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1A2C" w:rsidRPr="009C79BF" w:rsidRDefault="00E91A2C" w:rsidP="00E91A2C">
      <w:pPr>
        <w:pStyle w:val="22"/>
        <w:shd w:val="clear" w:color="auto" w:fill="D9E2F3" w:themeFill="accent5" w:themeFillTint="33"/>
        <w:tabs>
          <w:tab w:val="left" w:pos="709"/>
          <w:tab w:val="left" w:pos="1080"/>
        </w:tabs>
        <w:spacing w:after="0" w:line="240" w:lineRule="auto"/>
        <w:ind w:left="0"/>
        <w:jc w:val="center"/>
        <w:rPr>
          <w:rFonts w:ascii="Times New Roman" w:hAnsi="Times New Roman"/>
          <w:b/>
          <w:color w:val="0070C0"/>
          <w:sz w:val="28"/>
          <w:szCs w:val="28"/>
          <w:lang w:val="uk-UA"/>
        </w:rPr>
      </w:pPr>
      <w:bookmarkStart w:id="0" w:name="_Toc343586000"/>
      <w:r w:rsidRPr="009C79BF">
        <w:rPr>
          <w:rFonts w:ascii="Times New Roman" w:hAnsi="Times New Roman"/>
          <w:b/>
          <w:noProof/>
          <w:color w:val="0070C0"/>
          <w:sz w:val="28"/>
          <w:szCs w:val="28"/>
          <w:lang w:eastAsia="ru-RU"/>
        </w:rPr>
        <w:drawing>
          <wp:anchor distT="0" distB="0" distL="114300" distR="114300" simplePos="0" relativeHeight="251660288" behindDoc="0" locked="0" layoutInCell="1" allowOverlap="1" wp14:anchorId="316BC9C7" wp14:editId="0F289B68">
            <wp:simplePos x="0" y="0"/>
            <wp:positionH relativeFrom="page">
              <wp:posOffset>4509655</wp:posOffset>
            </wp:positionH>
            <wp:positionV relativeFrom="paragraph">
              <wp:posOffset>-401435</wp:posOffset>
            </wp:positionV>
            <wp:extent cx="3039745" cy="630381"/>
            <wp:effectExtent l="0" t="0" r="0" b="0"/>
            <wp:wrapNone/>
            <wp:docPr id="4" name="Picture 5" descr="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descr="33.png"/>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53044" cy="633139"/>
                    </a:xfrm>
                    <a:prstGeom prst="rect">
                      <a:avLst/>
                    </a:prstGeom>
                    <a:noFill/>
                    <a:ln>
                      <a:noFill/>
                    </a:ln>
                    <a:extLst/>
                  </pic:spPr>
                </pic:pic>
              </a:graphicData>
            </a:graphic>
            <wp14:sizeRelV relativeFrom="margin">
              <wp14:pctHeight>0</wp14:pctHeight>
            </wp14:sizeRelV>
          </wp:anchor>
        </w:drawing>
      </w:r>
      <w:r w:rsidRPr="009C79BF">
        <w:rPr>
          <w:rFonts w:ascii="Times New Roman" w:hAnsi="Times New Roman"/>
          <w:b/>
          <w:noProof/>
          <w:color w:val="0070C0"/>
          <w:sz w:val="28"/>
          <w:szCs w:val="28"/>
          <w:lang w:eastAsia="ru-RU"/>
        </w:rPr>
        <w:drawing>
          <wp:anchor distT="0" distB="0" distL="114300" distR="114300" simplePos="0" relativeHeight="251659264" behindDoc="0" locked="0" layoutInCell="1" allowOverlap="1" wp14:anchorId="23DE9C88" wp14:editId="2E27C647">
            <wp:simplePos x="0" y="0"/>
            <wp:positionH relativeFrom="column">
              <wp:posOffset>-6061</wp:posOffset>
            </wp:positionH>
            <wp:positionV relativeFrom="paragraph">
              <wp:posOffset>34463</wp:posOffset>
            </wp:positionV>
            <wp:extent cx="907472" cy="952985"/>
            <wp:effectExtent l="133350" t="114300" r="330835" b="342900"/>
            <wp:wrapNone/>
            <wp:docPr id="5" name="Рисунок 4" descr="Рисуно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4" descr="Рисунок2.png"/>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907472" cy="952985"/>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p>
    <w:p w:rsidR="00E91A2C" w:rsidRPr="009C79BF" w:rsidRDefault="00E91A2C" w:rsidP="00E91A2C">
      <w:pPr>
        <w:pStyle w:val="22"/>
        <w:shd w:val="clear" w:color="auto" w:fill="D9E2F3" w:themeFill="accent5" w:themeFillTint="33"/>
        <w:tabs>
          <w:tab w:val="left" w:pos="709"/>
          <w:tab w:val="left" w:pos="1080"/>
        </w:tabs>
        <w:spacing w:after="0" w:line="240" w:lineRule="auto"/>
        <w:ind w:left="0"/>
        <w:jc w:val="center"/>
        <w:rPr>
          <w:rFonts w:ascii="Times New Roman" w:hAnsi="Times New Roman"/>
          <w:b/>
          <w:color w:val="0070C0"/>
          <w:sz w:val="28"/>
          <w:szCs w:val="28"/>
          <w:lang w:val="uk-UA"/>
        </w:rPr>
      </w:pPr>
      <w:r w:rsidRPr="009C79BF">
        <w:rPr>
          <w:rFonts w:ascii="Times New Roman" w:hAnsi="Times New Roman"/>
          <w:b/>
          <w:color w:val="0070C0"/>
          <w:sz w:val="28"/>
          <w:szCs w:val="28"/>
          <w:lang w:val="uk-UA"/>
        </w:rPr>
        <w:t xml:space="preserve">ПІДСУМКИ ВИКОНАННЯ ЗАХОДІВ ПРОГРАМИ </w:t>
      </w:r>
    </w:p>
    <w:p w:rsidR="00E91A2C" w:rsidRPr="009C79BF" w:rsidRDefault="00E91A2C" w:rsidP="00E91A2C">
      <w:pPr>
        <w:pStyle w:val="22"/>
        <w:shd w:val="clear" w:color="auto" w:fill="D9E2F3" w:themeFill="accent5" w:themeFillTint="33"/>
        <w:tabs>
          <w:tab w:val="left" w:pos="709"/>
          <w:tab w:val="left" w:pos="1080"/>
        </w:tabs>
        <w:spacing w:after="0" w:line="240" w:lineRule="auto"/>
        <w:ind w:left="0"/>
        <w:jc w:val="center"/>
        <w:rPr>
          <w:rFonts w:ascii="Times New Roman" w:hAnsi="Times New Roman"/>
          <w:b/>
          <w:color w:val="0070C0"/>
          <w:sz w:val="28"/>
          <w:szCs w:val="28"/>
          <w:lang w:val="uk-UA"/>
        </w:rPr>
      </w:pPr>
      <w:r w:rsidRPr="009C79BF">
        <w:rPr>
          <w:rFonts w:ascii="Times New Roman" w:hAnsi="Times New Roman"/>
          <w:b/>
          <w:color w:val="0070C0"/>
          <w:sz w:val="28"/>
          <w:szCs w:val="28"/>
          <w:lang w:val="uk-UA"/>
        </w:rPr>
        <w:t>ЕКОНОМІЧНОГО І СОЦІАЛЬНОГО РОЗВИТКУ</w:t>
      </w:r>
    </w:p>
    <w:p w:rsidR="00E91A2C" w:rsidRPr="009C79BF" w:rsidRDefault="00E91A2C" w:rsidP="00E91A2C">
      <w:pPr>
        <w:pStyle w:val="22"/>
        <w:shd w:val="clear" w:color="auto" w:fill="D9E2F3" w:themeFill="accent5" w:themeFillTint="33"/>
        <w:tabs>
          <w:tab w:val="left" w:pos="709"/>
          <w:tab w:val="left" w:pos="1080"/>
        </w:tabs>
        <w:spacing w:after="0" w:line="240" w:lineRule="auto"/>
        <w:ind w:left="0"/>
        <w:jc w:val="center"/>
        <w:rPr>
          <w:rFonts w:ascii="Times New Roman" w:hAnsi="Times New Roman"/>
          <w:b/>
          <w:color w:val="0070C0"/>
          <w:sz w:val="28"/>
          <w:szCs w:val="28"/>
          <w:lang w:val="uk-UA"/>
        </w:rPr>
      </w:pPr>
      <w:r w:rsidRPr="009C79BF">
        <w:rPr>
          <w:rFonts w:ascii="Times New Roman" w:hAnsi="Times New Roman"/>
          <w:b/>
          <w:color w:val="0070C0"/>
          <w:sz w:val="28"/>
          <w:szCs w:val="28"/>
          <w:lang w:val="uk-UA"/>
        </w:rPr>
        <w:t>ЛУГАНСЬКОЇ ОБЛАСТІ ЗА 201</w:t>
      </w:r>
      <w:r w:rsidR="002E55DB" w:rsidRPr="009C79BF">
        <w:rPr>
          <w:rFonts w:ascii="Times New Roman" w:hAnsi="Times New Roman"/>
          <w:b/>
          <w:color w:val="0070C0"/>
          <w:sz w:val="28"/>
          <w:szCs w:val="28"/>
          <w:lang w:val="uk-UA"/>
        </w:rPr>
        <w:t>9</w:t>
      </w:r>
      <w:r w:rsidRPr="009C79BF">
        <w:rPr>
          <w:rFonts w:ascii="Times New Roman" w:hAnsi="Times New Roman"/>
          <w:b/>
          <w:color w:val="0070C0"/>
          <w:sz w:val="28"/>
          <w:szCs w:val="28"/>
          <w:lang w:val="uk-UA"/>
        </w:rPr>
        <w:t xml:space="preserve"> РІК</w:t>
      </w:r>
    </w:p>
    <w:p w:rsidR="00E91A2C" w:rsidRPr="009C79BF" w:rsidRDefault="00E91A2C" w:rsidP="00E91A2C">
      <w:pPr>
        <w:pStyle w:val="22"/>
        <w:shd w:val="clear" w:color="auto" w:fill="D9E2F3" w:themeFill="accent5" w:themeFillTint="33"/>
        <w:tabs>
          <w:tab w:val="left" w:pos="709"/>
          <w:tab w:val="left" w:pos="1080"/>
        </w:tabs>
        <w:spacing w:after="0" w:line="240" w:lineRule="auto"/>
        <w:ind w:left="0"/>
        <w:jc w:val="center"/>
        <w:rPr>
          <w:rFonts w:ascii="Times New Roman" w:hAnsi="Times New Roman"/>
          <w:b/>
          <w:color w:val="0070C0"/>
          <w:sz w:val="28"/>
          <w:szCs w:val="28"/>
          <w:lang w:val="uk-UA"/>
        </w:rPr>
      </w:pPr>
    </w:p>
    <w:p w:rsidR="006A6AEB" w:rsidRPr="009C79BF" w:rsidRDefault="006A6AEB" w:rsidP="006A6AEB">
      <w:pPr>
        <w:pStyle w:val="22"/>
        <w:tabs>
          <w:tab w:val="left" w:pos="709"/>
          <w:tab w:val="left" w:pos="1080"/>
        </w:tabs>
        <w:spacing w:line="240" w:lineRule="auto"/>
        <w:ind w:firstLine="426"/>
        <w:rPr>
          <w:rFonts w:ascii="Times New Roman" w:hAnsi="Times New Roman"/>
          <w:b/>
          <w:color w:val="0070C0"/>
          <w:sz w:val="28"/>
          <w:szCs w:val="28"/>
          <w:lang w:val="uk-UA"/>
        </w:rPr>
      </w:pPr>
    </w:p>
    <w:p w:rsidR="005F02A9" w:rsidRPr="009C79BF" w:rsidRDefault="00395E0C" w:rsidP="00856289">
      <w:pPr>
        <w:pStyle w:val="22"/>
        <w:tabs>
          <w:tab w:val="left" w:pos="709"/>
          <w:tab w:val="left" w:pos="1080"/>
        </w:tabs>
        <w:spacing w:line="240" w:lineRule="auto"/>
        <w:ind w:left="0" w:firstLine="567"/>
        <w:rPr>
          <w:b/>
          <w:color w:val="0070C0"/>
          <w:szCs w:val="28"/>
          <w:lang w:val="uk-UA"/>
        </w:rPr>
      </w:pPr>
      <w:r w:rsidRPr="009C79BF">
        <w:rPr>
          <w:rFonts w:ascii="Times New Roman" w:hAnsi="Times New Roman"/>
          <w:b/>
          <w:color w:val="0070C0"/>
          <w:sz w:val="28"/>
          <w:szCs w:val="28"/>
          <w:lang w:val="uk-UA"/>
        </w:rPr>
        <w:t>1</w:t>
      </w:r>
      <w:r w:rsidR="006A6AEB" w:rsidRPr="009C79BF">
        <w:rPr>
          <w:rFonts w:ascii="Times New Roman" w:hAnsi="Times New Roman"/>
          <w:b/>
          <w:color w:val="0070C0"/>
          <w:sz w:val="28"/>
          <w:szCs w:val="28"/>
          <w:lang w:val="uk-UA"/>
        </w:rPr>
        <w:t>. ФІНАНСОВІ РЕСУРСИ</w:t>
      </w:r>
      <w:bookmarkEnd w:id="0"/>
    </w:p>
    <w:p w:rsidR="00066169" w:rsidRPr="009C79BF" w:rsidRDefault="00395E0C" w:rsidP="00856289">
      <w:pPr>
        <w:tabs>
          <w:tab w:val="left" w:pos="709"/>
          <w:tab w:val="left" w:pos="851"/>
        </w:tabs>
        <w:spacing w:after="0" w:line="240" w:lineRule="auto"/>
        <w:ind w:firstLine="567"/>
        <w:jc w:val="both"/>
        <w:rPr>
          <w:rFonts w:ascii="Times New Roman" w:hAnsi="Times New Roman" w:cs="Times New Roman"/>
          <w:sz w:val="28"/>
          <w:szCs w:val="28"/>
          <w:lang w:val="uk-UA"/>
        </w:rPr>
      </w:pPr>
      <w:bookmarkStart w:id="1" w:name="_Toc317202418"/>
      <w:bookmarkStart w:id="2" w:name="_Toc343586001"/>
      <w:r w:rsidRPr="009C79BF">
        <w:rPr>
          <w:rFonts w:ascii="Times New Roman" w:hAnsi="Times New Roman" w:cs="Times New Roman"/>
          <w:b/>
          <w:color w:val="0070C0"/>
          <w:sz w:val="28"/>
          <w:szCs w:val="28"/>
          <w:lang w:val="uk-UA"/>
        </w:rPr>
        <w:t>1</w:t>
      </w:r>
      <w:r w:rsidR="005F02A9" w:rsidRPr="009C79BF">
        <w:rPr>
          <w:rFonts w:ascii="Times New Roman" w:hAnsi="Times New Roman" w:cs="Times New Roman"/>
          <w:b/>
          <w:color w:val="0070C0"/>
          <w:sz w:val="28"/>
          <w:szCs w:val="28"/>
          <w:lang w:val="uk-UA"/>
        </w:rPr>
        <w:t>.1. Джерела формування</w:t>
      </w:r>
      <w:bookmarkEnd w:id="1"/>
      <w:bookmarkEnd w:id="2"/>
    </w:p>
    <w:p w:rsidR="00A80F34" w:rsidRPr="00480059" w:rsidRDefault="00A80F34" w:rsidP="00856289">
      <w:pPr>
        <w:spacing w:after="0" w:line="240" w:lineRule="auto"/>
        <w:ind w:firstLine="567"/>
        <w:jc w:val="both"/>
        <w:rPr>
          <w:rFonts w:ascii="Times New Roman" w:hAnsi="Times New Roman"/>
          <w:sz w:val="28"/>
          <w:szCs w:val="28"/>
          <w:lang w:val="uk-UA"/>
        </w:rPr>
      </w:pPr>
      <w:r w:rsidRPr="00480059">
        <w:rPr>
          <w:rFonts w:ascii="Times New Roman" w:hAnsi="Times New Roman"/>
          <w:sz w:val="28"/>
          <w:szCs w:val="28"/>
          <w:lang w:val="uk-UA"/>
        </w:rPr>
        <w:t xml:space="preserve">Фактичні надходження податків і зборів, справляння яких здійснює </w:t>
      </w:r>
      <w:r w:rsidRPr="00480059">
        <w:rPr>
          <w:rFonts w:ascii="Times New Roman" w:hAnsi="Times New Roman"/>
          <w:sz w:val="28"/>
          <w:szCs w:val="28"/>
          <w:lang w:val="uk-UA"/>
        </w:rPr>
        <w:br/>
        <w:t>Г</w:t>
      </w:r>
      <w:r w:rsidR="00480059" w:rsidRPr="00480059">
        <w:rPr>
          <w:rFonts w:ascii="Times New Roman" w:hAnsi="Times New Roman"/>
          <w:sz w:val="28"/>
          <w:szCs w:val="28"/>
          <w:lang w:val="uk-UA"/>
        </w:rPr>
        <w:t>оловне управління</w:t>
      </w:r>
      <w:r w:rsidRPr="00480059">
        <w:rPr>
          <w:rFonts w:ascii="Times New Roman" w:hAnsi="Times New Roman"/>
          <w:sz w:val="28"/>
          <w:szCs w:val="28"/>
          <w:lang w:val="uk-UA"/>
        </w:rPr>
        <w:t xml:space="preserve"> Д</w:t>
      </w:r>
      <w:r w:rsidR="00480059" w:rsidRPr="00480059">
        <w:rPr>
          <w:rFonts w:ascii="Times New Roman" w:hAnsi="Times New Roman"/>
          <w:sz w:val="28"/>
          <w:szCs w:val="28"/>
          <w:lang w:val="uk-UA"/>
        </w:rPr>
        <w:t>П</w:t>
      </w:r>
      <w:r w:rsidRPr="00480059">
        <w:rPr>
          <w:rFonts w:ascii="Times New Roman" w:hAnsi="Times New Roman"/>
          <w:sz w:val="28"/>
          <w:szCs w:val="28"/>
          <w:lang w:val="uk-UA"/>
        </w:rPr>
        <w:t>С у Луганській області, до Державного бюджету України склали 2</w:t>
      </w:r>
      <w:r w:rsidR="00480059" w:rsidRPr="00480059">
        <w:rPr>
          <w:rFonts w:ascii="Times New Roman" w:hAnsi="Times New Roman"/>
          <w:sz w:val="28"/>
          <w:szCs w:val="28"/>
          <w:lang w:val="uk-UA"/>
        </w:rPr>
        <w:t>748</w:t>
      </w:r>
      <w:r w:rsidRPr="00480059">
        <w:rPr>
          <w:rFonts w:ascii="Times New Roman" w:hAnsi="Times New Roman"/>
          <w:sz w:val="28"/>
          <w:szCs w:val="28"/>
          <w:lang w:val="uk-UA"/>
        </w:rPr>
        <w:t>,</w:t>
      </w:r>
      <w:r w:rsidR="00480059" w:rsidRPr="00480059">
        <w:rPr>
          <w:rFonts w:ascii="Times New Roman" w:hAnsi="Times New Roman"/>
          <w:sz w:val="28"/>
          <w:szCs w:val="28"/>
          <w:lang w:val="uk-UA"/>
        </w:rPr>
        <w:t>4</w:t>
      </w:r>
      <w:r w:rsidRPr="00480059">
        <w:rPr>
          <w:rFonts w:ascii="Times New Roman" w:hAnsi="Times New Roman"/>
          <w:sz w:val="28"/>
          <w:szCs w:val="28"/>
          <w:lang w:val="uk-UA"/>
        </w:rPr>
        <w:t xml:space="preserve"> млн грн (201</w:t>
      </w:r>
      <w:r w:rsidR="00480059" w:rsidRPr="00480059">
        <w:rPr>
          <w:rFonts w:ascii="Times New Roman" w:hAnsi="Times New Roman"/>
          <w:sz w:val="28"/>
          <w:szCs w:val="28"/>
          <w:lang w:val="uk-UA"/>
        </w:rPr>
        <w:t>8</w:t>
      </w:r>
      <w:r w:rsidRPr="00480059">
        <w:rPr>
          <w:rFonts w:ascii="Times New Roman" w:hAnsi="Times New Roman"/>
          <w:sz w:val="28"/>
          <w:szCs w:val="28"/>
          <w:lang w:val="uk-UA"/>
        </w:rPr>
        <w:t xml:space="preserve"> рік – </w:t>
      </w:r>
      <w:r w:rsidR="00480059" w:rsidRPr="00480059">
        <w:rPr>
          <w:rFonts w:ascii="Times New Roman" w:hAnsi="Times New Roman"/>
          <w:sz w:val="28"/>
          <w:szCs w:val="28"/>
          <w:lang w:val="uk-UA"/>
        </w:rPr>
        <w:t>2458,9</w:t>
      </w:r>
      <w:r w:rsidRPr="00480059">
        <w:rPr>
          <w:rFonts w:ascii="Times New Roman" w:hAnsi="Times New Roman"/>
          <w:sz w:val="28"/>
          <w:szCs w:val="28"/>
          <w:lang w:val="uk-UA"/>
        </w:rPr>
        <w:t xml:space="preserve"> млн грн). </w:t>
      </w:r>
      <w:r w:rsidR="00480059" w:rsidRPr="00480059">
        <w:rPr>
          <w:rFonts w:ascii="Times New Roman" w:hAnsi="Times New Roman"/>
          <w:sz w:val="28"/>
          <w:szCs w:val="28"/>
          <w:lang w:val="uk-UA"/>
        </w:rPr>
        <w:t>Забезпечено зростання надходжень на 11,8 %.</w:t>
      </w:r>
    </w:p>
    <w:p w:rsidR="00A80F34" w:rsidRDefault="00A80F34" w:rsidP="00856289">
      <w:pPr>
        <w:spacing w:after="0" w:line="240" w:lineRule="auto"/>
        <w:ind w:firstLine="567"/>
        <w:jc w:val="both"/>
        <w:rPr>
          <w:rFonts w:ascii="Times New Roman" w:hAnsi="Times New Roman"/>
          <w:sz w:val="28"/>
          <w:szCs w:val="28"/>
          <w:lang w:val="uk-UA"/>
        </w:rPr>
      </w:pPr>
      <w:r w:rsidRPr="00480059">
        <w:rPr>
          <w:rFonts w:ascii="Times New Roman" w:hAnsi="Times New Roman"/>
          <w:sz w:val="28"/>
          <w:szCs w:val="28"/>
          <w:lang w:val="uk-UA"/>
        </w:rPr>
        <w:t>За 201</w:t>
      </w:r>
      <w:r w:rsidR="00480059" w:rsidRPr="00480059">
        <w:rPr>
          <w:rFonts w:ascii="Times New Roman" w:hAnsi="Times New Roman"/>
          <w:sz w:val="28"/>
          <w:szCs w:val="28"/>
          <w:lang w:val="uk-UA"/>
        </w:rPr>
        <w:t>9</w:t>
      </w:r>
      <w:r w:rsidRPr="00480059">
        <w:rPr>
          <w:rFonts w:ascii="Times New Roman" w:hAnsi="Times New Roman"/>
          <w:sz w:val="28"/>
          <w:szCs w:val="28"/>
          <w:lang w:val="uk-UA"/>
        </w:rPr>
        <w:t xml:space="preserve"> рік </w:t>
      </w:r>
      <w:r w:rsidR="00480059" w:rsidRPr="00480059">
        <w:rPr>
          <w:rFonts w:ascii="Times New Roman" w:hAnsi="Times New Roman"/>
          <w:sz w:val="28"/>
          <w:szCs w:val="28"/>
          <w:lang w:val="uk-UA"/>
        </w:rPr>
        <w:t>Головне управління ДПС у Луганській області</w:t>
      </w:r>
      <w:r w:rsidR="00480059" w:rsidRPr="00480059">
        <w:rPr>
          <w:rFonts w:ascii="Times New Roman" w:hAnsi="Times New Roman"/>
          <w:sz w:val="28"/>
          <w:szCs w:val="28"/>
          <w:lang w:val="uk-UA"/>
        </w:rPr>
        <w:t xml:space="preserve"> </w:t>
      </w:r>
      <w:r w:rsidRPr="00480059">
        <w:rPr>
          <w:rFonts w:ascii="Times New Roman" w:hAnsi="Times New Roman"/>
          <w:sz w:val="28"/>
          <w:szCs w:val="28"/>
          <w:lang w:val="uk-UA"/>
        </w:rPr>
        <w:t xml:space="preserve">забезпечено надходження платежів до загального фонду місцевих бюджетів області у сумі </w:t>
      </w:r>
      <w:r w:rsidR="00480059" w:rsidRPr="00480059">
        <w:rPr>
          <w:rFonts w:ascii="Times New Roman" w:hAnsi="Times New Roman"/>
          <w:sz w:val="28"/>
          <w:szCs w:val="28"/>
          <w:lang w:val="uk-UA"/>
        </w:rPr>
        <w:t>3383,3</w:t>
      </w:r>
      <w:r w:rsidRPr="00480059">
        <w:rPr>
          <w:rFonts w:ascii="Times New Roman" w:hAnsi="Times New Roman"/>
          <w:sz w:val="28"/>
          <w:szCs w:val="28"/>
          <w:lang w:val="uk-UA"/>
        </w:rPr>
        <w:t xml:space="preserve"> мл</w:t>
      </w:r>
      <w:r w:rsidR="00480059" w:rsidRPr="00480059">
        <w:rPr>
          <w:rFonts w:ascii="Times New Roman" w:hAnsi="Times New Roman"/>
          <w:sz w:val="28"/>
          <w:szCs w:val="28"/>
          <w:lang w:val="uk-UA"/>
        </w:rPr>
        <w:t>н</w:t>
      </w:r>
      <w:r w:rsidRPr="00480059">
        <w:rPr>
          <w:rFonts w:ascii="Times New Roman" w:hAnsi="Times New Roman"/>
          <w:sz w:val="28"/>
          <w:szCs w:val="28"/>
          <w:lang w:val="uk-UA"/>
        </w:rPr>
        <w:t xml:space="preserve"> грн.</w:t>
      </w:r>
      <w:r w:rsidR="00480059" w:rsidRPr="00480059">
        <w:rPr>
          <w:rFonts w:ascii="Times New Roman" w:hAnsi="Times New Roman"/>
          <w:sz w:val="28"/>
          <w:szCs w:val="28"/>
          <w:lang w:val="uk-UA"/>
        </w:rPr>
        <w:t xml:space="preserve"> У порівнянні з попереднім роком з</w:t>
      </w:r>
      <w:r w:rsidR="00480059" w:rsidRPr="00480059">
        <w:rPr>
          <w:rFonts w:ascii="Times New Roman" w:hAnsi="Times New Roman"/>
          <w:sz w:val="28"/>
          <w:szCs w:val="28"/>
          <w:lang w:val="uk-UA"/>
        </w:rPr>
        <w:t xml:space="preserve">абезпечено зростання надходжень на </w:t>
      </w:r>
      <w:r w:rsidR="00480059" w:rsidRPr="00480059">
        <w:rPr>
          <w:rFonts w:ascii="Times New Roman" w:hAnsi="Times New Roman"/>
          <w:sz w:val="28"/>
          <w:szCs w:val="28"/>
          <w:lang w:val="uk-UA"/>
        </w:rPr>
        <w:t xml:space="preserve">475,3 млн грн, або </w:t>
      </w:r>
      <w:r w:rsidR="00480059" w:rsidRPr="00480059">
        <w:rPr>
          <w:rFonts w:ascii="Times New Roman" w:hAnsi="Times New Roman"/>
          <w:sz w:val="28"/>
          <w:szCs w:val="28"/>
          <w:lang w:val="uk-UA"/>
        </w:rPr>
        <w:t>1</w:t>
      </w:r>
      <w:r w:rsidR="00480059" w:rsidRPr="00480059">
        <w:rPr>
          <w:rFonts w:ascii="Times New Roman" w:hAnsi="Times New Roman"/>
          <w:sz w:val="28"/>
          <w:szCs w:val="28"/>
          <w:lang w:val="uk-UA"/>
        </w:rPr>
        <w:t>6</w:t>
      </w:r>
      <w:r w:rsidR="00480059" w:rsidRPr="00480059">
        <w:rPr>
          <w:rFonts w:ascii="Times New Roman" w:hAnsi="Times New Roman"/>
          <w:sz w:val="28"/>
          <w:szCs w:val="28"/>
          <w:lang w:val="uk-UA"/>
        </w:rPr>
        <w:t>,</w:t>
      </w:r>
      <w:r w:rsidR="00480059" w:rsidRPr="00480059">
        <w:rPr>
          <w:rFonts w:ascii="Times New Roman" w:hAnsi="Times New Roman"/>
          <w:sz w:val="28"/>
          <w:szCs w:val="28"/>
          <w:lang w:val="uk-UA"/>
        </w:rPr>
        <w:t>3</w:t>
      </w:r>
      <w:r w:rsidR="00480059" w:rsidRPr="00480059">
        <w:rPr>
          <w:rFonts w:ascii="Times New Roman" w:hAnsi="Times New Roman"/>
          <w:sz w:val="28"/>
          <w:szCs w:val="28"/>
          <w:lang w:val="uk-UA"/>
        </w:rPr>
        <w:t xml:space="preserve"> %.</w:t>
      </w:r>
    </w:p>
    <w:p w:rsidR="00480059" w:rsidRDefault="00480059" w:rsidP="00856289">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Основними бюджетоутворюючими податками місцевих бюджетів є:</w:t>
      </w:r>
    </w:p>
    <w:p w:rsidR="00480059" w:rsidRDefault="00C57846" w:rsidP="00856289">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п</w:t>
      </w:r>
      <w:r w:rsidR="00480059">
        <w:rPr>
          <w:rFonts w:ascii="Times New Roman" w:hAnsi="Times New Roman"/>
          <w:sz w:val="28"/>
          <w:szCs w:val="28"/>
          <w:lang w:val="uk-UA"/>
        </w:rPr>
        <w:t>одаток на доходи фізичних осіб – 2427,4 млн грн, у порівнянні з 2018 роком темп росту склав 15,6 %;</w:t>
      </w:r>
    </w:p>
    <w:p w:rsidR="00480059" w:rsidRDefault="00C57846" w:rsidP="00856289">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є</w:t>
      </w:r>
      <w:r w:rsidR="00480059">
        <w:rPr>
          <w:rFonts w:ascii="Times New Roman" w:hAnsi="Times New Roman"/>
          <w:sz w:val="28"/>
          <w:szCs w:val="28"/>
          <w:lang w:val="uk-UA"/>
        </w:rPr>
        <w:t>диний податок – 402,4 млн грн темп до 2018 року склав15,8 %;</w:t>
      </w:r>
    </w:p>
    <w:p w:rsidR="00480059" w:rsidRDefault="00C57846" w:rsidP="00856289">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з</w:t>
      </w:r>
      <w:r w:rsidR="00480059">
        <w:rPr>
          <w:rFonts w:ascii="Times New Roman" w:hAnsi="Times New Roman"/>
          <w:sz w:val="28"/>
          <w:szCs w:val="28"/>
          <w:lang w:val="uk-UA"/>
        </w:rPr>
        <w:t>емельний податок, орендна плата – 335,9 млн грн, темп росту до попереднього року склав 39,0 %.</w:t>
      </w:r>
    </w:p>
    <w:p w:rsidR="00480059" w:rsidRPr="00480059" w:rsidRDefault="00480059" w:rsidP="00856289">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Фактичні надходження єдиного внеску на загальнодержавне соціальне страхуванн</w:t>
      </w:r>
      <w:r w:rsidR="00C57846">
        <w:rPr>
          <w:rFonts w:ascii="Times New Roman" w:hAnsi="Times New Roman"/>
          <w:sz w:val="28"/>
          <w:szCs w:val="28"/>
          <w:lang w:val="uk-UA"/>
        </w:rPr>
        <w:t>я</w:t>
      </w:r>
      <w:r>
        <w:rPr>
          <w:rFonts w:ascii="Times New Roman" w:hAnsi="Times New Roman"/>
          <w:sz w:val="28"/>
          <w:szCs w:val="28"/>
          <w:lang w:val="uk-UA"/>
        </w:rPr>
        <w:t xml:space="preserve"> у 2019 році склали 3126,5 млн грн</w:t>
      </w:r>
      <w:r w:rsidR="00C57846">
        <w:rPr>
          <w:rFonts w:ascii="Times New Roman" w:hAnsi="Times New Roman"/>
          <w:sz w:val="28"/>
          <w:szCs w:val="28"/>
          <w:lang w:val="uk-UA"/>
        </w:rPr>
        <w:t>. У порівнянні з 2018 роком надходження збільшено на 446,37 млн грн, або на 16,7 %.</w:t>
      </w:r>
    </w:p>
    <w:p w:rsidR="005E232E" w:rsidRDefault="005E232E" w:rsidP="00856289">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До державного бюджету у 2019 році перераховано 655,9 млн грн</w:t>
      </w:r>
      <w:r w:rsidR="008D7665">
        <w:rPr>
          <w:rFonts w:ascii="Times New Roman" w:hAnsi="Times New Roman"/>
          <w:sz w:val="28"/>
          <w:szCs w:val="28"/>
          <w:lang w:val="uk-UA"/>
        </w:rPr>
        <w:t xml:space="preserve"> </w:t>
      </w:r>
      <w:r w:rsidR="008D7665" w:rsidRPr="008D7665">
        <w:rPr>
          <w:rFonts w:ascii="Times New Roman" w:hAnsi="Times New Roman"/>
          <w:b/>
          <w:sz w:val="28"/>
          <w:szCs w:val="28"/>
          <w:lang w:val="uk-UA"/>
        </w:rPr>
        <w:t>митних платежів</w:t>
      </w:r>
      <w:r>
        <w:rPr>
          <w:rFonts w:ascii="Times New Roman" w:hAnsi="Times New Roman"/>
          <w:sz w:val="28"/>
          <w:szCs w:val="28"/>
          <w:lang w:val="uk-UA"/>
        </w:rPr>
        <w:t>, що становить 71,8 % до попереднього року та 73,7 % до прогнозного показника.</w:t>
      </w:r>
    </w:p>
    <w:p w:rsidR="005E232E" w:rsidRPr="009C79BF" w:rsidRDefault="005E232E" w:rsidP="00856289">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 xml:space="preserve">Головною причиною зменшення надходжень </w:t>
      </w:r>
      <w:r w:rsidR="008D7665">
        <w:rPr>
          <w:rFonts w:ascii="Times New Roman" w:hAnsi="Times New Roman"/>
          <w:sz w:val="28"/>
          <w:szCs w:val="28"/>
          <w:lang w:val="uk-UA"/>
        </w:rPr>
        <w:t xml:space="preserve">та не виконання прогнозного показника </w:t>
      </w:r>
      <w:r>
        <w:rPr>
          <w:rFonts w:ascii="Times New Roman" w:hAnsi="Times New Roman"/>
          <w:sz w:val="28"/>
          <w:szCs w:val="28"/>
          <w:lang w:val="uk-UA"/>
        </w:rPr>
        <w:t>є припинення митних оформлень найбільшого платника податків зони діяльності митниці</w:t>
      </w:r>
      <w:r w:rsidR="008D7665">
        <w:rPr>
          <w:rFonts w:ascii="Times New Roman" w:hAnsi="Times New Roman"/>
          <w:sz w:val="28"/>
          <w:szCs w:val="28"/>
          <w:lang w:val="uk-UA"/>
        </w:rPr>
        <w:t xml:space="preserve"> – ТОВ «ДТЕК СХІДЕНЕРГО», у зв’язку з прийняттям Урядом РФ постанови від 18.04.2019 № 460-25 «Про внесення змін до постанови Уряду РФ від 29 грудня 2018 року № 1716-83», відповідно до якої з 1 червня 2019 року вивіз з РФ на територію України основного </w:t>
      </w:r>
      <w:proofErr w:type="spellStart"/>
      <w:r w:rsidR="008D7665">
        <w:rPr>
          <w:rFonts w:ascii="Times New Roman" w:hAnsi="Times New Roman"/>
          <w:sz w:val="28"/>
          <w:szCs w:val="28"/>
          <w:lang w:val="uk-UA"/>
        </w:rPr>
        <w:t>бюджетоформуючого</w:t>
      </w:r>
      <w:proofErr w:type="spellEnd"/>
      <w:r w:rsidR="008D7665">
        <w:rPr>
          <w:rFonts w:ascii="Times New Roman" w:hAnsi="Times New Roman"/>
          <w:sz w:val="28"/>
          <w:szCs w:val="28"/>
          <w:lang w:val="uk-UA"/>
        </w:rPr>
        <w:t xml:space="preserve"> товару в зоні діяльності митниці – вугілля кам’яного здійснюється виключно на підставі дозволів, які видає Міністерство економічного розвитку РФ.</w:t>
      </w:r>
    </w:p>
    <w:p w:rsidR="005F02A9" w:rsidRPr="009C79BF" w:rsidRDefault="005F02A9" w:rsidP="001708F0">
      <w:pPr>
        <w:tabs>
          <w:tab w:val="left" w:pos="709"/>
          <w:tab w:val="left" w:pos="851"/>
        </w:tabs>
        <w:spacing w:after="0" w:line="240" w:lineRule="auto"/>
        <w:ind w:firstLine="567"/>
        <w:jc w:val="both"/>
        <w:rPr>
          <w:rFonts w:ascii="Times New Roman" w:hAnsi="Times New Roman"/>
          <w:b/>
          <w:sz w:val="28"/>
          <w:szCs w:val="28"/>
          <w:lang w:val="uk-UA"/>
        </w:rPr>
      </w:pPr>
      <w:r w:rsidRPr="009C79BF">
        <w:rPr>
          <w:rFonts w:ascii="Times New Roman" w:hAnsi="Times New Roman"/>
          <w:b/>
          <w:sz w:val="28"/>
          <w:szCs w:val="28"/>
          <w:lang w:val="uk-UA"/>
        </w:rPr>
        <w:t>Доходи місцевих бюджетів</w:t>
      </w:r>
    </w:p>
    <w:p w:rsidR="00D52500" w:rsidRPr="009C79BF" w:rsidRDefault="00D52500" w:rsidP="00D52500">
      <w:pPr>
        <w:tabs>
          <w:tab w:val="left" w:pos="709"/>
          <w:tab w:val="left" w:pos="85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У 2019 році до місцевих бюджетів області мобілізовано податків і зборів (без урахування надходжень з непідконтрольної території і без трансфертів) в обсязі 3827,4 млн грн, у тому числі до доходної частини загального фонду надійшло 3431,5 млн грн податків, зборів та інших обов’язкових платежів, до спеціального фонду – 395,9 млн грн.</w:t>
      </w:r>
    </w:p>
    <w:p w:rsidR="00D52500" w:rsidRPr="009C79BF" w:rsidRDefault="00D52500" w:rsidP="00D52500">
      <w:pPr>
        <w:tabs>
          <w:tab w:val="left" w:pos="709"/>
          <w:tab w:val="left" w:pos="85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lastRenderedPageBreak/>
        <w:t xml:space="preserve">Прогнозоване виконання доходної частини зведеного бюджету (загального та спеціального фондів), визначене Програмою, у 2019 році становить </w:t>
      </w:r>
      <w:r w:rsidRPr="009C79BF">
        <w:rPr>
          <w:rFonts w:ascii="Times New Roman" w:hAnsi="Times New Roman"/>
          <w:sz w:val="28"/>
          <w:szCs w:val="28"/>
          <w:lang w:val="uk-UA"/>
        </w:rPr>
        <w:br/>
        <w:t>3496,8 млн грн.</w:t>
      </w:r>
    </w:p>
    <w:p w:rsidR="00D52500" w:rsidRPr="009C79BF" w:rsidRDefault="00D52500" w:rsidP="00D52500">
      <w:pPr>
        <w:tabs>
          <w:tab w:val="left" w:pos="709"/>
          <w:tab w:val="left" w:pos="85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Фактичні надходження до місцевих бюджетів області по територіям, підконтрольним українській державі, перевищили прогноз Програми на </w:t>
      </w:r>
      <w:r w:rsidRPr="009C79BF">
        <w:rPr>
          <w:rFonts w:ascii="Times New Roman" w:hAnsi="Times New Roman"/>
          <w:sz w:val="28"/>
          <w:szCs w:val="28"/>
          <w:lang w:val="uk-UA"/>
        </w:rPr>
        <w:br/>
        <w:t>2019 рік на 9,5 відсотка.</w:t>
      </w:r>
    </w:p>
    <w:p w:rsidR="00291225" w:rsidRPr="009C79BF" w:rsidRDefault="00D52500" w:rsidP="00D52500">
      <w:pPr>
        <w:tabs>
          <w:tab w:val="left" w:pos="709"/>
          <w:tab w:val="left" w:pos="85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Важливими чинниками, які позитивно впливають на надходження податку та збору на доходи фізичних осіб (основного бюджетоутворюючого джерела) є підвищення мінімальної заробітної плати, яка складала на 1 січня 2019 року 4173 грн, або на 12,1 % більше, ніж на 1 січня 2018 року – 3723 грн, та легалізація виплати заробітної плати.</w:t>
      </w:r>
    </w:p>
    <w:p w:rsidR="00490F70" w:rsidRPr="009C79BF" w:rsidRDefault="00E239A9" w:rsidP="00E239A9">
      <w:pPr>
        <w:tabs>
          <w:tab w:val="left" w:pos="709"/>
          <w:tab w:val="left" w:pos="85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З метою збільшення надходжень податків до місцевих бюджетів Луганської області у 201</w:t>
      </w:r>
      <w:r w:rsidR="00D52500" w:rsidRPr="009C79BF">
        <w:rPr>
          <w:rFonts w:ascii="Times New Roman" w:hAnsi="Times New Roman"/>
          <w:sz w:val="28"/>
          <w:szCs w:val="28"/>
          <w:lang w:val="uk-UA"/>
        </w:rPr>
        <w:t>9</w:t>
      </w:r>
      <w:r w:rsidRPr="009C79BF">
        <w:rPr>
          <w:rFonts w:ascii="Times New Roman" w:hAnsi="Times New Roman"/>
          <w:sz w:val="28"/>
          <w:szCs w:val="28"/>
          <w:lang w:val="uk-UA"/>
        </w:rPr>
        <w:t xml:space="preserve"> році, органами Державної фіскальної служби спільно з органами місцевого самоврядування вжиті заходи щодо легалізації зайнятості населення, створення нових робочих місць. Визначені резерви по розширенню бази оподаткування з відповідним збільшенням надходжень податку на доходи з фізичних осіб та єдиного соціального внеску.</w:t>
      </w:r>
    </w:p>
    <w:p w:rsidR="00D52500" w:rsidRPr="009C79BF" w:rsidRDefault="00D52500" w:rsidP="00E239A9">
      <w:pPr>
        <w:tabs>
          <w:tab w:val="left" w:pos="709"/>
          <w:tab w:val="left" w:pos="85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Основною схемою мінімізації заробітної плати, яка використовувалася підприємствами, є виплата заробітної плати менш ніж мінімально встановлена (4173грн). Тому особлива увага приділялася відповідній категорії підприємств, у відношенні яких проводилися як заслуховування керівників підприємств на засіданнях постійно діючих комісій, так і оперативні, контрольно-перевірочні заходи. У 2019 році 476 підприємств підвищили рівень заробітної плати </w:t>
      </w:r>
      <w:r w:rsidRPr="009C79BF">
        <w:rPr>
          <w:rFonts w:ascii="Times New Roman" w:hAnsi="Times New Roman"/>
          <w:sz w:val="28"/>
          <w:szCs w:val="28"/>
          <w:lang w:val="uk-UA"/>
        </w:rPr>
        <w:br/>
        <w:t>5,3 тис. працівників, додатково надійшло 1,2 млн грн податку на доходи фізичних осіб.</w:t>
      </w:r>
    </w:p>
    <w:p w:rsidR="00D52500" w:rsidRPr="009C79BF" w:rsidRDefault="00E239A9" w:rsidP="00E239A9">
      <w:pPr>
        <w:tabs>
          <w:tab w:val="left" w:pos="709"/>
          <w:tab w:val="left" w:pos="85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За результатами вжитих заходів контролю за роботодавцями щодо дотримання законодавства стосовно оформлення трудових відносин з найманими особами, протягом 201</w:t>
      </w:r>
      <w:r w:rsidR="00D52500" w:rsidRPr="009C79BF">
        <w:rPr>
          <w:rFonts w:ascii="Times New Roman" w:hAnsi="Times New Roman"/>
          <w:sz w:val="28"/>
          <w:szCs w:val="28"/>
          <w:lang w:val="uk-UA"/>
        </w:rPr>
        <w:t>9</w:t>
      </w:r>
      <w:r w:rsidRPr="009C79BF">
        <w:rPr>
          <w:rFonts w:ascii="Times New Roman" w:hAnsi="Times New Roman"/>
          <w:sz w:val="28"/>
          <w:szCs w:val="28"/>
          <w:lang w:val="uk-UA"/>
        </w:rPr>
        <w:t xml:space="preserve"> року легалізована праця </w:t>
      </w:r>
      <w:r w:rsidR="00D52500" w:rsidRPr="009C79BF">
        <w:rPr>
          <w:rFonts w:ascii="Times New Roman" w:hAnsi="Times New Roman"/>
          <w:sz w:val="28"/>
          <w:szCs w:val="28"/>
          <w:lang w:val="uk-UA"/>
        </w:rPr>
        <w:t>1350</w:t>
      </w:r>
      <w:r w:rsidRPr="009C79BF">
        <w:rPr>
          <w:rFonts w:ascii="Times New Roman" w:hAnsi="Times New Roman"/>
          <w:sz w:val="28"/>
          <w:szCs w:val="28"/>
          <w:lang w:val="uk-UA"/>
        </w:rPr>
        <w:t xml:space="preserve"> громадян, </w:t>
      </w:r>
      <w:r w:rsidR="00D52500" w:rsidRPr="009C79BF">
        <w:rPr>
          <w:rFonts w:ascii="Times New Roman" w:hAnsi="Times New Roman"/>
          <w:sz w:val="28"/>
          <w:szCs w:val="28"/>
          <w:lang w:val="uk-UA"/>
        </w:rPr>
        <w:t>по яким додаткові надходження до бюджету по податку на доходи фізичних осіб склали 0,9 млн грн.</w:t>
      </w:r>
    </w:p>
    <w:p w:rsidR="00E239A9" w:rsidRPr="009C79BF" w:rsidRDefault="00E239A9" w:rsidP="00E239A9">
      <w:pPr>
        <w:tabs>
          <w:tab w:val="left" w:pos="709"/>
          <w:tab w:val="left" w:pos="85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Одним із додаткових резервів надходжень податку на доходи фізичних осіб залишається погашення боргів </w:t>
      </w:r>
      <w:r w:rsidR="00A0364B" w:rsidRPr="009C79BF">
        <w:rPr>
          <w:rFonts w:ascii="Times New Roman" w:hAnsi="Times New Roman"/>
          <w:sz w:val="28"/>
          <w:szCs w:val="28"/>
          <w:lang w:val="uk-UA"/>
        </w:rPr>
        <w:t xml:space="preserve">із заробітної плати </w:t>
      </w:r>
      <w:r w:rsidRPr="009C79BF">
        <w:rPr>
          <w:rFonts w:ascii="Times New Roman" w:hAnsi="Times New Roman"/>
          <w:sz w:val="28"/>
          <w:szCs w:val="28"/>
          <w:lang w:val="uk-UA"/>
        </w:rPr>
        <w:t>підприємствами області. За 201</w:t>
      </w:r>
      <w:r w:rsidR="00D52500" w:rsidRPr="009C79BF">
        <w:rPr>
          <w:rFonts w:ascii="Times New Roman" w:hAnsi="Times New Roman"/>
          <w:sz w:val="28"/>
          <w:szCs w:val="28"/>
          <w:lang w:val="uk-UA"/>
        </w:rPr>
        <w:t>9</w:t>
      </w:r>
      <w:r w:rsidRPr="009C79BF">
        <w:rPr>
          <w:rFonts w:ascii="Times New Roman" w:hAnsi="Times New Roman"/>
          <w:sz w:val="28"/>
          <w:szCs w:val="28"/>
          <w:lang w:val="uk-UA"/>
        </w:rPr>
        <w:t xml:space="preserve"> рік підприємствами погашено боргів </w:t>
      </w:r>
      <w:r w:rsidR="00D52500" w:rsidRPr="009C79BF">
        <w:rPr>
          <w:rFonts w:ascii="Times New Roman" w:hAnsi="Times New Roman"/>
          <w:sz w:val="28"/>
          <w:szCs w:val="28"/>
          <w:lang w:val="uk-UA"/>
        </w:rPr>
        <w:t>по</w:t>
      </w:r>
      <w:r w:rsidRPr="009C79BF">
        <w:rPr>
          <w:rFonts w:ascii="Times New Roman" w:hAnsi="Times New Roman"/>
          <w:sz w:val="28"/>
          <w:szCs w:val="28"/>
          <w:lang w:val="uk-UA"/>
        </w:rPr>
        <w:t xml:space="preserve"> податку на доходи фізичних осіб в </w:t>
      </w:r>
      <w:r w:rsidR="00D52500" w:rsidRPr="009C79BF">
        <w:rPr>
          <w:rFonts w:ascii="Times New Roman" w:hAnsi="Times New Roman"/>
          <w:sz w:val="28"/>
          <w:szCs w:val="28"/>
          <w:lang w:val="uk-UA"/>
        </w:rPr>
        <w:t>сумі</w:t>
      </w:r>
      <w:r w:rsidRPr="009C79BF">
        <w:rPr>
          <w:rFonts w:ascii="Times New Roman" w:hAnsi="Times New Roman"/>
          <w:sz w:val="28"/>
          <w:szCs w:val="28"/>
          <w:lang w:val="uk-UA"/>
        </w:rPr>
        <w:t xml:space="preserve"> </w:t>
      </w:r>
      <w:r w:rsidR="00D52500" w:rsidRPr="009C79BF">
        <w:rPr>
          <w:rFonts w:ascii="Times New Roman" w:hAnsi="Times New Roman"/>
          <w:sz w:val="28"/>
          <w:szCs w:val="28"/>
          <w:lang w:val="uk-UA"/>
        </w:rPr>
        <w:t>118</w:t>
      </w:r>
      <w:r w:rsidRPr="009C79BF">
        <w:rPr>
          <w:rFonts w:ascii="Times New Roman" w:hAnsi="Times New Roman"/>
          <w:sz w:val="28"/>
          <w:szCs w:val="28"/>
          <w:lang w:val="uk-UA"/>
        </w:rPr>
        <w:t>,</w:t>
      </w:r>
      <w:r w:rsidR="00D52500" w:rsidRPr="009C79BF">
        <w:rPr>
          <w:rFonts w:ascii="Times New Roman" w:hAnsi="Times New Roman"/>
          <w:sz w:val="28"/>
          <w:szCs w:val="28"/>
          <w:lang w:val="uk-UA"/>
        </w:rPr>
        <w:t>9</w:t>
      </w:r>
      <w:r w:rsidRPr="009C79BF">
        <w:rPr>
          <w:rFonts w:ascii="Times New Roman" w:hAnsi="Times New Roman"/>
          <w:sz w:val="28"/>
          <w:szCs w:val="28"/>
          <w:lang w:val="uk-UA"/>
        </w:rPr>
        <w:t xml:space="preserve"> млн грн.</w:t>
      </w:r>
    </w:p>
    <w:p w:rsidR="00A0364B" w:rsidRPr="009C79BF" w:rsidRDefault="00A0364B" w:rsidP="00A0364B">
      <w:pPr>
        <w:tabs>
          <w:tab w:val="left" w:pos="709"/>
          <w:tab w:val="left" w:pos="85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Протягом 2019 року виявлено та залучено до державної реєстрації </w:t>
      </w:r>
      <w:r w:rsidRPr="009C79BF">
        <w:rPr>
          <w:rFonts w:ascii="Times New Roman" w:hAnsi="Times New Roman"/>
          <w:sz w:val="28"/>
          <w:szCs w:val="28"/>
          <w:lang w:val="uk-UA"/>
        </w:rPr>
        <w:br/>
        <w:t>1157 громадян, які здійснювали незаконну підприємницьку діяльність. Проведеними заходами щодо легалізації їх підприємницької діяльності сплачено до бюджету понад 0,7 млн грн.</w:t>
      </w:r>
    </w:p>
    <w:p w:rsidR="00D42935" w:rsidRPr="009C79BF" w:rsidRDefault="00D42935" w:rsidP="00D42935">
      <w:pPr>
        <w:tabs>
          <w:tab w:val="left" w:pos="709"/>
          <w:tab w:val="left" w:pos="85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Податковий борг за грошовими зобов’язаннями платників податків без урахування податкового боргу платників податків, які перебувають у процедурах банкрутства або щодо яких судом прийнято рішення (постанову) про зупинення провадження у справі, по територіям підконтрольним українській владі, на 01.01.2020 склав 996,8 млн. грн, з початку року збільшився на 134,3 млн грн, темп зростання склав 115,6 %.</w:t>
      </w:r>
    </w:p>
    <w:p w:rsidR="00D42935" w:rsidRPr="009C79BF" w:rsidRDefault="00D42935" w:rsidP="00D42935">
      <w:pPr>
        <w:tabs>
          <w:tab w:val="left" w:pos="709"/>
          <w:tab w:val="left" w:pos="85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lastRenderedPageBreak/>
        <w:t xml:space="preserve">За рахунок застосованих заходів по погашенню податкового боргу за </w:t>
      </w:r>
      <w:r w:rsidRPr="009C79BF">
        <w:rPr>
          <w:rFonts w:ascii="Times New Roman" w:hAnsi="Times New Roman"/>
          <w:sz w:val="28"/>
          <w:szCs w:val="28"/>
          <w:lang w:val="uk-UA"/>
        </w:rPr>
        <w:br/>
        <w:t>2019 рік забезпечено надходження до зведеного бюджету (без урахування банкрутів) на загальну суму 56,3 млн грн.</w:t>
      </w:r>
    </w:p>
    <w:p w:rsidR="00D42935" w:rsidRPr="009C79BF" w:rsidRDefault="00D42935" w:rsidP="00D42935">
      <w:pPr>
        <w:tabs>
          <w:tab w:val="left" w:pos="709"/>
          <w:tab w:val="left" w:pos="85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Для забезпечення надходжень проведено наступну роботу:</w:t>
      </w:r>
    </w:p>
    <w:p w:rsidR="00D42935" w:rsidRPr="009C79BF" w:rsidRDefault="00D42935" w:rsidP="00D42935">
      <w:pPr>
        <w:tabs>
          <w:tab w:val="left" w:pos="709"/>
          <w:tab w:val="left" w:pos="85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на новостворений податковий борг боржникам направлено </w:t>
      </w:r>
      <w:r w:rsidRPr="009C79BF">
        <w:rPr>
          <w:rFonts w:ascii="Times New Roman" w:hAnsi="Times New Roman"/>
          <w:sz w:val="28"/>
          <w:szCs w:val="28"/>
          <w:lang w:val="uk-UA"/>
        </w:rPr>
        <w:br/>
        <w:t>2916 податкових вимог, в результаті чого платниками самостійно погашено борг у сумі 26,5 млн грн, в тому числі боргу інертного статусу – 8,6 млн грн;</w:t>
      </w:r>
    </w:p>
    <w:p w:rsidR="00D42935" w:rsidRPr="009C79BF" w:rsidRDefault="00D42935" w:rsidP="00D42935">
      <w:pPr>
        <w:tabs>
          <w:tab w:val="left" w:pos="709"/>
          <w:tab w:val="left" w:pos="85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описано та внесено в податкову заставу майно боржників на загальну суму 8,0 млн грн;</w:t>
      </w:r>
    </w:p>
    <w:p w:rsidR="00D42935" w:rsidRPr="009C79BF" w:rsidRDefault="00D42935" w:rsidP="00D42935">
      <w:pPr>
        <w:tabs>
          <w:tab w:val="left" w:pos="709"/>
          <w:tab w:val="left" w:pos="85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в суди направлено 85 позовів на стягнення грошових коштів з рахунків боржників на загальну суму 65,4 млн грн, в результаті до бюджетів усіх рівнів стягнуто 5,4 млн грн, вилучено готівкових коштів на суму 1,1 млн грн;</w:t>
      </w:r>
    </w:p>
    <w:p w:rsidR="00D42935" w:rsidRPr="009C79BF" w:rsidRDefault="00D42935" w:rsidP="00D42935">
      <w:pPr>
        <w:tabs>
          <w:tab w:val="left" w:pos="709"/>
          <w:tab w:val="left" w:pos="85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в суди подано 5 позовів на отримання дозволу на реалізацію заставного майна підприємств-боржників на суму 2,5 млн грн, за рахунок організації продажу такого майна забезпечені надходження в сумі 346,2 тис. грн;</w:t>
      </w:r>
    </w:p>
    <w:p w:rsidR="00D42935" w:rsidRPr="009C79BF" w:rsidRDefault="00D42935" w:rsidP="00D42935">
      <w:pPr>
        <w:tabs>
          <w:tab w:val="left" w:pos="709"/>
          <w:tab w:val="left" w:pos="85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погашено податковий борг комунальних підприємств «Шляхово-експлуатаційне підприємство» </w:t>
      </w:r>
      <w:proofErr w:type="spellStart"/>
      <w:r w:rsidRPr="009C79BF">
        <w:rPr>
          <w:rFonts w:ascii="Times New Roman" w:hAnsi="Times New Roman"/>
          <w:sz w:val="28"/>
          <w:szCs w:val="28"/>
          <w:lang w:val="uk-UA"/>
        </w:rPr>
        <w:t>Рубіжанської</w:t>
      </w:r>
      <w:proofErr w:type="spellEnd"/>
      <w:r w:rsidRPr="009C79BF">
        <w:rPr>
          <w:rFonts w:ascii="Times New Roman" w:hAnsi="Times New Roman"/>
          <w:sz w:val="28"/>
          <w:szCs w:val="28"/>
          <w:lang w:val="uk-UA"/>
        </w:rPr>
        <w:t xml:space="preserve"> міської ради, та «</w:t>
      </w:r>
      <w:proofErr w:type="spellStart"/>
      <w:r w:rsidRPr="009C79BF">
        <w:rPr>
          <w:rFonts w:ascii="Times New Roman" w:hAnsi="Times New Roman"/>
          <w:sz w:val="28"/>
          <w:szCs w:val="28"/>
          <w:lang w:val="uk-UA"/>
        </w:rPr>
        <w:t>Рубіжанське</w:t>
      </w:r>
      <w:proofErr w:type="spellEnd"/>
      <w:r w:rsidRPr="009C79BF">
        <w:rPr>
          <w:rFonts w:ascii="Times New Roman" w:hAnsi="Times New Roman"/>
          <w:sz w:val="28"/>
          <w:szCs w:val="28"/>
          <w:lang w:val="uk-UA"/>
        </w:rPr>
        <w:t xml:space="preserve"> виробниче управління водопровідно-каналізаційного господарства» </w:t>
      </w:r>
      <w:proofErr w:type="spellStart"/>
      <w:r w:rsidRPr="009C79BF">
        <w:rPr>
          <w:rFonts w:ascii="Times New Roman" w:hAnsi="Times New Roman"/>
          <w:sz w:val="28"/>
          <w:szCs w:val="28"/>
          <w:lang w:val="uk-UA"/>
        </w:rPr>
        <w:t>Рубіжанської</w:t>
      </w:r>
      <w:proofErr w:type="spellEnd"/>
      <w:r w:rsidRPr="009C79BF">
        <w:rPr>
          <w:rFonts w:ascii="Times New Roman" w:hAnsi="Times New Roman"/>
          <w:sz w:val="28"/>
          <w:szCs w:val="28"/>
          <w:lang w:val="uk-UA"/>
        </w:rPr>
        <w:t xml:space="preserve"> міської ради в сумі 1,2 млн грн за рахунок коштів органу управління таких боржників.</w:t>
      </w:r>
    </w:p>
    <w:p w:rsidR="00D42935" w:rsidRPr="009C79BF" w:rsidRDefault="00D42935" w:rsidP="00D42935">
      <w:pPr>
        <w:tabs>
          <w:tab w:val="left" w:pos="709"/>
          <w:tab w:val="left" w:pos="85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Основними причина приросту боргу стали:</w:t>
      </w:r>
    </w:p>
    <w:p w:rsidR="00D42935" w:rsidRPr="009C79BF" w:rsidRDefault="00D42935" w:rsidP="00D42935">
      <w:pPr>
        <w:tabs>
          <w:tab w:val="left" w:pos="709"/>
          <w:tab w:val="left" w:pos="85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перереєстрація боржників з інших регіонів України (ТОВ «</w:t>
      </w:r>
      <w:proofErr w:type="spellStart"/>
      <w:r w:rsidRPr="009C79BF">
        <w:rPr>
          <w:rFonts w:ascii="Times New Roman" w:hAnsi="Times New Roman"/>
          <w:sz w:val="28"/>
          <w:szCs w:val="28"/>
          <w:lang w:val="uk-UA"/>
        </w:rPr>
        <w:t>Промтехбуд</w:t>
      </w:r>
      <w:proofErr w:type="spellEnd"/>
      <w:r w:rsidRPr="009C79BF">
        <w:rPr>
          <w:rFonts w:ascii="Times New Roman" w:hAnsi="Times New Roman"/>
          <w:sz w:val="28"/>
          <w:szCs w:val="28"/>
          <w:lang w:val="uk-UA"/>
        </w:rPr>
        <w:t>» – 2,0 млн грн та інші);</w:t>
      </w:r>
    </w:p>
    <w:p w:rsidR="00D42935" w:rsidRPr="009C79BF" w:rsidRDefault="00D42935" w:rsidP="00D42935">
      <w:pPr>
        <w:tabs>
          <w:tab w:val="left" w:pos="709"/>
          <w:tab w:val="left" w:pos="85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несплата грошових зобов’язань платниками податків у повному обсязі, у тому числі підприємствами державної та комунальної форми власності </w:t>
      </w:r>
      <w:r w:rsidR="00C74BCF" w:rsidRPr="009C79BF">
        <w:rPr>
          <w:rFonts w:ascii="Times New Roman" w:hAnsi="Times New Roman"/>
          <w:sz w:val="28"/>
          <w:szCs w:val="28"/>
          <w:lang w:val="uk-UA"/>
        </w:rPr>
        <w:br/>
      </w:r>
      <w:r w:rsidRPr="009C79BF">
        <w:rPr>
          <w:rFonts w:ascii="Times New Roman" w:hAnsi="Times New Roman"/>
          <w:sz w:val="28"/>
          <w:szCs w:val="28"/>
          <w:lang w:val="uk-UA"/>
        </w:rPr>
        <w:t>(ПАТ «</w:t>
      </w:r>
      <w:proofErr w:type="spellStart"/>
      <w:r w:rsidRPr="009C79BF">
        <w:rPr>
          <w:rFonts w:ascii="Times New Roman" w:hAnsi="Times New Roman"/>
          <w:sz w:val="28"/>
          <w:szCs w:val="28"/>
          <w:lang w:val="uk-UA"/>
        </w:rPr>
        <w:t>Лисичанськвугілля</w:t>
      </w:r>
      <w:proofErr w:type="spellEnd"/>
      <w:r w:rsidRPr="009C79BF">
        <w:rPr>
          <w:rFonts w:ascii="Times New Roman" w:hAnsi="Times New Roman"/>
          <w:sz w:val="28"/>
          <w:szCs w:val="28"/>
          <w:lang w:val="uk-UA"/>
        </w:rPr>
        <w:t>» – 34,3 млн грн, ДП «</w:t>
      </w:r>
      <w:proofErr w:type="spellStart"/>
      <w:r w:rsidRPr="009C79BF">
        <w:rPr>
          <w:rFonts w:ascii="Times New Roman" w:hAnsi="Times New Roman"/>
          <w:sz w:val="28"/>
          <w:szCs w:val="28"/>
          <w:lang w:val="uk-UA"/>
        </w:rPr>
        <w:t>Первомайськвугілля</w:t>
      </w:r>
      <w:proofErr w:type="spellEnd"/>
      <w:r w:rsidRPr="009C79BF">
        <w:rPr>
          <w:rFonts w:ascii="Times New Roman" w:hAnsi="Times New Roman"/>
          <w:sz w:val="28"/>
          <w:szCs w:val="28"/>
          <w:lang w:val="uk-UA"/>
        </w:rPr>
        <w:t xml:space="preserve">» – </w:t>
      </w:r>
      <w:r w:rsidR="00C74BCF" w:rsidRPr="009C79BF">
        <w:rPr>
          <w:rFonts w:ascii="Times New Roman" w:hAnsi="Times New Roman"/>
          <w:sz w:val="28"/>
          <w:szCs w:val="28"/>
          <w:lang w:val="uk-UA"/>
        </w:rPr>
        <w:br/>
      </w:r>
      <w:r w:rsidRPr="009C79BF">
        <w:rPr>
          <w:rFonts w:ascii="Times New Roman" w:hAnsi="Times New Roman"/>
          <w:sz w:val="28"/>
          <w:szCs w:val="28"/>
          <w:lang w:val="uk-UA"/>
        </w:rPr>
        <w:t xml:space="preserve">29,9 млн грн, ДП «Сєвєродонецька ТЕЦ» – 15,3 млн грн, </w:t>
      </w:r>
      <w:r w:rsidR="00C74BCF" w:rsidRPr="009C79BF">
        <w:rPr>
          <w:rFonts w:ascii="Times New Roman" w:hAnsi="Times New Roman"/>
          <w:sz w:val="28"/>
          <w:szCs w:val="28"/>
          <w:lang w:val="uk-UA"/>
        </w:rPr>
        <w:br/>
      </w:r>
      <w:r w:rsidRPr="009C79BF">
        <w:rPr>
          <w:rFonts w:ascii="Times New Roman" w:hAnsi="Times New Roman"/>
          <w:sz w:val="28"/>
          <w:szCs w:val="28"/>
          <w:lang w:val="uk-UA"/>
        </w:rPr>
        <w:t>ЛКСП «</w:t>
      </w:r>
      <w:proofErr w:type="spellStart"/>
      <w:r w:rsidRPr="009C79BF">
        <w:rPr>
          <w:rFonts w:ascii="Times New Roman" w:hAnsi="Times New Roman"/>
          <w:sz w:val="28"/>
          <w:szCs w:val="28"/>
          <w:lang w:val="uk-UA"/>
        </w:rPr>
        <w:t>Лисичанськводоканал</w:t>
      </w:r>
      <w:proofErr w:type="spellEnd"/>
      <w:r w:rsidRPr="009C79BF">
        <w:rPr>
          <w:rFonts w:ascii="Times New Roman" w:hAnsi="Times New Roman"/>
          <w:sz w:val="28"/>
          <w:szCs w:val="28"/>
          <w:lang w:val="uk-UA"/>
        </w:rPr>
        <w:t xml:space="preserve">» – 13,7 млн грн, ДП «Конярство України» – </w:t>
      </w:r>
      <w:r w:rsidR="00C74BCF" w:rsidRPr="009C79BF">
        <w:rPr>
          <w:rFonts w:ascii="Times New Roman" w:hAnsi="Times New Roman"/>
          <w:sz w:val="28"/>
          <w:szCs w:val="28"/>
          <w:lang w:val="uk-UA"/>
        </w:rPr>
        <w:br/>
      </w:r>
      <w:r w:rsidRPr="009C79BF">
        <w:rPr>
          <w:rFonts w:ascii="Times New Roman" w:hAnsi="Times New Roman"/>
          <w:sz w:val="28"/>
          <w:szCs w:val="28"/>
          <w:lang w:val="uk-UA"/>
        </w:rPr>
        <w:t>3,4 млн грн, КП «</w:t>
      </w:r>
      <w:proofErr w:type="spellStart"/>
      <w:r w:rsidRPr="009C79BF">
        <w:rPr>
          <w:rFonts w:ascii="Times New Roman" w:hAnsi="Times New Roman"/>
          <w:sz w:val="28"/>
          <w:szCs w:val="28"/>
          <w:lang w:val="uk-UA"/>
        </w:rPr>
        <w:t>Старобільськвода</w:t>
      </w:r>
      <w:proofErr w:type="spellEnd"/>
      <w:r w:rsidRPr="009C79BF">
        <w:rPr>
          <w:rFonts w:ascii="Times New Roman" w:hAnsi="Times New Roman"/>
          <w:sz w:val="28"/>
          <w:szCs w:val="28"/>
          <w:lang w:val="uk-UA"/>
        </w:rPr>
        <w:t xml:space="preserve">» – 3,0 млн грн, </w:t>
      </w:r>
      <w:proofErr w:type="spellStart"/>
      <w:r w:rsidRPr="009C79BF">
        <w:rPr>
          <w:rFonts w:ascii="Times New Roman" w:hAnsi="Times New Roman"/>
          <w:sz w:val="28"/>
          <w:szCs w:val="28"/>
          <w:lang w:val="uk-UA"/>
        </w:rPr>
        <w:t>Рубіжанське</w:t>
      </w:r>
      <w:proofErr w:type="spellEnd"/>
      <w:r w:rsidRPr="009C79BF">
        <w:rPr>
          <w:rFonts w:ascii="Times New Roman" w:hAnsi="Times New Roman"/>
          <w:sz w:val="28"/>
          <w:szCs w:val="28"/>
          <w:lang w:val="uk-UA"/>
        </w:rPr>
        <w:t xml:space="preserve"> ВУВКГ – </w:t>
      </w:r>
      <w:r w:rsidRPr="009C79BF">
        <w:rPr>
          <w:rFonts w:ascii="Times New Roman" w:hAnsi="Times New Roman"/>
          <w:sz w:val="28"/>
          <w:szCs w:val="28"/>
          <w:lang w:val="uk-UA"/>
        </w:rPr>
        <w:br/>
        <w:t>2,9 млн грн, КП «Лисичанська житлово-</w:t>
      </w:r>
      <w:proofErr w:type="spellStart"/>
      <w:r w:rsidRPr="009C79BF">
        <w:rPr>
          <w:rFonts w:ascii="Times New Roman" w:hAnsi="Times New Roman"/>
          <w:sz w:val="28"/>
          <w:szCs w:val="28"/>
          <w:lang w:val="uk-UA"/>
        </w:rPr>
        <w:t>эксплуатацийна</w:t>
      </w:r>
      <w:proofErr w:type="spellEnd"/>
      <w:r w:rsidRPr="009C79BF">
        <w:rPr>
          <w:rFonts w:ascii="Times New Roman" w:hAnsi="Times New Roman"/>
          <w:sz w:val="28"/>
          <w:szCs w:val="28"/>
          <w:lang w:val="uk-UA"/>
        </w:rPr>
        <w:t xml:space="preserve"> контора № 3» – </w:t>
      </w:r>
      <w:r w:rsidRPr="009C79BF">
        <w:rPr>
          <w:rFonts w:ascii="Times New Roman" w:hAnsi="Times New Roman"/>
          <w:sz w:val="28"/>
          <w:szCs w:val="28"/>
          <w:lang w:val="uk-UA"/>
        </w:rPr>
        <w:br/>
        <w:t>1,4 млн грн, КП «Лисичанська житлово-</w:t>
      </w:r>
      <w:proofErr w:type="spellStart"/>
      <w:r w:rsidRPr="009C79BF">
        <w:rPr>
          <w:rFonts w:ascii="Times New Roman" w:hAnsi="Times New Roman"/>
          <w:sz w:val="28"/>
          <w:szCs w:val="28"/>
          <w:lang w:val="uk-UA"/>
        </w:rPr>
        <w:t>эксплуатацийна</w:t>
      </w:r>
      <w:proofErr w:type="spellEnd"/>
      <w:r w:rsidRPr="009C79BF">
        <w:rPr>
          <w:rFonts w:ascii="Times New Roman" w:hAnsi="Times New Roman"/>
          <w:sz w:val="28"/>
          <w:szCs w:val="28"/>
          <w:lang w:val="uk-UA"/>
        </w:rPr>
        <w:t xml:space="preserve"> контора № 6» – </w:t>
      </w:r>
      <w:r w:rsidRPr="009C79BF">
        <w:rPr>
          <w:rFonts w:ascii="Times New Roman" w:hAnsi="Times New Roman"/>
          <w:sz w:val="28"/>
          <w:szCs w:val="28"/>
          <w:lang w:val="uk-UA"/>
        </w:rPr>
        <w:br/>
        <w:t>1,3 млн грн та інші).</w:t>
      </w:r>
    </w:p>
    <w:p w:rsidR="00D42935" w:rsidRPr="009C79BF" w:rsidRDefault="00D42935" w:rsidP="00E239A9">
      <w:pPr>
        <w:tabs>
          <w:tab w:val="left" w:pos="709"/>
          <w:tab w:val="left" w:pos="851"/>
        </w:tabs>
        <w:spacing w:after="0" w:line="240" w:lineRule="auto"/>
        <w:ind w:firstLine="567"/>
        <w:jc w:val="both"/>
        <w:rPr>
          <w:rFonts w:ascii="Times New Roman" w:hAnsi="Times New Roman"/>
          <w:sz w:val="28"/>
          <w:szCs w:val="28"/>
          <w:lang w:val="uk-UA"/>
        </w:rPr>
      </w:pPr>
    </w:p>
    <w:p w:rsidR="00F14AB6" w:rsidRPr="009C79BF" w:rsidRDefault="00395E0C" w:rsidP="00E02BAD">
      <w:pPr>
        <w:tabs>
          <w:tab w:val="left" w:pos="709"/>
          <w:tab w:val="left" w:pos="851"/>
        </w:tabs>
        <w:spacing w:before="120" w:after="0" w:line="240" w:lineRule="auto"/>
        <w:ind w:firstLine="567"/>
        <w:jc w:val="both"/>
        <w:rPr>
          <w:rFonts w:ascii="Times New Roman" w:hAnsi="Times New Roman" w:cs="Times New Roman"/>
          <w:b/>
          <w:color w:val="0070C0"/>
          <w:sz w:val="28"/>
          <w:szCs w:val="28"/>
          <w:lang w:val="uk-UA"/>
        </w:rPr>
      </w:pPr>
      <w:r w:rsidRPr="009C79BF">
        <w:rPr>
          <w:rFonts w:ascii="Times New Roman" w:hAnsi="Times New Roman" w:cs="Times New Roman"/>
          <w:b/>
          <w:color w:val="0070C0"/>
          <w:sz w:val="28"/>
          <w:szCs w:val="28"/>
          <w:lang w:val="uk-UA"/>
        </w:rPr>
        <w:t>1</w:t>
      </w:r>
      <w:r w:rsidR="00E81276" w:rsidRPr="009C79BF">
        <w:rPr>
          <w:rFonts w:ascii="Times New Roman" w:hAnsi="Times New Roman" w:cs="Times New Roman"/>
          <w:b/>
          <w:color w:val="0070C0"/>
          <w:sz w:val="28"/>
          <w:szCs w:val="28"/>
          <w:lang w:val="uk-UA"/>
        </w:rPr>
        <w:t xml:space="preserve">.2. </w:t>
      </w:r>
      <w:r w:rsidR="00F14AB6" w:rsidRPr="009C79BF">
        <w:rPr>
          <w:rFonts w:ascii="Times New Roman" w:hAnsi="Times New Roman" w:cs="Times New Roman"/>
          <w:b/>
          <w:color w:val="0070C0"/>
          <w:sz w:val="28"/>
          <w:szCs w:val="28"/>
          <w:lang w:val="uk-UA"/>
        </w:rPr>
        <w:t>Фінансування заходів</w:t>
      </w:r>
    </w:p>
    <w:p w:rsidR="005F02A9" w:rsidRPr="009C79BF" w:rsidRDefault="005F02A9" w:rsidP="00E239A9">
      <w:pPr>
        <w:tabs>
          <w:tab w:val="left" w:pos="709"/>
          <w:tab w:val="left" w:pos="851"/>
        </w:tabs>
        <w:spacing w:after="0" w:line="240" w:lineRule="auto"/>
        <w:ind w:firstLine="567"/>
        <w:jc w:val="both"/>
        <w:rPr>
          <w:rFonts w:ascii="Times New Roman" w:hAnsi="Times New Roman"/>
          <w:b/>
          <w:sz w:val="28"/>
          <w:szCs w:val="28"/>
          <w:lang w:val="uk-UA"/>
        </w:rPr>
      </w:pPr>
      <w:r w:rsidRPr="009C79BF">
        <w:rPr>
          <w:rFonts w:ascii="Times New Roman" w:hAnsi="Times New Roman"/>
          <w:b/>
          <w:sz w:val="28"/>
          <w:szCs w:val="28"/>
          <w:lang w:val="uk-UA"/>
        </w:rPr>
        <w:t>Видатки місцевих бюджетів</w:t>
      </w:r>
    </w:p>
    <w:p w:rsidR="00584EC4" w:rsidRPr="009C79BF" w:rsidRDefault="00584EC4" w:rsidP="00584EC4">
      <w:pPr>
        <w:tabs>
          <w:tab w:val="left" w:pos="709"/>
          <w:tab w:val="left" w:pos="85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Прогнозне виконання видаткової частини зведеного бюджету (загального та спеціального фондів), визначене Програмою на 2019 рік, становить 13.827,4 млн грн.</w:t>
      </w:r>
    </w:p>
    <w:p w:rsidR="00584EC4" w:rsidRPr="009C79BF" w:rsidRDefault="00584EC4" w:rsidP="00584EC4">
      <w:pPr>
        <w:tabs>
          <w:tab w:val="left" w:pos="709"/>
          <w:tab w:val="left" w:pos="85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Згідно звіту Головного управління Державної казначейської служби України у Луганській області на видатки бюджетних установ і фінансування заходів із загального та спеціального фондів зведеного бюджету Луганської області з урахуванням міжбюджетних трансфертів за 2019 рік спрямовано 11626,4 млн грн, що складає 84,1 % до обсягу, визначеного Програмою. </w:t>
      </w:r>
    </w:p>
    <w:p w:rsidR="00584EC4" w:rsidRPr="009C79BF" w:rsidRDefault="00584EC4" w:rsidP="00584EC4">
      <w:pPr>
        <w:tabs>
          <w:tab w:val="left" w:pos="709"/>
          <w:tab w:val="left" w:pos="85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lastRenderedPageBreak/>
        <w:t xml:space="preserve">Недовиконання прогнозних показників по видатках місцевих бюджетів пояснюється тим, що у зв’язку із запровадженням механізму виплати пільг та житлових субсидій на оплату житлово-комунальних послуг у грошовій формі (монетизації), у 2019 році Міністерству соціальної політики України було передано частину видатків, що у 2018 році протягом року здійснювались за рахунок відповідної субвенції з державного бюджету місцевим бюджетам: житлові субсидії, нараховані починаючи з лютого 2019 року та пільги населенню, починаючи з жовтня 2019 року. Це призвело до зменшення обсягу відповідної субвенції з державного бюджету у порівнянні з 2018 роком у </w:t>
      </w:r>
      <w:r w:rsidRPr="009C79BF">
        <w:rPr>
          <w:rFonts w:ascii="Times New Roman" w:hAnsi="Times New Roman"/>
          <w:sz w:val="28"/>
          <w:szCs w:val="28"/>
          <w:lang w:val="uk-UA"/>
        </w:rPr>
        <w:br/>
        <w:t>2,6 рази.</w:t>
      </w:r>
    </w:p>
    <w:p w:rsidR="0062444C" w:rsidRPr="009C79BF" w:rsidRDefault="0062444C" w:rsidP="0062444C">
      <w:pPr>
        <w:pStyle w:val="af3"/>
        <w:shd w:val="clear" w:color="auto" w:fill="auto"/>
        <w:rPr>
          <w:lang w:val="uk-UA"/>
        </w:rPr>
      </w:pPr>
      <w:r w:rsidRPr="009C79BF">
        <w:rPr>
          <w:lang w:val="uk-UA"/>
        </w:rPr>
        <w:t>Таблиця 1</w:t>
      </w:r>
    </w:p>
    <w:p w:rsidR="0062444C" w:rsidRPr="009C79BF" w:rsidRDefault="0062444C" w:rsidP="0027240F">
      <w:pPr>
        <w:pStyle w:val="af3"/>
        <w:shd w:val="clear" w:color="auto" w:fill="auto"/>
        <w:jc w:val="center"/>
        <w:rPr>
          <w:lang w:val="uk-UA"/>
        </w:rPr>
      </w:pPr>
      <w:r w:rsidRPr="009C79BF">
        <w:rPr>
          <w:lang w:val="uk-UA"/>
        </w:rPr>
        <w:t>Структура видатків місцевих бюджетів, млн грн</w:t>
      </w:r>
    </w:p>
    <w:tbl>
      <w:tblPr>
        <w:tblW w:w="9518" w:type="dxa"/>
        <w:tblInd w:w="88" w:type="dxa"/>
        <w:tblLook w:val="0000" w:firstRow="0" w:lastRow="0" w:firstColumn="0" w:lastColumn="0" w:noHBand="0" w:noVBand="0"/>
      </w:tblPr>
      <w:tblGrid>
        <w:gridCol w:w="3281"/>
        <w:gridCol w:w="1559"/>
        <w:gridCol w:w="1559"/>
        <w:gridCol w:w="1439"/>
        <w:gridCol w:w="1680"/>
      </w:tblGrid>
      <w:tr w:rsidR="00584EC4" w:rsidRPr="009C79BF" w:rsidTr="00584EC4">
        <w:trPr>
          <w:trHeight w:val="852"/>
        </w:trPr>
        <w:tc>
          <w:tcPr>
            <w:tcW w:w="3281" w:type="dxa"/>
            <w:tcBorders>
              <w:top w:val="single" w:sz="4" w:space="0" w:color="auto"/>
              <w:left w:val="single" w:sz="4" w:space="0" w:color="auto"/>
              <w:bottom w:val="single" w:sz="4" w:space="0" w:color="auto"/>
              <w:right w:val="single" w:sz="4" w:space="0" w:color="auto"/>
            </w:tcBorders>
            <w:shd w:val="clear" w:color="auto" w:fill="auto"/>
            <w:vAlign w:val="center"/>
          </w:tcPr>
          <w:p w:rsidR="00584EC4" w:rsidRPr="009C79BF" w:rsidRDefault="00584EC4" w:rsidP="00584EC4">
            <w:pPr>
              <w:spacing w:after="0"/>
              <w:jc w:val="center"/>
              <w:rPr>
                <w:rFonts w:ascii="Times New Roman" w:hAnsi="Times New Roman" w:cs="Times New Roman"/>
                <w:b/>
                <w:bCs/>
                <w:color w:val="000000"/>
                <w:sz w:val="24"/>
                <w:szCs w:val="24"/>
              </w:rPr>
            </w:pPr>
            <w:r w:rsidRPr="009C79BF">
              <w:rPr>
                <w:rFonts w:ascii="Times New Roman" w:hAnsi="Times New Roman" w:cs="Times New Roman"/>
                <w:b/>
                <w:bCs/>
                <w:color w:val="000000"/>
                <w:sz w:val="24"/>
                <w:szCs w:val="24"/>
                <w:lang w:val="uk-UA"/>
              </w:rPr>
              <w:t xml:space="preserve">Найменування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84EC4" w:rsidRPr="009C79BF" w:rsidRDefault="00584EC4" w:rsidP="00584EC4">
            <w:pPr>
              <w:spacing w:after="0"/>
              <w:jc w:val="center"/>
              <w:rPr>
                <w:rFonts w:ascii="Times New Roman" w:hAnsi="Times New Roman" w:cs="Times New Roman"/>
                <w:b/>
                <w:bCs/>
                <w:color w:val="000000"/>
                <w:sz w:val="24"/>
                <w:szCs w:val="24"/>
              </w:rPr>
            </w:pPr>
            <w:r w:rsidRPr="009C79BF">
              <w:rPr>
                <w:rFonts w:ascii="Times New Roman" w:hAnsi="Times New Roman" w:cs="Times New Roman"/>
                <w:b/>
                <w:bCs/>
                <w:color w:val="000000"/>
                <w:sz w:val="24"/>
                <w:szCs w:val="24"/>
                <w:lang w:val="uk-UA"/>
              </w:rPr>
              <w:t>2017 рік</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84EC4" w:rsidRPr="009C79BF" w:rsidRDefault="00584EC4" w:rsidP="00584EC4">
            <w:pPr>
              <w:spacing w:after="0"/>
              <w:jc w:val="center"/>
              <w:rPr>
                <w:rFonts w:ascii="Times New Roman" w:hAnsi="Times New Roman" w:cs="Times New Roman"/>
                <w:b/>
                <w:bCs/>
                <w:color w:val="000000"/>
                <w:sz w:val="24"/>
                <w:szCs w:val="24"/>
              </w:rPr>
            </w:pPr>
            <w:r w:rsidRPr="009C79BF">
              <w:rPr>
                <w:rFonts w:ascii="Times New Roman" w:hAnsi="Times New Roman" w:cs="Times New Roman"/>
                <w:b/>
                <w:bCs/>
                <w:color w:val="000000"/>
                <w:sz w:val="24"/>
                <w:szCs w:val="24"/>
                <w:lang w:val="uk-UA"/>
              </w:rPr>
              <w:t>2018 рік</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rsidR="00584EC4" w:rsidRPr="009C79BF" w:rsidRDefault="00584EC4" w:rsidP="00584EC4">
            <w:pPr>
              <w:spacing w:after="0"/>
              <w:jc w:val="center"/>
              <w:rPr>
                <w:rFonts w:ascii="Times New Roman" w:hAnsi="Times New Roman" w:cs="Times New Roman"/>
                <w:b/>
                <w:bCs/>
                <w:color w:val="000000"/>
                <w:sz w:val="24"/>
                <w:szCs w:val="24"/>
                <w:lang w:val="uk-UA"/>
              </w:rPr>
            </w:pPr>
            <w:r w:rsidRPr="009C79BF">
              <w:rPr>
                <w:rFonts w:ascii="Times New Roman" w:hAnsi="Times New Roman" w:cs="Times New Roman"/>
                <w:b/>
                <w:bCs/>
                <w:color w:val="000000"/>
                <w:sz w:val="24"/>
                <w:szCs w:val="24"/>
                <w:lang w:val="uk-UA"/>
              </w:rPr>
              <w:t xml:space="preserve">2019 рік </w:t>
            </w:r>
          </w:p>
          <w:p w:rsidR="00584EC4" w:rsidRPr="009C79BF" w:rsidRDefault="00584EC4" w:rsidP="00584EC4">
            <w:pPr>
              <w:spacing w:after="0"/>
              <w:jc w:val="center"/>
              <w:rPr>
                <w:rFonts w:ascii="Times New Roman" w:hAnsi="Times New Roman" w:cs="Times New Roman"/>
                <w:b/>
                <w:bCs/>
                <w:color w:val="000000"/>
                <w:sz w:val="24"/>
                <w:szCs w:val="24"/>
              </w:rPr>
            </w:pPr>
            <w:r w:rsidRPr="009C79BF">
              <w:rPr>
                <w:rFonts w:ascii="Times New Roman" w:hAnsi="Times New Roman" w:cs="Times New Roman"/>
                <w:b/>
                <w:bCs/>
                <w:color w:val="000000"/>
                <w:sz w:val="24"/>
                <w:szCs w:val="24"/>
                <w:lang w:val="uk-UA"/>
              </w:rPr>
              <w:t>звіт</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center"/>
          </w:tcPr>
          <w:p w:rsidR="00584EC4" w:rsidRPr="009C79BF" w:rsidRDefault="00584EC4" w:rsidP="00584EC4">
            <w:pPr>
              <w:spacing w:after="0"/>
              <w:jc w:val="center"/>
              <w:rPr>
                <w:rFonts w:ascii="Times New Roman" w:hAnsi="Times New Roman" w:cs="Times New Roman"/>
                <w:b/>
                <w:bCs/>
                <w:color w:val="000000"/>
                <w:sz w:val="24"/>
                <w:szCs w:val="24"/>
              </w:rPr>
            </w:pPr>
            <w:r w:rsidRPr="009C79BF">
              <w:rPr>
                <w:rFonts w:ascii="Times New Roman" w:hAnsi="Times New Roman" w:cs="Times New Roman"/>
                <w:b/>
                <w:bCs/>
                <w:color w:val="000000"/>
                <w:sz w:val="24"/>
                <w:szCs w:val="24"/>
                <w:lang w:val="uk-UA"/>
              </w:rPr>
              <w:t>2019 рік у % до 2018 року</w:t>
            </w:r>
          </w:p>
        </w:tc>
      </w:tr>
      <w:tr w:rsidR="00584EC4" w:rsidRPr="009C79BF" w:rsidTr="00584EC4">
        <w:trPr>
          <w:trHeight w:val="330"/>
        </w:trPr>
        <w:tc>
          <w:tcPr>
            <w:tcW w:w="3281" w:type="dxa"/>
            <w:tcBorders>
              <w:top w:val="single" w:sz="4" w:space="0" w:color="auto"/>
              <w:left w:val="single" w:sz="8" w:space="0" w:color="000000"/>
              <w:bottom w:val="single" w:sz="8" w:space="0" w:color="000000"/>
              <w:right w:val="nil"/>
            </w:tcBorders>
            <w:shd w:val="clear" w:color="auto" w:fill="auto"/>
            <w:vAlign w:val="bottom"/>
          </w:tcPr>
          <w:p w:rsidR="00584EC4" w:rsidRPr="009C79BF" w:rsidRDefault="00584EC4" w:rsidP="00584EC4">
            <w:pPr>
              <w:spacing w:after="0"/>
              <w:rPr>
                <w:rFonts w:ascii="Times New Roman" w:hAnsi="Times New Roman" w:cs="Times New Roman"/>
                <w:b/>
                <w:bCs/>
                <w:color w:val="000000"/>
                <w:sz w:val="24"/>
                <w:szCs w:val="24"/>
              </w:rPr>
            </w:pPr>
            <w:r w:rsidRPr="009C79BF">
              <w:rPr>
                <w:rFonts w:ascii="Times New Roman" w:hAnsi="Times New Roman" w:cs="Times New Roman"/>
                <w:b/>
                <w:bCs/>
                <w:color w:val="000000"/>
                <w:sz w:val="24"/>
                <w:szCs w:val="24"/>
                <w:lang w:val="uk-UA"/>
              </w:rPr>
              <w:t>Усього</w:t>
            </w:r>
          </w:p>
        </w:tc>
        <w:tc>
          <w:tcPr>
            <w:tcW w:w="1559" w:type="dxa"/>
            <w:tcBorders>
              <w:top w:val="single" w:sz="4" w:space="0" w:color="auto"/>
              <w:left w:val="single" w:sz="8" w:space="0" w:color="000000"/>
              <w:bottom w:val="single" w:sz="8" w:space="0" w:color="000000"/>
              <w:right w:val="nil"/>
            </w:tcBorders>
            <w:shd w:val="clear" w:color="auto" w:fill="auto"/>
            <w:vAlign w:val="bottom"/>
          </w:tcPr>
          <w:p w:rsidR="00584EC4" w:rsidRPr="009C79BF" w:rsidRDefault="00584EC4" w:rsidP="00584EC4">
            <w:pPr>
              <w:spacing w:after="0"/>
              <w:jc w:val="center"/>
              <w:rPr>
                <w:rFonts w:ascii="Times New Roman" w:hAnsi="Times New Roman" w:cs="Times New Roman"/>
                <w:b/>
                <w:bCs/>
                <w:color w:val="000000"/>
                <w:sz w:val="24"/>
                <w:szCs w:val="24"/>
              </w:rPr>
            </w:pPr>
            <w:r w:rsidRPr="009C79BF">
              <w:rPr>
                <w:rFonts w:ascii="Times New Roman" w:hAnsi="Times New Roman" w:cs="Times New Roman"/>
                <w:b/>
                <w:bCs/>
                <w:color w:val="000000"/>
                <w:sz w:val="24"/>
                <w:szCs w:val="24"/>
                <w:lang w:val="uk-UA"/>
              </w:rPr>
              <w:t>9 281,0</w:t>
            </w:r>
          </w:p>
        </w:tc>
        <w:tc>
          <w:tcPr>
            <w:tcW w:w="1559" w:type="dxa"/>
            <w:tcBorders>
              <w:top w:val="single" w:sz="4" w:space="0" w:color="auto"/>
              <w:left w:val="single" w:sz="8" w:space="0" w:color="000000"/>
              <w:bottom w:val="single" w:sz="8" w:space="0" w:color="000000"/>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b/>
                <w:bCs/>
                <w:color w:val="000000"/>
                <w:sz w:val="24"/>
                <w:szCs w:val="24"/>
              </w:rPr>
            </w:pPr>
            <w:r w:rsidRPr="009C79BF">
              <w:rPr>
                <w:rFonts w:ascii="Times New Roman" w:hAnsi="Times New Roman" w:cs="Times New Roman"/>
                <w:b/>
                <w:bCs/>
                <w:color w:val="000000"/>
                <w:sz w:val="24"/>
                <w:szCs w:val="24"/>
                <w:lang w:val="uk-UA"/>
              </w:rPr>
              <w:t>12 238,6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b/>
                <w:bCs/>
                <w:color w:val="000000"/>
                <w:sz w:val="24"/>
                <w:szCs w:val="24"/>
              </w:rPr>
            </w:pPr>
            <w:r w:rsidRPr="009C79BF">
              <w:rPr>
                <w:rFonts w:ascii="Times New Roman" w:hAnsi="Times New Roman" w:cs="Times New Roman"/>
                <w:b/>
                <w:bCs/>
                <w:color w:val="000000"/>
                <w:sz w:val="24"/>
                <w:szCs w:val="24"/>
                <w:lang w:val="uk-UA"/>
              </w:rPr>
              <w:t>11 626,4</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b/>
                <w:bCs/>
                <w:color w:val="000000"/>
                <w:sz w:val="24"/>
                <w:szCs w:val="24"/>
              </w:rPr>
            </w:pPr>
            <w:r w:rsidRPr="009C79BF">
              <w:rPr>
                <w:rFonts w:ascii="Times New Roman" w:hAnsi="Times New Roman" w:cs="Times New Roman"/>
                <w:b/>
                <w:bCs/>
                <w:color w:val="000000"/>
                <w:sz w:val="24"/>
                <w:szCs w:val="24"/>
                <w:lang w:val="uk-UA"/>
              </w:rPr>
              <w:t>95,0</w:t>
            </w:r>
          </w:p>
        </w:tc>
      </w:tr>
      <w:tr w:rsidR="00584EC4" w:rsidRPr="009C79BF" w:rsidTr="00584EC4">
        <w:trPr>
          <w:trHeight w:val="330"/>
        </w:trPr>
        <w:tc>
          <w:tcPr>
            <w:tcW w:w="3281" w:type="dxa"/>
            <w:tcBorders>
              <w:top w:val="nil"/>
              <w:left w:val="single" w:sz="8" w:space="0" w:color="000000"/>
              <w:bottom w:val="single" w:sz="8" w:space="0" w:color="000000"/>
              <w:right w:val="nil"/>
            </w:tcBorders>
            <w:shd w:val="clear" w:color="auto" w:fill="auto"/>
            <w:vAlign w:val="bottom"/>
          </w:tcPr>
          <w:p w:rsidR="00584EC4" w:rsidRPr="009C79BF" w:rsidRDefault="00584EC4" w:rsidP="00584EC4">
            <w:pPr>
              <w:spacing w:after="0"/>
              <w:rPr>
                <w:rFonts w:ascii="Times New Roman" w:hAnsi="Times New Roman" w:cs="Times New Roman"/>
                <w:b/>
                <w:bCs/>
                <w:color w:val="000000"/>
                <w:sz w:val="24"/>
                <w:szCs w:val="24"/>
              </w:rPr>
            </w:pPr>
            <w:r w:rsidRPr="009C79BF">
              <w:rPr>
                <w:rFonts w:ascii="Times New Roman" w:hAnsi="Times New Roman" w:cs="Times New Roman"/>
                <w:b/>
                <w:bCs/>
                <w:color w:val="000000"/>
                <w:sz w:val="24"/>
                <w:szCs w:val="24"/>
                <w:lang w:val="uk-UA"/>
              </w:rPr>
              <w:t>Загальний фонд</w:t>
            </w:r>
          </w:p>
        </w:tc>
        <w:tc>
          <w:tcPr>
            <w:tcW w:w="1559" w:type="dxa"/>
            <w:tcBorders>
              <w:top w:val="nil"/>
              <w:left w:val="single" w:sz="8" w:space="0" w:color="000000"/>
              <w:bottom w:val="single" w:sz="8" w:space="0" w:color="000000"/>
              <w:right w:val="nil"/>
            </w:tcBorders>
            <w:shd w:val="clear" w:color="auto" w:fill="auto"/>
            <w:vAlign w:val="bottom"/>
          </w:tcPr>
          <w:p w:rsidR="00584EC4" w:rsidRPr="009C79BF" w:rsidRDefault="00584EC4" w:rsidP="00584EC4">
            <w:pPr>
              <w:spacing w:after="0"/>
              <w:jc w:val="center"/>
              <w:rPr>
                <w:rFonts w:ascii="Times New Roman" w:hAnsi="Times New Roman" w:cs="Times New Roman"/>
                <w:b/>
                <w:bCs/>
                <w:color w:val="000000"/>
                <w:sz w:val="24"/>
                <w:szCs w:val="24"/>
              </w:rPr>
            </w:pPr>
            <w:r w:rsidRPr="009C79BF">
              <w:rPr>
                <w:rFonts w:ascii="Times New Roman" w:hAnsi="Times New Roman" w:cs="Times New Roman"/>
                <w:b/>
                <w:bCs/>
                <w:color w:val="000000"/>
                <w:sz w:val="24"/>
                <w:szCs w:val="24"/>
                <w:lang w:val="uk-UA"/>
              </w:rPr>
              <w:t>7 135,6</w:t>
            </w:r>
          </w:p>
        </w:tc>
        <w:tc>
          <w:tcPr>
            <w:tcW w:w="1559" w:type="dxa"/>
            <w:tcBorders>
              <w:top w:val="nil"/>
              <w:left w:val="single" w:sz="8" w:space="0" w:color="000000"/>
              <w:bottom w:val="single" w:sz="8" w:space="0" w:color="000000"/>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b/>
                <w:bCs/>
                <w:color w:val="000000"/>
                <w:sz w:val="24"/>
                <w:szCs w:val="24"/>
              </w:rPr>
            </w:pPr>
            <w:r w:rsidRPr="009C79BF">
              <w:rPr>
                <w:rFonts w:ascii="Times New Roman" w:hAnsi="Times New Roman" w:cs="Times New Roman"/>
                <w:b/>
                <w:bCs/>
                <w:color w:val="000000"/>
                <w:sz w:val="24"/>
                <w:szCs w:val="24"/>
                <w:lang w:val="uk-UA"/>
              </w:rPr>
              <w:t>10 468,3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b/>
                <w:bCs/>
                <w:color w:val="000000"/>
                <w:sz w:val="24"/>
                <w:szCs w:val="24"/>
              </w:rPr>
            </w:pPr>
            <w:r w:rsidRPr="009C79BF">
              <w:rPr>
                <w:rFonts w:ascii="Times New Roman" w:hAnsi="Times New Roman" w:cs="Times New Roman"/>
                <w:b/>
                <w:bCs/>
                <w:color w:val="000000"/>
                <w:sz w:val="24"/>
                <w:szCs w:val="24"/>
                <w:lang w:val="uk-UA"/>
              </w:rPr>
              <w:t>9 278,1</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b/>
                <w:bCs/>
                <w:color w:val="000000"/>
                <w:sz w:val="24"/>
                <w:szCs w:val="24"/>
              </w:rPr>
            </w:pPr>
            <w:r w:rsidRPr="009C79BF">
              <w:rPr>
                <w:rFonts w:ascii="Times New Roman" w:hAnsi="Times New Roman" w:cs="Times New Roman"/>
                <w:b/>
                <w:bCs/>
                <w:color w:val="000000"/>
                <w:sz w:val="24"/>
                <w:szCs w:val="24"/>
                <w:lang w:val="uk-UA"/>
              </w:rPr>
              <w:t>88,6</w:t>
            </w:r>
          </w:p>
        </w:tc>
      </w:tr>
      <w:tr w:rsidR="00584EC4" w:rsidRPr="009C79BF" w:rsidTr="00584EC4">
        <w:trPr>
          <w:trHeight w:val="330"/>
        </w:trPr>
        <w:tc>
          <w:tcPr>
            <w:tcW w:w="3281" w:type="dxa"/>
            <w:tcBorders>
              <w:top w:val="nil"/>
              <w:left w:val="single" w:sz="8" w:space="0" w:color="000000"/>
              <w:bottom w:val="single" w:sz="8" w:space="0" w:color="000000"/>
              <w:right w:val="nil"/>
            </w:tcBorders>
            <w:shd w:val="clear" w:color="auto" w:fill="auto"/>
            <w:vAlign w:val="bottom"/>
          </w:tcPr>
          <w:p w:rsidR="00584EC4" w:rsidRPr="009C79BF" w:rsidRDefault="00584EC4" w:rsidP="00584EC4">
            <w:pPr>
              <w:spacing w:after="0"/>
              <w:rPr>
                <w:rFonts w:ascii="Times New Roman" w:hAnsi="Times New Roman" w:cs="Times New Roman"/>
                <w:color w:val="000000"/>
                <w:sz w:val="24"/>
                <w:szCs w:val="24"/>
              </w:rPr>
            </w:pPr>
            <w:r w:rsidRPr="009C79BF">
              <w:rPr>
                <w:rFonts w:ascii="Times New Roman" w:hAnsi="Times New Roman" w:cs="Times New Roman"/>
                <w:bCs/>
                <w:color w:val="000000"/>
                <w:sz w:val="24"/>
                <w:szCs w:val="24"/>
                <w:lang w:val="uk-UA"/>
              </w:rPr>
              <w:t>Державне управління</w:t>
            </w:r>
          </w:p>
        </w:tc>
        <w:tc>
          <w:tcPr>
            <w:tcW w:w="1559" w:type="dxa"/>
            <w:tcBorders>
              <w:top w:val="nil"/>
              <w:left w:val="single" w:sz="8" w:space="0" w:color="000000"/>
              <w:bottom w:val="single" w:sz="8" w:space="0" w:color="000000"/>
              <w:right w:val="nil"/>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lang w:val="uk-UA"/>
              </w:rPr>
              <w:t>369,0</w:t>
            </w:r>
          </w:p>
        </w:tc>
        <w:tc>
          <w:tcPr>
            <w:tcW w:w="1559" w:type="dxa"/>
            <w:tcBorders>
              <w:top w:val="nil"/>
              <w:left w:val="single" w:sz="8" w:space="0" w:color="000000"/>
              <w:bottom w:val="single" w:sz="8" w:space="0" w:color="000000"/>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rPr>
              <w:t>484,7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rPr>
              <w:t>592,5</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rPr>
              <w:t>122,3</w:t>
            </w:r>
          </w:p>
        </w:tc>
      </w:tr>
      <w:tr w:rsidR="00584EC4" w:rsidRPr="009C79BF" w:rsidTr="00584EC4">
        <w:trPr>
          <w:trHeight w:val="330"/>
        </w:trPr>
        <w:tc>
          <w:tcPr>
            <w:tcW w:w="3281" w:type="dxa"/>
            <w:tcBorders>
              <w:top w:val="nil"/>
              <w:left w:val="single" w:sz="8" w:space="0" w:color="000000"/>
              <w:bottom w:val="single" w:sz="8" w:space="0" w:color="000000"/>
              <w:right w:val="nil"/>
            </w:tcBorders>
            <w:shd w:val="clear" w:color="auto" w:fill="auto"/>
            <w:vAlign w:val="bottom"/>
          </w:tcPr>
          <w:p w:rsidR="00584EC4" w:rsidRPr="009C79BF" w:rsidRDefault="00584EC4" w:rsidP="00584EC4">
            <w:pPr>
              <w:spacing w:after="0"/>
              <w:rPr>
                <w:rFonts w:ascii="Times New Roman" w:hAnsi="Times New Roman" w:cs="Times New Roman"/>
                <w:color w:val="000000"/>
                <w:sz w:val="24"/>
                <w:szCs w:val="24"/>
              </w:rPr>
            </w:pPr>
            <w:r w:rsidRPr="009C79BF">
              <w:rPr>
                <w:rFonts w:ascii="Times New Roman" w:hAnsi="Times New Roman" w:cs="Times New Roman"/>
                <w:bCs/>
                <w:color w:val="000000"/>
                <w:sz w:val="24"/>
                <w:szCs w:val="24"/>
                <w:lang w:val="uk-UA"/>
              </w:rPr>
              <w:t>Освіта</w:t>
            </w:r>
          </w:p>
        </w:tc>
        <w:tc>
          <w:tcPr>
            <w:tcW w:w="1559" w:type="dxa"/>
            <w:tcBorders>
              <w:top w:val="nil"/>
              <w:left w:val="single" w:sz="8" w:space="0" w:color="000000"/>
              <w:bottom w:val="single" w:sz="8" w:space="0" w:color="000000"/>
              <w:right w:val="nil"/>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lang w:val="uk-UA"/>
              </w:rPr>
              <w:t>1 847,5</w:t>
            </w:r>
          </w:p>
        </w:tc>
        <w:tc>
          <w:tcPr>
            <w:tcW w:w="1559" w:type="dxa"/>
            <w:tcBorders>
              <w:top w:val="nil"/>
              <w:left w:val="single" w:sz="8" w:space="0" w:color="000000"/>
              <w:bottom w:val="single" w:sz="8" w:space="0" w:color="000000"/>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rPr>
              <w:t>2 351,7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rPr>
              <w:t>2 636,8</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rPr>
              <w:t>112,1</w:t>
            </w:r>
          </w:p>
        </w:tc>
      </w:tr>
      <w:tr w:rsidR="00584EC4" w:rsidRPr="009C79BF" w:rsidTr="00584EC4">
        <w:trPr>
          <w:trHeight w:val="330"/>
        </w:trPr>
        <w:tc>
          <w:tcPr>
            <w:tcW w:w="3281" w:type="dxa"/>
            <w:tcBorders>
              <w:top w:val="nil"/>
              <w:left w:val="single" w:sz="8" w:space="0" w:color="000000"/>
              <w:bottom w:val="single" w:sz="8" w:space="0" w:color="000000"/>
              <w:right w:val="nil"/>
            </w:tcBorders>
            <w:shd w:val="clear" w:color="auto" w:fill="auto"/>
            <w:vAlign w:val="bottom"/>
          </w:tcPr>
          <w:p w:rsidR="00584EC4" w:rsidRPr="009C79BF" w:rsidRDefault="00584EC4" w:rsidP="00584EC4">
            <w:pPr>
              <w:spacing w:after="0"/>
              <w:rPr>
                <w:rFonts w:ascii="Times New Roman" w:hAnsi="Times New Roman" w:cs="Times New Roman"/>
                <w:color w:val="000000"/>
                <w:sz w:val="24"/>
                <w:szCs w:val="24"/>
              </w:rPr>
            </w:pPr>
            <w:r w:rsidRPr="009C79BF">
              <w:rPr>
                <w:rFonts w:ascii="Times New Roman" w:hAnsi="Times New Roman" w:cs="Times New Roman"/>
                <w:bCs/>
                <w:color w:val="000000"/>
                <w:sz w:val="24"/>
                <w:szCs w:val="24"/>
                <w:lang w:val="uk-UA"/>
              </w:rPr>
              <w:t>Охорона здоров`я</w:t>
            </w:r>
          </w:p>
        </w:tc>
        <w:tc>
          <w:tcPr>
            <w:tcW w:w="1559" w:type="dxa"/>
            <w:tcBorders>
              <w:top w:val="nil"/>
              <w:left w:val="single" w:sz="8" w:space="0" w:color="000000"/>
              <w:bottom w:val="single" w:sz="8" w:space="0" w:color="000000"/>
              <w:right w:val="nil"/>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lang w:val="uk-UA"/>
              </w:rPr>
              <w:t>1 422,7</w:t>
            </w:r>
          </w:p>
        </w:tc>
        <w:tc>
          <w:tcPr>
            <w:tcW w:w="1559" w:type="dxa"/>
            <w:tcBorders>
              <w:top w:val="nil"/>
              <w:left w:val="single" w:sz="8" w:space="0" w:color="000000"/>
              <w:bottom w:val="single" w:sz="8" w:space="0" w:color="000000"/>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rPr>
              <w:t>1 584,2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rPr>
              <w:t>1 548,7</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rPr>
              <w:t>97,8</w:t>
            </w:r>
          </w:p>
        </w:tc>
      </w:tr>
      <w:tr w:rsidR="00584EC4" w:rsidRPr="009C79BF" w:rsidTr="00584EC4">
        <w:trPr>
          <w:trHeight w:val="645"/>
        </w:trPr>
        <w:tc>
          <w:tcPr>
            <w:tcW w:w="3281" w:type="dxa"/>
            <w:tcBorders>
              <w:top w:val="nil"/>
              <w:left w:val="single" w:sz="8" w:space="0" w:color="000000"/>
              <w:bottom w:val="single" w:sz="8" w:space="0" w:color="000000"/>
              <w:right w:val="nil"/>
            </w:tcBorders>
            <w:shd w:val="clear" w:color="auto" w:fill="auto"/>
            <w:vAlign w:val="bottom"/>
          </w:tcPr>
          <w:p w:rsidR="00584EC4" w:rsidRPr="009C79BF" w:rsidRDefault="00584EC4" w:rsidP="00584EC4">
            <w:pPr>
              <w:spacing w:after="0"/>
              <w:rPr>
                <w:rFonts w:ascii="Times New Roman" w:hAnsi="Times New Roman" w:cs="Times New Roman"/>
                <w:color w:val="000000"/>
                <w:sz w:val="24"/>
                <w:szCs w:val="24"/>
              </w:rPr>
            </w:pPr>
            <w:r w:rsidRPr="009C79BF">
              <w:rPr>
                <w:rFonts w:ascii="Times New Roman" w:hAnsi="Times New Roman" w:cs="Times New Roman"/>
                <w:bCs/>
                <w:color w:val="000000"/>
                <w:sz w:val="24"/>
                <w:szCs w:val="24"/>
                <w:lang w:val="uk-UA"/>
              </w:rPr>
              <w:t>Соціальний захист та соціальне забезпечення</w:t>
            </w:r>
          </w:p>
        </w:tc>
        <w:tc>
          <w:tcPr>
            <w:tcW w:w="1559" w:type="dxa"/>
            <w:tcBorders>
              <w:top w:val="nil"/>
              <w:left w:val="single" w:sz="8" w:space="0" w:color="000000"/>
              <w:bottom w:val="single" w:sz="8" w:space="0" w:color="000000"/>
              <w:right w:val="nil"/>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lang w:val="uk-UA"/>
              </w:rPr>
              <w:t>2 583,3</w:t>
            </w:r>
          </w:p>
        </w:tc>
        <w:tc>
          <w:tcPr>
            <w:tcW w:w="1559" w:type="dxa"/>
            <w:tcBorders>
              <w:top w:val="nil"/>
              <w:left w:val="single" w:sz="8" w:space="0" w:color="000000"/>
              <w:bottom w:val="single" w:sz="8" w:space="0" w:color="000000"/>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rPr>
              <w:t>2 493,3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rPr>
              <w:t>1 677,6</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rPr>
              <w:t>67,3</w:t>
            </w:r>
          </w:p>
        </w:tc>
      </w:tr>
      <w:tr w:rsidR="00584EC4" w:rsidRPr="009C79BF" w:rsidTr="00584EC4">
        <w:trPr>
          <w:trHeight w:val="330"/>
        </w:trPr>
        <w:tc>
          <w:tcPr>
            <w:tcW w:w="3281" w:type="dxa"/>
            <w:tcBorders>
              <w:top w:val="nil"/>
              <w:left w:val="single" w:sz="8" w:space="0" w:color="000000"/>
              <w:bottom w:val="single" w:sz="8" w:space="0" w:color="000000"/>
              <w:right w:val="nil"/>
            </w:tcBorders>
            <w:shd w:val="clear" w:color="auto" w:fill="auto"/>
            <w:vAlign w:val="bottom"/>
          </w:tcPr>
          <w:p w:rsidR="00584EC4" w:rsidRPr="009C79BF" w:rsidRDefault="00584EC4" w:rsidP="00584EC4">
            <w:pPr>
              <w:spacing w:after="0"/>
              <w:rPr>
                <w:rFonts w:ascii="Times New Roman" w:hAnsi="Times New Roman" w:cs="Times New Roman"/>
                <w:color w:val="000000"/>
                <w:sz w:val="24"/>
                <w:szCs w:val="24"/>
              </w:rPr>
            </w:pPr>
            <w:r w:rsidRPr="009C79BF">
              <w:rPr>
                <w:rFonts w:ascii="Times New Roman" w:hAnsi="Times New Roman" w:cs="Times New Roman"/>
                <w:bCs/>
                <w:color w:val="000000"/>
                <w:sz w:val="24"/>
                <w:szCs w:val="24"/>
                <w:lang w:val="uk-UA"/>
              </w:rPr>
              <w:t>Культура і мистецтво</w:t>
            </w:r>
          </w:p>
        </w:tc>
        <w:tc>
          <w:tcPr>
            <w:tcW w:w="1559" w:type="dxa"/>
            <w:tcBorders>
              <w:top w:val="nil"/>
              <w:left w:val="single" w:sz="8" w:space="0" w:color="000000"/>
              <w:bottom w:val="single" w:sz="8" w:space="0" w:color="000000"/>
              <w:right w:val="nil"/>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lang w:val="uk-UA"/>
              </w:rPr>
              <w:t>247,0</w:t>
            </w:r>
          </w:p>
        </w:tc>
        <w:tc>
          <w:tcPr>
            <w:tcW w:w="1559" w:type="dxa"/>
            <w:tcBorders>
              <w:top w:val="nil"/>
              <w:left w:val="single" w:sz="8" w:space="0" w:color="000000"/>
              <w:bottom w:val="single" w:sz="8" w:space="0" w:color="000000"/>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rPr>
              <w:t>223,4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rPr>
              <w:t>249,7</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rPr>
              <w:t>111,8</w:t>
            </w:r>
          </w:p>
        </w:tc>
      </w:tr>
      <w:tr w:rsidR="00584EC4" w:rsidRPr="009C79BF" w:rsidTr="00584EC4">
        <w:trPr>
          <w:trHeight w:val="330"/>
        </w:trPr>
        <w:tc>
          <w:tcPr>
            <w:tcW w:w="3281" w:type="dxa"/>
            <w:tcBorders>
              <w:top w:val="nil"/>
              <w:left w:val="single" w:sz="8" w:space="0" w:color="000000"/>
              <w:bottom w:val="single" w:sz="8" w:space="0" w:color="000000"/>
              <w:right w:val="nil"/>
            </w:tcBorders>
            <w:shd w:val="clear" w:color="auto" w:fill="auto"/>
            <w:vAlign w:val="bottom"/>
          </w:tcPr>
          <w:p w:rsidR="00584EC4" w:rsidRPr="009C79BF" w:rsidRDefault="00584EC4" w:rsidP="00584EC4">
            <w:pPr>
              <w:spacing w:after="0"/>
              <w:rPr>
                <w:rFonts w:ascii="Times New Roman" w:hAnsi="Times New Roman" w:cs="Times New Roman"/>
                <w:color w:val="000000"/>
                <w:sz w:val="24"/>
                <w:szCs w:val="24"/>
              </w:rPr>
            </w:pPr>
            <w:r w:rsidRPr="009C79BF">
              <w:rPr>
                <w:rFonts w:ascii="Times New Roman" w:hAnsi="Times New Roman" w:cs="Times New Roman"/>
                <w:bCs/>
                <w:color w:val="000000"/>
                <w:sz w:val="24"/>
                <w:szCs w:val="24"/>
                <w:lang w:val="uk-UA"/>
              </w:rPr>
              <w:t>Фізична культура і спорт</w:t>
            </w:r>
          </w:p>
        </w:tc>
        <w:tc>
          <w:tcPr>
            <w:tcW w:w="1559" w:type="dxa"/>
            <w:tcBorders>
              <w:top w:val="nil"/>
              <w:left w:val="single" w:sz="8" w:space="0" w:color="000000"/>
              <w:bottom w:val="single" w:sz="8" w:space="0" w:color="000000"/>
              <w:right w:val="nil"/>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lang w:val="uk-UA"/>
              </w:rPr>
              <w:t>87,5</w:t>
            </w:r>
          </w:p>
        </w:tc>
        <w:tc>
          <w:tcPr>
            <w:tcW w:w="1559" w:type="dxa"/>
            <w:tcBorders>
              <w:top w:val="nil"/>
              <w:left w:val="single" w:sz="8" w:space="0" w:color="000000"/>
              <w:bottom w:val="single" w:sz="8" w:space="0" w:color="000000"/>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rPr>
              <w:t>102,1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rPr>
              <w:t>118,0</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rPr>
              <w:t>115,7</w:t>
            </w:r>
          </w:p>
        </w:tc>
      </w:tr>
      <w:tr w:rsidR="00584EC4" w:rsidRPr="009C79BF" w:rsidTr="00584EC4">
        <w:trPr>
          <w:trHeight w:val="645"/>
        </w:trPr>
        <w:tc>
          <w:tcPr>
            <w:tcW w:w="3281" w:type="dxa"/>
            <w:tcBorders>
              <w:top w:val="nil"/>
              <w:left w:val="single" w:sz="8" w:space="0" w:color="000000"/>
              <w:bottom w:val="single" w:sz="8" w:space="0" w:color="000000"/>
              <w:right w:val="nil"/>
            </w:tcBorders>
            <w:shd w:val="clear" w:color="auto" w:fill="auto"/>
            <w:vAlign w:val="bottom"/>
          </w:tcPr>
          <w:p w:rsidR="00584EC4" w:rsidRPr="009C79BF" w:rsidRDefault="00584EC4" w:rsidP="00584EC4">
            <w:pPr>
              <w:spacing w:after="0"/>
              <w:rPr>
                <w:rFonts w:ascii="Times New Roman" w:hAnsi="Times New Roman" w:cs="Times New Roman"/>
                <w:color w:val="000000"/>
                <w:sz w:val="24"/>
                <w:szCs w:val="24"/>
              </w:rPr>
            </w:pPr>
            <w:r w:rsidRPr="009C79BF">
              <w:rPr>
                <w:rFonts w:ascii="Times New Roman" w:hAnsi="Times New Roman" w:cs="Times New Roman"/>
                <w:bCs/>
                <w:color w:val="000000"/>
                <w:sz w:val="24"/>
                <w:szCs w:val="24"/>
                <w:lang w:val="uk-UA"/>
              </w:rPr>
              <w:t>Житлово-комунальне господарство</w:t>
            </w:r>
          </w:p>
        </w:tc>
        <w:tc>
          <w:tcPr>
            <w:tcW w:w="1559" w:type="dxa"/>
            <w:tcBorders>
              <w:top w:val="nil"/>
              <w:left w:val="single" w:sz="8" w:space="0" w:color="000000"/>
              <w:bottom w:val="single" w:sz="8" w:space="0" w:color="000000"/>
              <w:right w:val="nil"/>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lang w:val="uk-UA"/>
              </w:rPr>
              <w:t>168,8</w:t>
            </w:r>
          </w:p>
        </w:tc>
        <w:tc>
          <w:tcPr>
            <w:tcW w:w="1559" w:type="dxa"/>
            <w:tcBorders>
              <w:top w:val="nil"/>
              <w:left w:val="single" w:sz="8" w:space="0" w:color="000000"/>
              <w:bottom w:val="single" w:sz="8" w:space="0" w:color="000000"/>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rPr>
              <w:t>141,1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rPr>
              <w:t>171,2</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rPr>
              <w:t>121,3</w:t>
            </w:r>
          </w:p>
        </w:tc>
      </w:tr>
      <w:tr w:rsidR="00584EC4" w:rsidRPr="009C79BF" w:rsidTr="00584EC4">
        <w:trPr>
          <w:trHeight w:val="330"/>
        </w:trPr>
        <w:tc>
          <w:tcPr>
            <w:tcW w:w="3281" w:type="dxa"/>
            <w:tcBorders>
              <w:top w:val="nil"/>
              <w:left w:val="single" w:sz="8" w:space="0" w:color="000000"/>
              <w:bottom w:val="single" w:sz="8" w:space="0" w:color="000000"/>
              <w:right w:val="nil"/>
            </w:tcBorders>
            <w:shd w:val="clear" w:color="auto" w:fill="auto"/>
            <w:vAlign w:val="bottom"/>
          </w:tcPr>
          <w:p w:rsidR="00584EC4" w:rsidRPr="009C79BF" w:rsidRDefault="00584EC4" w:rsidP="00584EC4">
            <w:pPr>
              <w:spacing w:after="0"/>
              <w:rPr>
                <w:rFonts w:ascii="Times New Roman" w:hAnsi="Times New Roman" w:cs="Times New Roman"/>
                <w:color w:val="000000"/>
                <w:sz w:val="24"/>
                <w:szCs w:val="24"/>
              </w:rPr>
            </w:pPr>
            <w:r w:rsidRPr="009C79BF">
              <w:rPr>
                <w:rFonts w:ascii="Times New Roman" w:hAnsi="Times New Roman" w:cs="Times New Roman"/>
                <w:bCs/>
                <w:color w:val="000000"/>
                <w:sz w:val="24"/>
                <w:szCs w:val="24"/>
                <w:lang w:val="uk-UA"/>
              </w:rPr>
              <w:t>Засоби масової інформації</w:t>
            </w:r>
          </w:p>
        </w:tc>
        <w:tc>
          <w:tcPr>
            <w:tcW w:w="1559" w:type="dxa"/>
            <w:tcBorders>
              <w:top w:val="nil"/>
              <w:left w:val="single" w:sz="8" w:space="0" w:color="000000"/>
              <w:bottom w:val="single" w:sz="8" w:space="0" w:color="000000"/>
              <w:right w:val="nil"/>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lang w:val="uk-UA"/>
              </w:rPr>
              <w:t>7,8</w:t>
            </w:r>
          </w:p>
        </w:tc>
        <w:tc>
          <w:tcPr>
            <w:tcW w:w="1559" w:type="dxa"/>
            <w:tcBorders>
              <w:top w:val="nil"/>
              <w:left w:val="single" w:sz="8" w:space="0" w:color="000000"/>
              <w:bottom w:val="single" w:sz="8" w:space="0" w:color="000000"/>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rPr>
              <w:t>9,6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rPr>
              <w:t>1,4</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rPr>
              <w:t>14,5</w:t>
            </w:r>
          </w:p>
        </w:tc>
      </w:tr>
      <w:tr w:rsidR="00584EC4" w:rsidRPr="009C79BF" w:rsidTr="00584EC4">
        <w:trPr>
          <w:trHeight w:val="330"/>
        </w:trPr>
        <w:tc>
          <w:tcPr>
            <w:tcW w:w="3281" w:type="dxa"/>
            <w:tcBorders>
              <w:top w:val="nil"/>
              <w:left w:val="single" w:sz="8" w:space="0" w:color="000000"/>
              <w:bottom w:val="single" w:sz="8" w:space="0" w:color="000000"/>
              <w:right w:val="nil"/>
            </w:tcBorders>
            <w:shd w:val="clear" w:color="auto" w:fill="auto"/>
            <w:vAlign w:val="bottom"/>
          </w:tcPr>
          <w:p w:rsidR="00584EC4" w:rsidRPr="009C79BF" w:rsidRDefault="00584EC4" w:rsidP="00584EC4">
            <w:pPr>
              <w:spacing w:after="0"/>
              <w:rPr>
                <w:rFonts w:ascii="Times New Roman" w:hAnsi="Times New Roman" w:cs="Times New Roman"/>
                <w:color w:val="000000"/>
                <w:sz w:val="24"/>
                <w:szCs w:val="24"/>
              </w:rPr>
            </w:pPr>
            <w:r w:rsidRPr="009C79BF">
              <w:rPr>
                <w:rFonts w:ascii="Times New Roman" w:hAnsi="Times New Roman" w:cs="Times New Roman"/>
                <w:bCs/>
                <w:color w:val="000000"/>
                <w:sz w:val="24"/>
                <w:szCs w:val="24"/>
                <w:lang w:val="uk-UA"/>
              </w:rPr>
              <w:t>Інше</w:t>
            </w:r>
          </w:p>
        </w:tc>
        <w:tc>
          <w:tcPr>
            <w:tcW w:w="1559" w:type="dxa"/>
            <w:tcBorders>
              <w:top w:val="nil"/>
              <w:left w:val="single" w:sz="8" w:space="0" w:color="000000"/>
              <w:bottom w:val="single" w:sz="8" w:space="0" w:color="000000"/>
              <w:right w:val="nil"/>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lang w:val="uk-UA"/>
              </w:rPr>
              <w:t>402,0</w:t>
            </w:r>
          </w:p>
        </w:tc>
        <w:tc>
          <w:tcPr>
            <w:tcW w:w="1559" w:type="dxa"/>
            <w:tcBorders>
              <w:top w:val="nil"/>
              <w:left w:val="single" w:sz="8" w:space="0" w:color="000000"/>
              <w:bottom w:val="single" w:sz="8" w:space="0" w:color="000000"/>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rPr>
              <w:t>3 078,3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rPr>
              <w:t>2 282,3</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color w:val="000000"/>
                <w:sz w:val="24"/>
                <w:szCs w:val="24"/>
              </w:rPr>
            </w:pPr>
            <w:r w:rsidRPr="009C79BF">
              <w:rPr>
                <w:rFonts w:ascii="Times New Roman" w:hAnsi="Times New Roman" w:cs="Times New Roman"/>
                <w:color w:val="000000"/>
                <w:sz w:val="24"/>
                <w:szCs w:val="24"/>
              </w:rPr>
              <w:t>74,1</w:t>
            </w:r>
          </w:p>
        </w:tc>
      </w:tr>
      <w:tr w:rsidR="00584EC4" w:rsidRPr="009C79BF" w:rsidTr="00584EC4">
        <w:trPr>
          <w:trHeight w:val="330"/>
        </w:trPr>
        <w:tc>
          <w:tcPr>
            <w:tcW w:w="3281" w:type="dxa"/>
            <w:tcBorders>
              <w:top w:val="nil"/>
              <w:left w:val="single" w:sz="8" w:space="0" w:color="000000"/>
              <w:bottom w:val="single" w:sz="8" w:space="0" w:color="000000"/>
              <w:right w:val="nil"/>
            </w:tcBorders>
            <w:shd w:val="clear" w:color="auto" w:fill="auto"/>
            <w:vAlign w:val="bottom"/>
          </w:tcPr>
          <w:p w:rsidR="00584EC4" w:rsidRPr="009C79BF" w:rsidRDefault="00584EC4" w:rsidP="00584EC4">
            <w:pPr>
              <w:spacing w:after="0"/>
              <w:rPr>
                <w:rFonts w:ascii="Times New Roman" w:hAnsi="Times New Roman" w:cs="Times New Roman"/>
                <w:b/>
                <w:bCs/>
                <w:color w:val="000000"/>
                <w:sz w:val="24"/>
                <w:szCs w:val="24"/>
              </w:rPr>
            </w:pPr>
            <w:r w:rsidRPr="009C79BF">
              <w:rPr>
                <w:rFonts w:ascii="Times New Roman" w:hAnsi="Times New Roman" w:cs="Times New Roman"/>
                <w:b/>
                <w:bCs/>
                <w:color w:val="000000"/>
                <w:sz w:val="24"/>
                <w:szCs w:val="24"/>
                <w:lang w:val="uk-UA"/>
              </w:rPr>
              <w:t>Спеціальний фонд</w:t>
            </w:r>
          </w:p>
        </w:tc>
        <w:tc>
          <w:tcPr>
            <w:tcW w:w="1559" w:type="dxa"/>
            <w:tcBorders>
              <w:top w:val="nil"/>
              <w:left w:val="single" w:sz="8" w:space="0" w:color="000000"/>
              <w:bottom w:val="single" w:sz="8" w:space="0" w:color="000000"/>
              <w:right w:val="nil"/>
            </w:tcBorders>
            <w:shd w:val="clear" w:color="auto" w:fill="auto"/>
            <w:vAlign w:val="bottom"/>
          </w:tcPr>
          <w:p w:rsidR="00584EC4" w:rsidRPr="009C79BF" w:rsidRDefault="00584EC4" w:rsidP="00584EC4">
            <w:pPr>
              <w:spacing w:after="0"/>
              <w:jc w:val="center"/>
              <w:rPr>
                <w:rFonts w:ascii="Times New Roman" w:hAnsi="Times New Roman" w:cs="Times New Roman"/>
                <w:b/>
                <w:bCs/>
                <w:color w:val="000000"/>
                <w:sz w:val="24"/>
                <w:szCs w:val="24"/>
              </w:rPr>
            </w:pPr>
            <w:r w:rsidRPr="009C79BF">
              <w:rPr>
                <w:rFonts w:ascii="Times New Roman" w:hAnsi="Times New Roman" w:cs="Times New Roman"/>
                <w:b/>
                <w:bCs/>
                <w:color w:val="000000"/>
                <w:sz w:val="24"/>
                <w:szCs w:val="24"/>
                <w:lang w:val="uk-UA"/>
              </w:rPr>
              <w:t>2 145,4</w:t>
            </w:r>
          </w:p>
        </w:tc>
        <w:tc>
          <w:tcPr>
            <w:tcW w:w="1559" w:type="dxa"/>
            <w:tcBorders>
              <w:top w:val="nil"/>
              <w:left w:val="single" w:sz="8" w:space="0" w:color="000000"/>
              <w:bottom w:val="single" w:sz="8" w:space="0" w:color="000000"/>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b/>
                <w:bCs/>
                <w:color w:val="000000"/>
                <w:sz w:val="24"/>
                <w:szCs w:val="24"/>
              </w:rPr>
            </w:pPr>
            <w:r w:rsidRPr="009C79BF">
              <w:rPr>
                <w:rFonts w:ascii="Times New Roman" w:hAnsi="Times New Roman" w:cs="Times New Roman"/>
                <w:b/>
                <w:bCs/>
                <w:color w:val="000000"/>
                <w:sz w:val="24"/>
                <w:szCs w:val="24"/>
              </w:rPr>
              <w:t>1 770,4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b/>
                <w:bCs/>
                <w:color w:val="000000"/>
                <w:sz w:val="24"/>
                <w:szCs w:val="24"/>
              </w:rPr>
            </w:pPr>
            <w:r w:rsidRPr="009C79BF">
              <w:rPr>
                <w:rFonts w:ascii="Times New Roman" w:hAnsi="Times New Roman" w:cs="Times New Roman"/>
                <w:b/>
                <w:bCs/>
                <w:color w:val="000000"/>
                <w:sz w:val="24"/>
                <w:szCs w:val="24"/>
              </w:rPr>
              <w:t>2 348,3</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bottom"/>
          </w:tcPr>
          <w:p w:rsidR="00584EC4" w:rsidRPr="009C79BF" w:rsidRDefault="00584EC4" w:rsidP="00584EC4">
            <w:pPr>
              <w:spacing w:after="0"/>
              <w:jc w:val="center"/>
              <w:rPr>
                <w:rFonts w:ascii="Times New Roman" w:hAnsi="Times New Roman" w:cs="Times New Roman"/>
                <w:b/>
                <w:bCs/>
                <w:color w:val="000000"/>
                <w:sz w:val="24"/>
                <w:szCs w:val="24"/>
              </w:rPr>
            </w:pPr>
            <w:r w:rsidRPr="009C79BF">
              <w:rPr>
                <w:rFonts w:ascii="Times New Roman" w:hAnsi="Times New Roman" w:cs="Times New Roman"/>
                <w:b/>
                <w:bCs/>
                <w:color w:val="000000"/>
                <w:sz w:val="24"/>
                <w:szCs w:val="24"/>
              </w:rPr>
              <w:t>132,6</w:t>
            </w:r>
          </w:p>
        </w:tc>
      </w:tr>
    </w:tbl>
    <w:p w:rsidR="00584EC4" w:rsidRPr="009C79BF" w:rsidRDefault="00584EC4" w:rsidP="00E239A9">
      <w:pPr>
        <w:tabs>
          <w:tab w:val="left" w:pos="709"/>
          <w:tab w:val="left" w:pos="851"/>
        </w:tabs>
        <w:spacing w:after="0" w:line="240" w:lineRule="auto"/>
        <w:ind w:firstLine="567"/>
        <w:jc w:val="both"/>
        <w:rPr>
          <w:rFonts w:ascii="Times New Roman" w:hAnsi="Times New Roman"/>
          <w:sz w:val="28"/>
          <w:szCs w:val="28"/>
          <w:lang w:val="uk-UA"/>
        </w:rPr>
      </w:pPr>
    </w:p>
    <w:p w:rsidR="005F02A9" w:rsidRPr="009C79BF" w:rsidRDefault="00FA6B9B" w:rsidP="00E239A9">
      <w:pPr>
        <w:tabs>
          <w:tab w:val="left" w:pos="709"/>
          <w:tab w:val="left" w:pos="85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На видатки із загального фонду бюджету області з урахуванням міжбюджетних трансфертів спрямовано 9278,1 млн грн, що складає 90,5 % до обсягу, затвердженого на рік.</w:t>
      </w:r>
    </w:p>
    <w:p w:rsidR="00FA6B9B" w:rsidRPr="009C79BF" w:rsidRDefault="00FA6B9B" w:rsidP="00FA6B9B">
      <w:pPr>
        <w:tabs>
          <w:tab w:val="left" w:pos="709"/>
          <w:tab w:val="left" w:pos="85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У структурі видатків загального фонду зведеного бюджету області за економічною класифікацією за 2019 рік видатки на захищені статті склали </w:t>
      </w:r>
      <w:r w:rsidRPr="009C79BF">
        <w:rPr>
          <w:rFonts w:ascii="Times New Roman" w:hAnsi="Times New Roman"/>
          <w:sz w:val="28"/>
          <w:szCs w:val="28"/>
          <w:lang w:val="uk-UA"/>
        </w:rPr>
        <w:br/>
        <w:t xml:space="preserve">76,3 % загального обсягу видатків бюджету області, у тому числі видатки на заробітну плату з нарахуваннями та інші соціальні виплати – 31,9 % або </w:t>
      </w:r>
      <w:r w:rsidRPr="009C79BF">
        <w:rPr>
          <w:rFonts w:ascii="Times New Roman" w:hAnsi="Times New Roman"/>
          <w:sz w:val="28"/>
          <w:szCs w:val="28"/>
          <w:lang w:val="uk-UA"/>
        </w:rPr>
        <w:br/>
        <w:t xml:space="preserve">2960,8 млн грн, придбання продуктів харчування і медикаментів – 1,3 % або 120,0 млн грн, оплату комунальних послуг і енергоносіїв – 4,2 % або </w:t>
      </w:r>
      <w:r w:rsidRPr="009C79BF">
        <w:rPr>
          <w:rFonts w:ascii="Times New Roman" w:hAnsi="Times New Roman"/>
          <w:sz w:val="28"/>
          <w:szCs w:val="28"/>
          <w:lang w:val="uk-UA"/>
        </w:rPr>
        <w:br/>
        <w:t xml:space="preserve">388,6 млн грн, поточні трансферти місцевим бюджетам – 22,6 % або </w:t>
      </w:r>
      <w:r w:rsidRPr="009C79BF">
        <w:rPr>
          <w:rFonts w:ascii="Times New Roman" w:hAnsi="Times New Roman"/>
          <w:sz w:val="28"/>
          <w:szCs w:val="28"/>
          <w:lang w:val="uk-UA"/>
        </w:rPr>
        <w:br/>
        <w:t>2093,7 млн грн, соціальне забезпечення – 16,4 % або 1517,8 млн грн.</w:t>
      </w:r>
    </w:p>
    <w:p w:rsidR="00FA6B9B" w:rsidRPr="009C79BF" w:rsidRDefault="00FA6B9B" w:rsidP="00FA6B9B">
      <w:pPr>
        <w:tabs>
          <w:tab w:val="left" w:pos="709"/>
          <w:tab w:val="left" w:pos="85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На оплату праці (з нарахуваннями) спрямовано 2960,8 млн грн або 97,5 % до обсягу, передбаченого на рік.</w:t>
      </w:r>
    </w:p>
    <w:p w:rsidR="00FA6B9B" w:rsidRPr="009C79BF" w:rsidRDefault="00FA6B9B" w:rsidP="00FA6B9B">
      <w:pPr>
        <w:tabs>
          <w:tab w:val="left" w:pos="709"/>
          <w:tab w:val="left" w:pos="85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lastRenderedPageBreak/>
        <w:t xml:space="preserve">На придбання медикаментів і перев’язувальних матеріалів спрямовано </w:t>
      </w:r>
      <w:r w:rsidRPr="009C79BF">
        <w:rPr>
          <w:rFonts w:ascii="Times New Roman" w:hAnsi="Times New Roman"/>
          <w:sz w:val="28"/>
          <w:szCs w:val="28"/>
          <w:lang w:val="uk-UA"/>
        </w:rPr>
        <w:br/>
        <w:t>1,2 млн грн коштів бюджету області. До обсягу, передбаченого на рік, виконання складає 94,1 відсотка.</w:t>
      </w:r>
    </w:p>
    <w:p w:rsidR="00FA6B9B" w:rsidRPr="009C79BF" w:rsidRDefault="00FA6B9B" w:rsidP="00FA6B9B">
      <w:pPr>
        <w:tabs>
          <w:tab w:val="left" w:pos="709"/>
          <w:tab w:val="left" w:pos="85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На придбання продуктів харчування спрямовано 118,8 млн грн коштів бюджету області. До обсягу, передбаченого на рік, виконання складає 90,6 %.</w:t>
      </w:r>
    </w:p>
    <w:p w:rsidR="00FA6B9B" w:rsidRPr="009C79BF" w:rsidRDefault="00FA6B9B" w:rsidP="00FA6B9B">
      <w:pPr>
        <w:tabs>
          <w:tab w:val="left" w:pos="709"/>
          <w:tab w:val="left" w:pos="85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Касові видатки на оплату комунальних послуг і енергоносіїв склали </w:t>
      </w:r>
      <w:r w:rsidRPr="009C79BF">
        <w:rPr>
          <w:rFonts w:ascii="Times New Roman" w:hAnsi="Times New Roman"/>
          <w:sz w:val="28"/>
          <w:szCs w:val="28"/>
          <w:lang w:val="uk-UA"/>
        </w:rPr>
        <w:br/>
        <w:t>388,6 млн грн або 80,7 % до обсягу, передбаченого на рік.</w:t>
      </w:r>
    </w:p>
    <w:p w:rsidR="00FA6B9B" w:rsidRPr="009C79BF" w:rsidRDefault="00FA6B9B" w:rsidP="00FA6B9B">
      <w:pPr>
        <w:tabs>
          <w:tab w:val="left" w:pos="709"/>
          <w:tab w:val="left" w:pos="85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В структурі видатків загального фонду зведеного бюджету Луганської області за функціональною класифікацією питома вага видатків на утримання бюджетних установ соціально-культурної сфери та соціального забезпечення складає 67,2 %. Так, частка видатків на заклади та заходи по охороні здоров’я в сумі видатків загального фонду бюджету області за 2019 рік склала 16,7 % (1548,7 млн грн), соціального захисту та соціального забезпечення населення – 18,1 % (1677,6 грн), освіти – 28,4 % (2.636,8 млн грн), культури і мистецтв – </w:t>
      </w:r>
      <w:r w:rsidRPr="009C79BF">
        <w:rPr>
          <w:rFonts w:ascii="Times New Roman" w:hAnsi="Times New Roman"/>
          <w:sz w:val="28"/>
          <w:szCs w:val="28"/>
          <w:lang w:val="uk-UA"/>
        </w:rPr>
        <w:br/>
        <w:t>2,7 % (249,7 млн грн), фізкультури і спорту – 1,3 % (118,0 млн грн).</w:t>
      </w:r>
    </w:p>
    <w:p w:rsidR="00FA6B9B" w:rsidRPr="009C79BF" w:rsidRDefault="00FA6B9B" w:rsidP="00FA6B9B">
      <w:pPr>
        <w:tabs>
          <w:tab w:val="left" w:pos="709"/>
          <w:tab w:val="left" w:pos="85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За рахунок коштів спеціального фонду з урахуванням міжбюджетних трансфертів за 2019 рік здійснено видатки у сумі 2348,3 млн грн, у тому числі на утримання апарату управління – 51,1 млн грн, установ освіти – </w:t>
      </w:r>
      <w:r w:rsidRPr="009C79BF">
        <w:rPr>
          <w:rFonts w:ascii="Times New Roman" w:hAnsi="Times New Roman"/>
          <w:sz w:val="28"/>
          <w:szCs w:val="28"/>
          <w:lang w:val="uk-UA"/>
        </w:rPr>
        <w:br/>
        <w:t>378,7 млн грн, охорони здоров’я – 310,8 млн грн, соціального забезпечення – 78,0 млн грн, культури і мистецтв – 36,1 млн грн, фізичної культури і спорту – 21,2 млн грн, житлово-комунального господарства – 182,7 млн грн, сільське, лісове, рибне господарство та мисливство – 0,2 млн грн, газове господарство – 0,03 млн грн, будівництво та регіональний розвиток – 326,3 млн грн, транспорт та транспортна інфраструктура, дорожнє господарство – 655,7 млн грн, інші програми та заходи, пов’язані з економічною діяльністю – 7,3 млн грн, реалізація програм допомоги і грантів Європейського Союзу, урядів іноземних держав, міжнародних організацій, донорських установ – 27,7 млн грн, захист населення і територій від надзвичайних ситуацій техногенного та природного характеру – 1,0 млн грн, громадський порядок та безпека – 0,2 млн грн, охорона навколишнього природного середовища – 135,8 млн грн, засоби масової інформації – 0,09 млн грн.</w:t>
      </w:r>
    </w:p>
    <w:p w:rsidR="00E239A9" w:rsidRDefault="00FA6B9B" w:rsidP="00FA6B9B">
      <w:pPr>
        <w:tabs>
          <w:tab w:val="left" w:pos="709"/>
          <w:tab w:val="left" w:pos="85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На капітальні видатки (спеціальний фонд) спрямовано 1706,9 млн грн, з них на придбання обладнання і предметів довгострокового користування – 211,6 млн грн, капітальне будівництво – 165,3 млн грн, капітальний ремонт – 623,6 млн грн, реконструкцію та реставрацію – 204,5 млн грн, придбання землі та нематеріальних активів – 1,6 млн грн капітальні трансферти – 500,3 млн грн.</w:t>
      </w:r>
    </w:p>
    <w:p w:rsidR="00ED2466" w:rsidRPr="009C79BF" w:rsidRDefault="00ED2466" w:rsidP="00FA6B9B">
      <w:pPr>
        <w:tabs>
          <w:tab w:val="left" w:pos="709"/>
          <w:tab w:val="left" w:pos="851"/>
        </w:tabs>
        <w:spacing w:after="0" w:line="240" w:lineRule="auto"/>
        <w:ind w:firstLine="567"/>
        <w:jc w:val="both"/>
        <w:rPr>
          <w:rFonts w:ascii="Times New Roman" w:hAnsi="Times New Roman"/>
          <w:sz w:val="28"/>
          <w:szCs w:val="28"/>
          <w:lang w:val="uk-UA"/>
        </w:rPr>
      </w:pPr>
    </w:p>
    <w:p w:rsidR="005A4C55" w:rsidRDefault="005A4C55">
      <w:pPr>
        <w:spacing w:after="160" w:line="259" w:lineRule="auto"/>
        <w:rPr>
          <w:rFonts w:ascii="Times New Roman" w:hAnsi="Times New Roman"/>
          <w:b/>
          <w:color w:val="2E74B5"/>
          <w:sz w:val="28"/>
          <w:szCs w:val="28"/>
        </w:rPr>
      </w:pPr>
      <w:bookmarkStart w:id="3" w:name="_Toc343586015"/>
      <w:r>
        <w:rPr>
          <w:rFonts w:ascii="Times New Roman" w:hAnsi="Times New Roman"/>
          <w:b/>
          <w:color w:val="2E74B5"/>
          <w:sz w:val="28"/>
          <w:szCs w:val="28"/>
        </w:rPr>
        <w:br w:type="page"/>
      </w:r>
    </w:p>
    <w:p w:rsidR="004568DF" w:rsidRPr="00ED2466" w:rsidRDefault="00F000FB" w:rsidP="004568DF">
      <w:pPr>
        <w:spacing w:after="0" w:line="240" w:lineRule="auto"/>
        <w:ind w:firstLine="567"/>
        <w:jc w:val="both"/>
        <w:rPr>
          <w:rFonts w:ascii="Times New Roman" w:hAnsi="Times New Roman" w:cs="Times New Roman"/>
          <w:b/>
          <w:sz w:val="28"/>
          <w:szCs w:val="28"/>
          <w:lang w:val="uk-UA"/>
        </w:rPr>
      </w:pPr>
      <w:r>
        <w:rPr>
          <w:rFonts w:ascii="Times New Roman" w:hAnsi="Times New Roman"/>
          <w:b/>
          <w:color w:val="2E74B5"/>
          <w:sz w:val="28"/>
          <w:szCs w:val="28"/>
          <w:lang w:val="uk-UA"/>
        </w:rPr>
        <w:lastRenderedPageBreak/>
        <w:t>2</w:t>
      </w:r>
      <w:r w:rsidR="00ED2466" w:rsidRPr="00ED2466">
        <w:rPr>
          <w:rFonts w:ascii="Times New Roman" w:hAnsi="Times New Roman"/>
          <w:b/>
          <w:color w:val="2E74B5"/>
          <w:sz w:val="28"/>
          <w:szCs w:val="28"/>
        </w:rPr>
        <w:t>.</w:t>
      </w:r>
      <w:r w:rsidR="00ED2466" w:rsidRPr="00ED2466">
        <w:rPr>
          <w:rFonts w:ascii="Times New Roman" w:hAnsi="Times New Roman"/>
          <w:b/>
          <w:color w:val="2E74B5"/>
          <w:sz w:val="28"/>
          <w:szCs w:val="28"/>
        </w:rPr>
        <w:tab/>
        <w:t>ЦІЛІ І ПРІОРИТЕТИ ЕКОНОМІЧНОГО І СОЦІАЛЬНОГО РОЗВИТКУ У 2019 РОЦІ ТА ШЛЯХИ ДОСЯГНЕННЯ ПОСТАВЛЕНИХ ЦІЛЕЙ</w:t>
      </w:r>
    </w:p>
    <w:bookmarkEnd w:id="3"/>
    <w:p w:rsidR="00F8757D" w:rsidRPr="009C79BF" w:rsidRDefault="00F000FB" w:rsidP="00F8757D">
      <w:pPr>
        <w:spacing w:after="0" w:line="240" w:lineRule="auto"/>
        <w:ind w:firstLine="567"/>
        <w:jc w:val="both"/>
        <w:rPr>
          <w:rFonts w:ascii="Times New Roman" w:hAnsi="Times New Roman" w:cs="Times New Roman"/>
          <w:b/>
          <w:color w:val="0070C0"/>
          <w:sz w:val="28"/>
          <w:szCs w:val="28"/>
          <w:lang w:val="uk-UA"/>
        </w:rPr>
      </w:pPr>
      <w:r>
        <w:rPr>
          <w:rFonts w:ascii="Times New Roman" w:hAnsi="Times New Roman" w:cs="Times New Roman"/>
          <w:b/>
          <w:color w:val="0070C0"/>
          <w:sz w:val="28"/>
          <w:szCs w:val="28"/>
          <w:lang w:val="uk-UA"/>
        </w:rPr>
        <w:t>2</w:t>
      </w:r>
      <w:r w:rsidR="00F8757D" w:rsidRPr="009C79BF">
        <w:rPr>
          <w:rFonts w:ascii="Times New Roman" w:hAnsi="Times New Roman" w:cs="Times New Roman"/>
          <w:b/>
          <w:color w:val="0070C0"/>
          <w:sz w:val="28"/>
          <w:szCs w:val="28"/>
          <w:lang w:val="uk-UA"/>
        </w:rPr>
        <w:t>.1. ВІДНОВЛЕННЯ КРИТИЧНОЇ ІНФРАСТРУКТУРИ ТА ПОСЛУГ</w:t>
      </w:r>
    </w:p>
    <w:p w:rsidR="00F8757D" w:rsidRPr="009C79BF" w:rsidRDefault="00F000FB" w:rsidP="00F8757D">
      <w:pPr>
        <w:spacing w:after="0" w:line="240" w:lineRule="auto"/>
        <w:ind w:firstLine="567"/>
        <w:jc w:val="both"/>
        <w:rPr>
          <w:rFonts w:ascii="Times New Roman" w:hAnsi="Times New Roman" w:cs="Times New Roman"/>
          <w:b/>
          <w:color w:val="0070C0"/>
          <w:sz w:val="28"/>
          <w:szCs w:val="28"/>
          <w:lang w:val="uk-UA"/>
        </w:rPr>
      </w:pPr>
      <w:r>
        <w:rPr>
          <w:rFonts w:ascii="Times New Roman" w:hAnsi="Times New Roman" w:cs="Times New Roman"/>
          <w:b/>
          <w:color w:val="0070C0"/>
          <w:sz w:val="28"/>
          <w:szCs w:val="28"/>
          <w:lang w:val="uk-UA"/>
        </w:rPr>
        <w:t>2</w:t>
      </w:r>
      <w:r w:rsidR="00F8757D" w:rsidRPr="009C79BF">
        <w:rPr>
          <w:rFonts w:ascii="Times New Roman" w:hAnsi="Times New Roman" w:cs="Times New Roman"/>
          <w:b/>
          <w:color w:val="0070C0"/>
          <w:sz w:val="28"/>
          <w:szCs w:val="28"/>
          <w:lang w:val="uk-UA"/>
        </w:rPr>
        <w:t>.1.1. Паливно-енергетичний комплекс</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1134"/>
        <w:gridCol w:w="1134"/>
        <w:gridCol w:w="1134"/>
        <w:gridCol w:w="1276"/>
        <w:gridCol w:w="1304"/>
      </w:tblGrid>
      <w:tr w:rsidR="000740B5" w:rsidRPr="000740B5" w:rsidTr="000740B5">
        <w:trPr>
          <w:cantSplit/>
        </w:trPr>
        <w:tc>
          <w:tcPr>
            <w:tcW w:w="3686" w:type="dxa"/>
            <w:vAlign w:val="center"/>
          </w:tcPr>
          <w:p w:rsidR="000740B5" w:rsidRPr="000740B5" w:rsidRDefault="000740B5" w:rsidP="000740B5">
            <w:pPr>
              <w:pStyle w:val="WW-2"/>
              <w:spacing w:after="0" w:line="240" w:lineRule="auto"/>
              <w:ind w:left="0"/>
              <w:jc w:val="center"/>
              <w:rPr>
                <w:b/>
                <w:lang w:val="uk-UA"/>
              </w:rPr>
            </w:pPr>
            <w:r w:rsidRPr="000740B5">
              <w:rPr>
                <w:b/>
                <w:lang w:val="uk-UA"/>
              </w:rPr>
              <w:t>Показники</w:t>
            </w:r>
          </w:p>
        </w:tc>
        <w:tc>
          <w:tcPr>
            <w:tcW w:w="1134" w:type="dxa"/>
            <w:vAlign w:val="center"/>
          </w:tcPr>
          <w:p w:rsidR="000740B5" w:rsidRPr="000740B5" w:rsidRDefault="000740B5" w:rsidP="000740B5">
            <w:pPr>
              <w:pStyle w:val="WW-2"/>
              <w:spacing w:after="0" w:line="240" w:lineRule="auto"/>
              <w:ind w:left="-108" w:right="-108"/>
              <w:jc w:val="center"/>
              <w:rPr>
                <w:b/>
                <w:lang w:val="uk-UA"/>
              </w:rPr>
            </w:pPr>
            <w:r w:rsidRPr="000740B5">
              <w:rPr>
                <w:b/>
                <w:lang w:val="uk-UA"/>
              </w:rPr>
              <w:t>2018 р</w:t>
            </w:r>
            <w:r>
              <w:rPr>
                <w:b/>
                <w:lang w:val="uk-UA"/>
              </w:rPr>
              <w:t>ік</w:t>
            </w:r>
          </w:p>
          <w:p w:rsidR="000740B5" w:rsidRPr="000740B5" w:rsidRDefault="000740B5" w:rsidP="000740B5">
            <w:pPr>
              <w:pStyle w:val="WW-2"/>
              <w:spacing w:after="0" w:line="240" w:lineRule="auto"/>
              <w:ind w:left="-108" w:right="-108"/>
              <w:jc w:val="center"/>
              <w:rPr>
                <w:b/>
                <w:lang w:val="uk-UA"/>
              </w:rPr>
            </w:pPr>
            <w:r w:rsidRPr="000740B5">
              <w:rPr>
                <w:b/>
                <w:lang w:val="uk-UA"/>
              </w:rPr>
              <w:t>звіт</w:t>
            </w:r>
          </w:p>
        </w:tc>
        <w:tc>
          <w:tcPr>
            <w:tcW w:w="1134" w:type="dxa"/>
            <w:vAlign w:val="center"/>
          </w:tcPr>
          <w:p w:rsidR="000740B5" w:rsidRPr="000740B5" w:rsidRDefault="000740B5" w:rsidP="000740B5">
            <w:pPr>
              <w:pStyle w:val="WW-2"/>
              <w:spacing w:after="0" w:line="240" w:lineRule="auto"/>
              <w:ind w:left="-108" w:right="-108"/>
              <w:jc w:val="center"/>
              <w:rPr>
                <w:b/>
                <w:lang w:val="uk-UA"/>
              </w:rPr>
            </w:pPr>
            <w:r w:rsidRPr="000740B5">
              <w:rPr>
                <w:b/>
                <w:lang w:val="uk-UA"/>
              </w:rPr>
              <w:t>2019 р</w:t>
            </w:r>
            <w:r>
              <w:rPr>
                <w:b/>
                <w:lang w:val="uk-UA"/>
              </w:rPr>
              <w:t>ік</w:t>
            </w:r>
          </w:p>
          <w:p w:rsidR="000740B5" w:rsidRPr="000740B5" w:rsidRDefault="000740B5" w:rsidP="000740B5">
            <w:pPr>
              <w:pStyle w:val="WW-2"/>
              <w:spacing w:after="0" w:line="240" w:lineRule="auto"/>
              <w:ind w:left="-108" w:right="-108"/>
              <w:jc w:val="center"/>
              <w:rPr>
                <w:b/>
                <w:lang w:val="uk-UA"/>
              </w:rPr>
            </w:pPr>
            <w:r w:rsidRPr="000740B5">
              <w:rPr>
                <w:b/>
                <w:lang w:val="uk-UA"/>
              </w:rPr>
              <w:t>звіт</w:t>
            </w:r>
          </w:p>
        </w:tc>
        <w:tc>
          <w:tcPr>
            <w:tcW w:w="1134" w:type="dxa"/>
            <w:vAlign w:val="center"/>
          </w:tcPr>
          <w:p w:rsidR="000740B5" w:rsidRPr="000740B5" w:rsidRDefault="000740B5" w:rsidP="000740B5">
            <w:pPr>
              <w:pStyle w:val="WW-2"/>
              <w:spacing w:after="0" w:line="240" w:lineRule="auto"/>
              <w:ind w:left="0"/>
              <w:jc w:val="center"/>
              <w:rPr>
                <w:b/>
                <w:lang w:val="uk-UA"/>
              </w:rPr>
            </w:pPr>
            <w:r w:rsidRPr="000740B5">
              <w:rPr>
                <w:b/>
                <w:lang w:val="uk-UA"/>
              </w:rPr>
              <w:t>2019 р</w:t>
            </w:r>
            <w:r>
              <w:rPr>
                <w:b/>
                <w:lang w:val="uk-UA"/>
              </w:rPr>
              <w:t>ік</w:t>
            </w:r>
          </w:p>
          <w:p w:rsidR="000740B5" w:rsidRPr="000740B5" w:rsidRDefault="000740B5" w:rsidP="000740B5">
            <w:pPr>
              <w:pStyle w:val="WW-2"/>
              <w:spacing w:after="0" w:line="240" w:lineRule="auto"/>
              <w:ind w:left="0"/>
              <w:jc w:val="center"/>
              <w:rPr>
                <w:b/>
                <w:lang w:val="uk-UA"/>
              </w:rPr>
            </w:pPr>
            <w:r w:rsidRPr="000740B5">
              <w:rPr>
                <w:b/>
                <w:lang w:val="uk-UA"/>
              </w:rPr>
              <w:t>прогноз</w:t>
            </w:r>
          </w:p>
        </w:tc>
        <w:tc>
          <w:tcPr>
            <w:tcW w:w="1276" w:type="dxa"/>
            <w:vAlign w:val="center"/>
          </w:tcPr>
          <w:p w:rsidR="000740B5" w:rsidRPr="000740B5" w:rsidRDefault="000740B5" w:rsidP="000740B5">
            <w:pPr>
              <w:spacing w:after="0"/>
              <w:jc w:val="center"/>
              <w:rPr>
                <w:rFonts w:ascii="Times New Roman" w:hAnsi="Times New Roman"/>
                <w:b/>
                <w:sz w:val="24"/>
                <w:szCs w:val="24"/>
              </w:rPr>
            </w:pPr>
            <w:r w:rsidRPr="000740B5">
              <w:rPr>
                <w:rFonts w:ascii="Times New Roman" w:hAnsi="Times New Roman"/>
                <w:b/>
                <w:sz w:val="24"/>
                <w:szCs w:val="24"/>
              </w:rPr>
              <w:t xml:space="preserve">Темп 2019 </w:t>
            </w:r>
            <w:r>
              <w:rPr>
                <w:rFonts w:ascii="Times New Roman" w:hAnsi="Times New Roman"/>
                <w:b/>
                <w:sz w:val="24"/>
                <w:szCs w:val="24"/>
                <w:lang w:val="uk-UA"/>
              </w:rPr>
              <w:t xml:space="preserve">рік </w:t>
            </w:r>
            <w:r w:rsidRPr="000740B5">
              <w:rPr>
                <w:rFonts w:ascii="Times New Roman" w:hAnsi="Times New Roman"/>
                <w:b/>
                <w:sz w:val="24"/>
                <w:szCs w:val="24"/>
              </w:rPr>
              <w:t>(</w:t>
            </w:r>
            <w:proofErr w:type="spellStart"/>
            <w:r w:rsidRPr="000740B5">
              <w:rPr>
                <w:rFonts w:ascii="Times New Roman" w:hAnsi="Times New Roman"/>
                <w:b/>
                <w:sz w:val="24"/>
                <w:szCs w:val="24"/>
              </w:rPr>
              <w:t>звіт</w:t>
            </w:r>
            <w:proofErr w:type="spellEnd"/>
            <w:r w:rsidRPr="000740B5">
              <w:rPr>
                <w:rFonts w:ascii="Times New Roman" w:hAnsi="Times New Roman"/>
                <w:b/>
                <w:sz w:val="24"/>
                <w:szCs w:val="24"/>
              </w:rPr>
              <w:t xml:space="preserve">) до 2018 </w:t>
            </w:r>
            <w:r>
              <w:rPr>
                <w:rFonts w:ascii="Times New Roman" w:hAnsi="Times New Roman"/>
                <w:b/>
                <w:sz w:val="24"/>
                <w:szCs w:val="24"/>
                <w:lang w:val="uk-UA"/>
              </w:rPr>
              <w:t xml:space="preserve">року </w:t>
            </w:r>
            <w:r w:rsidRPr="000740B5">
              <w:rPr>
                <w:rFonts w:ascii="Times New Roman" w:hAnsi="Times New Roman"/>
                <w:b/>
                <w:sz w:val="24"/>
                <w:szCs w:val="24"/>
              </w:rPr>
              <w:t>(</w:t>
            </w:r>
            <w:proofErr w:type="spellStart"/>
            <w:r w:rsidRPr="000740B5">
              <w:rPr>
                <w:rFonts w:ascii="Times New Roman" w:hAnsi="Times New Roman"/>
                <w:b/>
                <w:sz w:val="24"/>
                <w:szCs w:val="24"/>
              </w:rPr>
              <w:t>звіт</w:t>
            </w:r>
            <w:proofErr w:type="spellEnd"/>
            <w:r w:rsidRPr="000740B5">
              <w:rPr>
                <w:rFonts w:ascii="Times New Roman" w:hAnsi="Times New Roman"/>
                <w:b/>
                <w:sz w:val="24"/>
                <w:szCs w:val="24"/>
              </w:rPr>
              <w:t>)</w:t>
            </w:r>
          </w:p>
          <w:p w:rsidR="000740B5" w:rsidRPr="000740B5" w:rsidRDefault="000740B5" w:rsidP="000740B5">
            <w:pPr>
              <w:pStyle w:val="WW-2"/>
              <w:spacing w:after="0" w:line="240" w:lineRule="auto"/>
              <w:ind w:left="0"/>
              <w:jc w:val="center"/>
              <w:rPr>
                <w:b/>
                <w:lang w:val="uk-UA"/>
              </w:rPr>
            </w:pPr>
            <w:r w:rsidRPr="000740B5">
              <w:rPr>
                <w:b/>
                <w:lang w:val="uk-UA"/>
              </w:rPr>
              <w:t>%</w:t>
            </w:r>
          </w:p>
        </w:tc>
        <w:tc>
          <w:tcPr>
            <w:tcW w:w="1304" w:type="dxa"/>
            <w:vAlign w:val="center"/>
          </w:tcPr>
          <w:p w:rsidR="000740B5" w:rsidRPr="000740B5" w:rsidRDefault="000740B5" w:rsidP="000740B5">
            <w:pPr>
              <w:spacing w:after="0"/>
              <w:jc w:val="center"/>
              <w:rPr>
                <w:rFonts w:ascii="Times New Roman" w:hAnsi="Times New Roman"/>
                <w:b/>
                <w:sz w:val="24"/>
                <w:szCs w:val="24"/>
              </w:rPr>
            </w:pPr>
            <w:r w:rsidRPr="000740B5">
              <w:rPr>
                <w:rFonts w:ascii="Times New Roman" w:hAnsi="Times New Roman"/>
                <w:b/>
                <w:sz w:val="24"/>
                <w:szCs w:val="24"/>
              </w:rPr>
              <w:t xml:space="preserve">Темп 2019 </w:t>
            </w:r>
            <w:r>
              <w:rPr>
                <w:rFonts w:ascii="Times New Roman" w:hAnsi="Times New Roman"/>
                <w:b/>
                <w:sz w:val="24"/>
                <w:szCs w:val="24"/>
                <w:lang w:val="uk-UA"/>
              </w:rPr>
              <w:t xml:space="preserve">рік </w:t>
            </w:r>
            <w:r w:rsidRPr="000740B5">
              <w:rPr>
                <w:rFonts w:ascii="Times New Roman" w:hAnsi="Times New Roman"/>
                <w:b/>
                <w:sz w:val="24"/>
                <w:szCs w:val="24"/>
              </w:rPr>
              <w:t>(</w:t>
            </w:r>
            <w:proofErr w:type="spellStart"/>
            <w:r w:rsidRPr="000740B5">
              <w:rPr>
                <w:rFonts w:ascii="Times New Roman" w:hAnsi="Times New Roman"/>
                <w:b/>
                <w:sz w:val="24"/>
                <w:szCs w:val="24"/>
              </w:rPr>
              <w:t>звіт</w:t>
            </w:r>
            <w:proofErr w:type="spellEnd"/>
            <w:r w:rsidRPr="000740B5">
              <w:rPr>
                <w:rFonts w:ascii="Times New Roman" w:hAnsi="Times New Roman"/>
                <w:b/>
                <w:sz w:val="24"/>
                <w:szCs w:val="24"/>
              </w:rPr>
              <w:t>) до 201</w:t>
            </w:r>
            <w:r>
              <w:rPr>
                <w:rFonts w:ascii="Times New Roman" w:hAnsi="Times New Roman"/>
                <w:b/>
                <w:sz w:val="24"/>
                <w:szCs w:val="24"/>
                <w:lang w:val="uk-UA"/>
              </w:rPr>
              <w:t>9</w:t>
            </w:r>
            <w:r w:rsidRPr="000740B5">
              <w:rPr>
                <w:rFonts w:ascii="Times New Roman" w:hAnsi="Times New Roman"/>
                <w:b/>
                <w:sz w:val="24"/>
                <w:szCs w:val="24"/>
              </w:rPr>
              <w:t xml:space="preserve"> </w:t>
            </w:r>
            <w:r>
              <w:rPr>
                <w:rFonts w:ascii="Times New Roman" w:hAnsi="Times New Roman"/>
                <w:b/>
                <w:sz w:val="24"/>
                <w:szCs w:val="24"/>
                <w:lang w:val="uk-UA"/>
              </w:rPr>
              <w:t xml:space="preserve">року </w:t>
            </w:r>
            <w:r w:rsidRPr="000740B5">
              <w:rPr>
                <w:rFonts w:ascii="Times New Roman" w:hAnsi="Times New Roman"/>
                <w:b/>
                <w:sz w:val="24"/>
                <w:szCs w:val="24"/>
              </w:rPr>
              <w:t>(</w:t>
            </w:r>
            <w:r>
              <w:rPr>
                <w:rFonts w:ascii="Times New Roman" w:hAnsi="Times New Roman"/>
                <w:b/>
                <w:sz w:val="24"/>
                <w:szCs w:val="24"/>
                <w:lang w:val="uk-UA"/>
              </w:rPr>
              <w:t>прогноз</w:t>
            </w:r>
            <w:r w:rsidRPr="000740B5">
              <w:rPr>
                <w:rFonts w:ascii="Times New Roman" w:hAnsi="Times New Roman"/>
                <w:b/>
                <w:sz w:val="24"/>
                <w:szCs w:val="24"/>
              </w:rPr>
              <w:t>)</w:t>
            </w:r>
          </w:p>
          <w:p w:rsidR="000740B5" w:rsidRPr="000740B5" w:rsidRDefault="000740B5" w:rsidP="000740B5">
            <w:pPr>
              <w:pStyle w:val="WW-2"/>
              <w:spacing w:after="0" w:line="240" w:lineRule="auto"/>
              <w:ind w:left="0"/>
              <w:jc w:val="center"/>
              <w:rPr>
                <w:b/>
                <w:lang w:val="uk-UA"/>
              </w:rPr>
            </w:pPr>
            <w:r w:rsidRPr="000740B5">
              <w:rPr>
                <w:b/>
                <w:lang w:val="uk-UA"/>
              </w:rPr>
              <w:t>%</w:t>
            </w:r>
          </w:p>
        </w:tc>
      </w:tr>
      <w:tr w:rsidR="000740B5" w:rsidRPr="000740B5" w:rsidTr="00011C26">
        <w:trPr>
          <w:cantSplit/>
          <w:trHeight w:val="363"/>
        </w:trPr>
        <w:tc>
          <w:tcPr>
            <w:tcW w:w="9668" w:type="dxa"/>
            <w:gridSpan w:val="6"/>
            <w:vAlign w:val="center"/>
          </w:tcPr>
          <w:p w:rsidR="000740B5" w:rsidRPr="000740B5" w:rsidRDefault="000740B5" w:rsidP="000740B5">
            <w:pPr>
              <w:spacing w:after="0" w:line="240" w:lineRule="auto"/>
              <w:jc w:val="center"/>
              <w:rPr>
                <w:rFonts w:ascii="Times New Roman" w:hAnsi="Times New Roman"/>
                <w:b/>
                <w:sz w:val="24"/>
                <w:szCs w:val="24"/>
              </w:rPr>
            </w:pPr>
            <w:proofErr w:type="spellStart"/>
            <w:r w:rsidRPr="000740B5">
              <w:rPr>
                <w:rFonts w:ascii="Times New Roman" w:hAnsi="Times New Roman"/>
                <w:b/>
                <w:sz w:val="24"/>
                <w:szCs w:val="24"/>
              </w:rPr>
              <w:t>Вугільна</w:t>
            </w:r>
            <w:proofErr w:type="spellEnd"/>
            <w:r w:rsidRPr="000740B5">
              <w:rPr>
                <w:rFonts w:ascii="Times New Roman" w:hAnsi="Times New Roman"/>
                <w:b/>
                <w:sz w:val="24"/>
                <w:szCs w:val="24"/>
              </w:rPr>
              <w:t xml:space="preserve"> </w:t>
            </w:r>
            <w:proofErr w:type="spellStart"/>
            <w:r w:rsidRPr="000740B5">
              <w:rPr>
                <w:rFonts w:ascii="Times New Roman" w:hAnsi="Times New Roman"/>
                <w:b/>
                <w:sz w:val="24"/>
                <w:szCs w:val="24"/>
              </w:rPr>
              <w:t>промисловість</w:t>
            </w:r>
            <w:proofErr w:type="spellEnd"/>
          </w:p>
        </w:tc>
      </w:tr>
      <w:tr w:rsidR="000740B5" w:rsidRPr="000740B5" w:rsidTr="009E4400">
        <w:trPr>
          <w:cantSplit/>
        </w:trPr>
        <w:tc>
          <w:tcPr>
            <w:tcW w:w="3686" w:type="dxa"/>
          </w:tcPr>
          <w:p w:rsidR="000740B5" w:rsidRPr="000740B5" w:rsidRDefault="000740B5" w:rsidP="009E4400">
            <w:pPr>
              <w:pStyle w:val="WW-2"/>
              <w:spacing w:after="0" w:line="240" w:lineRule="auto"/>
              <w:ind w:left="0"/>
              <w:rPr>
                <w:lang w:val="uk-UA"/>
              </w:rPr>
            </w:pPr>
            <w:r w:rsidRPr="000740B5">
              <w:rPr>
                <w:lang w:val="uk-UA"/>
              </w:rPr>
              <w:t xml:space="preserve">Обсяг видобутку вугілля, </w:t>
            </w:r>
            <w:r>
              <w:rPr>
                <w:lang w:val="uk-UA"/>
              </w:rPr>
              <w:t>тис. т</w:t>
            </w:r>
          </w:p>
        </w:tc>
        <w:tc>
          <w:tcPr>
            <w:tcW w:w="1134" w:type="dxa"/>
          </w:tcPr>
          <w:p w:rsidR="000740B5" w:rsidRPr="000740B5" w:rsidRDefault="000740B5" w:rsidP="009E4400">
            <w:pPr>
              <w:pStyle w:val="WW-2"/>
              <w:spacing w:after="0" w:line="240" w:lineRule="auto"/>
              <w:ind w:left="-108" w:right="-108"/>
              <w:jc w:val="center"/>
              <w:rPr>
                <w:lang w:val="uk-UA"/>
              </w:rPr>
            </w:pPr>
            <w:r w:rsidRPr="000740B5">
              <w:rPr>
                <w:lang w:val="uk-UA"/>
              </w:rPr>
              <w:t>300,9</w:t>
            </w:r>
          </w:p>
        </w:tc>
        <w:tc>
          <w:tcPr>
            <w:tcW w:w="1134" w:type="dxa"/>
          </w:tcPr>
          <w:p w:rsidR="000740B5" w:rsidRPr="000740B5" w:rsidRDefault="000740B5" w:rsidP="009E4400">
            <w:pPr>
              <w:pStyle w:val="WW-2"/>
              <w:spacing w:after="0" w:line="240" w:lineRule="auto"/>
              <w:ind w:left="-108" w:right="-108"/>
              <w:jc w:val="center"/>
              <w:rPr>
                <w:lang w:val="uk-UA"/>
              </w:rPr>
            </w:pPr>
            <w:r w:rsidRPr="000740B5">
              <w:rPr>
                <w:lang w:val="uk-UA"/>
              </w:rPr>
              <w:t>227,8</w:t>
            </w:r>
          </w:p>
        </w:tc>
        <w:tc>
          <w:tcPr>
            <w:tcW w:w="1134" w:type="dxa"/>
          </w:tcPr>
          <w:p w:rsidR="000740B5" w:rsidRPr="000740B5" w:rsidRDefault="000740B5" w:rsidP="009E4400">
            <w:pPr>
              <w:pStyle w:val="WW-2"/>
              <w:spacing w:after="0" w:line="240" w:lineRule="auto"/>
              <w:ind w:left="0"/>
              <w:jc w:val="center"/>
              <w:rPr>
                <w:lang w:val="uk-UA"/>
              </w:rPr>
            </w:pPr>
            <w:r w:rsidRPr="000740B5">
              <w:rPr>
                <w:lang w:val="uk-UA"/>
              </w:rPr>
              <w:t>520,0</w:t>
            </w:r>
          </w:p>
        </w:tc>
        <w:tc>
          <w:tcPr>
            <w:tcW w:w="1276" w:type="dxa"/>
          </w:tcPr>
          <w:p w:rsidR="000740B5" w:rsidRPr="000740B5" w:rsidRDefault="000740B5" w:rsidP="009E4400">
            <w:pPr>
              <w:spacing w:after="0"/>
              <w:jc w:val="center"/>
              <w:rPr>
                <w:rFonts w:ascii="Times New Roman" w:hAnsi="Times New Roman"/>
                <w:sz w:val="24"/>
                <w:szCs w:val="24"/>
              </w:rPr>
            </w:pPr>
            <w:r w:rsidRPr="000740B5">
              <w:rPr>
                <w:rFonts w:ascii="Times New Roman" w:hAnsi="Times New Roman"/>
                <w:sz w:val="24"/>
                <w:szCs w:val="24"/>
              </w:rPr>
              <w:t>75,7</w:t>
            </w:r>
          </w:p>
        </w:tc>
        <w:tc>
          <w:tcPr>
            <w:tcW w:w="1304" w:type="dxa"/>
          </w:tcPr>
          <w:p w:rsidR="000740B5" w:rsidRPr="009E4400" w:rsidRDefault="009E4400" w:rsidP="009E4400">
            <w:pPr>
              <w:spacing w:after="0"/>
              <w:jc w:val="center"/>
              <w:rPr>
                <w:rFonts w:ascii="Times New Roman" w:hAnsi="Times New Roman"/>
                <w:sz w:val="24"/>
                <w:szCs w:val="24"/>
                <w:lang w:val="uk-UA"/>
              </w:rPr>
            </w:pPr>
            <w:r>
              <w:rPr>
                <w:rFonts w:ascii="Times New Roman" w:hAnsi="Times New Roman"/>
                <w:sz w:val="24"/>
                <w:szCs w:val="24"/>
                <w:lang w:val="uk-UA"/>
              </w:rPr>
              <w:t>43,8</w:t>
            </w:r>
          </w:p>
        </w:tc>
      </w:tr>
      <w:tr w:rsidR="000740B5" w:rsidRPr="000740B5" w:rsidTr="000740B5">
        <w:trPr>
          <w:cantSplit/>
          <w:trHeight w:val="335"/>
        </w:trPr>
        <w:tc>
          <w:tcPr>
            <w:tcW w:w="9668" w:type="dxa"/>
            <w:gridSpan w:val="6"/>
            <w:vAlign w:val="center"/>
          </w:tcPr>
          <w:p w:rsidR="000740B5" w:rsidRPr="000740B5" w:rsidRDefault="000740B5" w:rsidP="000740B5">
            <w:pPr>
              <w:spacing w:after="0" w:line="240" w:lineRule="auto"/>
              <w:jc w:val="center"/>
              <w:rPr>
                <w:rFonts w:ascii="Times New Roman" w:hAnsi="Times New Roman"/>
                <w:b/>
                <w:sz w:val="24"/>
                <w:szCs w:val="24"/>
              </w:rPr>
            </w:pPr>
            <w:proofErr w:type="spellStart"/>
            <w:r w:rsidRPr="000740B5">
              <w:rPr>
                <w:rFonts w:ascii="Times New Roman" w:hAnsi="Times New Roman"/>
                <w:b/>
                <w:sz w:val="24"/>
                <w:szCs w:val="24"/>
              </w:rPr>
              <w:t>Енергетика</w:t>
            </w:r>
            <w:proofErr w:type="spellEnd"/>
          </w:p>
        </w:tc>
      </w:tr>
      <w:tr w:rsidR="000740B5" w:rsidRPr="000740B5" w:rsidTr="009E4400">
        <w:trPr>
          <w:cantSplit/>
        </w:trPr>
        <w:tc>
          <w:tcPr>
            <w:tcW w:w="3686" w:type="dxa"/>
          </w:tcPr>
          <w:p w:rsidR="000740B5" w:rsidRPr="000740B5" w:rsidRDefault="000740B5" w:rsidP="000740B5">
            <w:pPr>
              <w:pStyle w:val="WW-2"/>
              <w:spacing w:after="0" w:line="240" w:lineRule="auto"/>
              <w:ind w:left="0"/>
              <w:rPr>
                <w:lang w:val="uk-UA"/>
              </w:rPr>
            </w:pPr>
            <w:r w:rsidRPr="000740B5">
              <w:rPr>
                <w:lang w:val="uk-UA"/>
              </w:rPr>
              <w:t xml:space="preserve">Обсяг вироблення електроенергії, млн </w:t>
            </w:r>
            <w:proofErr w:type="spellStart"/>
            <w:r w:rsidRPr="000740B5">
              <w:rPr>
                <w:lang w:val="uk-UA"/>
              </w:rPr>
              <w:t>кВт∙год</w:t>
            </w:r>
            <w:proofErr w:type="spellEnd"/>
          </w:p>
        </w:tc>
        <w:tc>
          <w:tcPr>
            <w:tcW w:w="1134" w:type="dxa"/>
          </w:tcPr>
          <w:p w:rsidR="000740B5" w:rsidRPr="000740B5" w:rsidRDefault="000740B5" w:rsidP="009E4400">
            <w:pPr>
              <w:pStyle w:val="WW-2"/>
              <w:spacing w:after="0" w:line="240" w:lineRule="auto"/>
              <w:ind w:left="0"/>
              <w:jc w:val="center"/>
              <w:rPr>
                <w:lang w:val="uk-UA"/>
              </w:rPr>
            </w:pPr>
            <w:r w:rsidRPr="000740B5">
              <w:rPr>
                <w:lang w:val="uk-UA"/>
              </w:rPr>
              <w:t>2471,1</w:t>
            </w:r>
          </w:p>
        </w:tc>
        <w:tc>
          <w:tcPr>
            <w:tcW w:w="1134" w:type="dxa"/>
          </w:tcPr>
          <w:p w:rsidR="000740B5" w:rsidRPr="000740B5" w:rsidRDefault="000740B5" w:rsidP="009E4400">
            <w:pPr>
              <w:pStyle w:val="WW-2"/>
              <w:spacing w:after="0" w:line="240" w:lineRule="auto"/>
              <w:ind w:left="0"/>
              <w:jc w:val="center"/>
              <w:rPr>
                <w:lang w:val="uk-UA"/>
              </w:rPr>
            </w:pPr>
            <w:r w:rsidRPr="000740B5">
              <w:rPr>
                <w:lang w:val="uk-UA"/>
              </w:rPr>
              <w:t>2066,2</w:t>
            </w:r>
          </w:p>
        </w:tc>
        <w:tc>
          <w:tcPr>
            <w:tcW w:w="1134" w:type="dxa"/>
          </w:tcPr>
          <w:p w:rsidR="000740B5" w:rsidRPr="000740B5" w:rsidRDefault="000740B5" w:rsidP="009E4400">
            <w:pPr>
              <w:pStyle w:val="WW-2"/>
              <w:spacing w:after="0" w:line="240" w:lineRule="auto"/>
              <w:ind w:left="0"/>
              <w:jc w:val="center"/>
              <w:rPr>
                <w:lang w:val="uk-UA"/>
              </w:rPr>
            </w:pPr>
            <w:r w:rsidRPr="000740B5">
              <w:rPr>
                <w:lang w:val="uk-UA"/>
              </w:rPr>
              <w:t>2550,0</w:t>
            </w:r>
          </w:p>
        </w:tc>
        <w:tc>
          <w:tcPr>
            <w:tcW w:w="1276" w:type="dxa"/>
          </w:tcPr>
          <w:p w:rsidR="000740B5" w:rsidRPr="000740B5" w:rsidRDefault="000740B5" w:rsidP="009E4400">
            <w:pPr>
              <w:pStyle w:val="WW-2"/>
              <w:spacing w:after="0" w:line="240" w:lineRule="auto"/>
              <w:ind w:left="0"/>
              <w:jc w:val="center"/>
              <w:rPr>
                <w:lang w:val="uk-UA"/>
              </w:rPr>
            </w:pPr>
            <w:r w:rsidRPr="000740B5">
              <w:rPr>
                <w:lang w:val="uk-UA"/>
              </w:rPr>
              <w:t>83,6</w:t>
            </w:r>
          </w:p>
        </w:tc>
        <w:tc>
          <w:tcPr>
            <w:tcW w:w="1304" w:type="dxa"/>
          </w:tcPr>
          <w:p w:rsidR="000740B5" w:rsidRPr="000740B5" w:rsidRDefault="009E4400" w:rsidP="009E4400">
            <w:pPr>
              <w:pStyle w:val="WW-2"/>
              <w:spacing w:after="0" w:line="240" w:lineRule="auto"/>
              <w:ind w:left="0"/>
              <w:jc w:val="center"/>
              <w:rPr>
                <w:lang w:val="uk-UA"/>
              </w:rPr>
            </w:pPr>
            <w:r>
              <w:rPr>
                <w:lang w:val="uk-UA"/>
              </w:rPr>
              <w:t>81,0</w:t>
            </w:r>
          </w:p>
        </w:tc>
      </w:tr>
      <w:tr w:rsidR="000740B5" w:rsidRPr="000740B5" w:rsidTr="000740B5">
        <w:trPr>
          <w:cantSplit/>
        </w:trPr>
        <w:tc>
          <w:tcPr>
            <w:tcW w:w="3686" w:type="dxa"/>
          </w:tcPr>
          <w:p w:rsidR="000740B5" w:rsidRPr="000740B5" w:rsidRDefault="000740B5" w:rsidP="009E4400">
            <w:pPr>
              <w:pStyle w:val="WW-2"/>
              <w:spacing w:after="0" w:line="240" w:lineRule="auto"/>
              <w:ind w:left="0"/>
              <w:rPr>
                <w:lang w:val="uk-UA"/>
              </w:rPr>
            </w:pPr>
            <w:r w:rsidRPr="000740B5">
              <w:rPr>
                <w:lang w:val="uk-UA"/>
              </w:rPr>
              <w:t>Обсяг реалізації електроенергії,</w:t>
            </w:r>
          </w:p>
          <w:p w:rsidR="000740B5" w:rsidRPr="000740B5" w:rsidRDefault="000740B5" w:rsidP="009E4400">
            <w:pPr>
              <w:pStyle w:val="WW-2"/>
              <w:spacing w:after="0" w:line="240" w:lineRule="auto"/>
              <w:ind w:left="0"/>
              <w:rPr>
                <w:lang w:val="uk-UA"/>
              </w:rPr>
            </w:pPr>
            <w:r w:rsidRPr="000740B5">
              <w:rPr>
                <w:lang w:val="uk-UA"/>
              </w:rPr>
              <w:t>млн грн</w:t>
            </w:r>
          </w:p>
        </w:tc>
        <w:tc>
          <w:tcPr>
            <w:tcW w:w="1134" w:type="dxa"/>
          </w:tcPr>
          <w:p w:rsidR="000740B5" w:rsidRPr="000740B5" w:rsidRDefault="000740B5" w:rsidP="000740B5">
            <w:pPr>
              <w:pStyle w:val="WW-2"/>
              <w:spacing w:after="0" w:line="240" w:lineRule="auto"/>
              <w:ind w:left="0"/>
              <w:jc w:val="center"/>
              <w:rPr>
                <w:lang w:val="uk-UA"/>
              </w:rPr>
            </w:pPr>
            <w:r w:rsidRPr="000740B5">
              <w:rPr>
                <w:lang w:val="uk-UA"/>
              </w:rPr>
              <w:t>5311,8</w:t>
            </w:r>
          </w:p>
        </w:tc>
        <w:tc>
          <w:tcPr>
            <w:tcW w:w="1134" w:type="dxa"/>
          </w:tcPr>
          <w:p w:rsidR="000740B5" w:rsidRPr="000740B5" w:rsidRDefault="000740B5" w:rsidP="000740B5">
            <w:pPr>
              <w:pStyle w:val="WW-2"/>
              <w:spacing w:after="0" w:line="240" w:lineRule="auto"/>
              <w:ind w:left="0"/>
              <w:jc w:val="center"/>
              <w:rPr>
                <w:lang w:val="uk-UA"/>
              </w:rPr>
            </w:pPr>
            <w:r w:rsidRPr="000740B5">
              <w:rPr>
                <w:lang w:val="uk-UA"/>
              </w:rPr>
              <w:t>3907,9</w:t>
            </w:r>
          </w:p>
        </w:tc>
        <w:tc>
          <w:tcPr>
            <w:tcW w:w="1134" w:type="dxa"/>
          </w:tcPr>
          <w:p w:rsidR="000740B5" w:rsidRPr="000740B5" w:rsidRDefault="000740B5" w:rsidP="000740B5">
            <w:pPr>
              <w:pStyle w:val="WW-2"/>
              <w:spacing w:after="0" w:line="240" w:lineRule="auto"/>
              <w:ind w:left="0"/>
              <w:jc w:val="center"/>
              <w:rPr>
                <w:lang w:val="uk-UA"/>
              </w:rPr>
            </w:pPr>
            <w:r w:rsidRPr="000740B5">
              <w:rPr>
                <w:lang w:val="uk-UA"/>
              </w:rPr>
              <w:t>5000,0</w:t>
            </w:r>
          </w:p>
        </w:tc>
        <w:tc>
          <w:tcPr>
            <w:tcW w:w="1276" w:type="dxa"/>
          </w:tcPr>
          <w:p w:rsidR="000740B5" w:rsidRPr="000740B5" w:rsidRDefault="000740B5" w:rsidP="000740B5">
            <w:pPr>
              <w:pStyle w:val="WW-2"/>
              <w:spacing w:after="0" w:line="240" w:lineRule="auto"/>
              <w:ind w:left="0"/>
              <w:jc w:val="center"/>
              <w:rPr>
                <w:lang w:val="uk-UA"/>
              </w:rPr>
            </w:pPr>
            <w:r>
              <w:rPr>
                <w:lang w:val="uk-UA"/>
              </w:rPr>
              <w:t>х</w:t>
            </w:r>
          </w:p>
        </w:tc>
        <w:tc>
          <w:tcPr>
            <w:tcW w:w="1304" w:type="dxa"/>
          </w:tcPr>
          <w:p w:rsidR="000740B5" w:rsidRPr="000740B5" w:rsidRDefault="009E4400" w:rsidP="000740B5">
            <w:pPr>
              <w:pStyle w:val="WW-2"/>
              <w:spacing w:after="0" w:line="240" w:lineRule="auto"/>
              <w:ind w:left="0"/>
              <w:jc w:val="center"/>
              <w:rPr>
                <w:lang w:val="uk-UA"/>
              </w:rPr>
            </w:pPr>
            <w:r>
              <w:rPr>
                <w:lang w:val="uk-UA"/>
              </w:rPr>
              <w:t>х</w:t>
            </w:r>
          </w:p>
        </w:tc>
      </w:tr>
      <w:tr w:rsidR="000740B5" w:rsidRPr="000740B5" w:rsidTr="000740B5">
        <w:trPr>
          <w:cantSplit/>
        </w:trPr>
        <w:tc>
          <w:tcPr>
            <w:tcW w:w="3686" w:type="dxa"/>
          </w:tcPr>
          <w:p w:rsidR="000740B5" w:rsidRPr="000740B5" w:rsidRDefault="000740B5" w:rsidP="009E4400">
            <w:pPr>
              <w:pStyle w:val="WW-2"/>
              <w:spacing w:after="0" w:line="240" w:lineRule="auto"/>
              <w:ind w:left="0"/>
              <w:rPr>
                <w:lang w:val="uk-UA"/>
              </w:rPr>
            </w:pPr>
            <w:r w:rsidRPr="000740B5">
              <w:rPr>
                <w:lang w:val="uk-UA"/>
              </w:rPr>
              <w:t xml:space="preserve">Обсяг споживання електроенергії, млн </w:t>
            </w:r>
            <w:proofErr w:type="spellStart"/>
            <w:r w:rsidRPr="000740B5">
              <w:rPr>
                <w:lang w:val="uk-UA"/>
              </w:rPr>
              <w:t>кВт∙год</w:t>
            </w:r>
            <w:proofErr w:type="spellEnd"/>
          </w:p>
        </w:tc>
        <w:tc>
          <w:tcPr>
            <w:tcW w:w="1134" w:type="dxa"/>
          </w:tcPr>
          <w:p w:rsidR="000740B5" w:rsidRPr="000740B5" w:rsidRDefault="000740B5" w:rsidP="000740B5">
            <w:pPr>
              <w:pStyle w:val="WW-2"/>
              <w:spacing w:after="0" w:line="240" w:lineRule="auto"/>
              <w:ind w:left="0"/>
              <w:jc w:val="center"/>
              <w:rPr>
                <w:lang w:val="uk-UA"/>
              </w:rPr>
            </w:pPr>
            <w:r w:rsidRPr="000740B5">
              <w:rPr>
                <w:lang w:val="uk-UA"/>
              </w:rPr>
              <w:t>1036,0</w:t>
            </w:r>
          </w:p>
        </w:tc>
        <w:tc>
          <w:tcPr>
            <w:tcW w:w="1134" w:type="dxa"/>
          </w:tcPr>
          <w:p w:rsidR="000740B5" w:rsidRPr="000740B5" w:rsidRDefault="000740B5" w:rsidP="000740B5">
            <w:pPr>
              <w:pStyle w:val="WW-2"/>
              <w:spacing w:after="0" w:line="240" w:lineRule="auto"/>
              <w:ind w:left="0"/>
              <w:jc w:val="center"/>
              <w:rPr>
                <w:lang w:val="uk-UA"/>
              </w:rPr>
            </w:pPr>
            <w:r w:rsidRPr="000740B5">
              <w:rPr>
                <w:lang w:val="uk-UA"/>
              </w:rPr>
              <w:t>1345,9</w:t>
            </w:r>
          </w:p>
        </w:tc>
        <w:tc>
          <w:tcPr>
            <w:tcW w:w="1134" w:type="dxa"/>
          </w:tcPr>
          <w:p w:rsidR="000740B5" w:rsidRPr="000740B5" w:rsidRDefault="000740B5" w:rsidP="000740B5">
            <w:pPr>
              <w:pStyle w:val="WW-2"/>
              <w:spacing w:after="0" w:line="240" w:lineRule="auto"/>
              <w:ind w:left="0"/>
              <w:jc w:val="center"/>
              <w:rPr>
                <w:lang w:val="uk-UA"/>
              </w:rPr>
            </w:pPr>
            <w:r w:rsidRPr="000740B5">
              <w:rPr>
                <w:lang w:val="uk-UA"/>
              </w:rPr>
              <w:t>1800,0</w:t>
            </w:r>
          </w:p>
        </w:tc>
        <w:tc>
          <w:tcPr>
            <w:tcW w:w="1276" w:type="dxa"/>
          </w:tcPr>
          <w:p w:rsidR="000740B5" w:rsidRPr="000740B5" w:rsidRDefault="000740B5" w:rsidP="000740B5">
            <w:pPr>
              <w:pStyle w:val="WW-2"/>
              <w:spacing w:after="0" w:line="240" w:lineRule="auto"/>
              <w:ind w:left="0"/>
              <w:jc w:val="center"/>
              <w:rPr>
                <w:lang w:val="uk-UA"/>
              </w:rPr>
            </w:pPr>
            <w:r w:rsidRPr="000740B5">
              <w:rPr>
                <w:lang w:val="uk-UA"/>
              </w:rPr>
              <w:t>129,9</w:t>
            </w:r>
          </w:p>
        </w:tc>
        <w:tc>
          <w:tcPr>
            <w:tcW w:w="1304" w:type="dxa"/>
          </w:tcPr>
          <w:p w:rsidR="000740B5" w:rsidRPr="000740B5" w:rsidRDefault="009E4400" w:rsidP="000740B5">
            <w:pPr>
              <w:pStyle w:val="WW-2"/>
              <w:spacing w:after="0" w:line="240" w:lineRule="auto"/>
              <w:ind w:left="0"/>
              <w:jc w:val="center"/>
              <w:rPr>
                <w:lang w:val="uk-UA"/>
              </w:rPr>
            </w:pPr>
            <w:r>
              <w:rPr>
                <w:lang w:val="uk-UA"/>
              </w:rPr>
              <w:t>74,8</w:t>
            </w:r>
          </w:p>
        </w:tc>
      </w:tr>
      <w:tr w:rsidR="000740B5" w:rsidRPr="000740B5" w:rsidTr="000740B5">
        <w:trPr>
          <w:cantSplit/>
        </w:trPr>
        <w:tc>
          <w:tcPr>
            <w:tcW w:w="8364" w:type="dxa"/>
            <w:gridSpan w:val="5"/>
          </w:tcPr>
          <w:p w:rsidR="000740B5" w:rsidRPr="000740B5" w:rsidRDefault="000740B5" w:rsidP="000740B5">
            <w:pPr>
              <w:pStyle w:val="WW-2"/>
              <w:spacing w:after="0" w:line="240" w:lineRule="auto"/>
              <w:ind w:left="0"/>
              <w:jc w:val="center"/>
              <w:rPr>
                <w:b/>
                <w:lang w:val="uk-UA"/>
              </w:rPr>
            </w:pPr>
            <w:r w:rsidRPr="000740B5">
              <w:rPr>
                <w:b/>
                <w:lang w:val="uk-UA"/>
              </w:rPr>
              <w:t>Газова промисловість</w:t>
            </w:r>
          </w:p>
        </w:tc>
        <w:tc>
          <w:tcPr>
            <w:tcW w:w="1304" w:type="dxa"/>
          </w:tcPr>
          <w:p w:rsidR="000740B5" w:rsidRPr="000740B5" w:rsidRDefault="000740B5" w:rsidP="000740B5">
            <w:pPr>
              <w:pStyle w:val="WW-2"/>
              <w:spacing w:after="0" w:line="240" w:lineRule="auto"/>
              <w:ind w:left="0"/>
              <w:jc w:val="center"/>
              <w:rPr>
                <w:b/>
                <w:lang w:val="uk-UA"/>
              </w:rPr>
            </w:pPr>
          </w:p>
        </w:tc>
      </w:tr>
      <w:tr w:rsidR="000740B5" w:rsidRPr="000740B5" w:rsidTr="009E4400">
        <w:tblPrEx>
          <w:tblCellMar>
            <w:left w:w="0" w:type="dxa"/>
            <w:right w:w="0" w:type="dxa"/>
          </w:tblCellMar>
        </w:tblPrEx>
        <w:trPr>
          <w:cantSplit/>
        </w:trPr>
        <w:tc>
          <w:tcPr>
            <w:tcW w:w="3686" w:type="dxa"/>
          </w:tcPr>
          <w:p w:rsidR="000740B5" w:rsidRPr="000740B5" w:rsidRDefault="000740B5" w:rsidP="009E4400">
            <w:pPr>
              <w:spacing w:after="0" w:line="240" w:lineRule="auto"/>
              <w:ind w:left="142"/>
              <w:rPr>
                <w:rFonts w:ascii="Times New Roman" w:hAnsi="Times New Roman"/>
                <w:sz w:val="24"/>
                <w:szCs w:val="24"/>
                <w:lang w:val="uk-UA"/>
              </w:rPr>
            </w:pPr>
            <w:r w:rsidRPr="000740B5">
              <w:rPr>
                <w:rFonts w:ascii="Times New Roman" w:hAnsi="Times New Roman"/>
                <w:sz w:val="24"/>
                <w:szCs w:val="24"/>
                <w:lang w:val="uk-UA"/>
              </w:rPr>
              <w:t>Обсяги видобутку природного газу, млн м</w:t>
            </w:r>
            <w:r w:rsidRPr="000740B5">
              <w:rPr>
                <w:rFonts w:ascii="Times New Roman" w:hAnsi="Times New Roman"/>
                <w:sz w:val="24"/>
                <w:szCs w:val="24"/>
                <w:vertAlign w:val="superscript"/>
                <w:lang w:val="uk-UA"/>
              </w:rPr>
              <w:t>3</w:t>
            </w:r>
          </w:p>
        </w:tc>
        <w:tc>
          <w:tcPr>
            <w:tcW w:w="1134" w:type="dxa"/>
          </w:tcPr>
          <w:p w:rsidR="000740B5" w:rsidRPr="000740B5" w:rsidRDefault="000740B5" w:rsidP="000740B5">
            <w:pPr>
              <w:jc w:val="center"/>
              <w:rPr>
                <w:rFonts w:ascii="Times New Roman" w:hAnsi="Times New Roman"/>
                <w:sz w:val="24"/>
                <w:szCs w:val="24"/>
              </w:rPr>
            </w:pPr>
            <w:r w:rsidRPr="000740B5">
              <w:rPr>
                <w:rFonts w:ascii="Times New Roman" w:hAnsi="Times New Roman"/>
                <w:sz w:val="24"/>
                <w:szCs w:val="24"/>
              </w:rPr>
              <w:t>172,7</w:t>
            </w:r>
          </w:p>
        </w:tc>
        <w:tc>
          <w:tcPr>
            <w:tcW w:w="1134" w:type="dxa"/>
          </w:tcPr>
          <w:p w:rsidR="000740B5" w:rsidRPr="000740B5" w:rsidRDefault="000740B5" w:rsidP="000740B5">
            <w:pPr>
              <w:jc w:val="center"/>
              <w:rPr>
                <w:rFonts w:ascii="Times New Roman" w:hAnsi="Times New Roman"/>
                <w:sz w:val="24"/>
                <w:szCs w:val="24"/>
              </w:rPr>
            </w:pPr>
            <w:r w:rsidRPr="000740B5">
              <w:rPr>
                <w:rFonts w:ascii="Times New Roman" w:hAnsi="Times New Roman"/>
                <w:sz w:val="24"/>
                <w:szCs w:val="24"/>
              </w:rPr>
              <w:t>176,6</w:t>
            </w:r>
          </w:p>
        </w:tc>
        <w:tc>
          <w:tcPr>
            <w:tcW w:w="1134" w:type="dxa"/>
          </w:tcPr>
          <w:p w:rsidR="000740B5" w:rsidRPr="000740B5" w:rsidRDefault="000740B5" w:rsidP="000740B5">
            <w:pPr>
              <w:jc w:val="center"/>
              <w:rPr>
                <w:rFonts w:ascii="Times New Roman" w:hAnsi="Times New Roman"/>
                <w:sz w:val="24"/>
                <w:szCs w:val="24"/>
              </w:rPr>
            </w:pPr>
            <w:r w:rsidRPr="000740B5">
              <w:rPr>
                <w:rFonts w:ascii="Times New Roman" w:hAnsi="Times New Roman"/>
                <w:sz w:val="24"/>
                <w:szCs w:val="24"/>
              </w:rPr>
              <w:t>142,0</w:t>
            </w:r>
          </w:p>
        </w:tc>
        <w:tc>
          <w:tcPr>
            <w:tcW w:w="1276" w:type="dxa"/>
          </w:tcPr>
          <w:p w:rsidR="000740B5" w:rsidRPr="000740B5" w:rsidRDefault="000740B5" w:rsidP="000740B5">
            <w:pPr>
              <w:jc w:val="center"/>
              <w:rPr>
                <w:rFonts w:ascii="Times New Roman" w:hAnsi="Times New Roman"/>
                <w:sz w:val="24"/>
                <w:szCs w:val="24"/>
              </w:rPr>
            </w:pPr>
            <w:r w:rsidRPr="000740B5">
              <w:rPr>
                <w:rFonts w:ascii="Times New Roman" w:hAnsi="Times New Roman"/>
                <w:sz w:val="24"/>
                <w:szCs w:val="24"/>
              </w:rPr>
              <w:t>102,3</w:t>
            </w:r>
          </w:p>
        </w:tc>
        <w:tc>
          <w:tcPr>
            <w:tcW w:w="1304" w:type="dxa"/>
          </w:tcPr>
          <w:p w:rsidR="000740B5" w:rsidRPr="009E4400" w:rsidRDefault="009E4400" w:rsidP="000740B5">
            <w:pPr>
              <w:jc w:val="center"/>
              <w:rPr>
                <w:rFonts w:ascii="Times New Roman" w:hAnsi="Times New Roman"/>
                <w:sz w:val="24"/>
                <w:szCs w:val="24"/>
                <w:lang w:val="uk-UA"/>
              </w:rPr>
            </w:pPr>
            <w:r>
              <w:rPr>
                <w:rFonts w:ascii="Times New Roman" w:hAnsi="Times New Roman"/>
                <w:sz w:val="24"/>
                <w:szCs w:val="24"/>
                <w:lang w:val="uk-UA"/>
              </w:rPr>
              <w:t>124,4</w:t>
            </w:r>
          </w:p>
        </w:tc>
      </w:tr>
    </w:tbl>
    <w:p w:rsidR="000740B5" w:rsidRDefault="000740B5" w:rsidP="00F8757D">
      <w:pPr>
        <w:spacing w:after="0" w:line="240" w:lineRule="auto"/>
        <w:ind w:firstLine="567"/>
        <w:jc w:val="both"/>
        <w:rPr>
          <w:rFonts w:ascii="Times New Roman" w:hAnsi="Times New Roman"/>
          <w:b/>
          <w:sz w:val="28"/>
          <w:szCs w:val="28"/>
          <w:lang w:val="uk-UA"/>
        </w:rPr>
      </w:pPr>
    </w:p>
    <w:p w:rsidR="006D151D" w:rsidRPr="009C79BF" w:rsidRDefault="006D151D" w:rsidP="00F8757D">
      <w:pPr>
        <w:spacing w:after="0" w:line="240" w:lineRule="auto"/>
        <w:ind w:firstLine="567"/>
        <w:jc w:val="both"/>
        <w:rPr>
          <w:rFonts w:ascii="Times New Roman" w:hAnsi="Times New Roman"/>
          <w:sz w:val="28"/>
          <w:szCs w:val="28"/>
          <w:lang w:val="uk-UA"/>
        </w:rPr>
      </w:pPr>
      <w:r w:rsidRPr="009C79BF">
        <w:rPr>
          <w:rFonts w:ascii="Times New Roman" w:hAnsi="Times New Roman"/>
          <w:b/>
          <w:sz w:val="28"/>
          <w:szCs w:val="28"/>
          <w:lang w:val="uk-UA"/>
        </w:rPr>
        <w:t>Вугільна галузь</w:t>
      </w:r>
    </w:p>
    <w:p w:rsidR="003C4DB1" w:rsidRDefault="003C4DB1" w:rsidP="003C4DB1">
      <w:pPr>
        <w:tabs>
          <w:tab w:val="left" w:pos="960"/>
        </w:tabs>
        <w:spacing w:after="0" w:line="240" w:lineRule="auto"/>
        <w:ind w:firstLine="567"/>
        <w:jc w:val="both"/>
        <w:rPr>
          <w:rFonts w:ascii="Times New Roman" w:eastAsia="Calibri" w:hAnsi="Times New Roman" w:cs="Times New Roman"/>
          <w:sz w:val="28"/>
          <w:szCs w:val="28"/>
          <w:lang w:val="uk-UA"/>
        </w:rPr>
      </w:pPr>
      <w:r w:rsidRPr="009C79BF">
        <w:rPr>
          <w:rFonts w:ascii="Times New Roman" w:eastAsia="Calibri" w:hAnsi="Times New Roman" w:cs="Times New Roman"/>
          <w:sz w:val="28"/>
          <w:szCs w:val="28"/>
          <w:lang w:val="uk-UA"/>
        </w:rPr>
        <w:t xml:space="preserve">На </w:t>
      </w:r>
      <w:r w:rsidR="000C34F9" w:rsidRPr="009C79BF">
        <w:rPr>
          <w:rFonts w:ascii="Times New Roman" w:eastAsia="Calibri" w:hAnsi="Times New Roman" w:cs="Times New Roman"/>
          <w:sz w:val="28"/>
          <w:szCs w:val="28"/>
          <w:lang w:val="uk-UA"/>
        </w:rPr>
        <w:t>території</w:t>
      </w:r>
      <w:r w:rsidR="000C34F9">
        <w:rPr>
          <w:rFonts w:ascii="Times New Roman" w:eastAsia="Calibri" w:hAnsi="Times New Roman" w:cs="Times New Roman"/>
          <w:sz w:val="28"/>
          <w:szCs w:val="28"/>
          <w:lang w:val="uk-UA"/>
        </w:rPr>
        <w:t>, підконтрольній українській владі</w:t>
      </w:r>
      <w:r w:rsidRPr="009C79BF">
        <w:rPr>
          <w:rFonts w:ascii="Times New Roman" w:eastAsia="Calibri" w:hAnsi="Times New Roman" w:cs="Times New Roman"/>
          <w:sz w:val="28"/>
          <w:szCs w:val="28"/>
          <w:lang w:val="uk-UA"/>
        </w:rPr>
        <w:t xml:space="preserve"> працюють 4 шахти </w:t>
      </w:r>
      <w:r w:rsidRPr="009C79BF">
        <w:rPr>
          <w:rFonts w:ascii="Times New Roman" w:eastAsia="Calibri" w:hAnsi="Times New Roman" w:cs="Times New Roman"/>
          <w:sz w:val="28"/>
          <w:szCs w:val="28"/>
          <w:lang w:val="uk-UA"/>
        </w:rPr>
        <w:br/>
        <w:t>ПАТ «</w:t>
      </w:r>
      <w:proofErr w:type="spellStart"/>
      <w:r w:rsidRPr="009C79BF">
        <w:rPr>
          <w:rFonts w:ascii="Times New Roman" w:eastAsia="Calibri" w:hAnsi="Times New Roman" w:cs="Times New Roman"/>
          <w:sz w:val="28"/>
          <w:szCs w:val="28"/>
          <w:lang w:val="uk-UA"/>
        </w:rPr>
        <w:t>Лисичанськвугілля</w:t>
      </w:r>
      <w:proofErr w:type="spellEnd"/>
      <w:r w:rsidRPr="009C79BF">
        <w:rPr>
          <w:rFonts w:ascii="Times New Roman" w:eastAsia="Calibri" w:hAnsi="Times New Roman" w:cs="Times New Roman"/>
          <w:sz w:val="28"/>
          <w:szCs w:val="28"/>
          <w:lang w:val="uk-UA"/>
        </w:rPr>
        <w:t>» та 4 із 7 шахт ДП «</w:t>
      </w:r>
      <w:proofErr w:type="spellStart"/>
      <w:r w:rsidRPr="009C79BF">
        <w:rPr>
          <w:rFonts w:ascii="Times New Roman" w:eastAsia="Calibri" w:hAnsi="Times New Roman" w:cs="Times New Roman"/>
          <w:sz w:val="28"/>
          <w:szCs w:val="28"/>
          <w:lang w:val="uk-UA"/>
        </w:rPr>
        <w:t>Первомайськвугілля</w:t>
      </w:r>
      <w:proofErr w:type="spellEnd"/>
      <w:r w:rsidRPr="009C79BF">
        <w:rPr>
          <w:rFonts w:ascii="Times New Roman" w:eastAsia="Calibri" w:hAnsi="Times New Roman" w:cs="Times New Roman"/>
          <w:sz w:val="28"/>
          <w:szCs w:val="28"/>
          <w:lang w:val="uk-UA"/>
        </w:rPr>
        <w:t>».</w:t>
      </w:r>
    </w:p>
    <w:p w:rsidR="00ED6693" w:rsidRPr="00ED6693" w:rsidRDefault="00ED6693" w:rsidP="00ED6693">
      <w:pPr>
        <w:tabs>
          <w:tab w:val="left" w:pos="960"/>
        </w:tabs>
        <w:spacing w:after="0" w:line="240" w:lineRule="auto"/>
        <w:ind w:firstLine="567"/>
        <w:jc w:val="both"/>
        <w:rPr>
          <w:rFonts w:ascii="Times New Roman" w:eastAsia="Calibri" w:hAnsi="Times New Roman" w:cs="Times New Roman"/>
          <w:sz w:val="28"/>
          <w:szCs w:val="28"/>
          <w:lang w:val="uk-UA"/>
        </w:rPr>
      </w:pPr>
      <w:r w:rsidRPr="00ED6693">
        <w:rPr>
          <w:rFonts w:ascii="Times New Roman" w:eastAsia="Calibri" w:hAnsi="Times New Roman" w:cs="Times New Roman"/>
          <w:sz w:val="28"/>
          <w:szCs w:val="28"/>
          <w:lang w:val="uk-UA"/>
        </w:rPr>
        <w:t xml:space="preserve">За 2019 рік загальний обсяг товарної продукції (в натуральному виразі) </w:t>
      </w:r>
      <w:r>
        <w:rPr>
          <w:rFonts w:ascii="Times New Roman" w:eastAsia="Calibri" w:hAnsi="Times New Roman" w:cs="Times New Roman"/>
          <w:sz w:val="28"/>
          <w:szCs w:val="28"/>
          <w:lang w:val="uk-UA"/>
        </w:rPr>
        <w:t xml:space="preserve">склав </w:t>
      </w:r>
      <w:r w:rsidRPr="00ED6693">
        <w:rPr>
          <w:rFonts w:ascii="Times New Roman" w:eastAsia="Calibri" w:hAnsi="Times New Roman" w:cs="Times New Roman"/>
          <w:sz w:val="28"/>
          <w:szCs w:val="28"/>
          <w:lang w:val="uk-UA"/>
        </w:rPr>
        <w:t xml:space="preserve">227,8 тис. </w:t>
      </w:r>
      <w:proofErr w:type="spellStart"/>
      <w:r w:rsidRPr="00ED6693">
        <w:rPr>
          <w:rFonts w:ascii="Times New Roman" w:eastAsia="Calibri" w:hAnsi="Times New Roman" w:cs="Times New Roman"/>
          <w:sz w:val="28"/>
          <w:szCs w:val="28"/>
          <w:lang w:val="uk-UA"/>
        </w:rPr>
        <w:t>тонн</w:t>
      </w:r>
      <w:proofErr w:type="spellEnd"/>
      <w:r w:rsidRPr="00ED6693">
        <w:rPr>
          <w:rFonts w:ascii="Times New Roman" w:eastAsia="Calibri" w:hAnsi="Times New Roman" w:cs="Times New Roman"/>
          <w:sz w:val="28"/>
          <w:szCs w:val="28"/>
          <w:lang w:val="uk-UA"/>
        </w:rPr>
        <w:t xml:space="preserve"> вугілля, що становить 75,7 % до 2018 року</w:t>
      </w:r>
      <w:r w:rsidR="007C79C6">
        <w:rPr>
          <w:rFonts w:ascii="Times New Roman" w:eastAsia="Calibri" w:hAnsi="Times New Roman" w:cs="Times New Roman"/>
          <w:sz w:val="28"/>
          <w:szCs w:val="28"/>
          <w:lang w:val="uk-UA"/>
        </w:rPr>
        <w:t xml:space="preserve"> </w:t>
      </w:r>
      <w:r w:rsidR="007C79C6">
        <w:rPr>
          <w:rFonts w:ascii="Times New Roman" w:eastAsia="Calibri" w:hAnsi="Times New Roman" w:cs="Times New Roman"/>
          <w:sz w:val="28"/>
          <w:szCs w:val="28"/>
          <w:lang w:val="uk-UA"/>
        </w:rPr>
        <w:br/>
      </w:r>
      <w:r w:rsidR="007C79C6" w:rsidRPr="007C79C6">
        <w:rPr>
          <w:rFonts w:ascii="Times New Roman" w:eastAsia="Calibri" w:hAnsi="Times New Roman" w:cs="Times New Roman"/>
          <w:sz w:val="28"/>
          <w:szCs w:val="28"/>
          <w:lang w:val="uk-UA"/>
        </w:rPr>
        <w:t xml:space="preserve">(300,9 тис. </w:t>
      </w:r>
      <w:proofErr w:type="spellStart"/>
      <w:r w:rsidR="007C79C6" w:rsidRPr="007C79C6">
        <w:rPr>
          <w:rFonts w:ascii="Times New Roman" w:eastAsia="Calibri" w:hAnsi="Times New Roman" w:cs="Times New Roman"/>
          <w:sz w:val="28"/>
          <w:szCs w:val="28"/>
          <w:lang w:val="uk-UA"/>
        </w:rPr>
        <w:t>тонн</w:t>
      </w:r>
      <w:proofErr w:type="spellEnd"/>
      <w:r w:rsidR="007C79C6" w:rsidRPr="007C79C6">
        <w:rPr>
          <w:rFonts w:ascii="Times New Roman" w:eastAsia="Calibri" w:hAnsi="Times New Roman" w:cs="Times New Roman"/>
          <w:sz w:val="28"/>
          <w:szCs w:val="28"/>
          <w:lang w:val="uk-UA"/>
        </w:rPr>
        <w:t xml:space="preserve">) </w:t>
      </w:r>
      <w:r w:rsidR="007C79C6" w:rsidRPr="007C79C6">
        <w:rPr>
          <w:rFonts w:ascii="Times New Roman" w:hAnsi="Times New Roman"/>
          <w:sz w:val="28"/>
          <w:szCs w:val="28"/>
          <w:lang w:eastAsia="uk-UA"/>
        </w:rPr>
        <w:t xml:space="preserve">та 43,8 % до прогнозного </w:t>
      </w:r>
      <w:r w:rsidR="007C79C6" w:rsidRPr="007C79C6">
        <w:rPr>
          <w:rFonts w:ascii="Times New Roman" w:hAnsi="Times New Roman"/>
          <w:sz w:val="28"/>
          <w:szCs w:val="28"/>
          <w:lang w:val="uk-UA" w:eastAsia="uk-UA"/>
        </w:rPr>
        <w:t>показника</w:t>
      </w:r>
      <w:r w:rsidRPr="007C79C6">
        <w:rPr>
          <w:rFonts w:ascii="Times New Roman" w:eastAsia="Calibri" w:hAnsi="Times New Roman" w:cs="Times New Roman"/>
          <w:sz w:val="28"/>
          <w:szCs w:val="28"/>
          <w:lang w:val="uk-UA"/>
        </w:rPr>
        <w:t xml:space="preserve"> </w:t>
      </w:r>
      <w:r w:rsidR="007C79C6" w:rsidRPr="007C79C6">
        <w:rPr>
          <w:rFonts w:ascii="Times New Roman" w:eastAsia="Calibri" w:hAnsi="Times New Roman" w:cs="Times New Roman"/>
          <w:sz w:val="28"/>
          <w:szCs w:val="28"/>
          <w:lang w:val="uk-UA"/>
        </w:rPr>
        <w:t xml:space="preserve">(520 тис. </w:t>
      </w:r>
      <w:proofErr w:type="spellStart"/>
      <w:r w:rsidR="007C79C6" w:rsidRPr="007C79C6">
        <w:rPr>
          <w:rFonts w:ascii="Times New Roman" w:eastAsia="Calibri" w:hAnsi="Times New Roman" w:cs="Times New Roman"/>
          <w:sz w:val="28"/>
          <w:szCs w:val="28"/>
          <w:lang w:val="uk-UA"/>
        </w:rPr>
        <w:t>тонн</w:t>
      </w:r>
      <w:proofErr w:type="spellEnd"/>
      <w:r w:rsidR="007C79C6" w:rsidRPr="007C79C6">
        <w:rPr>
          <w:rFonts w:ascii="Times New Roman" w:eastAsia="Calibri" w:hAnsi="Times New Roman" w:cs="Times New Roman"/>
          <w:sz w:val="28"/>
          <w:szCs w:val="28"/>
          <w:lang w:val="uk-UA"/>
        </w:rPr>
        <w:t>).</w:t>
      </w:r>
    </w:p>
    <w:p w:rsidR="00F1063B" w:rsidRPr="009C79BF" w:rsidRDefault="003C4DB1" w:rsidP="003C4DB1">
      <w:pPr>
        <w:spacing w:after="0" w:line="240" w:lineRule="auto"/>
        <w:ind w:firstLine="567"/>
        <w:jc w:val="both"/>
        <w:rPr>
          <w:rFonts w:ascii="Times New Roman" w:hAnsi="Times New Roman"/>
          <w:sz w:val="28"/>
          <w:szCs w:val="28"/>
          <w:lang w:val="uk-UA"/>
        </w:rPr>
      </w:pPr>
      <w:r w:rsidRPr="009C79BF">
        <w:rPr>
          <w:rFonts w:ascii="Times New Roman" w:hAnsi="Times New Roman" w:cs="Times New Roman"/>
          <w:sz w:val="28"/>
          <w:szCs w:val="28"/>
          <w:lang w:val="uk-UA"/>
        </w:rPr>
        <w:t xml:space="preserve">Зниження обсягів видобутку вугілля та його реалізації обумовлено </w:t>
      </w:r>
      <w:r w:rsidRPr="009C79BF">
        <w:rPr>
          <w:rFonts w:ascii="Times New Roman" w:hAnsi="Times New Roman"/>
          <w:sz w:val="28"/>
          <w:szCs w:val="28"/>
          <w:lang w:val="uk-UA"/>
        </w:rPr>
        <w:t xml:space="preserve">не збалансованим механізмом взаємодії між </w:t>
      </w:r>
      <w:proofErr w:type="spellStart"/>
      <w:r w:rsidRPr="009C79BF">
        <w:rPr>
          <w:rFonts w:ascii="Times New Roman" w:hAnsi="Times New Roman"/>
          <w:sz w:val="28"/>
          <w:szCs w:val="28"/>
          <w:lang w:val="uk-UA"/>
        </w:rPr>
        <w:t>Мінекоенерго</w:t>
      </w:r>
      <w:proofErr w:type="spellEnd"/>
      <w:r w:rsidRPr="009C79BF">
        <w:rPr>
          <w:rFonts w:ascii="Times New Roman" w:hAnsi="Times New Roman"/>
          <w:sz w:val="28"/>
          <w:szCs w:val="28"/>
          <w:lang w:val="uk-UA"/>
        </w:rPr>
        <w:t xml:space="preserve">, державними вугледобувними підприємствами та енергетичними компаніями здійснюється знеструмлення шахт та блокується їх робота. Також </w:t>
      </w:r>
      <w:proofErr w:type="spellStart"/>
      <w:r w:rsidRPr="009C79BF">
        <w:rPr>
          <w:rFonts w:ascii="Times New Roman" w:hAnsi="Times New Roman"/>
          <w:sz w:val="28"/>
          <w:szCs w:val="28"/>
          <w:lang w:val="uk-UA"/>
        </w:rPr>
        <w:t>Мінекоенерго</w:t>
      </w:r>
      <w:proofErr w:type="spellEnd"/>
      <w:r w:rsidRPr="009C79BF">
        <w:rPr>
          <w:rFonts w:ascii="Times New Roman" w:hAnsi="Times New Roman"/>
          <w:sz w:val="28"/>
          <w:szCs w:val="28"/>
          <w:lang w:val="uk-UA"/>
        </w:rPr>
        <w:t xml:space="preserve"> встановлює неконкурентну ціну на видобуте вугілля, яка стримує реалізацію вугільної продукції та нарощує боргові зобов’язання перед кредиторами</w:t>
      </w:r>
      <w:r w:rsidRPr="009C79BF">
        <w:rPr>
          <w:rFonts w:ascii="Times New Roman" w:hAnsi="Times New Roman" w:cs="Times New Roman"/>
          <w:sz w:val="28"/>
          <w:szCs w:val="28"/>
          <w:lang w:val="uk-UA"/>
        </w:rPr>
        <w:t>.</w:t>
      </w:r>
    </w:p>
    <w:p w:rsidR="006D151D" w:rsidRPr="009C79BF" w:rsidRDefault="006D151D" w:rsidP="0062186E">
      <w:pPr>
        <w:spacing w:after="0" w:line="240" w:lineRule="auto"/>
        <w:ind w:firstLine="567"/>
        <w:jc w:val="both"/>
        <w:rPr>
          <w:rFonts w:ascii="Times New Roman" w:hAnsi="Times New Roman"/>
          <w:b/>
          <w:sz w:val="28"/>
          <w:szCs w:val="28"/>
          <w:lang w:val="uk-UA"/>
        </w:rPr>
      </w:pPr>
      <w:r w:rsidRPr="009C79BF">
        <w:rPr>
          <w:rFonts w:ascii="Times New Roman" w:hAnsi="Times New Roman"/>
          <w:b/>
          <w:sz w:val="28"/>
          <w:szCs w:val="28"/>
          <w:lang w:val="uk-UA"/>
        </w:rPr>
        <w:t>Електроенергетична галузь</w:t>
      </w:r>
    </w:p>
    <w:p w:rsidR="001B1576" w:rsidRDefault="003C4DB1" w:rsidP="003C4DB1">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Виробництво електроенергії за 2019 рік склало 2066,</w:t>
      </w:r>
      <w:r w:rsidR="007C79C6">
        <w:rPr>
          <w:rFonts w:ascii="Times New Roman" w:hAnsi="Times New Roman"/>
          <w:sz w:val="28"/>
          <w:szCs w:val="28"/>
          <w:lang w:val="uk-UA"/>
        </w:rPr>
        <w:t>2</w:t>
      </w:r>
      <w:r w:rsidRPr="009C79BF">
        <w:rPr>
          <w:rFonts w:ascii="Times New Roman" w:hAnsi="Times New Roman"/>
          <w:sz w:val="28"/>
          <w:szCs w:val="28"/>
          <w:lang w:val="uk-UA"/>
        </w:rPr>
        <w:t xml:space="preserve"> млн </w:t>
      </w:r>
      <w:proofErr w:type="spellStart"/>
      <w:r w:rsidRPr="009C79BF">
        <w:rPr>
          <w:rFonts w:ascii="Times New Roman" w:hAnsi="Times New Roman"/>
          <w:sz w:val="28"/>
          <w:szCs w:val="28"/>
          <w:lang w:val="uk-UA"/>
        </w:rPr>
        <w:t>кВт</w:t>
      </w:r>
      <w:r w:rsidRPr="009C79BF">
        <w:rPr>
          <w:rFonts w:ascii="Times New Roman" w:hAnsi="Times New Roman" w:cs="Times New Roman"/>
          <w:sz w:val="28"/>
          <w:szCs w:val="28"/>
          <w:lang w:val="uk-UA"/>
        </w:rPr>
        <w:t>∙</w:t>
      </w:r>
      <w:r w:rsidRPr="009C79BF">
        <w:rPr>
          <w:rFonts w:ascii="Times New Roman" w:hAnsi="Times New Roman"/>
          <w:sz w:val="28"/>
          <w:szCs w:val="28"/>
          <w:lang w:val="uk-UA"/>
        </w:rPr>
        <w:t>год</w:t>
      </w:r>
      <w:proofErr w:type="spellEnd"/>
      <w:r w:rsidRPr="009C79BF">
        <w:rPr>
          <w:rFonts w:ascii="Times New Roman" w:hAnsi="Times New Roman"/>
          <w:sz w:val="28"/>
          <w:szCs w:val="28"/>
          <w:lang w:val="uk-UA"/>
        </w:rPr>
        <w:t xml:space="preserve">, що </w:t>
      </w:r>
      <w:r w:rsidR="007C79C6">
        <w:rPr>
          <w:rFonts w:ascii="Times New Roman" w:hAnsi="Times New Roman"/>
          <w:sz w:val="28"/>
          <w:szCs w:val="28"/>
          <w:lang w:val="uk-UA"/>
        </w:rPr>
        <w:t>становитиме 83,6 %</w:t>
      </w:r>
      <w:r w:rsidRPr="009C79BF">
        <w:rPr>
          <w:rFonts w:ascii="Times New Roman" w:hAnsi="Times New Roman"/>
          <w:sz w:val="28"/>
          <w:szCs w:val="28"/>
          <w:lang w:val="uk-UA"/>
        </w:rPr>
        <w:t xml:space="preserve"> </w:t>
      </w:r>
      <w:r w:rsidR="007C79C6">
        <w:rPr>
          <w:rFonts w:ascii="Times New Roman" w:hAnsi="Times New Roman"/>
          <w:sz w:val="28"/>
          <w:szCs w:val="28"/>
          <w:lang w:val="uk-UA"/>
        </w:rPr>
        <w:t xml:space="preserve">до показника </w:t>
      </w:r>
      <w:r w:rsidRPr="009C79BF">
        <w:rPr>
          <w:rFonts w:ascii="Times New Roman" w:hAnsi="Times New Roman"/>
          <w:sz w:val="28"/>
          <w:szCs w:val="28"/>
          <w:lang w:val="uk-UA"/>
        </w:rPr>
        <w:t>2018 ро</w:t>
      </w:r>
      <w:r w:rsidR="007C79C6">
        <w:rPr>
          <w:rFonts w:ascii="Times New Roman" w:hAnsi="Times New Roman"/>
          <w:sz w:val="28"/>
          <w:szCs w:val="28"/>
          <w:lang w:val="uk-UA"/>
        </w:rPr>
        <w:t>ку</w:t>
      </w:r>
      <w:r w:rsidR="001B1576">
        <w:rPr>
          <w:rFonts w:ascii="Times New Roman" w:hAnsi="Times New Roman"/>
          <w:sz w:val="28"/>
          <w:szCs w:val="28"/>
          <w:lang w:val="uk-UA"/>
        </w:rPr>
        <w:t xml:space="preserve"> (2471,1 </w:t>
      </w:r>
      <w:r w:rsidR="001B1576" w:rsidRPr="009C79BF">
        <w:rPr>
          <w:rFonts w:ascii="Times New Roman" w:hAnsi="Times New Roman"/>
          <w:sz w:val="28"/>
          <w:szCs w:val="28"/>
          <w:lang w:val="uk-UA"/>
        </w:rPr>
        <w:t xml:space="preserve">млн </w:t>
      </w:r>
      <w:proofErr w:type="spellStart"/>
      <w:r w:rsidR="001B1576" w:rsidRPr="009C79BF">
        <w:rPr>
          <w:rFonts w:ascii="Times New Roman" w:hAnsi="Times New Roman"/>
          <w:sz w:val="28"/>
          <w:szCs w:val="28"/>
          <w:lang w:val="uk-UA"/>
        </w:rPr>
        <w:t>кВт</w:t>
      </w:r>
      <w:r w:rsidR="001B1576" w:rsidRPr="009C79BF">
        <w:rPr>
          <w:rFonts w:ascii="Times New Roman" w:hAnsi="Times New Roman" w:cs="Times New Roman"/>
          <w:sz w:val="28"/>
          <w:szCs w:val="28"/>
          <w:lang w:val="uk-UA"/>
        </w:rPr>
        <w:t>∙</w:t>
      </w:r>
      <w:r w:rsidR="001B1576" w:rsidRPr="009C79BF">
        <w:rPr>
          <w:rFonts w:ascii="Times New Roman" w:hAnsi="Times New Roman"/>
          <w:sz w:val="28"/>
          <w:szCs w:val="28"/>
          <w:lang w:val="uk-UA"/>
        </w:rPr>
        <w:t>год</w:t>
      </w:r>
      <w:proofErr w:type="spellEnd"/>
      <w:r w:rsidR="001B1576">
        <w:rPr>
          <w:rFonts w:ascii="Times New Roman" w:hAnsi="Times New Roman"/>
          <w:sz w:val="28"/>
          <w:szCs w:val="28"/>
          <w:lang w:val="uk-UA"/>
        </w:rPr>
        <w:t>)</w:t>
      </w:r>
      <w:r w:rsidRPr="009C79BF">
        <w:rPr>
          <w:rFonts w:ascii="Times New Roman" w:hAnsi="Times New Roman"/>
          <w:sz w:val="28"/>
          <w:szCs w:val="28"/>
          <w:lang w:val="uk-UA"/>
        </w:rPr>
        <w:t xml:space="preserve"> </w:t>
      </w:r>
      <w:r w:rsidR="001B1576">
        <w:rPr>
          <w:rFonts w:ascii="Times New Roman" w:hAnsi="Times New Roman"/>
          <w:sz w:val="28"/>
          <w:szCs w:val="28"/>
          <w:lang w:val="uk-UA"/>
        </w:rPr>
        <w:t>т</w:t>
      </w:r>
      <w:r w:rsidRPr="009C79BF">
        <w:rPr>
          <w:rFonts w:ascii="Times New Roman" w:hAnsi="Times New Roman"/>
          <w:sz w:val="28"/>
          <w:szCs w:val="28"/>
          <w:lang w:val="uk-UA"/>
        </w:rPr>
        <w:t>а 8</w:t>
      </w:r>
      <w:r w:rsidR="001B1576" w:rsidRPr="009C79BF">
        <w:rPr>
          <w:rFonts w:ascii="Times New Roman" w:hAnsi="Times New Roman"/>
          <w:sz w:val="28"/>
          <w:szCs w:val="28"/>
          <w:lang w:val="uk-UA"/>
        </w:rPr>
        <w:t>1</w:t>
      </w:r>
      <w:r w:rsidRPr="009C79BF">
        <w:rPr>
          <w:rFonts w:ascii="Times New Roman" w:hAnsi="Times New Roman"/>
          <w:sz w:val="28"/>
          <w:szCs w:val="28"/>
          <w:lang w:val="uk-UA"/>
        </w:rPr>
        <w:t>,</w:t>
      </w:r>
      <w:r w:rsidR="001B1576">
        <w:rPr>
          <w:rFonts w:ascii="Times New Roman" w:hAnsi="Times New Roman"/>
          <w:sz w:val="28"/>
          <w:szCs w:val="28"/>
          <w:lang w:val="uk-UA"/>
        </w:rPr>
        <w:t>0</w:t>
      </w:r>
      <w:r w:rsidRPr="009C79BF">
        <w:rPr>
          <w:rFonts w:ascii="Times New Roman" w:hAnsi="Times New Roman"/>
          <w:sz w:val="28"/>
          <w:szCs w:val="28"/>
          <w:lang w:val="uk-UA"/>
        </w:rPr>
        <w:t xml:space="preserve"> %</w:t>
      </w:r>
      <w:r w:rsidR="001B1576">
        <w:rPr>
          <w:rFonts w:ascii="Times New Roman" w:hAnsi="Times New Roman"/>
          <w:sz w:val="28"/>
          <w:szCs w:val="28"/>
          <w:lang w:val="uk-UA"/>
        </w:rPr>
        <w:t xml:space="preserve"> до прогнозного показника (2550 </w:t>
      </w:r>
      <w:r w:rsidR="001B1576" w:rsidRPr="009C79BF">
        <w:rPr>
          <w:rFonts w:ascii="Times New Roman" w:hAnsi="Times New Roman"/>
          <w:sz w:val="28"/>
          <w:szCs w:val="28"/>
          <w:lang w:val="uk-UA"/>
        </w:rPr>
        <w:t xml:space="preserve">млн </w:t>
      </w:r>
      <w:proofErr w:type="spellStart"/>
      <w:r w:rsidR="001B1576" w:rsidRPr="009C79BF">
        <w:rPr>
          <w:rFonts w:ascii="Times New Roman" w:hAnsi="Times New Roman"/>
          <w:sz w:val="28"/>
          <w:szCs w:val="28"/>
          <w:lang w:val="uk-UA"/>
        </w:rPr>
        <w:t>кВт</w:t>
      </w:r>
      <w:r w:rsidR="001B1576" w:rsidRPr="009C79BF">
        <w:rPr>
          <w:rFonts w:ascii="Times New Roman" w:hAnsi="Times New Roman" w:cs="Times New Roman"/>
          <w:sz w:val="28"/>
          <w:szCs w:val="28"/>
          <w:lang w:val="uk-UA"/>
        </w:rPr>
        <w:t>∙</w:t>
      </w:r>
      <w:r w:rsidR="001B1576" w:rsidRPr="009C79BF">
        <w:rPr>
          <w:rFonts w:ascii="Times New Roman" w:hAnsi="Times New Roman"/>
          <w:sz w:val="28"/>
          <w:szCs w:val="28"/>
          <w:lang w:val="uk-UA"/>
        </w:rPr>
        <w:t>год</w:t>
      </w:r>
      <w:proofErr w:type="spellEnd"/>
      <w:r w:rsidR="001B1576">
        <w:rPr>
          <w:rFonts w:ascii="Times New Roman" w:hAnsi="Times New Roman"/>
          <w:sz w:val="28"/>
          <w:szCs w:val="28"/>
          <w:lang w:val="uk-UA"/>
        </w:rPr>
        <w:t>).</w:t>
      </w:r>
    </w:p>
    <w:p w:rsidR="00603980" w:rsidRPr="009C79BF" w:rsidRDefault="003C4DB1" w:rsidP="003C4DB1">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Зменшення показника відбулося через неритмічну роботу основних енергоємних підприємств регіону (ПрАТ «Сєвєродонецьке об’єднання «Азот», ПрАТ «ЛИНІК»), обмеження постачання до Об’єднаної </w:t>
      </w:r>
      <w:proofErr w:type="spellStart"/>
      <w:r w:rsidRPr="009C79BF">
        <w:rPr>
          <w:rFonts w:ascii="Times New Roman" w:hAnsi="Times New Roman"/>
          <w:sz w:val="28"/>
          <w:szCs w:val="28"/>
          <w:lang w:val="uk-UA"/>
        </w:rPr>
        <w:t>енергостеми</w:t>
      </w:r>
      <w:proofErr w:type="spellEnd"/>
      <w:r w:rsidRPr="009C79BF">
        <w:rPr>
          <w:rFonts w:ascii="Times New Roman" w:hAnsi="Times New Roman"/>
          <w:sz w:val="28"/>
          <w:szCs w:val="28"/>
          <w:lang w:val="uk-UA"/>
        </w:rPr>
        <w:t xml:space="preserve"> України. Також, з 29.07.2019 через припинення постачання вугілля з Російської Федерації Луганська ТЕС для виробництва електричної енергії вимушено </w:t>
      </w:r>
      <w:r w:rsidRPr="009C79BF">
        <w:rPr>
          <w:rFonts w:ascii="Times New Roman" w:hAnsi="Times New Roman"/>
          <w:sz w:val="28"/>
          <w:szCs w:val="28"/>
          <w:lang w:val="uk-UA"/>
        </w:rPr>
        <w:lastRenderedPageBreak/>
        <w:t xml:space="preserve">перейшла на використання природного газу. Закупівля природного газу в </w:t>
      </w:r>
      <w:r w:rsidRPr="009C79BF">
        <w:rPr>
          <w:rFonts w:ascii="Times New Roman" w:hAnsi="Times New Roman"/>
          <w:sz w:val="28"/>
          <w:szCs w:val="28"/>
          <w:lang w:val="uk-UA"/>
        </w:rPr>
        <w:br/>
        <w:t xml:space="preserve">АТ «Національна акціонерна компанія «Нафтогаз України» (далі – </w:t>
      </w:r>
      <w:r w:rsidRPr="009C79BF">
        <w:rPr>
          <w:rFonts w:ascii="Times New Roman" w:hAnsi="Times New Roman"/>
          <w:sz w:val="28"/>
          <w:szCs w:val="28"/>
          <w:lang w:val="uk-UA"/>
        </w:rPr>
        <w:br/>
        <w:t>НАК «Нафтогаз України») від початку обумовлювала збитковість діяльності через вартість природного газу, яка в декілька разів більша за вартість вугілля. У зв’язку із цим, Луганська ТЕС працювала лише одним енергоблоком зменшуючи затратну частику та обсяг виробництва електричної енергії.</w:t>
      </w:r>
    </w:p>
    <w:p w:rsidR="003C4DB1" w:rsidRPr="009C79BF" w:rsidRDefault="003C4DB1" w:rsidP="003C4DB1">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Реалізація </w:t>
      </w:r>
      <w:proofErr w:type="spellStart"/>
      <w:r w:rsidRPr="009C79BF">
        <w:rPr>
          <w:rFonts w:ascii="Times New Roman" w:hAnsi="Times New Roman"/>
          <w:sz w:val="28"/>
          <w:szCs w:val="28"/>
          <w:lang w:val="uk-UA"/>
        </w:rPr>
        <w:t>проєкту</w:t>
      </w:r>
      <w:proofErr w:type="spellEnd"/>
      <w:r w:rsidRPr="009C79BF">
        <w:rPr>
          <w:rFonts w:ascii="Times New Roman" w:hAnsi="Times New Roman"/>
          <w:sz w:val="28"/>
          <w:szCs w:val="28"/>
          <w:lang w:val="uk-UA"/>
        </w:rPr>
        <w:t xml:space="preserve"> регіонального розвитку «Будівництво ПС 500 кВ «</w:t>
      </w:r>
      <w:proofErr w:type="spellStart"/>
      <w:r w:rsidRPr="009C79BF">
        <w:rPr>
          <w:rFonts w:ascii="Times New Roman" w:hAnsi="Times New Roman"/>
          <w:sz w:val="28"/>
          <w:szCs w:val="28"/>
          <w:lang w:val="uk-UA"/>
        </w:rPr>
        <w:t>Кремінська</w:t>
      </w:r>
      <w:proofErr w:type="spellEnd"/>
      <w:r w:rsidRPr="009C79BF">
        <w:rPr>
          <w:rFonts w:ascii="Times New Roman" w:hAnsi="Times New Roman"/>
          <w:sz w:val="28"/>
          <w:szCs w:val="28"/>
          <w:lang w:val="uk-UA"/>
        </w:rPr>
        <w:t xml:space="preserve">» із заходами ПЛ 500 кВ Донбаська-Донська та ПЛ 220 кВ </w:t>
      </w:r>
      <w:proofErr w:type="spellStart"/>
      <w:r w:rsidRPr="009C79BF">
        <w:rPr>
          <w:rFonts w:ascii="Times New Roman" w:hAnsi="Times New Roman"/>
          <w:sz w:val="28"/>
          <w:szCs w:val="28"/>
          <w:lang w:val="uk-UA"/>
        </w:rPr>
        <w:t>Кремінська</w:t>
      </w:r>
      <w:proofErr w:type="spellEnd"/>
      <w:r w:rsidRPr="009C79BF">
        <w:rPr>
          <w:rFonts w:ascii="Times New Roman" w:hAnsi="Times New Roman"/>
          <w:sz w:val="28"/>
          <w:szCs w:val="28"/>
          <w:lang w:val="uk-UA"/>
        </w:rPr>
        <w:t>-Ювілейна, Луганська область» завершиться у визначений графіком термін – травень 2020 року.</w:t>
      </w:r>
    </w:p>
    <w:p w:rsidR="003C4DB1" w:rsidRPr="009C79BF" w:rsidRDefault="003C4DB1" w:rsidP="003C4DB1">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На цей час на об’єкт поставлено 99 % основного електротехнічного та допоміжного обладнання. Це комплектні розподільчі пристрої з </w:t>
      </w:r>
      <w:proofErr w:type="spellStart"/>
      <w:r w:rsidRPr="009C79BF">
        <w:rPr>
          <w:rFonts w:ascii="Times New Roman" w:hAnsi="Times New Roman"/>
          <w:sz w:val="28"/>
          <w:szCs w:val="28"/>
          <w:lang w:val="uk-UA"/>
        </w:rPr>
        <w:t>елегазовою</w:t>
      </w:r>
      <w:proofErr w:type="spellEnd"/>
      <w:r w:rsidRPr="009C79BF">
        <w:rPr>
          <w:rFonts w:ascii="Times New Roman" w:hAnsi="Times New Roman"/>
          <w:sz w:val="28"/>
          <w:szCs w:val="28"/>
          <w:lang w:val="uk-UA"/>
        </w:rPr>
        <w:t xml:space="preserve"> ізоляцією – КРПЕ-500 кВ та КРПЕ-220 кВ, елегазові вимикачі, 4 фази автотрансформатора АОДЦТН-167000/500/220-У1, трансформатори струму і напруги, нелінійні обмежувачі перенапруги, обладнання релейного захисту та автоматики (РЗА) та автоматизованої системи керування технологічними процесами (АСКТП) тощо.</w:t>
      </w:r>
    </w:p>
    <w:p w:rsidR="003C4DB1" w:rsidRPr="009C79BF" w:rsidRDefault="003C4DB1" w:rsidP="003C4DB1">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Побудовано приміщення для комплектних розподільчих пристроїв, КРПЕ-220 вже встановлено в одному з них. Змонтована 101 опора ПЛ 220 кВ </w:t>
      </w:r>
      <w:proofErr w:type="spellStart"/>
      <w:r w:rsidRPr="009C79BF">
        <w:rPr>
          <w:rFonts w:ascii="Times New Roman" w:hAnsi="Times New Roman"/>
          <w:sz w:val="28"/>
          <w:szCs w:val="28"/>
          <w:lang w:val="uk-UA"/>
        </w:rPr>
        <w:t>Кремінська</w:t>
      </w:r>
      <w:proofErr w:type="spellEnd"/>
      <w:r w:rsidRPr="009C79BF">
        <w:rPr>
          <w:rFonts w:ascii="Times New Roman" w:hAnsi="Times New Roman"/>
          <w:sz w:val="28"/>
          <w:szCs w:val="28"/>
          <w:lang w:val="uk-UA"/>
        </w:rPr>
        <w:t xml:space="preserve"> - Ювілейна, завершено монтаж кабельної ділянки тощо. А на ПС 220 кВ «Ювілейна» завершено реконструкцію відкритого розподільчого пристрою (ВРП) 220 кВ. Завершено підготовчі роботи на будівельному майданчику ПС 500 кВ «</w:t>
      </w:r>
      <w:proofErr w:type="spellStart"/>
      <w:r w:rsidRPr="009C79BF">
        <w:rPr>
          <w:rFonts w:ascii="Times New Roman" w:hAnsi="Times New Roman"/>
          <w:sz w:val="28"/>
          <w:szCs w:val="28"/>
          <w:lang w:val="uk-UA"/>
        </w:rPr>
        <w:t>Кремінська</w:t>
      </w:r>
      <w:proofErr w:type="spellEnd"/>
      <w:r w:rsidRPr="009C79BF">
        <w:rPr>
          <w:rFonts w:ascii="Times New Roman" w:hAnsi="Times New Roman"/>
          <w:sz w:val="28"/>
          <w:szCs w:val="28"/>
          <w:lang w:val="uk-UA"/>
        </w:rPr>
        <w:t>».</w:t>
      </w:r>
    </w:p>
    <w:p w:rsidR="00932FF6" w:rsidRPr="009C79BF" w:rsidRDefault="00932FF6" w:rsidP="00CB7EFE">
      <w:pPr>
        <w:spacing w:after="0" w:line="240" w:lineRule="auto"/>
        <w:ind w:firstLine="567"/>
        <w:jc w:val="both"/>
        <w:rPr>
          <w:rFonts w:ascii="Times New Roman" w:hAnsi="Times New Roman"/>
          <w:sz w:val="28"/>
          <w:szCs w:val="28"/>
          <w:lang w:val="uk-UA"/>
        </w:rPr>
      </w:pPr>
      <w:r w:rsidRPr="009C79BF">
        <w:rPr>
          <w:rFonts w:ascii="Times New Roman" w:hAnsi="Times New Roman"/>
          <w:b/>
          <w:sz w:val="28"/>
          <w:szCs w:val="28"/>
          <w:lang w:val="uk-UA"/>
        </w:rPr>
        <w:t>Газова промисловість</w:t>
      </w:r>
      <w:r w:rsidRPr="009C79BF">
        <w:rPr>
          <w:rFonts w:ascii="Times New Roman" w:hAnsi="Times New Roman"/>
          <w:sz w:val="28"/>
          <w:szCs w:val="28"/>
          <w:lang w:val="uk-UA"/>
        </w:rPr>
        <w:t>.</w:t>
      </w:r>
    </w:p>
    <w:p w:rsidR="003C4DB1" w:rsidRPr="009C79BF" w:rsidRDefault="003C4DB1" w:rsidP="003C4DB1">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Протягом 2019 року на газоконденсатних родовищах області видобуто </w:t>
      </w:r>
      <w:r w:rsidRPr="009C79BF">
        <w:rPr>
          <w:rFonts w:ascii="Times New Roman" w:hAnsi="Times New Roman"/>
          <w:sz w:val="28"/>
          <w:szCs w:val="28"/>
          <w:lang w:val="uk-UA"/>
        </w:rPr>
        <w:br/>
        <w:t>17</w:t>
      </w:r>
      <w:r w:rsidR="001B1576">
        <w:rPr>
          <w:rFonts w:ascii="Times New Roman" w:hAnsi="Times New Roman"/>
          <w:sz w:val="28"/>
          <w:szCs w:val="28"/>
          <w:lang w:val="uk-UA"/>
        </w:rPr>
        <w:t>6</w:t>
      </w:r>
      <w:r w:rsidRPr="009C79BF">
        <w:rPr>
          <w:rFonts w:ascii="Times New Roman" w:hAnsi="Times New Roman"/>
          <w:sz w:val="28"/>
          <w:szCs w:val="28"/>
          <w:lang w:val="uk-UA"/>
        </w:rPr>
        <w:t>,</w:t>
      </w:r>
      <w:r w:rsidR="001B1576">
        <w:rPr>
          <w:rFonts w:ascii="Times New Roman" w:hAnsi="Times New Roman"/>
          <w:sz w:val="28"/>
          <w:szCs w:val="28"/>
          <w:lang w:val="uk-UA"/>
        </w:rPr>
        <w:t>6</w:t>
      </w:r>
      <w:r w:rsidRPr="009C79BF">
        <w:rPr>
          <w:rFonts w:ascii="Times New Roman" w:hAnsi="Times New Roman"/>
          <w:sz w:val="28"/>
          <w:szCs w:val="28"/>
          <w:lang w:val="uk-UA"/>
        </w:rPr>
        <w:t xml:space="preserve"> млн м</w:t>
      </w:r>
      <w:r w:rsidRPr="009C79BF">
        <w:rPr>
          <w:rFonts w:ascii="Times New Roman" w:hAnsi="Times New Roman"/>
          <w:sz w:val="28"/>
          <w:szCs w:val="28"/>
          <w:vertAlign w:val="superscript"/>
          <w:lang w:val="uk-UA"/>
        </w:rPr>
        <w:t>3</w:t>
      </w:r>
      <w:r w:rsidRPr="009C79BF">
        <w:rPr>
          <w:rFonts w:ascii="Times New Roman" w:hAnsi="Times New Roman"/>
          <w:sz w:val="28"/>
          <w:szCs w:val="28"/>
          <w:lang w:val="uk-UA"/>
        </w:rPr>
        <w:t xml:space="preserve"> природного газу, що на 2,3 % більше попереднього року</w:t>
      </w:r>
      <w:r w:rsidR="001B1576">
        <w:rPr>
          <w:rFonts w:ascii="Times New Roman" w:hAnsi="Times New Roman"/>
          <w:sz w:val="28"/>
          <w:szCs w:val="28"/>
          <w:lang w:val="uk-UA"/>
        </w:rPr>
        <w:t xml:space="preserve"> </w:t>
      </w:r>
      <w:r w:rsidR="001B1576">
        <w:rPr>
          <w:rFonts w:ascii="Times New Roman" w:hAnsi="Times New Roman"/>
          <w:sz w:val="28"/>
          <w:szCs w:val="28"/>
          <w:lang w:val="uk-UA"/>
        </w:rPr>
        <w:br/>
        <w:t xml:space="preserve">(172,7 </w:t>
      </w:r>
      <w:r w:rsidR="001B1576" w:rsidRPr="009C79BF">
        <w:rPr>
          <w:rFonts w:ascii="Times New Roman" w:hAnsi="Times New Roman"/>
          <w:sz w:val="28"/>
          <w:szCs w:val="28"/>
          <w:lang w:val="uk-UA"/>
        </w:rPr>
        <w:t>млн м</w:t>
      </w:r>
      <w:r w:rsidR="001B1576" w:rsidRPr="009C79BF">
        <w:rPr>
          <w:rFonts w:ascii="Times New Roman" w:hAnsi="Times New Roman"/>
          <w:sz w:val="28"/>
          <w:szCs w:val="28"/>
          <w:vertAlign w:val="superscript"/>
          <w:lang w:val="uk-UA"/>
        </w:rPr>
        <w:t>3</w:t>
      </w:r>
      <w:r w:rsidR="001B1576">
        <w:rPr>
          <w:rFonts w:ascii="Times New Roman" w:hAnsi="Times New Roman"/>
          <w:sz w:val="28"/>
          <w:szCs w:val="28"/>
          <w:lang w:val="uk-UA"/>
        </w:rPr>
        <w:t xml:space="preserve">) та на </w:t>
      </w:r>
      <w:r w:rsidR="001B1576" w:rsidRPr="009C79BF">
        <w:rPr>
          <w:rFonts w:ascii="Times New Roman" w:hAnsi="Times New Roman"/>
          <w:sz w:val="28"/>
          <w:szCs w:val="28"/>
          <w:lang w:val="uk-UA"/>
        </w:rPr>
        <w:t xml:space="preserve">24,4 % </w:t>
      </w:r>
      <w:r w:rsidRPr="009C79BF">
        <w:rPr>
          <w:rFonts w:ascii="Times New Roman" w:hAnsi="Times New Roman"/>
          <w:sz w:val="28"/>
          <w:szCs w:val="28"/>
          <w:lang w:val="uk-UA"/>
        </w:rPr>
        <w:t>прогнозн</w:t>
      </w:r>
      <w:r w:rsidR="001B1576">
        <w:rPr>
          <w:rFonts w:ascii="Times New Roman" w:hAnsi="Times New Roman"/>
          <w:sz w:val="28"/>
          <w:szCs w:val="28"/>
          <w:lang w:val="uk-UA"/>
        </w:rPr>
        <w:t>ого</w:t>
      </w:r>
      <w:r w:rsidRPr="009C79BF">
        <w:rPr>
          <w:rFonts w:ascii="Times New Roman" w:hAnsi="Times New Roman"/>
          <w:sz w:val="28"/>
          <w:szCs w:val="28"/>
          <w:lang w:val="uk-UA"/>
        </w:rPr>
        <w:t xml:space="preserve"> показник</w:t>
      </w:r>
      <w:r w:rsidR="001B1576">
        <w:rPr>
          <w:rFonts w:ascii="Times New Roman" w:hAnsi="Times New Roman"/>
          <w:sz w:val="28"/>
          <w:szCs w:val="28"/>
          <w:lang w:val="uk-UA"/>
        </w:rPr>
        <w:t>а</w:t>
      </w:r>
      <w:r w:rsidRPr="009C79BF">
        <w:rPr>
          <w:rFonts w:ascii="Times New Roman" w:hAnsi="Times New Roman"/>
          <w:sz w:val="28"/>
          <w:szCs w:val="28"/>
          <w:lang w:val="uk-UA"/>
        </w:rPr>
        <w:t xml:space="preserve"> (142,0 млн м</w:t>
      </w:r>
      <w:r w:rsidRPr="009C79BF">
        <w:rPr>
          <w:rFonts w:ascii="Times New Roman" w:hAnsi="Times New Roman"/>
          <w:sz w:val="28"/>
          <w:szCs w:val="28"/>
          <w:vertAlign w:val="superscript"/>
          <w:lang w:val="uk-UA"/>
        </w:rPr>
        <w:t>3</w:t>
      </w:r>
      <w:r w:rsidRPr="009C79BF">
        <w:rPr>
          <w:rFonts w:ascii="Times New Roman" w:hAnsi="Times New Roman"/>
          <w:sz w:val="28"/>
          <w:szCs w:val="28"/>
          <w:lang w:val="uk-UA"/>
        </w:rPr>
        <w:t>).</w:t>
      </w:r>
    </w:p>
    <w:p w:rsidR="00CB7EFE" w:rsidRPr="009C79BF" w:rsidRDefault="003C4DB1" w:rsidP="003C4DB1">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Збільшення обсягів видобутку природного газу зумовлено збільшенням попиту на природний газ через ризики не пролонгації контракту, строк дії якого закінчився 31.12.2019, на транзит природного газу з Російської Федерацією.</w:t>
      </w:r>
    </w:p>
    <w:p w:rsidR="00B26D3A" w:rsidRPr="009C79BF" w:rsidRDefault="00B26D3A" w:rsidP="00CB7EFE">
      <w:pPr>
        <w:spacing w:after="0" w:line="240" w:lineRule="auto"/>
        <w:ind w:firstLine="567"/>
        <w:jc w:val="both"/>
        <w:rPr>
          <w:rFonts w:ascii="Times New Roman" w:hAnsi="Times New Roman"/>
          <w:sz w:val="28"/>
          <w:szCs w:val="28"/>
          <w:lang w:val="uk-UA"/>
        </w:rPr>
      </w:pPr>
    </w:p>
    <w:p w:rsidR="00C66B6F" w:rsidRPr="009C79BF" w:rsidRDefault="00F000FB" w:rsidP="00CB7EFE">
      <w:pPr>
        <w:spacing w:after="0" w:line="240" w:lineRule="auto"/>
        <w:ind w:firstLine="567"/>
        <w:jc w:val="both"/>
        <w:rPr>
          <w:rFonts w:ascii="Times New Roman" w:hAnsi="Times New Roman"/>
          <w:b/>
          <w:sz w:val="28"/>
          <w:szCs w:val="28"/>
          <w:lang w:val="uk-UA"/>
        </w:rPr>
      </w:pPr>
      <w:r>
        <w:rPr>
          <w:rFonts w:ascii="Times New Roman" w:hAnsi="Times New Roman"/>
          <w:b/>
          <w:color w:val="2E74B5"/>
          <w:sz w:val="28"/>
          <w:szCs w:val="28"/>
          <w:lang w:val="uk-UA"/>
        </w:rPr>
        <w:t>2</w:t>
      </w:r>
      <w:r w:rsidR="00C66B6F" w:rsidRPr="009C79BF">
        <w:rPr>
          <w:rFonts w:ascii="Times New Roman" w:hAnsi="Times New Roman"/>
          <w:b/>
          <w:color w:val="2E74B5"/>
          <w:sz w:val="28"/>
          <w:szCs w:val="28"/>
          <w:lang w:val="uk-UA"/>
        </w:rPr>
        <w:t>.1.2. Житлово-комунальне господарство</w:t>
      </w:r>
    </w:p>
    <w:p w:rsidR="00F933A6" w:rsidRPr="009C79BF" w:rsidRDefault="00F933A6" w:rsidP="00F933A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Загальний рівень оплати споживачами області за житлово-комунальні послуги у 2019 році скла</w:t>
      </w:r>
      <w:r w:rsidR="00B6398E">
        <w:rPr>
          <w:rFonts w:ascii="Times New Roman" w:hAnsi="Times New Roman"/>
          <w:sz w:val="28"/>
          <w:szCs w:val="28"/>
          <w:lang w:val="uk-UA"/>
        </w:rPr>
        <w:t>в</w:t>
      </w:r>
      <w:r w:rsidRPr="009C79BF">
        <w:rPr>
          <w:rFonts w:ascii="Times New Roman" w:hAnsi="Times New Roman"/>
          <w:sz w:val="28"/>
          <w:szCs w:val="28"/>
          <w:lang w:val="uk-UA"/>
        </w:rPr>
        <w:t xml:space="preserve"> 92 %, у тому числі по населенню 82 %, що у порівнянні з аналогічними показниками 2018 року має тенденцію до збільшення та позитивно впливає на соціально-економічний стан області.</w:t>
      </w:r>
    </w:p>
    <w:p w:rsidR="00F933A6" w:rsidRPr="009C79BF" w:rsidRDefault="00F933A6" w:rsidP="00F933A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Проте існує проблема заборгованості з оплати житлово-комунальних послуг в області, яка зумовлена зростанням тарифів у зв’язку з підвищенням вартості енергоносіїв та заробітної плати у цілому по Україні і суттєво загострюється на фоні проведення операції об’єднаних сил на території області.</w:t>
      </w:r>
    </w:p>
    <w:p w:rsidR="00F933A6" w:rsidRPr="009C79BF" w:rsidRDefault="00F933A6" w:rsidP="00F933A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На кінець 2019 року частка заборгованості населення від загального боргу становить 93 %, що лише на 8 % більше ніж у 2018 році. Крім того, наявна переплата по державним установам. Також, у зв’язку з монетизацією житлових субсидій та пільг, відшкодовано заборгованість державного бюджету перед </w:t>
      </w:r>
      <w:r w:rsidRPr="009C79BF">
        <w:rPr>
          <w:rFonts w:ascii="Times New Roman" w:hAnsi="Times New Roman"/>
          <w:sz w:val="28"/>
          <w:szCs w:val="28"/>
          <w:lang w:val="uk-UA"/>
        </w:rPr>
        <w:lastRenderedPageBreak/>
        <w:t>підприємствами по субсидіям та пільгам, однак спостерігається незначне зростання частки заборгованості у 2019 році по іншим споживачам – на 7 %.</w:t>
      </w:r>
    </w:p>
    <w:p w:rsidR="00F933A6" w:rsidRPr="009C79BF" w:rsidRDefault="00F933A6" w:rsidP="00F933A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Основними чинниками, які не дозволили здійснити заходи у 2019 році є:</w:t>
      </w:r>
    </w:p>
    <w:p w:rsidR="00F933A6" w:rsidRPr="009C79BF" w:rsidRDefault="00F933A6" w:rsidP="00F933A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низький рівень фінансування з бюджетів усіх рівнів;</w:t>
      </w:r>
    </w:p>
    <w:p w:rsidR="00F933A6" w:rsidRPr="009C79BF" w:rsidRDefault="00F933A6" w:rsidP="00F933A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необхідність коригування розробленої проектної документації;</w:t>
      </w:r>
    </w:p>
    <w:p w:rsidR="00F933A6" w:rsidRPr="009C79BF" w:rsidRDefault="00F933A6" w:rsidP="00F933A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необхідність розроблення проектної документації для виконання заходу;</w:t>
      </w:r>
    </w:p>
    <w:p w:rsidR="00F933A6" w:rsidRPr="009C79BF" w:rsidRDefault="00F933A6" w:rsidP="00F933A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виконання деяких заходів втратило свою актуальність;</w:t>
      </w:r>
    </w:p>
    <w:p w:rsidR="00F933A6" w:rsidRPr="009C79BF" w:rsidRDefault="00F933A6" w:rsidP="00F933A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значна кредиторська заборгованість підприємств галузі ЖКГ, яка не надає можливості здійснювати заходи з модернізації та реконструкції виробничої бази;</w:t>
      </w:r>
    </w:p>
    <w:p w:rsidR="00F933A6" w:rsidRPr="009C79BF" w:rsidRDefault="00F933A6" w:rsidP="00F933A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довготривале застосування економічно необґрунтованих тарифів, в окремих випадках несвоєчасне корегування тарифів з вини підприємств (як наслідок невідшкодування тарифами фактичних витрат на діяльність) НКРЕКП та органами місцевого самоврядування, що призводить до збиткової роботи підприємств галузі житлово-комунального господарства.</w:t>
      </w:r>
    </w:p>
    <w:p w:rsidR="00F933A6" w:rsidRPr="009C79BF" w:rsidRDefault="00F933A6" w:rsidP="003C4DB1">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З метою покращання розрахунків за житлово-комунальні послуги Департаментом житлово-комунального господарства облдержадміністрації протягом 2019 року проведено наради, на яких представникам органів місцевого самоврядування, керівникам підприємств галузі житлово-комунального господарства надано відповідні доручення та акцентовано увагу на вжиття заходів з активізації претензійно-позовної роботи, проведення аналітичної роботи абонентських відділів підприємств з метою виявлення «проблемних» абонентів, проведення роз’яснювальної роботи серед абонентів щодо необхідності та своєчасності оплати за спожиті послуги, реструктуризації боргів.</w:t>
      </w:r>
    </w:p>
    <w:p w:rsidR="003C4DB1" w:rsidRPr="009C79BF" w:rsidRDefault="003C4DB1" w:rsidP="003C4DB1">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За результатами виконання заходів Регіональної програми «Питна вода Луганщини» на 2006-2020 роки здійснено ремонт резервуару </w:t>
      </w:r>
      <w:proofErr w:type="spellStart"/>
      <w:r w:rsidRPr="009C79BF">
        <w:rPr>
          <w:rFonts w:ascii="Times New Roman" w:hAnsi="Times New Roman"/>
          <w:sz w:val="28"/>
          <w:szCs w:val="28"/>
          <w:lang w:val="uk-UA"/>
        </w:rPr>
        <w:t>Западної</w:t>
      </w:r>
      <w:proofErr w:type="spellEnd"/>
      <w:r w:rsidRPr="009C79BF">
        <w:rPr>
          <w:rFonts w:ascii="Times New Roman" w:hAnsi="Times New Roman"/>
          <w:sz w:val="28"/>
          <w:szCs w:val="28"/>
          <w:lang w:val="uk-UA"/>
        </w:rPr>
        <w:t xml:space="preserve"> Фільтрувальної Станції (ЗФС-2) КП «</w:t>
      </w:r>
      <w:proofErr w:type="spellStart"/>
      <w:r w:rsidRPr="009C79BF">
        <w:rPr>
          <w:rFonts w:ascii="Times New Roman" w:hAnsi="Times New Roman"/>
          <w:sz w:val="28"/>
          <w:szCs w:val="28"/>
          <w:lang w:val="uk-UA"/>
        </w:rPr>
        <w:t>Попаснянський</w:t>
      </w:r>
      <w:proofErr w:type="spellEnd"/>
      <w:r w:rsidRPr="009C79BF">
        <w:rPr>
          <w:rFonts w:ascii="Times New Roman" w:hAnsi="Times New Roman"/>
          <w:sz w:val="28"/>
          <w:szCs w:val="28"/>
          <w:lang w:val="uk-UA"/>
        </w:rPr>
        <w:t xml:space="preserve"> районний водоканал», заміну насосних агрегатів, </w:t>
      </w:r>
      <w:proofErr w:type="spellStart"/>
      <w:r w:rsidRPr="009C79BF">
        <w:rPr>
          <w:rFonts w:ascii="Times New Roman" w:hAnsi="Times New Roman"/>
          <w:sz w:val="28"/>
          <w:szCs w:val="28"/>
          <w:lang w:val="uk-UA"/>
        </w:rPr>
        <w:t>погружних</w:t>
      </w:r>
      <w:proofErr w:type="spellEnd"/>
      <w:r w:rsidRPr="009C79BF">
        <w:rPr>
          <w:rFonts w:ascii="Times New Roman" w:hAnsi="Times New Roman"/>
          <w:sz w:val="28"/>
          <w:szCs w:val="28"/>
          <w:lang w:val="uk-UA"/>
        </w:rPr>
        <w:t xml:space="preserve"> насосів, запірної арматури на об’єктах РКП «</w:t>
      </w:r>
      <w:proofErr w:type="spellStart"/>
      <w:r w:rsidRPr="009C79BF">
        <w:rPr>
          <w:rFonts w:ascii="Times New Roman" w:hAnsi="Times New Roman"/>
          <w:sz w:val="28"/>
          <w:szCs w:val="28"/>
          <w:lang w:val="uk-UA"/>
        </w:rPr>
        <w:t>Старобільськвода</w:t>
      </w:r>
      <w:proofErr w:type="spellEnd"/>
      <w:r w:rsidRPr="009C79BF">
        <w:rPr>
          <w:rFonts w:ascii="Times New Roman" w:hAnsi="Times New Roman"/>
          <w:sz w:val="28"/>
          <w:szCs w:val="28"/>
          <w:lang w:val="uk-UA"/>
        </w:rPr>
        <w:t>», ЛКСП «</w:t>
      </w:r>
      <w:proofErr w:type="spellStart"/>
      <w:r w:rsidRPr="009C79BF">
        <w:rPr>
          <w:rFonts w:ascii="Times New Roman" w:hAnsi="Times New Roman"/>
          <w:sz w:val="28"/>
          <w:szCs w:val="28"/>
          <w:lang w:val="uk-UA"/>
        </w:rPr>
        <w:t>Лисичанськводоканал</w:t>
      </w:r>
      <w:proofErr w:type="spellEnd"/>
      <w:r w:rsidRPr="009C79BF">
        <w:rPr>
          <w:rFonts w:ascii="Times New Roman" w:hAnsi="Times New Roman"/>
          <w:sz w:val="28"/>
          <w:szCs w:val="28"/>
          <w:lang w:val="uk-UA"/>
        </w:rPr>
        <w:t>», КП «</w:t>
      </w:r>
      <w:proofErr w:type="spellStart"/>
      <w:r w:rsidRPr="009C79BF">
        <w:rPr>
          <w:rFonts w:ascii="Times New Roman" w:hAnsi="Times New Roman"/>
          <w:sz w:val="28"/>
          <w:szCs w:val="28"/>
          <w:lang w:val="uk-UA"/>
        </w:rPr>
        <w:t>Кремінське</w:t>
      </w:r>
      <w:proofErr w:type="spellEnd"/>
      <w:r w:rsidRPr="009C79BF">
        <w:rPr>
          <w:rFonts w:ascii="Times New Roman" w:hAnsi="Times New Roman"/>
          <w:sz w:val="28"/>
          <w:szCs w:val="28"/>
          <w:lang w:val="uk-UA"/>
        </w:rPr>
        <w:t xml:space="preserve"> водопровідно-каналізаційне господарство», за допомоги міжнародної організації отримано спеціалізовану техніку (автокран) КП «</w:t>
      </w:r>
      <w:proofErr w:type="spellStart"/>
      <w:r w:rsidRPr="009C79BF">
        <w:rPr>
          <w:rFonts w:ascii="Times New Roman" w:hAnsi="Times New Roman"/>
          <w:sz w:val="28"/>
          <w:szCs w:val="28"/>
          <w:lang w:val="uk-UA"/>
        </w:rPr>
        <w:t>Попаснянський</w:t>
      </w:r>
      <w:proofErr w:type="spellEnd"/>
      <w:r w:rsidRPr="009C79BF">
        <w:rPr>
          <w:rFonts w:ascii="Times New Roman" w:hAnsi="Times New Roman"/>
          <w:sz w:val="28"/>
          <w:szCs w:val="28"/>
          <w:lang w:val="uk-UA"/>
        </w:rPr>
        <w:t xml:space="preserve"> районний водоканал», проведено заміну/реконструкцію існуючих трубопроводів і колекторів в системі водопостачання та водовідведення мм. Лисичанська, </w:t>
      </w:r>
      <w:proofErr w:type="spellStart"/>
      <w:r w:rsidRPr="009C79BF">
        <w:rPr>
          <w:rFonts w:ascii="Times New Roman" w:hAnsi="Times New Roman"/>
          <w:sz w:val="28"/>
          <w:szCs w:val="28"/>
          <w:lang w:val="uk-UA"/>
        </w:rPr>
        <w:t>Попасної</w:t>
      </w:r>
      <w:proofErr w:type="spellEnd"/>
      <w:r w:rsidRPr="009C79BF">
        <w:rPr>
          <w:rFonts w:ascii="Times New Roman" w:hAnsi="Times New Roman"/>
          <w:sz w:val="28"/>
          <w:szCs w:val="28"/>
          <w:lang w:val="uk-UA"/>
        </w:rPr>
        <w:t xml:space="preserve">, </w:t>
      </w:r>
      <w:proofErr w:type="spellStart"/>
      <w:r w:rsidRPr="009C79BF">
        <w:rPr>
          <w:rFonts w:ascii="Times New Roman" w:hAnsi="Times New Roman"/>
          <w:sz w:val="28"/>
          <w:szCs w:val="28"/>
          <w:lang w:val="uk-UA"/>
        </w:rPr>
        <w:t>Старобільська</w:t>
      </w:r>
      <w:proofErr w:type="spellEnd"/>
      <w:r w:rsidRPr="009C79BF">
        <w:rPr>
          <w:rFonts w:ascii="Times New Roman" w:hAnsi="Times New Roman"/>
          <w:sz w:val="28"/>
          <w:szCs w:val="28"/>
          <w:lang w:val="uk-UA"/>
        </w:rPr>
        <w:t xml:space="preserve">, Кремінної, с. Нижня Вільхова Станично-Луганського району, побудовано </w:t>
      </w:r>
      <w:proofErr w:type="spellStart"/>
      <w:r w:rsidRPr="009C79BF">
        <w:rPr>
          <w:rFonts w:ascii="Times New Roman" w:hAnsi="Times New Roman"/>
          <w:sz w:val="28"/>
          <w:szCs w:val="28"/>
          <w:lang w:val="uk-UA"/>
        </w:rPr>
        <w:t>каналізаційно</w:t>
      </w:r>
      <w:proofErr w:type="spellEnd"/>
      <w:r w:rsidRPr="009C79BF">
        <w:rPr>
          <w:rFonts w:ascii="Times New Roman" w:hAnsi="Times New Roman"/>
          <w:sz w:val="28"/>
          <w:szCs w:val="28"/>
          <w:lang w:val="uk-UA"/>
        </w:rPr>
        <w:t xml:space="preserve">-насосну станцію з мережами у м. Рубіжному (здійснюються пусконалагоджувальні роботи, об’єкт планується ввести в експлуатацію у І півріччі 2020 року). виготовлено </w:t>
      </w:r>
      <w:proofErr w:type="spellStart"/>
      <w:r w:rsidRPr="009C79BF">
        <w:rPr>
          <w:rFonts w:ascii="Times New Roman" w:hAnsi="Times New Roman"/>
          <w:sz w:val="28"/>
          <w:szCs w:val="28"/>
          <w:lang w:val="uk-UA"/>
        </w:rPr>
        <w:t>проєктно</w:t>
      </w:r>
      <w:proofErr w:type="spellEnd"/>
      <w:r w:rsidRPr="009C79BF">
        <w:rPr>
          <w:rFonts w:ascii="Times New Roman" w:hAnsi="Times New Roman"/>
          <w:sz w:val="28"/>
          <w:szCs w:val="28"/>
          <w:lang w:val="uk-UA"/>
        </w:rPr>
        <w:t>-кошторисну документацію на реконструкцію споруд і мереж водопровідно-каналізаційного господарства області у кількості 2 проєктів.</w:t>
      </w:r>
    </w:p>
    <w:p w:rsidR="003C4DB1" w:rsidRPr="009C79BF" w:rsidRDefault="003C4DB1" w:rsidP="003C4DB1">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За кошти ДФРР тривало виконання </w:t>
      </w:r>
      <w:proofErr w:type="spellStart"/>
      <w:r w:rsidRPr="009C79BF">
        <w:rPr>
          <w:rFonts w:ascii="Times New Roman" w:hAnsi="Times New Roman"/>
          <w:sz w:val="28"/>
          <w:szCs w:val="28"/>
          <w:lang w:val="uk-UA"/>
        </w:rPr>
        <w:t>проєкту</w:t>
      </w:r>
      <w:proofErr w:type="spellEnd"/>
      <w:r w:rsidRPr="009C79BF">
        <w:rPr>
          <w:rFonts w:ascii="Times New Roman" w:hAnsi="Times New Roman"/>
          <w:sz w:val="28"/>
          <w:szCs w:val="28"/>
          <w:lang w:val="uk-UA"/>
        </w:rPr>
        <w:t xml:space="preserve"> «Реконструкція двох </w:t>
      </w:r>
      <w:proofErr w:type="spellStart"/>
      <w:r w:rsidRPr="009C79BF">
        <w:rPr>
          <w:rFonts w:ascii="Times New Roman" w:hAnsi="Times New Roman"/>
          <w:sz w:val="28"/>
          <w:szCs w:val="28"/>
          <w:lang w:val="uk-UA"/>
        </w:rPr>
        <w:t>Білогорівських</w:t>
      </w:r>
      <w:proofErr w:type="spellEnd"/>
      <w:r w:rsidRPr="009C79BF">
        <w:rPr>
          <w:rFonts w:ascii="Times New Roman" w:hAnsi="Times New Roman"/>
          <w:sz w:val="28"/>
          <w:szCs w:val="28"/>
          <w:lang w:val="uk-UA"/>
        </w:rPr>
        <w:t xml:space="preserve"> магістральних водоводів Ду600 мм та Ду500 мм протяжністю 10,8 км кожної ділянки». Укладено 5000 </w:t>
      </w:r>
      <w:proofErr w:type="spellStart"/>
      <w:r w:rsidRPr="009C79BF">
        <w:rPr>
          <w:rFonts w:ascii="Times New Roman" w:hAnsi="Times New Roman"/>
          <w:sz w:val="28"/>
          <w:szCs w:val="28"/>
          <w:lang w:val="uk-UA"/>
        </w:rPr>
        <w:t>м.п</w:t>
      </w:r>
      <w:proofErr w:type="spellEnd"/>
      <w:r w:rsidRPr="009C79BF">
        <w:rPr>
          <w:rFonts w:ascii="Times New Roman" w:hAnsi="Times New Roman"/>
          <w:sz w:val="28"/>
          <w:szCs w:val="28"/>
          <w:lang w:val="uk-UA"/>
        </w:rPr>
        <w:t xml:space="preserve">. труби ПЕ 100 RC </w:t>
      </w:r>
      <w:proofErr w:type="spellStart"/>
      <w:r w:rsidRPr="009C79BF">
        <w:rPr>
          <w:rFonts w:ascii="Times New Roman" w:hAnsi="Times New Roman"/>
          <w:sz w:val="28"/>
          <w:szCs w:val="28"/>
          <w:lang w:val="uk-UA"/>
        </w:rPr>
        <w:t>мультіпайп</w:t>
      </w:r>
      <w:proofErr w:type="spellEnd"/>
      <w:r w:rsidRPr="009C79BF">
        <w:rPr>
          <w:rFonts w:ascii="Times New Roman" w:hAnsi="Times New Roman"/>
          <w:sz w:val="28"/>
          <w:szCs w:val="28"/>
          <w:lang w:val="uk-UA"/>
        </w:rPr>
        <w:t xml:space="preserve"> </w:t>
      </w:r>
      <w:r w:rsidRPr="009C79BF">
        <w:rPr>
          <w:rFonts w:ascii="Times New Roman" w:hAnsi="Times New Roman"/>
          <w:sz w:val="28"/>
          <w:szCs w:val="28"/>
          <w:lang w:val="uk-UA"/>
        </w:rPr>
        <w:br/>
      </w:r>
      <w:r w:rsidRPr="009C79BF">
        <w:rPr>
          <w:rFonts w:ascii="Times New Roman" w:hAnsi="Times New Roman"/>
          <w:sz w:val="28"/>
          <w:szCs w:val="28"/>
          <w:lang w:val="uk-UA"/>
        </w:rPr>
        <w:lastRenderedPageBreak/>
        <w:t>4 SDR 11-500х45.4. Введення об’єкта в експлуатацію планується у ІІ кварталі 2020 року.</w:t>
      </w:r>
    </w:p>
    <w:p w:rsidR="00C66B6F" w:rsidRPr="009C79BF" w:rsidRDefault="003C4DB1" w:rsidP="003C4DB1">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У звітному періоді заходи Програми профінансовано на суму </w:t>
      </w:r>
      <w:r w:rsidRPr="009C79BF">
        <w:rPr>
          <w:rFonts w:ascii="Times New Roman" w:hAnsi="Times New Roman"/>
          <w:sz w:val="28"/>
          <w:szCs w:val="28"/>
          <w:lang w:val="uk-UA"/>
        </w:rPr>
        <w:br/>
        <w:t>58126,80 тис. грн, у тому числі за рахунок коштів: державного бюджету – 39790,82 тис. грн; обласного бюджету – 7326,72 тис. грн; районних, міських (міст обласного значення) бюджетів – 1425,57 тис. грн;  інших джерел – 10315,96тис. грн.</w:t>
      </w:r>
    </w:p>
    <w:p w:rsidR="003C4DB1" w:rsidRPr="009C79BF" w:rsidRDefault="003C4DB1" w:rsidP="003C4DB1">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Посилення спроможності громад у сфері управління водопровідно-каналізаційним господарством</w:t>
      </w:r>
      <w:r w:rsidR="00713E0D" w:rsidRPr="009C79BF">
        <w:rPr>
          <w:rFonts w:ascii="Times New Roman" w:hAnsi="Times New Roman"/>
          <w:sz w:val="28"/>
          <w:szCs w:val="28"/>
          <w:lang w:val="uk-UA"/>
        </w:rPr>
        <w:t xml:space="preserve"> здійснювалося за рахунок </w:t>
      </w:r>
      <w:r w:rsidRPr="009C79BF">
        <w:rPr>
          <w:rFonts w:ascii="Times New Roman" w:hAnsi="Times New Roman"/>
          <w:sz w:val="28"/>
          <w:szCs w:val="28"/>
          <w:lang w:val="uk-UA"/>
        </w:rPr>
        <w:t>реалізації завдан</w:t>
      </w:r>
      <w:r w:rsidR="00713E0D" w:rsidRPr="009C79BF">
        <w:rPr>
          <w:rFonts w:ascii="Times New Roman" w:hAnsi="Times New Roman"/>
          <w:sz w:val="28"/>
          <w:szCs w:val="28"/>
          <w:lang w:val="uk-UA"/>
        </w:rPr>
        <w:t>ь</w:t>
      </w:r>
      <w:r w:rsidRPr="009C79BF">
        <w:rPr>
          <w:rFonts w:ascii="Times New Roman" w:hAnsi="Times New Roman"/>
          <w:sz w:val="28"/>
          <w:szCs w:val="28"/>
          <w:lang w:val="uk-UA"/>
        </w:rPr>
        <w:t xml:space="preserve"> </w:t>
      </w:r>
      <w:r w:rsidR="00713E0D" w:rsidRPr="009C79BF">
        <w:rPr>
          <w:rFonts w:ascii="Times New Roman" w:hAnsi="Times New Roman"/>
          <w:sz w:val="28"/>
          <w:szCs w:val="28"/>
          <w:lang w:val="uk-UA"/>
        </w:rPr>
        <w:t>та</w:t>
      </w:r>
      <w:r w:rsidRPr="009C79BF">
        <w:rPr>
          <w:rFonts w:ascii="Times New Roman" w:hAnsi="Times New Roman"/>
          <w:sz w:val="28"/>
          <w:szCs w:val="28"/>
          <w:lang w:val="uk-UA"/>
        </w:rPr>
        <w:t xml:space="preserve"> заходів Регіональної програми «Питна вода Луганщини» на 2006-2020 роки, Загальнодержавної цільової програми «Питна вода України» на 2011-2020 роки</w:t>
      </w:r>
    </w:p>
    <w:p w:rsidR="003C4DB1" w:rsidRPr="009C79BF" w:rsidRDefault="003C4DB1" w:rsidP="003C4DB1">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За кошти ДФРР </w:t>
      </w:r>
      <w:r w:rsidR="00713E0D" w:rsidRPr="009C79BF">
        <w:rPr>
          <w:rFonts w:ascii="Times New Roman" w:hAnsi="Times New Roman"/>
          <w:sz w:val="28"/>
          <w:szCs w:val="28"/>
          <w:lang w:val="uk-UA"/>
        </w:rPr>
        <w:t>реалізовані</w:t>
      </w:r>
      <w:r w:rsidRPr="009C79BF">
        <w:rPr>
          <w:rFonts w:ascii="Times New Roman" w:hAnsi="Times New Roman"/>
          <w:sz w:val="28"/>
          <w:szCs w:val="28"/>
          <w:lang w:val="uk-UA"/>
        </w:rPr>
        <w:t xml:space="preserve"> </w:t>
      </w:r>
      <w:proofErr w:type="spellStart"/>
      <w:r w:rsidRPr="009C79BF">
        <w:rPr>
          <w:rFonts w:ascii="Times New Roman" w:hAnsi="Times New Roman"/>
          <w:sz w:val="28"/>
          <w:szCs w:val="28"/>
          <w:lang w:val="uk-UA"/>
        </w:rPr>
        <w:t>проєкти</w:t>
      </w:r>
      <w:proofErr w:type="spellEnd"/>
      <w:r w:rsidRPr="009C79BF">
        <w:rPr>
          <w:rFonts w:ascii="Times New Roman" w:hAnsi="Times New Roman"/>
          <w:sz w:val="28"/>
          <w:szCs w:val="28"/>
          <w:lang w:val="uk-UA"/>
        </w:rPr>
        <w:t>:</w:t>
      </w:r>
    </w:p>
    <w:p w:rsidR="003C4DB1" w:rsidRPr="009C79BF" w:rsidRDefault="00713E0D" w:rsidP="003C4DB1">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будівництво </w:t>
      </w:r>
      <w:r w:rsidR="003C4DB1" w:rsidRPr="009C79BF">
        <w:rPr>
          <w:rFonts w:ascii="Times New Roman" w:hAnsi="Times New Roman"/>
          <w:sz w:val="28"/>
          <w:szCs w:val="28"/>
          <w:lang w:val="uk-UA"/>
        </w:rPr>
        <w:t>вуличн</w:t>
      </w:r>
      <w:r w:rsidRPr="009C79BF">
        <w:rPr>
          <w:rFonts w:ascii="Times New Roman" w:hAnsi="Times New Roman"/>
          <w:sz w:val="28"/>
          <w:szCs w:val="28"/>
          <w:lang w:val="uk-UA"/>
        </w:rPr>
        <w:t>ого</w:t>
      </w:r>
      <w:r w:rsidR="003C4DB1" w:rsidRPr="009C79BF">
        <w:rPr>
          <w:rFonts w:ascii="Times New Roman" w:hAnsi="Times New Roman"/>
          <w:sz w:val="28"/>
          <w:szCs w:val="28"/>
          <w:lang w:val="uk-UA"/>
        </w:rPr>
        <w:t xml:space="preserve"> водог</w:t>
      </w:r>
      <w:r w:rsidRPr="009C79BF">
        <w:rPr>
          <w:rFonts w:ascii="Times New Roman" w:hAnsi="Times New Roman"/>
          <w:sz w:val="28"/>
          <w:szCs w:val="28"/>
          <w:lang w:val="uk-UA"/>
        </w:rPr>
        <w:t>о</w:t>
      </w:r>
      <w:r w:rsidR="003C4DB1" w:rsidRPr="009C79BF">
        <w:rPr>
          <w:rFonts w:ascii="Times New Roman" w:hAnsi="Times New Roman"/>
          <w:sz w:val="28"/>
          <w:szCs w:val="28"/>
          <w:lang w:val="uk-UA"/>
        </w:rPr>
        <w:t>н</w:t>
      </w:r>
      <w:r w:rsidRPr="009C79BF">
        <w:rPr>
          <w:rFonts w:ascii="Times New Roman" w:hAnsi="Times New Roman"/>
          <w:sz w:val="28"/>
          <w:szCs w:val="28"/>
          <w:lang w:val="uk-UA"/>
        </w:rPr>
        <w:t>у</w:t>
      </w:r>
      <w:r w:rsidR="003C4DB1" w:rsidRPr="009C79BF">
        <w:rPr>
          <w:rFonts w:ascii="Times New Roman" w:hAnsi="Times New Roman"/>
          <w:sz w:val="28"/>
          <w:szCs w:val="28"/>
          <w:lang w:val="uk-UA"/>
        </w:rPr>
        <w:t xml:space="preserve"> в с</w:t>
      </w:r>
      <w:r w:rsidRPr="009C79BF">
        <w:rPr>
          <w:rFonts w:ascii="Times New Roman" w:hAnsi="Times New Roman"/>
          <w:sz w:val="28"/>
          <w:szCs w:val="28"/>
          <w:lang w:val="uk-UA"/>
        </w:rPr>
        <w:t>. Воєводське Троїцького району;</w:t>
      </w:r>
    </w:p>
    <w:p w:rsidR="003C4DB1" w:rsidRPr="009C79BF" w:rsidRDefault="00713E0D" w:rsidP="003C4DB1">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капітальний ремонт </w:t>
      </w:r>
      <w:r w:rsidR="003C4DB1" w:rsidRPr="009C79BF">
        <w:rPr>
          <w:rFonts w:ascii="Times New Roman" w:hAnsi="Times New Roman"/>
          <w:sz w:val="28"/>
          <w:szCs w:val="28"/>
          <w:lang w:val="uk-UA"/>
        </w:rPr>
        <w:t>водог</w:t>
      </w:r>
      <w:r w:rsidRPr="009C79BF">
        <w:rPr>
          <w:rFonts w:ascii="Times New Roman" w:hAnsi="Times New Roman"/>
          <w:sz w:val="28"/>
          <w:szCs w:val="28"/>
          <w:lang w:val="uk-UA"/>
        </w:rPr>
        <w:t>о</w:t>
      </w:r>
      <w:r w:rsidR="003C4DB1" w:rsidRPr="009C79BF">
        <w:rPr>
          <w:rFonts w:ascii="Times New Roman" w:hAnsi="Times New Roman"/>
          <w:sz w:val="28"/>
          <w:szCs w:val="28"/>
          <w:lang w:val="uk-UA"/>
        </w:rPr>
        <w:t>н</w:t>
      </w:r>
      <w:r w:rsidRPr="009C79BF">
        <w:rPr>
          <w:rFonts w:ascii="Times New Roman" w:hAnsi="Times New Roman"/>
          <w:sz w:val="28"/>
          <w:szCs w:val="28"/>
          <w:lang w:val="uk-UA"/>
        </w:rPr>
        <w:t>у</w:t>
      </w:r>
      <w:r w:rsidR="003C4DB1" w:rsidRPr="009C79BF">
        <w:rPr>
          <w:rFonts w:ascii="Times New Roman" w:hAnsi="Times New Roman"/>
          <w:sz w:val="28"/>
          <w:szCs w:val="28"/>
          <w:lang w:val="uk-UA"/>
        </w:rPr>
        <w:t xml:space="preserve"> по вулицях Молодіжній та </w:t>
      </w:r>
      <w:proofErr w:type="spellStart"/>
      <w:r w:rsidR="003C4DB1" w:rsidRPr="009C79BF">
        <w:rPr>
          <w:rFonts w:ascii="Times New Roman" w:hAnsi="Times New Roman"/>
          <w:sz w:val="28"/>
          <w:szCs w:val="28"/>
          <w:lang w:val="uk-UA"/>
        </w:rPr>
        <w:t>Гагарина</w:t>
      </w:r>
      <w:proofErr w:type="spellEnd"/>
      <w:r w:rsidR="003C4DB1" w:rsidRPr="009C79BF">
        <w:rPr>
          <w:rFonts w:ascii="Times New Roman" w:hAnsi="Times New Roman"/>
          <w:sz w:val="28"/>
          <w:szCs w:val="28"/>
          <w:lang w:val="uk-UA"/>
        </w:rPr>
        <w:t xml:space="preserve"> в </w:t>
      </w:r>
      <w:r w:rsidRPr="009C79BF">
        <w:rPr>
          <w:rFonts w:ascii="Times New Roman" w:hAnsi="Times New Roman"/>
          <w:sz w:val="28"/>
          <w:szCs w:val="28"/>
          <w:lang w:val="uk-UA"/>
        </w:rPr>
        <w:br/>
      </w:r>
      <w:r w:rsidR="003C4DB1" w:rsidRPr="009C79BF">
        <w:rPr>
          <w:rFonts w:ascii="Times New Roman" w:hAnsi="Times New Roman"/>
          <w:sz w:val="28"/>
          <w:szCs w:val="28"/>
          <w:lang w:val="uk-UA"/>
        </w:rPr>
        <w:t>с</w:t>
      </w:r>
      <w:r w:rsidRPr="009C79BF">
        <w:rPr>
          <w:rFonts w:ascii="Times New Roman" w:hAnsi="Times New Roman"/>
          <w:sz w:val="28"/>
          <w:szCs w:val="28"/>
          <w:lang w:val="uk-UA"/>
        </w:rPr>
        <w:t xml:space="preserve">. </w:t>
      </w:r>
      <w:proofErr w:type="spellStart"/>
      <w:r w:rsidRPr="009C79BF">
        <w:rPr>
          <w:rFonts w:ascii="Times New Roman" w:hAnsi="Times New Roman"/>
          <w:sz w:val="28"/>
          <w:szCs w:val="28"/>
          <w:lang w:val="uk-UA"/>
        </w:rPr>
        <w:t>Розпасіївка</w:t>
      </w:r>
      <w:proofErr w:type="spellEnd"/>
      <w:r w:rsidRPr="009C79BF">
        <w:rPr>
          <w:rFonts w:ascii="Times New Roman" w:hAnsi="Times New Roman"/>
          <w:sz w:val="28"/>
          <w:szCs w:val="28"/>
          <w:lang w:val="uk-UA"/>
        </w:rPr>
        <w:t xml:space="preserve"> Троїцького району;</w:t>
      </w:r>
    </w:p>
    <w:p w:rsidR="003C4DB1" w:rsidRPr="009C79BF" w:rsidRDefault="00713E0D" w:rsidP="003C4DB1">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будівництво </w:t>
      </w:r>
      <w:r w:rsidR="003C4DB1" w:rsidRPr="009C79BF">
        <w:rPr>
          <w:rFonts w:ascii="Times New Roman" w:hAnsi="Times New Roman"/>
          <w:sz w:val="28"/>
          <w:szCs w:val="28"/>
          <w:lang w:val="uk-UA"/>
        </w:rPr>
        <w:t>вуличн</w:t>
      </w:r>
      <w:r w:rsidRPr="009C79BF">
        <w:rPr>
          <w:rFonts w:ascii="Times New Roman" w:hAnsi="Times New Roman"/>
          <w:sz w:val="28"/>
          <w:szCs w:val="28"/>
          <w:lang w:val="uk-UA"/>
        </w:rPr>
        <w:t>ого</w:t>
      </w:r>
      <w:r w:rsidR="003C4DB1" w:rsidRPr="009C79BF">
        <w:rPr>
          <w:rFonts w:ascii="Times New Roman" w:hAnsi="Times New Roman"/>
          <w:sz w:val="28"/>
          <w:szCs w:val="28"/>
          <w:lang w:val="uk-UA"/>
        </w:rPr>
        <w:t xml:space="preserve"> водог</w:t>
      </w:r>
      <w:r w:rsidRPr="009C79BF">
        <w:rPr>
          <w:rFonts w:ascii="Times New Roman" w:hAnsi="Times New Roman"/>
          <w:sz w:val="28"/>
          <w:szCs w:val="28"/>
          <w:lang w:val="uk-UA"/>
        </w:rPr>
        <w:t>о</w:t>
      </w:r>
      <w:r w:rsidR="003C4DB1" w:rsidRPr="009C79BF">
        <w:rPr>
          <w:rFonts w:ascii="Times New Roman" w:hAnsi="Times New Roman"/>
          <w:sz w:val="28"/>
          <w:szCs w:val="28"/>
          <w:lang w:val="uk-UA"/>
        </w:rPr>
        <w:t>н</w:t>
      </w:r>
      <w:r w:rsidRPr="009C79BF">
        <w:rPr>
          <w:rFonts w:ascii="Times New Roman" w:hAnsi="Times New Roman"/>
          <w:sz w:val="28"/>
          <w:szCs w:val="28"/>
          <w:lang w:val="uk-UA"/>
        </w:rPr>
        <w:t>у</w:t>
      </w:r>
      <w:r w:rsidR="003C4DB1" w:rsidRPr="009C79BF">
        <w:rPr>
          <w:rFonts w:ascii="Times New Roman" w:hAnsi="Times New Roman"/>
          <w:sz w:val="28"/>
          <w:szCs w:val="28"/>
          <w:lang w:val="uk-UA"/>
        </w:rPr>
        <w:t xml:space="preserve"> </w:t>
      </w:r>
      <w:r w:rsidRPr="009C79BF">
        <w:rPr>
          <w:rFonts w:ascii="Times New Roman" w:hAnsi="Times New Roman"/>
          <w:sz w:val="28"/>
          <w:szCs w:val="28"/>
          <w:lang w:val="uk-UA"/>
        </w:rPr>
        <w:t>в с. Солонці Троїцького району;</w:t>
      </w:r>
    </w:p>
    <w:p w:rsidR="003C4DB1" w:rsidRPr="009C79BF" w:rsidRDefault="00713E0D" w:rsidP="003C4DB1">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капітальний ремонт </w:t>
      </w:r>
      <w:r w:rsidR="003C4DB1" w:rsidRPr="009C79BF">
        <w:rPr>
          <w:rFonts w:ascii="Times New Roman" w:hAnsi="Times New Roman"/>
          <w:sz w:val="28"/>
          <w:szCs w:val="28"/>
          <w:lang w:val="uk-UA"/>
        </w:rPr>
        <w:t>водог</w:t>
      </w:r>
      <w:r w:rsidRPr="009C79BF">
        <w:rPr>
          <w:rFonts w:ascii="Times New Roman" w:hAnsi="Times New Roman"/>
          <w:sz w:val="28"/>
          <w:szCs w:val="28"/>
          <w:lang w:val="uk-UA"/>
        </w:rPr>
        <w:t>о</w:t>
      </w:r>
      <w:r w:rsidR="003C4DB1" w:rsidRPr="009C79BF">
        <w:rPr>
          <w:rFonts w:ascii="Times New Roman" w:hAnsi="Times New Roman"/>
          <w:sz w:val="28"/>
          <w:szCs w:val="28"/>
          <w:lang w:val="uk-UA"/>
        </w:rPr>
        <w:t>н</w:t>
      </w:r>
      <w:r w:rsidRPr="009C79BF">
        <w:rPr>
          <w:rFonts w:ascii="Times New Roman" w:hAnsi="Times New Roman"/>
          <w:sz w:val="28"/>
          <w:szCs w:val="28"/>
          <w:lang w:val="uk-UA"/>
        </w:rPr>
        <w:t>у</w:t>
      </w:r>
      <w:r w:rsidR="003C4DB1" w:rsidRPr="009C79BF">
        <w:rPr>
          <w:rFonts w:ascii="Times New Roman" w:hAnsi="Times New Roman"/>
          <w:sz w:val="28"/>
          <w:szCs w:val="28"/>
          <w:lang w:val="uk-UA"/>
        </w:rPr>
        <w:t xml:space="preserve"> (підвідний водопровід) с.</w:t>
      </w:r>
      <w:r w:rsidRPr="009C79BF">
        <w:rPr>
          <w:rFonts w:ascii="Times New Roman" w:hAnsi="Times New Roman"/>
          <w:sz w:val="28"/>
          <w:szCs w:val="28"/>
          <w:lang w:val="uk-UA"/>
        </w:rPr>
        <w:t xml:space="preserve"> </w:t>
      </w:r>
      <w:proofErr w:type="spellStart"/>
      <w:r w:rsidRPr="009C79BF">
        <w:rPr>
          <w:rFonts w:ascii="Times New Roman" w:hAnsi="Times New Roman"/>
          <w:sz w:val="28"/>
          <w:szCs w:val="28"/>
          <w:lang w:val="uk-UA"/>
        </w:rPr>
        <w:t>Розпасіївка</w:t>
      </w:r>
      <w:proofErr w:type="spellEnd"/>
      <w:r w:rsidRPr="009C79BF">
        <w:rPr>
          <w:rFonts w:ascii="Times New Roman" w:hAnsi="Times New Roman"/>
          <w:sz w:val="28"/>
          <w:szCs w:val="28"/>
          <w:lang w:val="uk-UA"/>
        </w:rPr>
        <w:t xml:space="preserve"> Троїцького району;</w:t>
      </w:r>
    </w:p>
    <w:p w:rsidR="003C4DB1" w:rsidRPr="009C79BF" w:rsidRDefault="00713E0D" w:rsidP="003C4DB1">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будівництво </w:t>
      </w:r>
      <w:r w:rsidR="003C4DB1" w:rsidRPr="009C79BF">
        <w:rPr>
          <w:rFonts w:ascii="Times New Roman" w:hAnsi="Times New Roman"/>
          <w:sz w:val="28"/>
          <w:szCs w:val="28"/>
          <w:lang w:val="uk-UA"/>
        </w:rPr>
        <w:t>вуличн</w:t>
      </w:r>
      <w:r w:rsidRPr="009C79BF">
        <w:rPr>
          <w:rFonts w:ascii="Times New Roman" w:hAnsi="Times New Roman"/>
          <w:sz w:val="28"/>
          <w:szCs w:val="28"/>
          <w:lang w:val="uk-UA"/>
        </w:rPr>
        <w:t>ого</w:t>
      </w:r>
      <w:r w:rsidR="003C4DB1" w:rsidRPr="009C79BF">
        <w:rPr>
          <w:rFonts w:ascii="Times New Roman" w:hAnsi="Times New Roman"/>
          <w:sz w:val="28"/>
          <w:szCs w:val="28"/>
          <w:lang w:val="uk-UA"/>
        </w:rPr>
        <w:t xml:space="preserve"> водог</w:t>
      </w:r>
      <w:r w:rsidRPr="009C79BF">
        <w:rPr>
          <w:rFonts w:ascii="Times New Roman" w:hAnsi="Times New Roman"/>
          <w:sz w:val="28"/>
          <w:szCs w:val="28"/>
          <w:lang w:val="uk-UA"/>
        </w:rPr>
        <w:t>о</w:t>
      </w:r>
      <w:r w:rsidR="003C4DB1" w:rsidRPr="009C79BF">
        <w:rPr>
          <w:rFonts w:ascii="Times New Roman" w:hAnsi="Times New Roman"/>
          <w:sz w:val="28"/>
          <w:szCs w:val="28"/>
          <w:lang w:val="uk-UA"/>
        </w:rPr>
        <w:t>н</w:t>
      </w:r>
      <w:r w:rsidRPr="009C79BF">
        <w:rPr>
          <w:rFonts w:ascii="Times New Roman" w:hAnsi="Times New Roman"/>
          <w:sz w:val="28"/>
          <w:szCs w:val="28"/>
          <w:lang w:val="uk-UA"/>
        </w:rPr>
        <w:t>у</w:t>
      </w:r>
      <w:r w:rsidR="003C4DB1" w:rsidRPr="009C79BF">
        <w:rPr>
          <w:rFonts w:ascii="Times New Roman" w:hAnsi="Times New Roman"/>
          <w:sz w:val="28"/>
          <w:szCs w:val="28"/>
          <w:lang w:val="uk-UA"/>
        </w:rPr>
        <w:t xml:space="preserve"> </w:t>
      </w:r>
      <w:r w:rsidRPr="009C79BF">
        <w:rPr>
          <w:rFonts w:ascii="Times New Roman" w:hAnsi="Times New Roman"/>
          <w:sz w:val="28"/>
          <w:szCs w:val="28"/>
          <w:lang w:val="uk-UA"/>
        </w:rPr>
        <w:t>в</w:t>
      </w:r>
      <w:r w:rsidR="003C4DB1" w:rsidRPr="009C79BF">
        <w:rPr>
          <w:rFonts w:ascii="Times New Roman" w:hAnsi="Times New Roman"/>
          <w:sz w:val="28"/>
          <w:szCs w:val="28"/>
          <w:lang w:val="uk-UA"/>
        </w:rPr>
        <w:t xml:space="preserve"> с. </w:t>
      </w:r>
      <w:proofErr w:type="spellStart"/>
      <w:r w:rsidR="003C4DB1" w:rsidRPr="009C79BF">
        <w:rPr>
          <w:rFonts w:ascii="Times New Roman" w:hAnsi="Times New Roman"/>
          <w:sz w:val="28"/>
          <w:szCs w:val="28"/>
          <w:lang w:val="uk-UA"/>
        </w:rPr>
        <w:t>Новознам’янка</w:t>
      </w:r>
      <w:proofErr w:type="spellEnd"/>
      <w:r w:rsidR="003C4DB1" w:rsidRPr="009C79BF">
        <w:rPr>
          <w:rFonts w:ascii="Times New Roman" w:hAnsi="Times New Roman"/>
          <w:sz w:val="28"/>
          <w:szCs w:val="28"/>
          <w:lang w:val="uk-UA"/>
        </w:rPr>
        <w:t xml:space="preserve"> Троїцького району.</w:t>
      </w:r>
    </w:p>
    <w:p w:rsidR="003C4DB1" w:rsidRPr="009C79BF" w:rsidRDefault="003C4DB1" w:rsidP="003C4DB1">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Відновлено близько 23,5 км мереж водопостачання.</w:t>
      </w:r>
    </w:p>
    <w:p w:rsidR="00C66B6F" w:rsidRPr="009C79BF" w:rsidRDefault="003C4DB1" w:rsidP="003C4DB1">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Обсяг фінансування з державного та місцевого бюджетів складає </w:t>
      </w:r>
      <w:r w:rsidR="00713E0D" w:rsidRPr="009C79BF">
        <w:rPr>
          <w:rFonts w:ascii="Times New Roman" w:hAnsi="Times New Roman"/>
          <w:sz w:val="28"/>
          <w:szCs w:val="28"/>
          <w:lang w:val="uk-UA"/>
        </w:rPr>
        <w:br/>
      </w:r>
      <w:r w:rsidRPr="009C79BF">
        <w:rPr>
          <w:rFonts w:ascii="Times New Roman" w:hAnsi="Times New Roman"/>
          <w:sz w:val="28"/>
          <w:szCs w:val="28"/>
          <w:lang w:val="uk-UA"/>
        </w:rPr>
        <w:t>6841,30 тис. грн</w:t>
      </w:r>
    </w:p>
    <w:p w:rsidR="00713E0D" w:rsidRPr="009C79BF" w:rsidRDefault="00713E0D" w:rsidP="00713E0D">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За результатами виконання заходів Регіональної програми модернізації систем теплопостачання Луганської області на 2017-2020 роки здійснено заміну 2-ох газових котлів в </w:t>
      </w:r>
      <w:proofErr w:type="spellStart"/>
      <w:r w:rsidRPr="009C79BF">
        <w:rPr>
          <w:rFonts w:ascii="Times New Roman" w:hAnsi="Times New Roman"/>
          <w:sz w:val="28"/>
          <w:szCs w:val="28"/>
          <w:lang w:val="uk-UA"/>
        </w:rPr>
        <w:t>Денежниківській</w:t>
      </w:r>
      <w:proofErr w:type="spellEnd"/>
      <w:r w:rsidRPr="009C79BF">
        <w:rPr>
          <w:rFonts w:ascii="Times New Roman" w:hAnsi="Times New Roman"/>
          <w:sz w:val="28"/>
          <w:szCs w:val="28"/>
          <w:lang w:val="uk-UA"/>
        </w:rPr>
        <w:t xml:space="preserve"> ЗОШ </w:t>
      </w:r>
      <w:proofErr w:type="spellStart"/>
      <w:r w:rsidRPr="009C79BF">
        <w:rPr>
          <w:rFonts w:ascii="Times New Roman" w:hAnsi="Times New Roman"/>
          <w:sz w:val="28"/>
          <w:szCs w:val="28"/>
          <w:lang w:val="uk-UA"/>
        </w:rPr>
        <w:t>Новоайдарського</w:t>
      </w:r>
      <w:proofErr w:type="spellEnd"/>
      <w:r w:rsidRPr="009C79BF">
        <w:rPr>
          <w:rFonts w:ascii="Times New Roman" w:hAnsi="Times New Roman"/>
          <w:sz w:val="28"/>
          <w:szCs w:val="28"/>
          <w:lang w:val="uk-UA"/>
        </w:rPr>
        <w:t xml:space="preserve"> району, придбано частотні перетворювачі для керування швидкістю асинхронних двигунів на котельнях КП «</w:t>
      </w:r>
      <w:proofErr w:type="spellStart"/>
      <w:r w:rsidRPr="009C79BF">
        <w:rPr>
          <w:rFonts w:ascii="Times New Roman" w:hAnsi="Times New Roman"/>
          <w:sz w:val="28"/>
          <w:szCs w:val="28"/>
          <w:lang w:val="uk-UA"/>
        </w:rPr>
        <w:t>Сєвєродонецьктеплокомуненерго</w:t>
      </w:r>
      <w:proofErr w:type="spellEnd"/>
      <w:r w:rsidRPr="009C79BF">
        <w:rPr>
          <w:rFonts w:ascii="Times New Roman" w:hAnsi="Times New Roman"/>
          <w:sz w:val="28"/>
          <w:szCs w:val="28"/>
          <w:lang w:val="uk-UA"/>
        </w:rPr>
        <w:t>»,</w:t>
      </w:r>
      <w:r w:rsidRPr="009C79BF">
        <w:rPr>
          <w:rFonts w:ascii="Times New Roman" w:hAnsi="Times New Roman"/>
          <w:sz w:val="28"/>
          <w:szCs w:val="28"/>
          <w:lang w:val="uk-UA"/>
        </w:rPr>
        <w:br/>
        <w:t xml:space="preserve">проведено заміну трубопроводів на теплових мережах </w:t>
      </w:r>
      <w:r w:rsidRPr="009C79BF">
        <w:rPr>
          <w:rFonts w:ascii="Times New Roman" w:hAnsi="Times New Roman"/>
          <w:sz w:val="28"/>
          <w:szCs w:val="28"/>
          <w:lang w:val="uk-UA"/>
        </w:rPr>
        <w:br/>
        <w:t>КП «</w:t>
      </w:r>
      <w:proofErr w:type="spellStart"/>
      <w:r w:rsidRPr="009C79BF">
        <w:rPr>
          <w:rFonts w:ascii="Times New Roman" w:hAnsi="Times New Roman"/>
          <w:sz w:val="28"/>
          <w:szCs w:val="28"/>
          <w:lang w:val="uk-UA"/>
        </w:rPr>
        <w:t>Сєвєродонецьктеплокомуненерго</w:t>
      </w:r>
      <w:proofErr w:type="spellEnd"/>
      <w:r w:rsidRPr="009C79BF">
        <w:rPr>
          <w:rFonts w:ascii="Times New Roman" w:hAnsi="Times New Roman"/>
          <w:sz w:val="28"/>
          <w:szCs w:val="28"/>
          <w:lang w:val="uk-UA"/>
        </w:rPr>
        <w:t>», КП «</w:t>
      </w:r>
      <w:proofErr w:type="spellStart"/>
      <w:r w:rsidRPr="009C79BF">
        <w:rPr>
          <w:rFonts w:ascii="Times New Roman" w:hAnsi="Times New Roman"/>
          <w:sz w:val="28"/>
          <w:szCs w:val="28"/>
          <w:lang w:val="uk-UA"/>
        </w:rPr>
        <w:t>Лисичанськтепломережа</w:t>
      </w:r>
      <w:proofErr w:type="spellEnd"/>
      <w:r w:rsidRPr="009C79BF">
        <w:rPr>
          <w:rFonts w:ascii="Times New Roman" w:hAnsi="Times New Roman"/>
          <w:sz w:val="28"/>
          <w:szCs w:val="28"/>
          <w:lang w:val="uk-UA"/>
        </w:rPr>
        <w:t xml:space="preserve">», </w:t>
      </w:r>
      <w:r w:rsidRPr="009C79BF">
        <w:rPr>
          <w:rFonts w:ascii="Times New Roman" w:hAnsi="Times New Roman"/>
          <w:sz w:val="28"/>
          <w:szCs w:val="28"/>
          <w:lang w:val="uk-UA"/>
        </w:rPr>
        <w:br/>
        <w:t>ДП «Сєвєродонецька ТЕЦ» на попередньо ізольовані труби загальною протяжністю 2214 м. п, КП «</w:t>
      </w:r>
      <w:proofErr w:type="spellStart"/>
      <w:r w:rsidRPr="009C79BF">
        <w:rPr>
          <w:rFonts w:ascii="Times New Roman" w:hAnsi="Times New Roman"/>
          <w:sz w:val="28"/>
          <w:szCs w:val="28"/>
          <w:lang w:val="uk-UA"/>
        </w:rPr>
        <w:t>Лисичанськтепломережа</w:t>
      </w:r>
      <w:proofErr w:type="spellEnd"/>
      <w:r w:rsidRPr="009C79BF">
        <w:rPr>
          <w:rFonts w:ascii="Times New Roman" w:hAnsi="Times New Roman"/>
          <w:sz w:val="28"/>
          <w:szCs w:val="28"/>
          <w:lang w:val="uk-UA"/>
        </w:rPr>
        <w:t xml:space="preserve">» встановлено </w:t>
      </w:r>
      <w:r w:rsidRPr="009C79BF">
        <w:rPr>
          <w:rFonts w:ascii="Times New Roman" w:hAnsi="Times New Roman"/>
          <w:sz w:val="28"/>
          <w:szCs w:val="28"/>
          <w:lang w:val="uk-UA"/>
        </w:rPr>
        <w:br/>
        <w:t xml:space="preserve">118 лічильників тепла на 106 житлових будинках м. Лисичанська, </w:t>
      </w:r>
      <w:r w:rsidRPr="009C79BF">
        <w:rPr>
          <w:rFonts w:ascii="Times New Roman" w:hAnsi="Times New Roman"/>
          <w:sz w:val="28"/>
          <w:szCs w:val="28"/>
          <w:lang w:val="uk-UA"/>
        </w:rPr>
        <w:br/>
        <w:t>КП «</w:t>
      </w:r>
      <w:proofErr w:type="spellStart"/>
      <w:r w:rsidRPr="009C79BF">
        <w:rPr>
          <w:rFonts w:ascii="Times New Roman" w:hAnsi="Times New Roman"/>
          <w:sz w:val="28"/>
          <w:szCs w:val="28"/>
          <w:lang w:val="uk-UA"/>
        </w:rPr>
        <w:t>Щастинська</w:t>
      </w:r>
      <w:proofErr w:type="spellEnd"/>
      <w:r w:rsidRPr="009C79BF">
        <w:rPr>
          <w:rFonts w:ascii="Times New Roman" w:hAnsi="Times New Roman"/>
          <w:sz w:val="28"/>
          <w:szCs w:val="28"/>
          <w:lang w:val="uk-UA"/>
        </w:rPr>
        <w:t xml:space="preserve"> ТЕК» придбано 98 приладів обліку теплової енергії, здійснюються роботи по їх встановленню, ДП «Сєвєродонецька ТЕЦ» розроблено </w:t>
      </w:r>
      <w:proofErr w:type="spellStart"/>
      <w:r w:rsidRPr="009C79BF">
        <w:rPr>
          <w:rFonts w:ascii="Times New Roman" w:hAnsi="Times New Roman"/>
          <w:sz w:val="28"/>
          <w:szCs w:val="28"/>
          <w:lang w:val="uk-UA"/>
        </w:rPr>
        <w:t>проєкти</w:t>
      </w:r>
      <w:proofErr w:type="spellEnd"/>
      <w:r w:rsidRPr="009C79BF">
        <w:rPr>
          <w:rFonts w:ascii="Times New Roman" w:hAnsi="Times New Roman"/>
          <w:sz w:val="28"/>
          <w:szCs w:val="28"/>
          <w:lang w:val="uk-UA"/>
        </w:rPr>
        <w:t xml:space="preserve"> на встановлення приладів обліку на 143 житлові будинки м. Сєвєродонецька (встановлення планується у 2020 році), проведено реконструкцію котельні для опалення будівлі </w:t>
      </w:r>
      <w:proofErr w:type="spellStart"/>
      <w:r w:rsidRPr="009C79BF">
        <w:rPr>
          <w:rFonts w:ascii="Times New Roman" w:hAnsi="Times New Roman"/>
          <w:sz w:val="28"/>
          <w:szCs w:val="28"/>
          <w:lang w:val="uk-UA"/>
        </w:rPr>
        <w:t>Лозно-Олександрівської</w:t>
      </w:r>
      <w:proofErr w:type="spellEnd"/>
      <w:r w:rsidRPr="009C79BF">
        <w:rPr>
          <w:rFonts w:ascii="Times New Roman" w:hAnsi="Times New Roman"/>
          <w:sz w:val="28"/>
          <w:szCs w:val="28"/>
          <w:lang w:val="uk-UA"/>
        </w:rPr>
        <w:t xml:space="preserve"> ЗОШ </w:t>
      </w:r>
      <w:proofErr w:type="spellStart"/>
      <w:r w:rsidRPr="009C79BF">
        <w:rPr>
          <w:rFonts w:ascii="Times New Roman" w:hAnsi="Times New Roman"/>
          <w:sz w:val="28"/>
          <w:szCs w:val="28"/>
          <w:lang w:val="uk-UA"/>
        </w:rPr>
        <w:t>Білокуракинського</w:t>
      </w:r>
      <w:proofErr w:type="spellEnd"/>
      <w:r w:rsidRPr="009C79BF">
        <w:rPr>
          <w:rFonts w:ascii="Times New Roman" w:hAnsi="Times New Roman"/>
          <w:sz w:val="28"/>
          <w:szCs w:val="28"/>
          <w:lang w:val="uk-UA"/>
        </w:rPr>
        <w:t xml:space="preserve"> району шляхом встановлення твердопаливного котла (</w:t>
      </w:r>
      <w:proofErr w:type="spellStart"/>
      <w:r w:rsidRPr="009C79BF">
        <w:rPr>
          <w:rFonts w:ascii="Times New Roman" w:hAnsi="Times New Roman"/>
          <w:sz w:val="28"/>
          <w:szCs w:val="28"/>
          <w:lang w:val="uk-UA"/>
        </w:rPr>
        <w:t>пелети</w:t>
      </w:r>
      <w:proofErr w:type="spellEnd"/>
      <w:r w:rsidRPr="009C79BF">
        <w:rPr>
          <w:rFonts w:ascii="Times New Roman" w:hAnsi="Times New Roman"/>
          <w:sz w:val="28"/>
          <w:szCs w:val="28"/>
          <w:lang w:val="uk-UA"/>
        </w:rPr>
        <w:t xml:space="preserve">, дрова), встановлено індивідуальне опалення для 465 абонентів у містах Рубіжному та Кремінної, виконано роботи по </w:t>
      </w:r>
      <w:proofErr w:type="spellStart"/>
      <w:r w:rsidRPr="009C79BF">
        <w:rPr>
          <w:rFonts w:ascii="Times New Roman" w:hAnsi="Times New Roman"/>
          <w:sz w:val="28"/>
          <w:szCs w:val="28"/>
          <w:lang w:val="uk-UA"/>
        </w:rPr>
        <w:t>проєкту</w:t>
      </w:r>
      <w:proofErr w:type="spellEnd"/>
      <w:r w:rsidRPr="009C79BF">
        <w:rPr>
          <w:rFonts w:ascii="Times New Roman" w:hAnsi="Times New Roman"/>
          <w:sz w:val="28"/>
          <w:szCs w:val="28"/>
          <w:lang w:val="uk-UA"/>
        </w:rPr>
        <w:t xml:space="preserve"> «Будівництво нової ділянки теплової мережі за адресою: м. Кремінна, </w:t>
      </w:r>
      <w:proofErr w:type="spellStart"/>
      <w:r w:rsidRPr="009C79BF">
        <w:rPr>
          <w:rFonts w:ascii="Times New Roman" w:hAnsi="Times New Roman"/>
          <w:sz w:val="28"/>
          <w:szCs w:val="28"/>
          <w:lang w:val="uk-UA"/>
        </w:rPr>
        <w:t>пл</w:t>
      </w:r>
      <w:proofErr w:type="spellEnd"/>
      <w:r w:rsidRPr="009C79BF">
        <w:rPr>
          <w:rFonts w:ascii="Times New Roman" w:hAnsi="Times New Roman"/>
          <w:sz w:val="28"/>
          <w:szCs w:val="28"/>
          <w:lang w:val="uk-UA"/>
        </w:rPr>
        <w:t>. Красна, 6».</w:t>
      </w:r>
    </w:p>
    <w:p w:rsidR="00C66B6F" w:rsidRPr="009C79BF" w:rsidRDefault="00713E0D" w:rsidP="00713E0D">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У звітному періоді заходи Програми профінансовано на суму </w:t>
      </w:r>
      <w:r w:rsidRPr="009C79BF">
        <w:rPr>
          <w:rFonts w:ascii="Times New Roman" w:hAnsi="Times New Roman"/>
          <w:sz w:val="28"/>
          <w:szCs w:val="28"/>
          <w:lang w:val="uk-UA"/>
        </w:rPr>
        <w:br/>
        <w:t xml:space="preserve">18471,88 тис. грн, у тому числі за рахунок коштів: державного бюджету – </w:t>
      </w:r>
      <w:r w:rsidRPr="009C79BF">
        <w:rPr>
          <w:rFonts w:ascii="Times New Roman" w:hAnsi="Times New Roman"/>
          <w:sz w:val="28"/>
          <w:szCs w:val="28"/>
          <w:lang w:val="uk-UA"/>
        </w:rPr>
        <w:lastRenderedPageBreak/>
        <w:t>1241,47 тис. грн; районних, міських (міст обласного значення) бюджетів – 9362,45 тис. грн; інших джерел (кошти підприємств) – 7867,96 тис. грн.</w:t>
      </w:r>
    </w:p>
    <w:p w:rsidR="00A9130B" w:rsidRPr="009C79BF" w:rsidRDefault="00A9130B" w:rsidP="00A9130B">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За рахунок реалізації завдань та заходів Регіональної програми поводження з твердими побутовими відходами у Луганській області у 2019 році </w:t>
      </w:r>
      <w:r w:rsidR="00F933A6" w:rsidRPr="009C79BF">
        <w:rPr>
          <w:rFonts w:ascii="Times New Roman" w:hAnsi="Times New Roman"/>
          <w:sz w:val="28"/>
          <w:szCs w:val="28"/>
          <w:lang w:val="uk-UA"/>
        </w:rPr>
        <w:t>придбано</w:t>
      </w:r>
      <w:r w:rsidRPr="009C79BF">
        <w:rPr>
          <w:rFonts w:ascii="Times New Roman" w:hAnsi="Times New Roman"/>
          <w:sz w:val="28"/>
          <w:szCs w:val="28"/>
          <w:lang w:val="uk-UA"/>
        </w:rPr>
        <w:t>:</w:t>
      </w:r>
    </w:p>
    <w:p w:rsidR="00A9130B" w:rsidRPr="009C79BF" w:rsidRDefault="00A9130B" w:rsidP="00A9130B">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два сміттєвоза для потреб </w:t>
      </w:r>
      <w:proofErr w:type="spellStart"/>
      <w:r w:rsidRPr="009C79BF">
        <w:rPr>
          <w:rFonts w:ascii="Times New Roman" w:hAnsi="Times New Roman"/>
          <w:sz w:val="28"/>
          <w:szCs w:val="28"/>
          <w:lang w:val="uk-UA"/>
        </w:rPr>
        <w:t>Кремінської</w:t>
      </w:r>
      <w:proofErr w:type="spellEnd"/>
      <w:r w:rsidRPr="009C79BF">
        <w:rPr>
          <w:rFonts w:ascii="Times New Roman" w:hAnsi="Times New Roman"/>
          <w:sz w:val="28"/>
          <w:szCs w:val="28"/>
          <w:lang w:val="uk-UA"/>
        </w:rPr>
        <w:t xml:space="preserve"> міської ради за рахунок коштів обласного фонду охорони навколишнього природного середовища на загальну су</w:t>
      </w:r>
      <w:r w:rsidR="00F933A6" w:rsidRPr="009C79BF">
        <w:rPr>
          <w:rFonts w:ascii="Times New Roman" w:hAnsi="Times New Roman"/>
          <w:sz w:val="28"/>
          <w:szCs w:val="28"/>
          <w:lang w:val="uk-UA"/>
        </w:rPr>
        <w:t>му 4944,00 тис. грн;</w:t>
      </w:r>
    </w:p>
    <w:p w:rsidR="00A9130B" w:rsidRPr="009C79BF" w:rsidRDefault="00A9130B" w:rsidP="00A9130B">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контейнери для збирання твердих побутових відходів для м. Рубіжне, </w:t>
      </w:r>
      <w:r w:rsidR="00F933A6" w:rsidRPr="009C79BF">
        <w:rPr>
          <w:rFonts w:ascii="Times New Roman" w:hAnsi="Times New Roman"/>
          <w:sz w:val="28"/>
          <w:szCs w:val="28"/>
          <w:lang w:val="uk-UA"/>
        </w:rPr>
        <w:br/>
      </w:r>
      <w:r w:rsidRPr="009C79BF">
        <w:rPr>
          <w:rFonts w:ascii="Times New Roman" w:hAnsi="Times New Roman"/>
          <w:sz w:val="28"/>
          <w:szCs w:val="28"/>
          <w:lang w:val="uk-UA"/>
        </w:rPr>
        <w:t xml:space="preserve">смт Біловодськ, смт </w:t>
      </w:r>
      <w:proofErr w:type="spellStart"/>
      <w:r w:rsidRPr="009C79BF">
        <w:rPr>
          <w:rFonts w:ascii="Times New Roman" w:hAnsi="Times New Roman"/>
          <w:sz w:val="28"/>
          <w:szCs w:val="28"/>
          <w:lang w:val="uk-UA"/>
        </w:rPr>
        <w:t>Новопсков</w:t>
      </w:r>
      <w:proofErr w:type="spellEnd"/>
      <w:r w:rsidRPr="009C79BF">
        <w:rPr>
          <w:rFonts w:ascii="Times New Roman" w:hAnsi="Times New Roman"/>
          <w:sz w:val="28"/>
          <w:szCs w:val="28"/>
          <w:lang w:val="uk-UA"/>
        </w:rPr>
        <w:t xml:space="preserve">, </w:t>
      </w:r>
      <w:proofErr w:type="spellStart"/>
      <w:r w:rsidRPr="009C79BF">
        <w:rPr>
          <w:rFonts w:ascii="Times New Roman" w:hAnsi="Times New Roman"/>
          <w:sz w:val="28"/>
          <w:szCs w:val="28"/>
          <w:lang w:val="uk-UA"/>
        </w:rPr>
        <w:t>Новоайдарському</w:t>
      </w:r>
      <w:proofErr w:type="spellEnd"/>
      <w:r w:rsidRPr="009C79BF">
        <w:rPr>
          <w:rFonts w:ascii="Times New Roman" w:hAnsi="Times New Roman"/>
          <w:sz w:val="28"/>
          <w:szCs w:val="28"/>
          <w:lang w:val="uk-UA"/>
        </w:rPr>
        <w:t xml:space="preserve"> районі та оновлено контейнерне господарство у Станично-Луганському районі за рахунок коштів міських та районних бюджетів на</w:t>
      </w:r>
      <w:r w:rsidR="00F933A6" w:rsidRPr="009C79BF">
        <w:rPr>
          <w:rFonts w:ascii="Times New Roman" w:hAnsi="Times New Roman"/>
          <w:sz w:val="28"/>
          <w:szCs w:val="28"/>
          <w:lang w:val="uk-UA"/>
        </w:rPr>
        <w:t xml:space="preserve"> загальну суму 1606,73 тис. грн.</w:t>
      </w:r>
    </w:p>
    <w:p w:rsidR="00A9130B" w:rsidRPr="009C79BF" w:rsidRDefault="00A9130B" w:rsidP="00A9130B">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Розроб</w:t>
      </w:r>
      <w:r w:rsidR="00F933A6" w:rsidRPr="009C79BF">
        <w:rPr>
          <w:rFonts w:ascii="Times New Roman" w:hAnsi="Times New Roman"/>
          <w:sz w:val="28"/>
          <w:szCs w:val="28"/>
          <w:lang w:val="uk-UA"/>
        </w:rPr>
        <w:t>лено</w:t>
      </w:r>
      <w:r w:rsidRPr="009C79BF">
        <w:rPr>
          <w:rFonts w:ascii="Times New Roman" w:hAnsi="Times New Roman"/>
          <w:sz w:val="28"/>
          <w:szCs w:val="28"/>
          <w:lang w:val="uk-UA"/>
        </w:rPr>
        <w:t xml:space="preserve"> техніко-економічн</w:t>
      </w:r>
      <w:r w:rsidR="00F933A6" w:rsidRPr="009C79BF">
        <w:rPr>
          <w:rFonts w:ascii="Times New Roman" w:hAnsi="Times New Roman"/>
          <w:sz w:val="28"/>
          <w:szCs w:val="28"/>
          <w:lang w:val="uk-UA"/>
        </w:rPr>
        <w:t>е</w:t>
      </w:r>
      <w:r w:rsidRPr="009C79BF">
        <w:rPr>
          <w:rFonts w:ascii="Times New Roman" w:hAnsi="Times New Roman"/>
          <w:sz w:val="28"/>
          <w:szCs w:val="28"/>
          <w:lang w:val="uk-UA"/>
        </w:rPr>
        <w:t xml:space="preserve"> обґрунтування будівництва центрального об’єкта поводження з відходами» на суму 1208</w:t>
      </w:r>
      <w:r w:rsidR="00F933A6" w:rsidRPr="009C79BF">
        <w:rPr>
          <w:rFonts w:ascii="Times New Roman" w:hAnsi="Times New Roman"/>
          <w:sz w:val="28"/>
          <w:szCs w:val="28"/>
          <w:lang w:val="uk-UA"/>
        </w:rPr>
        <w:t>,97 тис. грн.</w:t>
      </w:r>
    </w:p>
    <w:p w:rsidR="00A9130B" w:rsidRPr="009C79BF" w:rsidRDefault="00F933A6" w:rsidP="00A9130B">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Л</w:t>
      </w:r>
      <w:r w:rsidR="00A9130B" w:rsidRPr="009C79BF">
        <w:rPr>
          <w:rFonts w:ascii="Times New Roman" w:hAnsi="Times New Roman"/>
          <w:sz w:val="28"/>
          <w:szCs w:val="28"/>
          <w:lang w:val="uk-UA"/>
        </w:rPr>
        <w:t>іквідовано несанкціонованих звалищ на загальну суму 1374,509 тис. грн</w:t>
      </w:r>
      <w:r w:rsidRPr="009C79BF">
        <w:rPr>
          <w:rFonts w:ascii="Times New Roman" w:hAnsi="Times New Roman"/>
          <w:sz w:val="28"/>
          <w:szCs w:val="28"/>
          <w:lang w:val="uk-UA"/>
        </w:rPr>
        <w:t>.</w:t>
      </w:r>
    </w:p>
    <w:p w:rsidR="00A9130B" w:rsidRPr="009C79BF" w:rsidRDefault="00F933A6" w:rsidP="00A9130B">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З</w:t>
      </w:r>
      <w:r w:rsidR="00A9130B" w:rsidRPr="009C79BF">
        <w:rPr>
          <w:rFonts w:ascii="Times New Roman" w:hAnsi="Times New Roman"/>
          <w:sz w:val="28"/>
          <w:szCs w:val="28"/>
          <w:lang w:val="uk-UA"/>
        </w:rPr>
        <w:t xml:space="preserve">а рахунок коштів </w:t>
      </w:r>
      <w:proofErr w:type="spellStart"/>
      <w:r w:rsidR="00A9130B" w:rsidRPr="009C79BF">
        <w:rPr>
          <w:rFonts w:ascii="Times New Roman" w:hAnsi="Times New Roman"/>
          <w:sz w:val="28"/>
          <w:szCs w:val="28"/>
          <w:lang w:val="uk-UA"/>
        </w:rPr>
        <w:t>Новопсковської</w:t>
      </w:r>
      <w:proofErr w:type="spellEnd"/>
      <w:r w:rsidR="00A9130B" w:rsidRPr="009C79BF">
        <w:rPr>
          <w:rFonts w:ascii="Times New Roman" w:hAnsi="Times New Roman"/>
          <w:sz w:val="28"/>
          <w:szCs w:val="28"/>
          <w:lang w:val="uk-UA"/>
        </w:rPr>
        <w:t xml:space="preserve"> селищної ради розроблено схему санітарного очищення смт </w:t>
      </w:r>
      <w:proofErr w:type="spellStart"/>
      <w:r w:rsidR="00A9130B" w:rsidRPr="009C79BF">
        <w:rPr>
          <w:rFonts w:ascii="Times New Roman" w:hAnsi="Times New Roman"/>
          <w:sz w:val="28"/>
          <w:szCs w:val="28"/>
          <w:lang w:val="uk-UA"/>
        </w:rPr>
        <w:t>Новопсков</w:t>
      </w:r>
      <w:proofErr w:type="spellEnd"/>
      <w:r w:rsidR="00A9130B" w:rsidRPr="009C79BF">
        <w:rPr>
          <w:rFonts w:ascii="Times New Roman" w:hAnsi="Times New Roman"/>
          <w:sz w:val="28"/>
          <w:szCs w:val="28"/>
          <w:lang w:val="uk-UA"/>
        </w:rPr>
        <w:t xml:space="preserve"> на загальну суму 159,975 тис. грн.</w:t>
      </w:r>
    </w:p>
    <w:p w:rsidR="00713E0D" w:rsidRPr="009C79BF" w:rsidRDefault="00A9130B" w:rsidP="00A9130B">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Заходи Програми профінансовано на суму 9294,184 тис. грн, у тому числі за рахунок коштів: обласного бюджету – 6152,97 тис. грн, районних, міських (міст обласного значення) бюджетів – 3141,214 тис. грн.</w:t>
      </w:r>
    </w:p>
    <w:p w:rsidR="00713E0D" w:rsidRPr="009C79BF" w:rsidRDefault="00713E0D" w:rsidP="00713E0D">
      <w:pPr>
        <w:spacing w:after="0" w:line="240" w:lineRule="auto"/>
        <w:ind w:firstLine="567"/>
        <w:jc w:val="both"/>
        <w:rPr>
          <w:rFonts w:ascii="Times New Roman" w:hAnsi="Times New Roman"/>
          <w:sz w:val="28"/>
          <w:szCs w:val="28"/>
          <w:lang w:val="uk-UA"/>
        </w:rPr>
      </w:pPr>
    </w:p>
    <w:p w:rsidR="00343541" w:rsidRPr="009C79BF" w:rsidRDefault="00F000FB" w:rsidP="009C79BF">
      <w:pPr>
        <w:spacing w:after="0" w:line="240" w:lineRule="auto"/>
        <w:ind w:firstLine="567"/>
        <w:jc w:val="both"/>
        <w:rPr>
          <w:rFonts w:ascii="Times New Roman" w:hAnsi="Times New Roman" w:cs="Times New Roman"/>
          <w:b/>
          <w:color w:val="0070C0"/>
          <w:sz w:val="28"/>
          <w:szCs w:val="28"/>
          <w:lang w:val="uk-UA"/>
        </w:rPr>
      </w:pPr>
      <w:r>
        <w:rPr>
          <w:rFonts w:ascii="Times New Roman" w:hAnsi="Times New Roman"/>
          <w:b/>
          <w:color w:val="2E74B5"/>
          <w:sz w:val="28"/>
          <w:szCs w:val="28"/>
          <w:lang w:val="uk-UA"/>
        </w:rPr>
        <w:t>2</w:t>
      </w:r>
      <w:r w:rsidR="00343541" w:rsidRPr="009C79BF">
        <w:rPr>
          <w:rFonts w:ascii="Times New Roman" w:hAnsi="Times New Roman"/>
          <w:b/>
          <w:color w:val="2E74B5"/>
          <w:sz w:val="28"/>
          <w:szCs w:val="28"/>
          <w:lang w:val="uk-UA"/>
        </w:rPr>
        <w:t>.1.3. Транспорт і зв’язок</w:t>
      </w:r>
    </w:p>
    <w:p w:rsidR="001B4B31" w:rsidRPr="009C79BF" w:rsidRDefault="000740B5" w:rsidP="001B4B31">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Н</w:t>
      </w:r>
      <w:r w:rsidR="001B4B31" w:rsidRPr="009C79BF">
        <w:rPr>
          <w:rFonts w:ascii="Times New Roman" w:hAnsi="Times New Roman" w:cs="Times New Roman"/>
          <w:sz w:val="28"/>
          <w:szCs w:val="28"/>
          <w:lang w:val="uk-UA"/>
        </w:rPr>
        <w:t>а баланс</w:t>
      </w:r>
      <w:r>
        <w:rPr>
          <w:rFonts w:ascii="Times New Roman" w:hAnsi="Times New Roman" w:cs="Times New Roman"/>
          <w:sz w:val="28"/>
          <w:szCs w:val="28"/>
          <w:lang w:val="uk-UA"/>
        </w:rPr>
        <w:t>і</w:t>
      </w:r>
      <w:r w:rsidR="001B4B31" w:rsidRPr="009C79BF">
        <w:rPr>
          <w:rFonts w:ascii="Times New Roman" w:hAnsi="Times New Roman" w:cs="Times New Roman"/>
          <w:sz w:val="28"/>
          <w:szCs w:val="28"/>
          <w:lang w:val="uk-UA"/>
        </w:rPr>
        <w:t xml:space="preserve"> управління розвитку та утримання мережі автомобільних доріг області облдержадміністрації </w:t>
      </w:r>
      <w:r>
        <w:rPr>
          <w:rFonts w:ascii="Times New Roman" w:hAnsi="Times New Roman" w:cs="Times New Roman"/>
          <w:sz w:val="28"/>
          <w:szCs w:val="28"/>
          <w:lang w:val="uk-UA"/>
        </w:rPr>
        <w:t>знаходяться</w:t>
      </w:r>
      <w:r w:rsidR="001B4B31" w:rsidRPr="009C79BF">
        <w:rPr>
          <w:rFonts w:ascii="Times New Roman" w:hAnsi="Times New Roman" w:cs="Times New Roman"/>
          <w:sz w:val="28"/>
          <w:szCs w:val="28"/>
          <w:lang w:val="uk-UA"/>
        </w:rPr>
        <w:t xml:space="preserve"> 146 </w:t>
      </w:r>
      <w:r w:rsidRPr="009C79BF">
        <w:rPr>
          <w:rFonts w:ascii="Times New Roman" w:hAnsi="Times New Roman" w:cs="Times New Roman"/>
          <w:sz w:val="28"/>
          <w:szCs w:val="28"/>
          <w:lang w:val="uk-UA"/>
        </w:rPr>
        <w:t>обласних автодор</w:t>
      </w:r>
      <w:r>
        <w:rPr>
          <w:rFonts w:ascii="Times New Roman" w:hAnsi="Times New Roman" w:cs="Times New Roman"/>
          <w:sz w:val="28"/>
          <w:szCs w:val="28"/>
          <w:lang w:val="uk-UA"/>
        </w:rPr>
        <w:t>і</w:t>
      </w:r>
      <w:r w:rsidRPr="009C79BF">
        <w:rPr>
          <w:rFonts w:ascii="Times New Roman" w:hAnsi="Times New Roman" w:cs="Times New Roman"/>
          <w:sz w:val="28"/>
          <w:szCs w:val="28"/>
          <w:lang w:val="uk-UA"/>
        </w:rPr>
        <w:t xml:space="preserve">г </w:t>
      </w:r>
      <w:r w:rsidR="001B4B31" w:rsidRPr="009C79BF">
        <w:rPr>
          <w:rFonts w:ascii="Times New Roman" w:hAnsi="Times New Roman" w:cs="Times New Roman"/>
          <w:sz w:val="28"/>
          <w:szCs w:val="28"/>
          <w:lang w:val="uk-UA"/>
        </w:rPr>
        <w:t xml:space="preserve">та </w:t>
      </w:r>
      <w:r w:rsidR="009E4400">
        <w:rPr>
          <w:rFonts w:ascii="Times New Roman" w:hAnsi="Times New Roman" w:cs="Times New Roman"/>
          <w:sz w:val="28"/>
          <w:szCs w:val="28"/>
          <w:lang w:val="uk-UA"/>
        </w:rPr>
        <w:br/>
      </w:r>
      <w:r w:rsidR="001B4B31" w:rsidRPr="009C79BF">
        <w:rPr>
          <w:rFonts w:ascii="Times New Roman" w:hAnsi="Times New Roman" w:cs="Times New Roman"/>
          <w:sz w:val="28"/>
          <w:szCs w:val="28"/>
          <w:lang w:val="uk-UA"/>
        </w:rPr>
        <w:t>470 районних протяжністю 1731,9 км та 2216,1 км відповідно. Загальна протяжність автодоріг загального користування місцевого значення становить 3948,0 км. Відновлення дорожньої інфраструктури та покращення транспортного сполучення здійснюється відповідно до Регіональної цільової програми дорожнього будівництва в Луганській області на 2016-2022 роки, затвердженої розпорядження голови від 06.04.2016 № 189.</w:t>
      </w:r>
    </w:p>
    <w:p w:rsidR="001B4B31" w:rsidRPr="009C79BF" w:rsidRDefault="001B4B31" w:rsidP="001B4B31">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Протягом 2019 року виконані роботи з:</w:t>
      </w:r>
    </w:p>
    <w:p w:rsidR="001B4B31" w:rsidRPr="009C79BF" w:rsidRDefault="001B4B31" w:rsidP="001B4B31">
      <w:pPr>
        <w:spacing w:after="0" w:line="240" w:lineRule="auto"/>
        <w:ind w:firstLine="567"/>
        <w:jc w:val="both"/>
        <w:rPr>
          <w:rFonts w:ascii="Times New Roman" w:hAnsi="Times New Roman" w:cs="Times New Roman"/>
          <w:sz w:val="28"/>
          <w:szCs w:val="28"/>
          <w:vertAlign w:val="superscript"/>
          <w:lang w:val="uk-UA"/>
        </w:rPr>
      </w:pPr>
      <w:r w:rsidRPr="009C79BF">
        <w:rPr>
          <w:rFonts w:ascii="Times New Roman" w:hAnsi="Times New Roman" w:cs="Times New Roman"/>
          <w:sz w:val="28"/>
          <w:szCs w:val="28"/>
          <w:lang w:val="uk-UA"/>
        </w:rPr>
        <w:t xml:space="preserve">капітального ремонту автомобільної дороги загального користування місцевого значення О130505 </w:t>
      </w:r>
      <w:proofErr w:type="spellStart"/>
      <w:r w:rsidRPr="009C79BF">
        <w:rPr>
          <w:rFonts w:ascii="Times New Roman" w:hAnsi="Times New Roman" w:cs="Times New Roman"/>
          <w:sz w:val="28"/>
          <w:szCs w:val="28"/>
          <w:lang w:val="uk-UA"/>
        </w:rPr>
        <w:t>Греківка</w:t>
      </w:r>
      <w:proofErr w:type="spellEnd"/>
      <w:r w:rsidRPr="009C79BF">
        <w:rPr>
          <w:rFonts w:ascii="Times New Roman" w:hAnsi="Times New Roman" w:cs="Times New Roman"/>
          <w:sz w:val="28"/>
          <w:szCs w:val="28"/>
          <w:lang w:val="uk-UA"/>
        </w:rPr>
        <w:t xml:space="preserve"> – </w:t>
      </w:r>
      <w:proofErr w:type="spellStart"/>
      <w:r w:rsidRPr="009C79BF">
        <w:rPr>
          <w:rFonts w:ascii="Times New Roman" w:hAnsi="Times New Roman" w:cs="Times New Roman"/>
          <w:sz w:val="28"/>
          <w:szCs w:val="28"/>
          <w:lang w:val="uk-UA"/>
        </w:rPr>
        <w:t>Голубівка</w:t>
      </w:r>
      <w:proofErr w:type="spellEnd"/>
      <w:r w:rsidRPr="009C79BF">
        <w:rPr>
          <w:rFonts w:ascii="Times New Roman" w:hAnsi="Times New Roman" w:cs="Times New Roman"/>
          <w:sz w:val="28"/>
          <w:szCs w:val="28"/>
          <w:lang w:val="uk-UA"/>
        </w:rPr>
        <w:t xml:space="preserve"> – Нова Астра</w:t>
      </w:r>
      <w:r w:rsidR="009E4400">
        <w:rPr>
          <w:rFonts w:ascii="Times New Roman" w:hAnsi="Times New Roman" w:cs="Times New Roman"/>
          <w:sz w:val="28"/>
          <w:szCs w:val="28"/>
          <w:lang w:val="uk-UA"/>
        </w:rPr>
        <w:t xml:space="preserve">хань на ділянці км 20+500 – км </w:t>
      </w:r>
      <w:r w:rsidRPr="009C79BF">
        <w:rPr>
          <w:rFonts w:ascii="Times New Roman" w:hAnsi="Times New Roman" w:cs="Times New Roman"/>
          <w:sz w:val="28"/>
          <w:szCs w:val="28"/>
          <w:lang w:val="uk-UA"/>
        </w:rPr>
        <w:t>26+000;</w:t>
      </w:r>
    </w:p>
    <w:p w:rsidR="001B4B31" w:rsidRPr="009C79BF" w:rsidRDefault="001B4B31" w:rsidP="001B4B31">
      <w:pPr>
        <w:spacing w:after="0" w:line="240" w:lineRule="auto"/>
        <w:ind w:firstLine="567"/>
        <w:jc w:val="both"/>
        <w:rPr>
          <w:rFonts w:ascii="Times New Roman" w:hAnsi="Times New Roman" w:cs="Times New Roman"/>
          <w:sz w:val="28"/>
          <w:szCs w:val="28"/>
          <w:vertAlign w:val="superscript"/>
          <w:lang w:val="uk-UA"/>
        </w:rPr>
      </w:pPr>
      <w:r w:rsidRPr="009C79BF">
        <w:rPr>
          <w:rFonts w:ascii="Times New Roman" w:hAnsi="Times New Roman" w:cs="Times New Roman"/>
          <w:sz w:val="28"/>
          <w:szCs w:val="28"/>
          <w:lang w:val="uk-UA"/>
        </w:rPr>
        <w:t xml:space="preserve">капітального ремонту водопропускної труби на автодорозі О131003 </w:t>
      </w:r>
      <w:proofErr w:type="spellStart"/>
      <w:r w:rsidRPr="009C79BF">
        <w:rPr>
          <w:rFonts w:ascii="Times New Roman" w:hAnsi="Times New Roman" w:cs="Times New Roman"/>
          <w:sz w:val="28"/>
          <w:szCs w:val="28"/>
          <w:lang w:val="uk-UA"/>
        </w:rPr>
        <w:t>Ганнусівка</w:t>
      </w:r>
      <w:proofErr w:type="spellEnd"/>
      <w:r w:rsidRPr="009C79BF">
        <w:rPr>
          <w:rFonts w:ascii="Times New Roman" w:hAnsi="Times New Roman" w:cs="Times New Roman"/>
          <w:sz w:val="28"/>
          <w:szCs w:val="28"/>
          <w:lang w:val="uk-UA"/>
        </w:rPr>
        <w:t xml:space="preserve"> – </w:t>
      </w:r>
      <w:proofErr w:type="spellStart"/>
      <w:r w:rsidRPr="009C79BF">
        <w:rPr>
          <w:rFonts w:ascii="Times New Roman" w:hAnsi="Times New Roman" w:cs="Times New Roman"/>
          <w:sz w:val="28"/>
          <w:szCs w:val="28"/>
          <w:lang w:val="uk-UA"/>
        </w:rPr>
        <w:t>Новорозсош</w:t>
      </w:r>
      <w:proofErr w:type="spellEnd"/>
      <w:r w:rsidRPr="009C79BF">
        <w:rPr>
          <w:rFonts w:ascii="Times New Roman" w:hAnsi="Times New Roman" w:cs="Times New Roman"/>
          <w:sz w:val="28"/>
          <w:szCs w:val="28"/>
          <w:lang w:val="uk-UA"/>
        </w:rPr>
        <w:t>, км 21+150;</w:t>
      </w:r>
    </w:p>
    <w:p w:rsidR="001B4B31" w:rsidRPr="009C79BF" w:rsidRDefault="001B4B31" w:rsidP="001B4B31">
      <w:pPr>
        <w:spacing w:after="0" w:line="240" w:lineRule="auto"/>
        <w:ind w:firstLine="567"/>
        <w:jc w:val="both"/>
        <w:rPr>
          <w:rFonts w:ascii="Times New Roman" w:hAnsi="Times New Roman" w:cs="Times New Roman"/>
          <w:sz w:val="28"/>
          <w:szCs w:val="28"/>
          <w:vertAlign w:val="superscript"/>
          <w:lang w:val="uk-UA"/>
        </w:rPr>
      </w:pPr>
      <w:r w:rsidRPr="009C79BF">
        <w:rPr>
          <w:rFonts w:ascii="Times New Roman" w:hAnsi="Times New Roman" w:cs="Times New Roman"/>
          <w:color w:val="000000"/>
          <w:sz w:val="28"/>
          <w:szCs w:val="28"/>
          <w:lang w:val="uk-UA"/>
        </w:rPr>
        <w:t xml:space="preserve">капітального ремонту мосту через р. </w:t>
      </w:r>
      <w:proofErr w:type="spellStart"/>
      <w:r w:rsidRPr="009C79BF">
        <w:rPr>
          <w:rFonts w:ascii="Times New Roman" w:hAnsi="Times New Roman" w:cs="Times New Roman"/>
          <w:color w:val="000000"/>
          <w:sz w:val="28"/>
          <w:szCs w:val="28"/>
          <w:lang w:val="uk-UA"/>
        </w:rPr>
        <w:t>Айдар</w:t>
      </w:r>
      <w:proofErr w:type="spellEnd"/>
      <w:r w:rsidRPr="009C79BF">
        <w:rPr>
          <w:rFonts w:ascii="Times New Roman" w:hAnsi="Times New Roman" w:cs="Times New Roman"/>
          <w:color w:val="000000"/>
          <w:sz w:val="28"/>
          <w:szCs w:val="28"/>
          <w:lang w:val="uk-UA"/>
        </w:rPr>
        <w:t xml:space="preserve"> на км 3+350 автомобільної дороги С131601 </w:t>
      </w:r>
      <w:proofErr w:type="spellStart"/>
      <w:r w:rsidRPr="009C79BF">
        <w:rPr>
          <w:rFonts w:ascii="Times New Roman" w:hAnsi="Times New Roman" w:cs="Times New Roman"/>
          <w:color w:val="000000"/>
          <w:sz w:val="28"/>
          <w:szCs w:val="28"/>
          <w:lang w:val="uk-UA"/>
        </w:rPr>
        <w:t>Передільське</w:t>
      </w:r>
      <w:proofErr w:type="spellEnd"/>
      <w:r w:rsidRPr="009C79BF">
        <w:rPr>
          <w:rFonts w:ascii="Times New Roman" w:hAnsi="Times New Roman" w:cs="Times New Roman"/>
          <w:color w:val="000000"/>
          <w:sz w:val="28"/>
          <w:szCs w:val="28"/>
          <w:lang w:val="uk-UA"/>
        </w:rPr>
        <w:t xml:space="preserve"> – Старий </w:t>
      </w:r>
      <w:proofErr w:type="spellStart"/>
      <w:r w:rsidRPr="009C79BF">
        <w:rPr>
          <w:rFonts w:ascii="Times New Roman" w:hAnsi="Times New Roman" w:cs="Times New Roman"/>
          <w:color w:val="000000"/>
          <w:sz w:val="28"/>
          <w:szCs w:val="28"/>
          <w:lang w:val="uk-UA"/>
        </w:rPr>
        <w:t>Айдар</w:t>
      </w:r>
      <w:proofErr w:type="spellEnd"/>
      <w:r w:rsidRPr="009C79BF">
        <w:rPr>
          <w:rFonts w:ascii="Times New Roman" w:hAnsi="Times New Roman" w:cs="Times New Roman"/>
          <w:color w:val="000000"/>
          <w:sz w:val="28"/>
          <w:szCs w:val="28"/>
          <w:lang w:val="uk-UA"/>
        </w:rPr>
        <w:t>;</w:t>
      </w:r>
    </w:p>
    <w:p w:rsidR="001B4B31" w:rsidRPr="009C79BF" w:rsidRDefault="001B4B31" w:rsidP="001B4B31">
      <w:pPr>
        <w:spacing w:after="0" w:line="240" w:lineRule="auto"/>
        <w:ind w:firstLine="567"/>
        <w:jc w:val="both"/>
        <w:rPr>
          <w:rFonts w:ascii="Times New Roman" w:hAnsi="Times New Roman" w:cs="Times New Roman"/>
          <w:sz w:val="28"/>
          <w:szCs w:val="28"/>
          <w:vertAlign w:val="superscript"/>
          <w:lang w:val="uk-UA"/>
        </w:rPr>
      </w:pPr>
      <w:r w:rsidRPr="009C79BF">
        <w:rPr>
          <w:rFonts w:ascii="Times New Roman" w:hAnsi="Times New Roman" w:cs="Times New Roman"/>
          <w:sz w:val="28"/>
          <w:szCs w:val="28"/>
          <w:lang w:val="uk-UA"/>
        </w:rPr>
        <w:t xml:space="preserve">капітального ремонту автодороги по вул. Андрющенко м. Старобільськ, автодороги по вул. </w:t>
      </w:r>
      <w:proofErr w:type="spellStart"/>
      <w:r w:rsidRPr="009C79BF">
        <w:rPr>
          <w:rFonts w:ascii="Times New Roman" w:hAnsi="Times New Roman" w:cs="Times New Roman"/>
          <w:sz w:val="28"/>
          <w:szCs w:val="28"/>
          <w:lang w:val="uk-UA"/>
        </w:rPr>
        <w:t>Лангемака</w:t>
      </w:r>
      <w:proofErr w:type="spellEnd"/>
      <w:r w:rsidRPr="009C79BF">
        <w:rPr>
          <w:rFonts w:ascii="Times New Roman" w:hAnsi="Times New Roman" w:cs="Times New Roman"/>
          <w:sz w:val="28"/>
          <w:szCs w:val="28"/>
          <w:lang w:val="uk-UA"/>
        </w:rPr>
        <w:t xml:space="preserve"> м. Старобільськ, асфальтобетонного покриття дороги по вулиці Трудова в м. Рубіжне, асфальтобетонного покриття дороги по вулиці Набережна в м. Рубіжне, та автодороги по вул. Титова в м. Кремінна, асфальтобетонне покриття дороги по вулиці Красна в м. Лисичанськ, асфальтобетонне покриття дороги по вулиці Об`їзна в м. Сєвєродонецьку;</w:t>
      </w:r>
    </w:p>
    <w:p w:rsidR="001B4B31" w:rsidRPr="009C79BF" w:rsidRDefault="001B4B31" w:rsidP="001B4B31">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lastRenderedPageBreak/>
        <w:t xml:space="preserve">поточного середнього ремонту автомобільної дороги загального користування місцевого значення О130508 Нова Астрахань – </w:t>
      </w:r>
      <w:proofErr w:type="spellStart"/>
      <w:r w:rsidRPr="009C79BF">
        <w:rPr>
          <w:rFonts w:ascii="Times New Roman" w:hAnsi="Times New Roman" w:cs="Times New Roman"/>
          <w:sz w:val="28"/>
          <w:szCs w:val="28"/>
          <w:lang w:val="uk-UA"/>
        </w:rPr>
        <w:t>Боровеньки</w:t>
      </w:r>
      <w:proofErr w:type="spellEnd"/>
      <w:r w:rsidRPr="009C79BF">
        <w:rPr>
          <w:rFonts w:ascii="Times New Roman" w:hAnsi="Times New Roman" w:cs="Times New Roman"/>
          <w:sz w:val="28"/>
          <w:szCs w:val="28"/>
          <w:lang w:val="uk-UA"/>
        </w:rPr>
        <w:t xml:space="preserve"> на ділянці км 0+000-км 10+200;</w:t>
      </w:r>
    </w:p>
    <w:p w:rsidR="001B4B31" w:rsidRPr="009C79BF" w:rsidRDefault="001B4B31" w:rsidP="001B4B31">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поточного середнього ремонту автомобільної дороги загального користування місцевого значення О131201 (КПП «</w:t>
      </w:r>
      <w:proofErr w:type="spellStart"/>
      <w:r w:rsidRPr="009C79BF">
        <w:rPr>
          <w:rFonts w:ascii="Times New Roman" w:hAnsi="Times New Roman" w:cs="Times New Roman"/>
          <w:sz w:val="28"/>
          <w:szCs w:val="28"/>
          <w:lang w:val="uk-UA"/>
        </w:rPr>
        <w:t>Танюшівка</w:t>
      </w:r>
      <w:proofErr w:type="spellEnd"/>
      <w:r w:rsidRPr="009C79BF">
        <w:rPr>
          <w:rFonts w:ascii="Times New Roman" w:hAnsi="Times New Roman" w:cs="Times New Roman"/>
          <w:sz w:val="28"/>
          <w:szCs w:val="28"/>
          <w:lang w:val="uk-UA"/>
        </w:rPr>
        <w:t xml:space="preserve">» – Старобільськ – </w:t>
      </w:r>
      <w:proofErr w:type="spellStart"/>
      <w:r w:rsidRPr="009C79BF">
        <w:rPr>
          <w:rFonts w:ascii="Times New Roman" w:hAnsi="Times New Roman" w:cs="Times New Roman"/>
          <w:sz w:val="28"/>
          <w:szCs w:val="28"/>
          <w:lang w:val="uk-UA"/>
        </w:rPr>
        <w:t>Бахмут</w:t>
      </w:r>
      <w:proofErr w:type="spellEnd"/>
      <w:r w:rsidRPr="009C79BF">
        <w:rPr>
          <w:rFonts w:ascii="Times New Roman" w:hAnsi="Times New Roman" w:cs="Times New Roman"/>
          <w:sz w:val="28"/>
          <w:szCs w:val="28"/>
          <w:lang w:val="uk-UA"/>
        </w:rPr>
        <w:t xml:space="preserve">) – </w:t>
      </w:r>
      <w:proofErr w:type="spellStart"/>
      <w:r w:rsidRPr="009C79BF">
        <w:rPr>
          <w:rFonts w:ascii="Times New Roman" w:hAnsi="Times New Roman" w:cs="Times New Roman"/>
          <w:sz w:val="28"/>
          <w:szCs w:val="28"/>
          <w:lang w:val="uk-UA"/>
        </w:rPr>
        <w:t>Комишуваха</w:t>
      </w:r>
      <w:proofErr w:type="spellEnd"/>
      <w:r w:rsidRPr="009C79BF">
        <w:rPr>
          <w:rFonts w:ascii="Times New Roman" w:hAnsi="Times New Roman" w:cs="Times New Roman"/>
          <w:sz w:val="28"/>
          <w:szCs w:val="28"/>
          <w:lang w:val="uk-UA"/>
        </w:rPr>
        <w:t xml:space="preserve"> – </w:t>
      </w:r>
      <w:proofErr w:type="spellStart"/>
      <w:r w:rsidRPr="009C79BF">
        <w:rPr>
          <w:rFonts w:ascii="Times New Roman" w:hAnsi="Times New Roman" w:cs="Times New Roman"/>
          <w:sz w:val="28"/>
          <w:szCs w:val="28"/>
          <w:lang w:val="uk-UA"/>
        </w:rPr>
        <w:t>Попасна</w:t>
      </w:r>
      <w:proofErr w:type="spellEnd"/>
      <w:r w:rsidRPr="009C79BF">
        <w:rPr>
          <w:rFonts w:ascii="Times New Roman" w:hAnsi="Times New Roman" w:cs="Times New Roman"/>
          <w:sz w:val="28"/>
          <w:szCs w:val="28"/>
          <w:lang w:val="uk-UA"/>
        </w:rPr>
        <w:t xml:space="preserve"> – </w:t>
      </w:r>
      <w:proofErr w:type="spellStart"/>
      <w:r w:rsidRPr="009C79BF">
        <w:rPr>
          <w:rFonts w:ascii="Times New Roman" w:hAnsi="Times New Roman" w:cs="Times New Roman"/>
          <w:sz w:val="28"/>
          <w:szCs w:val="28"/>
          <w:lang w:val="uk-UA"/>
        </w:rPr>
        <w:t>МиронГРЕС</w:t>
      </w:r>
      <w:proofErr w:type="spellEnd"/>
      <w:r w:rsidRPr="009C79BF">
        <w:rPr>
          <w:rFonts w:ascii="Times New Roman" w:hAnsi="Times New Roman" w:cs="Times New Roman"/>
          <w:sz w:val="28"/>
          <w:szCs w:val="28"/>
          <w:lang w:val="uk-UA"/>
        </w:rPr>
        <w:t xml:space="preserve"> на ділянці км 0+000 </w:t>
      </w:r>
      <w:r w:rsidR="009E4400">
        <w:rPr>
          <w:rFonts w:ascii="Times New Roman" w:hAnsi="Times New Roman" w:cs="Times New Roman"/>
          <w:sz w:val="28"/>
          <w:szCs w:val="28"/>
          <w:lang w:val="uk-UA"/>
        </w:rPr>
        <w:t>–</w:t>
      </w:r>
      <w:r w:rsidRPr="009C79BF">
        <w:rPr>
          <w:rFonts w:ascii="Times New Roman" w:hAnsi="Times New Roman" w:cs="Times New Roman"/>
          <w:sz w:val="28"/>
          <w:szCs w:val="28"/>
          <w:lang w:val="uk-UA"/>
        </w:rPr>
        <w:t xml:space="preserve"> км 9+000;</w:t>
      </w:r>
    </w:p>
    <w:p w:rsidR="001B4B31" w:rsidRPr="009C79BF" w:rsidRDefault="001B4B31" w:rsidP="001B4B31">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поточного середнього ремонту автомобільної дороги загального користування місцевого значення О131309 Нижня </w:t>
      </w:r>
      <w:proofErr w:type="spellStart"/>
      <w:r w:rsidRPr="009C79BF">
        <w:rPr>
          <w:rFonts w:ascii="Times New Roman" w:hAnsi="Times New Roman" w:cs="Times New Roman"/>
          <w:sz w:val="28"/>
          <w:szCs w:val="28"/>
          <w:lang w:val="uk-UA"/>
        </w:rPr>
        <w:t>Дуванка</w:t>
      </w:r>
      <w:proofErr w:type="spellEnd"/>
      <w:r w:rsidRPr="009C79BF">
        <w:rPr>
          <w:rFonts w:ascii="Times New Roman" w:hAnsi="Times New Roman" w:cs="Times New Roman"/>
          <w:sz w:val="28"/>
          <w:szCs w:val="28"/>
          <w:lang w:val="uk-UA"/>
        </w:rPr>
        <w:t xml:space="preserve"> – </w:t>
      </w:r>
      <w:proofErr w:type="spellStart"/>
      <w:r w:rsidRPr="009C79BF">
        <w:rPr>
          <w:rFonts w:ascii="Times New Roman" w:hAnsi="Times New Roman" w:cs="Times New Roman"/>
          <w:sz w:val="28"/>
          <w:szCs w:val="28"/>
          <w:lang w:val="uk-UA"/>
        </w:rPr>
        <w:t>Лозно</w:t>
      </w:r>
      <w:proofErr w:type="spellEnd"/>
      <w:r w:rsidRPr="009C79BF">
        <w:rPr>
          <w:rFonts w:ascii="Times New Roman" w:hAnsi="Times New Roman" w:cs="Times New Roman"/>
          <w:sz w:val="28"/>
          <w:szCs w:val="28"/>
          <w:lang w:val="uk-UA"/>
        </w:rPr>
        <w:t xml:space="preserve">-Олександрівка – КПП "Петрівка" на ділянці км 0+000 – км 7+000; </w:t>
      </w:r>
    </w:p>
    <w:p w:rsidR="001B4B31" w:rsidRPr="009C79BF" w:rsidRDefault="001B4B31" w:rsidP="001B4B31">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поточного середнього ремонту автомобільної дороги загального користування місцевого значення С130514 </w:t>
      </w:r>
      <w:proofErr w:type="spellStart"/>
      <w:r w:rsidRPr="009C79BF">
        <w:rPr>
          <w:rFonts w:ascii="Times New Roman" w:hAnsi="Times New Roman" w:cs="Times New Roman"/>
          <w:sz w:val="28"/>
          <w:szCs w:val="28"/>
          <w:lang w:val="uk-UA"/>
        </w:rPr>
        <w:t>Об'їздна</w:t>
      </w:r>
      <w:proofErr w:type="spellEnd"/>
      <w:r w:rsidRPr="009C79BF">
        <w:rPr>
          <w:rFonts w:ascii="Times New Roman" w:hAnsi="Times New Roman" w:cs="Times New Roman"/>
          <w:sz w:val="28"/>
          <w:szCs w:val="28"/>
          <w:lang w:val="uk-UA"/>
        </w:rPr>
        <w:t xml:space="preserve"> дорога м. Кремінної на ділянці км 0+000 </w:t>
      </w:r>
      <w:r w:rsidR="009E4400">
        <w:rPr>
          <w:rFonts w:ascii="Times New Roman" w:hAnsi="Times New Roman" w:cs="Times New Roman"/>
          <w:sz w:val="28"/>
          <w:szCs w:val="28"/>
          <w:lang w:val="uk-UA"/>
        </w:rPr>
        <w:t>–</w:t>
      </w:r>
      <w:r w:rsidRPr="009C79BF">
        <w:rPr>
          <w:rFonts w:ascii="Times New Roman" w:hAnsi="Times New Roman" w:cs="Times New Roman"/>
          <w:sz w:val="28"/>
          <w:szCs w:val="28"/>
          <w:lang w:val="uk-UA"/>
        </w:rPr>
        <w:t xml:space="preserve"> км 5+900;</w:t>
      </w:r>
    </w:p>
    <w:p w:rsidR="001B4B31" w:rsidRPr="009C79BF" w:rsidRDefault="001B4B31" w:rsidP="001B4B31">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поточного середнього ремонту автомобільної дороги загального користування місцевого значення О131203 Борівське – Боброве – Муратове на ділянках км 6+000 - км 6+800, км 7+000 - км 8+000, км 10+500 – км 11+000. </w:t>
      </w:r>
    </w:p>
    <w:p w:rsidR="001B4B31" w:rsidRDefault="001B4B31" w:rsidP="001B4B31">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На засіданні Тристоронньої контактної групи з мирного врегулювання ситуації на сході України було ухвалено рішення щодо демонтажу фортифікаційних укріплень та відновлення мосту у Станиці Луганській. Роботи з відновлення мосту автомобільний міст через р. Сіверський Донець, на </w:t>
      </w:r>
      <w:r w:rsidR="009E4400">
        <w:rPr>
          <w:rFonts w:ascii="Times New Roman" w:hAnsi="Times New Roman" w:cs="Times New Roman"/>
          <w:sz w:val="28"/>
          <w:szCs w:val="28"/>
          <w:lang w:val="uk-UA"/>
        </w:rPr>
        <w:br/>
      </w:r>
      <w:r w:rsidRPr="009C79BF">
        <w:rPr>
          <w:rFonts w:ascii="Times New Roman" w:hAnsi="Times New Roman" w:cs="Times New Roman"/>
          <w:sz w:val="28"/>
          <w:szCs w:val="28"/>
          <w:lang w:val="uk-UA"/>
        </w:rPr>
        <w:t xml:space="preserve">км 4+200 автомобільної дороги загального користування місцевого значення С131624 (КПП «Красна </w:t>
      </w:r>
      <w:proofErr w:type="spellStart"/>
      <w:r w:rsidRPr="009C79BF">
        <w:rPr>
          <w:rFonts w:ascii="Times New Roman" w:hAnsi="Times New Roman" w:cs="Times New Roman"/>
          <w:sz w:val="28"/>
          <w:szCs w:val="28"/>
          <w:lang w:val="uk-UA"/>
        </w:rPr>
        <w:t>Талівка</w:t>
      </w:r>
      <w:proofErr w:type="spellEnd"/>
      <w:r w:rsidRPr="009C79BF">
        <w:rPr>
          <w:rFonts w:ascii="Times New Roman" w:hAnsi="Times New Roman" w:cs="Times New Roman"/>
          <w:sz w:val="28"/>
          <w:szCs w:val="28"/>
          <w:lang w:val="uk-UA"/>
        </w:rPr>
        <w:t>» – Луганськ) – Станично-Луганське, який розташований на лінії розмежування сторін в районі єдиного в Луганській області пункту пропуску було зруйновано в ході бойових дій незаконними збройними формуваннями у 2015 році. завершені.</w:t>
      </w:r>
    </w:p>
    <w:p w:rsidR="00BC5456" w:rsidRPr="00BC5456" w:rsidRDefault="00BC5456" w:rsidP="00BC5456">
      <w:pPr>
        <w:spacing w:after="0" w:line="240" w:lineRule="auto"/>
        <w:ind w:firstLine="567"/>
        <w:jc w:val="both"/>
        <w:rPr>
          <w:rFonts w:ascii="Times New Roman" w:hAnsi="Times New Roman" w:cs="Times New Roman"/>
          <w:sz w:val="28"/>
          <w:szCs w:val="28"/>
          <w:lang w:val="uk-UA"/>
        </w:rPr>
      </w:pPr>
      <w:r w:rsidRPr="00BC5456">
        <w:rPr>
          <w:rFonts w:ascii="Times New Roman" w:hAnsi="Times New Roman" w:cs="Times New Roman"/>
          <w:sz w:val="28"/>
          <w:szCs w:val="28"/>
          <w:lang w:val="uk-UA"/>
        </w:rPr>
        <w:t>До обласного бюджету із державного бюджету за бюджетною програмою 3131090 «Субвенція з державного бюджету місцевим бюджетам на фінансове забезпечення будівництва, реконструкції, ремонту та утримання автодоріг місцевого значення, вулиць і доріг комунальної власності у населених пунктах» на 2019 рік передбачено видатки у сумі 565725,85 тис. грн, у тому числі на:</w:t>
      </w:r>
    </w:p>
    <w:p w:rsidR="00BC5456" w:rsidRPr="00BC5456" w:rsidRDefault="00BC5456" w:rsidP="00BC5456">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капітальний ремонт – 140</w:t>
      </w:r>
      <w:r w:rsidRPr="00BC5456">
        <w:rPr>
          <w:rFonts w:ascii="Times New Roman" w:hAnsi="Times New Roman" w:cs="Times New Roman"/>
          <w:sz w:val="28"/>
          <w:szCs w:val="28"/>
          <w:lang w:val="uk-UA"/>
        </w:rPr>
        <w:t>491,28 тис. грн;</w:t>
      </w:r>
    </w:p>
    <w:p w:rsidR="00BC5456" w:rsidRPr="00BC5456" w:rsidRDefault="00BC5456" w:rsidP="00BC5456">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поточний середній ремонт – 142</w:t>
      </w:r>
      <w:r w:rsidRPr="00BC5456">
        <w:rPr>
          <w:rFonts w:ascii="Times New Roman" w:hAnsi="Times New Roman" w:cs="Times New Roman"/>
          <w:sz w:val="28"/>
          <w:szCs w:val="28"/>
          <w:lang w:val="uk-UA"/>
        </w:rPr>
        <w:t>082,15 тис. грн;</w:t>
      </w:r>
    </w:p>
    <w:p w:rsidR="00BC5456" w:rsidRPr="009C79BF" w:rsidRDefault="00BC5456" w:rsidP="00BC5456">
      <w:pPr>
        <w:spacing w:after="0" w:line="240" w:lineRule="auto"/>
        <w:ind w:firstLine="567"/>
        <w:jc w:val="both"/>
        <w:rPr>
          <w:rFonts w:ascii="Times New Roman" w:hAnsi="Times New Roman" w:cs="Times New Roman"/>
          <w:sz w:val="28"/>
          <w:szCs w:val="28"/>
          <w:lang w:val="uk-UA"/>
        </w:rPr>
      </w:pPr>
      <w:r w:rsidRPr="00BC5456">
        <w:rPr>
          <w:rFonts w:ascii="Times New Roman" w:hAnsi="Times New Roman" w:cs="Times New Roman"/>
          <w:sz w:val="28"/>
          <w:szCs w:val="28"/>
          <w:lang w:val="uk-UA"/>
        </w:rPr>
        <w:t>поточний дрібний ремонт,</w:t>
      </w:r>
      <w:r>
        <w:rPr>
          <w:rFonts w:ascii="Times New Roman" w:hAnsi="Times New Roman" w:cs="Times New Roman"/>
          <w:sz w:val="28"/>
          <w:szCs w:val="28"/>
          <w:lang w:val="uk-UA"/>
        </w:rPr>
        <w:t xml:space="preserve"> експлуатаційне утримання – 283</w:t>
      </w:r>
      <w:r w:rsidRPr="00BC5456">
        <w:rPr>
          <w:rFonts w:ascii="Times New Roman" w:hAnsi="Times New Roman" w:cs="Times New Roman"/>
          <w:sz w:val="28"/>
          <w:szCs w:val="28"/>
          <w:lang w:val="uk-UA"/>
        </w:rPr>
        <w:t>152,42 тис. грн.</w:t>
      </w:r>
    </w:p>
    <w:p w:rsidR="00BC5456" w:rsidRDefault="00BC5456" w:rsidP="001B4B31">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На кінець року</w:t>
      </w:r>
      <w:r w:rsidR="001B4B31" w:rsidRPr="009C79BF">
        <w:rPr>
          <w:rFonts w:ascii="Times New Roman" w:hAnsi="Times New Roman" w:cs="Times New Roman"/>
          <w:sz w:val="28"/>
          <w:szCs w:val="28"/>
          <w:lang w:val="uk-UA"/>
        </w:rPr>
        <w:t xml:space="preserve"> освоєно </w:t>
      </w:r>
      <w:r>
        <w:rPr>
          <w:rFonts w:ascii="Times New Roman" w:hAnsi="Times New Roman" w:cs="Times New Roman"/>
          <w:sz w:val="28"/>
          <w:szCs w:val="28"/>
          <w:lang w:val="uk-UA"/>
        </w:rPr>
        <w:t>529</w:t>
      </w:r>
      <w:r w:rsidRPr="00BC5456">
        <w:rPr>
          <w:rFonts w:ascii="Times New Roman" w:hAnsi="Times New Roman" w:cs="Times New Roman"/>
          <w:sz w:val="28"/>
          <w:szCs w:val="28"/>
          <w:lang w:val="uk-UA"/>
        </w:rPr>
        <w:t>843,19</w:t>
      </w:r>
      <w:r>
        <w:rPr>
          <w:rFonts w:ascii="Times New Roman" w:hAnsi="Times New Roman" w:cs="Times New Roman"/>
          <w:sz w:val="28"/>
          <w:szCs w:val="28"/>
          <w:lang w:val="uk-UA"/>
        </w:rPr>
        <w:t xml:space="preserve"> </w:t>
      </w:r>
      <w:r w:rsidRPr="00BC5456">
        <w:rPr>
          <w:rFonts w:ascii="Times New Roman" w:hAnsi="Times New Roman" w:cs="Times New Roman"/>
          <w:sz w:val="28"/>
          <w:szCs w:val="28"/>
          <w:lang w:val="uk-UA"/>
        </w:rPr>
        <w:t xml:space="preserve">тис. грн </w:t>
      </w:r>
      <w:r>
        <w:rPr>
          <w:rFonts w:ascii="Times New Roman" w:hAnsi="Times New Roman" w:cs="Times New Roman"/>
          <w:sz w:val="28"/>
          <w:szCs w:val="28"/>
          <w:lang w:val="uk-UA"/>
        </w:rPr>
        <w:t>що складає</w:t>
      </w:r>
      <w:r w:rsidR="001B4B31" w:rsidRPr="009C79BF">
        <w:rPr>
          <w:rFonts w:ascii="Times New Roman" w:hAnsi="Times New Roman" w:cs="Times New Roman"/>
          <w:sz w:val="28"/>
          <w:szCs w:val="28"/>
          <w:lang w:val="uk-UA"/>
        </w:rPr>
        <w:t xml:space="preserve"> 94 % від загального обсягу</w:t>
      </w:r>
      <w:r>
        <w:rPr>
          <w:rFonts w:ascii="Times New Roman" w:hAnsi="Times New Roman" w:cs="Times New Roman"/>
          <w:sz w:val="28"/>
          <w:szCs w:val="28"/>
          <w:lang w:val="uk-UA"/>
        </w:rPr>
        <w:t>, у тому числі:</w:t>
      </w:r>
    </w:p>
    <w:p w:rsidR="00BC5456" w:rsidRPr="00BC5456" w:rsidRDefault="00BC5456" w:rsidP="00BC5456">
      <w:pPr>
        <w:spacing w:after="0" w:line="240" w:lineRule="auto"/>
        <w:ind w:firstLine="567"/>
        <w:jc w:val="both"/>
        <w:rPr>
          <w:rFonts w:ascii="Times New Roman" w:hAnsi="Times New Roman" w:cs="Times New Roman"/>
          <w:sz w:val="28"/>
          <w:szCs w:val="28"/>
          <w:lang w:val="uk-UA"/>
        </w:rPr>
      </w:pPr>
      <w:r w:rsidRPr="00BC5456">
        <w:rPr>
          <w:rFonts w:ascii="Times New Roman" w:hAnsi="Times New Roman" w:cs="Times New Roman"/>
          <w:sz w:val="28"/>
          <w:szCs w:val="28"/>
          <w:lang w:val="uk-UA"/>
        </w:rPr>
        <w:t>капітальний ремонт автомобільних доріг загального корис</w:t>
      </w:r>
      <w:r>
        <w:rPr>
          <w:rFonts w:ascii="Times New Roman" w:hAnsi="Times New Roman" w:cs="Times New Roman"/>
          <w:sz w:val="28"/>
          <w:szCs w:val="28"/>
          <w:lang w:val="uk-UA"/>
        </w:rPr>
        <w:t>тування місцевого значення – 55</w:t>
      </w:r>
      <w:r w:rsidRPr="00BC5456">
        <w:rPr>
          <w:rFonts w:ascii="Times New Roman" w:hAnsi="Times New Roman" w:cs="Times New Roman"/>
          <w:sz w:val="28"/>
          <w:szCs w:val="28"/>
          <w:lang w:val="uk-UA"/>
        </w:rPr>
        <w:t>990,30 тис. грн – (що складає 9</w:t>
      </w:r>
      <w:r w:rsidR="008D2831">
        <w:rPr>
          <w:rFonts w:ascii="Times New Roman" w:hAnsi="Times New Roman" w:cs="Times New Roman"/>
          <w:sz w:val="28"/>
          <w:szCs w:val="28"/>
          <w:lang w:val="uk-UA"/>
        </w:rPr>
        <w:t>7</w:t>
      </w:r>
      <w:r w:rsidRPr="00BC5456">
        <w:rPr>
          <w:rFonts w:ascii="Times New Roman" w:hAnsi="Times New Roman" w:cs="Times New Roman"/>
          <w:sz w:val="28"/>
          <w:szCs w:val="28"/>
          <w:lang w:val="uk-UA"/>
        </w:rPr>
        <w:t xml:space="preserve"> % від запланованих коштів) відремонтовано 5,5 км;</w:t>
      </w:r>
    </w:p>
    <w:p w:rsidR="00BC5456" w:rsidRPr="00BC5456" w:rsidRDefault="00BC5456" w:rsidP="00BC5456">
      <w:pPr>
        <w:spacing w:after="0" w:line="240" w:lineRule="auto"/>
        <w:ind w:firstLine="567"/>
        <w:jc w:val="both"/>
        <w:rPr>
          <w:rFonts w:ascii="Times New Roman" w:hAnsi="Times New Roman" w:cs="Times New Roman"/>
          <w:sz w:val="28"/>
          <w:szCs w:val="28"/>
          <w:lang w:val="uk-UA"/>
        </w:rPr>
      </w:pPr>
      <w:r w:rsidRPr="00BC5456">
        <w:rPr>
          <w:rFonts w:ascii="Times New Roman" w:hAnsi="Times New Roman" w:cs="Times New Roman"/>
          <w:sz w:val="28"/>
          <w:szCs w:val="28"/>
          <w:lang w:val="uk-UA"/>
        </w:rPr>
        <w:t>капітальний ремонт вулиць і доріг комунальної власності у населених пунктах 80344,1 тис. грн – (що складає 9</w:t>
      </w:r>
      <w:r w:rsidR="008D2831">
        <w:rPr>
          <w:rFonts w:ascii="Times New Roman" w:hAnsi="Times New Roman" w:cs="Times New Roman"/>
          <w:sz w:val="28"/>
          <w:szCs w:val="28"/>
          <w:lang w:val="uk-UA"/>
        </w:rPr>
        <w:t>7</w:t>
      </w:r>
      <w:r w:rsidRPr="00BC5456">
        <w:rPr>
          <w:rFonts w:ascii="Times New Roman" w:hAnsi="Times New Roman" w:cs="Times New Roman"/>
          <w:sz w:val="28"/>
          <w:szCs w:val="28"/>
          <w:lang w:val="uk-UA"/>
        </w:rPr>
        <w:t xml:space="preserve"> % від передбачених коштів) відремонтовано 98225 м</w:t>
      </w:r>
      <w:r w:rsidRPr="00BC5456">
        <w:rPr>
          <w:rFonts w:ascii="Times New Roman" w:hAnsi="Times New Roman" w:cs="Times New Roman"/>
          <w:sz w:val="28"/>
          <w:szCs w:val="28"/>
          <w:vertAlign w:val="superscript"/>
          <w:lang w:val="uk-UA"/>
        </w:rPr>
        <w:t>2</w:t>
      </w:r>
      <w:r>
        <w:rPr>
          <w:rFonts w:ascii="Times New Roman" w:hAnsi="Times New Roman" w:cs="Times New Roman"/>
          <w:sz w:val="28"/>
          <w:szCs w:val="28"/>
          <w:lang w:val="uk-UA"/>
        </w:rPr>
        <w:t>;</w:t>
      </w:r>
    </w:p>
    <w:p w:rsidR="00BC5456" w:rsidRPr="00BC5456" w:rsidRDefault="00BC5456" w:rsidP="00BC5456">
      <w:pPr>
        <w:spacing w:after="0" w:line="240" w:lineRule="auto"/>
        <w:ind w:firstLine="567"/>
        <w:jc w:val="both"/>
        <w:rPr>
          <w:rFonts w:ascii="Times New Roman" w:hAnsi="Times New Roman" w:cs="Times New Roman"/>
          <w:sz w:val="28"/>
          <w:szCs w:val="28"/>
          <w:lang w:val="uk-UA"/>
        </w:rPr>
      </w:pPr>
      <w:r w:rsidRPr="00BC5456">
        <w:rPr>
          <w:rFonts w:ascii="Times New Roman" w:hAnsi="Times New Roman" w:cs="Times New Roman"/>
          <w:sz w:val="28"/>
          <w:szCs w:val="28"/>
          <w:lang w:val="uk-UA"/>
        </w:rPr>
        <w:t>поточний середній ремонт автомобільних доріг загального корист</w:t>
      </w:r>
      <w:r>
        <w:rPr>
          <w:rFonts w:ascii="Times New Roman" w:hAnsi="Times New Roman" w:cs="Times New Roman"/>
          <w:sz w:val="28"/>
          <w:szCs w:val="28"/>
          <w:lang w:val="uk-UA"/>
        </w:rPr>
        <w:t>ування місцевого значення – 128</w:t>
      </w:r>
      <w:r w:rsidRPr="00BC5456">
        <w:rPr>
          <w:rFonts w:ascii="Times New Roman" w:hAnsi="Times New Roman" w:cs="Times New Roman"/>
          <w:sz w:val="28"/>
          <w:szCs w:val="28"/>
          <w:lang w:val="uk-UA"/>
        </w:rPr>
        <w:t>377,66 тис. грн – (що складає 90 % від передбачених коштів) відремонтовано 19 км;</w:t>
      </w:r>
    </w:p>
    <w:p w:rsidR="00BC5456" w:rsidRDefault="00BC5456" w:rsidP="00BC5456">
      <w:pPr>
        <w:spacing w:after="0" w:line="240" w:lineRule="auto"/>
        <w:ind w:firstLine="567"/>
        <w:jc w:val="both"/>
        <w:rPr>
          <w:rFonts w:ascii="Times New Roman" w:hAnsi="Times New Roman" w:cs="Times New Roman"/>
          <w:sz w:val="28"/>
          <w:szCs w:val="28"/>
          <w:lang w:val="uk-UA"/>
        </w:rPr>
      </w:pPr>
      <w:r w:rsidRPr="00BC5456">
        <w:rPr>
          <w:rFonts w:ascii="Times New Roman" w:hAnsi="Times New Roman" w:cs="Times New Roman"/>
          <w:sz w:val="28"/>
          <w:szCs w:val="28"/>
          <w:lang w:val="uk-UA"/>
        </w:rPr>
        <w:lastRenderedPageBreak/>
        <w:t xml:space="preserve">поточний дрібний ремонт, експлуатаційне утримання – </w:t>
      </w:r>
      <w:r>
        <w:rPr>
          <w:rFonts w:ascii="Times New Roman" w:hAnsi="Times New Roman" w:cs="Times New Roman"/>
          <w:sz w:val="28"/>
          <w:szCs w:val="28"/>
          <w:lang w:val="uk-UA"/>
        </w:rPr>
        <w:t>265</w:t>
      </w:r>
      <w:r w:rsidRPr="00BC5456">
        <w:rPr>
          <w:rFonts w:ascii="Times New Roman" w:hAnsi="Times New Roman" w:cs="Times New Roman"/>
          <w:sz w:val="28"/>
          <w:szCs w:val="28"/>
          <w:lang w:val="uk-UA"/>
        </w:rPr>
        <w:t>131,11 тис. грн (що складає 94 % від коштів передбачених на поточний дрібний ремонт, експлуатаційне утримання)</w:t>
      </w:r>
      <w:r>
        <w:rPr>
          <w:rFonts w:ascii="Times New Roman" w:hAnsi="Times New Roman" w:cs="Times New Roman"/>
          <w:sz w:val="28"/>
          <w:szCs w:val="28"/>
          <w:lang w:val="uk-UA"/>
        </w:rPr>
        <w:t>;</w:t>
      </w:r>
    </w:p>
    <w:p w:rsidR="001B4B31" w:rsidRPr="009C79BF" w:rsidRDefault="001B4B31" w:rsidP="001B4B31">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Залишок склався за рахунок економії коштів при виконанні робіт.</w:t>
      </w:r>
    </w:p>
    <w:p w:rsidR="00343541" w:rsidRPr="009C79BF" w:rsidRDefault="00343541" w:rsidP="00343541">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Діяльність </w:t>
      </w:r>
      <w:r w:rsidRPr="009C79BF">
        <w:rPr>
          <w:rFonts w:ascii="Times New Roman" w:hAnsi="Times New Roman"/>
          <w:b/>
          <w:sz w:val="28"/>
          <w:szCs w:val="28"/>
          <w:lang w:val="uk-UA"/>
        </w:rPr>
        <w:t>підприємств, організацій транспорту</w:t>
      </w:r>
      <w:r w:rsidRPr="009C79BF">
        <w:rPr>
          <w:rFonts w:ascii="Times New Roman" w:hAnsi="Times New Roman"/>
          <w:sz w:val="28"/>
          <w:szCs w:val="28"/>
          <w:lang w:val="uk-UA"/>
        </w:rPr>
        <w:t xml:space="preserve"> знаходиться у прямій залежності від стану справ в базових галузях промисловості і сільського господарства, платоспроможності населення.</w:t>
      </w:r>
    </w:p>
    <w:p w:rsidR="002406FA" w:rsidRPr="009C79BF" w:rsidRDefault="002406FA" w:rsidP="002406FA">
      <w:pPr>
        <w:pStyle w:val="a5"/>
        <w:spacing w:after="0" w:line="240" w:lineRule="auto"/>
        <w:ind w:firstLine="567"/>
        <w:jc w:val="both"/>
        <w:rPr>
          <w:rFonts w:ascii="Times New Roman" w:hAnsi="Times New Roman" w:cs="Times New Roman"/>
          <w:color w:val="000000" w:themeColor="text1"/>
          <w:sz w:val="28"/>
          <w:szCs w:val="28"/>
          <w:lang w:val="uk-UA"/>
        </w:rPr>
      </w:pPr>
      <w:r w:rsidRPr="009C79BF">
        <w:rPr>
          <w:rFonts w:ascii="Times New Roman" w:hAnsi="Times New Roman" w:cs="Times New Roman"/>
          <w:color w:val="000000" w:themeColor="text1"/>
          <w:sz w:val="28"/>
          <w:szCs w:val="28"/>
          <w:lang w:val="uk-UA"/>
        </w:rPr>
        <w:t xml:space="preserve">Згідно наданої інформації регіональної філії «Донецька залізниця» </w:t>
      </w:r>
      <w:r w:rsidRPr="009C79BF">
        <w:rPr>
          <w:rFonts w:ascii="Times New Roman" w:hAnsi="Times New Roman" w:cs="Times New Roman"/>
          <w:color w:val="000000" w:themeColor="text1"/>
          <w:sz w:val="28"/>
          <w:szCs w:val="28"/>
          <w:lang w:val="uk-UA"/>
        </w:rPr>
        <w:br/>
        <w:t xml:space="preserve">АТ «Укрзалізниця» За 2019 рік </w:t>
      </w:r>
      <w:proofErr w:type="spellStart"/>
      <w:r w:rsidRPr="009C79BF">
        <w:rPr>
          <w:rFonts w:ascii="Times New Roman" w:hAnsi="Times New Roman" w:cs="Times New Roman"/>
          <w:color w:val="000000" w:themeColor="text1"/>
          <w:sz w:val="28"/>
          <w:szCs w:val="28"/>
          <w:lang w:val="uk-UA"/>
        </w:rPr>
        <w:t>вантажооборот</w:t>
      </w:r>
      <w:proofErr w:type="spellEnd"/>
      <w:r w:rsidRPr="009C79BF">
        <w:rPr>
          <w:rFonts w:ascii="Times New Roman" w:hAnsi="Times New Roman" w:cs="Times New Roman"/>
          <w:color w:val="000000" w:themeColor="text1"/>
          <w:sz w:val="28"/>
          <w:szCs w:val="28"/>
          <w:lang w:val="uk-UA"/>
        </w:rPr>
        <w:t xml:space="preserve"> </w:t>
      </w:r>
      <w:r w:rsidRPr="009C79BF">
        <w:rPr>
          <w:rFonts w:ascii="Times New Roman" w:hAnsi="Times New Roman" w:cs="Times New Roman"/>
          <w:b/>
          <w:color w:val="000000" w:themeColor="text1"/>
          <w:sz w:val="28"/>
          <w:szCs w:val="28"/>
          <w:lang w:val="uk-UA"/>
        </w:rPr>
        <w:t>залізничного</w:t>
      </w:r>
      <w:r w:rsidRPr="009C79BF">
        <w:rPr>
          <w:rFonts w:ascii="Times New Roman" w:hAnsi="Times New Roman" w:cs="Times New Roman"/>
          <w:color w:val="000000" w:themeColor="text1"/>
          <w:sz w:val="28"/>
          <w:szCs w:val="28"/>
          <w:lang w:val="uk-UA"/>
        </w:rPr>
        <w:t xml:space="preserve"> транспорту становив 305,7 млн </w:t>
      </w:r>
      <w:proofErr w:type="spellStart"/>
      <w:r w:rsidRPr="009C79BF">
        <w:rPr>
          <w:rFonts w:ascii="Times New Roman" w:hAnsi="Times New Roman" w:cs="Times New Roman"/>
          <w:color w:val="000000" w:themeColor="text1"/>
          <w:sz w:val="28"/>
          <w:szCs w:val="28"/>
          <w:lang w:val="uk-UA"/>
        </w:rPr>
        <w:t>ткм</w:t>
      </w:r>
      <w:proofErr w:type="spellEnd"/>
      <w:r w:rsidRPr="009C79BF">
        <w:rPr>
          <w:rFonts w:ascii="Times New Roman" w:hAnsi="Times New Roman" w:cs="Times New Roman"/>
          <w:color w:val="000000" w:themeColor="text1"/>
          <w:sz w:val="28"/>
          <w:szCs w:val="28"/>
          <w:lang w:val="uk-UA"/>
        </w:rPr>
        <w:t>, або 80,9 % до обсягу 2018 року. Перевезено вантажів 3,01 млн т, або 95,6 % до рівня 2018 року</w:t>
      </w:r>
      <w:r>
        <w:rPr>
          <w:rFonts w:ascii="Times New Roman" w:hAnsi="Times New Roman" w:cs="Times New Roman"/>
          <w:color w:val="000000" w:themeColor="text1"/>
          <w:sz w:val="28"/>
          <w:szCs w:val="28"/>
          <w:lang w:val="uk-UA"/>
        </w:rPr>
        <w:t xml:space="preserve"> (3,15 млн </w:t>
      </w:r>
      <w:proofErr w:type="spellStart"/>
      <w:r>
        <w:rPr>
          <w:rFonts w:ascii="Times New Roman" w:hAnsi="Times New Roman" w:cs="Times New Roman"/>
          <w:color w:val="000000" w:themeColor="text1"/>
          <w:sz w:val="28"/>
          <w:szCs w:val="28"/>
          <w:lang w:val="uk-UA"/>
        </w:rPr>
        <w:t>ткм</w:t>
      </w:r>
      <w:proofErr w:type="spellEnd"/>
      <w:r>
        <w:rPr>
          <w:rFonts w:ascii="Times New Roman" w:hAnsi="Times New Roman" w:cs="Times New Roman"/>
          <w:color w:val="000000" w:themeColor="text1"/>
          <w:sz w:val="28"/>
          <w:szCs w:val="28"/>
          <w:lang w:val="uk-UA"/>
        </w:rPr>
        <w:t>)</w:t>
      </w:r>
      <w:r w:rsidRPr="009C79BF">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lang w:val="uk-UA"/>
        </w:rPr>
        <w:t>Виконання п</w:t>
      </w:r>
      <w:r w:rsidRPr="009C79BF">
        <w:rPr>
          <w:rFonts w:ascii="Times New Roman" w:hAnsi="Times New Roman" w:cs="Times New Roman"/>
          <w:color w:val="000000" w:themeColor="text1"/>
          <w:sz w:val="28"/>
          <w:szCs w:val="28"/>
          <w:lang w:val="uk-UA"/>
        </w:rPr>
        <w:t>рогнозн</w:t>
      </w:r>
      <w:r>
        <w:rPr>
          <w:rFonts w:ascii="Times New Roman" w:hAnsi="Times New Roman" w:cs="Times New Roman"/>
          <w:color w:val="000000" w:themeColor="text1"/>
          <w:sz w:val="28"/>
          <w:szCs w:val="28"/>
          <w:lang w:val="uk-UA"/>
        </w:rPr>
        <w:t>ого</w:t>
      </w:r>
      <w:r w:rsidRPr="009C79BF">
        <w:rPr>
          <w:rFonts w:ascii="Times New Roman" w:hAnsi="Times New Roman" w:cs="Times New Roman"/>
          <w:color w:val="000000" w:themeColor="text1"/>
          <w:sz w:val="28"/>
          <w:szCs w:val="28"/>
          <w:lang w:val="uk-UA"/>
        </w:rPr>
        <w:t xml:space="preserve"> показник</w:t>
      </w:r>
      <w:r>
        <w:rPr>
          <w:rFonts w:ascii="Times New Roman" w:hAnsi="Times New Roman" w:cs="Times New Roman"/>
          <w:color w:val="000000" w:themeColor="text1"/>
          <w:sz w:val="28"/>
          <w:szCs w:val="28"/>
          <w:lang w:val="uk-UA"/>
        </w:rPr>
        <w:t>а</w:t>
      </w:r>
      <w:r w:rsidRPr="009C79BF">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lang w:val="uk-UA"/>
        </w:rPr>
        <w:t>(</w:t>
      </w:r>
      <w:r w:rsidRPr="009C79BF">
        <w:rPr>
          <w:rFonts w:ascii="Times New Roman" w:hAnsi="Times New Roman" w:cs="Times New Roman"/>
          <w:color w:val="000000" w:themeColor="text1"/>
          <w:sz w:val="28"/>
          <w:szCs w:val="28"/>
          <w:lang w:val="uk-UA"/>
        </w:rPr>
        <w:t>3,45 млн т</w:t>
      </w:r>
      <w:r>
        <w:rPr>
          <w:rFonts w:ascii="Times New Roman" w:hAnsi="Times New Roman" w:cs="Times New Roman"/>
          <w:color w:val="000000" w:themeColor="text1"/>
          <w:sz w:val="28"/>
          <w:szCs w:val="28"/>
          <w:lang w:val="uk-UA"/>
        </w:rPr>
        <w:t>)</w:t>
      </w:r>
      <w:r w:rsidRPr="009C79BF">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lang w:val="uk-UA"/>
        </w:rPr>
        <w:t>складає</w:t>
      </w:r>
      <w:r w:rsidRPr="009C79BF">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lang w:val="uk-UA"/>
        </w:rPr>
        <w:t>87,2</w:t>
      </w:r>
      <w:r w:rsidRPr="009C79BF">
        <w:rPr>
          <w:rFonts w:ascii="Times New Roman" w:hAnsi="Times New Roman" w:cs="Times New Roman"/>
          <w:color w:val="000000" w:themeColor="text1"/>
          <w:sz w:val="28"/>
          <w:szCs w:val="28"/>
          <w:lang w:val="uk-UA"/>
        </w:rPr>
        <w:t xml:space="preserve"> %.</w:t>
      </w:r>
    </w:p>
    <w:p w:rsidR="002406FA" w:rsidRPr="009C79BF" w:rsidRDefault="002406FA" w:rsidP="002406FA">
      <w:pPr>
        <w:pStyle w:val="a5"/>
        <w:spacing w:after="0" w:line="240" w:lineRule="auto"/>
        <w:ind w:firstLine="567"/>
        <w:jc w:val="both"/>
        <w:rPr>
          <w:rFonts w:ascii="Times New Roman" w:hAnsi="Times New Roman" w:cs="Times New Roman"/>
          <w:color w:val="000000" w:themeColor="text1"/>
          <w:sz w:val="28"/>
          <w:szCs w:val="28"/>
          <w:lang w:val="uk-UA"/>
        </w:rPr>
      </w:pPr>
      <w:r w:rsidRPr="009C79BF">
        <w:rPr>
          <w:rFonts w:ascii="Times New Roman" w:hAnsi="Times New Roman" w:cs="Times New Roman"/>
          <w:color w:val="000000" w:themeColor="text1"/>
          <w:sz w:val="28"/>
          <w:szCs w:val="28"/>
          <w:lang w:val="uk-UA"/>
        </w:rPr>
        <w:t xml:space="preserve">За 2019 рік пасажирооборот склав 74,9 млн пас. км, що становить 95,7 % </w:t>
      </w:r>
      <w:r>
        <w:rPr>
          <w:rFonts w:ascii="Times New Roman" w:hAnsi="Times New Roman" w:cs="Times New Roman"/>
          <w:color w:val="000000" w:themeColor="text1"/>
          <w:sz w:val="28"/>
          <w:szCs w:val="28"/>
          <w:lang w:val="uk-UA"/>
        </w:rPr>
        <w:t>до</w:t>
      </w:r>
      <w:r w:rsidRPr="009C79BF">
        <w:rPr>
          <w:rFonts w:ascii="Times New Roman" w:hAnsi="Times New Roman" w:cs="Times New Roman"/>
          <w:color w:val="000000" w:themeColor="text1"/>
          <w:sz w:val="28"/>
          <w:szCs w:val="28"/>
          <w:lang w:val="uk-UA"/>
        </w:rPr>
        <w:t xml:space="preserve"> обсягу 2018 року.</w:t>
      </w:r>
    </w:p>
    <w:p w:rsidR="002406FA" w:rsidRPr="009C79BF" w:rsidRDefault="002406FA" w:rsidP="002406FA">
      <w:pPr>
        <w:pStyle w:val="a5"/>
        <w:spacing w:after="0" w:line="240" w:lineRule="auto"/>
        <w:ind w:firstLine="567"/>
        <w:jc w:val="both"/>
        <w:rPr>
          <w:rFonts w:ascii="Times New Roman" w:hAnsi="Times New Roman" w:cs="Times New Roman"/>
          <w:color w:val="000000" w:themeColor="text1"/>
          <w:sz w:val="28"/>
          <w:szCs w:val="28"/>
          <w:lang w:val="uk-UA"/>
        </w:rPr>
      </w:pPr>
      <w:r w:rsidRPr="009C79BF">
        <w:rPr>
          <w:rFonts w:ascii="Times New Roman" w:hAnsi="Times New Roman" w:cs="Times New Roman"/>
          <w:color w:val="000000" w:themeColor="text1"/>
          <w:sz w:val="28"/>
          <w:szCs w:val="28"/>
          <w:lang w:val="uk-UA"/>
        </w:rPr>
        <w:t xml:space="preserve">Обсяги пасажирських перевезень залізничним транспортом за 2019 рік склали 1,63 млн осіб, що становить 100,5 % </w:t>
      </w:r>
      <w:r>
        <w:rPr>
          <w:rFonts w:ascii="Times New Roman" w:hAnsi="Times New Roman" w:cs="Times New Roman"/>
          <w:color w:val="000000" w:themeColor="text1"/>
          <w:sz w:val="28"/>
          <w:szCs w:val="28"/>
          <w:lang w:val="uk-UA"/>
        </w:rPr>
        <w:t>до</w:t>
      </w:r>
      <w:r w:rsidRPr="009C79BF">
        <w:rPr>
          <w:rFonts w:ascii="Times New Roman" w:hAnsi="Times New Roman" w:cs="Times New Roman"/>
          <w:color w:val="000000" w:themeColor="text1"/>
          <w:sz w:val="28"/>
          <w:szCs w:val="28"/>
          <w:lang w:val="uk-UA"/>
        </w:rPr>
        <w:t xml:space="preserve"> обсягів перевезень пасажирів у 2018 році. </w:t>
      </w:r>
      <w:r>
        <w:rPr>
          <w:rFonts w:ascii="Times New Roman" w:hAnsi="Times New Roman" w:cs="Times New Roman"/>
          <w:color w:val="000000" w:themeColor="text1"/>
          <w:sz w:val="28"/>
          <w:szCs w:val="28"/>
          <w:lang w:val="uk-UA"/>
        </w:rPr>
        <w:t xml:space="preserve">Виконання прогнозного показника (1,8 </w:t>
      </w:r>
      <w:r w:rsidRPr="009C79BF">
        <w:rPr>
          <w:rFonts w:ascii="Times New Roman" w:hAnsi="Times New Roman" w:cs="Times New Roman"/>
          <w:color w:val="000000" w:themeColor="text1"/>
          <w:sz w:val="28"/>
          <w:szCs w:val="28"/>
          <w:lang w:val="uk-UA"/>
        </w:rPr>
        <w:t>млн осіб</w:t>
      </w:r>
      <w:r>
        <w:rPr>
          <w:rFonts w:ascii="Times New Roman" w:hAnsi="Times New Roman" w:cs="Times New Roman"/>
          <w:color w:val="000000" w:themeColor="text1"/>
          <w:sz w:val="28"/>
          <w:szCs w:val="28"/>
          <w:lang w:val="uk-UA"/>
        </w:rPr>
        <w:t>) складає 90,3</w:t>
      </w:r>
      <w:r w:rsidRPr="009C79BF">
        <w:rPr>
          <w:rFonts w:ascii="Times New Roman" w:hAnsi="Times New Roman" w:cs="Times New Roman"/>
          <w:color w:val="000000" w:themeColor="text1"/>
          <w:sz w:val="28"/>
          <w:szCs w:val="28"/>
          <w:lang w:val="uk-UA"/>
        </w:rPr>
        <w:t xml:space="preserve"> %.</w:t>
      </w:r>
    </w:p>
    <w:p w:rsidR="00DD4F63" w:rsidRDefault="00343541" w:rsidP="00343541">
      <w:pPr>
        <w:pStyle w:val="a5"/>
        <w:spacing w:after="0" w:line="240" w:lineRule="auto"/>
        <w:ind w:firstLine="567"/>
        <w:jc w:val="both"/>
        <w:rPr>
          <w:rFonts w:ascii="Times New Roman" w:hAnsi="Times New Roman" w:cs="Times New Roman"/>
          <w:color w:val="000000" w:themeColor="text1"/>
          <w:sz w:val="28"/>
          <w:szCs w:val="28"/>
          <w:lang w:val="uk-UA"/>
        </w:rPr>
      </w:pPr>
      <w:r w:rsidRPr="009C79BF">
        <w:rPr>
          <w:rFonts w:ascii="Times New Roman" w:hAnsi="Times New Roman" w:cs="Times New Roman"/>
          <w:color w:val="000000" w:themeColor="text1"/>
          <w:sz w:val="28"/>
          <w:szCs w:val="28"/>
          <w:lang w:val="uk-UA"/>
        </w:rPr>
        <w:t>За 201</w:t>
      </w:r>
      <w:r w:rsidR="00DD4F63" w:rsidRPr="009C79BF">
        <w:rPr>
          <w:rFonts w:ascii="Times New Roman" w:hAnsi="Times New Roman" w:cs="Times New Roman"/>
          <w:color w:val="000000" w:themeColor="text1"/>
          <w:sz w:val="28"/>
          <w:szCs w:val="28"/>
          <w:lang w:val="uk-UA"/>
        </w:rPr>
        <w:t>9</w:t>
      </w:r>
      <w:r w:rsidRPr="009C79BF">
        <w:rPr>
          <w:rFonts w:ascii="Times New Roman" w:hAnsi="Times New Roman" w:cs="Times New Roman"/>
          <w:color w:val="000000" w:themeColor="text1"/>
          <w:sz w:val="28"/>
          <w:szCs w:val="28"/>
          <w:lang w:val="uk-UA"/>
        </w:rPr>
        <w:t xml:space="preserve"> рік </w:t>
      </w:r>
      <w:proofErr w:type="spellStart"/>
      <w:r w:rsidRPr="009C79BF">
        <w:rPr>
          <w:rFonts w:ascii="Times New Roman" w:hAnsi="Times New Roman" w:cs="Times New Roman"/>
          <w:color w:val="000000" w:themeColor="text1"/>
          <w:sz w:val="28"/>
          <w:szCs w:val="28"/>
          <w:lang w:val="uk-UA"/>
        </w:rPr>
        <w:t>вантажооборот</w:t>
      </w:r>
      <w:proofErr w:type="spellEnd"/>
      <w:r w:rsidRPr="009C79BF">
        <w:rPr>
          <w:rFonts w:ascii="Times New Roman" w:hAnsi="Times New Roman" w:cs="Times New Roman"/>
          <w:color w:val="000000" w:themeColor="text1"/>
          <w:sz w:val="28"/>
          <w:szCs w:val="28"/>
          <w:lang w:val="uk-UA"/>
        </w:rPr>
        <w:t xml:space="preserve"> автомобільного транспорту, з урахуванням вантажних перевезень, виконаних фізичними особами-підприємцями, становить </w:t>
      </w:r>
      <w:r w:rsidR="00DD4F63" w:rsidRPr="009C79BF">
        <w:rPr>
          <w:rFonts w:ascii="Times New Roman" w:hAnsi="Times New Roman" w:cs="Times New Roman"/>
          <w:color w:val="000000" w:themeColor="text1"/>
          <w:sz w:val="28"/>
          <w:szCs w:val="28"/>
          <w:lang w:val="uk-UA"/>
        </w:rPr>
        <w:t>548</w:t>
      </w:r>
      <w:r w:rsidRPr="009C79BF">
        <w:rPr>
          <w:rFonts w:ascii="Times New Roman" w:hAnsi="Times New Roman" w:cs="Times New Roman"/>
          <w:color w:val="000000" w:themeColor="text1"/>
          <w:sz w:val="28"/>
          <w:szCs w:val="28"/>
          <w:lang w:val="uk-UA"/>
        </w:rPr>
        <w:t>,</w:t>
      </w:r>
      <w:r w:rsidR="00DD4F63" w:rsidRPr="009C79BF">
        <w:rPr>
          <w:rFonts w:ascii="Times New Roman" w:hAnsi="Times New Roman" w:cs="Times New Roman"/>
          <w:color w:val="000000" w:themeColor="text1"/>
          <w:sz w:val="28"/>
          <w:szCs w:val="28"/>
          <w:lang w:val="uk-UA"/>
        </w:rPr>
        <w:t>2</w:t>
      </w:r>
      <w:r w:rsidRPr="009C79BF">
        <w:rPr>
          <w:rFonts w:ascii="Times New Roman" w:hAnsi="Times New Roman" w:cs="Times New Roman"/>
          <w:color w:val="000000" w:themeColor="text1"/>
          <w:sz w:val="28"/>
          <w:szCs w:val="28"/>
          <w:lang w:val="uk-UA"/>
        </w:rPr>
        <w:t> млн</w:t>
      </w:r>
      <w:r w:rsidR="00B7176B" w:rsidRPr="009C79BF">
        <w:rPr>
          <w:rFonts w:ascii="Times New Roman" w:hAnsi="Times New Roman" w:cs="Times New Roman"/>
          <w:color w:val="000000" w:themeColor="text1"/>
          <w:sz w:val="28"/>
          <w:szCs w:val="28"/>
          <w:lang w:val="uk-UA"/>
        </w:rPr>
        <w:t xml:space="preserve"> </w:t>
      </w:r>
      <w:proofErr w:type="spellStart"/>
      <w:r w:rsidRPr="009C79BF">
        <w:rPr>
          <w:rFonts w:ascii="Times New Roman" w:hAnsi="Times New Roman" w:cs="Times New Roman"/>
          <w:color w:val="000000" w:themeColor="text1"/>
          <w:sz w:val="28"/>
          <w:szCs w:val="28"/>
          <w:lang w:val="uk-UA"/>
        </w:rPr>
        <w:t>ткм</w:t>
      </w:r>
      <w:proofErr w:type="spellEnd"/>
      <w:r w:rsidRPr="009C79BF">
        <w:rPr>
          <w:rFonts w:ascii="Times New Roman" w:hAnsi="Times New Roman" w:cs="Times New Roman"/>
          <w:color w:val="000000" w:themeColor="text1"/>
          <w:sz w:val="28"/>
          <w:szCs w:val="28"/>
          <w:lang w:val="uk-UA"/>
        </w:rPr>
        <w:t xml:space="preserve"> </w:t>
      </w:r>
      <w:r w:rsidR="001114B8">
        <w:rPr>
          <w:rFonts w:ascii="Times New Roman" w:hAnsi="Times New Roman" w:cs="Times New Roman"/>
          <w:color w:val="000000" w:themeColor="text1"/>
          <w:sz w:val="28"/>
          <w:szCs w:val="28"/>
          <w:lang w:val="uk-UA"/>
        </w:rPr>
        <w:t>що складає</w:t>
      </w:r>
      <w:r w:rsidRPr="009C79BF">
        <w:rPr>
          <w:rFonts w:ascii="Times New Roman" w:hAnsi="Times New Roman" w:cs="Times New Roman"/>
          <w:color w:val="000000" w:themeColor="text1"/>
          <w:sz w:val="28"/>
          <w:szCs w:val="28"/>
          <w:lang w:val="uk-UA"/>
        </w:rPr>
        <w:t xml:space="preserve"> </w:t>
      </w:r>
      <w:r w:rsidR="00DD4F63" w:rsidRPr="009C79BF">
        <w:rPr>
          <w:rFonts w:ascii="Times New Roman" w:hAnsi="Times New Roman" w:cs="Times New Roman"/>
          <w:color w:val="000000" w:themeColor="text1"/>
          <w:sz w:val="28"/>
          <w:szCs w:val="28"/>
          <w:lang w:val="uk-UA"/>
        </w:rPr>
        <w:t>14</w:t>
      </w:r>
      <w:r w:rsidR="00F571B2" w:rsidRPr="009C79BF">
        <w:rPr>
          <w:rFonts w:ascii="Times New Roman" w:hAnsi="Times New Roman" w:cs="Times New Roman"/>
          <w:color w:val="000000" w:themeColor="text1"/>
          <w:sz w:val="28"/>
          <w:szCs w:val="28"/>
          <w:lang w:val="uk-UA"/>
        </w:rPr>
        <w:t>3</w:t>
      </w:r>
      <w:r w:rsidR="00DD4F63" w:rsidRPr="009C79BF">
        <w:rPr>
          <w:rFonts w:ascii="Times New Roman" w:hAnsi="Times New Roman" w:cs="Times New Roman"/>
          <w:color w:val="000000" w:themeColor="text1"/>
          <w:sz w:val="28"/>
          <w:szCs w:val="28"/>
          <w:lang w:val="uk-UA"/>
        </w:rPr>
        <w:t>,</w:t>
      </w:r>
      <w:r w:rsidR="00F571B2" w:rsidRPr="009C79BF">
        <w:rPr>
          <w:rFonts w:ascii="Times New Roman" w:hAnsi="Times New Roman" w:cs="Times New Roman"/>
          <w:color w:val="000000" w:themeColor="text1"/>
          <w:sz w:val="28"/>
          <w:szCs w:val="28"/>
          <w:lang w:val="uk-UA"/>
        </w:rPr>
        <w:t>3</w:t>
      </w:r>
      <w:r w:rsidRPr="009C79BF">
        <w:rPr>
          <w:rFonts w:ascii="Times New Roman" w:hAnsi="Times New Roman" w:cs="Times New Roman"/>
          <w:color w:val="000000" w:themeColor="text1"/>
          <w:sz w:val="28"/>
          <w:szCs w:val="28"/>
          <w:lang w:val="uk-UA"/>
        </w:rPr>
        <w:t xml:space="preserve"> % </w:t>
      </w:r>
      <w:r w:rsidR="00DD4F63" w:rsidRPr="009C79BF">
        <w:rPr>
          <w:rFonts w:ascii="Times New Roman" w:hAnsi="Times New Roman" w:cs="Times New Roman"/>
          <w:color w:val="000000" w:themeColor="text1"/>
          <w:sz w:val="28"/>
          <w:szCs w:val="28"/>
          <w:lang w:val="uk-UA"/>
        </w:rPr>
        <w:t>до</w:t>
      </w:r>
      <w:r w:rsidRPr="009C79BF">
        <w:rPr>
          <w:rFonts w:ascii="Times New Roman" w:hAnsi="Times New Roman" w:cs="Times New Roman"/>
          <w:color w:val="000000" w:themeColor="text1"/>
          <w:sz w:val="28"/>
          <w:szCs w:val="28"/>
          <w:lang w:val="uk-UA"/>
        </w:rPr>
        <w:t xml:space="preserve"> обсягу 201</w:t>
      </w:r>
      <w:r w:rsidR="00DD4F63" w:rsidRPr="009C79BF">
        <w:rPr>
          <w:rFonts w:ascii="Times New Roman" w:hAnsi="Times New Roman" w:cs="Times New Roman"/>
          <w:color w:val="000000" w:themeColor="text1"/>
          <w:sz w:val="28"/>
          <w:szCs w:val="28"/>
          <w:lang w:val="uk-UA"/>
        </w:rPr>
        <w:t>8</w:t>
      </w:r>
      <w:r w:rsidRPr="009C79BF">
        <w:rPr>
          <w:rFonts w:ascii="Times New Roman" w:hAnsi="Times New Roman" w:cs="Times New Roman"/>
          <w:color w:val="000000" w:themeColor="text1"/>
          <w:sz w:val="28"/>
          <w:szCs w:val="28"/>
          <w:lang w:val="uk-UA"/>
        </w:rPr>
        <w:t xml:space="preserve"> року</w:t>
      </w:r>
      <w:r w:rsidR="00DD4F63" w:rsidRPr="009C79BF">
        <w:rPr>
          <w:rFonts w:ascii="Times New Roman" w:hAnsi="Times New Roman" w:cs="Times New Roman"/>
          <w:color w:val="000000" w:themeColor="text1"/>
          <w:sz w:val="28"/>
          <w:szCs w:val="28"/>
          <w:lang w:val="uk-UA"/>
        </w:rPr>
        <w:t>.</w:t>
      </w:r>
    </w:p>
    <w:p w:rsidR="001114BD" w:rsidRDefault="001114BD" w:rsidP="00343541">
      <w:pPr>
        <w:pStyle w:val="a5"/>
        <w:spacing w:after="0" w:line="240"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Вантажів перевезено 4,4 млн т що складає</w:t>
      </w:r>
      <w:r w:rsidRPr="009C79BF">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lang w:val="uk-UA"/>
        </w:rPr>
        <w:t>98</w:t>
      </w:r>
      <w:r w:rsidRPr="009C79BF">
        <w:rPr>
          <w:rFonts w:ascii="Times New Roman" w:hAnsi="Times New Roman" w:cs="Times New Roman"/>
          <w:color w:val="000000" w:themeColor="text1"/>
          <w:sz w:val="28"/>
          <w:szCs w:val="28"/>
          <w:lang w:val="uk-UA"/>
        </w:rPr>
        <w:t xml:space="preserve"> % до обсягу 2018 року</w:t>
      </w:r>
      <w:r>
        <w:rPr>
          <w:rFonts w:ascii="Times New Roman" w:hAnsi="Times New Roman" w:cs="Times New Roman"/>
          <w:color w:val="000000" w:themeColor="text1"/>
          <w:sz w:val="28"/>
          <w:szCs w:val="28"/>
          <w:lang w:val="uk-UA"/>
        </w:rPr>
        <w:t xml:space="preserve"> та </w:t>
      </w:r>
      <w:r>
        <w:rPr>
          <w:rFonts w:ascii="Times New Roman" w:hAnsi="Times New Roman" w:cs="Times New Roman"/>
          <w:color w:val="000000" w:themeColor="text1"/>
          <w:sz w:val="28"/>
          <w:szCs w:val="28"/>
          <w:lang w:val="uk-UA"/>
        </w:rPr>
        <w:br/>
        <w:t>52,0 % до прогнозного показника.</w:t>
      </w:r>
    </w:p>
    <w:p w:rsidR="00343541" w:rsidRPr="009C79BF" w:rsidRDefault="001114BD" w:rsidP="00343541">
      <w:pPr>
        <w:pStyle w:val="a5"/>
        <w:spacing w:after="0" w:line="240"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А</w:t>
      </w:r>
      <w:r w:rsidRPr="001114BD">
        <w:rPr>
          <w:rFonts w:ascii="Times New Roman" w:hAnsi="Times New Roman" w:cs="Times New Roman"/>
          <w:color w:val="000000" w:themeColor="text1"/>
          <w:sz w:val="28"/>
          <w:szCs w:val="28"/>
          <w:lang w:val="uk-UA"/>
        </w:rPr>
        <w:t>втомобільним транспортом загального користування</w:t>
      </w:r>
      <w:r>
        <w:rPr>
          <w:rFonts w:ascii="Times New Roman" w:hAnsi="Times New Roman" w:cs="Times New Roman"/>
          <w:color w:val="000000" w:themeColor="text1"/>
          <w:sz w:val="28"/>
          <w:szCs w:val="28"/>
          <w:lang w:val="uk-UA"/>
        </w:rPr>
        <w:t xml:space="preserve"> п</w:t>
      </w:r>
      <w:r w:rsidR="00343541" w:rsidRPr="009C79BF">
        <w:rPr>
          <w:rFonts w:ascii="Times New Roman" w:hAnsi="Times New Roman" w:cs="Times New Roman"/>
          <w:color w:val="000000" w:themeColor="text1"/>
          <w:sz w:val="28"/>
          <w:szCs w:val="28"/>
          <w:lang w:val="uk-UA"/>
        </w:rPr>
        <w:t>еревезено вантажів 1,3</w:t>
      </w:r>
      <w:r w:rsidR="00DD4F63" w:rsidRPr="009C79BF">
        <w:rPr>
          <w:rFonts w:ascii="Times New Roman" w:hAnsi="Times New Roman" w:cs="Times New Roman"/>
          <w:color w:val="000000" w:themeColor="text1"/>
          <w:sz w:val="28"/>
          <w:szCs w:val="28"/>
          <w:lang w:val="uk-UA"/>
        </w:rPr>
        <w:t>6</w:t>
      </w:r>
      <w:r w:rsidR="00343541" w:rsidRPr="009C79BF">
        <w:rPr>
          <w:rFonts w:ascii="Times New Roman" w:hAnsi="Times New Roman" w:cs="Times New Roman"/>
          <w:color w:val="000000" w:themeColor="text1"/>
          <w:sz w:val="28"/>
          <w:szCs w:val="28"/>
          <w:lang w:val="uk-UA"/>
        </w:rPr>
        <w:t xml:space="preserve"> млн т або </w:t>
      </w:r>
      <w:r w:rsidR="00176568" w:rsidRPr="005A4C55">
        <w:rPr>
          <w:rFonts w:ascii="Times New Roman" w:hAnsi="Times New Roman" w:cs="Times New Roman"/>
          <w:color w:val="000000" w:themeColor="text1"/>
          <w:sz w:val="28"/>
          <w:szCs w:val="28"/>
          <w:lang w:val="uk-UA"/>
        </w:rPr>
        <w:t>104,1</w:t>
      </w:r>
      <w:r w:rsidR="00343541" w:rsidRPr="009C79BF">
        <w:rPr>
          <w:rFonts w:ascii="Times New Roman" w:hAnsi="Times New Roman" w:cs="Times New Roman"/>
          <w:color w:val="000000" w:themeColor="text1"/>
          <w:sz w:val="28"/>
          <w:szCs w:val="28"/>
          <w:lang w:val="uk-UA"/>
        </w:rPr>
        <w:t xml:space="preserve"> % до рівня 201</w:t>
      </w:r>
      <w:r w:rsidR="00DD4F63" w:rsidRPr="009C79BF">
        <w:rPr>
          <w:rFonts w:ascii="Times New Roman" w:hAnsi="Times New Roman" w:cs="Times New Roman"/>
          <w:color w:val="000000" w:themeColor="text1"/>
          <w:sz w:val="28"/>
          <w:szCs w:val="28"/>
          <w:lang w:val="uk-UA"/>
        </w:rPr>
        <w:t>8</w:t>
      </w:r>
      <w:r w:rsidR="00343541" w:rsidRPr="009C79BF">
        <w:rPr>
          <w:rFonts w:ascii="Times New Roman" w:hAnsi="Times New Roman" w:cs="Times New Roman"/>
          <w:color w:val="000000" w:themeColor="text1"/>
          <w:sz w:val="28"/>
          <w:szCs w:val="28"/>
          <w:lang w:val="uk-UA"/>
        </w:rPr>
        <w:t xml:space="preserve"> року.</w:t>
      </w:r>
      <w:r w:rsidR="00DD4F63" w:rsidRPr="009C79BF">
        <w:rPr>
          <w:rFonts w:ascii="Times New Roman" w:hAnsi="Times New Roman" w:cs="Times New Roman"/>
          <w:color w:val="000000" w:themeColor="text1"/>
          <w:sz w:val="28"/>
          <w:szCs w:val="28"/>
          <w:lang w:val="uk-UA"/>
        </w:rPr>
        <w:t xml:space="preserve"> </w:t>
      </w:r>
      <w:r w:rsidR="00176568">
        <w:rPr>
          <w:rFonts w:ascii="Times New Roman" w:hAnsi="Times New Roman" w:cs="Times New Roman"/>
          <w:color w:val="000000" w:themeColor="text1"/>
          <w:sz w:val="28"/>
          <w:szCs w:val="28"/>
          <w:lang w:val="uk-UA"/>
        </w:rPr>
        <w:t>Виконання п</w:t>
      </w:r>
      <w:r w:rsidR="00DD4F63" w:rsidRPr="009C79BF">
        <w:rPr>
          <w:rFonts w:ascii="Times New Roman" w:hAnsi="Times New Roman" w:cs="Times New Roman"/>
          <w:color w:val="000000" w:themeColor="text1"/>
          <w:sz w:val="28"/>
          <w:szCs w:val="28"/>
          <w:lang w:val="uk-UA"/>
        </w:rPr>
        <w:t>рогноз</w:t>
      </w:r>
      <w:r w:rsidR="00B7176B" w:rsidRPr="009C79BF">
        <w:rPr>
          <w:rFonts w:ascii="Times New Roman" w:hAnsi="Times New Roman" w:cs="Times New Roman"/>
          <w:color w:val="000000" w:themeColor="text1"/>
          <w:sz w:val="28"/>
          <w:szCs w:val="28"/>
          <w:lang w:val="uk-UA"/>
        </w:rPr>
        <w:t>н</w:t>
      </w:r>
      <w:r w:rsidR="00176568">
        <w:rPr>
          <w:rFonts w:ascii="Times New Roman" w:hAnsi="Times New Roman" w:cs="Times New Roman"/>
          <w:color w:val="000000" w:themeColor="text1"/>
          <w:sz w:val="28"/>
          <w:szCs w:val="28"/>
          <w:lang w:val="uk-UA"/>
        </w:rPr>
        <w:t>ого</w:t>
      </w:r>
      <w:r w:rsidR="00B7176B" w:rsidRPr="009C79BF">
        <w:rPr>
          <w:rFonts w:ascii="Times New Roman" w:hAnsi="Times New Roman" w:cs="Times New Roman"/>
          <w:color w:val="000000" w:themeColor="text1"/>
          <w:sz w:val="28"/>
          <w:szCs w:val="28"/>
          <w:lang w:val="uk-UA"/>
        </w:rPr>
        <w:t xml:space="preserve"> показник</w:t>
      </w:r>
      <w:r w:rsidR="00176568">
        <w:rPr>
          <w:rFonts w:ascii="Times New Roman" w:hAnsi="Times New Roman" w:cs="Times New Roman"/>
          <w:color w:val="000000" w:themeColor="text1"/>
          <w:sz w:val="28"/>
          <w:szCs w:val="28"/>
          <w:lang w:val="uk-UA"/>
        </w:rPr>
        <w:t>а</w:t>
      </w:r>
      <w:r w:rsidR="00B7176B" w:rsidRPr="009C79BF">
        <w:rPr>
          <w:rFonts w:ascii="Times New Roman" w:hAnsi="Times New Roman" w:cs="Times New Roman"/>
          <w:color w:val="000000" w:themeColor="text1"/>
          <w:sz w:val="28"/>
          <w:szCs w:val="28"/>
          <w:lang w:val="uk-UA"/>
        </w:rPr>
        <w:t xml:space="preserve"> </w:t>
      </w:r>
      <w:r w:rsidR="00176568">
        <w:rPr>
          <w:rFonts w:ascii="Times New Roman" w:hAnsi="Times New Roman" w:cs="Times New Roman"/>
          <w:color w:val="000000" w:themeColor="text1"/>
          <w:sz w:val="28"/>
          <w:szCs w:val="28"/>
          <w:lang w:val="uk-UA"/>
        </w:rPr>
        <w:t>склало</w:t>
      </w:r>
      <w:r w:rsidR="00B7176B" w:rsidRPr="009C79BF">
        <w:rPr>
          <w:rFonts w:ascii="Times New Roman" w:hAnsi="Times New Roman" w:cs="Times New Roman"/>
          <w:color w:val="000000" w:themeColor="text1"/>
          <w:sz w:val="28"/>
          <w:szCs w:val="28"/>
          <w:lang w:val="uk-UA"/>
        </w:rPr>
        <w:t xml:space="preserve"> 2</w:t>
      </w:r>
      <w:r w:rsidR="00176568" w:rsidRPr="009C79BF">
        <w:rPr>
          <w:rFonts w:ascii="Times New Roman" w:hAnsi="Times New Roman" w:cs="Times New Roman"/>
          <w:color w:val="000000" w:themeColor="text1"/>
          <w:sz w:val="28"/>
          <w:szCs w:val="28"/>
          <w:lang w:val="uk-UA"/>
        </w:rPr>
        <w:t>7</w:t>
      </w:r>
      <w:r w:rsidR="00B7176B" w:rsidRPr="009C79BF">
        <w:rPr>
          <w:rFonts w:ascii="Times New Roman" w:hAnsi="Times New Roman" w:cs="Times New Roman"/>
          <w:color w:val="000000" w:themeColor="text1"/>
          <w:sz w:val="28"/>
          <w:szCs w:val="28"/>
          <w:lang w:val="uk-UA"/>
        </w:rPr>
        <w:t>,5</w:t>
      </w:r>
      <w:r w:rsidR="00176568">
        <w:rPr>
          <w:rFonts w:ascii="Times New Roman" w:hAnsi="Times New Roman" w:cs="Times New Roman"/>
          <w:color w:val="000000" w:themeColor="text1"/>
          <w:sz w:val="28"/>
          <w:szCs w:val="28"/>
          <w:lang w:val="uk-UA"/>
        </w:rPr>
        <w:t xml:space="preserve"> %, що пов’язано із використанням різної методології статистичних спостережень при прогнозуванні показника.</w:t>
      </w:r>
    </w:p>
    <w:p w:rsidR="00343541" w:rsidRDefault="00343541" w:rsidP="00343541">
      <w:pPr>
        <w:pStyle w:val="a5"/>
        <w:spacing w:after="0" w:line="240" w:lineRule="auto"/>
        <w:ind w:firstLine="567"/>
        <w:jc w:val="both"/>
        <w:rPr>
          <w:rFonts w:ascii="Times New Roman" w:hAnsi="Times New Roman" w:cs="Times New Roman"/>
          <w:color w:val="000000" w:themeColor="text1"/>
          <w:sz w:val="28"/>
          <w:szCs w:val="28"/>
          <w:lang w:val="uk-UA"/>
        </w:rPr>
      </w:pPr>
      <w:r w:rsidRPr="009C79BF">
        <w:rPr>
          <w:rFonts w:ascii="Times New Roman" w:hAnsi="Times New Roman" w:cs="Times New Roman"/>
          <w:color w:val="000000" w:themeColor="text1"/>
          <w:sz w:val="28"/>
          <w:szCs w:val="28"/>
          <w:lang w:val="uk-UA"/>
        </w:rPr>
        <w:t>За 201</w:t>
      </w:r>
      <w:r w:rsidR="00DD4F63" w:rsidRPr="009C79BF">
        <w:rPr>
          <w:rFonts w:ascii="Times New Roman" w:hAnsi="Times New Roman" w:cs="Times New Roman"/>
          <w:color w:val="000000" w:themeColor="text1"/>
          <w:sz w:val="28"/>
          <w:szCs w:val="28"/>
          <w:lang w:val="uk-UA"/>
        </w:rPr>
        <w:t>9</w:t>
      </w:r>
      <w:r w:rsidRPr="009C79BF">
        <w:rPr>
          <w:rFonts w:ascii="Times New Roman" w:hAnsi="Times New Roman" w:cs="Times New Roman"/>
          <w:color w:val="000000" w:themeColor="text1"/>
          <w:sz w:val="28"/>
          <w:szCs w:val="28"/>
          <w:lang w:val="uk-UA"/>
        </w:rPr>
        <w:t xml:space="preserve"> рік пасажирооборот </w:t>
      </w:r>
      <w:r w:rsidR="00DD4F63" w:rsidRPr="009C79BF">
        <w:rPr>
          <w:rFonts w:ascii="Times New Roman" w:hAnsi="Times New Roman" w:cs="Times New Roman"/>
          <w:color w:val="000000" w:themeColor="text1"/>
          <w:sz w:val="28"/>
          <w:szCs w:val="28"/>
          <w:lang w:val="uk-UA"/>
        </w:rPr>
        <w:t xml:space="preserve">з урахуванням пасажирських перевезень, виконаних фізичними особами-підприємцями </w:t>
      </w:r>
      <w:r w:rsidRPr="009C79BF">
        <w:rPr>
          <w:rFonts w:ascii="Times New Roman" w:hAnsi="Times New Roman" w:cs="Times New Roman"/>
          <w:color w:val="000000" w:themeColor="text1"/>
          <w:sz w:val="28"/>
          <w:szCs w:val="28"/>
          <w:lang w:val="uk-UA"/>
        </w:rPr>
        <w:t xml:space="preserve">склав </w:t>
      </w:r>
      <w:r w:rsidR="00DD4F63" w:rsidRPr="009C79BF">
        <w:rPr>
          <w:rFonts w:ascii="Times New Roman" w:hAnsi="Times New Roman" w:cs="Times New Roman"/>
          <w:color w:val="000000" w:themeColor="text1"/>
          <w:sz w:val="28"/>
          <w:szCs w:val="28"/>
          <w:lang w:val="uk-UA"/>
        </w:rPr>
        <w:t>101</w:t>
      </w:r>
      <w:r w:rsidRPr="009C79BF">
        <w:rPr>
          <w:rFonts w:ascii="Times New Roman" w:hAnsi="Times New Roman" w:cs="Times New Roman"/>
          <w:color w:val="000000" w:themeColor="text1"/>
          <w:sz w:val="28"/>
          <w:szCs w:val="28"/>
          <w:lang w:val="uk-UA"/>
        </w:rPr>
        <w:t>,</w:t>
      </w:r>
      <w:r w:rsidR="00DD4F63" w:rsidRPr="009C79BF">
        <w:rPr>
          <w:rFonts w:ascii="Times New Roman" w:hAnsi="Times New Roman" w:cs="Times New Roman"/>
          <w:color w:val="000000" w:themeColor="text1"/>
          <w:sz w:val="28"/>
          <w:szCs w:val="28"/>
          <w:lang w:val="uk-UA"/>
        </w:rPr>
        <w:t>7</w:t>
      </w:r>
      <w:r w:rsidRPr="009C79BF">
        <w:rPr>
          <w:rFonts w:ascii="Times New Roman" w:hAnsi="Times New Roman" w:cs="Times New Roman"/>
          <w:color w:val="000000" w:themeColor="text1"/>
          <w:sz w:val="28"/>
          <w:szCs w:val="28"/>
          <w:lang w:val="uk-UA"/>
        </w:rPr>
        <w:t xml:space="preserve"> млн</w:t>
      </w:r>
      <w:r w:rsidR="00B7176B" w:rsidRPr="009C79BF">
        <w:rPr>
          <w:rFonts w:ascii="Times New Roman" w:hAnsi="Times New Roman" w:cs="Times New Roman"/>
          <w:color w:val="000000" w:themeColor="text1"/>
          <w:sz w:val="28"/>
          <w:szCs w:val="28"/>
          <w:lang w:val="uk-UA"/>
        </w:rPr>
        <w:t xml:space="preserve"> </w:t>
      </w:r>
      <w:r w:rsidRPr="009C79BF">
        <w:rPr>
          <w:rFonts w:ascii="Times New Roman" w:hAnsi="Times New Roman" w:cs="Times New Roman"/>
          <w:color w:val="000000" w:themeColor="text1"/>
          <w:sz w:val="28"/>
          <w:szCs w:val="28"/>
          <w:lang w:val="uk-UA"/>
        </w:rPr>
        <w:t>пас.</w:t>
      </w:r>
      <w:r w:rsidR="00DD4F63" w:rsidRPr="009C79BF">
        <w:rPr>
          <w:rFonts w:ascii="Times New Roman" w:hAnsi="Times New Roman" w:cs="Times New Roman"/>
          <w:color w:val="000000" w:themeColor="text1"/>
          <w:sz w:val="28"/>
          <w:szCs w:val="28"/>
          <w:lang w:val="uk-UA"/>
        </w:rPr>
        <w:t xml:space="preserve"> </w:t>
      </w:r>
      <w:r w:rsidRPr="009C79BF">
        <w:rPr>
          <w:rFonts w:ascii="Times New Roman" w:hAnsi="Times New Roman" w:cs="Times New Roman"/>
          <w:color w:val="000000" w:themeColor="text1"/>
          <w:sz w:val="28"/>
          <w:szCs w:val="28"/>
          <w:lang w:val="uk-UA"/>
        </w:rPr>
        <w:t xml:space="preserve">км, що становить </w:t>
      </w:r>
      <w:r w:rsidR="00DD4F63" w:rsidRPr="009C79BF">
        <w:rPr>
          <w:rFonts w:ascii="Times New Roman" w:hAnsi="Times New Roman" w:cs="Times New Roman"/>
          <w:color w:val="000000" w:themeColor="text1"/>
          <w:sz w:val="28"/>
          <w:szCs w:val="28"/>
          <w:lang w:val="uk-UA"/>
        </w:rPr>
        <w:t>55</w:t>
      </w:r>
      <w:r w:rsidRPr="009C79BF">
        <w:rPr>
          <w:rFonts w:ascii="Times New Roman" w:hAnsi="Times New Roman" w:cs="Times New Roman"/>
          <w:color w:val="000000" w:themeColor="text1"/>
          <w:sz w:val="28"/>
          <w:szCs w:val="28"/>
          <w:lang w:val="uk-UA"/>
        </w:rPr>
        <w:t>,</w:t>
      </w:r>
      <w:r w:rsidR="00DD4F63" w:rsidRPr="009C79BF">
        <w:rPr>
          <w:rFonts w:ascii="Times New Roman" w:hAnsi="Times New Roman" w:cs="Times New Roman"/>
          <w:color w:val="000000" w:themeColor="text1"/>
          <w:sz w:val="28"/>
          <w:szCs w:val="28"/>
          <w:lang w:val="uk-UA"/>
        </w:rPr>
        <w:t>5</w:t>
      </w:r>
      <w:r w:rsidRPr="009C79BF">
        <w:rPr>
          <w:rFonts w:ascii="Times New Roman" w:hAnsi="Times New Roman" w:cs="Times New Roman"/>
          <w:color w:val="000000" w:themeColor="text1"/>
          <w:sz w:val="28"/>
          <w:szCs w:val="28"/>
          <w:lang w:val="uk-UA"/>
        </w:rPr>
        <w:t xml:space="preserve"> % </w:t>
      </w:r>
      <w:r w:rsidR="00DD4F63" w:rsidRPr="009C79BF">
        <w:rPr>
          <w:rFonts w:ascii="Times New Roman" w:hAnsi="Times New Roman" w:cs="Times New Roman"/>
          <w:color w:val="000000" w:themeColor="text1"/>
          <w:sz w:val="28"/>
          <w:szCs w:val="28"/>
          <w:lang w:val="uk-UA"/>
        </w:rPr>
        <w:t>до</w:t>
      </w:r>
      <w:r w:rsidRPr="009C79BF">
        <w:rPr>
          <w:rFonts w:ascii="Times New Roman" w:hAnsi="Times New Roman" w:cs="Times New Roman"/>
          <w:color w:val="000000" w:themeColor="text1"/>
          <w:sz w:val="28"/>
          <w:szCs w:val="28"/>
          <w:lang w:val="uk-UA"/>
        </w:rPr>
        <w:t xml:space="preserve"> обсягу 201</w:t>
      </w:r>
      <w:r w:rsidR="00DD4F63" w:rsidRPr="009C79BF">
        <w:rPr>
          <w:rFonts w:ascii="Times New Roman" w:hAnsi="Times New Roman" w:cs="Times New Roman"/>
          <w:color w:val="000000" w:themeColor="text1"/>
          <w:sz w:val="28"/>
          <w:szCs w:val="28"/>
          <w:lang w:val="uk-UA"/>
        </w:rPr>
        <w:t>8 року.</w:t>
      </w:r>
    </w:p>
    <w:p w:rsidR="001114BD" w:rsidRPr="009C79BF" w:rsidRDefault="001114BD" w:rsidP="00343541">
      <w:pPr>
        <w:pStyle w:val="a5"/>
        <w:spacing w:after="0" w:line="240"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Загальний обсяг перевезення пасажирів склав 20,4 млн пас., або 74,3 % до попереднього року та 64,9 % до прогнозного показника.</w:t>
      </w:r>
    </w:p>
    <w:p w:rsidR="00343541" w:rsidRPr="009C79BF" w:rsidRDefault="00343541" w:rsidP="00343541">
      <w:pPr>
        <w:pStyle w:val="a5"/>
        <w:spacing w:after="0" w:line="240" w:lineRule="auto"/>
        <w:ind w:firstLine="567"/>
        <w:jc w:val="both"/>
        <w:rPr>
          <w:rFonts w:ascii="Times New Roman" w:hAnsi="Times New Roman" w:cs="Times New Roman"/>
          <w:color w:val="000000" w:themeColor="text1"/>
          <w:sz w:val="28"/>
          <w:szCs w:val="28"/>
          <w:lang w:val="uk-UA"/>
        </w:rPr>
      </w:pPr>
      <w:r w:rsidRPr="009C79BF">
        <w:rPr>
          <w:rFonts w:ascii="Times New Roman" w:hAnsi="Times New Roman" w:cs="Times New Roman"/>
          <w:color w:val="000000" w:themeColor="text1"/>
          <w:sz w:val="28"/>
          <w:szCs w:val="28"/>
          <w:lang w:val="uk-UA"/>
        </w:rPr>
        <w:t xml:space="preserve">Обсяги пасажирських перевезень </w:t>
      </w:r>
      <w:r w:rsidR="00657D9A">
        <w:rPr>
          <w:rFonts w:ascii="Times New Roman" w:hAnsi="Times New Roman" w:cs="Times New Roman"/>
          <w:color w:val="000000" w:themeColor="text1"/>
          <w:sz w:val="28"/>
          <w:szCs w:val="28"/>
          <w:lang w:val="uk-UA"/>
        </w:rPr>
        <w:t xml:space="preserve">автомобільним транспортом </w:t>
      </w:r>
      <w:r w:rsidRPr="009C79BF">
        <w:rPr>
          <w:rFonts w:ascii="Times New Roman" w:hAnsi="Times New Roman" w:cs="Times New Roman"/>
          <w:color w:val="000000" w:themeColor="text1"/>
          <w:sz w:val="28"/>
          <w:szCs w:val="28"/>
          <w:lang w:val="uk-UA"/>
        </w:rPr>
        <w:t xml:space="preserve">(з урахуванням перевезень фізичними особами-підприємцями) склали </w:t>
      </w:r>
      <w:r w:rsidR="00657D9A">
        <w:rPr>
          <w:rFonts w:ascii="Times New Roman" w:hAnsi="Times New Roman" w:cs="Times New Roman"/>
          <w:color w:val="000000" w:themeColor="text1"/>
          <w:sz w:val="28"/>
          <w:szCs w:val="28"/>
          <w:lang w:val="uk-UA"/>
        </w:rPr>
        <w:br/>
      </w:r>
      <w:r w:rsidR="00DD479F" w:rsidRPr="009C79BF">
        <w:rPr>
          <w:rFonts w:ascii="Times New Roman" w:hAnsi="Times New Roman" w:cs="Times New Roman"/>
          <w:color w:val="000000" w:themeColor="text1"/>
          <w:sz w:val="28"/>
          <w:szCs w:val="28"/>
          <w:lang w:val="uk-UA"/>
        </w:rPr>
        <w:t>5,5</w:t>
      </w:r>
      <w:r w:rsidRPr="009C79BF">
        <w:rPr>
          <w:rFonts w:ascii="Times New Roman" w:hAnsi="Times New Roman" w:cs="Times New Roman"/>
          <w:color w:val="000000" w:themeColor="text1"/>
          <w:sz w:val="28"/>
          <w:szCs w:val="28"/>
          <w:lang w:val="uk-UA"/>
        </w:rPr>
        <w:t xml:space="preserve"> млн осіб, що становить 8</w:t>
      </w:r>
      <w:r w:rsidR="00DD479F" w:rsidRPr="009C79BF">
        <w:rPr>
          <w:rFonts w:ascii="Times New Roman" w:hAnsi="Times New Roman" w:cs="Times New Roman"/>
          <w:color w:val="000000" w:themeColor="text1"/>
          <w:sz w:val="28"/>
          <w:szCs w:val="28"/>
          <w:lang w:val="uk-UA"/>
        </w:rPr>
        <w:t xml:space="preserve">6,0 </w:t>
      </w:r>
      <w:r w:rsidRPr="009C79BF">
        <w:rPr>
          <w:rFonts w:ascii="Times New Roman" w:hAnsi="Times New Roman" w:cs="Times New Roman"/>
          <w:color w:val="000000" w:themeColor="text1"/>
          <w:sz w:val="28"/>
          <w:szCs w:val="28"/>
          <w:lang w:val="uk-UA"/>
        </w:rPr>
        <w:t>% від обсягів перевезень пасажирів у 201</w:t>
      </w:r>
      <w:r w:rsidR="00DD479F" w:rsidRPr="009C79BF">
        <w:rPr>
          <w:rFonts w:ascii="Times New Roman" w:hAnsi="Times New Roman" w:cs="Times New Roman"/>
          <w:color w:val="000000" w:themeColor="text1"/>
          <w:sz w:val="28"/>
          <w:szCs w:val="28"/>
          <w:lang w:val="uk-UA"/>
        </w:rPr>
        <w:t>8 році</w:t>
      </w:r>
      <w:r w:rsidRPr="009C79BF">
        <w:rPr>
          <w:rFonts w:ascii="Times New Roman" w:hAnsi="Times New Roman" w:cs="Times New Roman"/>
          <w:color w:val="000000" w:themeColor="text1"/>
          <w:sz w:val="28"/>
          <w:szCs w:val="28"/>
          <w:lang w:val="uk-UA"/>
        </w:rPr>
        <w:t>.</w:t>
      </w:r>
      <w:r w:rsidR="00DD479F" w:rsidRPr="009C79BF">
        <w:rPr>
          <w:rFonts w:ascii="Times New Roman" w:hAnsi="Times New Roman" w:cs="Times New Roman"/>
          <w:color w:val="000000" w:themeColor="text1"/>
          <w:sz w:val="28"/>
          <w:szCs w:val="28"/>
          <w:lang w:val="uk-UA"/>
        </w:rPr>
        <w:t xml:space="preserve"> Прогнозний показник – 11,9 млн осіб не виконано на 19</w:t>
      </w:r>
      <w:r w:rsidR="00176568">
        <w:rPr>
          <w:rFonts w:ascii="Times New Roman" w:hAnsi="Times New Roman" w:cs="Times New Roman"/>
          <w:color w:val="000000" w:themeColor="text1"/>
          <w:sz w:val="28"/>
          <w:szCs w:val="28"/>
          <w:lang w:val="uk-UA"/>
        </w:rPr>
        <w:t>,</w:t>
      </w:r>
      <w:r w:rsidR="00DD479F" w:rsidRPr="009C79BF">
        <w:rPr>
          <w:rFonts w:ascii="Times New Roman" w:hAnsi="Times New Roman" w:cs="Times New Roman"/>
          <w:color w:val="000000" w:themeColor="text1"/>
          <w:sz w:val="28"/>
          <w:szCs w:val="28"/>
          <w:lang w:val="uk-UA"/>
        </w:rPr>
        <w:t>9 %.</w:t>
      </w:r>
    </w:p>
    <w:p w:rsidR="001114B8" w:rsidRPr="005E5A1E" w:rsidRDefault="001114B8" w:rsidP="001114B8">
      <w:pPr>
        <w:spacing w:after="0" w:line="240" w:lineRule="auto"/>
        <w:ind w:firstLine="567"/>
        <w:jc w:val="both"/>
        <w:rPr>
          <w:rFonts w:ascii="Times New Roman" w:hAnsi="Times New Roman"/>
          <w:sz w:val="28"/>
          <w:szCs w:val="28"/>
          <w:lang w:val="uk-UA"/>
        </w:rPr>
      </w:pPr>
      <w:r w:rsidRPr="001114B8">
        <w:rPr>
          <w:rFonts w:ascii="Times New Roman" w:hAnsi="Times New Roman"/>
          <w:b/>
          <w:sz w:val="28"/>
          <w:szCs w:val="28"/>
          <w:lang w:val="uk-UA"/>
        </w:rPr>
        <w:t>Міський електротранспорт</w:t>
      </w:r>
      <w:r w:rsidRPr="005E5A1E">
        <w:rPr>
          <w:rFonts w:ascii="Times New Roman" w:hAnsi="Times New Roman"/>
          <w:sz w:val="28"/>
          <w:szCs w:val="28"/>
          <w:lang w:val="uk-UA"/>
        </w:rPr>
        <w:t xml:space="preserve"> функціонує у двох містах області: Лисичанську та Сєвєродонецьку. На балансі комунального підприємства Лисичанської міської ради «</w:t>
      </w:r>
      <w:proofErr w:type="spellStart"/>
      <w:r w:rsidRPr="005E5A1E">
        <w:rPr>
          <w:rFonts w:ascii="Times New Roman" w:hAnsi="Times New Roman"/>
          <w:sz w:val="28"/>
          <w:szCs w:val="28"/>
          <w:lang w:val="uk-UA"/>
        </w:rPr>
        <w:t>Електроавторанс</w:t>
      </w:r>
      <w:proofErr w:type="spellEnd"/>
      <w:r w:rsidRPr="005E5A1E">
        <w:rPr>
          <w:rFonts w:ascii="Times New Roman" w:hAnsi="Times New Roman"/>
          <w:sz w:val="28"/>
          <w:szCs w:val="28"/>
          <w:lang w:val="uk-UA"/>
        </w:rPr>
        <w:t>» знаходиться 7 одиниць тролейбусів, 4 з яких експлуатується на одному маршруті міста. КП «Сєвєродонецьке тролейбусне управління» має на балансі 36 пасажирських тролейбусів, 20 з яких здійснюють пасажирські перевезення за 5 маршрутами.</w:t>
      </w:r>
    </w:p>
    <w:p w:rsidR="001114B8" w:rsidRPr="00DB15DD" w:rsidRDefault="001114B8" w:rsidP="001114B8">
      <w:pPr>
        <w:spacing w:after="0" w:line="240" w:lineRule="auto"/>
        <w:ind w:firstLine="567"/>
        <w:jc w:val="both"/>
        <w:rPr>
          <w:rFonts w:ascii="Times New Roman" w:hAnsi="Times New Roman"/>
          <w:sz w:val="28"/>
          <w:szCs w:val="28"/>
          <w:lang w:val="uk-UA"/>
        </w:rPr>
      </w:pPr>
      <w:r w:rsidRPr="005E5A1E">
        <w:rPr>
          <w:rFonts w:ascii="Times New Roman" w:hAnsi="Times New Roman"/>
          <w:sz w:val="28"/>
          <w:szCs w:val="28"/>
          <w:lang w:val="uk-UA"/>
        </w:rPr>
        <w:t xml:space="preserve">Під час збройного конфлікту постраждали об’єкти міського електричного транспорту у місті Лисичанську, зокрема, повністю зруйновано контактну мережу та одне </w:t>
      </w:r>
      <w:proofErr w:type="spellStart"/>
      <w:r w:rsidRPr="005E5A1E">
        <w:rPr>
          <w:rFonts w:ascii="Times New Roman" w:hAnsi="Times New Roman"/>
          <w:sz w:val="28"/>
          <w:szCs w:val="28"/>
          <w:lang w:val="uk-UA"/>
        </w:rPr>
        <w:t>розворотне</w:t>
      </w:r>
      <w:proofErr w:type="spellEnd"/>
      <w:r w:rsidRPr="005E5A1E">
        <w:rPr>
          <w:rFonts w:ascii="Times New Roman" w:hAnsi="Times New Roman"/>
          <w:sz w:val="28"/>
          <w:szCs w:val="28"/>
          <w:lang w:val="uk-UA"/>
        </w:rPr>
        <w:t xml:space="preserve"> кільце, що призвело до повного закриття одного </w:t>
      </w:r>
      <w:r w:rsidRPr="005E5A1E">
        <w:rPr>
          <w:rFonts w:ascii="Times New Roman" w:hAnsi="Times New Roman"/>
          <w:sz w:val="28"/>
          <w:szCs w:val="28"/>
          <w:lang w:val="uk-UA"/>
        </w:rPr>
        <w:lastRenderedPageBreak/>
        <w:t xml:space="preserve">маршруту та скорочення перевезення пасажирів підприємствами </w:t>
      </w:r>
      <w:proofErr w:type="spellStart"/>
      <w:r w:rsidRPr="00DB15DD">
        <w:rPr>
          <w:rFonts w:ascii="Times New Roman" w:hAnsi="Times New Roman"/>
          <w:sz w:val="28"/>
          <w:szCs w:val="28"/>
          <w:lang w:val="uk-UA"/>
        </w:rPr>
        <w:t>міськелектротранспорту</w:t>
      </w:r>
      <w:proofErr w:type="spellEnd"/>
      <w:r w:rsidRPr="00DB15DD">
        <w:rPr>
          <w:rFonts w:ascii="Times New Roman" w:hAnsi="Times New Roman"/>
          <w:sz w:val="28"/>
          <w:szCs w:val="28"/>
          <w:lang w:val="uk-UA"/>
        </w:rPr>
        <w:t xml:space="preserve"> </w:t>
      </w:r>
      <w:r>
        <w:rPr>
          <w:rFonts w:ascii="Times New Roman" w:hAnsi="Times New Roman"/>
          <w:sz w:val="28"/>
          <w:szCs w:val="28"/>
          <w:lang w:val="uk-UA"/>
        </w:rPr>
        <w:t xml:space="preserve">до </w:t>
      </w:r>
      <w:r w:rsidRPr="009C79BF">
        <w:rPr>
          <w:rFonts w:ascii="Times New Roman" w:hAnsi="Times New Roman" w:cs="Times New Roman"/>
          <w:sz w:val="28"/>
          <w:szCs w:val="28"/>
          <w:lang w:val="uk-UA"/>
        </w:rPr>
        <w:t xml:space="preserve">13,2 млн пасажирів або 68,2 % до рівня 2018 року. </w:t>
      </w:r>
      <w:r w:rsidRPr="009C79BF">
        <w:rPr>
          <w:rFonts w:ascii="Times New Roman" w:hAnsi="Times New Roman" w:cs="Times New Roman"/>
          <w:color w:val="000000" w:themeColor="text1"/>
          <w:sz w:val="28"/>
          <w:szCs w:val="28"/>
          <w:lang w:val="uk-UA"/>
        </w:rPr>
        <w:t>Прогнозний показник – 22,7 млн осіб не виконано на 41,7 %.</w:t>
      </w:r>
    </w:p>
    <w:p w:rsidR="0010670C" w:rsidRPr="009C79BF" w:rsidRDefault="0010670C" w:rsidP="0010670C">
      <w:pPr>
        <w:pStyle w:val="a7"/>
        <w:tabs>
          <w:tab w:val="left" w:pos="0"/>
          <w:tab w:val="left" w:pos="142"/>
          <w:tab w:val="left" w:pos="993"/>
        </w:tabs>
        <w:spacing w:after="0" w:line="240" w:lineRule="auto"/>
        <w:ind w:left="0" w:firstLine="567"/>
        <w:jc w:val="both"/>
        <w:rPr>
          <w:rFonts w:ascii="Times New Roman" w:hAnsi="Times New Roman"/>
          <w:sz w:val="28"/>
          <w:szCs w:val="28"/>
          <w:lang w:val="uk-UA"/>
        </w:rPr>
      </w:pPr>
      <w:r w:rsidRPr="009C79BF">
        <w:rPr>
          <w:rFonts w:ascii="Times New Roman" w:hAnsi="Times New Roman" w:cs="Times New Roman"/>
          <w:sz w:val="28"/>
          <w:lang w:val="uk-UA"/>
        </w:rPr>
        <w:t xml:space="preserve">Протягом року забезпечено регулярність </w:t>
      </w:r>
      <w:r w:rsidRPr="009C79BF">
        <w:rPr>
          <w:rFonts w:ascii="Times New Roman" w:hAnsi="Times New Roman"/>
          <w:sz w:val="28"/>
          <w:szCs w:val="28"/>
          <w:lang w:val="uk-UA"/>
        </w:rPr>
        <w:t>перевезень пасажирів на автобусних маршрутах у приміському та міжміському (</w:t>
      </w:r>
      <w:proofErr w:type="spellStart"/>
      <w:r w:rsidRPr="009C79BF">
        <w:rPr>
          <w:rFonts w:ascii="Times New Roman" w:hAnsi="Times New Roman"/>
          <w:sz w:val="28"/>
          <w:szCs w:val="28"/>
          <w:lang w:val="uk-UA"/>
        </w:rPr>
        <w:t>внутрішньообласному</w:t>
      </w:r>
      <w:proofErr w:type="spellEnd"/>
      <w:r w:rsidRPr="009C79BF">
        <w:rPr>
          <w:rFonts w:ascii="Times New Roman" w:hAnsi="Times New Roman"/>
          <w:sz w:val="28"/>
          <w:szCs w:val="28"/>
          <w:lang w:val="uk-UA"/>
        </w:rPr>
        <w:t xml:space="preserve">) сполученні на яких здійснює перевезення 17 пасажирських перевізника, з них </w:t>
      </w:r>
      <w:r w:rsidRPr="009C79BF">
        <w:rPr>
          <w:rFonts w:ascii="Times New Roman" w:hAnsi="Times New Roman"/>
          <w:sz w:val="28"/>
          <w:szCs w:val="28"/>
          <w:lang w:val="uk-UA"/>
        </w:rPr>
        <w:br/>
        <w:t xml:space="preserve">9 юридичних та 8 фізичних осіб-підприємців. Щодня на лінію виходило </w:t>
      </w:r>
      <w:r w:rsidRPr="009C79BF">
        <w:rPr>
          <w:rFonts w:ascii="Times New Roman" w:hAnsi="Times New Roman"/>
          <w:sz w:val="28"/>
          <w:szCs w:val="28"/>
          <w:lang w:val="uk-UA"/>
        </w:rPr>
        <w:br/>
        <w:t xml:space="preserve">253 автобуси, в тому числі 148 на приміських та 105 міжміських автобусних маршрутах. Формування міжнародних рейсів здійснюється до обласних центрів України (Дніпропетровська, Запоріжжя, Харкова) і міжнародні до Варшави та Зеленої </w:t>
      </w:r>
      <w:proofErr w:type="spellStart"/>
      <w:r w:rsidRPr="009C79BF">
        <w:rPr>
          <w:rFonts w:ascii="Times New Roman" w:hAnsi="Times New Roman"/>
          <w:sz w:val="28"/>
          <w:szCs w:val="28"/>
          <w:lang w:val="uk-UA"/>
        </w:rPr>
        <w:t>Гури</w:t>
      </w:r>
      <w:proofErr w:type="spellEnd"/>
      <w:r w:rsidRPr="009C79BF">
        <w:rPr>
          <w:rFonts w:ascii="Times New Roman" w:hAnsi="Times New Roman"/>
          <w:sz w:val="28"/>
          <w:szCs w:val="28"/>
          <w:lang w:val="uk-UA"/>
        </w:rPr>
        <w:t xml:space="preserve"> (Польща), Москви, Краснодара, Санкт-Петербурга, </w:t>
      </w:r>
      <w:proofErr w:type="spellStart"/>
      <w:r w:rsidRPr="009C79BF">
        <w:rPr>
          <w:rFonts w:ascii="Times New Roman" w:hAnsi="Times New Roman"/>
          <w:sz w:val="28"/>
          <w:szCs w:val="28"/>
          <w:lang w:val="uk-UA"/>
        </w:rPr>
        <w:t>Россоші</w:t>
      </w:r>
      <w:proofErr w:type="spellEnd"/>
      <w:r w:rsidRPr="009C79BF">
        <w:rPr>
          <w:rFonts w:ascii="Times New Roman" w:hAnsi="Times New Roman"/>
          <w:sz w:val="28"/>
          <w:szCs w:val="28"/>
          <w:lang w:val="uk-UA"/>
        </w:rPr>
        <w:t>, Ростова-на-Дону та Воронежа (Російська Федерація).</w:t>
      </w:r>
    </w:p>
    <w:p w:rsidR="0010670C" w:rsidRPr="009C79BF" w:rsidRDefault="0010670C" w:rsidP="0010670C">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shd w:val="clear" w:color="auto" w:fill="FFFFFF"/>
          <w:lang w:val="uk-UA"/>
        </w:rPr>
        <w:t xml:space="preserve">Управлінням промисловості, транспорту та зв’язку надаються методичні рекомендації районам та об’єднаним територіальним громадам області з питань транспорту – забезпечення організації пасажирських перевезень </w:t>
      </w:r>
      <w:r w:rsidRPr="009C79BF">
        <w:rPr>
          <w:rFonts w:ascii="Times New Roman" w:hAnsi="Times New Roman" w:cs="Times New Roman"/>
          <w:sz w:val="28"/>
          <w:szCs w:val="28"/>
          <w:lang w:val="uk-UA"/>
        </w:rPr>
        <w:t>на приміських автобусних маршрутах загального користування, що не виходять за межи території району і ОТГ.</w:t>
      </w:r>
    </w:p>
    <w:p w:rsidR="007E1AB3" w:rsidRPr="009C79BF" w:rsidRDefault="0010670C" w:rsidP="0010670C">
      <w:pPr>
        <w:pStyle w:val="Default"/>
        <w:ind w:firstLine="567"/>
        <w:jc w:val="both"/>
        <w:rPr>
          <w:sz w:val="28"/>
          <w:szCs w:val="28"/>
          <w:lang w:val="uk-UA"/>
        </w:rPr>
      </w:pPr>
      <w:r w:rsidRPr="009C79BF">
        <w:rPr>
          <w:bCs/>
          <w:sz w:val="28"/>
          <w:szCs w:val="28"/>
          <w:lang w:val="uk-UA"/>
        </w:rPr>
        <w:t>Для задоволення потреб пасажирів у швидкому та комфортному залізничному сполученні з м. Лисичанськом призначено курсування через день нового нічного швидкого фірмового поїзда № 20/19 Київ – Лисичанськ уніфікованим складом з 10 вагонів.</w:t>
      </w:r>
    </w:p>
    <w:p w:rsidR="00343541" w:rsidRPr="009C79BF" w:rsidRDefault="00343541" w:rsidP="00343541">
      <w:pPr>
        <w:pStyle w:val="Default"/>
        <w:ind w:firstLine="567"/>
        <w:jc w:val="both"/>
        <w:rPr>
          <w:sz w:val="28"/>
          <w:szCs w:val="28"/>
          <w:lang w:val="uk-UA"/>
        </w:rPr>
      </w:pPr>
      <w:r w:rsidRPr="009C79BF">
        <w:rPr>
          <w:sz w:val="28"/>
          <w:szCs w:val="28"/>
          <w:lang w:val="uk-UA"/>
        </w:rPr>
        <w:t>Негативними тенденціями, що перешкоджають розвитку автотранспортних перевезень є збільшення експлуатаційних витрат через підвищення цін на енергоносії, паливо, запчастини і матеріали та незадовільний стан автодоріг.</w:t>
      </w:r>
    </w:p>
    <w:p w:rsidR="00343541" w:rsidRPr="009C79BF" w:rsidRDefault="00343541" w:rsidP="00343541">
      <w:pPr>
        <w:pStyle w:val="a7"/>
        <w:widowControl w:val="0"/>
        <w:shd w:val="clear" w:color="auto" w:fill="FFFFFF"/>
        <w:tabs>
          <w:tab w:val="left" w:pos="9360"/>
        </w:tabs>
        <w:autoSpaceDE w:val="0"/>
        <w:autoSpaceDN w:val="0"/>
        <w:adjustRightInd w:val="0"/>
        <w:spacing w:after="0" w:line="240" w:lineRule="auto"/>
        <w:ind w:left="0" w:firstLine="567"/>
        <w:jc w:val="both"/>
        <w:rPr>
          <w:rFonts w:ascii="Times New Roman" w:eastAsia="Calibri" w:hAnsi="Times New Roman" w:cs="Times New Roman"/>
          <w:color w:val="000000"/>
          <w:sz w:val="28"/>
          <w:lang w:val="uk-UA"/>
        </w:rPr>
      </w:pPr>
      <w:r w:rsidRPr="009C79BF">
        <w:rPr>
          <w:rFonts w:ascii="Times New Roman" w:eastAsia="Calibri" w:hAnsi="Times New Roman" w:cs="Times New Roman"/>
          <w:color w:val="000000"/>
          <w:sz w:val="28"/>
          <w:lang w:val="uk-UA"/>
        </w:rPr>
        <w:t>Розвиток пасажирського транспорту стримується його збитковістю, яка зумовлена наданням численних пільг на проїзд в умовах недостатнього бюджетного фінансування (місцеві бюджети), старінням рухомого складу і відсутністю його оновлення. Перевізники відмовляються від обслуговування соціальних маршрутів у зв’язку з нерентабельністю.</w:t>
      </w:r>
    </w:p>
    <w:p w:rsidR="00343541" w:rsidRPr="009C79BF" w:rsidRDefault="00343541" w:rsidP="00343541">
      <w:pPr>
        <w:pStyle w:val="a7"/>
        <w:tabs>
          <w:tab w:val="num" w:pos="2240"/>
          <w:tab w:val="num" w:pos="8761"/>
        </w:tabs>
        <w:spacing w:after="0" w:line="240" w:lineRule="auto"/>
        <w:ind w:left="0" w:firstLine="567"/>
        <w:jc w:val="both"/>
        <w:rPr>
          <w:rFonts w:ascii="Times New Roman" w:eastAsia="Calibri" w:hAnsi="Times New Roman" w:cs="Times New Roman"/>
          <w:sz w:val="28"/>
          <w:szCs w:val="28"/>
          <w:lang w:val="uk-UA" w:eastAsia="uk-UA"/>
        </w:rPr>
      </w:pPr>
      <w:r w:rsidRPr="009C79BF">
        <w:rPr>
          <w:rFonts w:ascii="Times New Roman" w:eastAsia="Calibri" w:hAnsi="Times New Roman" w:cs="Times New Roman"/>
          <w:sz w:val="28"/>
          <w:szCs w:val="28"/>
          <w:lang w:val="uk-UA" w:eastAsia="uk-UA"/>
        </w:rPr>
        <w:t>Також, у 201</w:t>
      </w:r>
      <w:r w:rsidR="007E1AB3" w:rsidRPr="009C79BF">
        <w:rPr>
          <w:rFonts w:ascii="Times New Roman" w:eastAsia="Calibri" w:hAnsi="Times New Roman" w:cs="Times New Roman"/>
          <w:sz w:val="28"/>
          <w:szCs w:val="28"/>
          <w:lang w:val="uk-UA" w:eastAsia="uk-UA"/>
        </w:rPr>
        <w:t>9</w:t>
      </w:r>
      <w:r w:rsidRPr="009C79BF">
        <w:rPr>
          <w:rFonts w:ascii="Times New Roman" w:eastAsia="Calibri" w:hAnsi="Times New Roman" w:cs="Times New Roman"/>
          <w:sz w:val="28"/>
          <w:szCs w:val="28"/>
          <w:lang w:val="uk-UA" w:eastAsia="uk-UA"/>
        </w:rPr>
        <w:t xml:space="preserve"> році збільшення нелегальних перевезень в напрямку КПВВ «Станиця Луганська» та за маршрутами Сєвєродонецьк–Лисичанськ, Сєвєродонецьк–Рубіжне призвело до приховування обсягу пасажирських перевезень автомобільним транспортом та, як наслідок, зменшенням офіційного статистичного показника у порівнянні з 201</w:t>
      </w:r>
      <w:r w:rsidR="007E1AB3" w:rsidRPr="009C79BF">
        <w:rPr>
          <w:rFonts w:ascii="Times New Roman" w:eastAsia="Calibri" w:hAnsi="Times New Roman" w:cs="Times New Roman"/>
          <w:sz w:val="28"/>
          <w:szCs w:val="28"/>
          <w:lang w:val="uk-UA" w:eastAsia="uk-UA"/>
        </w:rPr>
        <w:t>8</w:t>
      </w:r>
      <w:r w:rsidRPr="009C79BF">
        <w:rPr>
          <w:rFonts w:ascii="Times New Roman" w:eastAsia="Calibri" w:hAnsi="Times New Roman" w:cs="Times New Roman"/>
          <w:sz w:val="28"/>
          <w:szCs w:val="28"/>
          <w:lang w:val="uk-UA" w:eastAsia="uk-UA"/>
        </w:rPr>
        <w:t xml:space="preserve"> роком.</w:t>
      </w:r>
    </w:p>
    <w:p w:rsidR="00343541" w:rsidRPr="009C79BF" w:rsidRDefault="00343541" w:rsidP="00343541">
      <w:pPr>
        <w:pStyle w:val="a7"/>
        <w:spacing w:after="0" w:line="240" w:lineRule="auto"/>
        <w:ind w:left="0" w:firstLine="567"/>
        <w:jc w:val="both"/>
        <w:rPr>
          <w:rFonts w:ascii="Times New Roman" w:eastAsia="Calibri" w:hAnsi="Times New Roman" w:cs="Times New Roman"/>
          <w:sz w:val="28"/>
          <w:szCs w:val="28"/>
          <w:lang w:val="uk-UA" w:eastAsia="uk-UA"/>
        </w:rPr>
      </w:pPr>
      <w:r w:rsidRPr="009C79BF">
        <w:rPr>
          <w:rFonts w:ascii="Times New Roman" w:eastAsia="Calibri" w:hAnsi="Times New Roman" w:cs="Times New Roman"/>
          <w:sz w:val="28"/>
          <w:szCs w:val="28"/>
          <w:lang w:val="uk-UA" w:eastAsia="uk-UA"/>
        </w:rPr>
        <w:t>Низький рівень використання транзитного потенціалу області внаслідок проведення ООС, обмеження шляхів сполучення є факторами, які також впливають на покращання показників.</w:t>
      </w:r>
    </w:p>
    <w:p w:rsidR="007E1AB3" w:rsidRPr="009C79BF" w:rsidRDefault="007E1AB3" w:rsidP="007E1AB3">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Тривалий час залишається невирішеним питання забезпечення залізничним сполученням північно-східної частини області, яка з 2015 року повністю відрізана від мережі української залізниці.</w:t>
      </w:r>
    </w:p>
    <w:p w:rsidR="00343541" w:rsidRPr="009C79BF" w:rsidRDefault="007E1AB3" w:rsidP="007E1AB3">
      <w:pPr>
        <w:pStyle w:val="a5"/>
        <w:tabs>
          <w:tab w:val="left" w:pos="993"/>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Окрім цього, обмеженість залізничної гілки та залежність від сторонніх факторів призвела до критичної ситуації в енергетичній галузі, пов’язаної із доставкою вугілля на ВП «Луганська ТЕС» ТОВ «ДТЕК </w:t>
      </w:r>
      <w:proofErr w:type="spellStart"/>
      <w:r w:rsidRPr="009C79BF">
        <w:rPr>
          <w:rFonts w:ascii="Times New Roman" w:hAnsi="Times New Roman" w:cs="Times New Roman"/>
          <w:sz w:val="28"/>
          <w:szCs w:val="28"/>
          <w:lang w:val="uk-UA"/>
        </w:rPr>
        <w:t>Східенерго</w:t>
      </w:r>
      <w:proofErr w:type="spellEnd"/>
      <w:r w:rsidRPr="009C79BF">
        <w:rPr>
          <w:rFonts w:ascii="Times New Roman" w:hAnsi="Times New Roman" w:cs="Times New Roman"/>
          <w:sz w:val="28"/>
          <w:szCs w:val="28"/>
          <w:lang w:val="uk-UA"/>
        </w:rPr>
        <w:t xml:space="preserve">» (далі – </w:t>
      </w:r>
      <w:proofErr w:type="spellStart"/>
      <w:r w:rsidRPr="009C79BF">
        <w:rPr>
          <w:rFonts w:ascii="Times New Roman" w:hAnsi="Times New Roman" w:cs="Times New Roman"/>
          <w:sz w:val="28"/>
          <w:szCs w:val="28"/>
          <w:lang w:val="uk-UA"/>
        </w:rPr>
        <w:t>ЛуТЕС</w:t>
      </w:r>
      <w:proofErr w:type="spellEnd"/>
      <w:r w:rsidRPr="009C79BF">
        <w:rPr>
          <w:rFonts w:ascii="Times New Roman" w:hAnsi="Times New Roman" w:cs="Times New Roman"/>
          <w:sz w:val="28"/>
          <w:szCs w:val="28"/>
          <w:lang w:val="uk-UA"/>
        </w:rPr>
        <w:t xml:space="preserve">). До 1 липня 2019 року вугілля доставлялося залізницею з території РФ. </w:t>
      </w:r>
      <w:r w:rsidRPr="009C79BF">
        <w:rPr>
          <w:rFonts w:ascii="Times New Roman" w:hAnsi="Times New Roman" w:cs="Times New Roman"/>
          <w:sz w:val="28"/>
          <w:szCs w:val="28"/>
          <w:lang w:val="uk-UA"/>
        </w:rPr>
        <w:lastRenderedPageBreak/>
        <w:t xml:space="preserve">Після запровадження РФ обмежень на поставку в Україну енергоносіїв поставка вугілля на </w:t>
      </w:r>
      <w:proofErr w:type="spellStart"/>
      <w:r w:rsidRPr="009C79BF">
        <w:rPr>
          <w:rFonts w:ascii="Times New Roman" w:hAnsi="Times New Roman" w:cs="Times New Roman"/>
          <w:sz w:val="28"/>
          <w:szCs w:val="28"/>
          <w:lang w:val="uk-UA"/>
        </w:rPr>
        <w:t>ЛуТЕС</w:t>
      </w:r>
      <w:proofErr w:type="spellEnd"/>
      <w:r w:rsidRPr="009C79BF">
        <w:rPr>
          <w:rFonts w:ascii="Times New Roman" w:hAnsi="Times New Roman" w:cs="Times New Roman"/>
          <w:sz w:val="28"/>
          <w:szCs w:val="28"/>
          <w:lang w:val="uk-UA"/>
        </w:rPr>
        <w:t xml:space="preserve"> припинилася, внаслідок чого з 29.07.2019 її було переведено на резервний вид палива – природний газ. За інформацією </w:t>
      </w:r>
      <w:proofErr w:type="spellStart"/>
      <w:r w:rsidRPr="009C79BF">
        <w:rPr>
          <w:rFonts w:ascii="Times New Roman" w:hAnsi="Times New Roman" w:cs="Times New Roman"/>
          <w:sz w:val="28"/>
          <w:szCs w:val="28"/>
          <w:lang w:val="uk-UA"/>
        </w:rPr>
        <w:t>ЛуТЕС</w:t>
      </w:r>
      <w:proofErr w:type="spellEnd"/>
      <w:r w:rsidRPr="009C79BF">
        <w:rPr>
          <w:rFonts w:ascii="Times New Roman" w:hAnsi="Times New Roman" w:cs="Times New Roman"/>
          <w:sz w:val="28"/>
          <w:szCs w:val="28"/>
          <w:lang w:val="uk-UA"/>
        </w:rPr>
        <w:t xml:space="preserve"> збитки становлять 3,1 млн грн на добу.</w:t>
      </w:r>
    </w:p>
    <w:p w:rsidR="007E1AB3" w:rsidRPr="009C79BF" w:rsidRDefault="007E1AB3" w:rsidP="007E1AB3">
      <w:pPr>
        <w:tabs>
          <w:tab w:val="left" w:pos="567"/>
        </w:tabs>
        <w:spacing w:after="0" w:line="240" w:lineRule="auto"/>
        <w:ind w:right="-1"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Найоптимальнішим варіантом вирішення цієї проблеми є будівництво ділянки залізниці, яка з’єднає гілку </w:t>
      </w:r>
      <w:proofErr w:type="spellStart"/>
      <w:r w:rsidRPr="009C79BF">
        <w:rPr>
          <w:rFonts w:ascii="Times New Roman" w:hAnsi="Times New Roman" w:cs="Times New Roman"/>
          <w:sz w:val="28"/>
          <w:szCs w:val="28"/>
          <w:lang w:val="uk-UA"/>
        </w:rPr>
        <w:t>Кіндрашівська</w:t>
      </w:r>
      <w:proofErr w:type="spellEnd"/>
      <w:r w:rsidRPr="009C79BF">
        <w:rPr>
          <w:rFonts w:ascii="Times New Roman" w:hAnsi="Times New Roman" w:cs="Times New Roman"/>
          <w:sz w:val="28"/>
          <w:szCs w:val="28"/>
          <w:lang w:val="uk-UA"/>
        </w:rPr>
        <w:t xml:space="preserve">-Нова – </w:t>
      </w:r>
      <w:proofErr w:type="spellStart"/>
      <w:r w:rsidRPr="009C79BF">
        <w:rPr>
          <w:rFonts w:ascii="Times New Roman" w:hAnsi="Times New Roman" w:cs="Times New Roman"/>
          <w:sz w:val="28"/>
          <w:szCs w:val="28"/>
          <w:lang w:val="uk-UA"/>
        </w:rPr>
        <w:t>Лантратівка</w:t>
      </w:r>
      <w:proofErr w:type="spellEnd"/>
      <w:r w:rsidRPr="009C79BF">
        <w:rPr>
          <w:rFonts w:ascii="Times New Roman" w:hAnsi="Times New Roman" w:cs="Times New Roman"/>
          <w:sz w:val="28"/>
          <w:szCs w:val="28"/>
          <w:lang w:val="uk-UA"/>
        </w:rPr>
        <w:t xml:space="preserve"> із залізничною системою України.</w:t>
      </w:r>
    </w:p>
    <w:p w:rsidR="007E1AB3" w:rsidRPr="009C79BF" w:rsidRDefault="007E1AB3" w:rsidP="007E1AB3">
      <w:pPr>
        <w:pStyle w:val="a5"/>
        <w:tabs>
          <w:tab w:val="left" w:pos="993"/>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Неможливість використання залізничних шляхів у повному обсязі, їх обмеженість на контрольованій території області, відсутність у достатній кількості вантажних залізничних терміналів для накопичування, зберігання та перевантажування сипучих матеріалів, а також низький рівень використання транзитного потенціалу області внаслідок проведення ООС, унеможливлюють збільшення </w:t>
      </w:r>
      <w:proofErr w:type="spellStart"/>
      <w:r w:rsidRPr="009C79BF">
        <w:rPr>
          <w:rFonts w:ascii="Times New Roman" w:hAnsi="Times New Roman" w:cs="Times New Roman"/>
          <w:sz w:val="28"/>
          <w:szCs w:val="28"/>
          <w:lang w:val="uk-UA"/>
        </w:rPr>
        <w:t>вантажообороту</w:t>
      </w:r>
      <w:proofErr w:type="spellEnd"/>
      <w:r w:rsidRPr="009C79BF">
        <w:rPr>
          <w:rFonts w:ascii="Times New Roman" w:hAnsi="Times New Roman" w:cs="Times New Roman"/>
          <w:sz w:val="28"/>
          <w:szCs w:val="28"/>
          <w:lang w:val="uk-UA"/>
        </w:rPr>
        <w:t xml:space="preserve"> залізничного транспорту.</w:t>
      </w:r>
    </w:p>
    <w:p w:rsidR="00F37213" w:rsidRDefault="007E1AB3" w:rsidP="007E1AB3">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За результатами проведених нарад, засідань визначено, що для впровадження цього проекту в першу чергу необхідно виконати </w:t>
      </w:r>
      <w:proofErr w:type="spellStart"/>
      <w:r w:rsidRPr="009C79BF">
        <w:rPr>
          <w:rFonts w:ascii="Times New Roman" w:hAnsi="Times New Roman" w:cs="Times New Roman"/>
          <w:sz w:val="28"/>
          <w:szCs w:val="28"/>
          <w:lang w:val="uk-UA"/>
        </w:rPr>
        <w:t>проєктні</w:t>
      </w:r>
      <w:proofErr w:type="spellEnd"/>
      <w:r w:rsidRPr="009C79BF">
        <w:rPr>
          <w:rFonts w:ascii="Times New Roman" w:hAnsi="Times New Roman" w:cs="Times New Roman"/>
          <w:sz w:val="28"/>
          <w:szCs w:val="28"/>
          <w:lang w:val="uk-UA"/>
        </w:rPr>
        <w:t xml:space="preserve"> роботи, вартість яких за попередніми підрахунками склада</w:t>
      </w:r>
      <w:r w:rsidR="00F37213">
        <w:rPr>
          <w:rFonts w:ascii="Times New Roman" w:hAnsi="Times New Roman" w:cs="Times New Roman"/>
          <w:sz w:val="28"/>
          <w:szCs w:val="28"/>
          <w:lang w:val="uk-UA"/>
        </w:rPr>
        <w:t>є</w:t>
      </w:r>
      <w:r w:rsidRPr="009C79BF">
        <w:rPr>
          <w:rFonts w:ascii="Times New Roman" w:hAnsi="Times New Roman" w:cs="Times New Roman"/>
          <w:sz w:val="28"/>
          <w:szCs w:val="28"/>
          <w:lang w:val="uk-UA"/>
        </w:rPr>
        <w:t xml:space="preserve"> 10 млн грн, а будівництва в цілому </w:t>
      </w:r>
      <w:r w:rsidR="00F37213">
        <w:rPr>
          <w:rFonts w:ascii="Times New Roman" w:hAnsi="Times New Roman" w:cs="Times New Roman"/>
          <w:sz w:val="28"/>
          <w:szCs w:val="28"/>
          <w:lang w:val="uk-UA"/>
        </w:rPr>
        <w:t>– 10</w:t>
      </w:r>
      <w:r w:rsidRPr="009C79BF">
        <w:rPr>
          <w:rFonts w:ascii="Times New Roman" w:hAnsi="Times New Roman" w:cs="Times New Roman"/>
          <w:sz w:val="28"/>
          <w:szCs w:val="28"/>
          <w:lang w:val="uk-UA"/>
        </w:rPr>
        <w:t xml:space="preserve"> млрд грн</w:t>
      </w:r>
      <w:r w:rsidR="00F37213">
        <w:rPr>
          <w:rFonts w:ascii="Times New Roman" w:hAnsi="Times New Roman" w:cs="Times New Roman"/>
          <w:sz w:val="28"/>
          <w:szCs w:val="28"/>
          <w:lang w:val="uk-UA"/>
        </w:rPr>
        <w:t>.</w:t>
      </w:r>
    </w:p>
    <w:p w:rsidR="007E1AB3" w:rsidRPr="009C79BF" w:rsidRDefault="007E1AB3" w:rsidP="007E1AB3">
      <w:pPr>
        <w:spacing w:after="0" w:line="240" w:lineRule="auto"/>
        <w:ind w:firstLine="567"/>
        <w:jc w:val="both"/>
        <w:rPr>
          <w:rFonts w:ascii="Times New Roman" w:eastAsia="Calibri" w:hAnsi="Times New Roman" w:cs="Times New Roman"/>
          <w:sz w:val="28"/>
          <w:szCs w:val="28"/>
          <w:lang w:val="uk-UA"/>
        </w:rPr>
      </w:pPr>
      <w:r w:rsidRPr="009C79BF">
        <w:rPr>
          <w:rFonts w:ascii="Times New Roman" w:hAnsi="Times New Roman" w:cs="Times New Roman"/>
          <w:sz w:val="28"/>
          <w:szCs w:val="28"/>
          <w:lang w:val="uk-UA"/>
        </w:rPr>
        <w:t xml:space="preserve">За інформацією АТ «Укрзалізниця», напрямок Рубіжне – Старобільськ (довжина складе приблизно </w:t>
      </w:r>
      <w:smartTag w:uri="urn:schemas-microsoft-com:office:smarttags" w:element="metricconverter">
        <w:smartTagPr>
          <w:attr w:name="ProductID" w:val="59 км"/>
        </w:smartTagPr>
        <w:r w:rsidRPr="009C79BF">
          <w:rPr>
            <w:rFonts w:ascii="Times New Roman" w:hAnsi="Times New Roman" w:cs="Times New Roman"/>
            <w:sz w:val="28"/>
            <w:szCs w:val="28"/>
            <w:lang w:val="uk-UA"/>
          </w:rPr>
          <w:t>59 км</w:t>
        </w:r>
      </w:smartTag>
      <w:r w:rsidRPr="009C79BF">
        <w:rPr>
          <w:rFonts w:ascii="Times New Roman" w:hAnsi="Times New Roman" w:cs="Times New Roman"/>
          <w:sz w:val="28"/>
          <w:szCs w:val="28"/>
          <w:lang w:val="uk-UA"/>
        </w:rPr>
        <w:t xml:space="preserve">) має найкращий профіль місцевості, у зв’язку з чим практично відпадає необхідність будівництва штучних споруд (за виключенням переїздів), а обидві станції мають достатній колійний розвиток, потребують лише капітального ремонту колії та будівництва примикань. Крім того, станція Старобільськ є стратегічно вигідною для вантажовідправників, оскільки розташована приблизно посередині ділянки </w:t>
      </w:r>
      <w:proofErr w:type="spellStart"/>
      <w:r w:rsidRPr="009C79BF">
        <w:rPr>
          <w:rFonts w:ascii="Times New Roman" w:hAnsi="Times New Roman" w:cs="Times New Roman"/>
          <w:sz w:val="28"/>
          <w:szCs w:val="28"/>
          <w:lang w:val="uk-UA"/>
        </w:rPr>
        <w:t>Кіндрашівська</w:t>
      </w:r>
      <w:proofErr w:type="spellEnd"/>
      <w:r w:rsidRPr="009C79BF">
        <w:rPr>
          <w:rFonts w:ascii="Times New Roman" w:hAnsi="Times New Roman" w:cs="Times New Roman"/>
          <w:sz w:val="28"/>
          <w:szCs w:val="28"/>
          <w:lang w:val="uk-UA"/>
        </w:rPr>
        <w:t xml:space="preserve">-Нова – </w:t>
      </w:r>
      <w:proofErr w:type="spellStart"/>
      <w:r w:rsidRPr="009C79BF">
        <w:rPr>
          <w:rFonts w:ascii="Times New Roman" w:hAnsi="Times New Roman" w:cs="Times New Roman"/>
          <w:sz w:val="28"/>
          <w:szCs w:val="28"/>
          <w:lang w:val="uk-UA"/>
        </w:rPr>
        <w:t>Лантратівка</w:t>
      </w:r>
      <w:proofErr w:type="spellEnd"/>
      <w:r w:rsidRPr="009C79BF">
        <w:rPr>
          <w:rFonts w:ascii="Times New Roman" w:hAnsi="Times New Roman" w:cs="Times New Roman"/>
          <w:sz w:val="28"/>
          <w:szCs w:val="28"/>
          <w:lang w:val="uk-UA"/>
        </w:rPr>
        <w:t>. Остаточний маршрут проходження нової ділянки залізниці буде визначено за результатами ТЕО.</w:t>
      </w:r>
    </w:p>
    <w:p w:rsidR="0045076F" w:rsidRPr="009C79BF" w:rsidRDefault="0045076F" w:rsidP="0045076F">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Вказане питання внесено до заходів Національної транспортної стратегії України на період до 2030 року, схваленої розпорядженням Кабінету Міністрів України від 30 травня 2018 року № 430-р (далі – Стратегія), Державної цільової програми відновлення та розбудови миру в східних регіонах України, затвердженої постановою Кабінету Міністрів України від 13.12.2017 № 1071 (завдання 11), Стратегії розвитку Луганської області до 2020 року. Проєкт Плану заходів на 2019-2021 роки з реалізації Стратегії передбачає його виконання у 2021 році за рахунок коштів державного бюджету.</w:t>
      </w:r>
    </w:p>
    <w:p w:rsidR="0045076F" w:rsidRPr="009C79BF" w:rsidRDefault="0045076F" w:rsidP="0045076F">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На виконання ініціативи Офісу Президента України «25 Магнітів» питання включено до переліку проєктів від облдержадміністрації.</w:t>
      </w:r>
    </w:p>
    <w:p w:rsidR="0045076F" w:rsidRPr="009C79BF" w:rsidRDefault="0045076F" w:rsidP="0045076F">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За підтримки </w:t>
      </w:r>
      <w:proofErr w:type="spellStart"/>
      <w:r w:rsidRPr="009C79BF">
        <w:rPr>
          <w:rFonts w:ascii="Times New Roman" w:hAnsi="Times New Roman" w:cs="Times New Roman"/>
          <w:sz w:val="28"/>
          <w:szCs w:val="28"/>
          <w:lang w:val="uk-UA"/>
        </w:rPr>
        <w:t>Проєкту</w:t>
      </w:r>
      <w:proofErr w:type="spellEnd"/>
      <w:r w:rsidRPr="009C79BF">
        <w:rPr>
          <w:rFonts w:ascii="Times New Roman" w:hAnsi="Times New Roman" w:cs="Times New Roman"/>
          <w:sz w:val="28"/>
          <w:szCs w:val="28"/>
          <w:lang w:val="uk-UA"/>
        </w:rPr>
        <w:t xml:space="preserve"> USAID «Економічна підтримка Східної України» розроблено інвестиційну ідею щодо реалізації </w:t>
      </w:r>
      <w:proofErr w:type="spellStart"/>
      <w:r w:rsidRPr="009C79BF">
        <w:rPr>
          <w:rFonts w:ascii="Times New Roman" w:hAnsi="Times New Roman" w:cs="Times New Roman"/>
          <w:sz w:val="28"/>
          <w:szCs w:val="28"/>
          <w:lang w:val="uk-UA"/>
        </w:rPr>
        <w:t>проєкту</w:t>
      </w:r>
      <w:proofErr w:type="spellEnd"/>
      <w:r w:rsidRPr="009C79BF">
        <w:rPr>
          <w:rFonts w:ascii="Times New Roman" w:hAnsi="Times New Roman" w:cs="Times New Roman"/>
          <w:sz w:val="28"/>
          <w:szCs w:val="28"/>
          <w:lang w:val="uk-UA"/>
        </w:rPr>
        <w:t xml:space="preserve"> «Відновлення цілісності мережі залізниць Луганської області» та презентовано потенційним інвесторам на Першому інвестиційному форумі «RE:THINK. </w:t>
      </w:r>
      <w:proofErr w:type="spellStart"/>
      <w:r w:rsidRPr="009C79BF">
        <w:rPr>
          <w:rFonts w:ascii="Times New Roman" w:hAnsi="Times New Roman" w:cs="Times New Roman"/>
          <w:sz w:val="28"/>
          <w:szCs w:val="28"/>
          <w:lang w:val="uk-UA"/>
        </w:rPr>
        <w:t>Invest</w:t>
      </w:r>
      <w:proofErr w:type="spellEnd"/>
      <w:r w:rsidRPr="009C79BF">
        <w:rPr>
          <w:rFonts w:ascii="Times New Roman" w:hAnsi="Times New Roman" w:cs="Times New Roman"/>
          <w:sz w:val="28"/>
          <w:szCs w:val="28"/>
          <w:lang w:val="uk-UA"/>
        </w:rPr>
        <w:t xml:space="preserve"> </w:t>
      </w:r>
      <w:proofErr w:type="spellStart"/>
      <w:r w:rsidRPr="009C79BF">
        <w:rPr>
          <w:rFonts w:ascii="Times New Roman" w:hAnsi="Times New Roman" w:cs="Times New Roman"/>
          <w:sz w:val="28"/>
          <w:szCs w:val="28"/>
          <w:lang w:val="uk-UA"/>
        </w:rPr>
        <w:t>in</w:t>
      </w:r>
      <w:proofErr w:type="spellEnd"/>
      <w:r w:rsidRPr="009C79BF">
        <w:rPr>
          <w:rFonts w:ascii="Times New Roman" w:hAnsi="Times New Roman" w:cs="Times New Roman"/>
          <w:sz w:val="28"/>
          <w:szCs w:val="28"/>
          <w:lang w:val="uk-UA"/>
        </w:rPr>
        <w:t xml:space="preserve"> </w:t>
      </w:r>
      <w:proofErr w:type="spellStart"/>
      <w:r w:rsidRPr="009C79BF">
        <w:rPr>
          <w:rFonts w:ascii="Times New Roman" w:hAnsi="Times New Roman" w:cs="Times New Roman"/>
          <w:sz w:val="28"/>
          <w:szCs w:val="28"/>
          <w:lang w:val="uk-UA"/>
        </w:rPr>
        <w:t>Ukraine</w:t>
      </w:r>
      <w:proofErr w:type="spellEnd"/>
      <w:r w:rsidRPr="009C79BF">
        <w:rPr>
          <w:rFonts w:ascii="Times New Roman" w:hAnsi="Times New Roman" w:cs="Times New Roman"/>
          <w:sz w:val="28"/>
          <w:szCs w:val="28"/>
          <w:lang w:val="uk-UA"/>
        </w:rPr>
        <w:t>».</w:t>
      </w:r>
    </w:p>
    <w:p w:rsidR="00343541" w:rsidRPr="009C79BF" w:rsidRDefault="0045076F" w:rsidP="0045076F">
      <w:pPr>
        <w:spacing w:after="0" w:line="240" w:lineRule="auto"/>
        <w:ind w:firstLine="567"/>
        <w:jc w:val="both"/>
        <w:rPr>
          <w:rFonts w:ascii="Times New Roman" w:hAnsi="Times New Roman"/>
          <w:sz w:val="28"/>
          <w:szCs w:val="28"/>
          <w:lang w:val="uk-UA"/>
        </w:rPr>
      </w:pPr>
      <w:r w:rsidRPr="009C79BF">
        <w:rPr>
          <w:rFonts w:ascii="Times New Roman" w:hAnsi="Times New Roman" w:cs="Times New Roman"/>
          <w:sz w:val="28"/>
          <w:szCs w:val="28"/>
          <w:lang w:val="uk-UA"/>
        </w:rPr>
        <w:t xml:space="preserve">У грудні 2019 року за ініціативи Луганської обласної державної адміністрації у Національному інституті стратегічних досліджень (м. Київ) відбувся круглий стіл на тему «Розбудова залізничної інфраструктури як рушія соціально-економічного розвитку Луганської області», у якому взяли участь </w:t>
      </w:r>
      <w:r w:rsidRPr="009C79BF">
        <w:rPr>
          <w:rFonts w:ascii="Times New Roman" w:hAnsi="Times New Roman" w:cs="Times New Roman"/>
          <w:sz w:val="28"/>
          <w:szCs w:val="28"/>
          <w:lang w:val="uk-UA"/>
        </w:rPr>
        <w:lastRenderedPageBreak/>
        <w:t xml:space="preserve">голова облдержадміністрації – керівник обласної військово-цивільної адміністрації Сергій Гайдай, народні депутати України, представники Світового банку в Україні, Європейського інвестиційного банку в Україні, USAID, РНБОУ, центральних та регіональних органів державної влади, </w:t>
      </w:r>
      <w:r w:rsidR="00F37213">
        <w:rPr>
          <w:rFonts w:ascii="Times New Roman" w:hAnsi="Times New Roman" w:cs="Times New Roman"/>
          <w:sz w:val="28"/>
          <w:szCs w:val="28"/>
          <w:lang w:val="uk-UA"/>
        </w:rPr>
        <w:br/>
      </w:r>
      <w:r w:rsidRPr="009C79BF">
        <w:rPr>
          <w:rFonts w:ascii="Times New Roman" w:hAnsi="Times New Roman" w:cs="Times New Roman"/>
          <w:sz w:val="28"/>
          <w:szCs w:val="28"/>
          <w:lang w:val="uk-UA"/>
        </w:rPr>
        <w:t xml:space="preserve">АТ «Укрзалізниця». За результатами </w:t>
      </w:r>
      <w:r w:rsidR="006B5F99" w:rsidRPr="009C79BF">
        <w:rPr>
          <w:rFonts w:ascii="Times New Roman" w:hAnsi="Times New Roman" w:cs="Times New Roman"/>
          <w:sz w:val="28"/>
          <w:szCs w:val="28"/>
          <w:lang w:val="uk-UA"/>
        </w:rPr>
        <w:t>кругл</w:t>
      </w:r>
      <w:r w:rsidR="006B5F99">
        <w:rPr>
          <w:rFonts w:ascii="Times New Roman" w:hAnsi="Times New Roman" w:cs="Times New Roman"/>
          <w:sz w:val="28"/>
          <w:szCs w:val="28"/>
          <w:lang w:val="uk-UA"/>
        </w:rPr>
        <w:t>ого сто</w:t>
      </w:r>
      <w:r w:rsidR="006B5F99" w:rsidRPr="009C79BF">
        <w:rPr>
          <w:rFonts w:ascii="Times New Roman" w:hAnsi="Times New Roman" w:cs="Times New Roman"/>
          <w:sz w:val="28"/>
          <w:szCs w:val="28"/>
          <w:lang w:val="uk-UA"/>
        </w:rPr>
        <w:t>л</w:t>
      </w:r>
      <w:r w:rsidR="006B5F99">
        <w:rPr>
          <w:rFonts w:ascii="Times New Roman" w:hAnsi="Times New Roman" w:cs="Times New Roman"/>
          <w:sz w:val="28"/>
          <w:szCs w:val="28"/>
          <w:lang w:val="uk-UA"/>
        </w:rPr>
        <w:t>у</w:t>
      </w:r>
      <w:r w:rsidR="006B5F99" w:rsidRPr="009C79BF">
        <w:rPr>
          <w:rFonts w:ascii="Times New Roman" w:hAnsi="Times New Roman" w:cs="Times New Roman"/>
          <w:sz w:val="28"/>
          <w:szCs w:val="28"/>
          <w:lang w:val="uk-UA"/>
        </w:rPr>
        <w:t xml:space="preserve"> </w:t>
      </w:r>
      <w:r w:rsidRPr="009C79BF">
        <w:rPr>
          <w:rFonts w:ascii="Times New Roman" w:hAnsi="Times New Roman" w:cs="Times New Roman"/>
          <w:sz w:val="28"/>
          <w:szCs w:val="28"/>
          <w:lang w:val="uk-UA"/>
        </w:rPr>
        <w:t xml:space="preserve">досягнуто домовленості щодо залучення до реалізації </w:t>
      </w:r>
      <w:proofErr w:type="spellStart"/>
      <w:r w:rsidRPr="009C79BF">
        <w:rPr>
          <w:rFonts w:ascii="Times New Roman" w:hAnsi="Times New Roman" w:cs="Times New Roman"/>
          <w:sz w:val="28"/>
          <w:szCs w:val="28"/>
          <w:lang w:val="uk-UA"/>
        </w:rPr>
        <w:t>проєкту</w:t>
      </w:r>
      <w:proofErr w:type="spellEnd"/>
      <w:r w:rsidRPr="009C79BF">
        <w:rPr>
          <w:rFonts w:ascii="Times New Roman" w:hAnsi="Times New Roman" w:cs="Times New Roman"/>
          <w:sz w:val="28"/>
          <w:szCs w:val="28"/>
          <w:lang w:val="uk-UA"/>
        </w:rPr>
        <w:t xml:space="preserve"> будівництва гілки коштів міжнародних партнерів. Зокрема, USAID готове фінансувати розроблення </w:t>
      </w:r>
      <w:r w:rsidR="00F37213">
        <w:rPr>
          <w:rFonts w:ascii="Times New Roman" w:hAnsi="Times New Roman" w:cs="Times New Roman"/>
          <w:sz w:val="28"/>
          <w:szCs w:val="28"/>
          <w:lang w:val="uk-UA"/>
        </w:rPr>
        <w:br/>
      </w:r>
      <w:r w:rsidRPr="009C79BF">
        <w:rPr>
          <w:rFonts w:ascii="Times New Roman" w:hAnsi="Times New Roman" w:cs="Times New Roman"/>
          <w:sz w:val="28"/>
          <w:szCs w:val="28"/>
          <w:lang w:val="uk-UA"/>
        </w:rPr>
        <w:t xml:space="preserve">ТЕО та ПКД за умови створення міжвідомчої робочої групи з питання реалізації інфраструктурного </w:t>
      </w:r>
      <w:proofErr w:type="spellStart"/>
      <w:r w:rsidRPr="009C79BF">
        <w:rPr>
          <w:rFonts w:ascii="Times New Roman" w:hAnsi="Times New Roman" w:cs="Times New Roman"/>
          <w:sz w:val="28"/>
          <w:szCs w:val="28"/>
          <w:lang w:val="uk-UA"/>
        </w:rPr>
        <w:t>проєкту</w:t>
      </w:r>
      <w:proofErr w:type="spellEnd"/>
      <w:r w:rsidRPr="009C79BF">
        <w:rPr>
          <w:rFonts w:ascii="Times New Roman" w:hAnsi="Times New Roman" w:cs="Times New Roman"/>
          <w:sz w:val="28"/>
          <w:szCs w:val="28"/>
          <w:lang w:val="uk-UA"/>
        </w:rPr>
        <w:t xml:space="preserve"> щодо будівництва з’єднувальної залізничної гілки в Луганській області.</w:t>
      </w:r>
    </w:p>
    <w:p w:rsidR="00343541" w:rsidRDefault="00343541" w:rsidP="00CB7EFE">
      <w:pPr>
        <w:spacing w:after="0" w:line="240" w:lineRule="auto"/>
        <w:ind w:firstLine="567"/>
        <w:jc w:val="both"/>
        <w:rPr>
          <w:rFonts w:ascii="Times New Roman" w:hAnsi="Times New Roman"/>
          <w:sz w:val="28"/>
          <w:szCs w:val="28"/>
          <w:lang w:val="uk-UA"/>
        </w:rPr>
      </w:pPr>
    </w:p>
    <w:p w:rsidR="00F000FB" w:rsidRPr="00F000FB" w:rsidRDefault="00F000FB" w:rsidP="00CB7EFE">
      <w:pPr>
        <w:spacing w:after="0" w:line="240" w:lineRule="auto"/>
        <w:ind w:firstLine="567"/>
        <w:jc w:val="both"/>
        <w:rPr>
          <w:rFonts w:ascii="Times New Roman" w:hAnsi="Times New Roman"/>
          <w:b/>
          <w:sz w:val="28"/>
          <w:szCs w:val="28"/>
          <w:lang w:val="uk-UA"/>
        </w:rPr>
      </w:pPr>
      <w:r>
        <w:rPr>
          <w:rFonts w:ascii="Times New Roman" w:hAnsi="Times New Roman" w:cs="Arial"/>
          <w:b/>
          <w:bCs/>
          <w:caps/>
          <w:noProof/>
          <w:color w:val="2E74B5"/>
          <w:sz w:val="28"/>
          <w:szCs w:val="28"/>
          <w:lang w:val="uk-UA"/>
        </w:rPr>
        <w:t>2</w:t>
      </w:r>
      <w:r w:rsidRPr="00F000FB">
        <w:rPr>
          <w:rFonts w:ascii="Times New Roman" w:hAnsi="Times New Roman" w:cs="Arial"/>
          <w:b/>
          <w:bCs/>
          <w:caps/>
          <w:noProof/>
          <w:color w:val="2E74B5"/>
          <w:sz w:val="28"/>
          <w:szCs w:val="28"/>
          <w:lang w:val="uk-UA"/>
        </w:rPr>
        <w:t>.1.4.</w:t>
      </w:r>
      <w:r w:rsidRPr="00F000FB">
        <w:rPr>
          <w:rFonts w:ascii="Times New Roman" w:hAnsi="Times New Roman"/>
          <w:b/>
          <w:color w:val="2E74B5"/>
          <w:sz w:val="28"/>
          <w:szCs w:val="28"/>
          <w:lang w:val="uk-UA"/>
        </w:rPr>
        <w:t xml:space="preserve"> Розробка та оновлення містобудівної документації</w:t>
      </w:r>
    </w:p>
    <w:p w:rsidR="00F000FB" w:rsidRDefault="00F000FB" w:rsidP="00CB7EFE">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 xml:space="preserve">Протягом 2019 року </w:t>
      </w:r>
      <w:r w:rsidRPr="00F000FB">
        <w:rPr>
          <w:rFonts w:ascii="Times New Roman" w:hAnsi="Times New Roman"/>
          <w:sz w:val="28"/>
          <w:szCs w:val="28"/>
          <w:lang w:val="uk-UA"/>
        </w:rPr>
        <w:t>пров</w:t>
      </w:r>
      <w:r>
        <w:rPr>
          <w:rFonts w:ascii="Times New Roman" w:hAnsi="Times New Roman"/>
          <w:sz w:val="28"/>
          <w:szCs w:val="28"/>
          <w:lang w:val="uk-UA"/>
        </w:rPr>
        <w:t>о</w:t>
      </w:r>
      <w:r w:rsidRPr="00F000FB">
        <w:rPr>
          <w:rFonts w:ascii="Times New Roman" w:hAnsi="Times New Roman"/>
          <w:sz w:val="28"/>
          <w:szCs w:val="28"/>
          <w:lang w:val="uk-UA"/>
        </w:rPr>
        <w:t>д</w:t>
      </w:r>
      <w:r>
        <w:rPr>
          <w:rFonts w:ascii="Times New Roman" w:hAnsi="Times New Roman"/>
          <w:sz w:val="28"/>
          <w:szCs w:val="28"/>
          <w:lang w:val="uk-UA"/>
        </w:rPr>
        <w:t>ився</w:t>
      </w:r>
      <w:r w:rsidRPr="00F000FB">
        <w:rPr>
          <w:rFonts w:ascii="Times New Roman" w:hAnsi="Times New Roman"/>
          <w:sz w:val="28"/>
          <w:szCs w:val="28"/>
          <w:lang w:val="uk-UA"/>
        </w:rPr>
        <w:t xml:space="preserve"> аналіз стану містобудівної документації населених пунктів, організаційної та технічн</w:t>
      </w:r>
      <w:r>
        <w:rPr>
          <w:rFonts w:ascii="Times New Roman" w:hAnsi="Times New Roman"/>
          <w:sz w:val="28"/>
          <w:szCs w:val="28"/>
          <w:lang w:val="uk-UA"/>
        </w:rPr>
        <w:t>а</w:t>
      </w:r>
      <w:r w:rsidRPr="00F000FB">
        <w:rPr>
          <w:rFonts w:ascii="Times New Roman" w:hAnsi="Times New Roman"/>
          <w:sz w:val="28"/>
          <w:szCs w:val="28"/>
          <w:lang w:val="uk-UA"/>
        </w:rPr>
        <w:t xml:space="preserve"> допомог</w:t>
      </w:r>
      <w:r>
        <w:rPr>
          <w:rFonts w:ascii="Times New Roman" w:hAnsi="Times New Roman"/>
          <w:sz w:val="28"/>
          <w:szCs w:val="28"/>
          <w:lang w:val="uk-UA"/>
        </w:rPr>
        <w:t>а</w:t>
      </w:r>
      <w:r w:rsidRPr="00F000FB">
        <w:rPr>
          <w:rFonts w:ascii="Times New Roman" w:hAnsi="Times New Roman"/>
          <w:sz w:val="28"/>
          <w:szCs w:val="28"/>
          <w:lang w:val="uk-UA"/>
        </w:rPr>
        <w:t xml:space="preserve"> при розробці (оновленні) містобудівної документації</w:t>
      </w:r>
      <w:r>
        <w:rPr>
          <w:rFonts w:ascii="Times New Roman" w:hAnsi="Times New Roman"/>
          <w:sz w:val="28"/>
          <w:szCs w:val="28"/>
          <w:lang w:val="uk-UA"/>
        </w:rPr>
        <w:t xml:space="preserve">. За результатами проведеної роботи протягом року </w:t>
      </w:r>
      <w:r w:rsidRPr="00F000FB">
        <w:rPr>
          <w:rFonts w:ascii="Times New Roman" w:hAnsi="Times New Roman"/>
          <w:sz w:val="28"/>
          <w:szCs w:val="28"/>
          <w:lang w:val="uk-UA"/>
        </w:rPr>
        <w:t xml:space="preserve">розроблена містобудівна документація в населених пунктах у кількості 20 одиниць, а саме у: </w:t>
      </w:r>
      <w:proofErr w:type="spellStart"/>
      <w:r w:rsidRPr="00F000FB">
        <w:rPr>
          <w:rFonts w:ascii="Times New Roman" w:hAnsi="Times New Roman"/>
          <w:sz w:val="28"/>
          <w:szCs w:val="28"/>
          <w:lang w:val="uk-UA"/>
        </w:rPr>
        <w:t>Білокуракінському</w:t>
      </w:r>
      <w:proofErr w:type="spellEnd"/>
      <w:r w:rsidRPr="00F000FB">
        <w:rPr>
          <w:rFonts w:ascii="Times New Roman" w:hAnsi="Times New Roman"/>
          <w:sz w:val="28"/>
          <w:szCs w:val="28"/>
          <w:lang w:val="uk-UA"/>
        </w:rPr>
        <w:t xml:space="preserve"> (1), </w:t>
      </w:r>
      <w:proofErr w:type="spellStart"/>
      <w:r>
        <w:rPr>
          <w:rFonts w:ascii="Times New Roman" w:hAnsi="Times New Roman"/>
          <w:sz w:val="28"/>
          <w:szCs w:val="28"/>
          <w:lang w:val="uk-UA"/>
        </w:rPr>
        <w:t>Кремінському</w:t>
      </w:r>
      <w:proofErr w:type="spellEnd"/>
      <w:r>
        <w:rPr>
          <w:rFonts w:ascii="Times New Roman" w:hAnsi="Times New Roman"/>
          <w:sz w:val="28"/>
          <w:szCs w:val="28"/>
          <w:lang w:val="uk-UA"/>
        </w:rPr>
        <w:t xml:space="preserve"> (1), </w:t>
      </w:r>
      <w:proofErr w:type="spellStart"/>
      <w:r w:rsidRPr="00F000FB">
        <w:rPr>
          <w:rFonts w:ascii="Times New Roman" w:hAnsi="Times New Roman"/>
          <w:sz w:val="28"/>
          <w:szCs w:val="28"/>
          <w:lang w:val="uk-UA"/>
        </w:rPr>
        <w:t>Новопсковському</w:t>
      </w:r>
      <w:proofErr w:type="spellEnd"/>
      <w:r w:rsidRPr="00F000FB">
        <w:rPr>
          <w:rFonts w:ascii="Times New Roman" w:hAnsi="Times New Roman"/>
          <w:sz w:val="28"/>
          <w:szCs w:val="28"/>
          <w:lang w:val="uk-UA"/>
        </w:rPr>
        <w:t xml:space="preserve"> (2), </w:t>
      </w:r>
      <w:proofErr w:type="spellStart"/>
      <w:r>
        <w:rPr>
          <w:rFonts w:ascii="Times New Roman" w:hAnsi="Times New Roman"/>
          <w:sz w:val="28"/>
          <w:szCs w:val="28"/>
          <w:lang w:val="uk-UA"/>
        </w:rPr>
        <w:t>Попаснянський</w:t>
      </w:r>
      <w:proofErr w:type="spellEnd"/>
      <w:r>
        <w:rPr>
          <w:rFonts w:ascii="Times New Roman" w:hAnsi="Times New Roman"/>
          <w:sz w:val="28"/>
          <w:szCs w:val="28"/>
          <w:lang w:val="uk-UA"/>
        </w:rPr>
        <w:t xml:space="preserve"> (5), </w:t>
      </w:r>
      <w:proofErr w:type="spellStart"/>
      <w:r w:rsidRPr="00F000FB">
        <w:rPr>
          <w:rFonts w:ascii="Times New Roman" w:hAnsi="Times New Roman"/>
          <w:sz w:val="28"/>
          <w:szCs w:val="28"/>
          <w:lang w:val="uk-UA"/>
        </w:rPr>
        <w:t>Марківському</w:t>
      </w:r>
      <w:proofErr w:type="spellEnd"/>
      <w:r w:rsidRPr="00F000FB">
        <w:rPr>
          <w:rFonts w:ascii="Times New Roman" w:hAnsi="Times New Roman"/>
          <w:sz w:val="28"/>
          <w:szCs w:val="28"/>
          <w:lang w:val="uk-UA"/>
        </w:rPr>
        <w:t xml:space="preserve"> (3), районах, </w:t>
      </w:r>
      <w:r>
        <w:rPr>
          <w:rFonts w:ascii="Times New Roman" w:hAnsi="Times New Roman"/>
          <w:sz w:val="28"/>
          <w:szCs w:val="28"/>
          <w:lang w:val="uk-UA"/>
        </w:rPr>
        <w:br/>
        <w:t>м. Сєвєродонецьку (6) та</w:t>
      </w:r>
      <w:r w:rsidRPr="00F000FB">
        <w:rPr>
          <w:rFonts w:ascii="Times New Roman" w:hAnsi="Times New Roman"/>
          <w:sz w:val="28"/>
          <w:szCs w:val="28"/>
          <w:lang w:val="uk-UA"/>
        </w:rPr>
        <w:t xml:space="preserve"> м. Лисичанську (2)</w:t>
      </w:r>
    </w:p>
    <w:p w:rsidR="00F000FB" w:rsidRPr="009C79BF" w:rsidRDefault="00F000FB" w:rsidP="00CB7EFE">
      <w:pPr>
        <w:spacing w:after="0" w:line="240" w:lineRule="auto"/>
        <w:ind w:firstLine="567"/>
        <w:jc w:val="both"/>
        <w:rPr>
          <w:rFonts w:ascii="Times New Roman" w:hAnsi="Times New Roman"/>
          <w:sz w:val="28"/>
          <w:szCs w:val="28"/>
          <w:lang w:val="uk-UA"/>
        </w:rPr>
      </w:pPr>
    </w:p>
    <w:p w:rsidR="00343541" w:rsidRPr="009C79BF" w:rsidRDefault="00F000FB" w:rsidP="00CB7EFE">
      <w:pPr>
        <w:spacing w:after="0" w:line="240" w:lineRule="auto"/>
        <w:ind w:firstLine="567"/>
        <w:jc w:val="both"/>
        <w:rPr>
          <w:rFonts w:ascii="Times New Roman" w:hAnsi="Times New Roman"/>
          <w:b/>
          <w:sz w:val="28"/>
          <w:szCs w:val="28"/>
          <w:lang w:val="uk-UA"/>
        </w:rPr>
      </w:pPr>
      <w:r>
        <w:rPr>
          <w:rFonts w:ascii="Times New Roman" w:hAnsi="Times New Roman"/>
          <w:b/>
          <w:color w:val="2E74B5"/>
          <w:sz w:val="28"/>
          <w:szCs w:val="28"/>
          <w:lang w:val="uk-UA"/>
        </w:rPr>
        <w:t>2</w:t>
      </w:r>
      <w:r w:rsidR="00C66B6F" w:rsidRPr="009C79BF">
        <w:rPr>
          <w:rFonts w:ascii="Times New Roman" w:hAnsi="Times New Roman"/>
          <w:b/>
          <w:color w:val="2E74B5"/>
          <w:sz w:val="28"/>
          <w:szCs w:val="28"/>
          <w:lang w:val="uk-UA"/>
        </w:rPr>
        <w:t>.1.5. Розвиток медицини третинного рівня</w:t>
      </w:r>
    </w:p>
    <w:p w:rsidR="00C66B6F" w:rsidRPr="009C79BF" w:rsidRDefault="00C66B6F" w:rsidP="00C66B6F">
      <w:pPr>
        <w:pStyle w:val="af7"/>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В 2019 році 12 закладів </w:t>
      </w:r>
      <w:r w:rsidRPr="009C79BF">
        <w:rPr>
          <w:rFonts w:ascii="Times New Roman" w:hAnsi="Times New Roman"/>
          <w:b/>
          <w:sz w:val="28"/>
          <w:szCs w:val="28"/>
          <w:lang w:val="uk-UA"/>
        </w:rPr>
        <w:t>високоспеціалізованої медичної допомоги</w:t>
      </w:r>
      <w:r w:rsidRPr="009C79BF">
        <w:rPr>
          <w:rFonts w:ascii="Times New Roman" w:hAnsi="Times New Roman"/>
          <w:sz w:val="28"/>
          <w:szCs w:val="28"/>
          <w:lang w:val="uk-UA"/>
        </w:rPr>
        <w:t xml:space="preserve"> області розпочали процес перетворення у комунальні некомерційні підприємства.</w:t>
      </w:r>
    </w:p>
    <w:p w:rsidR="00C66B6F" w:rsidRPr="009C79BF" w:rsidRDefault="00C66B6F" w:rsidP="00C66B6F">
      <w:pPr>
        <w:pStyle w:val="af7"/>
        <w:ind w:firstLine="567"/>
        <w:jc w:val="both"/>
        <w:rPr>
          <w:rFonts w:ascii="Times New Roman" w:hAnsi="Times New Roman"/>
          <w:sz w:val="28"/>
          <w:szCs w:val="28"/>
          <w:lang w:val="uk-UA"/>
        </w:rPr>
      </w:pPr>
      <w:r w:rsidRPr="009C79BF">
        <w:rPr>
          <w:rFonts w:ascii="Times New Roman" w:hAnsi="Times New Roman"/>
          <w:bCs/>
          <w:sz w:val="28"/>
          <w:szCs w:val="28"/>
          <w:lang w:val="uk-UA"/>
        </w:rPr>
        <w:t>3 станції швидкої допомоги були реорганізовані в 1 заклад –</w:t>
      </w:r>
      <w:r w:rsidRPr="009C79BF">
        <w:rPr>
          <w:rFonts w:ascii="Times New Roman" w:hAnsi="Times New Roman"/>
          <w:sz w:val="28"/>
          <w:szCs w:val="28"/>
          <w:lang w:val="uk-UA"/>
        </w:rPr>
        <w:t xml:space="preserve"> </w:t>
      </w:r>
      <w:r w:rsidRPr="009C79BF">
        <w:rPr>
          <w:rFonts w:ascii="Times New Roman" w:hAnsi="Times New Roman"/>
          <w:bCs/>
          <w:sz w:val="28"/>
          <w:szCs w:val="28"/>
          <w:lang w:val="uk-UA"/>
        </w:rPr>
        <w:t>регіональний центр екстреної медичної допомоги та медицини катастроф. Ним було забезпечено норматив прибуття на виклик бригади</w:t>
      </w:r>
      <w:r w:rsidRPr="009C79BF">
        <w:rPr>
          <w:rFonts w:ascii="Times New Roman" w:hAnsi="Times New Roman"/>
          <w:sz w:val="28"/>
          <w:szCs w:val="28"/>
          <w:lang w:val="uk-UA"/>
        </w:rPr>
        <w:t xml:space="preserve"> швидкої медичної допомоги в містах 9,73 хвилини, в сільській місцевості – 24,8 хвилин.</w:t>
      </w:r>
    </w:p>
    <w:p w:rsidR="00C66B6F" w:rsidRPr="009C79BF" w:rsidRDefault="00C66B6F" w:rsidP="00C66B6F">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Вживались заходи щодо розвитку матеріально-технічної бази медичних установ. </w:t>
      </w:r>
      <w:r w:rsidRPr="009C79BF">
        <w:rPr>
          <w:rFonts w:ascii="Times New Roman" w:eastAsia="Times New Roman" w:hAnsi="Times New Roman"/>
          <w:sz w:val="28"/>
          <w:szCs w:val="28"/>
          <w:lang w:val="uk-UA" w:eastAsia="uk-UA"/>
        </w:rPr>
        <w:t xml:space="preserve">Для закладів </w:t>
      </w:r>
      <w:r w:rsidRPr="009C79BF">
        <w:rPr>
          <w:rFonts w:ascii="Times New Roman" w:hAnsi="Times New Roman"/>
          <w:sz w:val="28"/>
          <w:szCs w:val="28"/>
          <w:lang w:val="uk-UA"/>
        </w:rPr>
        <w:t>високоспеціалізованої медичної допомоги</w:t>
      </w:r>
      <w:r w:rsidRPr="009C79BF">
        <w:rPr>
          <w:rFonts w:ascii="Times New Roman" w:eastAsia="Times New Roman" w:hAnsi="Times New Roman"/>
          <w:sz w:val="28"/>
          <w:szCs w:val="28"/>
          <w:lang w:val="uk-UA" w:eastAsia="uk-UA"/>
        </w:rPr>
        <w:t xml:space="preserve"> було придбано 268 одиниць медобладнання на суму 64,6 млн грн.</w:t>
      </w:r>
      <w:r w:rsidRPr="009C79BF">
        <w:rPr>
          <w:rFonts w:ascii="Times New Roman" w:hAnsi="Times New Roman"/>
          <w:sz w:val="28"/>
          <w:szCs w:val="28"/>
          <w:lang w:val="uk-UA"/>
        </w:rPr>
        <w:t xml:space="preserve"> Отримано 10 автомобілів швидкої медичної допомоги, з них 3 за кошти обласного бюджету, в цілому на суму 22,476 млн грн. Для покращення діагности захворювань в Луганську обласну клінічну лікарню придбано </w:t>
      </w:r>
      <w:proofErr w:type="spellStart"/>
      <w:r w:rsidRPr="009C79BF">
        <w:rPr>
          <w:rFonts w:ascii="Times New Roman" w:hAnsi="Times New Roman"/>
          <w:sz w:val="28"/>
          <w:szCs w:val="28"/>
          <w:lang w:val="uk-UA"/>
        </w:rPr>
        <w:t>ангіограф</w:t>
      </w:r>
      <w:proofErr w:type="spellEnd"/>
      <w:r w:rsidRPr="009C79BF">
        <w:rPr>
          <w:rFonts w:ascii="Times New Roman" w:hAnsi="Times New Roman"/>
          <w:sz w:val="28"/>
          <w:szCs w:val="28"/>
          <w:lang w:val="uk-UA"/>
        </w:rPr>
        <w:t xml:space="preserve"> та комп’ютерний томограф, з обласного бюджету виділено 36 338,0  тис. грн, з державного – 12 561,5тис. грн.</w:t>
      </w:r>
    </w:p>
    <w:p w:rsidR="002B7CDC" w:rsidRPr="009C79BF" w:rsidRDefault="002B7CDC" w:rsidP="00C66B6F">
      <w:pPr>
        <w:spacing w:after="0" w:line="240" w:lineRule="auto"/>
        <w:ind w:firstLine="567"/>
        <w:jc w:val="both"/>
        <w:rPr>
          <w:rFonts w:ascii="Times New Roman" w:hAnsi="Times New Roman"/>
          <w:sz w:val="28"/>
          <w:szCs w:val="28"/>
          <w:lang w:val="uk-UA"/>
        </w:rPr>
      </w:pPr>
    </w:p>
    <w:p w:rsidR="00343541" w:rsidRPr="009C79BF" w:rsidRDefault="00F000FB" w:rsidP="00CB7EFE">
      <w:pPr>
        <w:spacing w:after="0" w:line="240" w:lineRule="auto"/>
        <w:ind w:firstLine="567"/>
        <w:jc w:val="both"/>
        <w:rPr>
          <w:rFonts w:ascii="Times New Roman" w:hAnsi="Times New Roman"/>
          <w:b/>
          <w:sz w:val="28"/>
          <w:szCs w:val="28"/>
          <w:lang w:val="uk-UA"/>
        </w:rPr>
      </w:pPr>
      <w:r>
        <w:rPr>
          <w:rFonts w:ascii="Times New Roman" w:hAnsi="Times New Roman"/>
          <w:b/>
          <w:color w:val="2E74B5"/>
          <w:sz w:val="28"/>
          <w:szCs w:val="28"/>
          <w:lang w:val="uk-UA"/>
        </w:rPr>
        <w:t>2</w:t>
      </w:r>
      <w:r w:rsidR="00702FD8" w:rsidRPr="009C79BF">
        <w:rPr>
          <w:rFonts w:ascii="Times New Roman" w:hAnsi="Times New Roman"/>
          <w:b/>
          <w:color w:val="2E74B5"/>
          <w:sz w:val="28"/>
          <w:szCs w:val="28"/>
          <w:lang w:val="uk-UA"/>
        </w:rPr>
        <w:t>.1.6. Створення умов соціалізації сім’ї та молоді</w:t>
      </w:r>
    </w:p>
    <w:p w:rsidR="00DD003F" w:rsidRPr="009C79BF" w:rsidRDefault="00DD003F" w:rsidP="00DD003F">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За даними Головного управління статистики в Луганській області на території, підконтрольній Україні, проживає 103742 дітей.</w:t>
      </w:r>
    </w:p>
    <w:p w:rsidR="00DD003F" w:rsidRPr="009C79BF" w:rsidRDefault="00DD003F" w:rsidP="00DD003F">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Загальна кількість дітей-сиріт та дітей, позбавлених батьківського піклування, які перебувають на первинному обліку в службах у справах дітей Луганської області територій, підконтрольних Україні, на кінець 2019 року становила 1438 дітей.</w:t>
      </w:r>
    </w:p>
    <w:p w:rsidR="00DD003F" w:rsidRPr="009C79BF" w:rsidRDefault="00DD003F" w:rsidP="008E22DD">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lastRenderedPageBreak/>
        <w:t xml:space="preserve">В </w:t>
      </w:r>
      <w:r w:rsidR="008E22DD" w:rsidRPr="009C79BF">
        <w:rPr>
          <w:rFonts w:ascii="Times New Roman" w:hAnsi="Times New Roman"/>
          <w:sz w:val="28"/>
          <w:szCs w:val="28"/>
          <w:lang w:val="uk-UA"/>
        </w:rPr>
        <w:t>області</w:t>
      </w:r>
      <w:r w:rsidRPr="009C79BF">
        <w:rPr>
          <w:rFonts w:ascii="Times New Roman" w:hAnsi="Times New Roman"/>
          <w:sz w:val="28"/>
          <w:szCs w:val="28"/>
          <w:lang w:val="uk-UA"/>
        </w:rPr>
        <w:t xml:space="preserve"> проводиться робота щодо популяризації та розвитку сімейних форм виховання дітей – сиріт і дітей, позбав</w:t>
      </w:r>
      <w:r w:rsidR="008E22DD" w:rsidRPr="009C79BF">
        <w:rPr>
          <w:rFonts w:ascii="Times New Roman" w:hAnsi="Times New Roman"/>
          <w:sz w:val="28"/>
          <w:szCs w:val="28"/>
          <w:lang w:val="uk-UA"/>
        </w:rPr>
        <w:t xml:space="preserve">лених батьківського піклування. </w:t>
      </w:r>
      <w:r w:rsidRPr="009C79BF">
        <w:rPr>
          <w:rFonts w:ascii="Times New Roman" w:hAnsi="Times New Roman"/>
          <w:sz w:val="28"/>
          <w:szCs w:val="28"/>
          <w:lang w:val="uk-UA"/>
        </w:rPr>
        <w:t xml:space="preserve">Ведеться співробітництво з неурядовими організаціями. Укладено Договори про співпрацю з Благодійними фондами «Розвиток України» і «Зміни одне життя </w:t>
      </w:r>
      <w:r w:rsidR="008E22DD" w:rsidRPr="009C79BF">
        <w:rPr>
          <w:rFonts w:ascii="Times New Roman" w:hAnsi="Times New Roman"/>
          <w:sz w:val="28"/>
          <w:szCs w:val="28"/>
          <w:lang w:val="uk-UA"/>
        </w:rPr>
        <w:t>–</w:t>
      </w:r>
      <w:r w:rsidRPr="009C79BF">
        <w:rPr>
          <w:rFonts w:ascii="Times New Roman" w:hAnsi="Times New Roman"/>
          <w:sz w:val="28"/>
          <w:szCs w:val="28"/>
          <w:lang w:val="uk-UA"/>
        </w:rPr>
        <w:t xml:space="preserve"> Україна». </w:t>
      </w:r>
      <w:r w:rsidRPr="009C79BF">
        <w:rPr>
          <w:rFonts w:ascii="Times New Roman" w:hAnsi="Times New Roman"/>
          <w:noProof/>
          <w:sz w:val="28"/>
          <w:szCs w:val="28"/>
          <w:lang w:val="uk-UA"/>
        </w:rPr>
        <w:t xml:space="preserve">В рамках виконання договору про співпрацю </w:t>
      </w:r>
      <w:r w:rsidRPr="009C79BF">
        <w:rPr>
          <w:rFonts w:ascii="Times New Roman" w:hAnsi="Times New Roman"/>
          <w:sz w:val="28"/>
          <w:szCs w:val="28"/>
          <w:lang w:val="uk-UA"/>
        </w:rPr>
        <w:t>з Благодійним фондом «Розвиток України» постійно надається інформація про дітей-сиріт і дітей, позбавлених батьківського піклування, для розміщення на Всеукраїнському націонал</w:t>
      </w:r>
      <w:r w:rsidR="008E22DD" w:rsidRPr="009C79BF">
        <w:rPr>
          <w:rFonts w:ascii="Times New Roman" w:hAnsi="Times New Roman"/>
          <w:sz w:val="28"/>
          <w:szCs w:val="28"/>
          <w:lang w:val="uk-UA"/>
        </w:rPr>
        <w:t>ьному порталі «Сирітству –ні!».</w:t>
      </w:r>
    </w:p>
    <w:p w:rsidR="00DD003F" w:rsidRPr="009C79BF" w:rsidRDefault="008E22DD" w:rsidP="008E22DD">
      <w:pPr>
        <w:spacing w:after="0" w:line="240" w:lineRule="auto"/>
        <w:ind w:right="27" w:firstLine="567"/>
        <w:jc w:val="both"/>
        <w:rPr>
          <w:rFonts w:ascii="Times New Roman" w:hAnsi="Times New Roman"/>
          <w:sz w:val="28"/>
          <w:szCs w:val="28"/>
          <w:lang w:val="uk-UA"/>
        </w:rPr>
      </w:pPr>
      <w:r w:rsidRPr="009C79BF">
        <w:rPr>
          <w:rFonts w:ascii="Times New Roman" w:hAnsi="Times New Roman"/>
          <w:sz w:val="28"/>
          <w:szCs w:val="28"/>
          <w:lang w:val="uk-UA"/>
        </w:rPr>
        <w:t>Р</w:t>
      </w:r>
      <w:r w:rsidR="00DD003F" w:rsidRPr="009C79BF">
        <w:rPr>
          <w:rFonts w:ascii="Times New Roman" w:hAnsi="Times New Roman"/>
          <w:sz w:val="28"/>
          <w:szCs w:val="28"/>
          <w:lang w:val="uk-UA"/>
        </w:rPr>
        <w:t>озпорядженням голови обласної державної адміністрації – керівника обласної військово-цивільної адміністрації від 12.12.2018 № 1003 затверджено Регіональний план заходів щодо реформування системи інституційного догляду та виховання дітей на 2018-2026 роки.</w:t>
      </w:r>
    </w:p>
    <w:p w:rsidR="00DD003F" w:rsidRPr="009C79BF" w:rsidRDefault="008E22DD" w:rsidP="008E22DD">
      <w:pPr>
        <w:spacing w:after="0" w:line="240" w:lineRule="auto"/>
        <w:ind w:right="27" w:firstLine="567"/>
        <w:jc w:val="both"/>
        <w:rPr>
          <w:rFonts w:ascii="Times New Roman" w:hAnsi="Times New Roman"/>
          <w:sz w:val="28"/>
          <w:szCs w:val="28"/>
          <w:lang w:val="uk-UA"/>
        </w:rPr>
      </w:pPr>
      <w:r w:rsidRPr="009C79BF">
        <w:rPr>
          <w:rFonts w:ascii="Times New Roman" w:hAnsi="Times New Roman"/>
          <w:sz w:val="28"/>
          <w:szCs w:val="28"/>
          <w:lang w:val="uk-UA"/>
        </w:rPr>
        <w:t>У</w:t>
      </w:r>
      <w:r w:rsidR="00DD003F" w:rsidRPr="009C79BF">
        <w:rPr>
          <w:rFonts w:ascii="Times New Roman" w:hAnsi="Times New Roman"/>
          <w:sz w:val="28"/>
          <w:szCs w:val="28"/>
          <w:lang w:val="uk-UA"/>
        </w:rPr>
        <w:t>к</w:t>
      </w:r>
      <w:r w:rsidRPr="009C79BF">
        <w:rPr>
          <w:rFonts w:ascii="Times New Roman" w:hAnsi="Times New Roman"/>
          <w:sz w:val="28"/>
          <w:szCs w:val="28"/>
          <w:lang w:val="uk-UA"/>
        </w:rPr>
        <w:t xml:space="preserve">ладено договір про співпрацю з </w:t>
      </w:r>
      <w:r w:rsidR="00DD003F" w:rsidRPr="009C79BF">
        <w:rPr>
          <w:rFonts w:ascii="Times New Roman" w:hAnsi="Times New Roman"/>
          <w:sz w:val="28"/>
          <w:szCs w:val="28"/>
          <w:lang w:val="uk-UA"/>
        </w:rPr>
        <w:t xml:space="preserve">Міжнародною благодійною організацією </w:t>
      </w:r>
      <w:r w:rsidRPr="009C79BF">
        <w:rPr>
          <w:rFonts w:ascii="Times New Roman" w:hAnsi="Times New Roman"/>
          <w:sz w:val="28"/>
          <w:szCs w:val="28"/>
          <w:lang w:val="uk-UA"/>
        </w:rPr>
        <w:t>«СОС Дитячі містечка Україна».</w:t>
      </w:r>
    </w:p>
    <w:p w:rsidR="00DD003F" w:rsidRPr="009C79BF" w:rsidRDefault="008E22DD" w:rsidP="008E22DD">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П</w:t>
      </w:r>
      <w:r w:rsidR="00DD003F" w:rsidRPr="009C79BF">
        <w:rPr>
          <w:rFonts w:ascii="Times New Roman" w:hAnsi="Times New Roman"/>
          <w:sz w:val="28"/>
          <w:szCs w:val="28"/>
          <w:lang w:val="uk-UA"/>
        </w:rPr>
        <w:t>остійно проводяться благодійні заходи щодо підтримки дітей, які потребують особливої уваги, зокрема дітей-сиріт і дітей, позбавлених батьківського піклування, дітей, які опинились у</w:t>
      </w:r>
      <w:r w:rsidRPr="009C79BF">
        <w:rPr>
          <w:rFonts w:ascii="Times New Roman" w:hAnsi="Times New Roman"/>
          <w:sz w:val="28"/>
          <w:szCs w:val="28"/>
          <w:lang w:val="uk-UA"/>
        </w:rPr>
        <w:t xml:space="preserve"> складних життєвих обставинах.</w:t>
      </w:r>
    </w:p>
    <w:p w:rsidR="00DD003F" w:rsidRPr="009C79BF" w:rsidRDefault="00DD003F" w:rsidP="008E22DD">
      <w:pPr>
        <w:shd w:val="clear" w:color="auto" w:fill="FFFFFF"/>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Стало традиційним проведення обласного свята з нагоди Дня </w:t>
      </w:r>
      <w:r w:rsidR="008E22DD" w:rsidRPr="009C79BF">
        <w:rPr>
          <w:rFonts w:ascii="Times New Roman" w:hAnsi="Times New Roman"/>
          <w:sz w:val="28"/>
          <w:szCs w:val="28"/>
          <w:lang w:val="uk-UA"/>
        </w:rPr>
        <w:br/>
      </w:r>
      <w:r w:rsidRPr="009C79BF">
        <w:rPr>
          <w:rFonts w:ascii="Times New Roman" w:hAnsi="Times New Roman"/>
          <w:sz w:val="28"/>
          <w:szCs w:val="28"/>
          <w:lang w:val="uk-UA"/>
        </w:rPr>
        <w:t xml:space="preserve">Усиновлення – урочистої церемонії нагородження </w:t>
      </w:r>
      <w:proofErr w:type="spellStart"/>
      <w:r w:rsidRPr="009C79BF">
        <w:rPr>
          <w:rFonts w:ascii="Times New Roman" w:hAnsi="Times New Roman"/>
          <w:sz w:val="28"/>
          <w:szCs w:val="28"/>
          <w:lang w:val="uk-UA"/>
        </w:rPr>
        <w:t>усиновлювачів</w:t>
      </w:r>
      <w:proofErr w:type="spellEnd"/>
      <w:r w:rsidRPr="009C79BF">
        <w:rPr>
          <w:rFonts w:ascii="Times New Roman" w:hAnsi="Times New Roman"/>
          <w:sz w:val="28"/>
          <w:szCs w:val="28"/>
          <w:lang w:val="uk-UA"/>
        </w:rPr>
        <w:t>, прийомних батьків, батьків-вихователів, опікунів, піклувальників, працівників служб у справах дітей.</w:t>
      </w:r>
    </w:p>
    <w:p w:rsidR="00DD003F" w:rsidRPr="009C79BF" w:rsidRDefault="00DD003F" w:rsidP="008E22DD">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Також проведено обласні свята для дітей до Міжнародного Дня захисту дітей, Свят</w:t>
      </w:r>
      <w:r w:rsidR="008E22DD" w:rsidRPr="009C79BF">
        <w:rPr>
          <w:rFonts w:ascii="Times New Roman" w:hAnsi="Times New Roman"/>
          <w:sz w:val="28"/>
          <w:szCs w:val="28"/>
          <w:lang w:val="uk-UA"/>
        </w:rPr>
        <w:t>ого Миколая та Новорічних свят.</w:t>
      </w:r>
    </w:p>
    <w:p w:rsidR="00DD003F" w:rsidRPr="009C79BF" w:rsidRDefault="00DD003F" w:rsidP="00A80293">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Завдяки вжитим заходам в області збільшується кількість дітей-сиріт і дітей, позбавлених батьківського піклування, влаштованих до сімейних форм виховання.</w:t>
      </w:r>
    </w:p>
    <w:p w:rsidR="00DD003F" w:rsidRPr="009C79BF" w:rsidRDefault="00DD003F" w:rsidP="00A80293">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Протягом 2019 року в області усиновлено 39 дітей-сиріт та дітей, позбавлених батьківського піклування, </w:t>
      </w:r>
      <w:r w:rsidR="00A80293">
        <w:rPr>
          <w:rFonts w:ascii="Times New Roman" w:hAnsi="Times New Roman"/>
          <w:sz w:val="28"/>
          <w:szCs w:val="28"/>
          <w:lang w:val="uk-UA"/>
        </w:rPr>
        <w:t xml:space="preserve">що </w:t>
      </w:r>
      <w:r w:rsidR="00B0468D">
        <w:rPr>
          <w:rFonts w:ascii="Times New Roman" w:hAnsi="Times New Roman"/>
          <w:sz w:val="28"/>
          <w:szCs w:val="28"/>
          <w:lang w:val="uk-UA"/>
        </w:rPr>
        <w:t>на рівні попереднього року,</w:t>
      </w:r>
      <w:r w:rsidR="00A80293">
        <w:rPr>
          <w:rFonts w:ascii="Times New Roman" w:hAnsi="Times New Roman"/>
          <w:sz w:val="28"/>
          <w:szCs w:val="28"/>
          <w:lang w:val="uk-UA"/>
        </w:rPr>
        <w:t xml:space="preserve"> </w:t>
      </w:r>
      <w:r w:rsidRPr="009C79BF">
        <w:rPr>
          <w:rFonts w:ascii="Times New Roman" w:hAnsi="Times New Roman"/>
          <w:sz w:val="28"/>
          <w:szCs w:val="28"/>
          <w:lang w:val="uk-UA"/>
        </w:rPr>
        <w:t xml:space="preserve">з них </w:t>
      </w:r>
      <w:r w:rsidR="00A80293">
        <w:rPr>
          <w:rFonts w:ascii="Times New Roman" w:hAnsi="Times New Roman"/>
          <w:sz w:val="28"/>
          <w:szCs w:val="28"/>
          <w:lang w:val="uk-UA"/>
        </w:rPr>
        <w:br/>
      </w:r>
      <w:r w:rsidRPr="009C79BF">
        <w:rPr>
          <w:rFonts w:ascii="Times New Roman" w:hAnsi="Times New Roman"/>
          <w:sz w:val="28"/>
          <w:szCs w:val="28"/>
          <w:lang w:val="uk-UA"/>
        </w:rPr>
        <w:t xml:space="preserve">30 дітей </w:t>
      </w:r>
      <w:r w:rsidR="008E22DD" w:rsidRPr="009C79BF">
        <w:rPr>
          <w:rFonts w:ascii="Times New Roman" w:hAnsi="Times New Roman"/>
          <w:sz w:val="28"/>
          <w:szCs w:val="28"/>
          <w:lang w:val="uk-UA"/>
        </w:rPr>
        <w:t>–</w:t>
      </w:r>
      <w:r w:rsidRPr="009C79BF">
        <w:rPr>
          <w:rFonts w:ascii="Times New Roman" w:hAnsi="Times New Roman"/>
          <w:sz w:val="28"/>
          <w:szCs w:val="28"/>
          <w:lang w:val="uk-UA"/>
        </w:rPr>
        <w:t xml:space="preserve"> громадянами України, 9</w:t>
      </w:r>
      <w:r w:rsidR="008E22DD" w:rsidRPr="009C79BF">
        <w:rPr>
          <w:rFonts w:ascii="Times New Roman" w:hAnsi="Times New Roman"/>
          <w:sz w:val="28"/>
          <w:szCs w:val="28"/>
          <w:lang w:val="uk-UA"/>
        </w:rPr>
        <w:t xml:space="preserve"> –</w:t>
      </w:r>
      <w:r w:rsidRPr="009C79BF">
        <w:rPr>
          <w:rFonts w:ascii="Times New Roman" w:hAnsi="Times New Roman"/>
          <w:sz w:val="28"/>
          <w:szCs w:val="28"/>
          <w:lang w:val="uk-UA"/>
        </w:rPr>
        <w:t xml:space="preserve"> іноземними громадянами</w:t>
      </w:r>
      <w:r w:rsidR="00A80293">
        <w:rPr>
          <w:rFonts w:ascii="Times New Roman" w:hAnsi="Times New Roman"/>
          <w:sz w:val="28"/>
          <w:szCs w:val="28"/>
          <w:lang w:val="uk-UA"/>
        </w:rPr>
        <w:t xml:space="preserve"> (2018 рік – </w:t>
      </w:r>
      <w:r w:rsidR="00A80293">
        <w:rPr>
          <w:rFonts w:ascii="Times New Roman" w:hAnsi="Times New Roman"/>
          <w:sz w:val="28"/>
          <w:szCs w:val="28"/>
          <w:lang w:val="uk-UA"/>
        </w:rPr>
        <w:br/>
        <w:t xml:space="preserve">35 </w:t>
      </w:r>
      <w:r w:rsidR="00A80293" w:rsidRPr="003A2269">
        <w:rPr>
          <w:rFonts w:ascii="Times New Roman" w:hAnsi="Times New Roman" w:cs="Times New Roman"/>
          <w:sz w:val="28"/>
          <w:lang w:val="uk-UA"/>
        </w:rPr>
        <w:t>дітей – громадянами України, 4 – іноземними громадянами</w:t>
      </w:r>
      <w:r w:rsidR="00A80293">
        <w:rPr>
          <w:rFonts w:ascii="Times New Roman" w:hAnsi="Times New Roman"/>
          <w:sz w:val="28"/>
          <w:szCs w:val="28"/>
          <w:lang w:val="uk-UA"/>
        </w:rPr>
        <w:t>)</w:t>
      </w:r>
      <w:r w:rsidRPr="009C79BF">
        <w:rPr>
          <w:rFonts w:ascii="Times New Roman" w:hAnsi="Times New Roman"/>
          <w:sz w:val="28"/>
          <w:szCs w:val="28"/>
          <w:lang w:val="uk-UA"/>
        </w:rPr>
        <w:t>.</w:t>
      </w:r>
    </w:p>
    <w:p w:rsidR="00DD003F" w:rsidRPr="009C79BF" w:rsidRDefault="00DD003F" w:rsidP="00A80293">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Під опікою, піклуванням перебуває 1037 дітей</w:t>
      </w:r>
      <w:r w:rsidR="00A80293">
        <w:rPr>
          <w:rFonts w:ascii="Times New Roman" w:hAnsi="Times New Roman"/>
          <w:sz w:val="28"/>
          <w:szCs w:val="28"/>
          <w:lang w:val="uk-UA"/>
        </w:rPr>
        <w:t xml:space="preserve"> (2018 рік – 1062 дітей)</w:t>
      </w:r>
      <w:r w:rsidRPr="009C79BF">
        <w:rPr>
          <w:rFonts w:ascii="Times New Roman" w:hAnsi="Times New Roman"/>
          <w:sz w:val="28"/>
          <w:szCs w:val="28"/>
          <w:lang w:val="uk-UA"/>
        </w:rPr>
        <w:t>. Протягом 2019 року під опіку/піклування влаштовано 127 дітей-сиріт та дітей, позбавлених батьківського піклування</w:t>
      </w:r>
      <w:r w:rsidR="00A80293">
        <w:rPr>
          <w:rFonts w:ascii="Times New Roman" w:hAnsi="Times New Roman"/>
          <w:sz w:val="28"/>
          <w:szCs w:val="28"/>
          <w:lang w:val="uk-UA"/>
        </w:rPr>
        <w:t xml:space="preserve"> (2018 – 160 дітей)</w:t>
      </w:r>
      <w:r w:rsidRPr="009C79BF">
        <w:rPr>
          <w:rFonts w:ascii="Times New Roman" w:hAnsi="Times New Roman"/>
          <w:sz w:val="28"/>
          <w:szCs w:val="28"/>
          <w:lang w:val="uk-UA"/>
        </w:rPr>
        <w:t>.</w:t>
      </w:r>
    </w:p>
    <w:p w:rsidR="00A80293" w:rsidRPr="009C79BF" w:rsidRDefault="00A80293" w:rsidP="00A80293">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У 2019 році в області завершено будівництво житла для двох дитячих будинків сімейного типу: у </w:t>
      </w:r>
      <w:proofErr w:type="spellStart"/>
      <w:r w:rsidRPr="009C79BF">
        <w:rPr>
          <w:rFonts w:ascii="Times New Roman" w:hAnsi="Times New Roman"/>
          <w:sz w:val="28"/>
          <w:szCs w:val="28"/>
          <w:lang w:val="uk-UA"/>
        </w:rPr>
        <w:t>Новопсковському</w:t>
      </w:r>
      <w:proofErr w:type="spellEnd"/>
      <w:r w:rsidRPr="009C79BF">
        <w:rPr>
          <w:rFonts w:ascii="Times New Roman" w:hAnsi="Times New Roman"/>
          <w:sz w:val="28"/>
          <w:szCs w:val="28"/>
          <w:lang w:val="uk-UA"/>
        </w:rPr>
        <w:t xml:space="preserve"> та Біловодському районах.</w:t>
      </w:r>
    </w:p>
    <w:p w:rsidR="00DD003F" w:rsidRPr="009C79BF" w:rsidRDefault="008E22DD" w:rsidP="00A80293">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На кінець звітного року </w:t>
      </w:r>
      <w:r w:rsidR="00DD003F" w:rsidRPr="009C79BF">
        <w:rPr>
          <w:rFonts w:ascii="Times New Roman" w:hAnsi="Times New Roman"/>
          <w:sz w:val="28"/>
          <w:szCs w:val="28"/>
          <w:lang w:val="uk-UA"/>
        </w:rPr>
        <w:t>в області функціонує 21 дитячий будинок сімейного типу</w:t>
      </w:r>
      <w:r w:rsidR="00CF4812">
        <w:rPr>
          <w:rFonts w:ascii="Times New Roman" w:hAnsi="Times New Roman"/>
          <w:sz w:val="28"/>
          <w:szCs w:val="28"/>
          <w:lang w:val="uk-UA"/>
        </w:rPr>
        <w:t xml:space="preserve"> </w:t>
      </w:r>
      <w:r w:rsidR="00DD003F" w:rsidRPr="009C79BF">
        <w:rPr>
          <w:rFonts w:ascii="Times New Roman" w:hAnsi="Times New Roman"/>
          <w:sz w:val="28"/>
          <w:szCs w:val="28"/>
          <w:lang w:val="uk-UA"/>
        </w:rPr>
        <w:t>та 79 прийомних сімей, в яких виховується 296 дітей-сиріт та дітей, позбавлених батьківського піклування. Протягом 2019 року до цих сімей влаштовано 41 дитину.</w:t>
      </w:r>
    </w:p>
    <w:p w:rsidR="00DD003F" w:rsidRPr="009C79BF" w:rsidRDefault="00DD003F" w:rsidP="00A80293">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Одним з пріоритетних напрямків роботи обласної державної адміністрації є збільшення мережі дитячих будинків сімейного типу.</w:t>
      </w:r>
    </w:p>
    <w:p w:rsidR="00DD003F" w:rsidRPr="009C79BF" w:rsidRDefault="00DD003F" w:rsidP="00A80293">
      <w:pPr>
        <w:pStyle w:val="af1"/>
        <w:shd w:val="clear" w:color="auto" w:fill="FFFFFF"/>
        <w:spacing w:before="0" w:beforeAutospacing="0" w:after="0" w:afterAutospacing="0"/>
        <w:ind w:firstLine="567"/>
        <w:jc w:val="both"/>
        <w:rPr>
          <w:sz w:val="28"/>
          <w:szCs w:val="28"/>
          <w:lang w:val="uk-UA"/>
        </w:rPr>
      </w:pPr>
      <w:r w:rsidRPr="009C79BF">
        <w:rPr>
          <w:sz w:val="28"/>
          <w:szCs w:val="28"/>
          <w:lang w:val="uk-UA"/>
        </w:rPr>
        <w:t xml:space="preserve">В регіоні створено 5 патронатних сімей, </w:t>
      </w:r>
      <w:r w:rsidR="008E22DD" w:rsidRPr="009C79BF">
        <w:rPr>
          <w:sz w:val="28"/>
          <w:szCs w:val="28"/>
          <w:lang w:val="uk-UA"/>
        </w:rPr>
        <w:t>до яких влаштовано 7 дітей.</w:t>
      </w:r>
    </w:p>
    <w:p w:rsidR="00DD003F" w:rsidRPr="009C79BF" w:rsidRDefault="00DD003F" w:rsidP="00A80293">
      <w:pPr>
        <w:tabs>
          <w:tab w:val="left" w:pos="170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lastRenderedPageBreak/>
        <w:t xml:space="preserve">З метою подолання соціального сирітства, дитячої бездоглядності, запобігання правопорушенням серед неповнолітніх в області організовано проведення профілактичних рейдів «Діти вулиці», «Вокзал», «Урок» за участю всіх структур, до компетенції яких належить захист прав дітей. З дітьми та їх батьками проводилась робота щодо </w:t>
      </w:r>
      <w:r w:rsidR="008E22DD" w:rsidRPr="009C79BF">
        <w:rPr>
          <w:rFonts w:ascii="Times New Roman" w:hAnsi="Times New Roman"/>
          <w:sz w:val="28"/>
          <w:szCs w:val="28"/>
          <w:lang w:val="uk-UA"/>
        </w:rPr>
        <w:t>роз’яснення вимог законодавства</w:t>
      </w:r>
      <w:r w:rsidRPr="009C79BF">
        <w:rPr>
          <w:rFonts w:ascii="Times New Roman" w:hAnsi="Times New Roman"/>
          <w:sz w:val="28"/>
          <w:szCs w:val="28"/>
          <w:lang w:val="uk-UA"/>
        </w:rPr>
        <w:t xml:space="preserve"> в сфері захист</w:t>
      </w:r>
      <w:r w:rsidR="008E22DD" w:rsidRPr="009C79BF">
        <w:rPr>
          <w:rFonts w:ascii="Times New Roman" w:hAnsi="Times New Roman"/>
          <w:sz w:val="28"/>
          <w:szCs w:val="28"/>
          <w:lang w:val="uk-UA"/>
        </w:rPr>
        <w:t>у прав дитини.</w:t>
      </w:r>
    </w:p>
    <w:p w:rsidR="00DD003F" w:rsidRPr="009C79BF" w:rsidRDefault="00DD003F" w:rsidP="008E22DD">
      <w:pPr>
        <w:tabs>
          <w:tab w:val="left" w:pos="170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Протягом 2019 року </w:t>
      </w:r>
      <w:r w:rsidRPr="009C79BF">
        <w:rPr>
          <w:rFonts w:ascii="Times New Roman" w:hAnsi="Times New Roman"/>
          <w:color w:val="212121"/>
          <w:sz w:val="28"/>
          <w:szCs w:val="28"/>
          <w:lang w:val="uk-UA"/>
        </w:rPr>
        <w:t>проведено 578 профілактичних рейдів</w:t>
      </w:r>
      <w:r w:rsidRPr="009C79BF">
        <w:rPr>
          <w:rFonts w:ascii="Times New Roman" w:hAnsi="Times New Roman"/>
          <w:sz w:val="28"/>
          <w:szCs w:val="28"/>
          <w:lang w:val="uk-UA"/>
        </w:rPr>
        <w:t xml:space="preserve"> щодо виявлення та вилучення з громадських місць дітей, які жебракують та залишають постійне місце проживання</w:t>
      </w:r>
      <w:r w:rsidRPr="009C79BF">
        <w:rPr>
          <w:rFonts w:ascii="Times New Roman" w:hAnsi="Times New Roman"/>
          <w:color w:val="212121"/>
          <w:sz w:val="28"/>
          <w:szCs w:val="28"/>
          <w:lang w:val="uk-UA"/>
        </w:rPr>
        <w:t>. Обстежено 1495 сімей, за невиконання батьківських обов</w:t>
      </w:r>
      <w:r w:rsidR="008E22DD" w:rsidRPr="009C79BF">
        <w:rPr>
          <w:rFonts w:ascii="Times New Roman" w:hAnsi="Times New Roman"/>
          <w:color w:val="212121"/>
          <w:sz w:val="28"/>
          <w:szCs w:val="28"/>
          <w:lang w:val="uk-UA"/>
        </w:rPr>
        <w:t>’</w:t>
      </w:r>
      <w:r w:rsidRPr="009C79BF">
        <w:rPr>
          <w:rFonts w:ascii="Times New Roman" w:hAnsi="Times New Roman"/>
          <w:color w:val="212121"/>
          <w:sz w:val="28"/>
          <w:szCs w:val="28"/>
          <w:lang w:val="uk-UA"/>
        </w:rPr>
        <w:t xml:space="preserve">язків </w:t>
      </w:r>
      <w:proofErr w:type="spellStart"/>
      <w:r w:rsidRPr="009C79BF">
        <w:rPr>
          <w:rFonts w:ascii="Times New Roman" w:hAnsi="Times New Roman"/>
          <w:color w:val="212121"/>
          <w:sz w:val="28"/>
          <w:szCs w:val="28"/>
          <w:lang w:val="uk-UA"/>
        </w:rPr>
        <w:t>попереджено</w:t>
      </w:r>
      <w:proofErr w:type="spellEnd"/>
      <w:r w:rsidRPr="009C79BF">
        <w:rPr>
          <w:rFonts w:ascii="Times New Roman" w:hAnsi="Times New Roman"/>
          <w:color w:val="212121"/>
          <w:sz w:val="28"/>
          <w:szCs w:val="28"/>
          <w:lang w:val="uk-UA"/>
        </w:rPr>
        <w:t xml:space="preserve"> 641 батьків, з них ініційовано притягнення до відповідальності </w:t>
      </w:r>
      <w:r w:rsidR="008E22DD" w:rsidRPr="009C79BF">
        <w:rPr>
          <w:rFonts w:ascii="Times New Roman" w:hAnsi="Times New Roman"/>
          <w:color w:val="212121"/>
          <w:sz w:val="28"/>
          <w:szCs w:val="28"/>
          <w:lang w:val="uk-UA"/>
        </w:rPr>
        <w:t>– 283.</w:t>
      </w:r>
    </w:p>
    <w:p w:rsidR="00DD003F" w:rsidRPr="009C79BF" w:rsidRDefault="00DD003F" w:rsidP="008E22DD">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Захист прав дитини, </w:t>
      </w:r>
      <w:r w:rsidRPr="009C79BF">
        <w:rPr>
          <w:rFonts w:ascii="Times New Roman" w:hAnsi="Times New Roman"/>
          <w:color w:val="1D2129"/>
          <w:sz w:val="28"/>
          <w:szCs w:val="28"/>
          <w:shd w:val="clear" w:color="auto" w:fill="FFFFFF"/>
          <w:lang w:val="uk-UA"/>
        </w:rPr>
        <w:t>яка постраждала внаслідок воє</w:t>
      </w:r>
      <w:r w:rsidR="008E22DD" w:rsidRPr="009C79BF">
        <w:rPr>
          <w:rFonts w:ascii="Times New Roman" w:hAnsi="Times New Roman"/>
          <w:color w:val="1D2129"/>
          <w:sz w:val="28"/>
          <w:szCs w:val="28"/>
          <w:shd w:val="clear" w:color="auto" w:fill="FFFFFF"/>
          <w:lang w:val="uk-UA"/>
        </w:rPr>
        <w:t>нних дій та збройних конфліктів</w:t>
      </w:r>
      <w:r w:rsidRPr="009C79BF">
        <w:rPr>
          <w:rFonts w:ascii="Times New Roman" w:hAnsi="Times New Roman"/>
          <w:color w:val="1D2129"/>
          <w:sz w:val="28"/>
          <w:szCs w:val="28"/>
          <w:shd w:val="clear" w:color="auto" w:fill="FFFFFF"/>
          <w:lang w:val="uk-UA"/>
        </w:rPr>
        <w:t xml:space="preserve"> – один з найважливіших напрямків роботи. </w:t>
      </w:r>
      <w:r w:rsidR="008E22DD" w:rsidRPr="009C79BF">
        <w:rPr>
          <w:rStyle w:val="rvts9"/>
          <w:rFonts w:ascii="Times New Roman" w:hAnsi="Times New Roman"/>
          <w:bCs/>
          <w:sz w:val="28"/>
          <w:szCs w:val="28"/>
          <w:bdr w:val="none" w:sz="0" w:space="0" w:color="auto" w:frame="1"/>
          <w:lang w:val="uk-UA"/>
        </w:rPr>
        <w:t xml:space="preserve">На кінець року </w:t>
      </w:r>
      <w:r w:rsidRPr="009C79BF">
        <w:rPr>
          <w:rStyle w:val="rvts9"/>
          <w:rFonts w:ascii="Times New Roman" w:hAnsi="Times New Roman"/>
          <w:bCs/>
          <w:sz w:val="28"/>
          <w:szCs w:val="28"/>
          <w:bdr w:val="none" w:sz="0" w:space="0" w:color="auto" w:frame="1"/>
          <w:lang w:val="uk-UA"/>
        </w:rPr>
        <w:t>надано статус 17481 дітям, які постраждали внаслідок воєнних дій і збройних конфліктів.</w:t>
      </w:r>
    </w:p>
    <w:p w:rsidR="00DD003F" w:rsidRPr="009C79BF" w:rsidRDefault="00DD003F" w:rsidP="008E22DD">
      <w:pPr>
        <w:tabs>
          <w:tab w:val="left" w:pos="1701"/>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На даний час на підконтрольній Україні території функціонує Комунальний заклад </w:t>
      </w:r>
      <w:r w:rsidR="008E22DD" w:rsidRPr="009C79BF">
        <w:rPr>
          <w:rFonts w:ascii="Times New Roman" w:hAnsi="Times New Roman"/>
          <w:sz w:val="28"/>
          <w:szCs w:val="28"/>
          <w:lang w:val="uk-UA"/>
        </w:rPr>
        <w:t>«</w:t>
      </w:r>
      <w:r w:rsidRPr="009C79BF">
        <w:rPr>
          <w:rFonts w:ascii="Times New Roman" w:hAnsi="Times New Roman"/>
          <w:sz w:val="28"/>
          <w:szCs w:val="28"/>
          <w:lang w:val="uk-UA"/>
        </w:rPr>
        <w:t>Лисичанський центр соціально-психологічної реабілітації дітей</w:t>
      </w:r>
      <w:r w:rsidR="008E22DD" w:rsidRPr="009C79BF">
        <w:rPr>
          <w:rFonts w:ascii="Times New Roman" w:hAnsi="Times New Roman"/>
          <w:sz w:val="28"/>
          <w:szCs w:val="28"/>
          <w:lang w:val="uk-UA"/>
        </w:rPr>
        <w:t>»</w:t>
      </w:r>
      <w:r w:rsidRPr="009C79BF">
        <w:rPr>
          <w:rFonts w:ascii="Times New Roman" w:hAnsi="Times New Roman"/>
          <w:sz w:val="28"/>
          <w:szCs w:val="28"/>
          <w:lang w:val="uk-UA"/>
        </w:rPr>
        <w:t>. Це заклад соціального захисту для тривалого та денного перебування дітей віком від 3 до 18 років, які опинились у складних життєвих обставинах, в якому дітям надається комплексна соціальна, психологічна, педагогічна, медична, правова та інші види допомоги. Протягом року в центрі отр</w:t>
      </w:r>
      <w:r w:rsidR="00BF37A5" w:rsidRPr="009C79BF">
        <w:rPr>
          <w:rFonts w:ascii="Times New Roman" w:hAnsi="Times New Roman"/>
          <w:sz w:val="28"/>
          <w:szCs w:val="28"/>
          <w:lang w:val="uk-UA"/>
        </w:rPr>
        <w:t xml:space="preserve">имали </w:t>
      </w:r>
      <w:r w:rsidRPr="009C79BF">
        <w:rPr>
          <w:rFonts w:ascii="Times New Roman" w:hAnsi="Times New Roman"/>
          <w:sz w:val="28"/>
          <w:szCs w:val="28"/>
          <w:lang w:val="uk-UA"/>
        </w:rPr>
        <w:t>відповідну допомогу – 95</w:t>
      </w:r>
      <w:r w:rsidR="00BF37A5" w:rsidRPr="009C79BF">
        <w:rPr>
          <w:rFonts w:ascii="Times New Roman" w:hAnsi="Times New Roman"/>
          <w:sz w:val="28"/>
          <w:szCs w:val="28"/>
          <w:lang w:val="uk-UA"/>
        </w:rPr>
        <w:t xml:space="preserve"> дітей.</w:t>
      </w:r>
    </w:p>
    <w:p w:rsidR="00343541" w:rsidRPr="009C79BF" w:rsidRDefault="00DD003F" w:rsidP="00DD003F">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Таким чином, виконання заході</w:t>
      </w:r>
      <w:r w:rsidR="00BF37A5" w:rsidRPr="009C79BF">
        <w:rPr>
          <w:rFonts w:ascii="Times New Roman" w:hAnsi="Times New Roman"/>
          <w:sz w:val="28"/>
          <w:szCs w:val="28"/>
          <w:lang w:val="uk-UA"/>
        </w:rPr>
        <w:t>в програми сприяє забезпеченню соціально-правового захисту дітей,</w:t>
      </w:r>
      <w:r w:rsidRPr="009C79BF">
        <w:rPr>
          <w:rFonts w:ascii="Times New Roman" w:hAnsi="Times New Roman"/>
          <w:sz w:val="28"/>
          <w:szCs w:val="28"/>
          <w:lang w:val="uk-UA"/>
        </w:rPr>
        <w:t xml:space="preserve"> насамперед </w:t>
      </w:r>
      <w:r w:rsidR="00BF37A5" w:rsidRPr="009C79BF">
        <w:rPr>
          <w:rFonts w:ascii="Times New Roman" w:hAnsi="Times New Roman"/>
          <w:sz w:val="28"/>
          <w:szCs w:val="28"/>
          <w:lang w:val="uk-UA"/>
        </w:rPr>
        <w:t>–</w:t>
      </w:r>
      <w:r w:rsidRPr="009C79BF">
        <w:rPr>
          <w:rFonts w:ascii="Times New Roman" w:hAnsi="Times New Roman"/>
          <w:sz w:val="28"/>
          <w:szCs w:val="28"/>
          <w:lang w:val="uk-UA"/>
        </w:rPr>
        <w:t xml:space="preserve"> дітей-сиріт та дітей, позбавлених батьківського піклування, розвитку та вдосконаленню сімейних форм виховання.</w:t>
      </w:r>
    </w:p>
    <w:p w:rsidR="00DD003F" w:rsidRPr="009C79BF" w:rsidRDefault="00DD003F" w:rsidP="00CB7EFE">
      <w:pPr>
        <w:spacing w:after="0" w:line="240" w:lineRule="auto"/>
        <w:ind w:firstLine="567"/>
        <w:jc w:val="both"/>
        <w:rPr>
          <w:rFonts w:ascii="Times New Roman" w:hAnsi="Times New Roman"/>
          <w:sz w:val="28"/>
          <w:szCs w:val="28"/>
          <w:lang w:val="uk-UA"/>
        </w:rPr>
      </w:pPr>
    </w:p>
    <w:p w:rsidR="00DD003F" w:rsidRPr="009C79BF" w:rsidRDefault="00F000FB" w:rsidP="00CB7EFE">
      <w:pPr>
        <w:spacing w:after="0" w:line="240" w:lineRule="auto"/>
        <w:ind w:firstLine="567"/>
        <w:jc w:val="both"/>
        <w:rPr>
          <w:rFonts w:ascii="Times New Roman" w:hAnsi="Times New Roman"/>
          <w:b/>
          <w:sz w:val="28"/>
          <w:szCs w:val="28"/>
          <w:lang w:val="uk-UA"/>
        </w:rPr>
      </w:pPr>
      <w:r>
        <w:rPr>
          <w:rFonts w:ascii="Times New Roman" w:hAnsi="Times New Roman"/>
          <w:b/>
          <w:color w:val="2E74B5"/>
          <w:sz w:val="28"/>
          <w:szCs w:val="28"/>
          <w:lang w:val="uk-UA"/>
        </w:rPr>
        <w:t>2</w:t>
      </w:r>
      <w:r w:rsidR="00896042" w:rsidRPr="009C79BF">
        <w:rPr>
          <w:rFonts w:ascii="Times New Roman" w:hAnsi="Times New Roman"/>
          <w:b/>
          <w:color w:val="2E74B5"/>
          <w:sz w:val="28"/>
          <w:szCs w:val="28"/>
          <w:lang w:val="uk-UA"/>
        </w:rPr>
        <w:t>.1.7. Функціонування архівної системи</w:t>
      </w:r>
    </w:p>
    <w:p w:rsidR="00DD003F" w:rsidRPr="009C79BF" w:rsidRDefault="00DF2FF7" w:rsidP="009245BA">
      <w:pPr>
        <w:tabs>
          <w:tab w:val="left" w:pos="993"/>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Державному архіву Луганської області у ІІ півріччі 2019 року виділені кошти для впровадження електронного документообігу та створення системи сканування документів в сумі 812,2 тис. грн, за рахунок яких придбано:</w:t>
      </w:r>
    </w:p>
    <w:p w:rsidR="00DD003F" w:rsidRPr="009C79BF" w:rsidRDefault="009245BA" w:rsidP="009245BA">
      <w:pPr>
        <w:pStyle w:val="a7"/>
        <w:numPr>
          <w:ilvl w:val="0"/>
          <w:numId w:val="12"/>
        </w:numPr>
        <w:tabs>
          <w:tab w:val="left" w:pos="993"/>
        </w:tabs>
        <w:spacing w:after="0" w:line="240" w:lineRule="auto"/>
        <w:ind w:left="0" w:firstLine="567"/>
        <w:jc w:val="both"/>
        <w:rPr>
          <w:rFonts w:ascii="Times New Roman" w:hAnsi="Times New Roman"/>
          <w:sz w:val="28"/>
          <w:szCs w:val="28"/>
          <w:lang w:val="uk-UA"/>
        </w:rPr>
      </w:pPr>
      <w:r w:rsidRPr="009C79BF">
        <w:rPr>
          <w:rFonts w:ascii="Times New Roman" w:hAnsi="Times New Roman"/>
          <w:sz w:val="28"/>
          <w:szCs w:val="28"/>
          <w:lang w:val="uk-UA"/>
        </w:rPr>
        <w:t>п</w:t>
      </w:r>
      <w:r w:rsidR="00DF2FF7" w:rsidRPr="009C79BF">
        <w:rPr>
          <w:rFonts w:ascii="Times New Roman" w:hAnsi="Times New Roman"/>
          <w:sz w:val="28"/>
          <w:szCs w:val="28"/>
          <w:lang w:val="uk-UA"/>
        </w:rPr>
        <w:t xml:space="preserve">рограмне забезпечення для впровадження системи електронного документообігу (далі </w:t>
      </w:r>
      <w:r w:rsidRPr="009C79BF">
        <w:rPr>
          <w:rFonts w:ascii="Times New Roman" w:hAnsi="Times New Roman"/>
          <w:sz w:val="28"/>
          <w:szCs w:val="28"/>
          <w:lang w:val="uk-UA"/>
        </w:rPr>
        <w:t>– СЕД</w:t>
      </w:r>
      <w:r w:rsidR="00DF2FF7" w:rsidRPr="009C79BF">
        <w:rPr>
          <w:rFonts w:ascii="Times New Roman" w:hAnsi="Times New Roman"/>
          <w:sz w:val="28"/>
          <w:szCs w:val="28"/>
          <w:lang w:val="uk-UA"/>
        </w:rPr>
        <w:t>)</w:t>
      </w:r>
      <w:r w:rsidRPr="009C79BF">
        <w:rPr>
          <w:rFonts w:ascii="Times New Roman" w:hAnsi="Times New Roman"/>
          <w:sz w:val="28"/>
          <w:szCs w:val="28"/>
          <w:lang w:val="uk-UA"/>
        </w:rPr>
        <w:t xml:space="preserve"> та підключення її до системи електронної </w:t>
      </w:r>
      <w:proofErr w:type="spellStart"/>
      <w:r w:rsidRPr="009C79BF">
        <w:rPr>
          <w:rFonts w:ascii="Times New Roman" w:hAnsi="Times New Roman"/>
          <w:sz w:val="28"/>
          <w:szCs w:val="28"/>
          <w:lang w:val="uk-UA"/>
        </w:rPr>
        <w:t>взаїмодії</w:t>
      </w:r>
      <w:proofErr w:type="spellEnd"/>
      <w:r w:rsidRPr="009C79BF">
        <w:rPr>
          <w:rFonts w:ascii="Times New Roman" w:hAnsi="Times New Roman"/>
          <w:sz w:val="28"/>
          <w:szCs w:val="28"/>
          <w:lang w:val="uk-UA"/>
        </w:rPr>
        <w:t xml:space="preserve"> органів виконавчої влади;</w:t>
      </w:r>
    </w:p>
    <w:p w:rsidR="009245BA" w:rsidRPr="009C79BF" w:rsidRDefault="009245BA" w:rsidP="009245BA">
      <w:pPr>
        <w:pStyle w:val="a7"/>
        <w:numPr>
          <w:ilvl w:val="0"/>
          <w:numId w:val="12"/>
        </w:numPr>
        <w:tabs>
          <w:tab w:val="left" w:pos="993"/>
        </w:tabs>
        <w:spacing w:after="0" w:line="240" w:lineRule="auto"/>
        <w:ind w:left="0" w:firstLine="567"/>
        <w:jc w:val="both"/>
        <w:rPr>
          <w:rFonts w:ascii="Times New Roman" w:hAnsi="Times New Roman"/>
          <w:sz w:val="28"/>
          <w:szCs w:val="28"/>
          <w:lang w:val="uk-UA"/>
        </w:rPr>
      </w:pPr>
      <w:r w:rsidRPr="009C79BF">
        <w:rPr>
          <w:rFonts w:ascii="Times New Roman" w:hAnsi="Times New Roman"/>
          <w:sz w:val="28"/>
          <w:szCs w:val="28"/>
          <w:lang w:val="uk-UA"/>
        </w:rPr>
        <w:t>сервер для функціонування СЕД, управління базами даних і зберігання електронних документів;</w:t>
      </w:r>
    </w:p>
    <w:p w:rsidR="009245BA" w:rsidRPr="009C79BF" w:rsidRDefault="009245BA" w:rsidP="009245BA">
      <w:pPr>
        <w:pStyle w:val="a7"/>
        <w:numPr>
          <w:ilvl w:val="0"/>
          <w:numId w:val="12"/>
        </w:numPr>
        <w:tabs>
          <w:tab w:val="left" w:pos="993"/>
        </w:tabs>
        <w:spacing w:after="0" w:line="240" w:lineRule="auto"/>
        <w:ind w:left="0" w:firstLine="567"/>
        <w:jc w:val="both"/>
        <w:rPr>
          <w:rFonts w:ascii="Times New Roman" w:hAnsi="Times New Roman"/>
          <w:sz w:val="28"/>
          <w:szCs w:val="28"/>
          <w:lang w:val="uk-UA"/>
        </w:rPr>
      </w:pPr>
      <w:r w:rsidRPr="009C79BF">
        <w:rPr>
          <w:rFonts w:ascii="Times New Roman" w:hAnsi="Times New Roman"/>
          <w:sz w:val="28"/>
          <w:szCs w:val="28"/>
          <w:lang w:val="uk-UA"/>
        </w:rPr>
        <w:t>книжковий сканер формату А3 для сканування документів Національного архівного фонду;</w:t>
      </w:r>
    </w:p>
    <w:p w:rsidR="009245BA" w:rsidRPr="009C79BF" w:rsidRDefault="009245BA" w:rsidP="009245BA">
      <w:pPr>
        <w:pStyle w:val="a7"/>
        <w:numPr>
          <w:ilvl w:val="0"/>
          <w:numId w:val="12"/>
        </w:numPr>
        <w:tabs>
          <w:tab w:val="left" w:pos="993"/>
        </w:tabs>
        <w:spacing w:after="0" w:line="240" w:lineRule="auto"/>
        <w:ind w:left="0" w:firstLine="567"/>
        <w:jc w:val="both"/>
        <w:rPr>
          <w:rFonts w:ascii="Times New Roman" w:hAnsi="Times New Roman"/>
          <w:sz w:val="28"/>
          <w:szCs w:val="28"/>
          <w:lang w:val="uk-UA"/>
        </w:rPr>
      </w:pPr>
      <w:r w:rsidRPr="009C79BF">
        <w:rPr>
          <w:rFonts w:ascii="Times New Roman" w:hAnsi="Times New Roman"/>
          <w:sz w:val="28"/>
          <w:szCs w:val="28"/>
          <w:lang w:val="uk-UA"/>
        </w:rPr>
        <w:t>програмне забезпечення «</w:t>
      </w:r>
      <w:r w:rsidRPr="009C79BF">
        <w:rPr>
          <w:rFonts w:ascii="Times New Roman" w:hAnsi="Times New Roman"/>
          <w:sz w:val="28"/>
          <w:szCs w:val="28"/>
          <w:lang w:val="en-US"/>
        </w:rPr>
        <w:t>Folium</w:t>
      </w:r>
      <w:r w:rsidRPr="009C79BF">
        <w:rPr>
          <w:rFonts w:ascii="Times New Roman" w:hAnsi="Times New Roman"/>
          <w:sz w:val="28"/>
          <w:szCs w:val="28"/>
          <w:lang w:val="uk-UA"/>
        </w:rPr>
        <w:t xml:space="preserve">» для зберігання, пошуку </w:t>
      </w:r>
      <w:proofErr w:type="spellStart"/>
      <w:r w:rsidRPr="009C79BF">
        <w:rPr>
          <w:rFonts w:ascii="Times New Roman" w:hAnsi="Times New Roman"/>
          <w:sz w:val="28"/>
          <w:szCs w:val="28"/>
          <w:lang w:val="uk-UA"/>
        </w:rPr>
        <w:t>відсканованих</w:t>
      </w:r>
      <w:proofErr w:type="spellEnd"/>
      <w:r w:rsidRPr="009C79BF">
        <w:rPr>
          <w:rFonts w:ascii="Times New Roman" w:hAnsi="Times New Roman"/>
          <w:sz w:val="28"/>
          <w:szCs w:val="28"/>
          <w:lang w:val="uk-UA"/>
        </w:rPr>
        <w:t xml:space="preserve"> електронних архівних документів та «</w:t>
      </w:r>
      <w:r w:rsidRPr="009C79BF">
        <w:rPr>
          <w:rFonts w:ascii="Times New Roman" w:hAnsi="Times New Roman"/>
          <w:sz w:val="28"/>
          <w:szCs w:val="28"/>
          <w:lang w:val="en-US"/>
        </w:rPr>
        <w:t>Microsoft</w:t>
      </w:r>
      <w:r w:rsidRPr="009C79BF">
        <w:rPr>
          <w:rFonts w:ascii="Times New Roman" w:hAnsi="Times New Roman"/>
          <w:sz w:val="28"/>
          <w:szCs w:val="28"/>
          <w:lang w:val="uk-UA"/>
        </w:rPr>
        <w:t xml:space="preserve"> </w:t>
      </w:r>
      <w:r w:rsidRPr="009C79BF">
        <w:rPr>
          <w:rFonts w:ascii="Times New Roman" w:hAnsi="Times New Roman"/>
          <w:sz w:val="28"/>
          <w:szCs w:val="28"/>
          <w:lang w:val="en-US"/>
        </w:rPr>
        <w:t>SQL</w:t>
      </w:r>
      <w:r w:rsidRPr="009C79BF">
        <w:rPr>
          <w:rFonts w:ascii="Times New Roman" w:hAnsi="Times New Roman"/>
          <w:sz w:val="28"/>
          <w:szCs w:val="28"/>
          <w:lang w:val="uk-UA"/>
        </w:rPr>
        <w:t xml:space="preserve"> </w:t>
      </w:r>
      <w:r w:rsidRPr="009C79BF">
        <w:rPr>
          <w:rFonts w:ascii="Times New Roman" w:hAnsi="Times New Roman"/>
          <w:sz w:val="28"/>
          <w:szCs w:val="28"/>
          <w:lang w:val="en-US"/>
        </w:rPr>
        <w:t>Server</w:t>
      </w:r>
      <w:r w:rsidRPr="009C79BF">
        <w:rPr>
          <w:rFonts w:ascii="Times New Roman" w:hAnsi="Times New Roman"/>
          <w:sz w:val="28"/>
          <w:szCs w:val="28"/>
          <w:lang w:val="uk-UA"/>
        </w:rPr>
        <w:t>» для керування базами даних електронних архівних документів;</w:t>
      </w:r>
    </w:p>
    <w:p w:rsidR="009245BA" w:rsidRPr="009C79BF" w:rsidRDefault="008E21ED" w:rsidP="008E21ED">
      <w:pPr>
        <w:pStyle w:val="a7"/>
        <w:numPr>
          <w:ilvl w:val="0"/>
          <w:numId w:val="12"/>
        </w:numPr>
        <w:tabs>
          <w:tab w:val="left" w:pos="993"/>
        </w:tabs>
        <w:spacing w:after="0" w:line="240" w:lineRule="auto"/>
        <w:ind w:left="0" w:firstLine="567"/>
        <w:jc w:val="both"/>
        <w:rPr>
          <w:rFonts w:ascii="Times New Roman" w:hAnsi="Times New Roman"/>
          <w:sz w:val="28"/>
          <w:szCs w:val="28"/>
          <w:lang w:val="uk-UA"/>
        </w:rPr>
      </w:pPr>
      <w:r w:rsidRPr="009C79BF">
        <w:rPr>
          <w:rFonts w:ascii="Times New Roman" w:hAnsi="Times New Roman"/>
          <w:sz w:val="28"/>
          <w:szCs w:val="28"/>
          <w:lang w:val="uk-UA"/>
        </w:rPr>
        <w:t>додаткові мережеві накопичувачі для створення резервних копій архівних електронних документів, з метою недопущення втрати електронних архівних документів.</w:t>
      </w:r>
    </w:p>
    <w:p w:rsidR="008E21ED" w:rsidRPr="009C79BF" w:rsidRDefault="008E21ED" w:rsidP="008E21ED">
      <w:pPr>
        <w:pStyle w:val="a7"/>
        <w:tabs>
          <w:tab w:val="left" w:pos="993"/>
        </w:tabs>
        <w:spacing w:after="0" w:line="240" w:lineRule="auto"/>
        <w:ind w:left="0" w:firstLine="567"/>
        <w:jc w:val="both"/>
        <w:rPr>
          <w:rFonts w:ascii="Times New Roman" w:hAnsi="Times New Roman"/>
          <w:sz w:val="28"/>
          <w:szCs w:val="28"/>
          <w:lang w:val="uk-UA"/>
        </w:rPr>
      </w:pPr>
      <w:r w:rsidRPr="009C79BF">
        <w:rPr>
          <w:rFonts w:ascii="Times New Roman" w:hAnsi="Times New Roman"/>
          <w:sz w:val="28"/>
          <w:szCs w:val="28"/>
          <w:lang w:val="uk-UA"/>
        </w:rPr>
        <w:lastRenderedPageBreak/>
        <w:t>Заходи Програми виконано. Для впровадження електронного документообігу та створення системи сканування документів в Державному архіві Луганської області використано 765,0 тис. грн.</w:t>
      </w:r>
    </w:p>
    <w:p w:rsidR="00DD003F" w:rsidRPr="009C79BF" w:rsidRDefault="00DD003F" w:rsidP="00CB7EFE">
      <w:pPr>
        <w:spacing w:after="0" w:line="240" w:lineRule="auto"/>
        <w:ind w:firstLine="567"/>
        <w:jc w:val="both"/>
        <w:rPr>
          <w:rFonts w:ascii="Times New Roman" w:hAnsi="Times New Roman"/>
          <w:sz w:val="28"/>
          <w:szCs w:val="28"/>
          <w:lang w:val="uk-UA"/>
        </w:rPr>
      </w:pPr>
    </w:p>
    <w:p w:rsidR="00041465" w:rsidRPr="009C79BF" w:rsidRDefault="00F000FB" w:rsidP="00CB7EFE">
      <w:pPr>
        <w:spacing w:after="0" w:line="240" w:lineRule="auto"/>
        <w:ind w:firstLine="567"/>
        <w:jc w:val="both"/>
        <w:rPr>
          <w:rFonts w:ascii="Times New Roman" w:hAnsi="Times New Roman"/>
          <w:b/>
          <w:color w:val="2E74B5"/>
          <w:sz w:val="28"/>
          <w:szCs w:val="28"/>
          <w:lang w:val="uk-UA"/>
        </w:rPr>
      </w:pPr>
      <w:r>
        <w:rPr>
          <w:rFonts w:ascii="Times New Roman" w:hAnsi="Times New Roman"/>
          <w:b/>
          <w:color w:val="2E74B5"/>
          <w:sz w:val="28"/>
          <w:szCs w:val="28"/>
          <w:lang w:val="uk-UA"/>
        </w:rPr>
        <w:t>2</w:t>
      </w:r>
      <w:r w:rsidR="00041465" w:rsidRPr="009C79BF">
        <w:rPr>
          <w:rFonts w:ascii="Times New Roman" w:hAnsi="Times New Roman"/>
          <w:b/>
          <w:color w:val="2E74B5"/>
          <w:sz w:val="28"/>
          <w:szCs w:val="28"/>
          <w:lang w:val="uk-UA"/>
        </w:rPr>
        <w:t>.1.8. Розвиток гуманітарної сфери (медичні, освітні, соціальні послуги)</w:t>
      </w:r>
    </w:p>
    <w:p w:rsidR="001C1A31" w:rsidRPr="009C79BF" w:rsidRDefault="001C1A31" w:rsidP="001C1A31">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b/>
          <w:sz w:val="28"/>
          <w:szCs w:val="28"/>
          <w:lang w:val="uk-UA"/>
        </w:rPr>
        <w:t xml:space="preserve">Охорона здоров’я. </w:t>
      </w:r>
      <w:r w:rsidRPr="009C79BF">
        <w:rPr>
          <w:rFonts w:ascii="Times New Roman" w:hAnsi="Times New Roman" w:cs="Times New Roman"/>
          <w:sz w:val="28"/>
          <w:szCs w:val="28"/>
          <w:lang w:val="uk-UA"/>
        </w:rPr>
        <w:t>У 2019 році тривало впровадження медичної реформи, приділя</w:t>
      </w:r>
      <w:r w:rsidR="00570610" w:rsidRPr="009C79BF">
        <w:rPr>
          <w:rFonts w:ascii="Times New Roman" w:hAnsi="Times New Roman" w:cs="Times New Roman"/>
          <w:sz w:val="28"/>
          <w:szCs w:val="28"/>
          <w:lang w:val="uk-UA"/>
        </w:rPr>
        <w:t>лась</w:t>
      </w:r>
      <w:r w:rsidRPr="009C79BF">
        <w:rPr>
          <w:rFonts w:ascii="Times New Roman" w:hAnsi="Times New Roman" w:cs="Times New Roman"/>
          <w:sz w:val="28"/>
          <w:szCs w:val="28"/>
          <w:lang w:val="uk-UA"/>
        </w:rPr>
        <w:t xml:space="preserve"> увага покращенню матеріально-технічного становища закладів та забезпеченню їх кадрового потенціалу.</w:t>
      </w:r>
    </w:p>
    <w:p w:rsidR="001C1A31" w:rsidRPr="009C79BF" w:rsidRDefault="001C1A31" w:rsidP="001C1A31">
      <w:pPr>
        <w:pStyle w:val="af7"/>
        <w:ind w:firstLine="567"/>
        <w:jc w:val="both"/>
        <w:rPr>
          <w:rFonts w:ascii="Times New Roman" w:hAnsi="Times New Roman"/>
          <w:sz w:val="28"/>
          <w:szCs w:val="28"/>
          <w:lang w:val="uk-UA"/>
        </w:rPr>
      </w:pPr>
      <w:r w:rsidRPr="009C79BF">
        <w:rPr>
          <w:rFonts w:ascii="Times New Roman" w:hAnsi="Times New Roman"/>
          <w:sz w:val="28"/>
          <w:szCs w:val="28"/>
          <w:lang w:val="uk-UA"/>
        </w:rPr>
        <w:t>Розвиток мережі закладів охорони здоров’я та поліпшення медичного обслуговування на селі – це пріоритетні напрямки діяльності як на державному, так і на місцевому рівнях. Протягом останніх двох років активно впроваджується реформа системи ох</w:t>
      </w:r>
      <w:r w:rsidR="00570610" w:rsidRPr="009C79BF">
        <w:rPr>
          <w:rFonts w:ascii="Times New Roman" w:hAnsi="Times New Roman"/>
          <w:sz w:val="28"/>
          <w:szCs w:val="28"/>
          <w:lang w:val="uk-UA"/>
        </w:rPr>
        <w:t>орони здоров’я первинної ланки.</w:t>
      </w:r>
    </w:p>
    <w:p w:rsidR="001C1A31" w:rsidRPr="009C79BF" w:rsidRDefault="001C1A31" w:rsidP="001C1A31">
      <w:pPr>
        <w:pStyle w:val="af7"/>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З метою розвитку </w:t>
      </w:r>
      <w:r w:rsidRPr="009C79BF">
        <w:rPr>
          <w:rFonts w:ascii="Times New Roman" w:hAnsi="Times New Roman"/>
          <w:b/>
          <w:sz w:val="28"/>
          <w:szCs w:val="28"/>
          <w:lang w:val="uk-UA"/>
        </w:rPr>
        <w:t>первинної ланки</w:t>
      </w:r>
      <w:r w:rsidRPr="009C79BF">
        <w:rPr>
          <w:rFonts w:ascii="Times New Roman" w:hAnsi="Times New Roman"/>
          <w:sz w:val="28"/>
          <w:szCs w:val="28"/>
          <w:lang w:val="uk-UA"/>
        </w:rPr>
        <w:t xml:space="preserve"> сформовано План спроможної мережі надання первинної медико-санітарної допомоги області (оновлений), який погоджений з Міністерством охорони здоров’я України (лист від 03.12.2019 </w:t>
      </w:r>
      <w:r w:rsidR="00570610" w:rsidRPr="009C79BF">
        <w:rPr>
          <w:rFonts w:ascii="Times New Roman" w:hAnsi="Times New Roman"/>
          <w:sz w:val="28"/>
          <w:szCs w:val="28"/>
          <w:lang w:val="uk-UA"/>
        </w:rPr>
        <w:br/>
      </w:r>
      <w:r w:rsidRPr="009C79BF">
        <w:rPr>
          <w:rFonts w:ascii="Times New Roman" w:hAnsi="Times New Roman"/>
          <w:sz w:val="28"/>
          <w:szCs w:val="28"/>
          <w:lang w:val="uk-UA"/>
        </w:rPr>
        <w:t xml:space="preserve">№ 25-04/47072/2-19) та затверджено розпорядженням голови обласної державної адміністрації – керівника обласної військово-цивільної адміністрації від 26.12.2019 № 1073. Первинна медична допомога в області надається 19 комунальними некомерційними підприємствами (17 районних центрів первинної медико-санітарної допомоги, «Центр первинної медико-санітарної допомоги» </w:t>
      </w:r>
      <w:proofErr w:type="spellStart"/>
      <w:r w:rsidRPr="009C79BF">
        <w:rPr>
          <w:rFonts w:ascii="Times New Roman" w:hAnsi="Times New Roman"/>
          <w:sz w:val="28"/>
          <w:szCs w:val="28"/>
          <w:lang w:val="uk-UA"/>
        </w:rPr>
        <w:t>Чмирівської</w:t>
      </w:r>
      <w:proofErr w:type="spellEnd"/>
      <w:r w:rsidRPr="009C79BF">
        <w:rPr>
          <w:rFonts w:ascii="Times New Roman" w:hAnsi="Times New Roman"/>
          <w:sz w:val="28"/>
          <w:szCs w:val="28"/>
          <w:lang w:val="uk-UA"/>
        </w:rPr>
        <w:t xml:space="preserve"> сільської ради та </w:t>
      </w:r>
      <w:proofErr w:type="spellStart"/>
      <w:r w:rsidRPr="009C79BF">
        <w:rPr>
          <w:rFonts w:ascii="Times New Roman" w:hAnsi="Times New Roman"/>
          <w:sz w:val="28"/>
          <w:szCs w:val="28"/>
          <w:lang w:val="uk-UA"/>
        </w:rPr>
        <w:t>Нижньо-Дуваньска</w:t>
      </w:r>
      <w:proofErr w:type="spellEnd"/>
      <w:r w:rsidRPr="009C79BF">
        <w:rPr>
          <w:rFonts w:ascii="Times New Roman" w:hAnsi="Times New Roman"/>
          <w:sz w:val="28"/>
          <w:szCs w:val="28"/>
          <w:lang w:val="uk-UA"/>
        </w:rPr>
        <w:t xml:space="preserve"> амбулаторія ЗПСМ у статусі юридичних осіб).</w:t>
      </w:r>
    </w:p>
    <w:p w:rsidR="001C1A31" w:rsidRPr="009C79BF" w:rsidRDefault="001C1A31" w:rsidP="001C1A31">
      <w:pPr>
        <w:pStyle w:val="af7"/>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В 2019 році тривала реалізація заходів, спрямованих на розвиток системи охорони здоров’я у сільській місцевості, фінансування яких здійснюється державним коштом, що затверджено постановою Кабінету Міністрів України від 06.12.2017 року № 983 (зі змінами). Так, </w:t>
      </w:r>
      <w:r w:rsidR="00CF4812">
        <w:rPr>
          <w:rFonts w:ascii="Times New Roman" w:hAnsi="Times New Roman"/>
          <w:sz w:val="28"/>
          <w:szCs w:val="28"/>
          <w:lang w:val="uk-UA"/>
        </w:rPr>
        <w:t>для</w:t>
      </w:r>
      <w:r w:rsidRPr="009C79BF">
        <w:rPr>
          <w:rFonts w:ascii="Times New Roman" w:hAnsi="Times New Roman"/>
          <w:sz w:val="28"/>
          <w:szCs w:val="28"/>
          <w:lang w:val="uk-UA"/>
        </w:rPr>
        <w:t xml:space="preserve"> 13 амбулаторій були придбані службові автомобілі для медичних працівників, загальною вартістю </w:t>
      </w:r>
      <w:r w:rsidR="00570610" w:rsidRPr="009C79BF">
        <w:rPr>
          <w:rFonts w:ascii="Times New Roman" w:hAnsi="Times New Roman"/>
          <w:sz w:val="28"/>
          <w:szCs w:val="28"/>
          <w:lang w:val="uk-UA"/>
        </w:rPr>
        <w:br/>
      </w:r>
      <w:r w:rsidRPr="009C79BF">
        <w:rPr>
          <w:rFonts w:ascii="Times New Roman" w:hAnsi="Times New Roman"/>
          <w:sz w:val="28"/>
          <w:szCs w:val="28"/>
          <w:lang w:val="uk-UA"/>
        </w:rPr>
        <w:t xml:space="preserve">6,5 млн грн коштів державного бюджету. Крім того, придбано 78 комплектів обладнання для </w:t>
      </w:r>
      <w:proofErr w:type="spellStart"/>
      <w:r w:rsidRPr="009C79BF">
        <w:rPr>
          <w:rFonts w:ascii="Times New Roman" w:hAnsi="Times New Roman"/>
          <w:sz w:val="28"/>
          <w:szCs w:val="28"/>
          <w:lang w:val="uk-UA"/>
        </w:rPr>
        <w:t>телемедицини</w:t>
      </w:r>
      <w:proofErr w:type="spellEnd"/>
      <w:r w:rsidRPr="009C79BF">
        <w:rPr>
          <w:rFonts w:ascii="Times New Roman" w:hAnsi="Times New Roman"/>
          <w:sz w:val="28"/>
          <w:szCs w:val="28"/>
          <w:lang w:val="uk-UA"/>
        </w:rPr>
        <w:t xml:space="preserve"> загальною вартістю 8,58 млн грн, у тому числі 7,722 млн грн</w:t>
      </w:r>
      <w:r w:rsidR="00570610" w:rsidRPr="009C79BF">
        <w:rPr>
          <w:rFonts w:ascii="Times New Roman" w:hAnsi="Times New Roman"/>
          <w:sz w:val="28"/>
          <w:szCs w:val="28"/>
          <w:lang w:val="uk-UA"/>
        </w:rPr>
        <w:t xml:space="preserve"> коштів державного бюджету.</w:t>
      </w:r>
    </w:p>
    <w:p w:rsidR="001C1A31" w:rsidRPr="009C79BF" w:rsidRDefault="001C1A31" w:rsidP="001C1A31">
      <w:pPr>
        <w:pStyle w:val="af7"/>
        <w:ind w:firstLine="567"/>
        <w:jc w:val="both"/>
        <w:rPr>
          <w:rFonts w:ascii="Times New Roman" w:eastAsia="Times New Roman" w:hAnsi="Times New Roman"/>
          <w:sz w:val="28"/>
          <w:szCs w:val="28"/>
          <w:lang w:val="uk-UA" w:eastAsia="uk-UA"/>
        </w:rPr>
      </w:pPr>
      <w:r w:rsidRPr="009C79BF">
        <w:rPr>
          <w:rFonts w:ascii="Times New Roman" w:eastAsia="Times New Roman" w:hAnsi="Times New Roman"/>
          <w:sz w:val="28"/>
          <w:szCs w:val="28"/>
          <w:lang w:val="uk-UA" w:eastAsia="uk-UA"/>
        </w:rPr>
        <w:t>Для медичних закладів первинної ланки було придбано 1027 одиниць медобладнання на суму 7141 тис.</w:t>
      </w:r>
      <w:r w:rsidR="00570610" w:rsidRPr="009C79BF">
        <w:rPr>
          <w:rFonts w:ascii="Times New Roman" w:eastAsia="Times New Roman" w:hAnsi="Times New Roman"/>
          <w:sz w:val="28"/>
          <w:szCs w:val="28"/>
          <w:lang w:val="uk-UA" w:eastAsia="uk-UA"/>
        </w:rPr>
        <w:t xml:space="preserve"> </w:t>
      </w:r>
      <w:r w:rsidRPr="009C79BF">
        <w:rPr>
          <w:rFonts w:ascii="Times New Roman" w:eastAsia="Times New Roman" w:hAnsi="Times New Roman"/>
          <w:sz w:val="28"/>
          <w:szCs w:val="28"/>
          <w:lang w:val="uk-UA" w:eastAsia="uk-UA"/>
        </w:rPr>
        <w:t>грн.</w:t>
      </w:r>
    </w:p>
    <w:p w:rsidR="001C1A31" w:rsidRPr="009C79BF" w:rsidRDefault="001C1A31" w:rsidP="001C1A31">
      <w:pPr>
        <w:pStyle w:val="af7"/>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В містах та районах області 16 закладів </w:t>
      </w:r>
      <w:r w:rsidRPr="009C79BF">
        <w:rPr>
          <w:rFonts w:ascii="Times New Roman" w:hAnsi="Times New Roman"/>
          <w:b/>
          <w:sz w:val="28"/>
          <w:szCs w:val="28"/>
          <w:lang w:val="uk-UA"/>
        </w:rPr>
        <w:t>вторинної (спеціалізованої) медичної допомоги</w:t>
      </w:r>
      <w:r w:rsidRPr="009C79BF">
        <w:rPr>
          <w:rFonts w:ascii="Times New Roman" w:hAnsi="Times New Roman"/>
          <w:sz w:val="28"/>
          <w:szCs w:val="28"/>
          <w:lang w:val="uk-UA"/>
        </w:rPr>
        <w:t xml:space="preserve"> або 94 % у 2019 році перетворились в комунальні некомерційні підприємства (далі – КНП).</w:t>
      </w:r>
    </w:p>
    <w:p w:rsidR="001C1A31" w:rsidRPr="009C79BF" w:rsidRDefault="001C1A31" w:rsidP="001C1A31">
      <w:pPr>
        <w:pStyle w:val="af7"/>
        <w:ind w:firstLine="567"/>
        <w:jc w:val="both"/>
        <w:rPr>
          <w:rFonts w:ascii="Times New Roman" w:eastAsia="Times New Roman" w:hAnsi="Times New Roman"/>
          <w:sz w:val="28"/>
          <w:szCs w:val="28"/>
          <w:lang w:val="uk-UA" w:eastAsia="uk-UA"/>
        </w:rPr>
      </w:pPr>
      <w:r w:rsidRPr="009C79BF">
        <w:rPr>
          <w:rFonts w:ascii="Times New Roman" w:hAnsi="Times New Roman"/>
          <w:sz w:val="28"/>
          <w:szCs w:val="28"/>
          <w:lang w:val="uk-UA"/>
        </w:rPr>
        <w:t>Для розвитку матеріально-технічної бази лікарень міст та районів області за рахунок усіх джерел було придбано 444 одиниц</w:t>
      </w:r>
      <w:r w:rsidR="00570610" w:rsidRPr="009C79BF">
        <w:rPr>
          <w:rFonts w:ascii="Times New Roman" w:hAnsi="Times New Roman"/>
          <w:sz w:val="28"/>
          <w:szCs w:val="28"/>
          <w:lang w:val="uk-UA"/>
        </w:rPr>
        <w:t xml:space="preserve">і медичного обладнання на суму </w:t>
      </w:r>
      <w:r w:rsidRPr="009C79BF">
        <w:rPr>
          <w:rFonts w:ascii="Times New Roman" w:eastAsia="Times New Roman" w:hAnsi="Times New Roman"/>
          <w:sz w:val="28"/>
          <w:szCs w:val="28"/>
          <w:lang w:val="uk-UA" w:eastAsia="uk-UA"/>
        </w:rPr>
        <w:t>33642,784 тис.</w:t>
      </w:r>
      <w:r w:rsidR="00570610" w:rsidRPr="009C79BF">
        <w:rPr>
          <w:rFonts w:ascii="Times New Roman" w:eastAsia="Times New Roman" w:hAnsi="Times New Roman"/>
          <w:sz w:val="28"/>
          <w:szCs w:val="28"/>
          <w:lang w:val="uk-UA" w:eastAsia="uk-UA"/>
        </w:rPr>
        <w:t xml:space="preserve"> </w:t>
      </w:r>
      <w:r w:rsidRPr="009C79BF">
        <w:rPr>
          <w:rFonts w:ascii="Times New Roman" w:eastAsia="Times New Roman" w:hAnsi="Times New Roman"/>
          <w:sz w:val="28"/>
          <w:szCs w:val="28"/>
          <w:lang w:val="uk-UA" w:eastAsia="uk-UA"/>
        </w:rPr>
        <w:t>грн.</w:t>
      </w:r>
    </w:p>
    <w:p w:rsidR="001C1A31" w:rsidRPr="009C79BF" w:rsidRDefault="001C1A31" w:rsidP="001C1A31">
      <w:pPr>
        <w:pStyle w:val="af7"/>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Покращення </w:t>
      </w:r>
      <w:r w:rsidRPr="009C79BF">
        <w:rPr>
          <w:rFonts w:ascii="Times New Roman" w:hAnsi="Times New Roman"/>
          <w:b/>
          <w:sz w:val="28"/>
          <w:szCs w:val="28"/>
          <w:lang w:val="uk-UA"/>
        </w:rPr>
        <w:t>кадрового забезпечення</w:t>
      </w:r>
      <w:r w:rsidRPr="009C79BF">
        <w:rPr>
          <w:rFonts w:ascii="Times New Roman" w:hAnsi="Times New Roman"/>
          <w:sz w:val="28"/>
          <w:szCs w:val="28"/>
          <w:lang w:val="uk-UA"/>
        </w:rPr>
        <w:t xml:space="preserve"> закладів охорони здоров’я</w:t>
      </w:r>
      <w:r w:rsidR="005224A7" w:rsidRPr="009C79BF">
        <w:rPr>
          <w:rFonts w:ascii="Times New Roman" w:hAnsi="Times New Roman"/>
          <w:sz w:val="28"/>
          <w:szCs w:val="28"/>
          <w:lang w:val="uk-UA"/>
        </w:rPr>
        <w:t xml:space="preserve">. </w:t>
      </w:r>
      <w:r w:rsidRPr="009C79BF">
        <w:rPr>
          <w:rFonts w:ascii="Times New Roman" w:hAnsi="Times New Roman"/>
          <w:sz w:val="28"/>
          <w:szCs w:val="28"/>
          <w:lang w:val="uk-UA"/>
        </w:rPr>
        <w:t>Медичні коледжі (</w:t>
      </w:r>
      <w:proofErr w:type="spellStart"/>
      <w:r w:rsidRPr="009C79BF">
        <w:rPr>
          <w:rFonts w:ascii="Times New Roman" w:hAnsi="Times New Roman"/>
          <w:sz w:val="28"/>
          <w:szCs w:val="28"/>
          <w:lang w:val="uk-UA"/>
        </w:rPr>
        <w:t>Старобільський</w:t>
      </w:r>
      <w:proofErr w:type="spellEnd"/>
      <w:r w:rsidRPr="009C79BF">
        <w:rPr>
          <w:rFonts w:ascii="Times New Roman" w:hAnsi="Times New Roman"/>
          <w:sz w:val="28"/>
          <w:szCs w:val="28"/>
          <w:lang w:val="uk-UA"/>
        </w:rPr>
        <w:t>, Кремінський, Лисичанський</w:t>
      </w:r>
      <w:r w:rsidRPr="009C79BF">
        <w:rPr>
          <w:rFonts w:ascii="Times New Roman" w:hAnsi="Times New Roman"/>
          <w:b/>
          <w:i/>
          <w:sz w:val="28"/>
          <w:szCs w:val="28"/>
          <w:lang w:val="uk-UA"/>
        </w:rPr>
        <w:t>),</w:t>
      </w:r>
      <w:r w:rsidRPr="009C79BF">
        <w:rPr>
          <w:rFonts w:ascii="Times New Roman" w:hAnsi="Times New Roman"/>
          <w:sz w:val="28"/>
          <w:szCs w:val="28"/>
          <w:lang w:val="uk-UA"/>
        </w:rPr>
        <w:t xml:space="preserve"> випустили </w:t>
      </w:r>
      <w:r w:rsidR="005224A7" w:rsidRPr="009C79BF">
        <w:rPr>
          <w:rFonts w:ascii="Times New Roman" w:hAnsi="Times New Roman"/>
          <w:sz w:val="28"/>
          <w:szCs w:val="28"/>
          <w:lang w:val="uk-UA"/>
        </w:rPr>
        <w:br/>
      </w:r>
      <w:r w:rsidRPr="009C79BF">
        <w:rPr>
          <w:rFonts w:ascii="Times New Roman" w:hAnsi="Times New Roman"/>
          <w:sz w:val="28"/>
          <w:szCs w:val="28"/>
          <w:lang w:val="uk-UA"/>
        </w:rPr>
        <w:t>168 молодших спеціалістів, що навчались за регіональним замовленням.</w:t>
      </w:r>
    </w:p>
    <w:p w:rsidR="001C1A31" w:rsidRPr="009C79BF" w:rsidRDefault="001C1A31" w:rsidP="001C1A31">
      <w:pPr>
        <w:pStyle w:val="af7"/>
        <w:ind w:firstLine="567"/>
        <w:jc w:val="both"/>
        <w:rPr>
          <w:rFonts w:ascii="Times New Roman" w:hAnsi="Times New Roman"/>
          <w:sz w:val="28"/>
          <w:szCs w:val="28"/>
          <w:lang w:val="uk-UA"/>
        </w:rPr>
      </w:pPr>
      <w:r w:rsidRPr="009C79BF">
        <w:rPr>
          <w:rFonts w:ascii="Times New Roman" w:hAnsi="Times New Roman"/>
          <w:sz w:val="28"/>
          <w:szCs w:val="28"/>
          <w:lang w:val="uk-UA"/>
        </w:rPr>
        <w:t>Організовано 110 робочих місць для навчання лікарів-інтернів (І-ІІІ курс 2017-2019 років випусків).</w:t>
      </w:r>
    </w:p>
    <w:p w:rsidR="001C1A31" w:rsidRPr="009C79BF" w:rsidRDefault="001C1A31" w:rsidP="001C1A31">
      <w:pPr>
        <w:pStyle w:val="af7"/>
        <w:ind w:firstLine="567"/>
        <w:jc w:val="both"/>
        <w:rPr>
          <w:rFonts w:ascii="Times New Roman" w:hAnsi="Times New Roman"/>
          <w:sz w:val="28"/>
          <w:szCs w:val="28"/>
          <w:lang w:val="uk-UA"/>
        </w:rPr>
      </w:pPr>
      <w:r w:rsidRPr="009C79BF">
        <w:rPr>
          <w:rFonts w:ascii="Times New Roman" w:hAnsi="Times New Roman"/>
          <w:sz w:val="28"/>
          <w:szCs w:val="28"/>
          <w:lang w:val="uk-UA"/>
        </w:rPr>
        <w:lastRenderedPageBreak/>
        <w:t>У 40 закладах охорони здоров’я області організовано роботу заочних баз інтернатури.</w:t>
      </w:r>
    </w:p>
    <w:p w:rsidR="001C1A31" w:rsidRPr="009C79BF" w:rsidRDefault="001C1A31" w:rsidP="001C1A31">
      <w:pPr>
        <w:pStyle w:val="af7"/>
        <w:ind w:firstLine="567"/>
        <w:jc w:val="both"/>
        <w:rPr>
          <w:rFonts w:ascii="Times New Roman" w:hAnsi="Times New Roman"/>
          <w:i/>
          <w:sz w:val="28"/>
          <w:szCs w:val="28"/>
          <w:lang w:val="uk-UA"/>
        </w:rPr>
      </w:pPr>
      <w:proofErr w:type="spellStart"/>
      <w:r w:rsidRPr="009C79BF">
        <w:rPr>
          <w:rFonts w:ascii="Times New Roman" w:hAnsi="Times New Roman"/>
          <w:sz w:val="28"/>
          <w:szCs w:val="28"/>
          <w:lang w:val="uk-UA"/>
        </w:rPr>
        <w:t>Працевлаштовано</w:t>
      </w:r>
      <w:proofErr w:type="spellEnd"/>
      <w:r w:rsidRPr="009C79BF">
        <w:rPr>
          <w:rFonts w:ascii="Times New Roman" w:hAnsi="Times New Roman"/>
          <w:sz w:val="28"/>
          <w:szCs w:val="28"/>
          <w:lang w:val="uk-UA"/>
        </w:rPr>
        <w:t xml:space="preserve"> у лікувальні заклади області 64 лікарі, які у 2019 році отримали відповідні сертифікати.</w:t>
      </w:r>
    </w:p>
    <w:p w:rsidR="005224A7" w:rsidRPr="009C79BF" w:rsidRDefault="001C1A31" w:rsidP="005224A7">
      <w:pPr>
        <w:pStyle w:val="af7"/>
        <w:ind w:firstLine="567"/>
        <w:jc w:val="both"/>
        <w:rPr>
          <w:rFonts w:ascii="Times New Roman" w:hAnsi="Times New Roman"/>
          <w:sz w:val="28"/>
          <w:szCs w:val="28"/>
          <w:lang w:val="uk-UA"/>
        </w:rPr>
      </w:pPr>
      <w:r w:rsidRPr="009C79BF">
        <w:rPr>
          <w:rFonts w:ascii="Times New Roman" w:hAnsi="Times New Roman"/>
          <w:sz w:val="28"/>
          <w:szCs w:val="28"/>
          <w:lang w:val="uk-UA"/>
        </w:rPr>
        <w:t>У комунальному закладі «Лисичанський медичний коледж» організовано цикли спеціалізації та удосконалення на факультеті післядипломної освіти</w:t>
      </w:r>
      <w:r w:rsidRPr="009C79BF">
        <w:rPr>
          <w:rFonts w:ascii="Times New Roman" w:hAnsi="Times New Roman"/>
          <w:b/>
          <w:i/>
          <w:sz w:val="28"/>
          <w:szCs w:val="28"/>
          <w:lang w:val="uk-UA"/>
        </w:rPr>
        <w:t xml:space="preserve"> </w:t>
      </w:r>
      <w:r w:rsidR="005224A7" w:rsidRPr="009C79BF">
        <w:rPr>
          <w:rFonts w:ascii="Times New Roman" w:hAnsi="Times New Roman"/>
          <w:b/>
          <w:i/>
          <w:sz w:val="28"/>
          <w:szCs w:val="28"/>
          <w:lang w:val="uk-UA"/>
        </w:rPr>
        <w:br/>
      </w:r>
      <w:r w:rsidRPr="009C79BF">
        <w:rPr>
          <w:rFonts w:ascii="Times New Roman" w:hAnsi="Times New Roman"/>
          <w:sz w:val="28"/>
          <w:szCs w:val="28"/>
          <w:lang w:val="uk-UA"/>
        </w:rPr>
        <w:t>(718 молодших спеціалістів з медичною освітою пройшли підвищення кваліфікації).</w:t>
      </w:r>
    </w:p>
    <w:p w:rsidR="001C1A31" w:rsidRPr="009C79BF" w:rsidRDefault="001C1A31" w:rsidP="005224A7">
      <w:pPr>
        <w:pStyle w:val="af7"/>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В області працює 199 лікарів </w:t>
      </w:r>
      <w:r w:rsidR="005224A7" w:rsidRPr="009C79BF">
        <w:rPr>
          <w:rFonts w:ascii="Times New Roman" w:hAnsi="Times New Roman"/>
          <w:sz w:val="28"/>
          <w:szCs w:val="28"/>
          <w:lang w:val="uk-UA"/>
        </w:rPr>
        <w:t>–</w:t>
      </w:r>
      <w:r w:rsidRPr="009C79BF">
        <w:rPr>
          <w:rFonts w:ascii="Times New Roman" w:hAnsi="Times New Roman"/>
          <w:sz w:val="28"/>
          <w:szCs w:val="28"/>
          <w:lang w:val="uk-UA"/>
        </w:rPr>
        <w:t xml:space="preserve"> молодих спеціалістів, з них 40, що працюють у сільській місцевості. </w:t>
      </w:r>
      <w:r w:rsidRPr="009C79BF">
        <w:rPr>
          <w:rFonts w:ascii="Times New Roman" w:eastAsia="Times New Roman" w:hAnsi="Times New Roman"/>
          <w:sz w:val="28"/>
          <w:szCs w:val="28"/>
          <w:lang w:val="uk-UA" w:eastAsia="uk-UA"/>
        </w:rPr>
        <w:t>6 осіб забезпечено житлом за рахунок відомчого житлового фонду.</w:t>
      </w:r>
    </w:p>
    <w:p w:rsidR="001C1A31" w:rsidRPr="009C79BF" w:rsidRDefault="001C1A31" w:rsidP="001C1A31">
      <w:pPr>
        <w:pStyle w:val="af7"/>
        <w:ind w:firstLine="567"/>
        <w:jc w:val="both"/>
        <w:rPr>
          <w:rFonts w:ascii="Times New Roman" w:hAnsi="Times New Roman"/>
          <w:sz w:val="28"/>
          <w:szCs w:val="28"/>
          <w:lang w:val="uk-UA"/>
        </w:rPr>
      </w:pPr>
      <w:r w:rsidRPr="009C79BF">
        <w:rPr>
          <w:rFonts w:ascii="Times New Roman" w:hAnsi="Times New Roman"/>
          <w:sz w:val="28"/>
          <w:szCs w:val="28"/>
          <w:lang w:val="uk-UA"/>
        </w:rPr>
        <w:t>Основні показники в галузі охорони здоров’я були виконані наступним чином:</w:t>
      </w:r>
    </w:p>
    <w:p w:rsidR="001C1A31" w:rsidRPr="009C79BF" w:rsidRDefault="001C1A31" w:rsidP="001C1A31">
      <w:pPr>
        <w:pStyle w:val="af7"/>
        <w:ind w:firstLine="567"/>
        <w:jc w:val="both"/>
        <w:rPr>
          <w:rFonts w:ascii="Times New Roman" w:hAnsi="Times New Roman"/>
          <w:sz w:val="28"/>
          <w:szCs w:val="28"/>
          <w:lang w:val="uk-UA"/>
        </w:rPr>
      </w:pPr>
      <w:r w:rsidRPr="009C79BF">
        <w:rPr>
          <w:rFonts w:ascii="Times New Roman" w:hAnsi="Times New Roman"/>
          <w:sz w:val="28"/>
          <w:szCs w:val="28"/>
          <w:lang w:val="uk-UA"/>
        </w:rPr>
        <w:t>1. Загальна чисельність лікарів в закладах охорони здоров’я усіх форм під</w:t>
      </w:r>
      <w:r w:rsidR="005224A7" w:rsidRPr="009C79BF">
        <w:rPr>
          <w:rFonts w:ascii="Times New Roman" w:hAnsi="Times New Roman"/>
          <w:sz w:val="28"/>
          <w:szCs w:val="28"/>
          <w:lang w:val="uk-UA"/>
        </w:rPr>
        <w:t xml:space="preserve">порядкування склала 2133 особи </w:t>
      </w:r>
      <w:r w:rsidRPr="009C79BF">
        <w:rPr>
          <w:rFonts w:ascii="Times New Roman" w:hAnsi="Times New Roman"/>
          <w:sz w:val="28"/>
          <w:szCs w:val="28"/>
          <w:lang w:val="uk-UA"/>
        </w:rPr>
        <w:t>або 109,1 % до рівня 2018 року та 107,2 % до запланованого в Програмі;</w:t>
      </w:r>
    </w:p>
    <w:p w:rsidR="001C1A31" w:rsidRPr="009C79BF" w:rsidRDefault="001C1A31" w:rsidP="001C1A31">
      <w:pPr>
        <w:pStyle w:val="af7"/>
        <w:ind w:firstLine="567"/>
        <w:jc w:val="both"/>
        <w:rPr>
          <w:rFonts w:ascii="Times New Roman" w:hAnsi="Times New Roman"/>
          <w:sz w:val="28"/>
          <w:szCs w:val="28"/>
          <w:lang w:val="uk-UA"/>
        </w:rPr>
      </w:pPr>
      <w:r w:rsidRPr="009C79BF">
        <w:rPr>
          <w:rFonts w:ascii="Times New Roman" w:hAnsi="Times New Roman"/>
          <w:sz w:val="28"/>
          <w:szCs w:val="28"/>
          <w:lang w:val="uk-UA"/>
        </w:rPr>
        <w:t xml:space="preserve">2. Загальна чисельність середніх медпрацівників в закладах охорони здоров’я усіх форм підпорядкування склала 5126 осіб або 99,4 % до рівня </w:t>
      </w:r>
      <w:r w:rsidR="005224A7" w:rsidRPr="009C79BF">
        <w:rPr>
          <w:rFonts w:ascii="Times New Roman" w:hAnsi="Times New Roman"/>
          <w:sz w:val="28"/>
          <w:szCs w:val="28"/>
          <w:lang w:val="uk-UA"/>
        </w:rPr>
        <w:br/>
      </w:r>
      <w:r w:rsidRPr="009C79BF">
        <w:rPr>
          <w:rFonts w:ascii="Times New Roman" w:hAnsi="Times New Roman"/>
          <w:sz w:val="28"/>
          <w:szCs w:val="28"/>
          <w:lang w:val="uk-UA"/>
        </w:rPr>
        <w:t>2018 року та 96,7 % до запланованого в Програмі.</w:t>
      </w:r>
    </w:p>
    <w:p w:rsidR="001C1A31" w:rsidRPr="009C79BF" w:rsidRDefault="001C1A31" w:rsidP="001C1A31">
      <w:pPr>
        <w:pStyle w:val="af7"/>
        <w:ind w:firstLine="567"/>
        <w:jc w:val="both"/>
        <w:rPr>
          <w:rFonts w:ascii="Times New Roman" w:hAnsi="Times New Roman"/>
          <w:sz w:val="28"/>
          <w:szCs w:val="28"/>
          <w:lang w:val="uk-UA"/>
        </w:rPr>
      </w:pPr>
      <w:r w:rsidRPr="009C79BF">
        <w:rPr>
          <w:rFonts w:ascii="Times New Roman" w:hAnsi="Times New Roman"/>
          <w:sz w:val="28"/>
          <w:szCs w:val="28"/>
          <w:lang w:val="uk-UA"/>
        </w:rPr>
        <w:t xml:space="preserve">Стан здоров’я населення області характеризувався наступними показниками: </w:t>
      </w:r>
    </w:p>
    <w:p w:rsidR="001C1A31" w:rsidRPr="009C79BF" w:rsidRDefault="001C1A31" w:rsidP="001C1A31">
      <w:pPr>
        <w:pStyle w:val="af7"/>
        <w:ind w:firstLine="567"/>
        <w:jc w:val="both"/>
        <w:rPr>
          <w:rFonts w:ascii="Times New Roman" w:hAnsi="Times New Roman"/>
          <w:sz w:val="28"/>
          <w:szCs w:val="28"/>
          <w:lang w:val="uk-UA"/>
        </w:rPr>
      </w:pPr>
      <w:r w:rsidRPr="009C79BF">
        <w:rPr>
          <w:rFonts w:ascii="Times New Roman" w:hAnsi="Times New Roman"/>
          <w:sz w:val="28"/>
          <w:szCs w:val="28"/>
          <w:lang w:val="uk-UA"/>
        </w:rPr>
        <w:t>злоякісні новоутворення – 341,5 випадків на 100 тис. населення (передбачалось 314,9 на 100 тис. населення;) або 108,4 % до рівня 2018 року та до запланованого в Програмі.</w:t>
      </w:r>
    </w:p>
    <w:p w:rsidR="001C1A31" w:rsidRPr="009C79BF" w:rsidRDefault="001C1A31" w:rsidP="001C1A31">
      <w:pPr>
        <w:pStyle w:val="af7"/>
        <w:ind w:firstLine="567"/>
        <w:jc w:val="both"/>
        <w:rPr>
          <w:rFonts w:ascii="Times New Roman" w:hAnsi="Times New Roman"/>
          <w:sz w:val="28"/>
          <w:szCs w:val="28"/>
          <w:lang w:val="uk-UA"/>
        </w:rPr>
      </w:pPr>
      <w:r w:rsidRPr="009C79BF">
        <w:rPr>
          <w:rFonts w:ascii="Times New Roman" w:hAnsi="Times New Roman"/>
          <w:sz w:val="28"/>
          <w:szCs w:val="28"/>
          <w:lang w:val="uk-UA"/>
        </w:rPr>
        <w:t>захворюваність на активний туберкульоз – 50,4 випадків на 100 тис. населення (передбачалось 55,0 на 100 тис. населення;) або 86 % до рівня 2018 року та 91,6% до запланованого в Програмі.</w:t>
      </w:r>
    </w:p>
    <w:p w:rsidR="001C1A31" w:rsidRPr="009C79BF" w:rsidRDefault="001C1A31" w:rsidP="001C1A31">
      <w:pPr>
        <w:pStyle w:val="af7"/>
        <w:ind w:firstLine="567"/>
        <w:jc w:val="both"/>
        <w:rPr>
          <w:rFonts w:ascii="Times New Roman" w:eastAsia="Times New Roman" w:hAnsi="Times New Roman"/>
          <w:sz w:val="28"/>
          <w:szCs w:val="28"/>
          <w:lang w:val="uk-UA" w:eastAsia="uk-UA"/>
        </w:rPr>
      </w:pPr>
      <w:r w:rsidRPr="009C79BF">
        <w:rPr>
          <w:rFonts w:ascii="Times New Roman" w:eastAsia="Times New Roman" w:hAnsi="Times New Roman"/>
          <w:sz w:val="28"/>
          <w:szCs w:val="28"/>
          <w:lang w:val="uk-UA" w:eastAsia="uk-UA"/>
        </w:rPr>
        <w:t xml:space="preserve">У зв’язку з тим, що Форма 12 </w:t>
      </w:r>
      <w:r w:rsidR="005224A7" w:rsidRPr="009C79BF">
        <w:rPr>
          <w:rFonts w:ascii="Times New Roman" w:eastAsia="Times New Roman" w:hAnsi="Times New Roman"/>
          <w:sz w:val="28"/>
          <w:szCs w:val="28"/>
          <w:lang w:val="uk-UA" w:eastAsia="uk-UA"/>
        </w:rPr>
        <w:t>«</w:t>
      </w:r>
      <w:r w:rsidRPr="009C79BF">
        <w:rPr>
          <w:rFonts w:ascii="Times New Roman" w:eastAsia="Times New Roman" w:hAnsi="Times New Roman"/>
          <w:sz w:val="28"/>
          <w:szCs w:val="28"/>
          <w:lang w:val="uk-UA" w:eastAsia="uk-UA"/>
        </w:rPr>
        <w:t>Звіт про захворювання, зареєстровані у хворих, які проживають у районі обслуговування лікувально-профілактичного закладу за 2018 рік</w:t>
      </w:r>
      <w:r w:rsidR="005224A7" w:rsidRPr="009C79BF">
        <w:rPr>
          <w:rFonts w:ascii="Times New Roman" w:eastAsia="Times New Roman" w:hAnsi="Times New Roman"/>
          <w:sz w:val="28"/>
          <w:szCs w:val="28"/>
          <w:lang w:val="uk-UA" w:eastAsia="uk-UA"/>
        </w:rPr>
        <w:t>»</w:t>
      </w:r>
      <w:r w:rsidRPr="009C79BF">
        <w:rPr>
          <w:rFonts w:ascii="Times New Roman" w:eastAsia="Times New Roman" w:hAnsi="Times New Roman"/>
          <w:sz w:val="28"/>
          <w:szCs w:val="28"/>
          <w:lang w:val="uk-UA" w:eastAsia="uk-UA"/>
        </w:rPr>
        <w:t xml:space="preserve">, відмінено наказом МОЗ України від 04. 10.2018 №1802, відстеження нижченаведених показників не проводилось: </w:t>
      </w:r>
      <w:r w:rsidRPr="009C79BF">
        <w:rPr>
          <w:rFonts w:ascii="Times New Roman" w:hAnsi="Times New Roman"/>
          <w:sz w:val="28"/>
          <w:szCs w:val="28"/>
          <w:lang w:val="uk-UA"/>
        </w:rPr>
        <w:t>динаміка захворювань за основними видами захворювань: на всі захворювання, на хвороби системи кровообігу, на хвороби органів дихання, на хвороби органів травлення.</w:t>
      </w:r>
    </w:p>
    <w:p w:rsidR="001C1A31" w:rsidRPr="009C79BF" w:rsidRDefault="001C1A31" w:rsidP="001C1A31">
      <w:pPr>
        <w:pStyle w:val="af7"/>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Показник «Смертність дітей до 1 року життя» склав 8,4 на </w:t>
      </w:r>
      <w:r w:rsidR="005224A7" w:rsidRPr="009C79BF">
        <w:rPr>
          <w:rFonts w:ascii="Times New Roman" w:hAnsi="Times New Roman"/>
          <w:sz w:val="28"/>
          <w:szCs w:val="28"/>
          <w:lang w:val="uk-UA"/>
        </w:rPr>
        <w:br/>
      </w:r>
      <w:r w:rsidRPr="009C79BF">
        <w:rPr>
          <w:rFonts w:ascii="Times New Roman" w:hAnsi="Times New Roman"/>
          <w:sz w:val="28"/>
          <w:szCs w:val="28"/>
          <w:lang w:val="uk-UA"/>
        </w:rPr>
        <w:t>1000 народжених живими, збільшення у порівнянні з 2018 року на 35,6</w:t>
      </w:r>
      <w:r w:rsidR="005224A7" w:rsidRPr="009C79BF">
        <w:rPr>
          <w:rFonts w:ascii="Times New Roman" w:hAnsi="Times New Roman"/>
          <w:sz w:val="28"/>
          <w:szCs w:val="28"/>
          <w:lang w:val="uk-UA"/>
        </w:rPr>
        <w:t xml:space="preserve"> </w:t>
      </w:r>
      <w:r w:rsidRPr="009C79BF">
        <w:rPr>
          <w:rFonts w:ascii="Times New Roman" w:hAnsi="Times New Roman"/>
          <w:sz w:val="28"/>
          <w:szCs w:val="28"/>
          <w:lang w:val="uk-UA"/>
        </w:rPr>
        <w:t>% та зменшено на 28,7</w:t>
      </w:r>
      <w:r w:rsidR="005224A7" w:rsidRPr="009C79BF">
        <w:rPr>
          <w:rFonts w:ascii="Times New Roman" w:hAnsi="Times New Roman"/>
          <w:sz w:val="28"/>
          <w:szCs w:val="28"/>
          <w:lang w:val="uk-UA"/>
        </w:rPr>
        <w:t xml:space="preserve"> </w:t>
      </w:r>
      <w:r w:rsidRPr="009C79BF">
        <w:rPr>
          <w:rFonts w:ascii="Times New Roman" w:hAnsi="Times New Roman"/>
          <w:sz w:val="28"/>
          <w:szCs w:val="28"/>
          <w:lang w:val="uk-UA"/>
        </w:rPr>
        <w:t>% у порівнянні з прогнозованим показником 2019 року у зв’язку з:</w:t>
      </w:r>
    </w:p>
    <w:p w:rsidR="001C1A31" w:rsidRPr="009C79BF" w:rsidRDefault="001C1A31" w:rsidP="005224A7">
      <w:pPr>
        <w:pStyle w:val="af7"/>
        <w:ind w:firstLine="567"/>
        <w:jc w:val="both"/>
        <w:rPr>
          <w:rFonts w:ascii="Times New Roman" w:hAnsi="Times New Roman"/>
          <w:sz w:val="28"/>
          <w:szCs w:val="28"/>
          <w:lang w:val="uk-UA"/>
        </w:rPr>
      </w:pPr>
      <w:r w:rsidRPr="009C79BF">
        <w:rPr>
          <w:rFonts w:ascii="Times New Roman" w:hAnsi="Times New Roman"/>
          <w:sz w:val="28"/>
          <w:szCs w:val="28"/>
          <w:lang w:val="uk-UA"/>
        </w:rPr>
        <w:t xml:space="preserve">1) практичною відсутністю на території області, підконтрольній українській владі, </w:t>
      </w:r>
      <w:proofErr w:type="spellStart"/>
      <w:r w:rsidRPr="009C79BF">
        <w:rPr>
          <w:rFonts w:ascii="Times New Roman" w:hAnsi="Times New Roman"/>
          <w:sz w:val="28"/>
          <w:szCs w:val="28"/>
          <w:lang w:val="uk-UA"/>
        </w:rPr>
        <w:t>перинатального</w:t>
      </w:r>
      <w:proofErr w:type="spellEnd"/>
      <w:r w:rsidRPr="009C79BF">
        <w:rPr>
          <w:rFonts w:ascii="Times New Roman" w:hAnsi="Times New Roman"/>
          <w:sz w:val="28"/>
          <w:szCs w:val="28"/>
          <w:lang w:val="uk-UA"/>
        </w:rPr>
        <w:t xml:space="preserve"> центру ІІІ рівня (залишився у м.</w:t>
      </w:r>
      <w:r w:rsidR="005224A7" w:rsidRPr="009C79BF">
        <w:rPr>
          <w:rFonts w:ascii="Times New Roman" w:hAnsi="Times New Roman"/>
          <w:sz w:val="28"/>
          <w:szCs w:val="28"/>
          <w:lang w:val="uk-UA"/>
        </w:rPr>
        <w:t xml:space="preserve"> </w:t>
      </w:r>
      <w:r w:rsidRPr="009C79BF">
        <w:rPr>
          <w:rFonts w:ascii="Times New Roman" w:hAnsi="Times New Roman"/>
          <w:sz w:val="28"/>
          <w:szCs w:val="28"/>
          <w:lang w:val="uk-UA"/>
        </w:rPr>
        <w:t>Луганськ</w:t>
      </w:r>
      <w:r w:rsidR="005224A7" w:rsidRPr="009C79BF">
        <w:rPr>
          <w:rFonts w:ascii="Times New Roman" w:hAnsi="Times New Roman"/>
          <w:sz w:val="28"/>
          <w:szCs w:val="28"/>
          <w:lang w:val="uk-UA"/>
        </w:rPr>
        <w:t>у</w:t>
      </w:r>
      <w:r w:rsidRPr="009C79BF">
        <w:rPr>
          <w:rFonts w:ascii="Times New Roman" w:hAnsi="Times New Roman"/>
          <w:sz w:val="28"/>
          <w:szCs w:val="28"/>
          <w:lang w:val="uk-UA"/>
        </w:rPr>
        <w:t xml:space="preserve"> в структурі Луганської обласної клінічної лікарні;</w:t>
      </w:r>
    </w:p>
    <w:p w:rsidR="001C1A31" w:rsidRPr="009C79BF" w:rsidRDefault="001C1A31" w:rsidP="005224A7">
      <w:pPr>
        <w:pStyle w:val="af7"/>
        <w:ind w:firstLine="567"/>
        <w:jc w:val="both"/>
        <w:rPr>
          <w:rFonts w:ascii="Times New Roman" w:hAnsi="Times New Roman"/>
          <w:sz w:val="28"/>
          <w:szCs w:val="28"/>
          <w:lang w:val="uk-UA"/>
        </w:rPr>
      </w:pPr>
      <w:r w:rsidRPr="009C79BF">
        <w:rPr>
          <w:rFonts w:ascii="Times New Roman" w:hAnsi="Times New Roman"/>
          <w:sz w:val="28"/>
          <w:szCs w:val="28"/>
          <w:lang w:val="uk-UA"/>
        </w:rPr>
        <w:t xml:space="preserve">2) прибуттям на територію області, підконтрольній українській владі, в лікувальні заклади міст та районів (в яких є пологові відділення) жінок фертильного віку (повністю або частково не обстежених та тих що виношують </w:t>
      </w:r>
      <w:r w:rsidRPr="009C79BF">
        <w:rPr>
          <w:rFonts w:ascii="Times New Roman" w:hAnsi="Times New Roman"/>
          <w:sz w:val="28"/>
          <w:szCs w:val="28"/>
          <w:lang w:val="uk-UA"/>
        </w:rPr>
        <w:lastRenderedPageBreak/>
        <w:t>вагітність при якій має місце вади розвитку плоду) із - за лінії зіткнення з метою народження дитини.</w:t>
      </w:r>
    </w:p>
    <w:p w:rsidR="001C1A31" w:rsidRPr="009C79BF" w:rsidRDefault="001C1A31" w:rsidP="001C1A31">
      <w:pPr>
        <w:pStyle w:val="af7"/>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Кількість ВІЛ-інфікованих, що перебувають на обліку у медичних закладах на кінець року, осіб склала 2152 особи або 100,4 % до рівня 2018 року та 97,6 % до запланованого Програмою. </w:t>
      </w:r>
    </w:p>
    <w:p w:rsidR="001C1A31" w:rsidRPr="009C79BF" w:rsidRDefault="001C1A31" w:rsidP="001C1A31">
      <w:pPr>
        <w:pStyle w:val="af7"/>
        <w:ind w:firstLine="567"/>
        <w:jc w:val="both"/>
        <w:rPr>
          <w:rFonts w:ascii="Times New Roman" w:hAnsi="Times New Roman"/>
          <w:sz w:val="28"/>
          <w:szCs w:val="28"/>
          <w:lang w:val="uk-UA"/>
        </w:rPr>
      </w:pPr>
      <w:r w:rsidRPr="009C79BF">
        <w:rPr>
          <w:rFonts w:ascii="Times New Roman" w:hAnsi="Times New Roman"/>
          <w:sz w:val="28"/>
          <w:szCs w:val="28"/>
          <w:lang w:val="uk-UA"/>
        </w:rPr>
        <w:t>Кількість хворих на СНІД, що перебувають на обліку у медичних закладах на кінець року, осіб склала 572 особи або 103,1 % до рівня 2018 року та 104</w:t>
      </w:r>
      <w:r w:rsidR="005224A7" w:rsidRPr="009C79BF">
        <w:rPr>
          <w:rFonts w:ascii="Times New Roman" w:hAnsi="Times New Roman"/>
          <w:sz w:val="28"/>
          <w:szCs w:val="28"/>
          <w:lang w:val="uk-UA"/>
        </w:rPr>
        <w:t xml:space="preserve"> </w:t>
      </w:r>
      <w:r w:rsidRPr="009C79BF">
        <w:rPr>
          <w:rFonts w:ascii="Times New Roman" w:hAnsi="Times New Roman"/>
          <w:sz w:val="28"/>
          <w:szCs w:val="28"/>
          <w:lang w:val="uk-UA"/>
        </w:rPr>
        <w:t>% до запланованого Програмою.</w:t>
      </w:r>
    </w:p>
    <w:p w:rsidR="001C1A31" w:rsidRPr="009C79BF" w:rsidRDefault="001C1A31" w:rsidP="001C1A31">
      <w:pPr>
        <w:pStyle w:val="af7"/>
        <w:ind w:firstLine="567"/>
        <w:jc w:val="both"/>
        <w:rPr>
          <w:rFonts w:ascii="Times New Roman" w:hAnsi="Times New Roman"/>
          <w:sz w:val="28"/>
          <w:szCs w:val="28"/>
          <w:lang w:val="uk-UA"/>
        </w:rPr>
      </w:pPr>
      <w:r w:rsidRPr="009C79BF">
        <w:rPr>
          <w:rFonts w:ascii="Times New Roman" w:hAnsi="Times New Roman"/>
          <w:sz w:val="28"/>
          <w:szCs w:val="28"/>
          <w:lang w:val="uk-UA"/>
        </w:rPr>
        <w:t>Рівень травматизму населення склав 3580,7 випадків на 100 тис.</w:t>
      </w:r>
      <w:r w:rsidR="0068722A" w:rsidRPr="009C79BF">
        <w:rPr>
          <w:rFonts w:ascii="Times New Roman" w:hAnsi="Times New Roman"/>
          <w:sz w:val="28"/>
          <w:szCs w:val="28"/>
          <w:lang w:val="uk-UA"/>
        </w:rPr>
        <w:t xml:space="preserve"> </w:t>
      </w:r>
      <w:r w:rsidRPr="009C79BF">
        <w:rPr>
          <w:rFonts w:ascii="Times New Roman" w:hAnsi="Times New Roman"/>
          <w:sz w:val="28"/>
          <w:szCs w:val="28"/>
          <w:lang w:val="uk-UA"/>
        </w:rPr>
        <w:t>населення або 96,9 % до рівня 2018 року та 100</w:t>
      </w:r>
      <w:r w:rsidR="005224A7" w:rsidRPr="009C79BF">
        <w:rPr>
          <w:rFonts w:ascii="Times New Roman" w:hAnsi="Times New Roman"/>
          <w:sz w:val="28"/>
          <w:szCs w:val="28"/>
          <w:lang w:val="uk-UA"/>
        </w:rPr>
        <w:t xml:space="preserve"> </w:t>
      </w:r>
      <w:r w:rsidRPr="009C79BF">
        <w:rPr>
          <w:rFonts w:ascii="Times New Roman" w:hAnsi="Times New Roman"/>
          <w:sz w:val="28"/>
          <w:szCs w:val="28"/>
          <w:lang w:val="uk-UA"/>
        </w:rPr>
        <w:t xml:space="preserve">% до запланованого Програмою. </w:t>
      </w:r>
    </w:p>
    <w:p w:rsidR="001C1A31" w:rsidRPr="009C79BF" w:rsidRDefault="001C1A31" w:rsidP="001C1A31">
      <w:pPr>
        <w:spacing w:after="0" w:line="240" w:lineRule="auto"/>
        <w:ind w:firstLine="567"/>
        <w:jc w:val="both"/>
        <w:rPr>
          <w:rFonts w:ascii="Times New Roman" w:hAnsi="Times New Roman"/>
          <w:b/>
          <w:sz w:val="28"/>
          <w:szCs w:val="28"/>
          <w:lang w:val="uk-UA"/>
        </w:rPr>
      </w:pPr>
      <w:r w:rsidRPr="009C79BF">
        <w:rPr>
          <w:rFonts w:ascii="Times New Roman" w:hAnsi="Times New Roman" w:cs="Times New Roman"/>
          <w:sz w:val="28"/>
          <w:szCs w:val="28"/>
          <w:lang w:val="uk-UA"/>
        </w:rPr>
        <w:t>Реалізація заходів в галузі охорони здоров’я здійснювалася в межах фінансування з державного, місцевих бюджетів та інших джерел фінансування не заборонених чинним законодавством. Всього передбачалось спрямувати 1705,7 млн грн, фактично витрачено (з урахуванням коштів Національної служби здоров’я України) 1812,25 тис.</w:t>
      </w:r>
      <w:r w:rsidR="005224A7" w:rsidRPr="009C79BF">
        <w:rPr>
          <w:rFonts w:ascii="Times New Roman" w:hAnsi="Times New Roman" w:cs="Times New Roman"/>
          <w:sz w:val="28"/>
          <w:szCs w:val="28"/>
          <w:lang w:val="uk-UA"/>
        </w:rPr>
        <w:t xml:space="preserve"> </w:t>
      </w:r>
      <w:r w:rsidRPr="009C79BF">
        <w:rPr>
          <w:rFonts w:ascii="Times New Roman" w:hAnsi="Times New Roman" w:cs="Times New Roman"/>
          <w:sz w:val="28"/>
          <w:szCs w:val="28"/>
          <w:lang w:val="uk-UA"/>
        </w:rPr>
        <w:t>грн.</w:t>
      </w:r>
    </w:p>
    <w:p w:rsidR="003B71D4" w:rsidRPr="009C79BF" w:rsidRDefault="003B71D4" w:rsidP="003B71D4">
      <w:pPr>
        <w:spacing w:after="0" w:line="240" w:lineRule="auto"/>
        <w:ind w:firstLine="567"/>
        <w:jc w:val="both"/>
        <w:rPr>
          <w:rFonts w:ascii="Times New Roman" w:hAnsi="Times New Roman"/>
          <w:sz w:val="28"/>
          <w:szCs w:val="28"/>
          <w:lang w:val="uk-UA"/>
        </w:rPr>
      </w:pPr>
      <w:r w:rsidRPr="009C79BF">
        <w:rPr>
          <w:rFonts w:ascii="Times New Roman" w:hAnsi="Times New Roman"/>
          <w:b/>
          <w:sz w:val="28"/>
          <w:szCs w:val="28"/>
          <w:lang w:val="uk-UA"/>
        </w:rPr>
        <w:t>Система освіти</w:t>
      </w:r>
      <w:r w:rsidRPr="009C79BF">
        <w:rPr>
          <w:rFonts w:ascii="Times New Roman" w:hAnsi="Times New Roman"/>
          <w:sz w:val="28"/>
          <w:szCs w:val="28"/>
          <w:lang w:val="uk-UA"/>
        </w:rPr>
        <w:t xml:space="preserve"> Луганської області працює у режимі сталого функціонування та реалізації Закону України «Про освіту» та Концепції реалізації державної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 № 988-р. У непростих демографічних і соціально-економічних умовах триває робота з модернізації мережі закладів освіти з метою більш ефективного використання їх матеріально-технічних, кадрових, фінансових, управлінських ресурсів для забезпечення доступності та якості освіти.</w:t>
      </w:r>
    </w:p>
    <w:p w:rsidR="003B71D4" w:rsidRPr="009C79BF" w:rsidRDefault="003B71D4" w:rsidP="003B71D4">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З метою створення умов для забезпечення доступності дошкільної освіти у 2019 році у закладах дошкільної освіти створено 489 додаткових місць, що перевищує прогнозний показник у 2</w:t>
      </w:r>
      <w:r w:rsidR="00387F46" w:rsidRPr="009C79BF">
        <w:rPr>
          <w:rFonts w:ascii="Times New Roman" w:hAnsi="Times New Roman"/>
          <w:sz w:val="28"/>
          <w:szCs w:val="28"/>
          <w:lang w:val="uk-UA"/>
        </w:rPr>
        <w:t>,4 рази та майже у 3 рази більше попереднього року</w:t>
      </w:r>
      <w:r w:rsidRPr="009C79BF">
        <w:rPr>
          <w:rFonts w:ascii="Times New Roman" w:hAnsi="Times New Roman"/>
          <w:sz w:val="28"/>
          <w:szCs w:val="28"/>
          <w:lang w:val="uk-UA"/>
        </w:rPr>
        <w:t>. У звітному періоді відновлено діяльність закладу дошкільної освіти у м. Сєвєродонецьку</w:t>
      </w:r>
      <w:r w:rsidR="00387F46" w:rsidRPr="009C79BF">
        <w:rPr>
          <w:rFonts w:ascii="Times New Roman" w:hAnsi="Times New Roman"/>
          <w:sz w:val="28"/>
          <w:szCs w:val="28"/>
          <w:lang w:val="uk-UA"/>
        </w:rPr>
        <w:t xml:space="preserve"> на 320 місць</w:t>
      </w:r>
      <w:r w:rsidRPr="009C79BF">
        <w:rPr>
          <w:rFonts w:ascii="Times New Roman" w:hAnsi="Times New Roman"/>
          <w:sz w:val="28"/>
          <w:szCs w:val="28"/>
          <w:lang w:val="uk-UA"/>
        </w:rPr>
        <w:t>, який тривалий час не працював</w:t>
      </w:r>
      <w:r w:rsidR="00387F46" w:rsidRPr="009C79BF">
        <w:rPr>
          <w:rFonts w:ascii="Times New Roman" w:hAnsi="Times New Roman"/>
          <w:sz w:val="28"/>
          <w:szCs w:val="28"/>
          <w:lang w:val="uk-UA"/>
        </w:rPr>
        <w:t>,</w:t>
      </w:r>
      <w:r w:rsidRPr="009C79BF">
        <w:rPr>
          <w:rFonts w:ascii="Times New Roman" w:hAnsi="Times New Roman"/>
          <w:sz w:val="28"/>
          <w:szCs w:val="28"/>
          <w:lang w:val="uk-UA"/>
        </w:rPr>
        <w:t xml:space="preserve"> створені додаткові місця у діючих закладах дошкільної освіти Сватівського району (43), </w:t>
      </w:r>
      <w:proofErr w:type="spellStart"/>
      <w:r w:rsidRPr="009C79BF">
        <w:rPr>
          <w:rFonts w:ascii="Times New Roman" w:hAnsi="Times New Roman"/>
          <w:sz w:val="28"/>
          <w:szCs w:val="28"/>
          <w:lang w:val="uk-UA"/>
        </w:rPr>
        <w:t>Новоайдарського</w:t>
      </w:r>
      <w:proofErr w:type="spellEnd"/>
      <w:r w:rsidRPr="009C79BF">
        <w:rPr>
          <w:rFonts w:ascii="Times New Roman" w:hAnsi="Times New Roman"/>
          <w:sz w:val="28"/>
          <w:szCs w:val="28"/>
          <w:lang w:val="uk-UA"/>
        </w:rPr>
        <w:t xml:space="preserve"> району (15), </w:t>
      </w:r>
      <w:proofErr w:type="spellStart"/>
      <w:r w:rsidRPr="009C79BF">
        <w:rPr>
          <w:rFonts w:ascii="Times New Roman" w:hAnsi="Times New Roman"/>
          <w:sz w:val="28"/>
          <w:szCs w:val="28"/>
          <w:lang w:val="uk-UA"/>
        </w:rPr>
        <w:t>Попаснянського</w:t>
      </w:r>
      <w:proofErr w:type="spellEnd"/>
      <w:r w:rsidRPr="009C79BF">
        <w:rPr>
          <w:rFonts w:ascii="Times New Roman" w:hAnsi="Times New Roman"/>
          <w:sz w:val="28"/>
          <w:szCs w:val="28"/>
          <w:lang w:val="uk-UA"/>
        </w:rPr>
        <w:t xml:space="preserve"> району (30), Станично-Луганського району (7</w:t>
      </w:r>
      <w:r w:rsidR="00387F46" w:rsidRPr="009C79BF">
        <w:rPr>
          <w:rFonts w:ascii="Times New Roman" w:hAnsi="Times New Roman"/>
          <w:sz w:val="28"/>
          <w:szCs w:val="28"/>
          <w:lang w:val="uk-UA"/>
        </w:rPr>
        <w:t xml:space="preserve">5) та </w:t>
      </w:r>
      <w:proofErr w:type="spellStart"/>
      <w:r w:rsidR="00387F46" w:rsidRPr="009C79BF">
        <w:rPr>
          <w:rFonts w:ascii="Times New Roman" w:hAnsi="Times New Roman"/>
          <w:sz w:val="28"/>
          <w:szCs w:val="28"/>
          <w:lang w:val="uk-UA"/>
        </w:rPr>
        <w:t>Нижньодуванської</w:t>
      </w:r>
      <w:proofErr w:type="spellEnd"/>
      <w:r w:rsidR="00387F46" w:rsidRPr="009C79BF">
        <w:rPr>
          <w:rFonts w:ascii="Times New Roman" w:hAnsi="Times New Roman"/>
          <w:sz w:val="28"/>
          <w:szCs w:val="28"/>
          <w:lang w:val="uk-UA"/>
        </w:rPr>
        <w:t xml:space="preserve"> ОТГ (6).</w:t>
      </w:r>
    </w:p>
    <w:p w:rsidR="003B71D4" w:rsidRPr="009C79BF" w:rsidRDefault="004A79DB" w:rsidP="003B71D4">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На кінець 2019 року мережа опорних шкіл області складається із 17 закладів, з них 12 в районах та 5 в об’єднаних територіальних громадах.</w:t>
      </w:r>
      <w:r>
        <w:rPr>
          <w:rFonts w:ascii="Times New Roman" w:hAnsi="Times New Roman"/>
          <w:sz w:val="28"/>
          <w:szCs w:val="28"/>
          <w:lang w:val="uk-UA"/>
        </w:rPr>
        <w:t xml:space="preserve"> </w:t>
      </w:r>
      <w:r w:rsidR="003B71D4" w:rsidRPr="009C79BF">
        <w:rPr>
          <w:rFonts w:ascii="Times New Roman" w:hAnsi="Times New Roman"/>
          <w:sz w:val="28"/>
          <w:szCs w:val="28"/>
          <w:lang w:val="uk-UA"/>
        </w:rPr>
        <w:t xml:space="preserve">З метою створення умов для рівного доступу до якісної освіти дітей, які навчаються з загальноосвітніх навчальних закладах сільської місцевості, у </w:t>
      </w:r>
      <w:r>
        <w:rPr>
          <w:rFonts w:ascii="Times New Roman" w:hAnsi="Times New Roman"/>
          <w:sz w:val="28"/>
          <w:szCs w:val="28"/>
          <w:lang w:val="uk-UA"/>
        </w:rPr>
        <w:br/>
      </w:r>
      <w:r w:rsidR="003B71D4" w:rsidRPr="009C79BF">
        <w:rPr>
          <w:rFonts w:ascii="Times New Roman" w:hAnsi="Times New Roman"/>
          <w:sz w:val="28"/>
          <w:szCs w:val="28"/>
          <w:lang w:val="uk-UA"/>
        </w:rPr>
        <w:t xml:space="preserve">2019 році створено 3 опорних заклади загальної середньої освіти у </w:t>
      </w:r>
      <w:proofErr w:type="spellStart"/>
      <w:r w:rsidR="003B71D4" w:rsidRPr="009C79BF">
        <w:rPr>
          <w:rFonts w:ascii="Times New Roman" w:hAnsi="Times New Roman"/>
          <w:sz w:val="28"/>
          <w:szCs w:val="28"/>
          <w:lang w:val="uk-UA"/>
        </w:rPr>
        <w:t>Марківському</w:t>
      </w:r>
      <w:proofErr w:type="spellEnd"/>
      <w:r w:rsidR="003B71D4" w:rsidRPr="009C79BF">
        <w:rPr>
          <w:rFonts w:ascii="Times New Roman" w:hAnsi="Times New Roman"/>
          <w:sz w:val="28"/>
          <w:szCs w:val="28"/>
          <w:lang w:val="uk-UA"/>
        </w:rPr>
        <w:t xml:space="preserve"> районі (1), </w:t>
      </w:r>
      <w:proofErr w:type="spellStart"/>
      <w:r w:rsidR="003B71D4" w:rsidRPr="009C79BF">
        <w:rPr>
          <w:rFonts w:ascii="Times New Roman" w:hAnsi="Times New Roman"/>
          <w:sz w:val="28"/>
          <w:szCs w:val="28"/>
          <w:lang w:val="uk-UA"/>
        </w:rPr>
        <w:t>Новопсковській</w:t>
      </w:r>
      <w:proofErr w:type="spellEnd"/>
      <w:r w:rsidR="003B71D4" w:rsidRPr="009C79BF">
        <w:rPr>
          <w:rFonts w:ascii="Times New Roman" w:hAnsi="Times New Roman"/>
          <w:sz w:val="28"/>
          <w:szCs w:val="28"/>
          <w:lang w:val="uk-UA"/>
        </w:rPr>
        <w:t xml:space="preserve"> (1) та Троїцькій (1) об’єднаних територіальних громадах</w:t>
      </w:r>
      <w:r>
        <w:rPr>
          <w:rFonts w:ascii="Times New Roman" w:hAnsi="Times New Roman"/>
          <w:sz w:val="28"/>
          <w:szCs w:val="28"/>
          <w:lang w:val="uk-UA"/>
        </w:rPr>
        <w:t xml:space="preserve"> (прогнозний показник – 2)</w:t>
      </w:r>
      <w:r w:rsidR="003B71D4" w:rsidRPr="009C79BF">
        <w:rPr>
          <w:rFonts w:ascii="Times New Roman" w:hAnsi="Times New Roman"/>
          <w:sz w:val="28"/>
          <w:szCs w:val="28"/>
          <w:lang w:val="uk-UA"/>
        </w:rPr>
        <w:t xml:space="preserve">. На </w:t>
      </w:r>
      <w:r>
        <w:rPr>
          <w:rFonts w:ascii="Times New Roman" w:hAnsi="Times New Roman"/>
          <w:sz w:val="28"/>
          <w:szCs w:val="28"/>
          <w:lang w:val="uk-UA"/>
        </w:rPr>
        <w:t>збільш</w:t>
      </w:r>
      <w:r w:rsidR="003B71D4" w:rsidRPr="009C79BF">
        <w:rPr>
          <w:rFonts w:ascii="Times New Roman" w:hAnsi="Times New Roman"/>
          <w:sz w:val="28"/>
          <w:szCs w:val="28"/>
          <w:lang w:val="uk-UA"/>
        </w:rPr>
        <w:t xml:space="preserve">ення показника має вплив як об’єктивний фактор </w:t>
      </w:r>
      <w:r>
        <w:rPr>
          <w:rFonts w:ascii="Times New Roman" w:hAnsi="Times New Roman"/>
          <w:sz w:val="28"/>
          <w:szCs w:val="28"/>
          <w:lang w:val="uk-UA"/>
        </w:rPr>
        <w:t xml:space="preserve">– </w:t>
      </w:r>
      <w:r w:rsidR="003B71D4" w:rsidRPr="009C79BF">
        <w:rPr>
          <w:rFonts w:ascii="Times New Roman" w:hAnsi="Times New Roman"/>
          <w:sz w:val="28"/>
          <w:szCs w:val="28"/>
          <w:lang w:val="uk-UA"/>
        </w:rPr>
        <w:t>процес реформування загальної середньої освіти, так і позиція органів місцевого самоврядування окремих адміністративно – територіальних одиниць щодо вжиття заходів із покращання якості освіти.</w:t>
      </w:r>
    </w:p>
    <w:p w:rsidR="003B71D4" w:rsidRPr="009C79BF" w:rsidRDefault="003B71D4" w:rsidP="003B71D4">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lastRenderedPageBreak/>
        <w:t>У 2019 році проведено заходи щодо оснащення 1-х класів загальноосвітніх навчальних закладів комп'ютерною технікою. Було придбане комп</w:t>
      </w:r>
      <w:r w:rsidR="00387F46" w:rsidRPr="009C79BF">
        <w:rPr>
          <w:rFonts w:ascii="Times New Roman" w:hAnsi="Times New Roman"/>
          <w:sz w:val="28"/>
          <w:szCs w:val="28"/>
          <w:lang w:val="uk-UA"/>
        </w:rPr>
        <w:t>’</w:t>
      </w:r>
      <w:r w:rsidRPr="009C79BF">
        <w:rPr>
          <w:rFonts w:ascii="Times New Roman" w:hAnsi="Times New Roman"/>
          <w:sz w:val="28"/>
          <w:szCs w:val="28"/>
          <w:lang w:val="uk-UA"/>
        </w:rPr>
        <w:t xml:space="preserve">ютерне обладнання: 258 інтерактивних проекторів з екранами; 334 ноутбуків; </w:t>
      </w:r>
      <w:r w:rsidR="00387F46" w:rsidRPr="009C79BF">
        <w:rPr>
          <w:rFonts w:ascii="Times New Roman" w:hAnsi="Times New Roman"/>
          <w:sz w:val="28"/>
          <w:szCs w:val="28"/>
          <w:lang w:val="uk-UA"/>
        </w:rPr>
        <w:br/>
      </w:r>
      <w:r w:rsidRPr="009C79BF">
        <w:rPr>
          <w:rFonts w:ascii="Times New Roman" w:hAnsi="Times New Roman"/>
          <w:sz w:val="28"/>
          <w:szCs w:val="28"/>
          <w:lang w:val="uk-UA"/>
        </w:rPr>
        <w:t xml:space="preserve">14 планшетів/нетбуків; 305 багатофункціональних пристроїв; 156 </w:t>
      </w:r>
      <w:proofErr w:type="spellStart"/>
      <w:r w:rsidRPr="009C79BF">
        <w:rPr>
          <w:rFonts w:ascii="Times New Roman" w:hAnsi="Times New Roman"/>
          <w:sz w:val="28"/>
          <w:szCs w:val="28"/>
          <w:lang w:val="uk-UA"/>
        </w:rPr>
        <w:t>ламінаторів</w:t>
      </w:r>
      <w:proofErr w:type="spellEnd"/>
      <w:r w:rsidRPr="009C79BF">
        <w:rPr>
          <w:rFonts w:ascii="Times New Roman" w:hAnsi="Times New Roman"/>
          <w:sz w:val="28"/>
          <w:szCs w:val="28"/>
          <w:lang w:val="uk-UA"/>
        </w:rPr>
        <w:t xml:space="preserve">; 79 продуктів програмного забезпечення; 19 флеш-накопичувачів. Виконанню заходу сприяла субвенція з державного бюджету на закупівлю дидактичних матеріалів, музичних інструментів, </w:t>
      </w:r>
      <w:r w:rsidR="00387F46" w:rsidRPr="009C79BF">
        <w:rPr>
          <w:rFonts w:ascii="Times New Roman" w:hAnsi="Times New Roman"/>
          <w:sz w:val="28"/>
          <w:szCs w:val="28"/>
          <w:lang w:val="uk-UA"/>
        </w:rPr>
        <w:t xml:space="preserve">сучасних меблів, комп’ютерного </w:t>
      </w:r>
      <w:r w:rsidRPr="009C79BF">
        <w:rPr>
          <w:rFonts w:ascii="Times New Roman" w:hAnsi="Times New Roman"/>
          <w:sz w:val="28"/>
          <w:szCs w:val="28"/>
          <w:lang w:val="uk-UA"/>
        </w:rPr>
        <w:t>обладнання, відповідного мультимедійного контенту для початкових класів нової української школи, передбачена Постановою Кабінету Міністрів України від 27.02.2019 року № 130 «Деякі питання надання субвенції з державного бюджету місцевим бюджетам на забезпечення якісної, сучасної та доступної загальної середньої освіти «Нова українська школа у 2019</w:t>
      </w:r>
      <w:r w:rsidR="00387F46" w:rsidRPr="009C79BF">
        <w:rPr>
          <w:rFonts w:ascii="Times New Roman" w:hAnsi="Times New Roman"/>
          <w:sz w:val="28"/>
          <w:szCs w:val="28"/>
          <w:lang w:val="uk-UA"/>
        </w:rPr>
        <w:t xml:space="preserve"> році» в сумі 14554,1 тис. грн.</w:t>
      </w:r>
    </w:p>
    <w:p w:rsidR="00387F46" w:rsidRPr="009C79BF" w:rsidRDefault="003B71D4" w:rsidP="003B71D4">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В області зберігається тенденція до зростання кількості закладів освіти, які надають послуги інклюзивного навчання дітей з особливими освітніми потребами.</w:t>
      </w:r>
      <w:r w:rsidR="00387F46" w:rsidRPr="009C79BF">
        <w:rPr>
          <w:rFonts w:ascii="Times New Roman" w:hAnsi="Times New Roman"/>
          <w:sz w:val="28"/>
          <w:szCs w:val="28"/>
          <w:lang w:val="uk-UA"/>
        </w:rPr>
        <w:t xml:space="preserve"> </w:t>
      </w:r>
    </w:p>
    <w:tbl>
      <w:tblPr>
        <w:tblStyle w:val="af9"/>
        <w:tblW w:w="0" w:type="auto"/>
        <w:tblLook w:val="04A0" w:firstRow="1" w:lastRow="0" w:firstColumn="1" w:lastColumn="0" w:noHBand="0" w:noVBand="1"/>
      </w:tblPr>
      <w:tblGrid>
        <w:gridCol w:w="4219"/>
        <w:gridCol w:w="1418"/>
        <w:gridCol w:w="1417"/>
        <w:gridCol w:w="1418"/>
        <w:gridCol w:w="1327"/>
      </w:tblGrid>
      <w:tr w:rsidR="00387F46" w:rsidRPr="009C79BF" w:rsidTr="000705DE">
        <w:trPr>
          <w:trHeight w:val="397"/>
        </w:trPr>
        <w:tc>
          <w:tcPr>
            <w:tcW w:w="4219" w:type="dxa"/>
            <w:vAlign w:val="center"/>
          </w:tcPr>
          <w:p w:rsidR="00387F46" w:rsidRPr="009C79BF" w:rsidRDefault="00387F46" w:rsidP="000705DE">
            <w:pPr>
              <w:spacing w:after="0" w:line="240" w:lineRule="auto"/>
              <w:jc w:val="center"/>
              <w:rPr>
                <w:rFonts w:ascii="Times New Roman" w:eastAsia="Calibri" w:hAnsi="Times New Roman"/>
                <w:b/>
                <w:sz w:val="24"/>
                <w:szCs w:val="24"/>
                <w:lang w:val="uk-UA"/>
              </w:rPr>
            </w:pPr>
            <w:r w:rsidRPr="009C79BF">
              <w:rPr>
                <w:rFonts w:ascii="Times New Roman" w:eastAsia="Calibri" w:hAnsi="Times New Roman"/>
                <w:b/>
                <w:sz w:val="24"/>
                <w:szCs w:val="24"/>
                <w:lang w:val="uk-UA"/>
              </w:rPr>
              <w:t>Навчальний рік</w:t>
            </w:r>
          </w:p>
        </w:tc>
        <w:tc>
          <w:tcPr>
            <w:tcW w:w="1418" w:type="dxa"/>
            <w:vAlign w:val="center"/>
          </w:tcPr>
          <w:p w:rsidR="00387F46" w:rsidRPr="009C79BF" w:rsidRDefault="00387F46" w:rsidP="000705DE">
            <w:pPr>
              <w:spacing w:after="0" w:line="240" w:lineRule="auto"/>
              <w:jc w:val="center"/>
              <w:rPr>
                <w:rFonts w:ascii="Times New Roman" w:eastAsia="Calibri" w:hAnsi="Times New Roman"/>
                <w:b/>
                <w:sz w:val="24"/>
                <w:szCs w:val="24"/>
                <w:lang w:val="uk-UA"/>
              </w:rPr>
            </w:pPr>
            <w:r w:rsidRPr="009C79BF">
              <w:rPr>
                <w:rFonts w:ascii="Times New Roman" w:eastAsia="Calibri" w:hAnsi="Times New Roman"/>
                <w:b/>
                <w:sz w:val="24"/>
                <w:szCs w:val="24"/>
                <w:lang w:val="uk-UA"/>
              </w:rPr>
              <w:t>2016-2017</w:t>
            </w:r>
          </w:p>
        </w:tc>
        <w:tc>
          <w:tcPr>
            <w:tcW w:w="1417" w:type="dxa"/>
            <w:vAlign w:val="center"/>
          </w:tcPr>
          <w:p w:rsidR="00387F46" w:rsidRPr="009C79BF" w:rsidRDefault="00387F46" w:rsidP="000705DE">
            <w:pPr>
              <w:spacing w:after="0" w:line="240" w:lineRule="auto"/>
              <w:jc w:val="center"/>
              <w:rPr>
                <w:rFonts w:ascii="Times New Roman" w:eastAsia="Calibri" w:hAnsi="Times New Roman"/>
                <w:b/>
                <w:sz w:val="24"/>
                <w:szCs w:val="24"/>
                <w:lang w:val="uk-UA"/>
              </w:rPr>
            </w:pPr>
            <w:r w:rsidRPr="009C79BF">
              <w:rPr>
                <w:rFonts w:ascii="Times New Roman" w:eastAsia="Calibri" w:hAnsi="Times New Roman"/>
                <w:b/>
                <w:sz w:val="24"/>
                <w:szCs w:val="24"/>
                <w:lang w:val="uk-UA"/>
              </w:rPr>
              <w:t>2017-2018</w:t>
            </w:r>
          </w:p>
        </w:tc>
        <w:tc>
          <w:tcPr>
            <w:tcW w:w="1418" w:type="dxa"/>
            <w:vAlign w:val="center"/>
          </w:tcPr>
          <w:p w:rsidR="00387F46" w:rsidRPr="009C79BF" w:rsidRDefault="00387F46" w:rsidP="000705DE">
            <w:pPr>
              <w:spacing w:after="0" w:line="240" w:lineRule="auto"/>
              <w:jc w:val="center"/>
              <w:rPr>
                <w:rFonts w:ascii="Times New Roman" w:eastAsia="Calibri" w:hAnsi="Times New Roman"/>
                <w:b/>
                <w:sz w:val="24"/>
                <w:szCs w:val="24"/>
                <w:lang w:val="uk-UA"/>
              </w:rPr>
            </w:pPr>
            <w:r w:rsidRPr="009C79BF">
              <w:rPr>
                <w:rFonts w:ascii="Times New Roman" w:eastAsia="Calibri" w:hAnsi="Times New Roman"/>
                <w:b/>
                <w:sz w:val="24"/>
                <w:szCs w:val="24"/>
                <w:lang w:val="uk-UA"/>
              </w:rPr>
              <w:t>2018-2019</w:t>
            </w:r>
          </w:p>
        </w:tc>
        <w:tc>
          <w:tcPr>
            <w:tcW w:w="1327" w:type="dxa"/>
            <w:vAlign w:val="center"/>
          </w:tcPr>
          <w:p w:rsidR="00387F46" w:rsidRPr="009C79BF" w:rsidRDefault="00387F46" w:rsidP="000705DE">
            <w:pPr>
              <w:spacing w:after="0" w:line="240" w:lineRule="auto"/>
              <w:jc w:val="center"/>
              <w:rPr>
                <w:rFonts w:ascii="Times New Roman" w:eastAsia="Calibri" w:hAnsi="Times New Roman"/>
                <w:b/>
                <w:sz w:val="24"/>
                <w:szCs w:val="24"/>
                <w:lang w:val="uk-UA"/>
              </w:rPr>
            </w:pPr>
            <w:r w:rsidRPr="009C79BF">
              <w:rPr>
                <w:rFonts w:ascii="Times New Roman" w:eastAsia="Calibri" w:hAnsi="Times New Roman"/>
                <w:b/>
                <w:sz w:val="24"/>
                <w:szCs w:val="24"/>
                <w:lang w:val="uk-UA"/>
              </w:rPr>
              <w:t>2019-2020</w:t>
            </w:r>
          </w:p>
        </w:tc>
      </w:tr>
      <w:tr w:rsidR="00387F46" w:rsidRPr="009C79BF" w:rsidTr="002B7CDC">
        <w:trPr>
          <w:trHeight w:val="292"/>
        </w:trPr>
        <w:tc>
          <w:tcPr>
            <w:tcW w:w="4219" w:type="dxa"/>
          </w:tcPr>
          <w:p w:rsidR="00387F46" w:rsidRPr="009C79BF" w:rsidRDefault="00387F46" w:rsidP="000705DE">
            <w:pPr>
              <w:spacing w:after="0" w:line="240" w:lineRule="auto"/>
              <w:rPr>
                <w:rFonts w:ascii="Times New Roman" w:eastAsia="Calibri" w:hAnsi="Times New Roman"/>
                <w:sz w:val="24"/>
                <w:szCs w:val="24"/>
                <w:lang w:val="uk-UA"/>
              </w:rPr>
            </w:pPr>
            <w:r w:rsidRPr="009C79BF">
              <w:rPr>
                <w:rFonts w:ascii="Times New Roman" w:eastAsia="Calibri" w:hAnsi="Times New Roman"/>
                <w:sz w:val="24"/>
                <w:szCs w:val="24"/>
                <w:lang w:val="uk-UA"/>
              </w:rPr>
              <w:t>Кількість закладів дошкільної освіти</w:t>
            </w:r>
          </w:p>
        </w:tc>
        <w:tc>
          <w:tcPr>
            <w:tcW w:w="1418" w:type="dxa"/>
          </w:tcPr>
          <w:p w:rsidR="00387F46" w:rsidRPr="009C79BF" w:rsidRDefault="00387F46" w:rsidP="000705DE">
            <w:pPr>
              <w:spacing w:after="0" w:line="240" w:lineRule="auto"/>
              <w:jc w:val="center"/>
              <w:rPr>
                <w:rFonts w:ascii="Times New Roman" w:eastAsia="Calibri" w:hAnsi="Times New Roman"/>
                <w:sz w:val="24"/>
                <w:szCs w:val="24"/>
                <w:lang w:val="uk-UA"/>
              </w:rPr>
            </w:pPr>
            <w:r w:rsidRPr="009C79BF">
              <w:rPr>
                <w:rFonts w:ascii="Times New Roman" w:eastAsia="Calibri" w:hAnsi="Times New Roman"/>
                <w:sz w:val="24"/>
                <w:szCs w:val="24"/>
                <w:lang w:val="uk-UA"/>
              </w:rPr>
              <w:t>4</w:t>
            </w:r>
          </w:p>
        </w:tc>
        <w:tc>
          <w:tcPr>
            <w:tcW w:w="1417" w:type="dxa"/>
          </w:tcPr>
          <w:p w:rsidR="00387F46" w:rsidRPr="009C79BF" w:rsidRDefault="00387F46" w:rsidP="000705DE">
            <w:pPr>
              <w:spacing w:after="0" w:line="240" w:lineRule="auto"/>
              <w:jc w:val="center"/>
              <w:rPr>
                <w:rFonts w:ascii="Times New Roman" w:eastAsia="Calibri" w:hAnsi="Times New Roman"/>
                <w:sz w:val="24"/>
                <w:szCs w:val="24"/>
                <w:lang w:val="uk-UA"/>
              </w:rPr>
            </w:pPr>
            <w:r w:rsidRPr="009C79BF">
              <w:rPr>
                <w:rFonts w:ascii="Times New Roman" w:eastAsia="Calibri" w:hAnsi="Times New Roman"/>
                <w:sz w:val="24"/>
                <w:szCs w:val="24"/>
                <w:lang w:val="uk-UA"/>
              </w:rPr>
              <w:t>11</w:t>
            </w:r>
          </w:p>
        </w:tc>
        <w:tc>
          <w:tcPr>
            <w:tcW w:w="1418" w:type="dxa"/>
          </w:tcPr>
          <w:p w:rsidR="00387F46" w:rsidRPr="009C79BF" w:rsidRDefault="00387F46" w:rsidP="000705DE">
            <w:pPr>
              <w:spacing w:after="0" w:line="240" w:lineRule="auto"/>
              <w:jc w:val="center"/>
              <w:rPr>
                <w:rFonts w:ascii="Times New Roman" w:eastAsia="Calibri" w:hAnsi="Times New Roman"/>
                <w:sz w:val="24"/>
                <w:szCs w:val="24"/>
                <w:lang w:val="uk-UA"/>
              </w:rPr>
            </w:pPr>
            <w:r w:rsidRPr="009C79BF">
              <w:rPr>
                <w:rFonts w:ascii="Times New Roman" w:eastAsia="Calibri" w:hAnsi="Times New Roman"/>
                <w:sz w:val="24"/>
                <w:szCs w:val="24"/>
                <w:lang w:val="uk-UA"/>
              </w:rPr>
              <w:t>20</w:t>
            </w:r>
          </w:p>
        </w:tc>
        <w:tc>
          <w:tcPr>
            <w:tcW w:w="1327" w:type="dxa"/>
          </w:tcPr>
          <w:p w:rsidR="00387F46" w:rsidRPr="009C79BF" w:rsidRDefault="00387F46" w:rsidP="000705DE">
            <w:pPr>
              <w:spacing w:after="0" w:line="240" w:lineRule="auto"/>
              <w:jc w:val="center"/>
              <w:rPr>
                <w:rFonts w:ascii="Times New Roman" w:eastAsia="Calibri" w:hAnsi="Times New Roman"/>
                <w:sz w:val="24"/>
                <w:szCs w:val="24"/>
                <w:lang w:val="uk-UA"/>
              </w:rPr>
            </w:pPr>
            <w:r w:rsidRPr="009C79BF">
              <w:rPr>
                <w:rFonts w:ascii="Times New Roman" w:eastAsia="Calibri" w:hAnsi="Times New Roman"/>
                <w:sz w:val="24"/>
                <w:szCs w:val="24"/>
                <w:lang w:val="uk-UA"/>
              </w:rPr>
              <w:t>29</w:t>
            </w:r>
          </w:p>
        </w:tc>
      </w:tr>
      <w:tr w:rsidR="00387F46" w:rsidRPr="009C79BF" w:rsidTr="00387F46">
        <w:tc>
          <w:tcPr>
            <w:tcW w:w="4219" w:type="dxa"/>
          </w:tcPr>
          <w:p w:rsidR="00387F46" w:rsidRPr="009C79BF" w:rsidRDefault="00387F46" w:rsidP="000705DE">
            <w:pPr>
              <w:spacing w:after="0" w:line="240" w:lineRule="auto"/>
              <w:rPr>
                <w:rFonts w:ascii="Times New Roman" w:eastAsia="Calibri" w:hAnsi="Times New Roman"/>
                <w:sz w:val="24"/>
                <w:szCs w:val="24"/>
                <w:lang w:val="uk-UA"/>
              </w:rPr>
            </w:pPr>
            <w:r w:rsidRPr="009C79BF">
              <w:rPr>
                <w:rFonts w:ascii="Times New Roman" w:eastAsia="Calibri" w:hAnsi="Times New Roman"/>
                <w:sz w:val="24"/>
                <w:szCs w:val="24"/>
                <w:lang w:val="uk-UA"/>
              </w:rPr>
              <w:t>Кількість закладів загальної середньої освіти</w:t>
            </w:r>
          </w:p>
        </w:tc>
        <w:tc>
          <w:tcPr>
            <w:tcW w:w="1418" w:type="dxa"/>
          </w:tcPr>
          <w:p w:rsidR="00387F46" w:rsidRPr="009C79BF" w:rsidRDefault="00387F46" w:rsidP="000705DE">
            <w:pPr>
              <w:spacing w:line="240" w:lineRule="auto"/>
              <w:jc w:val="center"/>
              <w:rPr>
                <w:rFonts w:ascii="Times New Roman" w:eastAsia="Calibri" w:hAnsi="Times New Roman"/>
                <w:sz w:val="24"/>
                <w:szCs w:val="24"/>
                <w:lang w:val="uk-UA"/>
              </w:rPr>
            </w:pPr>
            <w:r w:rsidRPr="009C79BF">
              <w:rPr>
                <w:rFonts w:ascii="Times New Roman" w:eastAsia="Calibri" w:hAnsi="Times New Roman"/>
                <w:sz w:val="24"/>
                <w:szCs w:val="24"/>
                <w:lang w:val="uk-UA"/>
              </w:rPr>
              <w:t>15</w:t>
            </w:r>
          </w:p>
        </w:tc>
        <w:tc>
          <w:tcPr>
            <w:tcW w:w="1417" w:type="dxa"/>
          </w:tcPr>
          <w:p w:rsidR="00387F46" w:rsidRPr="009C79BF" w:rsidRDefault="00387F46" w:rsidP="000705DE">
            <w:pPr>
              <w:spacing w:line="240" w:lineRule="auto"/>
              <w:jc w:val="center"/>
              <w:rPr>
                <w:rFonts w:ascii="Times New Roman" w:eastAsia="Calibri" w:hAnsi="Times New Roman"/>
                <w:sz w:val="24"/>
                <w:szCs w:val="24"/>
                <w:lang w:val="uk-UA"/>
              </w:rPr>
            </w:pPr>
            <w:r w:rsidRPr="009C79BF">
              <w:rPr>
                <w:rFonts w:ascii="Times New Roman" w:eastAsia="Calibri" w:hAnsi="Times New Roman"/>
                <w:sz w:val="24"/>
                <w:szCs w:val="24"/>
                <w:lang w:val="uk-UA"/>
              </w:rPr>
              <w:t>28</w:t>
            </w:r>
          </w:p>
        </w:tc>
        <w:tc>
          <w:tcPr>
            <w:tcW w:w="1418" w:type="dxa"/>
          </w:tcPr>
          <w:p w:rsidR="00387F46" w:rsidRPr="009C79BF" w:rsidRDefault="00387F46" w:rsidP="000705DE">
            <w:pPr>
              <w:spacing w:line="240" w:lineRule="auto"/>
              <w:jc w:val="center"/>
              <w:rPr>
                <w:rFonts w:ascii="Times New Roman" w:eastAsia="Calibri" w:hAnsi="Times New Roman"/>
                <w:sz w:val="24"/>
                <w:szCs w:val="24"/>
                <w:lang w:val="uk-UA"/>
              </w:rPr>
            </w:pPr>
            <w:r w:rsidRPr="009C79BF">
              <w:rPr>
                <w:rFonts w:ascii="Times New Roman" w:eastAsia="Calibri" w:hAnsi="Times New Roman"/>
                <w:sz w:val="24"/>
                <w:szCs w:val="24"/>
                <w:lang w:val="uk-UA"/>
              </w:rPr>
              <w:t>56</w:t>
            </w:r>
          </w:p>
        </w:tc>
        <w:tc>
          <w:tcPr>
            <w:tcW w:w="1327" w:type="dxa"/>
          </w:tcPr>
          <w:p w:rsidR="00387F46" w:rsidRPr="009C79BF" w:rsidRDefault="00387F46" w:rsidP="000705DE">
            <w:pPr>
              <w:spacing w:line="240" w:lineRule="auto"/>
              <w:jc w:val="center"/>
              <w:rPr>
                <w:rFonts w:ascii="Times New Roman" w:eastAsia="Calibri" w:hAnsi="Times New Roman"/>
                <w:sz w:val="24"/>
                <w:szCs w:val="24"/>
                <w:lang w:val="uk-UA"/>
              </w:rPr>
            </w:pPr>
            <w:r w:rsidRPr="009C79BF">
              <w:rPr>
                <w:rFonts w:ascii="Times New Roman" w:eastAsia="Calibri" w:hAnsi="Times New Roman"/>
                <w:sz w:val="24"/>
                <w:szCs w:val="24"/>
                <w:lang w:val="uk-UA"/>
              </w:rPr>
              <w:t>80</w:t>
            </w:r>
          </w:p>
        </w:tc>
      </w:tr>
    </w:tbl>
    <w:p w:rsidR="003B71D4" w:rsidRPr="009C79BF" w:rsidRDefault="00387F46" w:rsidP="003B71D4">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В</w:t>
      </w:r>
      <w:r w:rsidR="003B71D4" w:rsidRPr="009C79BF">
        <w:rPr>
          <w:rFonts w:ascii="Times New Roman" w:hAnsi="Times New Roman"/>
          <w:sz w:val="28"/>
          <w:szCs w:val="28"/>
          <w:lang w:val="uk-UA"/>
        </w:rPr>
        <w:t xml:space="preserve"> закладах дошкільної освіти функціонують 40 груп з інклюзивною формою навчання (18 груп відкрито у звітному періоді). У закладах загальної середньої освіти функціонують 192 інклюзивних класів, що на 91 більше</w:t>
      </w:r>
      <w:r w:rsidR="00DB1478" w:rsidRPr="009C79BF">
        <w:rPr>
          <w:rFonts w:ascii="Times New Roman" w:hAnsi="Times New Roman"/>
          <w:sz w:val="28"/>
          <w:szCs w:val="28"/>
          <w:lang w:val="uk-UA"/>
        </w:rPr>
        <w:t xml:space="preserve"> ніж</w:t>
      </w:r>
      <w:r w:rsidR="003B71D4" w:rsidRPr="009C79BF">
        <w:rPr>
          <w:rFonts w:ascii="Times New Roman" w:hAnsi="Times New Roman"/>
          <w:sz w:val="28"/>
          <w:szCs w:val="28"/>
          <w:lang w:val="uk-UA"/>
        </w:rPr>
        <w:t xml:space="preserve"> у 2018 році. У рамках виконання програми Департаментом освіти і науки облдержадміністрації, Луганським обласним інститутом післядипломної педагогічної освіти забезпечено організаційно-методичний супровід створення зазначених груп та класів. На зростання кількості закладів, у яких створено умови для навчання дітей з особливими освітніми потребами, впливає активний процес впровадження інклюзивної освіти на усіх її рівнях як у державі, так і в адміністративно-територіальних одиницях, а також зростання запитів населення на надання послуг інклюзивної освіти.</w:t>
      </w:r>
    </w:p>
    <w:p w:rsidR="003B71D4" w:rsidRPr="009C79BF" w:rsidRDefault="003B71D4" w:rsidP="003B71D4">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Розбудові партнерських </w:t>
      </w:r>
      <w:proofErr w:type="spellStart"/>
      <w:r w:rsidRPr="009C79BF">
        <w:rPr>
          <w:rFonts w:ascii="Times New Roman" w:hAnsi="Times New Roman"/>
          <w:sz w:val="28"/>
          <w:szCs w:val="28"/>
          <w:lang w:val="uk-UA"/>
        </w:rPr>
        <w:t>зв</w:t>
      </w:r>
      <w:r w:rsidR="00DB1478" w:rsidRPr="009C79BF">
        <w:rPr>
          <w:rFonts w:ascii="Times New Roman" w:hAnsi="Times New Roman"/>
          <w:sz w:val="28"/>
          <w:szCs w:val="28"/>
          <w:lang w:val="uk-UA"/>
        </w:rPr>
        <w:t>’</w:t>
      </w:r>
      <w:r w:rsidRPr="009C79BF">
        <w:rPr>
          <w:rFonts w:ascii="Times New Roman" w:hAnsi="Times New Roman"/>
          <w:sz w:val="28"/>
          <w:szCs w:val="28"/>
          <w:lang w:val="uk-UA"/>
        </w:rPr>
        <w:t>язків</w:t>
      </w:r>
      <w:proofErr w:type="spellEnd"/>
      <w:r w:rsidRPr="009C79BF">
        <w:rPr>
          <w:rFonts w:ascii="Times New Roman" w:hAnsi="Times New Roman"/>
          <w:sz w:val="28"/>
          <w:szCs w:val="28"/>
          <w:lang w:val="uk-UA"/>
        </w:rPr>
        <w:t xml:space="preserve"> із регіонами України, обміну вчителями та учнівською молоддю сприяє конкурс з визначення проєктів освітнього обміну між Луганською та Львівською областями, на реалізацію яких виділяються кошти з обласного бюджету. У 2019 році переможцями такого конкурс устали 13 закладів освіти області, на реалізацію проєктів яких з обласного бюджету було виділено 499,95 тис. грн.</w:t>
      </w:r>
    </w:p>
    <w:p w:rsidR="003B71D4" w:rsidRPr="009C79BF" w:rsidRDefault="003B71D4" w:rsidP="003B71D4">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На виконання програмних показників економічного і соціального розвитку на напрямом «Освіта» за 2019 рік мають вплив наступні фактори:</w:t>
      </w:r>
    </w:p>
    <w:p w:rsidR="003B71D4" w:rsidRPr="009C79BF" w:rsidRDefault="003B71D4" w:rsidP="00DB1478">
      <w:pPr>
        <w:tabs>
          <w:tab w:val="left" w:pos="993"/>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1.</w:t>
      </w:r>
      <w:r w:rsidRPr="009C79BF">
        <w:rPr>
          <w:rFonts w:ascii="Times New Roman" w:hAnsi="Times New Roman"/>
          <w:sz w:val="28"/>
          <w:szCs w:val="28"/>
          <w:lang w:val="uk-UA"/>
        </w:rPr>
        <w:tab/>
        <w:t>Кількість населення області, в тому числі дітей у віці від трьох до шести років, упродовж останніх трьох років зменшується, що відбивається на зниженні значення показника кількості дітей у закладах дошкільної освіти.</w:t>
      </w:r>
    </w:p>
    <w:p w:rsidR="003B71D4" w:rsidRPr="009C79BF" w:rsidRDefault="003B71D4" w:rsidP="00DB1478">
      <w:pPr>
        <w:tabs>
          <w:tab w:val="left" w:pos="993"/>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2.</w:t>
      </w:r>
      <w:r w:rsidRPr="009C79BF">
        <w:rPr>
          <w:rFonts w:ascii="Times New Roman" w:hAnsi="Times New Roman"/>
          <w:sz w:val="28"/>
          <w:szCs w:val="28"/>
          <w:lang w:val="uk-UA"/>
        </w:rPr>
        <w:tab/>
        <w:t xml:space="preserve">Мережа закладів дошкільної освіти (працюючих та непрацюючих) у 2018 році складалася із 268 закладів. У 2019 році фактична мережа закладів </w:t>
      </w:r>
      <w:r w:rsidRPr="009C79BF">
        <w:rPr>
          <w:rFonts w:ascii="Times New Roman" w:hAnsi="Times New Roman"/>
          <w:sz w:val="28"/>
          <w:szCs w:val="28"/>
          <w:lang w:val="uk-UA"/>
        </w:rPr>
        <w:lastRenderedPageBreak/>
        <w:t>дошкільної освіти становить 270 закладів</w:t>
      </w:r>
      <w:r w:rsidR="000705DE">
        <w:rPr>
          <w:rFonts w:ascii="Times New Roman" w:hAnsi="Times New Roman"/>
          <w:sz w:val="28"/>
          <w:szCs w:val="28"/>
          <w:lang w:val="uk-UA"/>
        </w:rPr>
        <w:t>, прогноз на 2019 рік – 267</w:t>
      </w:r>
      <w:r w:rsidRPr="009C79BF">
        <w:rPr>
          <w:rFonts w:ascii="Times New Roman" w:hAnsi="Times New Roman"/>
          <w:sz w:val="28"/>
          <w:szCs w:val="28"/>
          <w:lang w:val="uk-UA"/>
        </w:rPr>
        <w:t xml:space="preserve">. Зростання показника відбулося за рахунок створення у </w:t>
      </w:r>
      <w:proofErr w:type="spellStart"/>
      <w:r w:rsidRPr="009C79BF">
        <w:rPr>
          <w:rFonts w:ascii="Times New Roman" w:hAnsi="Times New Roman"/>
          <w:sz w:val="28"/>
          <w:szCs w:val="28"/>
          <w:lang w:val="uk-UA"/>
        </w:rPr>
        <w:t>Попаснянському</w:t>
      </w:r>
      <w:proofErr w:type="spellEnd"/>
      <w:r w:rsidRPr="009C79BF">
        <w:rPr>
          <w:rFonts w:ascii="Times New Roman" w:hAnsi="Times New Roman"/>
          <w:sz w:val="28"/>
          <w:szCs w:val="28"/>
          <w:lang w:val="uk-UA"/>
        </w:rPr>
        <w:t xml:space="preserve"> районі </w:t>
      </w:r>
      <w:r w:rsidR="000705DE">
        <w:rPr>
          <w:rFonts w:ascii="Times New Roman" w:hAnsi="Times New Roman"/>
          <w:sz w:val="28"/>
          <w:szCs w:val="28"/>
          <w:lang w:val="uk-UA"/>
        </w:rPr>
        <w:br/>
      </w:r>
      <w:r w:rsidRPr="009C79BF">
        <w:rPr>
          <w:rFonts w:ascii="Times New Roman" w:hAnsi="Times New Roman"/>
          <w:sz w:val="28"/>
          <w:szCs w:val="28"/>
          <w:lang w:val="uk-UA"/>
        </w:rPr>
        <w:t xml:space="preserve">КЗ «Гірський заклад дошкільної освіти (ясла-садок) «Калинка» Попаснянської районної ради Луганської області» та </w:t>
      </w:r>
      <w:r w:rsidR="000705DE">
        <w:rPr>
          <w:rFonts w:ascii="Times New Roman" w:hAnsi="Times New Roman"/>
          <w:sz w:val="28"/>
          <w:szCs w:val="28"/>
          <w:lang w:val="uk-UA"/>
        </w:rPr>
        <w:t>врахування</w:t>
      </w:r>
      <w:r w:rsidR="000705DE" w:rsidRPr="009C79BF">
        <w:rPr>
          <w:rFonts w:ascii="Times New Roman" w:hAnsi="Times New Roman"/>
          <w:sz w:val="28"/>
          <w:szCs w:val="28"/>
          <w:lang w:val="uk-UA"/>
        </w:rPr>
        <w:t xml:space="preserve"> </w:t>
      </w:r>
      <w:r w:rsidRPr="009C79BF">
        <w:rPr>
          <w:rFonts w:ascii="Times New Roman" w:hAnsi="Times New Roman"/>
          <w:sz w:val="28"/>
          <w:szCs w:val="28"/>
          <w:lang w:val="uk-UA"/>
        </w:rPr>
        <w:t xml:space="preserve">ЗДО у </w:t>
      </w:r>
      <w:proofErr w:type="spellStart"/>
      <w:r w:rsidRPr="009C79BF">
        <w:rPr>
          <w:rFonts w:ascii="Times New Roman" w:hAnsi="Times New Roman"/>
          <w:sz w:val="28"/>
          <w:szCs w:val="28"/>
          <w:lang w:val="uk-UA"/>
        </w:rPr>
        <w:t>Нижньодуванській</w:t>
      </w:r>
      <w:proofErr w:type="spellEnd"/>
      <w:r w:rsidRPr="009C79BF">
        <w:rPr>
          <w:rFonts w:ascii="Times New Roman" w:hAnsi="Times New Roman"/>
          <w:sz w:val="28"/>
          <w:szCs w:val="28"/>
          <w:lang w:val="uk-UA"/>
        </w:rPr>
        <w:t xml:space="preserve"> ОТГ, який </w:t>
      </w:r>
      <w:r w:rsidR="000705DE">
        <w:rPr>
          <w:rFonts w:ascii="Times New Roman" w:hAnsi="Times New Roman"/>
          <w:sz w:val="28"/>
          <w:szCs w:val="28"/>
          <w:lang w:val="uk-UA"/>
        </w:rPr>
        <w:t xml:space="preserve">тимчасово </w:t>
      </w:r>
      <w:r w:rsidR="000705DE" w:rsidRPr="009C79BF">
        <w:rPr>
          <w:rFonts w:ascii="Times New Roman" w:hAnsi="Times New Roman"/>
          <w:sz w:val="28"/>
          <w:szCs w:val="28"/>
          <w:lang w:val="uk-UA"/>
        </w:rPr>
        <w:t>не</w:t>
      </w:r>
      <w:r w:rsidR="000705DE">
        <w:rPr>
          <w:rFonts w:ascii="Times New Roman" w:hAnsi="Times New Roman"/>
          <w:sz w:val="28"/>
          <w:szCs w:val="28"/>
          <w:lang w:val="uk-UA"/>
        </w:rPr>
        <w:t xml:space="preserve"> </w:t>
      </w:r>
      <w:r w:rsidR="000705DE" w:rsidRPr="009C79BF">
        <w:rPr>
          <w:rFonts w:ascii="Times New Roman" w:hAnsi="Times New Roman"/>
          <w:sz w:val="28"/>
          <w:szCs w:val="28"/>
          <w:lang w:val="uk-UA"/>
        </w:rPr>
        <w:t>працю</w:t>
      </w:r>
      <w:r w:rsidR="000705DE">
        <w:rPr>
          <w:rFonts w:ascii="Times New Roman" w:hAnsi="Times New Roman"/>
          <w:sz w:val="28"/>
          <w:szCs w:val="28"/>
          <w:lang w:val="uk-UA"/>
        </w:rPr>
        <w:t>є</w:t>
      </w:r>
      <w:r w:rsidR="000705DE" w:rsidRPr="009C79BF">
        <w:rPr>
          <w:rFonts w:ascii="Times New Roman" w:hAnsi="Times New Roman"/>
          <w:sz w:val="28"/>
          <w:szCs w:val="28"/>
          <w:lang w:val="uk-UA"/>
        </w:rPr>
        <w:t xml:space="preserve"> </w:t>
      </w:r>
      <w:r w:rsidR="000705DE">
        <w:rPr>
          <w:rFonts w:ascii="Times New Roman" w:hAnsi="Times New Roman"/>
          <w:sz w:val="28"/>
          <w:szCs w:val="28"/>
          <w:lang w:val="uk-UA"/>
        </w:rPr>
        <w:t>та не входив до мережі ЗДО.</w:t>
      </w:r>
    </w:p>
    <w:p w:rsidR="003B71D4" w:rsidRPr="009C79BF" w:rsidRDefault="003B71D4" w:rsidP="00DB1478">
      <w:pPr>
        <w:tabs>
          <w:tab w:val="left" w:pos="993"/>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3.</w:t>
      </w:r>
      <w:r w:rsidRPr="009C79BF">
        <w:rPr>
          <w:rFonts w:ascii="Times New Roman" w:hAnsi="Times New Roman"/>
          <w:sz w:val="28"/>
          <w:szCs w:val="28"/>
          <w:lang w:val="uk-UA"/>
        </w:rPr>
        <w:tab/>
        <w:t>Кількість закладів загальної середньої освіти впродовж 3 останніх років зменшується, однак це не є свідченням погіршення ситуації, адже скорочення мережі шкіл зумовлено втратою у процесі створення опорних шкіл окремими закладами загальної середньої освіти статусу юридичної особи, оскільки вони стали філіями опорних шкіл.</w:t>
      </w:r>
    </w:p>
    <w:p w:rsidR="003B71D4" w:rsidRPr="009C79BF" w:rsidRDefault="003B71D4" w:rsidP="00B061E0">
      <w:pPr>
        <w:tabs>
          <w:tab w:val="left" w:pos="993"/>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4.</w:t>
      </w:r>
      <w:r w:rsidRPr="009C79BF">
        <w:rPr>
          <w:rFonts w:ascii="Times New Roman" w:hAnsi="Times New Roman"/>
          <w:sz w:val="28"/>
          <w:szCs w:val="28"/>
          <w:lang w:val="uk-UA"/>
        </w:rPr>
        <w:tab/>
        <w:t>Попри загальноукраїнську тенденцію до зменшення кількості здобувачів дошкільної, професійної (професійно-технічної) та вищої освіти, кількість учнів закладів загальної середньої освіти області стабільно зростала впродовж 2015</w:t>
      </w:r>
      <w:r w:rsidR="00B061E0" w:rsidRPr="009C79BF">
        <w:rPr>
          <w:rFonts w:ascii="Times New Roman" w:hAnsi="Times New Roman"/>
          <w:sz w:val="28"/>
          <w:szCs w:val="28"/>
          <w:lang w:val="uk-UA"/>
        </w:rPr>
        <w:t>/</w:t>
      </w:r>
      <w:r w:rsidRPr="009C79BF">
        <w:rPr>
          <w:rFonts w:ascii="Times New Roman" w:hAnsi="Times New Roman"/>
          <w:sz w:val="28"/>
          <w:szCs w:val="28"/>
          <w:lang w:val="uk-UA"/>
        </w:rPr>
        <w:t xml:space="preserve">2016 </w:t>
      </w:r>
      <w:r w:rsidR="00B061E0" w:rsidRPr="009C79BF">
        <w:rPr>
          <w:rFonts w:ascii="Times New Roman" w:hAnsi="Times New Roman"/>
          <w:sz w:val="28"/>
          <w:szCs w:val="28"/>
          <w:lang w:val="uk-UA"/>
        </w:rPr>
        <w:t>–</w:t>
      </w:r>
      <w:r w:rsidRPr="009C79BF">
        <w:rPr>
          <w:rFonts w:ascii="Times New Roman" w:hAnsi="Times New Roman"/>
          <w:sz w:val="28"/>
          <w:szCs w:val="28"/>
          <w:lang w:val="uk-UA"/>
        </w:rPr>
        <w:t xml:space="preserve"> 2017</w:t>
      </w:r>
      <w:r w:rsidR="00B061E0" w:rsidRPr="009C79BF">
        <w:rPr>
          <w:rFonts w:ascii="Times New Roman" w:hAnsi="Times New Roman"/>
          <w:sz w:val="28"/>
          <w:szCs w:val="28"/>
          <w:lang w:val="uk-UA"/>
        </w:rPr>
        <w:t>/</w:t>
      </w:r>
      <w:r w:rsidRPr="009C79BF">
        <w:rPr>
          <w:rFonts w:ascii="Times New Roman" w:hAnsi="Times New Roman"/>
          <w:sz w:val="28"/>
          <w:szCs w:val="28"/>
          <w:lang w:val="uk-UA"/>
        </w:rPr>
        <w:t>2018 навчальних років з 51,5 тис. до 54,3 тис. осіб. Зростання у середньому становило щороку більше 900 учнів. Темпи зростання контингенту учнів шкіл області перевищують відповідний показник по Україні на 1,5</w:t>
      </w:r>
      <w:r w:rsidR="00B061E0" w:rsidRPr="009C79BF">
        <w:rPr>
          <w:rFonts w:ascii="Times New Roman" w:hAnsi="Times New Roman"/>
          <w:sz w:val="28"/>
          <w:szCs w:val="28"/>
          <w:lang w:val="uk-UA"/>
        </w:rPr>
        <w:t xml:space="preserve"> </w:t>
      </w:r>
      <w:r w:rsidRPr="009C79BF">
        <w:rPr>
          <w:rFonts w:ascii="Times New Roman" w:hAnsi="Times New Roman"/>
          <w:sz w:val="28"/>
          <w:szCs w:val="28"/>
          <w:lang w:val="uk-UA"/>
        </w:rPr>
        <w:t>%. У закладах загальної середньої освіти у 2019</w:t>
      </w:r>
      <w:r w:rsidR="00B061E0" w:rsidRPr="009C79BF">
        <w:rPr>
          <w:rFonts w:ascii="Times New Roman" w:hAnsi="Times New Roman"/>
          <w:sz w:val="28"/>
          <w:szCs w:val="28"/>
          <w:lang w:val="uk-UA"/>
        </w:rPr>
        <w:t>/</w:t>
      </w:r>
      <w:r w:rsidRPr="009C79BF">
        <w:rPr>
          <w:rFonts w:ascii="Times New Roman" w:hAnsi="Times New Roman"/>
          <w:sz w:val="28"/>
          <w:szCs w:val="28"/>
          <w:lang w:val="uk-UA"/>
        </w:rPr>
        <w:t>2020 навчальному році (за попередніми даними) розпочали навчання 55</w:t>
      </w:r>
      <w:r w:rsidR="00B061E0" w:rsidRPr="009C79BF">
        <w:rPr>
          <w:rFonts w:ascii="Times New Roman" w:hAnsi="Times New Roman"/>
          <w:sz w:val="28"/>
          <w:szCs w:val="28"/>
          <w:lang w:val="uk-UA"/>
        </w:rPr>
        <w:t xml:space="preserve"> тис.</w:t>
      </w:r>
      <w:r w:rsidRPr="009C79BF">
        <w:rPr>
          <w:rFonts w:ascii="Times New Roman" w:hAnsi="Times New Roman"/>
          <w:sz w:val="28"/>
          <w:szCs w:val="28"/>
          <w:lang w:val="uk-UA"/>
        </w:rPr>
        <w:t xml:space="preserve"> учнів.</w:t>
      </w:r>
    </w:p>
    <w:p w:rsidR="003B71D4" w:rsidRPr="009C79BF" w:rsidRDefault="003B71D4" w:rsidP="00B061E0">
      <w:pPr>
        <w:tabs>
          <w:tab w:val="left" w:pos="993"/>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5.</w:t>
      </w:r>
      <w:r w:rsidRPr="009C79BF">
        <w:rPr>
          <w:rFonts w:ascii="Times New Roman" w:hAnsi="Times New Roman"/>
          <w:sz w:val="28"/>
          <w:szCs w:val="28"/>
          <w:lang w:val="uk-UA"/>
        </w:rPr>
        <w:tab/>
        <w:t xml:space="preserve">Мережа закладів освіти професійної (професійно-технічної) освіти області на початку 2019 року складалася з 23 одиниць, серед них: 3 вищих професійних училища, 19 професійних ліцеїв та 1 структурний підрозділ Луганського національного університету імені Тараса Шевченка. У листопаді 2019 року припинено </w:t>
      </w:r>
      <w:proofErr w:type="spellStart"/>
      <w:r w:rsidRPr="009C79BF">
        <w:rPr>
          <w:rFonts w:ascii="Times New Roman" w:hAnsi="Times New Roman"/>
          <w:sz w:val="28"/>
          <w:szCs w:val="28"/>
          <w:lang w:val="uk-UA"/>
        </w:rPr>
        <w:t>Рубіжанський</w:t>
      </w:r>
      <w:proofErr w:type="spellEnd"/>
      <w:r w:rsidRPr="009C79BF">
        <w:rPr>
          <w:rFonts w:ascii="Times New Roman" w:hAnsi="Times New Roman"/>
          <w:sz w:val="28"/>
          <w:szCs w:val="28"/>
          <w:lang w:val="uk-UA"/>
        </w:rPr>
        <w:t xml:space="preserve"> професійний ліцей, 3 заклади професійної (професійно-технічної) освіти знаходяться у стані реорганізації (припинення шляхом приєднання), таким чином, на кінець 2019 року кількість закладів освіти становила 22 одиниці.</w:t>
      </w:r>
    </w:p>
    <w:p w:rsidR="003B71D4" w:rsidRPr="009C79BF" w:rsidRDefault="003B71D4" w:rsidP="003B71D4">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Загальний контингент учнів, слухачів закладів професійної (професійно-технічної) освіти на початок 2019 року складав 4,948 тис. осіб, з яких за рахунок державного/обласного бюджету навчалися 4,8 тис. осіб, що становить 97 % від загального контингенту. Разом з професією здобувають повну загальну середню освіту 75 % учнів.</w:t>
      </w:r>
    </w:p>
    <w:p w:rsidR="003B71D4" w:rsidRPr="009C79BF" w:rsidRDefault="003B71D4" w:rsidP="003B71D4">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У 2019 році за державним/регіональним замовленням до закладів професійної (професійно-технічної) освіти області прийнято 2022 осіб, що на 1,5</w:t>
      </w:r>
      <w:r w:rsidR="00B061E0" w:rsidRPr="009C79BF">
        <w:rPr>
          <w:rFonts w:ascii="Times New Roman" w:hAnsi="Times New Roman"/>
          <w:sz w:val="28"/>
          <w:szCs w:val="28"/>
          <w:lang w:val="uk-UA"/>
        </w:rPr>
        <w:t xml:space="preserve"> </w:t>
      </w:r>
      <w:r w:rsidRPr="009C79BF">
        <w:rPr>
          <w:rFonts w:ascii="Times New Roman" w:hAnsi="Times New Roman"/>
          <w:sz w:val="28"/>
          <w:szCs w:val="28"/>
          <w:lang w:val="uk-UA"/>
        </w:rPr>
        <w:t>% перевищує прийом 2018 року. Збільшення прийому відбулося через підвищення обсягів державного замовлення за рахунок підготовки кваліфікованих робітників за професія</w:t>
      </w:r>
      <w:r w:rsidR="00B061E0" w:rsidRPr="009C79BF">
        <w:rPr>
          <w:rFonts w:ascii="Times New Roman" w:hAnsi="Times New Roman"/>
          <w:sz w:val="28"/>
          <w:szCs w:val="28"/>
          <w:lang w:val="uk-UA"/>
        </w:rPr>
        <w:t>ми загальнодержавного значення.</w:t>
      </w:r>
    </w:p>
    <w:p w:rsidR="003B71D4" w:rsidRPr="009C79BF" w:rsidRDefault="003B71D4" w:rsidP="003B71D4">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Система вищої освіти області у 2019 році складається з 8 закладів фахової </w:t>
      </w:r>
      <w:proofErr w:type="spellStart"/>
      <w:r w:rsidRPr="009C79BF">
        <w:rPr>
          <w:rFonts w:ascii="Times New Roman" w:hAnsi="Times New Roman"/>
          <w:sz w:val="28"/>
          <w:szCs w:val="28"/>
          <w:lang w:val="uk-UA"/>
        </w:rPr>
        <w:t>передвищої</w:t>
      </w:r>
      <w:proofErr w:type="spellEnd"/>
      <w:r w:rsidRPr="009C79BF">
        <w:rPr>
          <w:rFonts w:ascii="Times New Roman" w:hAnsi="Times New Roman"/>
          <w:sz w:val="28"/>
          <w:szCs w:val="28"/>
          <w:lang w:val="uk-UA"/>
        </w:rPr>
        <w:t xml:space="preserve"> освіти та 4 закладів вищої освіти, до складу яких входять </w:t>
      </w:r>
      <w:r w:rsidR="000705DE">
        <w:rPr>
          <w:rFonts w:ascii="Times New Roman" w:hAnsi="Times New Roman"/>
          <w:sz w:val="28"/>
          <w:szCs w:val="28"/>
          <w:lang w:val="uk-UA"/>
        </w:rPr>
        <w:br/>
      </w:r>
      <w:r w:rsidR="00ED33A8">
        <w:rPr>
          <w:rFonts w:ascii="Times New Roman" w:hAnsi="Times New Roman"/>
          <w:sz w:val="28"/>
          <w:szCs w:val="28"/>
          <w:lang w:val="uk-UA"/>
        </w:rPr>
        <w:t>9 відокремлених підрозділів.</w:t>
      </w:r>
    </w:p>
    <w:p w:rsidR="003B71D4" w:rsidRPr="009C79BF" w:rsidRDefault="00ED33A8" w:rsidP="003B71D4">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К</w:t>
      </w:r>
      <w:r w:rsidR="003B71D4" w:rsidRPr="009C79BF">
        <w:rPr>
          <w:rFonts w:ascii="Times New Roman" w:hAnsi="Times New Roman"/>
          <w:sz w:val="28"/>
          <w:szCs w:val="28"/>
          <w:lang w:val="uk-UA"/>
        </w:rPr>
        <w:t xml:space="preserve">рім того, на території області </w:t>
      </w:r>
      <w:r>
        <w:rPr>
          <w:rFonts w:ascii="Times New Roman" w:hAnsi="Times New Roman"/>
          <w:sz w:val="28"/>
          <w:szCs w:val="28"/>
          <w:lang w:val="uk-UA"/>
        </w:rPr>
        <w:t xml:space="preserve">освітню </w:t>
      </w:r>
      <w:r w:rsidR="003B71D4" w:rsidRPr="009C79BF">
        <w:rPr>
          <w:rFonts w:ascii="Times New Roman" w:hAnsi="Times New Roman"/>
          <w:sz w:val="28"/>
          <w:szCs w:val="28"/>
          <w:lang w:val="uk-UA"/>
        </w:rPr>
        <w:t xml:space="preserve">діяльність </w:t>
      </w:r>
      <w:r w:rsidRPr="009C79BF">
        <w:rPr>
          <w:rFonts w:ascii="Times New Roman" w:hAnsi="Times New Roman"/>
          <w:sz w:val="28"/>
          <w:szCs w:val="28"/>
          <w:lang w:val="uk-UA"/>
        </w:rPr>
        <w:t xml:space="preserve">провадить </w:t>
      </w:r>
      <w:r w:rsidR="003B71D4" w:rsidRPr="009C79BF">
        <w:rPr>
          <w:rFonts w:ascii="Times New Roman" w:hAnsi="Times New Roman"/>
          <w:sz w:val="28"/>
          <w:szCs w:val="28"/>
          <w:lang w:val="uk-UA"/>
        </w:rPr>
        <w:t>Луганський обласний інститут післ</w:t>
      </w:r>
      <w:r>
        <w:rPr>
          <w:rFonts w:ascii="Times New Roman" w:hAnsi="Times New Roman"/>
          <w:sz w:val="28"/>
          <w:szCs w:val="28"/>
          <w:lang w:val="uk-UA"/>
        </w:rPr>
        <w:t>ядипломної педагогічної освіти.</w:t>
      </w:r>
    </w:p>
    <w:p w:rsidR="003B71D4" w:rsidRPr="009C79BF" w:rsidRDefault="003B71D4" w:rsidP="003B71D4">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Загальна кількість студентів у закладах вищої освіти області на початок 2019 року складала 20,8 тис. осіб, у тому числі у закладах державної форми власності – 19,9 тис. осіб.</w:t>
      </w:r>
    </w:p>
    <w:p w:rsidR="003B71D4" w:rsidRPr="009C79BF" w:rsidRDefault="003B71D4" w:rsidP="003B71D4">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lastRenderedPageBreak/>
        <w:t xml:space="preserve">Зменшення контингенту здобувачів освіти у закладах професійної (професійно-технічної), фахової </w:t>
      </w:r>
      <w:proofErr w:type="spellStart"/>
      <w:r w:rsidRPr="009C79BF">
        <w:rPr>
          <w:rFonts w:ascii="Times New Roman" w:hAnsi="Times New Roman"/>
          <w:sz w:val="28"/>
          <w:szCs w:val="28"/>
          <w:lang w:val="uk-UA"/>
        </w:rPr>
        <w:t>передвищої</w:t>
      </w:r>
      <w:proofErr w:type="spellEnd"/>
      <w:r w:rsidRPr="009C79BF">
        <w:rPr>
          <w:rFonts w:ascii="Times New Roman" w:hAnsi="Times New Roman"/>
          <w:sz w:val="28"/>
          <w:szCs w:val="28"/>
          <w:lang w:val="uk-UA"/>
        </w:rPr>
        <w:t xml:space="preserve"> та вищої освіти відбувається через погіршення демографічної ситуації в регіоні.</w:t>
      </w:r>
    </w:p>
    <w:p w:rsidR="003B71D4" w:rsidRPr="009C79BF" w:rsidRDefault="003B71D4" w:rsidP="003B71D4">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З метою виконання програмних показників </w:t>
      </w:r>
      <w:r w:rsidR="002C3151" w:rsidRPr="009C79BF">
        <w:rPr>
          <w:rFonts w:ascii="Times New Roman" w:hAnsi="Times New Roman"/>
          <w:sz w:val="28"/>
          <w:szCs w:val="28"/>
          <w:lang w:val="uk-UA"/>
        </w:rPr>
        <w:t>в області реалізується</w:t>
      </w:r>
      <w:r w:rsidRPr="009C79BF">
        <w:rPr>
          <w:rFonts w:ascii="Times New Roman" w:hAnsi="Times New Roman"/>
          <w:sz w:val="28"/>
          <w:szCs w:val="28"/>
          <w:lang w:val="uk-UA"/>
        </w:rPr>
        <w:t xml:space="preserve"> Регіональн</w:t>
      </w:r>
      <w:r w:rsidR="002C3151" w:rsidRPr="009C79BF">
        <w:rPr>
          <w:rFonts w:ascii="Times New Roman" w:hAnsi="Times New Roman"/>
          <w:sz w:val="28"/>
          <w:szCs w:val="28"/>
          <w:lang w:val="uk-UA"/>
        </w:rPr>
        <w:t>а</w:t>
      </w:r>
      <w:r w:rsidRPr="009C79BF">
        <w:rPr>
          <w:rFonts w:ascii="Times New Roman" w:hAnsi="Times New Roman"/>
          <w:sz w:val="28"/>
          <w:szCs w:val="28"/>
          <w:lang w:val="uk-UA"/>
        </w:rPr>
        <w:t xml:space="preserve"> цільов</w:t>
      </w:r>
      <w:r w:rsidR="002C3151" w:rsidRPr="009C79BF">
        <w:rPr>
          <w:rFonts w:ascii="Times New Roman" w:hAnsi="Times New Roman"/>
          <w:sz w:val="28"/>
          <w:szCs w:val="28"/>
          <w:lang w:val="uk-UA"/>
        </w:rPr>
        <w:t>а</w:t>
      </w:r>
      <w:r w:rsidRPr="009C79BF">
        <w:rPr>
          <w:rFonts w:ascii="Times New Roman" w:hAnsi="Times New Roman"/>
          <w:sz w:val="28"/>
          <w:szCs w:val="28"/>
          <w:lang w:val="uk-UA"/>
        </w:rPr>
        <w:t xml:space="preserve"> соціальн</w:t>
      </w:r>
      <w:r w:rsidR="002C3151" w:rsidRPr="009C79BF">
        <w:rPr>
          <w:rFonts w:ascii="Times New Roman" w:hAnsi="Times New Roman"/>
          <w:sz w:val="28"/>
          <w:szCs w:val="28"/>
          <w:lang w:val="uk-UA"/>
        </w:rPr>
        <w:t>а</w:t>
      </w:r>
      <w:r w:rsidRPr="009C79BF">
        <w:rPr>
          <w:rFonts w:ascii="Times New Roman" w:hAnsi="Times New Roman"/>
          <w:sz w:val="28"/>
          <w:szCs w:val="28"/>
          <w:lang w:val="uk-UA"/>
        </w:rPr>
        <w:t xml:space="preserve"> програм</w:t>
      </w:r>
      <w:r w:rsidR="002C3151" w:rsidRPr="009C79BF">
        <w:rPr>
          <w:rFonts w:ascii="Times New Roman" w:hAnsi="Times New Roman"/>
          <w:sz w:val="28"/>
          <w:szCs w:val="28"/>
          <w:lang w:val="uk-UA"/>
        </w:rPr>
        <w:t>а</w:t>
      </w:r>
      <w:r w:rsidRPr="009C79BF">
        <w:rPr>
          <w:rFonts w:ascii="Times New Roman" w:hAnsi="Times New Roman"/>
          <w:sz w:val="28"/>
          <w:szCs w:val="28"/>
          <w:lang w:val="uk-UA"/>
        </w:rPr>
        <w:t xml:space="preserve"> «Освіта Луганщини» на 2017-</w:t>
      </w:r>
      <w:r w:rsidR="002C3151" w:rsidRPr="009C79BF">
        <w:rPr>
          <w:rFonts w:ascii="Times New Roman" w:hAnsi="Times New Roman"/>
          <w:sz w:val="28"/>
          <w:szCs w:val="28"/>
          <w:lang w:val="uk-UA"/>
        </w:rPr>
        <w:br/>
        <w:t>2020 роки.</w:t>
      </w:r>
      <w:r w:rsidRPr="009C79BF">
        <w:rPr>
          <w:rFonts w:ascii="Times New Roman" w:hAnsi="Times New Roman"/>
          <w:sz w:val="28"/>
          <w:szCs w:val="28"/>
          <w:lang w:val="uk-UA"/>
        </w:rPr>
        <w:t xml:space="preserve"> </w:t>
      </w:r>
      <w:r w:rsidR="002C3151" w:rsidRPr="009C79BF">
        <w:rPr>
          <w:rFonts w:ascii="Times New Roman" w:hAnsi="Times New Roman"/>
          <w:sz w:val="28"/>
          <w:szCs w:val="28"/>
          <w:lang w:val="uk-UA"/>
        </w:rPr>
        <w:t>О</w:t>
      </w:r>
      <w:r w:rsidRPr="009C79BF">
        <w:rPr>
          <w:rFonts w:ascii="Times New Roman" w:hAnsi="Times New Roman"/>
          <w:sz w:val="28"/>
          <w:szCs w:val="28"/>
          <w:lang w:val="uk-UA"/>
        </w:rPr>
        <w:t>рганіз</w:t>
      </w:r>
      <w:r w:rsidR="002C3151" w:rsidRPr="009C79BF">
        <w:rPr>
          <w:rFonts w:ascii="Times New Roman" w:hAnsi="Times New Roman"/>
          <w:sz w:val="28"/>
          <w:szCs w:val="28"/>
          <w:lang w:val="uk-UA"/>
        </w:rPr>
        <w:t>ація та</w:t>
      </w:r>
      <w:r w:rsidRPr="009C79BF">
        <w:rPr>
          <w:rFonts w:ascii="Times New Roman" w:hAnsi="Times New Roman"/>
          <w:sz w:val="28"/>
          <w:szCs w:val="28"/>
          <w:lang w:val="uk-UA"/>
        </w:rPr>
        <w:t xml:space="preserve"> контрол</w:t>
      </w:r>
      <w:r w:rsidR="002C3151" w:rsidRPr="009C79BF">
        <w:rPr>
          <w:rFonts w:ascii="Times New Roman" w:hAnsi="Times New Roman"/>
          <w:sz w:val="28"/>
          <w:szCs w:val="28"/>
          <w:lang w:val="uk-UA"/>
        </w:rPr>
        <w:t>ь</w:t>
      </w:r>
      <w:r w:rsidRPr="009C79BF">
        <w:rPr>
          <w:rFonts w:ascii="Times New Roman" w:hAnsi="Times New Roman"/>
          <w:sz w:val="28"/>
          <w:szCs w:val="28"/>
          <w:lang w:val="uk-UA"/>
        </w:rPr>
        <w:t xml:space="preserve"> виконання цієї програми; сприяє розвитку мережі закладів освіти в області; прогнозує потребу області у фахівцях різних спеціальностей, формує регіональне замовлення на їх підготовку, здійснює проведення моніторингових досліджень потреб регіонального ринку праці, формування та розміщення регіонального замовлення на підготовку кваліфікованих робітників та молодших спеціалістів та контролює їх виконання, розробляє і подає на розгляд облдержадміністрації пропозиції до проектів фінансування та матеріально-технічного забезпечення виконання та здійснення заходів, спрямованих на покращання стану освіти та науки.</w:t>
      </w:r>
    </w:p>
    <w:p w:rsidR="00041465" w:rsidRPr="009C79BF" w:rsidRDefault="00041465" w:rsidP="00CB7EFE">
      <w:pPr>
        <w:spacing w:after="0" w:line="240" w:lineRule="auto"/>
        <w:ind w:firstLine="567"/>
        <w:jc w:val="both"/>
        <w:rPr>
          <w:rFonts w:ascii="Times New Roman" w:hAnsi="Times New Roman"/>
          <w:sz w:val="28"/>
          <w:szCs w:val="28"/>
          <w:lang w:val="uk-UA"/>
        </w:rPr>
      </w:pPr>
    </w:p>
    <w:p w:rsidR="00702FD8" w:rsidRPr="009C79BF" w:rsidRDefault="00F000FB" w:rsidP="00CB7EFE">
      <w:pPr>
        <w:spacing w:after="0" w:line="240" w:lineRule="auto"/>
        <w:ind w:firstLine="567"/>
        <w:jc w:val="both"/>
        <w:rPr>
          <w:rFonts w:ascii="Times New Roman" w:hAnsi="Times New Roman"/>
          <w:b/>
          <w:sz w:val="28"/>
          <w:szCs w:val="28"/>
          <w:lang w:val="uk-UA"/>
        </w:rPr>
      </w:pPr>
      <w:r>
        <w:rPr>
          <w:rFonts w:ascii="Times New Roman" w:hAnsi="Times New Roman"/>
          <w:b/>
          <w:color w:val="2E74B5"/>
          <w:sz w:val="28"/>
          <w:szCs w:val="28"/>
          <w:lang w:val="uk-UA"/>
        </w:rPr>
        <w:t>2</w:t>
      </w:r>
      <w:r w:rsidR="00B873C7" w:rsidRPr="009C79BF">
        <w:rPr>
          <w:rFonts w:ascii="Times New Roman" w:hAnsi="Times New Roman"/>
          <w:b/>
          <w:color w:val="2E74B5"/>
          <w:sz w:val="28"/>
          <w:szCs w:val="28"/>
          <w:lang w:val="uk-UA"/>
        </w:rPr>
        <w:t>.1.9. Фізична культура і спорт</w:t>
      </w:r>
    </w:p>
    <w:p w:rsidR="00B873C7" w:rsidRPr="009C79BF" w:rsidRDefault="00B873C7" w:rsidP="00B873C7">
      <w:pPr>
        <w:spacing w:after="0" w:line="240" w:lineRule="auto"/>
        <w:ind w:firstLine="567"/>
        <w:rPr>
          <w:rFonts w:ascii="Times New Roman" w:hAnsi="Times New Roman" w:cs="Times New Roman"/>
          <w:sz w:val="28"/>
          <w:szCs w:val="28"/>
          <w:lang w:val="uk-UA"/>
        </w:rPr>
      </w:pPr>
      <w:r w:rsidRPr="009C79BF">
        <w:rPr>
          <w:rFonts w:ascii="Times New Roman" w:hAnsi="Times New Roman" w:cs="Times New Roman"/>
          <w:sz w:val="28"/>
          <w:szCs w:val="28"/>
          <w:lang w:val="uk-UA"/>
        </w:rPr>
        <w:t>У 2019 році основні зусилля були спрямовані на поліпшення матеріально-технічного стану закладів сфери фізичної культури і спорту, розвиток олімпійських та неолімпійських видів спорту, стимулювання праці спортсменів і тренерів для розвитку спорту вищих досягнень, збільшення кількості громадян, які залучені до фізкультурно-оздоровчої та спортивно-масової роботи.</w:t>
      </w:r>
    </w:p>
    <w:p w:rsidR="00B873C7" w:rsidRPr="009C79BF" w:rsidRDefault="00B873C7" w:rsidP="00B873C7">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Станом на кінець 2019 року в області здійснює свою діяльність </w:t>
      </w:r>
      <w:r w:rsidRPr="009C79BF">
        <w:rPr>
          <w:rFonts w:ascii="Times New Roman" w:hAnsi="Times New Roman" w:cs="Times New Roman"/>
          <w:sz w:val="28"/>
          <w:szCs w:val="28"/>
          <w:lang w:val="uk-UA"/>
        </w:rPr>
        <w:br/>
        <w:t>6 комунальних закладів сфери фізичної культури і спорту, серед яких Луганська обласна школа вищої спортивної майстерності, Луганський обласний фізкультурний центр «Олімп» (далі КУ ЛОФЦ «Олімп»), Луганський регіональний центр з фізичної культури та спорту інвалідів «</w:t>
      </w:r>
      <w:proofErr w:type="spellStart"/>
      <w:r w:rsidRPr="009C79BF">
        <w:rPr>
          <w:rFonts w:ascii="Times New Roman" w:hAnsi="Times New Roman" w:cs="Times New Roman"/>
          <w:sz w:val="28"/>
          <w:szCs w:val="28"/>
          <w:lang w:val="uk-UA"/>
        </w:rPr>
        <w:t>Інваспорт</w:t>
      </w:r>
      <w:proofErr w:type="spellEnd"/>
      <w:r w:rsidRPr="009C79BF">
        <w:rPr>
          <w:rFonts w:ascii="Times New Roman" w:hAnsi="Times New Roman" w:cs="Times New Roman"/>
          <w:sz w:val="28"/>
          <w:szCs w:val="28"/>
          <w:lang w:val="uk-UA"/>
        </w:rPr>
        <w:t>», Луганська обласна спеціалізована дитячо-юнацька спортивна школа олімпійського резерву «Олімпійська надія», Луганська обласна спеціалізована дитячо-юнацька спортивна школа олімпійського резерву, Луганська обласна дитячо-юнацька спортивна школа для інвалідів та 20 ДЮСШ в районах, містах та ОТГ.</w:t>
      </w:r>
    </w:p>
    <w:p w:rsidR="00B873C7" w:rsidRPr="009C79BF" w:rsidRDefault="00B873C7" w:rsidP="00B873C7">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Протягом 2019 року мережу дитячо-юнацьких спортивних шкіл була не тільки збережено, а й збільшено рівень фінансування сфери фізичної культури та спорту до 108,0 млн грн, що складає 109,3 % від 2018 року.</w:t>
      </w:r>
    </w:p>
    <w:p w:rsidR="00B873C7" w:rsidRPr="009C79BF" w:rsidRDefault="00B873C7" w:rsidP="00B873C7">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Для занять фізичною культурою і спортом область має 23 стадіони, </w:t>
      </w:r>
      <w:r w:rsidRPr="009C79BF">
        <w:rPr>
          <w:rFonts w:ascii="Times New Roman" w:hAnsi="Times New Roman" w:cs="Times New Roman"/>
          <w:sz w:val="28"/>
          <w:szCs w:val="28"/>
          <w:lang w:val="uk-UA"/>
        </w:rPr>
        <w:br/>
        <w:t>1134 площинні спортивні споруди</w:t>
      </w:r>
      <w:r w:rsidR="003101DE">
        <w:rPr>
          <w:rFonts w:ascii="Times New Roman" w:hAnsi="Times New Roman" w:cs="Times New Roman"/>
          <w:sz w:val="28"/>
          <w:szCs w:val="28"/>
          <w:lang w:val="uk-UA"/>
        </w:rPr>
        <w:t xml:space="preserve"> (2018 рік – 1124)</w:t>
      </w:r>
      <w:r w:rsidRPr="009C79BF">
        <w:rPr>
          <w:rFonts w:ascii="Times New Roman" w:hAnsi="Times New Roman" w:cs="Times New Roman"/>
          <w:sz w:val="28"/>
          <w:szCs w:val="28"/>
          <w:lang w:val="uk-UA"/>
        </w:rPr>
        <w:t>, 41 з яких зі штучним покриттям, 8 плавальних басейнів, 365 спортивних зали, 311 приміщень для фізкультурно-оздоровчих занять, з них 117 з тренажерним обладнанням тощо.</w:t>
      </w:r>
    </w:p>
    <w:p w:rsidR="00B873C7" w:rsidRPr="009C79BF" w:rsidRDefault="00B873C7" w:rsidP="00B873C7">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Збільшення кількості спортивних споруд у 2019 році обумовлено:</w:t>
      </w:r>
    </w:p>
    <w:p w:rsidR="00B873C7" w:rsidRPr="009C79BF" w:rsidRDefault="00B873C7" w:rsidP="00B873C7">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облаштуванням 6 спортивних майданчиків з нестандартним обладнанням в </w:t>
      </w:r>
      <w:proofErr w:type="spellStart"/>
      <w:r w:rsidRPr="009C79BF">
        <w:rPr>
          <w:rFonts w:ascii="Times New Roman" w:hAnsi="Times New Roman" w:cs="Times New Roman"/>
          <w:sz w:val="28"/>
          <w:szCs w:val="28"/>
          <w:lang w:val="uk-UA"/>
        </w:rPr>
        <w:t>Попаснянському</w:t>
      </w:r>
      <w:proofErr w:type="spellEnd"/>
      <w:r w:rsidRPr="009C79BF">
        <w:rPr>
          <w:rFonts w:ascii="Times New Roman" w:hAnsi="Times New Roman" w:cs="Times New Roman"/>
          <w:sz w:val="28"/>
          <w:szCs w:val="28"/>
          <w:lang w:val="uk-UA"/>
        </w:rPr>
        <w:t xml:space="preserve"> районі;</w:t>
      </w:r>
    </w:p>
    <w:p w:rsidR="00B873C7" w:rsidRPr="009C79BF" w:rsidRDefault="00B873C7" w:rsidP="00B873C7">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облаштуванням 3 спортивних майданчиків з тренажерним обладнанням в </w:t>
      </w:r>
      <w:proofErr w:type="spellStart"/>
      <w:r w:rsidRPr="009C79BF">
        <w:rPr>
          <w:rFonts w:ascii="Times New Roman" w:hAnsi="Times New Roman" w:cs="Times New Roman"/>
          <w:sz w:val="28"/>
          <w:szCs w:val="28"/>
          <w:lang w:val="uk-UA"/>
        </w:rPr>
        <w:t>Попаснянському</w:t>
      </w:r>
      <w:proofErr w:type="spellEnd"/>
      <w:r w:rsidRPr="009C79BF">
        <w:rPr>
          <w:rFonts w:ascii="Times New Roman" w:hAnsi="Times New Roman" w:cs="Times New Roman"/>
          <w:sz w:val="28"/>
          <w:szCs w:val="28"/>
          <w:lang w:val="uk-UA"/>
        </w:rPr>
        <w:t xml:space="preserve"> районі;</w:t>
      </w:r>
    </w:p>
    <w:p w:rsidR="00B873C7" w:rsidRPr="009C79BF" w:rsidRDefault="00B873C7" w:rsidP="00B873C7">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lastRenderedPageBreak/>
        <w:t xml:space="preserve">облаштуванням 1 футбольного майданчика зі штучним покриттям у </w:t>
      </w:r>
      <w:r w:rsidRPr="009C79BF">
        <w:rPr>
          <w:rFonts w:ascii="Times New Roman" w:hAnsi="Times New Roman" w:cs="Times New Roman"/>
          <w:sz w:val="28"/>
          <w:szCs w:val="28"/>
          <w:lang w:val="uk-UA"/>
        </w:rPr>
        <w:br/>
        <w:t xml:space="preserve">смт </w:t>
      </w:r>
      <w:proofErr w:type="spellStart"/>
      <w:r w:rsidRPr="009C79BF">
        <w:rPr>
          <w:rFonts w:ascii="Times New Roman" w:hAnsi="Times New Roman" w:cs="Times New Roman"/>
          <w:sz w:val="28"/>
          <w:szCs w:val="28"/>
          <w:lang w:val="uk-UA"/>
        </w:rPr>
        <w:t>Новопсков</w:t>
      </w:r>
      <w:proofErr w:type="spellEnd"/>
      <w:r w:rsidRPr="009C79BF">
        <w:rPr>
          <w:rFonts w:ascii="Times New Roman" w:hAnsi="Times New Roman" w:cs="Times New Roman"/>
          <w:sz w:val="28"/>
          <w:szCs w:val="28"/>
          <w:lang w:val="uk-UA"/>
        </w:rPr>
        <w:t>;</w:t>
      </w:r>
    </w:p>
    <w:p w:rsidR="00B873C7" w:rsidRPr="009C79BF" w:rsidRDefault="00B873C7" w:rsidP="00B873C7">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облаштуванням 1 спортивної зали – </w:t>
      </w:r>
      <w:proofErr w:type="spellStart"/>
      <w:r w:rsidRPr="009C79BF">
        <w:rPr>
          <w:rFonts w:ascii="Times New Roman" w:hAnsi="Times New Roman" w:cs="Times New Roman"/>
          <w:sz w:val="28"/>
          <w:szCs w:val="28"/>
          <w:lang w:val="uk-UA"/>
        </w:rPr>
        <w:t>повітроопірної</w:t>
      </w:r>
      <w:proofErr w:type="spellEnd"/>
      <w:r w:rsidRPr="009C79BF">
        <w:rPr>
          <w:rFonts w:ascii="Times New Roman" w:hAnsi="Times New Roman" w:cs="Times New Roman"/>
          <w:sz w:val="28"/>
          <w:szCs w:val="28"/>
          <w:lang w:val="uk-UA"/>
        </w:rPr>
        <w:t xml:space="preserve"> конструкції обласного ліцею-інтернату фізичної культури та спорту.</w:t>
      </w:r>
    </w:p>
    <w:p w:rsidR="00B873C7" w:rsidRPr="009C79BF" w:rsidRDefault="00B873C7" w:rsidP="00B873C7">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Крім </w:t>
      </w:r>
      <w:r w:rsidR="003101DE">
        <w:rPr>
          <w:rFonts w:ascii="Times New Roman" w:hAnsi="Times New Roman" w:cs="Times New Roman"/>
          <w:sz w:val="28"/>
          <w:szCs w:val="28"/>
          <w:lang w:val="uk-UA"/>
        </w:rPr>
        <w:t>тог</w:t>
      </w:r>
      <w:r w:rsidRPr="009C79BF">
        <w:rPr>
          <w:rFonts w:ascii="Times New Roman" w:hAnsi="Times New Roman" w:cs="Times New Roman"/>
          <w:sz w:val="28"/>
          <w:szCs w:val="28"/>
          <w:lang w:val="uk-UA"/>
        </w:rPr>
        <w:t>о протягом 2019 року</w:t>
      </w:r>
      <w:r w:rsidR="003101DE">
        <w:rPr>
          <w:rFonts w:ascii="Times New Roman" w:hAnsi="Times New Roman" w:cs="Times New Roman"/>
          <w:sz w:val="28"/>
          <w:szCs w:val="28"/>
          <w:lang w:val="uk-UA"/>
        </w:rPr>
        <w:t xml:space="preserve"> </w:t>
      </w:r>
      <w:r w:rsidRPr="009C79BF">
        <w:rPr>
          <w:rFonts w:ascii="Times New Roman" w:hAnsi="Times New Roman" w:cs="Times New Roman"/>
          <w:sz w:val="28"/>
          <w:szCs w:val="28"/>
          <w:lang w:val="uk-UA"/>
        </w:rPr>
        <w:t>облашт</w:t>
      </w:r>
      <w:r w:rsidR="003101DE">
        <w:rPr>
          <w:rFonts w:ascii="Times New Roman" w:hAnsi="Times New Roman" w:cs="Times New Roman"/>
          <w:sz w:val="28"/>
          <w:szCs w:val="28"/>
          <w:lang w:val="uk-UA"/>
        </w:rPr>
        <w:t>о</w:t>
      </w:r>
      <w:r w:rsidRPr="009C79BF">
        <w:rPr>
          <w:rFonts w:ascii="Times New Roman" w:hAnsi="Times New Roman" w:cs="Times New Roman"/>
          <w:sz w:val="28"/>
          <w:szCs w:val="28"/>
          <w:lang w:val="uk-UA"/>
        </w:rPr>
        <w:t>вано 4 спортивних майданчиків з</w:t>
      </w:r>
      <w:r w:rsidR="003101DE">
        <w:rPr>
          <w:rFonts w:ascii="Times New Roman" w:hAnsi="Times New Roman" w:cs="Times New Roman"/>
          <w:sz w:val="28"/>
          <w:szCs w:val="28"/>
          <w:lang w:val="uk-UA"/>
        </w:rPr>
        <w:t>і</w:t>
      </w:r>
      <w:r w:rsidRPr="009C79BF">
        <w:rPr>
          <w:rFonts w:ascii="Times New Roman" w:hAnsi="Times New Roman" w:cs="Times New Roman"/>
          <w:sz w:val="28"/>
          <w:szCs w:val="28"/>
          <w:lang w:val="uk-UA"/>
        </w:rPr>
        <w:t xml:space="preserve"> штучним покриттям у Троїцькому районі</w:t>
      </w:r>
      <w:r w:rsidR="003101DE">
        <w:rPr>
          <w:rFonts w:ascii="Times New Roman" w:hAnsi="Times New Roman" w:cs="Times New Roman"/>
          <w:sz w:val="28"/>
          <w:szCs w:val="28"/>
          <w:lang w:val="uk-UA"/>
        </w:rPr>
        <w:t>,</w:t>
      </w:r>
      <w:r w:rsidR="003101DE" w:rsidRPr="003101DE">
        <w:rPr>
          <w:rFonts w:ascii="Times New Roman" w:hAnsi="Times New Roman" w:cs="Times New Roman"/>
          <w:sz w:val="28"/>
          <w:szCs w:val="28"/>
          <w:lang w:val="uk-UA"/>
        </w:rPr>
        <w:t xml:space="preserve"> </w:t>
      </w:r>
      <w:r w:rsidR="003101DE" w:rsidRPr="009C79BF">
        <w:rPr>
          <w:rFonts w:ascii="Times New Roman" w:hAnsi="Times New Roman" w:cs="Times New Roman"/>
          <w:sz w:val="28"/>
          <w:szCs w:val="28"/>
          <w:lang w:val="uk-UA"/>
        </w:rPr>
        <w:t>2 спортивних майданчик</w:t>
      </w:r>
      <w:r w:rsidR="003101DE">
        <w:rPr>
          <w:rFonts w:ascii="Times New Roman" w:hAnsi="Times New Roman" w:cs="Times New Roman"/>
          <w:sz w:val="28"/>
          <w:szCs w:val="28"/>
          <w:lang w:val="uk-UA"/>
        </w:rPr>
        <w:t>и</w:t>
      </w:r>
      <w:r w:rsidR="003101DE" w:rsidRPr="009C79BF">
        <w:rPr>
          <w:rFonts w:ascii="Times New Roman" w:hAnsi="Times New Roman" w:cs="Times New Roman"/>
          <w:sz w:val="28"/>
          <w:szCs w:val="28"/>
          <w:lang w:val="uk-UA"/>
        </w:rPr>
        <w:t xml:space="preserve"> у </w:t>
      </w:r>
      <w:proofErr w:type="spellStart"/>
      <w:r w:rsidR="003101DE" w:rsidRPr="009C79BF">
        <w:rPr>
          <w:rFonts w:ascii="Times New Roman" w:hAnsi="Times New Roman" w:cs="Times New Roman"/>
          <w:sz w:val="28"/>
          <w:szCs w:val="28"/>
          <w:lang w:val="uk-UA"/>
        </w:rPr>
        <w:t>Сватівському</w:t>
      </w:r>
      <w:proofErr w:type="spellEnd"/>
      <w:r w:rsidR="003101DE" w:rsidRPr="009C79BF">
        <w:rPr>
          <w:rFonts w:ascii="Times New Roman" w:hAnsi="Times New Roman" w:cs="Times New Roman"/>
          <w:sz w:val="28"/>
          <w:szCs w:val="28"/>
          <w:lang w:val="uk-UA"/>
        </w:rPr>
        <w:t xml:space="preserve"> районі</w:t>
      </w:r>
      <w:r w:rsidR="003101DE">
        <w:rPr>
          <w:rFonts w:ascii="Times New Roman" w:hAnsi="Times New Roman" w:cs="Times New Roman"/>
          <w:sz w:val="28"/>
          <w:szCs w:val="28"/>
          <w:lang w:val="uk-UA"/>
        </w:rPr>
        <w:t>;</w:t>
      </w:r>
    </w:p>
    <w:p w:rsidR="00B873C7" w:rsidRPr="009C79BF" w:rsidRDefault="00B873C7" w:rsidP="00B873C7">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продовжено будівництво каркасної спортивної зали </w:t>
      </w:r>
      <w:proofErr w:type="spellStart"/>
      <w:r w:rsidRPr="009C79BF">
        <w:rPr>
          <w:rFonts w:ascii="Times New Roman" w:hAnsi="Times New Roman" w:cs="Times New Roman"/>
          <w:sz w:val="28"/>
          <w:szCs w:val="28"/>
          <w:lang w:val="uk-UA"/>
        </w:rPr>
        <w:t>Кремінської</w:t>
      </w:r>
      <w:proofErr w:type="spellEnd"/>
      <w:r w:rsidRPr="009C79BF">
        <w:rPr>
          <w:rFonts w:ascii="Times New Roman" w:hAnsi="Times New Roman" w:cs="Times New Roman"/>
          <w:sz w:val="28"/>
          <w:szCs w:val="28"/>
          <w:lang w:val="uk-UA"/>
        </w:rPr>
        <w:t xml:space="preserve"> ЗОШ № 2;</w:t>
      </w:r>
    </w:p>
    <w:p w:rsidR="00B873C7" w:rsidRPr="009C79BF" w:rsidRDefault="00B873C7" w:rsidP="00B873C7">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реконструйовано спортивний майданчик Біловодської ЗОШ;</w:t>
      </w:r>
    </w:p>
    <w:p w:rsidR="00B873C7" w:rsidRPr="009C79BF" w:rsidRDefault="00B873C7" w:rsidP="00B873C7">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продовжено реконструкцію стадіону комунального закладу «Луганський обласний ліцей-інтернат з посиленою військово-фізичною підготовкою «Кадетський корпус імені героїв Молодої гвардії»;</w:t>
      </w:r>
    </w:p>
    <w:p w:rsidR="00B873C7" w:rsidRPr="009C79BF" w:rsidRDefault="00B873C7" w:rsidP="00B873C7">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реконструйовано легкоатлетичне ядро стадіону КУ ЛОФЦ «Олімп»;</w:t>
      </w:r>
    </w:p>
    <w:p w:rsidR="00B873C7" w:rsidRPr="009C79BF" w:rsidRDefault="00B873C7" w:rsidP="00B873C7">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розпочато капітальний ремонт фасаду з утепленням будівлі «Скляр» Лисичанської МДЮСШ – 5,4 млн грн (проект 2019 року).</w:t>
      </w:r>
    </w:p>
    <w:p w:rsidR="00B873C7" w:rsidRPr="009C79BF" w:rsidRDefault="00B873C7" w:rsidP="00B873C7">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За рахунок обласного конкурсу проектів місцевого розвитку було реалізовано 9 проектів: </w:t>
      </w:r>
    </w:p>
    <w:p w:rsidR="00B873C7" w:rsidRPr="009C79BF" w:rsidRDefault="00B873C7" w:rsidP="00B873C7">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ремонт спортивних залів </w:t>
      </w:r>
      <w:proofErr w:type="spellStart"/>
      <w:r w:rsidRPr="009C79BF">
        <w:rPr>
          <w:rFonts w:ascii="Times New Roman" w:hAnsi="Times New Roman" w:cs="Times New Roman"/>
          <w:sz w:val="28"/>
          <w:szCs w:val="28"/>
          <w:lang w:val="uk-UA"/>
        </w:rPr>
        <w:t>Городищенської</w:t>
      </w:r>
      <w:proofErr w:type="spellEnd"/>
      <w:r w:rsidRPr="009C79BF">
        <w:rPr>
          <w:rFonts w:ascii="Times New Roman" w:hAnsi="Times New Roman" w:cs="Times New Roman"/>
          <w:sz w:val="28"/>
          <w:szCs w:val="28"/>
          <w:lang w:val="uk-UA"/>
        </w:rPr>
        <w:t xml:space="preserve"> ЗОШ (Біловодський р-н) та </w:t>
      </w:r>
      <w:proofErr w:type="spellStart"/>
      <w:r w:rsidRPr="009C79BF">
        <w:rPr>
          <w:rFonts w:ascii="Times New Roman" w:hAnsi="Times New Roman" w:cs="Times New Roman"/>
          <w:sz w:val="28"/>
          <w:szCs w:val="28"/>
          <w:lang w:val="uk-UA"/>
        </w:rPr>
        <w:t>Хворостянівського</w:t>
      </w:r>
      <w:proofErr w:type="spellEnd"/>
      <w:r w:rsidRPr="009C79BF">
        <w:rPr>
          <w:rFonts w:ascii="Times New Roman" w:hAnsi="Times New Roman" w:cs="Times New Roman"/>
          <w:sz w:val="28"/>
          <w:szCs w:val="28"/>
          <w:lang w:val="uk-UA"/>
        </w:rPr>
        <w:t xml:space="preserve"> будинку культури (</w:t>
      </w:r>
      <w:proofErr w:type="spellStart"/>
      <w:r w:rsidRPr="009C79BF">
        <w:rPr>
          <w:rFonts w:ascii="Times New Roman" w:hAnsi="Times New Roman" w:cs="Times New Roman"/>
          <w:sz w:val="28"/>
          <w:szCs w:val="28"/>
          <w:lang w:val="uk-UA"/>
        </w:rPr>
        <w:t>Старобільський</w:t>
      </w:r>
      <w:proofErr w:type="spellEnd"/>
      <w:r w:rsidRPr="009C79BF">
        <w:rPr>
          <w:rFonts w:ascii="Times New Roman" w:hAnsi="Times New Roman" w:cs="Times New Roman"/>
          <w:sz w:val="28"/>
          <w:szCs w:val="28"/>
          <w:lang w:val="uk-UA"/>
        </w:rPr>
        <w:t xml:space="preserve"> р-н);</w:t>
      </w:r>
    </w:p>
    <w:p w:rsidR="00B873C7" w:rsidRPr="009C79BF" w:rsidRDefault="00B873C7" w:rsidP="00B873C7">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облаштовано (реконструйовано) спортивні майданчики тренажерним обладнанням в Троїцькому районі (4 майданчики), в </w:t>
      </w:r>
      <w:proofErr w:type="spellStart"/>
      <w:r w:rsidRPr="009C79BF">
        <w:rPr>
          <w:rFonts w:ascii="Times New Roman" w:hAnsi="Times New Roman" w:cs="Times New Roman"/>
          <w:sz w:val="28"/>
          <w:szCs w:val="28"/>
          <w:lang w:val="uk-UA"/>
        </w:rPr>
        <w:t>Новопсковській</w:t>
      </w:r>
      <w:proofErr w:type="spellEnd"/>
      <w:r w:rsidRPr="009C79BF">
        <w:rPr>
          <w:rFonts w:ascii="Times New Roman" w:hAnsi="Times New Roman" w:cs="Times New Roman"/>
          <w:sz w:val="28"/>
          <w:szCs w:val="28"/>
          <w:lang w:val="uk-UA"/>
        </w:rPr>
        <w:t xml:space="preserve"> ОТГ </w:t>
      </w:r>
      <w:r w:rsidRPr="009C79BF">
        <w:rPr>
          <w:rFonts w:ascii="Times New Roman" w:hAnsi="Times New Roman" w:cs="Times New Roman"/>
          <w:sz w:val="28"/>
          <w:szCs w:val="28"/>
          <w:lang w:val="uk-UA"/>
        </w:rPr>
        <w:br/>
        <w:t xml:space="preserve">(2 майданчика) та </w:t>
      </w:r>
      <w:proofErr w:type="spellStart"/>
      <w:r w:rsidRPr="009C79BF">
        <w:rPr>
          <w:rFonts w:ascii="Times New Roman" w:hAnsi="Times New Roman" w:cs="Times New Roman"/>
          <w:sz w:val="28"/>
          <w:szCs w:val="28"/>
          <w:lang w:val="uk-UA"/>
        </w:rPr>
        <w:t>Лозно-Олександрівській</w:t>
      </w:r>
      <w:proofErr w:type="spellEnd"/>
      <w:r w:rsidRPr="009C79BF">
        <w:rPr>
          <w:rFonts w:ascii="Times New Roman" w:hAnsi="Times New Roman" w:cs="Times New Roman"/>
          <w:sz w:val="28"/>
          <w:szCs w:val="28"/>
          <w:lang w:val="uk-UA"/>
        </w:rPr>
        <w:t xml:space="preserve"> ОТГ (1 майданчик).</w:t>
      </w:r>
    </w:p>
    <w:p w:rsidR="00702FD8" w:rsidRPr="009C79BF" w:rsidRDefault="00B873C7" w:rsidP="00B873C7">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У 2019 році у І півріччі 58 провідних і перспективних спортсменів області отримали обласну стипендію, згідно розпорядження голови обласної державної </w:t>
      </w:r>
      <w:proofErr w:type="spellStart"/>
      <w:r w:rsidRPr="009C79BF">
        <w:rPr>
          <w:rFonts w:ascii="Times New Roman" w:hAnsi="Times New Roman" w:cs="Times New Roman"/>
          <w:sz w:val="28"/>
          <w:szCs w:val="28"/>
          <w:lang w:val="uk-UA"/>
        </w:rPr>
        <w:t>адміністрауії</w:t>
      </w:r>
      <w:proofErr w:type="spellEnd"/>
      <w:r w:rsidRPr="009C79BF">
        <w:rPr>
          <w:rFonts w:ascii="Times New Roman" w:hAnsi="Times New Roman" w:cs="Times New Roman"/>
          <w:sz w:val="28"/>
          <w:szCs w:val="28"/>
          <w:lang w:val="uk-UA"/>
        </w:rPr>
        <w:t xml:space="preserve"> – керівника військово-цивільної адміністрації від 28.12.2018 </w:t>
      </w:r>
      <w:r w:rsidRPr="009C79BF">
        <w:rPr>
          <w:rFonts w:ascii="Times New Roman" w:hAnsi="Times New Roman" w:cs="Times New Roman"/>
          <w:sz w:val="28"/>
          <w:szCs w:val="28"/>
          <w:lang w:val="uk-UA"/>
        </w:rPr>
        <w:br/>
        <w:t xml:space="preserve">№ 1061, у ІІ півріччі 59 провідних і перспективних спортсменів області отримали обласну стипендію, згідно розпорядження голови обласної державної </w:t>
      </w:r>
      <w:proofErr w:type="spellStart"/>
      <w:r w:rsidRPr="009C79BF">
        <w:rPr>
          <w:rFonts w:ascii="Times New Roman" w:hAnsi="Times New Roman" w:cs="Times New Roman"/>
          <w:sz w:val="28"/>
          <w:szCs w:val="28"/>
          <w:lang w:val="uk-UA"/>
        </w:rPr>
        <w:t>адміністрауії</w:t>
      </w:r>
      <w:proofErr w:type="spellEnd"/>
      <w:r w:rsidRPr="009C79BF">
        <w:rPr>
          <w:rFonts w:ascii="Times New Roman" w:hAnsi="Times New Roman" w:cs="Times New Roman"/>
          <w:sz w:val="28"/>
          <w:szCs w:val="28"/>
          <w:lang w:val="uk-UA"/>
        </w:rPr>
        <w:t xml:space="preserve"> – керівника військово-цивільної адміністрації від 27.06.2019 </w:t>
      </w:r>
      <w:r w:rsidRPr="009C79BF">
        <w:rPr>
          <w:rFonts w:ascii="Times New Roman" w:hAnsi="Times New Roman" w:cs="Times New Roman"/>
          <w:sz w:val="28"/>
          <w:szCs w:val="28"/>
          <w:lang w:val="uk-UA"/>
        </w:rPr>
        <w:br/>
        <w:t>№ 555.</w:t>
      </w:r>
    </w:p>
    <w:p w:rsidR="004E2073" w:rsidRPr="009C79BF" w:rsidRDefault="004E2073" w:rsidP="00B873C7">
      <w:pPr>
        <w:spacing w:after="0" w:line="240" w:lineRule="auto"/>
        <w:ind w:firstLine="567"/>
        <w:jc w:val="both"/>
        <w:rPr>
          <w:rFonts w:ascii="Times New Roman" w:hAnsi="Times New Roman" w:cs="Times New Roman"/>
          <w:sz w:val="28"/>
          <w:szCs w:val="28"/>
          <w:lang w:val="uk-UA"/>
        </w:rPr>
      </w:pPr>
    </w:p>
    <w:p w:rsidR="00EA4D3A" w:rsidRPr="009C79BF" w:rsidRDefault="002D1E6C" w:rsidP="00EA4D3A">
      <w:pPr>
        <w:spacing w:after="0" w:line="238" w:lineRule="auto"/>
        <w:ind w:right="284" w:firstLine="567"/>
        <w:jc w:val="both"/>
        <w:rPr>
          <w:rFonts w:ascii="Times New Roman" w:hAnsi="Times New Roman" w:cs="Times New Roman"/>
          <w:b/>
          <w:color w:val="000000"/>
          <w:sz w:val="28"/>
          <w:szCs w:val="28"/>
          <w:lang w:val="uk-UA"/>
        </w:rPr>
      </w:pPr>
      <w:r>
        <w:rPr>
          <w:rFonts w:ascii="Times New Roman" w:hAnsi="Times New Roman"/>
          <w:b/>
          <w:color w:val="2E74B5"/>
          <w:sz w:val="28"/>
          <w:szCs w:val="28"/>
          <w:lang w:val="uk-UA"/>
        </w:rPr>
        <w:t>2</w:t>
      </w:r>
      <w:r w:rsidR="00EA4D3A" w:rsidRPr="009C79BF">
        <w:rPr>
          <w:rFonts w:ascii="Times New Roman" w:hAnsi="Times New Roman"/>
          <w:b/>
          <w:color w:val="2E74B5"/>
          <w:sz w:val="28"/>
          <w:szCs w:val="28"/>
        </w:rPr>
        <w:t>.2. ПІДВИЩЕННЯ СПРОМОЖНОСТІ МІСЦЕВОЇ ВЛАДИ В УМОВАХ ДЕЦЕНТРАЛІЗАЦІЇ ТА ІНФОРМАТИЗАЦІЇ</w:t>
      </w:r>
    </w:p>
    <w:p w:rsidR="00EA4D3A" w:rsidRPr="009C79BF" w:rsidRDefault="002D1E6C" w:rsidP="00EA4D3A">
      <w:pPr>
        <w:spacing w:after="0" w:line="238" w:lineRule="auto"/>
        <w:ind w:right="284" w:firstLine="567"/>
        <w:jc w:val="both"/>
        <w:rPr>
          <w:rFonts w:ascii="Times New Roman" w:hAnsi="Times New Roman"/>
          <w:b/>
          <w:color w:val="2E74B5"/>
          <w:sz w:val="28"/>
          <w:szCs w:val="28"/>
          <w:lang w:val="uk-UA"/>
        </w:rPr>
      </w:pPr>
      <w:r>
        <w:rPr>
          <w:rFonts w:ascii="Times New Roman" w:hAnsi="Times New Roman"/>
          <w:b/>
          <w:color w:val="2E74B5"/>
          <w:sz w:val="28"/>
          <w:szCs w:val="28"/>
          <w:lang w:val="uk-UA"/>
        </w:rPr>
        <w:t>2</w:t>
      </w:r>
      <w:r w:rsidR="00EA4D3A" w:rsidRPr="009C79BF">
        <w:rPr>
          <w:rFonts w:ascii="Times New Roman" w:hAnsi="Times New Roman"/>
          <w:b/>
          <w:color w:val="2E74B5"/>
          <w:sz w:val="28"/>
          <w:szCs w:val="28"/>
          <w:lang w:val="uk-UA"/>
        </w:rPr>
        <w:t>.2.1. Реформування відносин власності</w:t>
      </w:r>
    </w:p>
    <w:p w:rsidR="00EA4D3A" w:rsidRPr="009C79BF" w:rsidRDefault="00EA4D3A" w:rsidP="00EA4D3A">
      <w:pPr>
        <w:tabs>
          <w:tab w:val="left" w:pos="993"/>
          <w:tab w:val="center" w:pos="4677"/>
        </w:tabs>
        <w:spacing w:after="0" w:line="228" w:lineRule="auto"/>
        <w:ind w:firstLine="567"/>
        <w:jc w:val="both"/>
        <w:rPr>
          <w:rFonts w:ascii="Times New Roman" w:eastAsia="Calibri" w:hAnsi="Times New Roman"/>
          <w:sz w:val="28"/>
          <w:szCs w:val="28"/>
          <w:lang w:val="uk-UA"/>
        </w:rPr>
      </w:pPr>
      <w:r w:rsidRPr="009C79BF">
        <w:rPr>
          <w:rFonts w:ascii="Times New Roman" w:eastAsia="Calibri" w:hAnsi="Times New Roman"/>
          <w:sz w:val="28"/>
          <w:szCs w:val="28"/>
          <w:lang w:val="uk-UA"/>
        </w:rPr>
        <w:t>Законом України «Про приватизацію державного і комунального майна» встановлено нові критерії класифікації груп об’єктів приватизації, запроваджено нові способи їх продажу, впроваджено механізм отримання додаткових пропозицій від уповноважених органів управління, що сприяє постійному доповненню переліків приватизації новими об’єктами.</w:t>
      </w:r>
    </w:p>
    <w:p w:rsidR="00EA4D3A" w:rsidRPr="009C79BF" w:rsidRDefault="00EA4D3A" w:rsidP="00EA4D3A">
      <w:pPr>
        <w:tabs>
          <w:tab w:val="left" w:pos="993"/>
          <w:tab w:val="center" w:pos="4677"/>
        </w:tabs>
        <w:spacing w:after="0" w:line="228" w:lineRule="auto"/>
        <w:ind w:firstLine="567"/>
        <w:jc w:val="both"/>
        <w:rPr>
          <w:rFonts w:ascii="Times New Roman" w:eastAsia="Calibri" w:hAnsi="Times New Roman"/>
          <w:sz w:val="28"/>
          <w:szCs w:val="28"/>
          <w:lang w:val="uk-UA"/>
        </w:rPr>
      </w:pPr>
      <w:r w:rsidRPr="009C79BF">
        <w:rPr>
          <w:rFonts w:ascii="Times New Roman" w:eastAsia="Calibri" w:hAnsi="Times New Roman"/>
          <w:sz w:val="28"/>
          <w:szCs w:val="28"/>
          <w:lang w:val="uk-UA"/>
        </w:rPr>
        <w:t>На сьогодні до реєстру електронної торгової системи внесені всі об’єкти, визначені переліками об’єктів малої приватизації, що підлягають приватизації у 2019 році. Вся необхідна інформація про лоти доступна в системі «</w:t>
      </w:r>
      <w:proofErr w:type="spellStart"/>
      <w:r w:rsidRPr="009C79BF">
        <w:rPr>
          <w:rFonts w:ascii="Times New Roman" w:eastAsia="Calibri" w:hAnsi="Times New Roman"/>
          <w:sz w:val="28"/>
          <w:szCs w:val="28"/>
          <w:lang w:val="uk-UA"/>
        </w:rPr>
        <w:t>ProZorro.Продажі</w:t>
      </w:r>
      <w:proofErr w:type="spellEnd"/>
      <w:r w:rsidRPr="009C79BF">
        <w:rPr>
          <w:rFonts w:ascii="Times New Roman" w:eastAsia="Calibri" w:hAnsi="Times New Roman"/>
          <w:sz w:val="28"/>
          <w:szCs w:val="28"/>
          <w:lang w:val="uk-UA"/>
        </w:rPr>
        <w:t>», що дає змогу кожному ознайомитися з об’єктами, що виставляються на продаж.</w:t>
      </w:r>
    </w:p>
    <w:p w:rsidR="00EA4D3A" w:rsidRPr="009C79BF" w:rsidRDefault="00EA4D3A" w:rsidP="00EA4D3A">
      <w:pPr>
        <w:tabs>
          <w:tab w:val="left" w:pos="993"/>
          <w:tab w:val="center" w:pos="4677"/>
        </w:tabs>
        <w:spacing w:after="0" w:line="228" w:lineRule="auto"/>
        <w:ind w:firstLine="567"/>
        <w:jc w:val="both"/>
        <w:rPr>
          <w:rFonts w:ascii="Times New Roman" w:eastAsia="Calibri" w:hAnsi="Times New Roman"/>
          <w:sz w:val="28"/>
          <w:szCs w:val="28"/>
          <w:lang w:val="uk-UA"/>
        </w:rPr>
      </w:pPr>
      <w:r w:rsidRPr="009C79BF">
        <w:rPr>
          <w:rFonts w:ascii="Times New Roman" w:eastAsia="Calibri" w:hAnsi="Times New Roman"/>
          <w:sz w:val="28"/>
          <w:szCs w:val="28"/>
          <w:lang w:val="uk-UA"/>
        </w:rPr>
        <w:t xml:space="preserve">У сфері орендних відносин Управління забезпечення реалізації повноважень у Луганській області Регіонального відділення Фонду державного </w:t>
      </w:r>
      <w:r w:rsidRPr="009C79BF">
        <w:rPr>
          <w:rFonts w:ascii="Times New Roman" w:eastAsia="Calibri" w:hAnsi="Times New Roman"/>
          <w:sz w:val="28"/>
          <w:szCs w:val="28"/>
          <w:lang w:val="uk-UA"/>
        </w:rPr>
        <w:lastRenderedPageBreak/>
        <w:t>майна України по Харківській, Донецькій та Луганській областях здійснює організацію та якісне виконання всього комплексу робіт з передачі державного майна в оренду та забезпечення виконання річного плану по надходженню орендних платежів до державного бюджету України.</w:t>
      </w:r>
    </w:p>
    <w:p w:rsidR="00EA4D3A" w:rsidRPr="009C79BF" w:rsidRDefault="00EA4D3A" w:rsidP="00EA4D3A">
      <w:pPr>
        <w:spacing w:after="0" w:line="238" w:lineRule="auto"/>
        <w:ind w:right="284" w:firstLine="567"/>
        <w:jc w:val="both"/>
        <w:rPr>
          <w:rFonts w:ascii="Times New Roman" w:hAnsi="Times New Roman"/>
          <w:b/>
          <w:sz w:val="28"/>
          <w:szCs w:val="28"/>
          <w:lang w:val="uk-UA"/>
        </w:rPr>
      </w:pPr>
      <w:r w:rsidRPr="009C79BF">
        <w:rPr>
          <w:rFonts w:ascii="Times New Roman" w:eastAsia="Calibri" w:hAnsi="Times New Roman"/>
          <w:sz w:val="28"/>
          <w:szCs w:val="28"/>
          <w:lang w:val="uk-UA"/>
        </w:rPr>
        <w:t xml:space="preserve">Протягом 2019 року було укладено 45 договорів оренди державного майна (2018 рік – 24). Загальна кількість діючих договорів оренди державного майна, яке знаходиться на території підконтрольній органам державної влади, що обліковуються в регіональному відділенні складає 236. З початку року забезпечено надходження коштів до державного бюджету України від оренди державного майна в сумі 2,985 млн грн (2018 рік – </w:t>
      </w:r>
      <w:r w:rsidRPr="009C79BF">
        <w:rPr>
          <w:rFonts w:ascii="Times New Roman" w:eastAsia="Calibri" w:hAnsi="Times New Roman"/>
          <w:sz w:val="28"/>
          <w:szCs w:val="28"/>
          <w:lang w:val="uk-UA"/>
        </w:rPr>
        <w:br/>
        <w:t>2,339 млн грн).</w:t>
      </w:r>
    </w:p>
    <w:p w:rsidR="00EA4D3A" w:rsidRPr="009C79BF" w:rsidRDefault="00EA4D3A" w:rsidP="00EA4D3A">
      <w:pPr>
        <w:spacing w:after="0" w:line="238" w:lineRule="auto"/>
        <w:ind w:right="284" w:firstLine="567"/>
        <w:jc w:val="both"/>
        <w:rPr>
          <w:rFonts w:ascii="Times New Roman" w:hAnsi="Times New Roman"/>
          <w:b/>
          <w:sz w:val="28"/>
          <w:szCs w:val="28"/>
          <w:lang w:val="uk-UA"/>
        </w:rPr>
      </w:pPr>
    </w:p>
    <w:p w:rsidR="00EA4D3A" w:rsidRPr="009C79BF" w:rsidRDefault="002D1E6C" w:rsidP="00EA4D3A">
      <w:pPr>
        <w:spacing w:after="0" w:line="238" w:lineRule="auto"/>
        <w:ind w:right="284" w:firstLine="567"/>
        <w:jc w:val="both"/>
        <w:rPr>
          <w:rFonts w:ascii="Times New Roman" w:hAnsi="Times New Roman" w:cs="Times New Roman"/>
          <w:b/>
          <w:color w:val="000000"/>
          <w:sz w:val="28"/>
          <w:szCs w:val="28"/>
          <w:lang w:val="uk-UA"/>
        </w:rPr>
      </w:pPr>
      <w:r>
        <w:rPr>
          <w:rFonts w:ascii="Times New Roman" w:hAnsi="Times New Roman"/>
          <w:b/>
          <w:color w:val="2E74B5"/>
          <w:sz w:val="28"/>
          <w:szCs w:val="28"/>
          <w:lang w:val="uk-UA"/>
        </w:rPr>
        <w:t>2</w:t>
      </w:r>
      <w:r w:rsidR="00EA4D3A" w:rsidRPr="009C79BF">
        <w:rPr>
          <w:rFonts w:ascii="Times New Roman" w:hAnsi="Times New Roman"/>
          <w:b/>
          <w:color w:val="2E74B5"/>
          <w:sz w:val="28"/>
          <w:szCs w:val="28"/>
          <w:lang w:val="uk-UA"/>
        </w:rPr>
        <w:t>.2.2. Створення та сприяння посиленню спроможності об’єднаних територіальних громад</w:t>
      </w:r>
    </w:p>
    <w:p w:rsidR="00EA4D3A" w:rsidRPr="009C79BF" w:rsidRDefault="00EA4D3A" w:rsidP="00EA4D3A">
      <w:pPr>
        <w:spacing w:after="0" w:line="238" w:lineRule="auto"/>
        <w:ind w:right="284" w:firstLine="567"/>
        <w:jc w:val="both"/>
        <w:rPr>
          <w:rFonts w:ascii="Times New Roman" w:hAnsi="Times New Roman" w:cs="Times New Roman"/>
          <w:color w:val="000000"/>
          <w:sz w:val="28"/>
          <w:szCs w:val="28"/>
          <w:lang w:val="uk-UA"/>
        </w:rPr>
      </w:pPr>
      <w:r w:rsidRPr="009C79BF">
        <w:rPr>
          <w:rFonts w:ascii="Times New Roman" w:hAnsi="Times New Roman" w:cs="Times New Roman"/>
          <w:color w:val="000000"/>
          <w:sz w:val="28"/>
          <w:szCs w:val="28"/>
          <w:lang w:val="uk-UA"/>
        </w:rPr>
        <w:t xml:space="preserve">У 2018-2019 роках Луганською облдержадміністрацією спільно із відповідними структурними підрозділами </w:t>
      </w:r>
      <w:proofErr w:type="spellStart"/>
      <w:r w:rsidRPr="009C79BF">
        <w:rPr>
          <w:rFonts w:ascii="Times New Roman" w:hAnsi="Times New Roman" w:cs="Times New Roman"/>
          <w:color w:val="000000"/>
          <w:sz w:val="28"/>
          <w:szCs w:val="28"/>
          <w:lang w:val="uk-UA"/>
        </w:rPr>
        <w:t>Мінрегіону</w:t>
      </w:r>
      <w:proofErr w:type="spellEnd"/>
      <w:r w:rsidRPr="009C79BF">
        <w:rPr>
          <w:rFonts w:ascii="Times New Roman" w:hAnsi="Times New Roman" w:cs="Times New Roman"/>
          <w:color w:val="000000"/>
          <w:sz w:val="28"/>
          <w:szCs w:val="28"/>
          <w:lang w:val="uk-UA"/>
        </w:rPr>
        <w:t xml:space="preserve"> було опрацьовано питання внесення змін у перспективний план формування територій громад Луганської області (далі – перспективний план) з метою охоплення об’єднанням усієї території області включно із тимчасово окупованою.</w:t>
      </w:r>
    </w:p>
    <w:p w:rsidR="00EA4D3A" w:rsidRPr="009C79BF" w:rsidRDefault="00EA4D3A" w:rsidP="00EA4D3A">
      <w:pPr>
        <w:spacing w:after="0" w:line="238" w:lineRule="auto"/>
        <w:ind w:right="284" w:firstLine="567"/>
        <w:jc w:val="both"/>
        <w:rPr>
          <w:rFonts w:ascii="Times New Roman" w:hAnsi="Times New Roman" w:cs="Times New Roman"/>
          <w:color w:val="000000"/>
          <w:sz w:val="28"/>
          <w:szCs w:val="28"/>
          <w:lang w:val="uk-UA"/>
        </w:rPr>
      </w:pPr>
      <w:r w:rsidRPr="009C79BF">
        <w:rPr>
          <w:rFonts w:ascii="Times New Roman" w:hAnsi="Times New Roman" w:cs="Times New Roman"/>
          <w:color w:val="000000"/>
          <w:sz w:val="28"/>
          <w:szCs w:val="28"/>
          <w:lang w:val="uk-UA"/>
        </w:rPr>
        <w:t xml:space="preserve">В результаті проведеної роботи, протягом 2019 року був двічі змінений перспективний план, зокрема розпорядженням Кабінету Міністрів України від 20.03.2019  № 169-р внесені зміни, які передбачали 100 % охоплення усієї території області (близько 27000 </w:t>
      </w:r>
      <w:proofErr w:type="spellStart"/>
      <w:r w:rsidRPr="009C79BF">
        <w:rPr>
          <w:rFonts w:ascii="Times New Roman" w:hAnsi="Times New Roman" w:cs="Times New Roman"/>
          <w:color w:val="000000"/>
          <w:sz w:val="28"/>
          <w:szCs w:val="28"/>
          <w:lang w:val="uk-UA"/>
        </w:rPr>
        <w:t>кв</w:t>
      </w:r>
      <w:proofErr w:type="spellEnd"/>
      <w:r w:rsidRPr="009C79BF">
        <w:rPr>
          <w:rFonts w:ascii="Times New Roman" w:hAnsi="Times New Roman" w:cs="Times New Roman"/>
          <w:color w:val="000000"/>
          <w:sz w:val="28"/>
          <w:szCs w:val="28"/>
          <w:lang w:val="uk-UA"/>
        </w:rPr>
        <w:t xml:space="preserve">. км) включно із тимчасово окупованою. Було передбачено утворення на підконтрольній території 28 сільських, селищних, міських ОТГ та 11 міських ОТГ на тимчасово окупованій території – Алчевської, </w:t>
      </w:r>
      <w:proofErr w:type="spellStart"/>
      <w:r w:rsidRPr="009C79BF">
        <w:rPr>
          <w:rFonts w:ascii="Times New Roman" w:hAnsi="Times New Roman" w:cs="Times New Roman"/>
          <w:color w:val="000000"/>
          <w:sz w:val="28"/>
          <w:szCs w:val="28"/>
          <w:lang w:val="uk-UA"/>
        </w:rPr>
        <w:t>Антрацитівської</w:t>
      </w:r>
      <w:proofErr w:type="spellEnd"/>
      <w:r w:rsidRPr="009C79BF">
        <w:rPr>
          <w:rFonts w:ascii="Times New Roman" w:hAnsi="Times New Roman" w:cs="Times New Roman"/>
          <w:color w:val="000000"/>
          <w:sz w:val="28"/>
          <w:szCs w:val="28"/>
          <w:lang w:val="uk-UA"/>
        </w:rPr>
        <w:t xml:space="preserve">, </w:t>
      </w:r>
      <w:proofErr w:type="spellStart"/>
      <w:r w:rsidRPr="009C79BF">
        <w:rPr>
          <w:rFonts w:ascii="Times New Roman" w:hAnsi="Times New Roman" w:cs="Times New Roman"/>
          <w:color w:val="000000"/>
          <w:sz w:val="28"/>
          <w:szCs w:val="28"/>
          <w:lang w:val="uk-UA"/>
        </w:rPr>
        <w:t>Довжанської</w:t>
      </w:r>
      <w:proofErr w:type="spellEnd"/>
      <w:r w:rsidRPr="009C79BF">
        <w:rPr>
          <w:rFonts w:ascii="Times New Roman" w:hAnsi="Times New Roman" w:cs="Times New Roman"/>
          <w:color w:val="000000"/>
          <w:sz w:val="28"/>
          <w:szCs w:val="28"/>
          <w:lang w:val="uk-UA"/>
        </w:rPr>
        <w:t xml:space="preserve">, </w:t>
      </w:r>
      <w:proofErr w:type="spellStart"/>
      <w:r w:rsidRPr="009C79BF">
        <w:rPr>
          <w:rFonts w:ascii="Times New Roman" w:hAnsi="Times New Roman" w:cs="Times New Roman"/>
          <w:color w:val="000000"/>
          <w:sz w:val="28"/>
          <w:szCs w:val="28"/>
          <w:lang w:val="uk-UA"/>
        </w:rPr>
        <w:t>Зимогір’ївської</w:t>
      </w:r>
      <w:proofErr w:type="spellEnd"/>
      <w:r w:rsidRPr="009C79BF">
        <w:rPr>
          <w:rFonts w:ascii="Times New Roman" w:hAnsi="Times New Roman" w:cs="Times New Roman"/>
          <w:color w:val="000000"/>
          <w:sz w:val="28"/>
          <w:szCs w:val="28"/>
          <w:lang w:val="uk-UA"/>
        </w:rPr>
        <w:t xml:space="preserve">, </w:t>
      </w:r>
      <w:proofErr w:type="spellStart"/>
      <w:r w:rsidRPr="009C79BF">
        <w:rPr>
          <w:rFonts w:ascii="Times New Roman" w:hAnsi="Times New Roman" w:cs="Times New Roman"/>
          <w:color w:val="000000"/>
          <w:sz w:val="28"/>
          <w:szCs w:val="28"/>
          <w:lang w:val="uk-UA"/>
        </w:rPr>
        <w:t>Кадіївської</w:t>
      </w:r>
      <w:proofErr w:type="spellEnd"/>
      <w:r w:rsidRPr="009C79BF">
        <w:rPr>
          <w:rFonts w:ascii="Times New Roman" w:hAnsi="Times New Roman" w:cs="Times New Roman"/>
          <w:color w:val="000000"/>
          <w:sz w:val="28"/>
          <w:szCs w:val="28"/>
          <w:lang w:val="uk-UA"/>
        </w:rPr>
        <w:t xml:space="preserve">, Луганської, </w:t>
      </w:r>
      <w:proofErr w:type="spellStart"/>
      <w:r w:rsidRPr="009C79BF">
        <w:rPr>
          <w:rFonts w:ascii="Times New Roman" w:hAnsi="Times New Roman" w:cs="Times New Roman"/>
          <w:color w:val="000000"/>
          <w:sz w:val="28"/>
          <w:szCs w:val="28"/>
          <w:lang w:val="uk-UA"/>
        </w:rPr>
        <w:t>Лутугінської</w:t>
      </w:r>
      <w:proofErr w:type="spellEnd"/>
      <w:r w:rsidRPr="009C79BF">
        <w:rPr>
          <w:rFonts w:ascii="Times New Roman" w:hAnsi="Times New Roman" w:cs="Times New Roman"/>
          <w:color w:val="000000"/>
          <w:sz w:val="28"/>
          <w:szCs w:val="28"/>
          <w:lang w:val="uk-UA"/>
        </w:rPr>
        <w:t xml:space="preserve">, </w:t>
      </w:r>
      <w:proofErr w:type="spellStart"/>
      <w:r w:rsidRPr="009C79BF">
        <w:rPr>
          <w:rFonts w:ascii="Times New Roman" w:hAnsi="Times New Roman" w:cs="Times New Roman"/>
          <w:color w:val="000000"/>
          <w:sz w:val="28"/>
          <w:szCs w:val="28"/>
          <w:lang w:val="uk-UA"/>
        </w:rPr>
        <w:t>Молодогвардійської</w:t>
      </w:r>
      <w:proofErr w:type="spellEnd"/>
      <w:r w:rsidRPr="009C79BF">
        <w:rPr>
          <w:rFonts w:ascii="Times New Roman" w:hAnsi="Times New Roman" w:cs="Times New Roman"/>
          <w:color w:val="000000"/>
          <w:sz w:val="28"/>
          <w:szCs w:val="28"/>
          <w:lang w:val="uk-UA"/>
        </w:rPr>
        <w:t xml:space="preserve">, Ровеньківської, </w:t>
      </w:r>
      <w:proofErr w:type="spellStart"/>
      <w:r w:rsidRPr="009C79BF">
        <w:rPr>
          <w:rFonts w:ascii="Times New Roman" w:hAnsi="Times New Roman" w:cs="Times New Roman"/>
          <w:color w:val="000000"/>
          <w:sz w:val="28"/>
          <w:szCs w:val="28"/>
          <w:lang w:val="uk-UA"/>
        </w:rPr>
        <w:t>СорокинськоЇ</w:t>
      </w:r>
      <w:proofErr w:type="spellEnd"/>
      <w:r w:rsidRPr="009C79BF">
        <w:rPr>
          <w:rFonts w:ascii="Times New Roman" w:hAnsi="Times New Roman" w:cs="Times New Roman"/>
          <w:color w:val="000000"/>
          <w:sz w:val="28"/>
          <w:szCs w:val="28"/>
          <w:lang w:val="uk-UA"/>
        </w:rPr>
        <w:t xml:space="preserve"> та </w:t>
      </w:r>
      <w:proofErr w:type="spellStart"/>
      <w:r w:rsidRPr="009C79BF">
        <w:rPr>
          <w:rFonts w:ascii="Times New Roman" w:hAnsi="Times New Roman" w:cs="Times New Roman"/>
          <w:color w:val="000000"/>
          <w:sz w:val="28"/>
          <w:szCs w:val="28"/>
          <w:lang w:val="uk-UA"/>
        </w:rPr>
        <w:t>Хрустальненської</w:t>
      </w:r>
      <w:proofErr w:type="spellEnd"/>
      <w:r w:rsidRPr="009C79BF">
        <w:rPr>
          <w:rFonts w:ascii="Times New Roman" w:hAnsi="Times New Roman" w:cs="Times New Roman"/>
          <w:color w:val="000000"/>
          <w:sz w:val="28"/>
          <w:szCs w:val="28"/>
          <w:lang w:val="uk-UA"/>
        </w:rPr>
        <w:t xml:space="preserve"> ОТГ.</w:t>
      </w:r>
    </w:p>
    <w:p w:rsidR="00EA4D3A" w:rsidRPr="009C79BF" w:rsidRDefault="00EA4D3A" w:rsidP="00EA4D3A">
      <w:pPr>
        <w:spacing w:after="0" w:line="238" w:lineRule="auto"/>
        <w:ind w:right="284" w:firstLine="567"/>
        <w:jc w:val="both"/>
        <w:rPr>
          <w:rFonts w:ascii="Times New Roman" w:hAnsi="Times New Roman" w:cs="Times New Roman"/>
          <w:color w:val="000000"/>
          <w:sz w:val="28"/>
          <w:szCs w:val="28"/>
          <w:lang w:val="uk-UA"/>
        </w:rPr>
      </w:pPr>
      <w:r w:rsidRPr="009C79BF">
        <w:rPr>
          <w:rFonts w:ascii="Times New Roman" w:hAnsi="Times New Roman" w:cs="Times New Roman"/>
          <w:color w:val="000000"/>
          <w:sz w:val="28"/>
          <w:szCs w:val="28"/>
          <w:lang w:val="uk-UA"/>
        </w:rPr>
        <w:t xml:space="preserve">З урахуванням проведених 30.06.2019 року перших місцевих виборів у </w:t>
      </w:r>
      <w:r w:rsidRPr="009C79BF">
        <w:rPr>
          <w:rFonts w:ascii="Times New Roman" w:hAnsi="Times New Roman" w:cs="Times New Roman"/>
          <w:color w:val="000000"/>
          <w:sz w:val="28"/>
          <w:szCs w:val="28"/>
          <w:lang w:val="uk-UA"/>
        </w:rPr>
        <w:br/>
        <w:t>8 громадах області, розпорядженням КМУ від 18.12.2019 № 1322-р внесені зміни, які передбачали утворення 45 ОТГ, в тому числі на підконтрольній території – 34 сільських, селищних, міських ОТГ та 11 міських ОТГ на тимчасово окупованій території.</w:t>
      </w:r>
    </w:p>
    <w:p w:rsidR="00EA4D3A" w:rsidRPr="009C79BF" w:rsidRDefault="00EA4D3A" w:rsidP="00EA4D3A">
      <w:pPr>
        <w:spacing w:after="0" w:line="238" w:lineRule="auto"/>
        <w:ind w:right="284" w:firstLine="567"/>
        <w:jc w:val="both"/>
        <w:rPr>
          <w:rFonts w:ascii="Times New Roman" w:hAnsi="Times New Roman" w:cs="Times New Roman"/>
          <w:color w:val="000000"/>
          <w:sz w:val="28"/>
          <w:szCs w:val="28"/>
          <w:lang w:val="uk-UA"/>
        </w:rPr>
      </w:pPr>
      <w:r w:rsidRPr="009C79BF">
        <w:rPr>
          <w:rFonts w:ascii="Times New Roman" w:hAnsi="Times New Roman" w:cs="Times New Roman"/>
          <w:color w:val="000000"/>
          <w:sz w:val="28"/>
          <w:szCs w:val="28"/>
          <w:lang w:val="uk-UA"/>
        </w:rPr>
        <w:t xml:space="preserve">У 2019 році спостерігалось уповільнення процесу створення ОТГ в Луганській області. Так, протягом року в області було утворено лише </w:t>
      </w:r>
      <w:r w:rsidRPr="009C79BF">
        <w:rPr>
          <w:rFonts w:ascii="Times New Roman" w:hAnsi="Times New Roman" w:cs="Times New Roman"/>
          <w:color w:val="000000"/>
          <w:sz w:val="28"/>
          <w:szCs w:val="28"/>
          <w:lang w:val="uk-UA"/>
        </w:rPr>
        <w:br/>
        <w:t xml:space="preserve">2 ОТГ – </w:t>
      </w:r>
      <w:proofErr w:type="spellStart"/>
      <w:r w:rsidRPr="009C79BF">
        <w:rPr>
          <w:rFonts w:ascii="Times New Roman" w:hAnsi="Times New Roman" w:cs="Times New Roman"/>
          <w:color w:val="000000"/>
          <w:sz w:val="28"/>
          <w:szCs w:val="28"/>
          <w:lang w:val="uk-UA"/>
        </w:rPr>
        <w:t>Половинкинська</w:t>
      </w:r>
      <w:proofErr w:type="spellEnd"/>
      <w:r w:rsidRPr="009C79BF">
        <w:rPr>
          <w:rFonts w:ascii="Times New Roman" w:hAnsi="Times New Roman" w:cs="Times New Roman"/>
          <w:color w:val="000000"/>
          <w:sz w:val="28"/>
          <w:szCs w:val="28"/>
          <w:lang w:val="uk-UA"/>
        </w:rPr>
        <w:t xml:space="preserve"> та </w:t>
      </w:r>
      <w:proofErr w:type="spellStart"/>
      <w:r w:rsidRPr="009C79BF">
        <w:rPr>
          <w:rFonts w:ascii="Times New Roman" w:hAnsi="Times New Roman" w:cs="Times New Roman"/>
          <w:color w:val="000000"/>
          <w:sz w:val="28"/>
          <w:szCs w:val="28"/>
          <w:lang w:val="uk-UA"/>
        </w:rPr>
        <w:t>Новорозсошанська</w:t>
      </w:r>
      <w:proofErr w:type="spellEnd"/>
      <w:r w:rsidRPr="009C79BF">
        <w:rPr>
          <w:rFonts w:ascii="Times New Roman" w:hAnsi="Times New Roman" w:cs="Times New Roman"/>
          <w:color w:val="000000"/>
          <w:sz w:val="28"/>
          <w:szCs w:val="28"/>
          <w:lang w:val="uk-UA"/>
        </w:rPr>
        <w:t xml:space="preserve"> сільські.</w:t>
      </w:r>
    </w:p>
    <w:p w:rsidR="00EA4D3A" w:rsidRPr="009C79BF" w:rsidRDefault="00EA4D3A" w:rsidP="00EA4D3A">
      <w:pPr>
        <w:spacing w:after="0" w:line="238" w:lineRule="auto"/>
        <w:ind w:right="284" w:firstLine="567"/>
        <w:jc w:val="both"/>
        <w:rPr>
          <w:rFonts w:ascii="Times New Roman" w:hAnsi="Times New Roman" w:cs="Times New Roman"/>
          <w:sz w:val="28"/>
          <w:szCs w:val="28"/>
          <w:lang w:val="uk-UA"/>
        </w:rPr>
      </w:pPr>
      <w:r w:rsidRPr="009C79BF">
        <w:rPr>
          <w:rFonts w:ascii="Times New Roman" w:hAnsi="Times New Roman" w:cs="Times New Roman"/>
          <w:color w:val="000000"/>
          <w:sz w:val="28"/>
          <w:szCs w:val="28"/>
          <w:lang w:val="uk-UA"/>
        </w:rPr>
        <w:t xml:space="preserve">Це обумовлено декількома об’єктивними чинниками. Зокрема, Центральна виборча комісія протягом тривалого часу не призначає перші місцеві вибори в 6 утворених ОТГ. </w:t>
      </w:r>
      <w:proofErr w:type="spellStart"/>
      <w:r w:rsidRPr="009C79BF">
        <w:rPr>
          <w:rFonts w:ascii="Times New Roman" w:hAnsi="Times New Roman" w:cs="Times New Roman"/>
          <w:color w:val="000000"/>
          <w:sz w:val="28"/>
          <w:szCs w:val="28"/>
          <w:lang w:val="uk-UA"/>
        </w:rPr>
        <w:t>Н</w:t>
      </w:r>
      <w:r w:rsidRPr="009C79BF">
        <w:rPr>
          <w:rFonts w:ascii="Times New Roman" w:hAnsi="Times New Roman" w:cs="Times New Roman"/>
          <w:sz w:val="28"/>
          <w:szCs w:val="28"/>
          <w:lang w:val="uk-UA"/>
        </w:rPr>
        <w:t>епризначення</w:t>
      </w:r>
      <w:proofErr w:type="spellEnd"/>
      <w:r w:rsidRPr="009C79BF">
        <w:rPr>
          <w:rFonts w:ascii="Times New Roman" w:hAnsi="Times New Roman" w:cs="Times New Roman"/>
          <w:sz w:val="28"/>
          <w:szCs w:val="28"/>
          <w:lang w:val="uk-UA"/>
        </w:rPr>
        <w:t xml:space="preserve"> виборів у цих громадах ЦВК обґрунтовує положеннями постанови Верховної Ради України від 17.07.2015 № 645-VIII «Про призначення чергових виборів депутатів місцевих рад та сільських, селищних, міських голів» (далі – Постанова </w:t>
      </w:r>
      <w:r w:rsidRPr="009C79BF">
        <w:rPr>
          <w:rFonts w:ascii="Times New Roman" w:hAnsi="Times New Roman" w:cs="Times New Roman"/>
          <w:sz w:val="28"/>
          <w:szCs w:val="28"/>
          <w:lang w:val="uk-UA"/>
        </w:rPr>
        <w:br/>
        <w:t xml:space="preserve">№ 645-VIII) стосовно можливості призначення Центральною виборчою комісією і відповідними територіальними виборчими комісіями в межах своїх повноважень місцевих виборів на окремих територіях Донецької та </w:t>
      </w:r>
      <w:r w:rsidRPr="009C79BF">
        <w:rPr>
          <w:rFonts w:ascii="Times New Roman" w:hAnsi="Times New Roman" w:cs="Times New Roman"/>
          <w:sz w:val="28"/>
          <w:szCs w:val="28"/>
          <w:lang w:val="uk-UA"/>
        </w:rPr>
        <w:lastRenderedPageBreak/>
        <w:t xml:space="preserve">Луганської областей, де не призначались та/або не проводились чергові місцеві вибори 2015 року. На виконання цієї постанови ЦВК прийняло постанову від 29.08.2015 № 208, якою визначено 31 громаду </w:t>
      </w:r>
      <w:proofErr w:type="spellStart"/>
      <w:r w:rsidRPr="009C79BF">
        <w:rPr>
          <w:rFonts w:ascii="Times New Roman" w:hAnsi="Times New Roman" w:cs="Times New Roman"/>
          <w:sz w:val="28"/>
          <w:szCs w:val="28"/>
          <w:lang w:val="uk-UA"/>
        </w:rPr>
        <w:t>Новоайдарського</w:t>
      </w:r>
      <w:proofErr w:type="spellEnd"/>
      <w:r w:rsidRPr="009C79BF">
        <w:rPr>
          <w:rFonts w:ascii="Times New Roman" w:hAnsi="Times New Roman" w:cs="Times New Roman"/>
          <w:sz w:val="28"/>
          <w:szCs w:val="28"/>
          <w:lang w:val="uk-UA"/>
        </w:rPr>
        <w:t xml:space="preserve">, </w:t>
      </w:r>
      <w:proofErr w:type="spellStart"/>
      <w:r w:rsidRPr="009C79BF">
        <w:rPr>
          <w:rFonts w:ascii="Times New Roman" w:hAnsi="Times New Roman" w:cs="Times New Roman"/>
          <w:sz w:val="28"/>
          <w:szCs w:val="28"/>
          <w:lang w:val="uk-UA"/>
        </w:rPr>
        <w:t>Попаснянського</w:t>
      </w:r>
      <w:proofErr w:type="spellEnd"/>
      <w:r w:rsidRPr="009C79BF">
        <w:rPr>
          <w:rFonts w:ascii="Times New Roman" w:hAnsi="Times New Roman" w:cs="Times New Roman"/>
          <w:sz w:val="28"/>
          <w:szCs w:val="28"/>
          <w:lang w:val="uk-UA"/>
        </w:rPr>
        <w:t>, Станично-Луганського району, де не проводились чергові місцеві вибори у 2015 році. Отже, наявність цих громад у складі як у вже утворених ОТГ так і ОТГ, які можуть потенційно бути утворені, на погляд ЦВК, є перешкодою при призначені перших місцевих виборів, що негативно впливає на процес утворення ОТГ.</w:t>
      </w:r>
    </w:p>
    <w:p w:rsidR="00EA4D3A" w:rsidRPr="009C79BF" w:rsidRDefault="00EA4D3A" w:rsidP="00EA4D3A">
      <w:pPr>
        <w:spacing w:after="0" w:line="238" w:lineRule="auto"/>
        <w:ind w:right="284"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Крім цього, на цей час в Луганській області утворено 7 військово-цивільних адміністрацій населених пунктів:</w:t>
      </w:r>
    </w:p>
    <w:p w:rsidR="00EA4D3A" w:rsidRPr="009C79BF" w:rsidRDefault="00EA4D3A" w:rsidP="00EA4D3A">
      <w:pPr>
        <w:spacing w:after="0" w:line="238" w:lineRule="auto"/>
        <w:ind w:right="284" w:firstLine="567"/>
        <w:jc w:val="both"/>
        <w:rPr>
          <w:rFonts w:ascii="Times New Roman" w:hAnsi="Times New Roman" w:cs="Times New Roman"/>
          <w:sz w:val="28"/>
          <w:szCs w:val="28"/>
          <w:lang w:val="uk-UA"/>
        </w:rPr>
      </w:pPr>
      <w:r w:rsidRPr="009C79BF">
        <w:rPr>
          <w:rFonts w:ascii="Times New Roman" w:hAnsi="Times New Roman" w:cs="Times New Roman"/>
          <w:color w:val="000000"/>
          <w:sz w:val="28"/>
          <w:szCs w:val="28"/>
          <w:lang w:val="uk-UA"/>
        </w:rPr>
        <w:t xml:space="preserve">міста Золоте та села </w:t>
      </w:r>
      <w:proofErr w:type="spellStart"/>
      <w:r w:rsidRPr="009C79BF">
        <w:rPr>
          <w:rFonts w:ascii="Times New Roman" w:hAnsi="Times New Roman" w:cs="Times New Roman"/>
          <w:color w:val="000000"/>
          <w:sz w:val="28"/>
          <w:szCs w:val="28"/>
          <w:lang w:val="uk-UA"/>
        </w:rPr>
        <w:t>Катеринівка</w:t>
      </w:r>
      <w:proofErr w:type="spellEnd"/>
      <w:r w:rsidRPr="009C79BF">
        <w:rPr>
          <w:rFonts w:ascii="Times New Roman" w:hAnsi="Times New Roman" w:cs="Times New Roman"/>
          <w:color w:val="000000"/>
          <w:sz w:val="28"/>
          <w:szCs w:val="28"/>
          <w:lang w:val="uk-UA"/>
        </w:rPr>
        <w:t xml:space="preserve"> </w:t>
      </w:r>
      <w:proofErr w:type="spellStart"/>
      <w:r w:rsidRPr="009C79BF">
        <w:rPr>
          <w:rFonts w:ascii="Times New Roman" w:hAnsi="Times New Roman" w:cs="Times New Roman"/>
          <w:color w:val="000000"/>
          <w:sz w:val="28"/>
          <w:szCs w:val="28"/>
          <w:lang w:val="uk-UA"/>
        </w:rPr>
        <w:t>Попаснянського</w:t>
      </w:r>
      <w:proofErr w:type="spellEnd"/>
      <w:r w:rsidRPr="009C79BF">
        <w:rPr>
          <w:rFonts w:ascii="Times New Roman" w:hAnsi="Times New Roman" w:cs="Times New Roman"/>
          <w:color w:val="000000"/>
          <w:sz w:val="28"/>
          <w:szCs w:val="28"/>
          <w:lang w:val="uk-UA"/>
        </w:rPr>
        <w:t xml:space="preserve"> району Луганської області;</w:t>
      </w:r>
      <w:r w:rsidRPr="009C79BF">
        <w:rPr>
          <w:rFonts w:ascii="Times New Roman" w:hAnsi="Times New Roman" w:cs="Times New Roman"/>
          <w:sz w:val="28"/>
          <w:szCs w:val="28"/>
          <w:lang w:val="uk-UA"/>
        </w:rPr>
        <w:t xml:space="preserve"> </w:t>
      </w:r>
    </w:p>
    <w:p w:rsidR="00EA4D3A" w:rsidRPr="009C79BF" w:rsidRDefault="00EA4D3A" w:rsidP="00EA4D3A">
      <w:pPr>
        <w:spacing w:after="0" w:line="238" w:lineRule="auto"/>
        <w:ind w:right="284" w:firstLine="567"/>
        <w:jc w:val="both"/>
        <w:rPr>
          <w:rFonts w:ascii="Times New Roman" w:hAnsi="Times New Roman" w:cs="Times New Roman"/>
          <w:color w:val="000000"/>
          <w:sz w:val="28"/>
          <w:szCs w:val="28"/>
          <w:lang w:val="uk-UA"/>
        </w:rPr>
      </w:pPr>
      <w:r w:rsidRPr="009C79BF">
        <w:rPr>
          <w:rFonts w:ascii="Times New Roman" w:hAnsi="Times New Roman" w:cs="Times New Roman"/>
          <w:color w:val="000000"/>
          <w:sz w:val="28"/>
          <w:szCs w:val="28"/>
          <w:lang w:val="uk-UA"/>
        </w:rPr>
        <w:t xml:space="preserve">сіл Нижня Вільхова, Верхня Вільхова, Малинове, </w:t>
      </w:r>
      <w:proofErr w:type="spellStart"/>
      <w:r w:rsidRPr="009C79BF">
        <w:rPr>
          <w:rFonts w:ascii="Times New Roman" w:hAnsi="Times New Roman" w:cs="Times New Roman"/>
          <w:color w:val="000000"/>
          <w:sz w:val="28"/>
          <w:szCs w:val="28"/>
          <w:lang w:val="uk-UA"/>
        </w:rPr>
        <w:t>Плотина</w:t>
      </w:r>
      <w:proofErr w:type="spellEnd"/>
      <w:r w:rsidRPr="009C79BF">
        <w:rPr>
          <w:rFonts w:ascii="Times New Roman" w:hAnsi="Times New Roman" w:cs="Times New Roman"/>
          <w:color w:val="000000"/>
          <w:sz w:val="28"/>
          <w:szCs w:val="28"/>
          <w:lang w:val="uk-UA"/>
        </w:rPr>
        <w:t xml:space="preserve"> та Пшеничне Станично-Луганського району Луганської області;</w:t>
      </w:r>
    </w:p>
    <w:p w:rsidR="00EA4D3A" w:rsidRPr="009C79BF" w:rsidRDefault="00EA4D3A" w:rsidP="00EA4D3A">
      <w:pPr>
        <w:spacing w:after="0" w:line="238" w:lineRule="auto"/>
        <w:ind w:right="284" w:firstLine="567"/>
        <w:jc w:val="both"/>
        <w:rPr>
          <w:rFonts w:ascii="Times New Roman" w:hAnsi="Times New Roman" w:cs="Times New Roman"/>
          <w:color w:val="000000"/>
          <w:sz w:val="28"/>
          <w:szCs w:val="28"/>
          <w:lang w:val="uk-UA"/>
        </w:rPr>
      </w:pPr>
      <w:r w:rsidRPr="009C79BF">
        <w:rPr>
          <w:rFonts w:ascii="Times New Roman" w:hAnsi="Times New Roman" w:cs="Times New Roman"/>
          <w:color w:val="000000"/>
          <w:sz w:val="28"/>
          <w:szCs w:val="28"/>
          <w:lang w:val="uk-UA"/>
        </w:rPr>
        <w:t xml:space="preserve">села Кримське </w:t>
      </w:r>
      <w:proofErr w:type="spellStart"/>
      <w:r w:rsidRPr="009C79BF">
        <w:rPr>
          <w:rFonts w:ascii="Times New Roman" w:hAnsi="Times New Roman" w:cs="Times New Roman"/>
          <w:color w:val="000000"/>
          <w:sz w:val="28"/>
          <w:szCs w:val="28"/>
          <w:lang w:val="uk-UA"/>
        </w:rPr>
        <w:t>Новоайдарського</w:t>
      </w:r>
      <w:proofErr w:type="spellEnd"/>
      <w:r w:rsidRPr="009C79BF">
        <w:rPr>
          <w:rFonts w:ascii="Times New Roman" w:hAnsi="Times New Roman" w:cs="Times New Roman"/>
          <w:color w:val="000000"/>
          <w:sz w:val="28"/>
          <w:szCs w:val="28"/>
          <w:lang w:val="uk-UA"/>
        </w:rPr>
        <w:t xml:space="preserve"> району Луганської області;</w:t>
      </w:r>
    </w:p>
    <w:p w:rsidR="00EA4D3A" w:rsidRPr="009C79BF" w:rsidRDefault="00EA4D3A" w:rsidP="00EA4D3A">
      <w:pPr>
        <w:spacing w:after="0" w:line="238" w:lineRule="auto"/>
        <w:ind w:right="284" w:firstLine="567"/>
        <w:jc w:val="both"/>
        <w:rPr>
          <w:rFonts w:ascii="Times New Roman" w:hAnsi="Times New Roman" w:cs="Times New Roman"/>
          <w:color w:val="000000"/>
          <w:sz w:val="28"/>
          <w:szCs w:val="28"/>
          <w:lang w:val="uk-UA"/>
        </w:rPr>
      </w:pPr>
      <w:r w:rsidRPr="009C79BF">
        <w:rPr>
          <w:rFonts w:ascii="Times New Roman" w:hAnsi="Times New Roman" w:cs="Times New Roman"/>
          <w:color w:val="000000"/>
          <w:sz w:val="28"/>
          <w:szCs w:val="28"/>
          <w:lang w:val="uk-UA"/>
        </w:rPr>
        <w:t xml:space="preserve">сіл </w:t>
      </w:r>
      <w:proofErr w:type="spellStart"/>
      <w:r w:rsidRPr="009C79BF">
        <w:rPr>
          <w:rFonts w:ascii="Times New Roman" w:hAnsi="Times New Roman" w:cs="Times New Roman"/>
          <w:color w:val="000000"/>
          <w:sz w:val="28"/>
          <w:szCs w:val="28"/>
          <w:lang w:val="uk-UA"/>
        </w:rPr>
        <w:t>Трьохізбенка</w:t>
      </w:r>
      <w:proofErr w:type="spellEnd"/>
      <w:r w:rsidRPr="009C79BF">
        <w:rPr>
          <w:rFonts w:ascii="Times New Roman" w:hAnsi="Times New Roman" w:cs="Times New Roman"/>
          <w:color w:val="000000"/>
          <w:sz w:val="28"/>
          <w:szCs w:val="28"/>
          <w:lang w:val="uk-UA"/>
        </w:rPr>
        <w:t xml:space="preserve">, </w:t>
      </w:r>
      <w:proofErr w:type="spellStart"/>
      <w:r w:rsidRPr="009C79BF">
        <w:rPr>
          <w:rFonts w:ascii="Times New Roman" w:hAnsi="Times New Roman" w:cs="Times New Roman"/>
          <w:color w:val="000000"/>
          <w:sz w:val="28"/>
          <w:szCs w:val="28"/>
          <w:lang w:val="uk-UA"/>
        </w:rPr>
        <w:t>Кряківка</w:t>
      </w:r>
      <w:proofErr w:type="spellEnd"/>
      <w:r w:rsidRPr="009C79BF">
        <w:rPr>
          <w:rFonts w:ascii="Times New Roman" w:hAnsi="Times New Roman" w:cs="Times New Roman"/>
          <w:color w:val="000000"/>
          <w:sz w:val="28"/>
          <w:szCs w:val="28"/>
          <w:lang w:val="uk-UA"/>
        </w:rPr>
        <w:t xml:space="preserve">, </w:t>
      </w:r>
      <w:proofErr w:type="spellStart"/>
      <w:r w:rsidRPr="009C79BF">
        <w:rPr>
          <w:rFonts w:ascii="Times New Roman" w:hAnsi="Times New Roman" w:cs="Times New Roman"/>
          <w:color w:val="000000"/>
          <w:sz w:val="28"/>
          <w:szCs w:val="28"/>
          <w:lang w:val="uk-UA"/>
        </w:rPr>
        <w:t>Лобачеве</w:t>
      </w:r>
      <w:proofErr w:type="spellEnd"/>
      <w:r w:rsidRPr="009C79BF">
        <w:rPr>
          <w:rFonts w:ascii="Times New Roman" w:hAnsi="Times New Roman" w:cs="Times New Roman"/>
          <w:color w:val="000000"/>
          <w:sz w:val="28"/>
          <w:szCs w:val="28"/>
          <w:lang w:val="uk-UA"/>
        </w:rPr>
        <w:t xml:space="preserve">, </w:t>
      </w:r>
      <w:proofErr w:type="spellStart"/>
      <w:r w:rsidRPr="009C79BF">
        <w:rPr>
          <w:rFonts w:ascii="Times New Roman" w:hAnsi="Times New Roman" w:cs="Times New Roman"/>
          <w:color w:val="000000"/>
          <w:sz w:val="28"/>
          <w:szCs w:val="28"/>
          <w:lang w:val="uk-UA"/>
        </w:rPr>
        <w:t>Лопаскине</w:t>
      </w:r>
      <w:proofErr w:type="spellEnd"/>
      <w:r w:rsidRPr="009C79BF">
        <w:rPr>
          <w:rFonts w:ascii="Times New Roman" w:hAnsi="Times New Roman" w:cs="Times New Roman"/>
          <w:color w:val="000000"/>
          <w:sz w:val="28"/>
          <w:szCs w:val="28"/>
          <w:lang w:val="uk-UA"/>
        </w:rPr>
        <w:t xml:space="preserve"> та Оріхове-Донецьке </w:t>
      </w:r>
      <w:proofErr w:type="spellStart"/>
      <w:r w:rsidRPr="009C79BF">
        <w:rPr>
          <w:rFonts w:ascii="Times New Roman" w:hAnsi="Times New Roman" w:cs="Times New Roman"/>
          <w:color w:val="000000"/>
          <w:sz w:val="28"/>
          <w:szCs w:val="28"/>
          <w:lang w:val="uk-UA"/>
        </w:rPr>
        <w:t>Новоайдарського</w:t>
      </w:r>
      <w:proofErr w:type="spellEnd"/>
      <w:r w:rsidRPr="009C79BF">
        <w:rPr>
          <w:rFonts w:ascii="Times New Roman" w:hAnsi="Times New Roman" w:cs="Times New Roman"/>
          <w:color w:val="000000"/>
          <w:sz w:val="28"/>
          <w:szCs w:val="28"/>
          <w:lang w:val="uk-UA"/>
        </w:rPr>
        <w:t xml:space="preserve"> району Луганської області;</w:t>
      </w:r>
    </w:p>
    <w:p w:rsidR="00EA4D3A" w:rsidRPr="009C79BF" w:rsidRDefault="00EA4D3A" w:rsidP="00EA4D3A">
      <w:pPr>
        <w:spacing w:after="0" w:line="238" w:lineRule="auto"/>
        <w:ind w:right="284" w:firstLine="567"/>
        <w:jc w:val="both"/>
        <w:rPr>
          <w:rFonts w:ascii="Times New Roman" w:hAnsi="Times New Roman" w:cs="Times New Roman"/>
          <w:color w:val="000000"/>
          <w:sz w:val="28"/>
          <w:szCs w:val="28"/>
          <w:lang w:val="uk-UA"/>
        </w:rPr>
      </w:pPr>
      <w:r w:rsidRPr="009C79BF">
        <w:rPr>
          <w:rFonts w:ascii="Times New Roman" w:hAnsi="Times New Roman" w:cs="Times New Roman"/>
          <w:color w:val="000000"/>
          <w:sz w:val="28"/>
          <w:szCs w:val="28"/>
          <w:lang w:val="uk-UA"/>
        </w:rPr>
        <w:t xml:space="preserve">селища </w:t>
      </w:r>
      <w:proofErr w:type="spellStart"/>
      <w:r w:rsidRPr="009C79BF">
        <w:rPr>
          <w:rFonts w:ascii="Times New Roman" w:hAnsi="Times New Roman" w:cs="Times New Roman"/>
          <w:color w:val="000000"/>
          <w:sz w:val="28"/>
          <w:szCs w:val="28"/>
          <w:lang w:val="uk-UA"/>
        </w:rPr>
        <w:t>Новотошківське</w:t>
      </w:r>
      <w:proofErr w:type="spellEnd"/>
      <w:r w:rsidRPr="009C79BF">
        <w:rPr>
          <w:rFonts w:ascii="Times New Roman" w:hAnsi="Times New Roman" w:cs="Times New Roman"/>
          <w:color w:val="000000"/>
          <w:sz w:val="28"/>
          <w:szCs w:val="28"/>
          <w:lang w:val="uk-UA"/>
        </w:rPr>
        <w:t xml:space="preserve"> та села Жолобок </w:t>
      </w:r>
      <w:proofErr w:type="spellStart"/>
      <w:r w:rsidRPr="009C79BF">
        <w:rPr>
          <w:rFonts w:ascii="Times New Roman" w:hAnsi="Times New Roman" w:cs="Times New Roman"/>
          <w:color w:val="000000"/>
          <w:sz w:val="28"/>
          <w:szCs w:val="28"/>
          <w:lang w:val="uk-UA"/>
        </w:rPr>
        <w:t>Попаснянського</w:t>
      </w:r>
      <w:proofErr w:type="spellEnd"/>
      <w:r w:rsidRPr="009C79BF">
        <w:rPr>
          <w:rFonts w:ascii="Times New Roman" w:hAnsi="Times New Roman" w:cs="Times New Roman"/>
          <w:color w:val="000000"/>
          <w:sz w:val="28"/>
          <w:szCs w:val="28"/>
          <w:lang w:val="uk-UA"/>
        </w:rPr>
        <w:t xml:space="preserve"> району Луганської області;</w:t>
      </w:r>
    </w:p>
    <w:p w:rsidR="00EA4D3A" w:rsidRPr="009C79BF" w:rsidRDefault="00EA4D3A" w:rsidP="00EA4D3A">
      <w:pPr>
        <w:spacing w:after="0" w:line="238" w:lineRule="auto"/>
        <w:ind w:right="284" w:firstLine="567"/>
        <w:jc w:val="both"/>
        <w:rPr>
          <w:rFonts w:ascii="Times New Roman" w:hAnsi="Times New Roman" w:cs="Times New Roman"/>
          <w:color w:val="000000"/>
          <w:sz w:val="28"/>
          <w:szCs w:val="28"/>
          <w:lang w:val="uk-UA"/>
        </w:rPr>
      </w:pPr>
      <w:r w:rsidRPr="009C79BF">
        <w:rPr>
          <w:rFonts w:ascii="Times New Roman" w:hAnsi="Times New Roman" w:cs="Times New Roman"/>
          <w:color w:val="000000"/>
          <w:sz w:val="28"/>
          <w:szCs w:val="28"/>
          <w:lang w:val="uk-UA"/>
        </w:rPr>
        <w:t xml:space="preserve">сіл Троїцьке та </w:t>
      </w:r>
      <w:proofErr w:type="spellStart"/>
      <w:r w:rsidRPr="009C79BF">
        <w:rPr>
          <w:rFonts w:ascii="Times New Roman" w:hAnsi="Times New Roman" w:cs="Times New Roman"/>
          <w:color w:val="000000"/>
          <w:sz w:val="28"/>
          <w:szCs w:val="28"/>
          <w:lang w:val="uk-UA"/>
        </w:rPr>
        <w:t>Новозванівка</w:t>
      </w:r>
      <w:proofErr w:type="spellEnd"/>
      <w:r w:rsidRPr="009C79BF">
        <w:rPr>
          <w:rFonts w:ascii="Times New Roman" w:hAnsi="Times New Roman" w:cs="Times New Roman"/>
          <w:color w:val="000000"/>
          <w:sz w:val="28"/>
          <w:szCs w:val="28"/>
          <w:lang w:val="uk-UA"/>
        </w:rPr>
        <w:t xml:space="preserve"> </w:t>
      </w:r>
      <w:proofErr w:type="spellStart"/>
      <w:r w:rsidRPr="009C79BF">
        <w:rPr>
          <w:rFonts w:ascii="Times New Roman" w:hAnsi="Times New Roman" w:cs="Times New Roman"/>
          <w:color w:val="000000"/>
          <w:sz w:val="28"/>
          <w:szCs w:val="28"/>
          <w:lang w:val="uk-UA"/>
        </w:rPr>
        <w:t>Попаснянського</w:t>
      </w:r>
      <w:proofErr w:type="spellEnd"/>
      <w:r w:rsidRPr="009C79BF">
        <w:rPr>
          <w:rFonts w:ascii="Times New Roman" w:hAnsi="Times New Roman" w:cs="Times New Roman"/>
          <w:color w:val="000000"/>
          <w:sz w:val="28"/>
          <w:szCs w:val="28"/>
          <w:lang w:val="uk-UA"/>
        </w:rPr>
        <w:t xml:space="preserve"> району Луганської області;</w:t>
      </w:r>
    </w:p>
    <w:p w:rsidR="00EA4D3A" w:rsidRPr="009C79BF" w:rsidRDefault="00EA4D3A" w:rsidP="00EA4D3A">
      <w:pPr>
        <w:spacing w:after="0" w:line="238" w:lineRule="auto"/>
        <w:ind w:right="284" w:firstLine="567"/>
        <w:jc w:val="both"/>
        <w:rPr>
          <w:rFonts w:ascii="Times New Roman" w:hAnsi="Times New Roman" w:cs="Times New Roman"/>
          <w:color w:val="000000"/>
          <w:sz w:val="28"/>
          <w:szCs w:val="28"/>
          <w:lang w:val="uk-UA"/>
        </w:rPr>
      </w:pPr>
      <w:r w:rsidRPr="009C79BF">
        <w:rPr>
          <w:rFonts w:ascii="Times New Roman" w:hAnsi="Times New Roman" w:cs="Times New Roman"/>
          <w:color w:val="000000"/>
          <w:sz w:val="28"/>
          <w:szCs w:val="28"/>
          <w:lang w:val="uk-UA"/>
        </w:rPr>
        <w:t xml:space="preserve">міста </w:t>
      </w:r>
      <w:proofErr w:type="spellStart"/>
      <w:r w:rsidRPr="009C79BF">
        <w:rPr>
          <w:rFonts w:ascii="Times New Roman" w:hAnsi="Times New Roman" w:cs="Times New Roman"/>
          <w:color w:val="000000"/>
          <w:sz w:val="28"/>
          <w:szCs w:val="28"/>
          <w:lang w:val="uk-UA"/>
        </w:rPr>
        <w:t>Шастя</w:t>
      </w:r>
      <w:proofErr w:type="spellEnd"/>
      <w:r w:rsidRPr="009C79BF">
        <w:rPr>
          <w:rFonts w:ascii="Times New Roman" w:hAnsi="Times New Roman" w:cs="Times New Roman"/>
          <w:color w:val="000000"/>
          <w:sz w:val="28"/>
          <w:szCs w:val="28"/>
          <w:lang w:val="uk-UA"/>
        </w:rPr>
        <w:t xml:space="preserve"> </w:t>
      </w:r>
      <w:proofErr w:type="spellStart"/>
      <w:r w:rsidRPr="009C79BF">
        <w:rPr>
          <w:rFonts w:ascii="Times New Roman" w:hAnsi="Times New Roman" w:cs="Times New Roman"/>
          <w:color w:val="000000"/>
          <w:sz w:val="28"/>
          <w:szCs w:val="28"/>
          <w:lang w:val="uk-UA"/>
        </w:rPr>
        <w:t>Новоайдарського</w:t>
      </w:r>
      <w:proofErr w:type="spellEnd"/>
      <w:r w:rsidRPr="009C79BF">
        <w:rPr>
          <w:rFonts w:ascii="Times New Roman" w:hAnsi="Times New Roman" w:cs="Times New Roman"/>
          <w:color w:val="000000"/>
          <w:sz w:val="28"/>
          <w:szCs w:val="28"/>
          <w:lang w:val="uk-UA"/>
        </w:rPr>
        <w:t xml:space="preserve"> району Луганської області.</w:t>
      </w:r>
    </w:p>
    <w:p w:rsidR="00EA4D3A" w:rsidRPr="009C79BF" w:rsidRDefault="00EA4D3A" w:rsidP="00EA4D3A">
      <w:pPr>
        <w:spacing w:after="0" w:line="238" w:lineRule="auto"/>
        <w:ind w:right="284" w:firstLine="567"/>
        <w:jc w:val="both"/>
        <w:rPr>
          <w:rFonts w:ascii="Times New Roman" w:hAnsi="Times New Roman" w:cs="Times New Roman"/>
          <w:color w:val="000000"/>
          <w:sz w:val="28"/>
          <w:szCs w:val="28"/>
          <w:lang w:val="uk-UA"/>
        </w:rPr>
      </w:pPr>
      <w:r w:rsidRPr="009C79BF">
        <w:rPr>
          <w:rFonts w:ascii="Times New Roman" w:hAnsi="Times New Roman" w:cs="Times New Roman"/>
          <w:color w:val="000000"/>
          <w:sz w:val="28"/>
          <w:szCs w:val="28"/>
          <w:lang w:val="uk-UA"/>
        </w:rPr>
        <w:t>Законом України «Про добровільне об’єднання територіальних громад» не передбачено повноважень військово-цивільних адміністрацій населених пунктів щодо прийняття рішень про об’єднання (приєднання) територіальних громад. Це також ускладнює процес утворення ОТГ.</w:t>
      </w:r>
    </w:p>
    <w:p w:rsidR="00EA4D3A" w:rsidRPr="009C79BF" w:rsidRDefault="00EA4D3A" w:rsidP="00EA4D3A">
      <w:pPr>
        <w:spacing w:after="0" w:line="238" w:lineRule="auto"/>
        <w:ind w:right="284" w:firstLine="567"/>
        <w:jc w:val="both"/>
        <w:rPr>
          <w:rFonts w:ascii="Times New Roman" w:hAnsi="Times New Roman" w:cs="Times New Roman"/>
          <w:color w:val="000000"/>
          <w:sz w:val="28"/>
          <w:szCs w:val="28"/>
          <w:lang w:val="uk-UA"/>
        </w:rPr>
      </w:pPr>
      <w:r w:rsidRPr="009C79BF">
        <w:rPr>
          <w:rFonts w:ascii="Times New Roman" w:hAnsi="Times New Roman" w:cs="Times New Roman"/>
          <w:color w:val="000000"/>
          <w:sz w:val="28"/>
          <w:szCs w:val="28"/>
          <w:lang w:val="uk-UA"/>
        </w:rPr>
        <w:t>Також</w:t>
      </w:r>
      <w:r w:rsidRPr="009C79BF">
        <w:rPr>
          <w:rFonts w:ascii="Times New Roman" w:hAnsi="Times New Roman" w:cs="Times New Roman"/>
          <w:sz w:val="28"/>
          <w:szCs w:val="28"/>
          <w:lang w:val="uk-UA"/>
        </w:rPr>
        <w:t xml:space="preserve">, у 2019 році очікувалось утворення </w:t>
      </w:r>
      <w:proofErr w:type="spellStart"/>
      <w:r w:rsidRPr="009C79BF">
        <w:rPr>
          <w:rFonts w:ascii="Times New Roman" w:hAnsi="Times New Roman" w:cs="Times New Roman"/>
          <w:sz w:val="28"/>
          <w:szCs w:val="28"/>
          <w:lang w:val="uk-UA"/>
        </w:rPr>
        <w:t>Сєвєродонецької</w:t>
      </w:r>
      <w:proofErr w:type="spellEnd"/>
      <w:r w:rsidRPr="009C79BF">
        <w:rPr>
          <w:rFonts w:ascii="Times New Roman" w:hAnsi="Times New Roman" w:cs="Times New Roman"/>
          <w:sz w:val="28"/>
          <w:szCs w:val="28"/>
          <w:lang w:val="uk-UA"/>
        </w:rPr>
        <w:t xml:space="preserve"> міської ОТГ у складі міста Сєвєродонецька з адміністративно-підпорядкованими йому селищами Борівське та </w:t>
      </w:r>
      <w:proofErr w:type="spellStart"/>
      <w:r w:rsidRPr="009C79BF">
        <w:rPr>
          <w:rFonts w:ascii="Times New Roman" w:hAnsi="Times New Roman" w:cs="Times New Roman"/>
          <w:sz w:val="28"/>
          <w:szCs w:val="28"/>
          <w:lang w:val="uk-UA"/>
        </w:rPr>
        <w:t>Сиротине</w:t>
      </w:r>
      <w:proofErr w:type="spellEnd"/>
      <w:r w:rsidRPr="009C79BF">
        <w:rPr>
          <w:rFonts w:ascii="Times New Roman" w:hAnsi="Times New Roman" w:cs="Times New Roman"/>
          <w:sz w:val="28"/>
          <w:szCs w:val="28"/>
          <w:lang w:val="uk-UA"/>
        </w:rPr>
        <w:t xml:space="preserve"> та 4 сільських громад </w:t>
      </w:r>
      <w:proofErr w:type="spellStart"/>
      <w:r w:rsidRPr="009C79BF">
        <w:rPr>
          <w:rFonts w:ascii="Times New Roman" w:hAnsi="Times New Roman" w:cs="Times New Roman"/>
          <w:sz w:val="28"/>
          <w:szCs w:val="28"/>
          <w:lang w:val="uk-UA"/>
        </w:rPr>
        <w:t>Кремінського</w:t>
      </w:r>
      <w:proofErr w:type="spellEnd"/>
      <w:r w:rsidRPr="009C79BF">
        <w:rPr>
          <w:rFonts w:ascii="Times New Roman" w:hAnsi="Times New Roman" w:cs="Times New Roman"/>
          <w:sz w:val="28"/>
          <w:szCs w:val="28"/>
          <w:lang w:val="uk-UA"/>
        </w:rPr>
        <w:t xml:space="preserve"> і </w:t>
      </w:r>
      <w:proofErr w:type="spellStart"/>
      <w:r w:rsidRPr="009C79BF">
        <w:rPr>
          <w:rFonts w:ascii="Times New Roman" w:hAnsi="Times New Roman" w:cs="Times New Roman"/>
          <w:sz w:val="28"/>
          <w:szCs w:val="28"/>
          <w:lang w:val="uk-UA"/>
        </w:rPr>
        <w:t>Новоайдарського</w:t>
      </w:r>
      <w:proofErr w:type="spellEnd"/>
      <w:r w:rsidRPr="009C79BF">
        <w:rPr>
          <w:rFonts w:ascii="Times New Roman" w:hAnsi="Times New Roman" w:cs="Times New Roman"/>
          <w:sz w:val="28"/>
          <w:szCs w:val="28"/>
          <w:lang w:val="uk-UA"/>
        </w:rPr>
        <w:t xml:space="preserve"> районів. Відповідні пропозиції цих громад були направлені </w:t>
      </w:r>
      <w:proofErr w:type="spellStart"/>
      <w:r w:rsidRPr="009C79BF">
        <w:rPr>
          <w:rFonts w:ascii="Times New Roman" w:hAnsi="Times New Roman" w:cs="Times New Roman"/>
          <w:sz w:val="28"/>
          <w:szCs w:val="28"/>
          <w:lang w:val="uk-UA"/>
        </w:rPr>
        <w:t>Сєвєродонецькій</w:t>
      </w:r>
      <w:proofErr w:type="spellEnd"/>
      <w:r w:rsidRPr="009C79BF">
        <w:rPr>
          <w:rFonts w:ascii="Times New Roman" w:hAnsi="Times New Roman" w:cs="Times New Roman"/>
          <w:sz w:val="28"/>
          <w:szCs w:val="28"/>
          <w:lang w:val="uk-UA"/>
        </w:rPr>
        <w:t xml:space="preserve"> міській раді, проте не обґрунтовуючи причин Сєвєродонецька міська рада до цього часу не прийнято рішення про утворення першої в області ОТГ з адміністративним центром у місті обласного значення площею близько 430 </w:t>
      </w:r>
      <w:proofErr w:type="spellStart"/>
      <w:r w:rsidRPr="009C79BF">
        <w:rPr>
          <w:rFonts w:ascii="Times New Roman" w:hAnsi="Times New Roman" w:cs="Times New Roman"/>
          <w:sz w:val="28"/>
          <w:szCs w:val="28"/>
          <w:lang w:val="uk-UA"/>
        </w:rPr>
        <w:t>кв</w:t>
      </w:r>
      <w:proofErr w:type="spellEnd"/>
      <w:r w:rsidRPr="009C79BF">
        <w:rPr>
          <w:rFonts w:ascii="Times New Roman" w:hAnsi="Times New Roman" w:cs="Times New Roman"/>
          <w:sz w:val="28"/>
          <w:szCs w:val="28"/>
          <w:lang w:val="uk-UA"/>
        </w:rPr>
        <w:t xml:space="preserve">. км та населенням близько 110000 осіб. </w:t>
      </w:r>
    </w:p>
    <w:p w:rsidR="00EA4D3A" w:rsidRPr="009C79BF" w:rsidRDefault="00EA4D3A" w:rsidP="00EA4D3A">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color w:val="000000"/>
          <w:sz w:val="28"/>
          <w:szCs w:val="28"/>
          <w:lang w:val="uk-UA"/>
        </w:rPr>
        <w:t>Слід також зауважити, що відповідно до перспективного плану 11 ОТГ передбачені до утворення на тимчасово окупованій території. Об’єктивно це не може бути реалізовано до моменту звільнення цих територій від незаконних збройних формувань. Отже, ця ситуація також негативно впливає не процес створення ОТГ в області, зокрема на кількість утворених ОТГ.</w:t>
      </w:r>
    </w:p>
    <w:p w:rsidR="00EA4D3A" w:rsidRPr="009C79BF" w:rsidRDefault="00EA4D3A" w:rsidP="00EA4D3A">
      <w:pPr>
        <w:spacing w:after="0" w:line="238" w:lineRule="auto"/>
        <w:ind w:right="284"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На кінець 2019 року в області утворено 24 сільських, селищних, міських ОТГ на підконтрольній території із загальною кількістю населення близько 200000 осіб та площею близько 8430 км </w:t>
      </w:r>
      <w:proofErr w:type="spellStart"/>
      <w:r w:rsidRPr="009C79BF">
        <w:rPr>
          <w:rFonts w:ascii="Times New Roman" w:hAnsi="Times New Roman" w:cs="Times New Roman"/>
          <w:sz w:val="28"/>
          <w:szCs w:val="28"/>
          <w:lang w:val="uk-UA"/>
        </w:rPr>
        <w:t>кв</w:t>
      </w:r>
      <w:proofErr w:type="spellEnd"/>
      <w:r w:rsidRPr="009C79BF">
        <w:rPr>
          <w:rFonts w:ascii="Times New Roman" w:hAnsi="Times New Roman" w:cs="Times New Roman"/>
          <w:sz w:val="28"/>
          <w:szCs w:val="28"/>
          <w:lang w:val="uk-UA"/>
        </w:rPr>
        <w:t>.</w:t>
      </w:r>
    </w:p>
    <w:p w:rsidR="00EA4D3A" w:rsidRPr="009C79BF" w:rsidRDefault="00EA4D3A" w:rsidP="00B873C7">
      <w:pPr>
        <w:spacing w:after="0" w:line="240" w:lineRule="auto"/>
        <w:ind w:firstLine="567"/>
        <w:jc w:val="both"/>
        <w:rPr>
          <w:rFonts w:ascii="Times New Roman" w:hAnsi="Times New Roman" w:cs="Times New Roman"/>
          <w:sz w:val="28"/>
          <w:szCs w:val="28"/>
          <w:lang w:val="uk-UA"/>
        </w:rPr>
      </w:pPr>
    </w:p>
    <w:p w:rsidR="004E2073" w:rsidRPr="009C79BF" w:rsidRDefault="002D1E6C" w:rsidP="00B873C7">
      <w:pPr>
        <w:spacing w:after="0" w:line="240" w:lineRule="auto"/>
        <w:ind w:firstLine="567"/>
        <w:jc w:val="both"/>
        <w:rPr>
          <w:rFonts w:ascii="Times New Roman" w:hAnsi="Times New Roman"/>
          <w:b/>
          <w:sz w:val="28"/>
          <w:szCs w:val="28"/>
          <w:lang w:val="uk-UA"/>
        </w:rPr>
      </w:pPr>
      <w:r>
        <w:rPr>
          <w:rFonts w:ascii="Times New Roman" w:hAnsi="Times New Roman"/>
          <w:b/>
          <w:color w:val="2E74B5"/>
          <w:sz w:val="28"/>
          <w:szCs w:val="28"/>
          <w:lang w:val="uk-UA"/>
        </w:rPr>
        <w:lastRenderedPageBreak/>
        <w:t>2</w:t>
      </w:r>
      <w:r w:rsidR="004E2073" w:rsidRPr="009C79BF">
        <w:rPr>
          <w:rFonts w:ascii="Times New Roman" w:hAnsi="Times New Roman"/>
          <w:b/>
          <w:color w:val="2E74B5"/>
          <w:sz w:val="28"/>
          <w:szCs w:val="28"/>
          <w:lang w:val="uk-UA"/>
        </w:rPr>
        <w:t>.2.3. Управління об’єктами комунальної власності</w:t>
      </w:r>
    </w:p>
    <w:p w:rsidR="004E2073" w:rsidRPr="009C79BF" w:rsidRDefault="004E2073" w:rsidP="004E2073">
      <w:pPr>
        <w:pStyle w:val="a7"/>
        <w:tabs>
          <w:tab w:val="left" w:pos="1985"/>
          <w:tab w:val="left" w:pos="5103"/>
        </w:tabs>
        <w:spacing w:after="0" w:line="240" w:lineRule="auto"/>
        <w:ind w:left="0"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У 2019 році негативні зміни в управлінні комунальними підприємствами спільної власності територіальних громад сіл, селищ, міст Луганської області відбулися переважно за такими показниками: чистий дохід (виручка) від реалізації продукції (робіт, послуг)</w:t>
      </w:r>
      <w:r w:rsidR="004618D5" w:rsidRPr="009C79BF">
        <w:rPr>
          <w:rFonts w:ascii="Times New Roman" w:hAnsi="Times New Roman" w:cs="Times New Roman"/>
          <w:sz w:val="28"/>
          <w:szCs w:val="28"/>
          <w:lang w:val="uk-UA"/>
        </w:rPr>
        <w:t xml:space="preserve"> склав 340,8 млн </w:t>
      </w:r>
      <w:r w:rsidRPr="009C79BF">
        <w:rPr>
          <w:rFonts w:ascii="Times New Roman" w:hAnsi="Times New Roman" w:cs="Times New Roman"/>
          <w:sz w:val="28"/>
          <w:szCs w:val="28"/>
          <w:lang w:val="uk-UA"/>
        </w:rPr>
        <w:t>грн (на 14 % нижче ніж заплановано та на 8 % нижче показника за 2018 рік), собівартість реалізованої продукції – 278,2 млн</w:t>
      </w:r>
      <w:r w:rsidR="004618D5" w:rsidRPr="009C79BF">
        <w:rPr>
          <w:rFonts w:ascii="Times New Roman" w:hAnsi="Times New Roman" w:cs="Times New Roman"/>
          <w:sz w:val="28"/>
          <w:szCs w:val="28"/>
          <w:lang w:val="uk-UA"/>
        </w:rPr>
        <w:t xml:space="preserve"> </w:t>
      </w:r>
      <w:r w:rsidRPr="009C79BF">
        <w:rPr>
          <w:rFonts w:ascii="Times New Roman" w:hAnsi="Times New Roman" w:cs="Times New Roman"/>
          <w:sz w:val="28"/>
          <w:szCs w:val="28"/>
          <w:lang w:val="uk-UA"/>
        </w:rPr>
        <w:t>грн (на 9% нижче ніж у 2018 році), фінансовий результат від звичайної діяльності до оподаткування (сальдо) склав 0,1 млн</w:t>
      </w:r>
      <w:r w:rsidR="004618D5" w:rsidRPr="009C79BF">
        <w:rPr>
          <w:rFonts w:ascii="Times New Roman" w:hAnsi="Times New Roman" w:cs="Times New Roman"/>
          <w:sz w:val="28"/>
          <w:szCs w:val="28"/>
          <w:lang w:val="uk-UA"/>
        </w:rPr>
        <w:t xml:space="preserve"> </w:t>
      </w:r>
      <w:r w:rsidRPr="009C79BF">
        <w:rPr>
          <w:rFonts w:ascii="Times New Roman" w:hAnsi="Times New Roman" w:cs="Times New Roman"/>
          <w:sz w:val="28"/>
          <w:szCs w:val="28"/>
          <w:lang w:val="uk-UA"/>
        </w:rPr>
        <w:t>грн, чистий збиток – 0,1 млн</w:t>
      </w:r>
      <w:r w:rsidR="004618D5" w:rsidRPr="009C79BF">
        <w:rPr>
          <w:rFonts w:ascii="Times New Roman" w:hAnsi="Times New Roman" w:cs="Times New Roman"/>
          <w:sz w:val="28"/>
          <w:szCs w:val="28"/>
          <w:lang w:val="uk-UA"/>
        </w:rPr>
        <w:t xml:space="preserve"> </w:t>
      </w:r>
      <w:r w:rsidRPr="009C79BF">
        <w:rPr>
          <w:rFonts w:ascii="Times New Roman" w:hAnsi="Times New Roman" w:cs="Times New Roman"/>
          <w:sz w:val="28"/>
          <w:szCs w:val="28"/>
          <w:lang w:val="uk-UA"/>
        </w:rPr>
        <w:t>грн. Збільшився лише фонд оплати труда – 46 млн</w:t>
      </w:r>
      <w:r w:rsidR="004618D5" w:rsidRPr="009C79BF">
        <w:rPr>
          <w:rFonts w:ascii="Times New Roman" w:hAnsi="Times New Roman" w:cs="Times New Roman"/>
          <w:sz w:val="28"/>
          <w:szCs w:val="28"/>
          <w:lang w:val="uk-UA"/>
        </w:rPr>
        <w:t xml:space="preserve"> </w:t>
      </w:r>
      <w:r w:rsidRPr="009C79BF">
        <w:rPr>
          <w:rFonts w:ascii="Times New Roman" w:hAnsi="Times New Roman" w:cs="Times New Roman"/>
          <w:sz w:val="28"/>
          <w:szCs w:val="28"/>
          <w:lang w:val="uk-UA"/>
        </w:rPr>
        <w:t xml:space="preserve">грн </w:t>
      </w:r>
      <w:r w:rsidR="004618D5" w:rsidRPr="009C79BF">
        <w:rPr>
          <w:rFonts w:ascii="Times New Roman" w:hAnsi="Times New Roman" w:cs="Times New Roman"/>
          <w:sz w:val="28"/>
          <w:szCs w:val="28"/>
          <w:lang w:val="uk-UA"/>
        </w:rPr>
        <w:br/>
      </w:r>
      <w:r w:rsidRPr="009C79BF">
        <w:rPr>
          <w:rFonts w:ascii="Times New Roman" w:hAnsi="Times New Roman" w:cs="Times New Roman"/>
          <w:sz w:val="28"/>
          <w:szCs w:val="28"/>
          <w:lang w:val="uk-UA"/>
        </w:rPr>
        <w:t>(102,5</w:t>
      </w:r>
      <w:r w:rsidR="004618D5" w:rsidRPr="009C79BF">
        <w:rPr>
          <w:rFonts w:ascii="Times New Roman" w:hAnsi="Times New Roman" w:cs="Times New Roman"/>
          <w:sz w:val="28"/>
          <w:szCs w:val="28"/>
          <w:lang w:val="uk-UA"/>
        </w:rPr>
        <w:t xml:space="preserve"> </w:t>
      </w:r>
      <w:r w:rsidRPr="009C79BF">
        <w:rPr>
          <w:rFonts w:ascii="Times New Roman" w:hAnsi="Times New Roman" w:cs="Times New Roman"/>
          <w:sz w:val="28"/>
          <w:szCs w:val="28"/>
          <w:lang w:val="uk-UA"/>
        </w:rPr>
        <w:t xml:space="preserve">%), що в свою чергу спричинило зменшення чистого прибутку. Причиною негативних змін є зниження товарообігу про що свідчать дані </w:t>
      </w:r>
      <w:proofErr w:type="spellStart"/>
      <w:r w:rsidRPr="009C79BF">
        <w:rPr>
          <w:rFonts w:ascii="Times New Roman" w:hAnsi="Times New Roman" w:cs="Times New Roman"/>
          <w:sz w:val="28"/>
          <w:szCs w:val="28"/>
          <w:lang w:val="uk-UA"/>
        </w:rPr>
        <w:t>бріф</w:t>
      </w:r>
      <w:proofErr w:type="spellEnd"/>
      <w:r w:rsidRPr="009C79BF">
        <w:rPr>
          <w:rFonts w:ascii="Times New Roman" w:hAnsi="Times New Roman" w:cs="Times New Roman"/>
          <w:sz w:val="28"/>
          <w:szCs w:val="28"/>
          <w:lang w:val="uk-UA"/>
        </w:rPr>
        <w:t>-аналізу.</w:t>
      </w:r>
    </w:p>
    <w:p w:rsidR="004E2073" w:rsidRPr="009C79BF" w:rsidRDefault="004E2073" w:rsidP="004E2073">
      <w:pPr>
        <w:tabs>
          <w:tab w:val="left" w:pos="890"/>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З восьми комунальних підприємств лише два підприємства здійснювали діяльність протягом всього року та одне отримало прибуток, це </w:t>
      </w:r>
      <w:r w:rsidR="004618D5" w:rsidRPr="009C79BF">
        <w:rPr>
          <w:rFonts w:ascii="Times New Roman" w:hAnsi="Times New Roman" w:cs="Times New Roman"/>
          <w:sz w:val="28"/>
          <w:szCs w:val="28"/>
          <w:lang w:val="uk-UA"/>
        </w:rPr>
        <w:br/>
      </w:r>
      <w:r w:rsidRPr="009C79BF">
        <w:rPr>
          <w:rFonts w:ascii="Times New Roman" w:hAnsi="Times New Roman" w:cs="Times New Roman"/>
          <w:sz w:val="28"/>
          <w:szCs w:val="28"/>
          <w:lang w:val="uk-UA"/>
        </w:rPr>
        <w:t xml:space="preserve">КП «Інноваційно-інформаційний центр». Підприємство є оператором телекомунікацій та експлуатує Радіотелевізійну станцію (далі – РТС) в </w:t>
      </w:r>
      <w:proofErr w:type="spellStart"/>
      <w:r w:rsidRPr="009C79BF">
        <w:rPr>
          <w:rFonts w:ascii="Times New Roman" w:hAnsi="Times New Roman" w:cs="Times New Roman"/>
          <w:sz w:val="28"/>
          <w:szCs w:val="28"/>
          <w:lang w:val="uk-UA"/>
        </w:rPr>
        <w:t>Новоайдарському</w:t>
      </w:r>
      <w:proofErr w:type="spellEnd"/>
      <w:r w:rsidRPr="009C79BF">
        <w:rPr>
          <w:rFonts w:ascii="Times New Roman" w:hAnsi="Times New Roman" w:cs="Times New Roman"/>
          <w:sz w:val="28"/>
          <w:szCs w:val="28"/>
          <w:lang w:val="uk-UA"/>
        </w:rPr>
        <w:t xml:space="preserve"> районі Луганської області. Протягом поточного року підприємство провело договірну компанію з підприємствами та організаціями які здійснюють мовлення з РТС. </w:t>
      </w:r>
      <w:r w:rsidR="004618D5" w:rsidRPr="009C79BF">
        <w:rPr>
          <w:rFonts w:ascii="Times New Roman" w:hAnsi="Times New Roman" w:cs="Times New Roman"/>
          <w:sz w:val="28"/>
          <w:szCs w:val="28"/>
          <w:lang w:val="uk-UA"/>
        </w:rPr>
        <w:t>Н</w:t>
      </w:r>
      <w:r w:rsidRPr="009C79BF">
        <w:rPr>
          <w:rFonts w:ascii="Times New Roman" w:hAnsi="Times New Roman" w:cs="Times New Roman"/>
          <w:sz w:val="28"/>
          <w:szCs w:val="28"/>
          <w:lang w:val="uk-UA"/>
        </w:rPr>
        <w:t xml:space="preserve">а 1 січня 2020 року з вежі РТС мовлять </w:t>
      </w:r>
      <w:r w:rsidR="004618D5" w:rsidRPr="009C79BF">
        <w:rPr>
          <w:rFonts w:ascii="Times New Roman" w:hAnsi="Times New Roman" w:cs="Times New Roman"/>
          <w:sz w:val="28"/>
          <w:szCs w:val="28"/>
          <w:lang w:val="uk-UA"/>
        </w:rPr>
        <w:br/>
      </w:r>
      <w:r w:rsidRPr="009C79BF">
        <w:rPr>
          <w:rFonts w:ascii="Times New Roman" w:hAnsi="Times New Roman" w:cs="Times New Roman"/>
          <w:sz w:val="28"/>
          <w:szCs w:val="28"/>
          <w:lang w:val="uk-UA"/>
        </w:rPr>
        <w:t xml:space="preserve">11 українських радіостанцій, 14 телеканалів в цифровому форматі DVB-Т2 та </w:t>
      </w:r>
      <w:r w:rsidR="004618D5" w:rsidRPr="009C79BF">
        <w:rPr>
          <w:rFonts w:ascii="Times New Roman" w:hAnsi="Times New Roman" w:cs="Times New Roman"/>
          <w:sz w:val="28"/>
          <w:szCs w:val="28"/>
          <w:lang w:val="uk-UA"/>
        </w:rPr>
        <w:br/>
      </w:r>
      <w:r w:rsidRPr="009C79BF">
        <w:rPr>
          <w:rFonts w:ascii="Times New Roman" w:hAnsi="Times New Roman" w:cs="Times New Roman"/>
          <w:sz w:val="28"/>
          <w:szCs w:val="28"/>
          <w:lang w:val="uk-UA"/>
        </w:rPr>
        <w:t xml:space="preserve">3 в аналоговому. Підприємством проведені геодезичні та геологічні роботи на території розбудови Радіотелевізійної передаючої станції (далі – РТПС) в </w:t>
      </w:r>
      <w:proofErr w:type="spellStart"/>
      <w:r w:rsidRPr="009C79BF">
        <w:rPr>
          <w:rFonts w:ascii="Times New Roman" w:hAnsi="Times New Roman" w:cs="Times New Roman"/>
          <w:sz w:val="28"/>
          <w:szCs w:val="28"/>
          <w:lang w:val="uk-UA"/>
        </w:rPr>
        <w:t>Попаснянському</w:t>
      </w:r>
      <w:proofErr w:type="spellEnd"/>
      <w:r w:rsidRPr="009C79BF">
        <w:rPr>
          <w:rFonts w:ascii="Times New Roman" w:hAnsi="Times New Roman" w:cs="Times New Roman"/>
          <w:sz w:val="28"/>
          <w:szCs w:val="28"/>
          <w:lang w:val="uk-UA"/>
        </w:rPr>
        <w:t xml:space="preserve"> районі Луганської області. Розроблено детальний план забудови РТПС та виділена земельна ділянка в постійне користування під забудову РТПС. У 2020 році планується будівництво та оснащення РТПС.</w:t>
      </w:r>
    </w:p>
    <w:p w:rsidR="004E2073" w:rsidRPr="009C79BF" w:rsidRDefault="004E2073" w:rsidP="004E2073">
      <w:pPr>
        <w:pStyle w:val="a7"/>
        <w:tabs>
          <w:tab w:val="left" w:pos="1985"/>
          <w:tab w:val="left" w:pos="5103"/>
        </w:tabs>
        <w:spacing w:after="0" w:line="240" w:lineRule="auto"/>
        <w:ind w:left="0"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Основним комунальним підприємством у регіоні є КП «Луганська обласна «Фармація Північ», яке здійснює господарську дія</w:t>
      </w:r>
      <w:r w:rsidR="004618D5" w:rsidRPr="009C79BF">
        <w:rPr>
          <w:rFonts w:ascii="Times New Roman" w:hAnsi="Times New Roman" w:cs="Times New Roman"/>
          <w:sz w:val="28"/>
          <w:szCs w:val="28"/>
          <w:lang w:val="uk-UA"/>
        </w:rPr>
        <w:t>льність у містах: Сєвєродонецьк</w:t>
      </w:r>
      <w:r w:rsidRPr="009C79BF">
        <w:rPr>
          <w:rFonts w:ascii="Times New Roman" w:hAnsi="Times New Roman" w:cs="Times New Roman"/>
          <w:sz w:val="28"/>
          <w:szCs w:val="28"/>
          <w:lang w:val="uk-UA"/>
        </w:rPr>
        <w:t xml:space="preserve">, Лисичанськ, </w:t>
      </w:r>
      <w:proofErr w:type="spellStart"/>
      <w:r w:rsidRPr="009C79BF">
        <w:rPr>
          <w:rFonts w:ascii="Times New Roman" w:hAnsi="Times New Roman" w:cs="Times New Roman"/>
          <w:sz w:val="28"/>
          <w:szCs w:val="28"/>
          <w:lang w:val="uk-UA"/>
        </w:rPr>
        <w:t>Рубіжном</w:t>
      </w:r>
      <w:r w:rsidR="004618D5" w:rsidRPr="009C79BF">
        <w:rPr>
          <w:rFonts w:ascii="Times New Roman" w:hAnsi="Times New Roman" w:cs="Times New Roman"/>
          <w:sz w:val="28"/>
          <w:szCs w:val="28"/>
          <w:lang w:val="uk-UA"/>
        </w:rPr>
        <w:t>е</w:t>
      </w:r>
      <w:proofErr w:type="spellEnd"/>
      <w:r w:rsidRPr="009C79BF">
        <w:rPr>
          <w:rFonts w:ascii="Times New Roman" w:hAnsi="Times New Roman" w:cs="Times New Roman"/>
          <w:sz w:val="28"/>
          <w:szCs w:val="28"/>
          <w:lang w:val="uk-UA"/>
        </w:rPr>
        <w:t xml:space="preserve"> та районах: </w:t>
      </w:r>
      <w:proofErr w:type="spellStart"/>
      <w:r w:rsidRPr="009C79BF">
        <w:rPr>
          <w:rFonts w:ascii="Times New Roman" w:hAnsi="Times New Roman" w:cs="Times New Roman"/>
          <w:sz w:val="28"/>
          <w:szCs w:val="28"/>
          <w:lang w:val="uk-UA"/>
        </w:rPr>
        <w:t>Сватівському</w:t>
      </w:r>
      <w:proofErr w:type="spellEnd"/>
      <w:r w:rsidRPr="009C79BF">
        <w:rPr>
          <w:rFonts w:ascii="Times New Roman" w:hAnsi="Times New Roman" w:cs="Times New Roman"/>
          <w:sz w:val="28"/>
          <w:szCs w:val="28"/>
          <w:lang w:val="uk-UA"/>
        </w:rPr>
        <w:t xml:space="preserve">, Троїцькому, </w:t>
      </w:r>
      <w:proofErr w:type="spellStart"/>
      <w:r w:rsidRPr="009C79BF">
        <w:rPr>
          <w:rFonts w:ascii="Times New Roman" w:hAnsi="Times New Roman" w:cs="Times New Roman"/>
          <w:sz w:val="28"/>
          <w:szCs w:val="28"/>
          <w:lang w:val="uk-UA"/>
        </w:rPr>
        <w:t>Новопсковському</w:t>
      </w:r>
      <w:proofErr w:type="spellEnd"/>
      <w:r w:rsidRPr="009C79BF">
        <w:rPr>
          <w:rFonts w:ascii="Times New Roman" w:hAnsi="Times New Roman" w:cs="Times New Roman"/>
          <w:sz w:val="28"/>
          <w:szCs w:val="28"/>
          <w:lang w:val="uk-UA"/>
        </w:rPr>
        <w:t xml:space="preserve">, </w:t>
      </w:r>
      <w:proofErr w:type="spellStart"/>
      <w:r w:rsidRPr="009C79BF">
        <w:rPr>
          <w:rFonts w:ascii="Times New Roman" w:hAnsi="Times New Roman" w:cs="Times New Roman"/>
          <w:sz w:val="28"/>
          <w:szCs w:val="28"/>
          <w:lang w:val="uk-UA"/>
        </w:rPr>
        <w:t>Білокуракинському</w:t>
      </w:r>
      <w:proofErr w:type="spellEnd"/>
      <w:r w:rsidRPr="009C79BF">
        <w:rPr>
          <w:rFonts w:ascii="Times New Roman" w:hAnsi="Times New Roman" w:cs="Times New Roman"/>
          <w:sz w:val="28"/>
          <w:szCs w:val="28"/>
          <w:lang w:val="uk-UA"/>
        </w:rPr>
        <w:t xml:space="preserve">, Біловодському, </w:t>
      </w:r>
      <w:proofErr w:type="spellStart"/>
      <w:r w:rsidRPr="009C79BF">
        <w:rPr>
          <w:rFonts w:ascii="Times New Roman" w:hAnsi="Times New Roman" w:cs="Times New Roman"/>
          <w:sz w:val="28"/>
          <w:szCs w:val="28"/>
          <w:lang w:val="uk-UA"/>
        </w:rPr>
        <w:t>Попаснянському</w:t>
      </w:r>
      <w:proofErr w:type="spellEnd"/>
      <w:r w:rsidRPr="009C79BF">
        <w:rPr>
          <w:rFonts w:ascii="Times New Roman" w:hAnsi="Times New Roman" w:cs="Times New Roman"/>
          <w:sz w:val="28"/>
          <w:szCs w:val="28"/>
          <w:lang w:val="uk-UA"/>
        </w:rPr>
        <w:t xml:space="preserve">, </w:t>
      </w:r>
      <w:proofErr w:type="spellStart"/>
      <w:r w:rsidRPr="009C79BF">
        <w:rPr>
          <w:rFonts w:ascii="Times New Roman" w:hAnsi="Times New Roman" w:cs="Times New Roman"/>
          <w:sz w:val="28"/>
          <w:szCs w:val="28"/>
          <w:lang w:val="uk-UA"/>
        </w:rPr>
        <w:t>Кремінському</w:t>
      </w:r>
      <w:proofErr w:type="spellEnd"/>
      <w:r w:rsidRPr="009C79BF">
        <w:rPr>
          <w:rFonts w:ascii="Times New Roman" w:hAnsi="Times New Roman" w:cs="Times New Roman"/>
          <w:sz w:val="28"/>
          <w:szCs w:val="28"/>
          <w:lang w:val="uk-UA"/>
        </w:rPr>
        <w:t>. Завдяки реалізації заходів Регіональної цільової програми забезпечення сталої роботи та розвитку комунального підприємства «Луганська обласна «Фармація Північ» на 2017-2019 року, було збільшено обсяг обігових коштів підприємства, але заходами Програми було передбачено поповнення статутного капіталу підприємства на 36 млн</w:t>
      </w:r>
      <w:r w:rsidR="004618D5" w:rsidRPr="009C79BF">
        <w:rPr>
          <w:rFonts w:ascii="Times New Roman" w:hAnsi="Times New Roman" w:cs="Times New Roman"/>
          <w:sz w:val="28"/>
          <w:szCs w:val="28"/>
          <w:lang w:val="uk-UA"/>
        </w:rPr>
        <w:t xml:space="preserve"> </w:t>
      </w:r>
      <w:r w:rsidRPr="009C79BF">
        <w:rPr>
          <w:rFonts w:ascii="Times New Roman" w:hAnsi="Times New Roman" w:cs="Times New Roman"/>
          <w:sz w:val="28"/>
          <w:szCs w:val="28"/>
          <w:lang w:val="uk-UA"/>
        </w:rPr>
        <w:t xml:space="preserve">грн, фактично отримано тільки </w:t>
      </w:r>
      <w:r w:rsidR="004618D5" w:rsidRPr="009C79BF">
        <w:rPr>
          <w:rFonts w:ascii="Times New Roman" w:hAnsi="Times New Roman" w:cs="Times New Roman"/>
          <w:sz w:val="28"/>
          <w:szCs w:val="28"/>
          <w:lang w:val="uk-UA"/>
        </w:rPr>
        <w:br/>
      </w:r>
      <w:r w:rsidRPr="009C79BF">
        <w:rPr>
          <w:rFonts w:ascii="Times New Roman" w:hAnsi="Times New Roman" w:cs="Times New Roman"/>
          <w:sz w:val="28"/>
          <w:szCs w:val="28"/>
          <w:lang w:val="uk-UA"/>
        </w:rPr>
        <w:t>18 млн</w:t>
      </w:r>
      <w:r w:rsidR="004618D5" w:rsidRPr="009C79BF">
        <w:rPr>
          <w:rFonts w:ascii="Times New Roman" w:hAnsi="Times New Roman" w:cs="Times New Roman"/>
          <w:sz w:val="28"/>
          <w:szCs w:val="28"/>
          <w:lang w:val="uk-UA"/>
        </w:rPr>
        <w:t xml:space="preserve"> </w:t>
      </w:r>
      <w:r w:rsidRPr="009C79BF">
        <w:rPr>
          <w:rFonts w:ascii="Times New Roman" w:hAnsi="Times New Roman" w:cs="Times New Roman"/>
          <w:sz w:val="28"/>
          <w:szCs w:val="28"/>
          <w:lang w:val="uk-UA"/>
        </w:rPr>
        <w:t xml:space="preserve">грн. Ще одним фактором, який вплину на фінансовий результат діяльності підприємства є наявність збиткових аптечних </w:t>
      </w:r>
      <w:proofErr w:type="spellStart"/>
      <w:r w:rsidRPr="009C79BF">
        <w:rPr>
          <w:rFonts w:ascii="Times New Roman" w:hAnsi="Times New Roman" w:cs="Times New Roman"/>
          <w:sz w:val="28"/>
          <w:szCs w:val="28"/>
          <w:lang w:val="uk-UA"/>
        </w:rPr>
        <w:t>пуктів</w:t>
      </w:r>
      <w:proofErr w:type="spellEnd"/>
      <w:r w:rsidRPr="009C79BF">
        <w:rPr>
          <w:rFonts w:ascii="Times New Roman" w:hAnsi="Times New Roman" w:cs="Times New Roman"/>
          <w:sz w:val="28"/>
          <w:szCs w:val="28"/>
          <w:lang w:val="uk-UA"/>
        </w:rPr>
        <w:t xml:space="preserve">, які розташовані у сільській місцевості </w:t>
      </w:r>
      <w:r w:rsidR="004618D5" w:rsidRPr="009C79BF">
        <w:rPr>
          <w:rFonts w:ascii="Times New Roman" w:hAnsi="Times New Roman" w:cs="Times New Roman"/>
          <w:sz w:val="28"/>
          <w:szCs w:val="28"/>
          <w:lang w:val="uk-UA"/>
        </w:rPr>
        <w:t>та виконують соціальну функцію.</w:t>
      </w:r>
    </w:p>
    <w:p w:rsidR="004E2073" w:rsidRPr="009C79BF" w:rsidRDefault="004E2073" w:rsidP="004E2073">
      <w:pPr>
        <w:pStyle w:val="a7"/>
        <w:tabs>
          <w:tab w:val="left" w:pos="1985"/>
          <w:tab w:val="left" w:pos="5103"/>
        </w:tabs>
        <w:spacing w:after="0" w:line="240" w:lineRule="auto"/>
        <w:ind w:left="0"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КП «Луганський обласний фонд підтримки індивідуального житлового будівництва на селі» є некомерційним спеціалізованим підприємством, небанківською фінансовою установою, яке внесено до Реєстру неприбуткових установ та організацій.</w:t>
      </w:r>
    </w:p>
    <w:p w:rsidR="004E2073" w:rsidRPr="009C79BF" w:rsidRDefault="004E2073" w:rsidP="004E2073">
      <w:pPr>
        <w:pStyle w:val="a7"/>
        <w:tabs>
          <w:tab w:val="left" w:pos="1985"/>
          <w:tab w:val="left" w:pos="5103"/>
        </w:tabs>
        <w:spacing w:after="0" w:line="240" w:lineRule="auto"/>
        <w:ind w:left="0"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На </w:t>
      </w:r>
      <w:r w:rsidR="004618D5" w:rsidRPr="009C79BF">
        <w:rPr>
          <w:rFonts w:ascii="Times New Roman" w:hAnsi="Times New Roman" w:cs="Times New Roman"/>
          <w:sz w:val="28"/>
          <w:szCs w:val="28"/>
          <w:lang w:val="uk-UA"/>
        </w:rPr>
        <w:t>цей</w:t>
      </w:r>
      <w:r w:rsidRPr="009C79BF">
        <w:rPr>
          <w:rFonts w:ascii="Times New Roman" w:hAnsi="Times New Roman" w:cs="Times New Roman"/>
          <w:sz w:val="28"/>
          <w:szCs w:val="28"/>
          <w:lang w:val="uk-UA"/>
        </w:rPr>
        <w:t xml:space="preserve"> час КП «Луганська обласна «Фармація» не здійснює виробничо-господарську діяльність</w:t>
      </w:r>
      <w:r w:rsidR="004618D5" w:rsidRPr="009C79BF">
        <w:rPr>
          <w:rFonts w:ascii="Times New Roman" w:hAnsi="Times New Roman" w:cs="Times New Roman"/>
          <w:sz w:val="28"/>
          <w:szCs w:val="28"/>
          <w:lang w:val="uk-UA"/>
        </w:rPr>
        <w:t>.</w:t>
      </w:r>
    </w:p>
    <w:p w:rsidR="004E2073" w:rsidRPr="009C79BF" w:rsidRDefault="004618D5" w:rsidP="004E2073">
      <w:pPr>
        <w:tabs>
          <w:tab w:val="left" w:pos="890"/>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lastRenderedPageBreak/>
        <w:t>З 1 серпня 2019 року розпочало виробничо-господарську діяльність о</w:t>
      </w:r>
      <w:r w:rsidR="004E2073" w:rsidRPr="009C79BF">
        <w:rPr>
          <w:rFonts w:ascii="Times New Roman" w:hAnsi="Times New Roman" w:cs="Times New Roman"/>
          <w:sz w:val="28"/>
          <w:szCs w:val="28"/>
          <w:lang w:val="uk-UA"/>
        </w:rPr>
        <w:t>бласне комунальне підприємство «Регіональне агентство сприяння інвестиціям».</w:t>
      </w:r>
    </w:p>
    <w:p w:rsidR="004E2073" w:rsidRPr="009C79BF" w:rsidRDefault="004E2073" w:rsidP="004E2073">
      <w:pPr>
        <w:pStyle w:val="a7"/>
        <w:tabs>
          <w:tab w:val="left" w:pos="1985"/>
          <w:tab w:val="left" w:pos="5103"/>
        </w:tabs>
        <w:spacing w:after="0" w:line="240" w:lineRule="auto"/>
        <w:ind w:left="0" w:firstLine="567"/>
        <w:jc w:val="both"/>
        <w:rPr>
          <w:rFonts w:ascii="Times New Roman" w:hAnsi="Times New Roman" w:cs="Times New Roman"/>
          <w:sz w:val="28"/>
          <w:szCs w:val="28"/>
          <w:lang w:val="uk-UA"/>
        </w:rPr>
      </w:pPr>
      <w:r w:rsidRPr="009C79BF">
        <w:rPr>
          <w:rFonts w:ascii="Times New Roman" w:hAnsi="Times New Roman" w:cs="Times New Roman"/>
          <w:color w:val="000000"/>
          <w:sz w:val="28"/>
          <w:szCs w:val="28"/>
          <w:lang w:val="uk-UA"/>
        </w:rPr>
        <w:t xml:space="preserve">КП «Міжнародний аеропорт «Сєвєродонецьк» та </w:t>
      </w:r>
      <w:r w:rsidRPr="009C79BF">
        <w:rPr>
          <w:rFonts w:ascii="Times New Roman" w:hAnsi="Times New Roman" w:cs="Times New Roman"/>
          <w:sz w:val="28"/>
          <w:szCs w:val="28"/>
          <w:lang w:val="uk-UA"/>
        </w:rPr>
        <w:t>«</w:t>
      </w:r>
      <w:proofErr w:type="spellStart"/>
      <w:r w:rsidRPr="009C79BF">
        <w:rPr>
          <w:rFonts w:ascii="Times New Roman" w:hAnsi="Times New Roman" w:cs="Times New Roman"/>
          <w:sz w:val="28"/>
          <w:szCs w:val="28"/>
          <w:lang w:val="uk-UA"/>
        </w:rPr>
        <w:t>Білолуцьке</w:t>
      </w:r>
      <w:proofErr w:type="spellEnd"/>
      <w:r w:rsidRPr="009C79BF">
        <w:rPr>
          <w:rFonts w:ascii="Times New Roman" w:hAnsi="Times New Roman" w:cs="Times New Roman"/>
          <w:sz w:val="28"/>
          <w:szCs w:val="28"/>
          <w:lang w:val="uk-UA"/>
        </w:rPr>
        <w:t xml:space="preserve"> державне комунальне підприємство по виробництву </w:t>
      </w:r>
      <w:proofErr w:type="spellStart"/>
      <w:r w:rsidRPr="009C79BF">
        <w:rPr>
          <w:rFonts w:ascii="Times New Roman" w:hAnsi="Times New Roman" w:cs="Times New Roman"/>
          <w:sz w:val="28"/>
          <w:szCs w:val="28"/>
          <w:lang w:val="uk-UA"/>
        </w:rPr>
        <w:t>м’ясокісткового</w:t>
      </w:r>
      <w:proofErr w:type="spellEnd"/>
      <w:r w:rsidRPr="009C79BF">
        <w:rPr>
          <w:rFonts w:ascii="Times New Roman" w:hAnsi="Times New Roman" w:cs="Times New Roman"/>
          <w:sz w:val="28"/>
          <w:szCs w:val="28"/>
          <w:lang w:val="uk-UA"/>
        </w:rPr>
        <w:t xml:space="preserve"> борошна» перебувають у стані припинення.</w:t>
      </w:r>
    </w:p>
    <w:p w:rsidR="004E2073" w:rsidRPr="009C79BF" w:rsidRDefault="004E2073" w:rsidP="004E2073">
      <w:pPr>
        <w:pStyle w:val="a7"/>
        <w:spacing w:after="0" w:line="240" w:lineRule="auto"/>
        <w:ind w:left="0"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За 2019 рік надходження до обласного бюджету: податок на прибуток у розмірі 862,4 тис. грн та частини чистого прибутку – 557,8 тис. грн.</w:t>
      </w:r>
    </w:p>
    <w:p w:rsidR="00702FD8" w:rsidRPr="009C79BF" w:rsidRDefault="004E2073" w:rsidP="004E2073">
      <w:pPr>
        <w:spacing w:after="0" w:line="240" w:lineRule="auto"/>
        <w:ind w:firstLine="567"/>
        <w:jc w:val="both"/>
        <w:rPr>
          <w:rFonts w:ascii="Times New Roman" w:hAnsi="Times New Roman"/>
          <w:sz w:val="28"/>
          <w:szCs w:val="28"/>
          <w:lang w:val="uk-UA"/>
        </w:rPr>
      </w:pPr>
      <w:r w:rsidRPr="009C79BF">
        <w:rPr>
          <w:rFonts w:ascii="Times New Roman" w:hAnsi="Times New Roman" w:cs="Times New Roman"/>
          <w:color w:val="000000"/>
          <w:sz w:val="28"/>
          <w:szCs w:val="28"/>
          <w:lang w:val="uk-UA"/>
        </w:rPr>
        <w:t xml:space="preserve">Значний обсяг в управлінні об’єктами комунальної власності займає передача об’єктів нерухомого майна в оренду. У 2019 році продовжувалось укладання договорів оренди на нерухоме майно, яке перебуває у спільній </w:t>
      </w:r>
      <w:r w:rsidRPr="009C79BF">
        <w:rPr>
          <w:rFonts w:ascii="Times New Roman" w:hAnsi="Times New Roman" w:cs="Times New Roman"/>
          <w:sz w:val="28"/>
          <w:szCs w:val="28"/>
          <w:lang w:val="uk-UA"/>
        </w:rPr>
        <w:t>власності територіальних громад сіл, селищ, міст Луганської області та не використовуються балансоутримувачами для власних потреб.</w:t>
      </w:r>
      <w:r w:rsidRPr="009C79BF">
        <w:rPr>
          <w:rFonts w:ascii="Times New Roman" w:hAnsi="Times New Roman" w:cs="Times New Roman"/>
          <w:color w:val="000000"/>
          <w:sz w:val="28"/>
          <w:szCs w:val="28"/>
          <w:lang w:val="uk-UA"/>
        </w:rPr>
        <w:t xml:space="preserve"> На підставі </w:t>
      </w:r>
      <w:r w:rsidR="004618D5" w:rsidRPr="009C79BF">
        <w:rPr>
          <w:rFonts w:ascii="Times New Roman" w:hAnsi="Times New Roman" w:cs="Times New Roman"/>
          <w:color w:val="000000"/>
          <w:sz w:val="28"/>
          <w:szCs w:val="28"/>
          <w:lang w:val="uk-UA"/>
        </w:rPr>
        <w:br/>
      </w:r>
      <w:r w:rsidRPr="009C79BF">
        <w:rPr>
          <w:rFonts w:ascii="Times New Roman" w:hAnsi="Times New Roman" w:cs="Times New Roman"/>
          <w:color w:val="000000"/>
          <w:sz w:val="28"/>
          <w:szCs w:val="28"/>
          <w:lang w:val="uk-UA"/>
        </w:rPr>
        <w:t xml:space="preserve">81 договору оренди за користування нерухомим майном загальною площею 17 931,36 </w:t>
      </w:r>
      <w:proofErr w:type="spellStart"/>
      <w:r w:rsidRPr="009C79BF">
        <w:rPr>
          <w:rFonts w:ascii="Times New Roman" w:hAnsi="Times New Roman" w:cs="Times New Roman"/>
          <w:color w:val="000000"/>
          <w:sz w:val="28"/>
          <w:szCs w:val="28"/>
          <w:lang w:val="uk-UA"/>
        </w:rPr>
        <w:t>кв</w:t>
      </w:r>
      <w:proofErr w:type="spellEnd"/>
      <w:r w:rsidRPr="009C79BF">
        <w:rPr>
          <w:rFonts w:ascii="Times New Roman" w:hAnsi="Times New Roman" w:cs="Times New Roman"/>
          <w:color w:val="000000"/>
          <w:sz w:val="28"/>
          <w:szCs w:val="28"/>
          <w:lang w:val="uk-UA"/>
        </w:rPr>
        <w:t>. м за 2019 рік до обласного бюджету надійшло 344,6 тис. грн. Передача в оренду нерухомого майна сприяє його зб</w:t>
      </w:r>
      <w:r w:rsidRPr="009C79BF">
        <w:rPr>
          <w:rFonts w:ascii="Times New Roman" w:hAnsi="Times New Roman" w:cs="Times New Roman"/>
          <w:sz w:val="28"/>
          <w:szCs w:val="28"/>
          <w:lang w:val="uk-UA"/>
        </w:rPr>
        <w:t>ереженню у належному стані та сприяє розвитку підприємницької діяльності.</w:t>
      </w:r>
    </w:p>
    <w:p w:rsidR="004E2073" w:rsidRPr="009C79BF" w:rsidRDefault="004E2073" w:rsidP="00CB7EFE">
      <w:pPr>
        <w:spacing w:after="0" w:line="240" w:lineRule="auto"/>
        <w:ind w:firstLine="567"/>
        <w:jc w:val="both"/>
        <w:rPr>
          <w:rFonts w:ascii="Times New Roman" w:hAnsi="Times New Roman"/>
          <w:sz w:val="28"/>
          <w:szCs w:val="28"/>
          <w:lang w:val="uk-UA"/>
        </w:rPr>
      </w:pPr>
    </w:p>
    <w:p w:rsidR="00702FD8" w:rsidRPr="009C79BF" w:rsidRDefault="002D1E6C" w:rsidP="00CB7EFE">
      <w:pPr>
        <w:spacing w:after="0" w:line="240" w:lineRule="auto"/>
        <w:ind w:firstLine="567"/>
        <w:jc w:val="both"/>
        <w:rPr>
          <w:rFonts w:ascii="Times New Roman" w:hAnsi="Times New Roman"/>
          <w:b/>
          <w:sz w:val="28"/>
          <w:szCs w:val="28"/>
          <w:lang w:val="uk-UA"/>
        </w:rPr>
      </w:pPr>
      <w:r>
        <w:rPr>
          <w:rFonts w:ascii="Times New Roman" w:hAnsi="Times New Roman"/>
          <w:b/>
          <w:color w:val="2E74B5"/>
          <w:sz w:val="28"/>
          <w:szCs w:val="28"/>
          <w:lang w:val="uk-UA"/>
        </w:rPr>
        <w:t>2</w:t>
      </w:r>
      <w:r w:rsidR="00F32FCD" w:rsidRPr="009C79BF">
        <w:rPr>
          <w:rFonts w:ascii="Times New Roman" w:hAnsi="Times New Roman"/>
          <w:b/>
          <w:color w:val="2E74B5"/>
          <w:sz w:val="28"/>
          <w:szCs w:val="28"/>
        </w:rPr>
        <w:t>.3. ЕКОНОМІЧНЕ ВІДНОВЛЕННЯ ТА ПЕРЕХІД ДО СТАЛОГО РОЗВИТКУ</w:t>
      </w:r>
    </w:p>
    <w:p w:rsidR="00B26D3A" w:rsidRPr="009C79BF" w:rsidRDefault="002D1E6C" w:rsidP="00D54831">
      <w:pPr>
        <w:tabs>
          <w:tab w:val="left" w:pos="709"/>
          <w:tab w:val="left" w:pos="851"/>
        </w:tabs>
        <w:spacing w:after="0" w:line="240" w:lineRule="auto"/>
        <w:ind w:firstLine="567"/>
        <w:jc w:val="both"/>
        <w:rPr>
          <w:rFonts w:ascii="Times New Roman" w:hAnsi="Times New Roman"/>
          <w:b/>
          <w:sz w:val="28"/>
          <w:szCs w:val="28"/>
          <w:lang w:val="uk-UA"/>
        </w:rPr>
      </w:pPr>
      <w:r>
        <w:rPr>
          <w:rFonts w:ascii="Times New Roman" w:hAnsi="Times New Roman"/>
          <w:b/>
          <w:color w:val="2E74B5"/>
          <w:sz w:val="28"/>
          <w:szCs w:val="28"/>
          <w:lang w:val="uk-UA"/>
        </w:rPr>
        <w:t>2</w:t>
      </w:r>
      <w:r w:rsidR="00B26D3A" w:rsidRPr="009C79BF">
        <w:rPr>
          <w:rFonts w:ascii="Times New Roman" w:hAnsi="Times New Roman"/>
          <w:b/>
          <w:color w:val="2E74B5"/>
          <w:sz w:val="28"/>
          <w:szCs w:val="28"/>
          <w:lang w:val="uk-UA"/>
        </w:rPr>
        <w:t>.3.1. Промисловий комплекс</w:t>
      </w:r>
    </w:p>
    <w:p w:rsidR="00D54831" w:rsidRPr="009C79BF" w:rsidRDefault="00D54831" w:rsidP="00D54831">
      <w:pPr>
        <w:spacing w:after="0" w:line="240" w:lineRule="auto"/>
        <w:ind w:firstLine="567"/>
        <w:jc w:val="both"/>
        <w:rPr>
          <w:rFonts w:ascii="Times New Roman" w:hAnsi="Times New Roman"/>
          <w:sz w:val="28"/>
          <w:szCs w:val="28"/>
          <w:lang w:val="uk-UA" w:eastAsia="uk-UA"/>
        </w:rPr>
      </w:pPr>
      <w:r w:rsidRPr="009C79BF">
        <w:rPr>
          <w:rFonts w:ascii="Times New Roman" w:hAnsi="Times New Roman"/>
          <w:sz w:val="28"/>
          <w:szCs w:val="28"/>
          <w:lang w:val="uk-UA" w:eastAsia="uk-UA"/>
        </w:rPr>
        <w:t>На підконтрольній українській владі території залишилась незначна частка таких галузей як вугільна промисловість, виробництво будівельних матеріалів, харчова та легка промисловість. За даними Держстату України, кількість активних промислових підприємств станом на 01.11.201</w:t>
      </w:r>
      <w:r w:rsidR="00183ECF" w:rsidRPr="009C79BF">
        <w:rPr>
          <w:rFonts w:ascii="Times New Roman" w:hAnsi="Times New Roman"/>
          <w:sz w:val="28"/>
          <w:szCs w:val="28"/>
          <w:lang w:val="uk-UA" w:eastAsia="uk-UA"/>
        </w:rPr>
        <w:t>9</w:t>
      </w:r>
      <w:r w:rsidRPr="009C79BF">
        <w:rPr>
          <w:rFonts w:ascii="Times New Roman" w:hAnsi="Times New Roman"/>
          <w:sz w:val="28"/>
          <w:szCs w:val="28"/>
          <w:lang w:val="uk-UA" w:eastAsia="uk-UA"/>
        </w:rPr>
        <w:t xml:space="preserve"> року склала </w:t>
      </w:r>
      <w:r w:rsidR="00183ECF" w:rsidRPr="009C79BF">
        <w:rPr>
          <w:rFonts w:ascii="Times New Roman" w:hAnsi="Times New Roman"/>
          <w:sz w:val="28"/>
          <w:szCs w:val="28"/>
          <w:lang w:val="uk-UA" w:eastAsia="uk-UA"/>
        </w:rPr>
        <w:t>575</w:t>
      </w:r>
      <w:r w:rsidRPr="009C79BF">
        <w:rPr>
          <w:rFonts w:ascii="Times New Roman" w:hAnsi="Times New Roman"/>
          <w:sz w:val="28"/>
          <w:szCs w:val="28"/>
          <w:lang w:val="uk-UA" w:eastAsia="uk-UA"/>
        </w:rPr>
        <w:t xml:space="preserve">, з них: добувної – </w:t>
      </w:r>
      <w:r w:rsidR="00183ECF" w:rsidRPr="009C79BF">
        <w:rPr>
          <w:rFonts w:ascii="Times New Roman" w:hAnsi="Times New Roman"/>
          <w:sz w:val="28"/>
          <w:szCs w:val="28"/>
          <w:lang w:val="uk-UA" w:eastAsia="uk-UA"/>
        </w:rPr>
        <w:t>85, переробної – 365</w:t>
      </w:r>
      <w:r w:rsidRPr="009C79BF">
        <w:rPr>
          <w:rFonts w:ascii="Times New Roman" w:hAnsi="Times New Roman"/>
          <w:sz w:val="28"/>
          <w:szCs w:val="28"/>
          <w:lang w:val="uk-UA" w:eastAsia="uk-UA"/>
        </w:rPr>
        <w:t>. Основні підприємства зосереджені у містах Сєвєродонецьк, Рубіжне, Лисичанськ, Кремінна, питома вага яких в загальному обсязі реалізованої промислової продукції області майже 50,0 %.</w:t>
      </w:r>
    </w:p>
    <w:p w:rsidR="00BE7C4F" w:rsidRPr="009C79BF" w:rsidRDefault="00BE7C4F" w:rsidP="0062186E">
      <w:pPr>
        <w:spacing w:after="0" w:line="240" w:lineRule="auto"/>
        <w:ind w:firstLine="567"/>
        <w:jc w:val="both"/>
        <w:rPr>
          <w:rFonts w:ascii="Times New Roman" w:hAnsi="Times New Roman" w:cs="Times New Roman"/>
          <w:b/>
          <w:sz w:val="28"/>
          <w:szCs w:val="28"/>
          <w:lang w:val="uk-UA"/>
        </w:rPr>
      </w:pPr>
      <w:r w:rsidRPr="009C79BF">
        <w:rPr>
          <w:rFonts w:ascii="Times New Roman" w:hAnsi="Times New Roman" w:cs="Times New Roman"/>
          <w:b/>
          <w:sz w:val="28"/>
          <w:szCs w:val="28"/>
          <w:lang w:val="uk-UA"/>
        </w:rPr>
        <w:t>Обсяг реалізованої промислової</w:t>
      </w:r>
      <w:r w:rsidRPr="009C79BF">
        <w:rPr>
          <w:rFonts w:ascii="Times New Roman" w:hAnsi="Times New Roman" w:cs="Times New Roman"/>
          <w:sz w:val="28"/>
          <w:szCs w:val="28"/>
          <w:lang w:val="uk-UA"/>
        </w:rPr>
        <w:t xml:space="preserve"> продукції за 2019 рік склав </w:t>
      </w:r>
      <w:r w:rsidRPr="009C79BF">
        <w:rPr>
          <w:rFonts w:ascii="Times New Roman" w:hAnsi="Times New Roman" w:cs="Times New Roman"/>
          <w:sz w:val="28"/>
          <w:szCs w:val="28"/>
          <w:lang w:val="uk-UA"/>
        </w:rPr>
        <w:br/>
        <w:t>21908,8 тис. грн, невиконання прогнозного показника склало 1078,2 тис. грн.</w:t>
      </w:r>
    </w:p>
    <w:p w:rsidR="003E1A41" w:rsidRPr="009C79BF" w:rsidRDefault="003E1A41" w:rsidP="0062186E">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b/>
          <w:sz w:val="28"/>
          <w:szCs w:val="28"/>
          <w:lang w:val="uk-UA"/>
        </w:rPr>
        <w:t>Індекс промислової продукції</w:t>
      </w:r>
      <w:r w:rsidRPr="009C79BF">
        <w:rPr>
          <w:rFonts w:ascii="Times New Roman" w:hAnsi="Times New Roman" w:cs="Times New Roman"/>
          <w:sz w:val="28"/>
          <w:szCs w:val="28"/>
          <w:lang w:val="uk-UA"/>
        </w:rPr>
        <w:t xml:space="preserve"> за 201</w:t>
      </w:r>
      <w:r w:rsidR="00183ECF" w:rsidRPr="009C79BF">
        <w:rPr>
          <w:rFonts w:ascii="Times New Roman" w:hAnsi="Times New Roman" w:cs="Times New Roman"/>
          <w:sz w:val="28"/>
          <w:szCs w:val="28"/>
          <w:lang w:val="uk-UA"/>
        </w:rPr>
        <w:t>9</w:t>
      </w:r>
      <w:r w:rsidRPr="009C79BF">
        <w:rPr>
          <w:rFonts w:ascii="Times New Roman" w:hAnsi="Times New Roman" w:cs="Times New Roman"/>
          <w:sz w:val="28"/>
          <w:szCs w:val="28"/>
          <w:lang w:val="uk-UA"/>
        </w:rPr>
        <w:t xml:space="preserve"> рік порівняно з 201</w:t>
      </w:r>
      <w:r w:rsidR="00183ECF" w:rsidRPr="009C79BF">
        <w:rPr>
          <w:rFonts w:ascii="Times New Roman" w:hAnsi="Times New Roman" w:cs="Times New Roman"/>
          <w:sz w:val="28"/>
          <w:szCs w:val="28"/>
          <w:lang w:val="uk-UA"/>
        </w:rPr>
        <w:t>8</w:t>
      </w:r>
      <w:r w:rsidR="0062186E" w:rsidRPr="009C79BF">
        <w:rPr>
          <w:rFonts w:ascii="Times New Roman" w:hAnsi="Times New Roman" w:cs="Times New Roman"/>
          <w:sz w:val="28"/>
          <w:szCs w:val="28"/>
          <w:lang w:val="uk-UA"/>
        </w:rPr>
        <w:t xml:space="preserve"> </w:t>
      </w:r>
      <w:r w:rsidRPr="009C79BF">
        <w:rPr>
          <w:rFonts w:ascii="Times New Roman" w:hAnsi="Times New Roman" w:cs="Times New Roman"/>
          <w:sz w:val="28"/>
          <w:szCs w:val="28"/>
          <w:lang w:val="uk-UA"/>
        </w:rPr>
        <w:t xml:space="preserve">роком становив </w:t>
      </w:r>
      <w:r w:rsidR="00183ECF" w:rsidRPr="009C79BF">
        <w:rPr>
          <w:rFonts w:ascii="Times New Roman" w:hAnsi="Times New Roman" w:cs="Times New Roman"/>
          <w:sz w:val="28"/>
          <w:szCs w:val="28"/>
          <w:lang w:val="uk-UA"/>
        </w:rPr>
        <w:t>96</w:t>
      </w:r>
      <w:r w:rsidRPr="009C79BF">
        <w:rPr>
          <w:rFonts w:ascii="Times New Roman" w:hAnsi="Times New Roman" w:cs="Times New Roman"/>
          <w:sz w:val="28"/>
          <w:szCs w:val="28"/>
          <w:lang w:val="uk-UA"/>
        </w:rPr>
        <w:t>,0 % (201</w:t>
      </w:r>
      <w:r w:rsidR="00183ECF" w:rsidRPr="009C79BF">
        <w:rPr>
          <w:rFonts w:ascii="Times New Roman" w:hAnsi="Times New Roman" w:cs="Times New Roman"/>
          <w:sz w:val="28"/>
          <w:szCs w:val="28"/>
          <w:lang w:val="uk-UA"/>
        </w:rPr>
        <w:t>8</w:t>
      </w:r>
      <w:r w:rsidRPr="009C79BF">
        <w:rPr>
          <w:rFonts w:ascii="Times New Roman" w:hAnsi="Times New Roman" w:cs="Times New Roman"/>
          <w:sz w:val="28"/>
          <w:szCs w:val="28"/>
          <w:lang w:val="uk-UA"/>
        </w:rPr>
        <w:t xml:space="preserve"> рік до 201</w:t>
      </w:r>
      <w:r w:rsidR="00183ECF" w:rsidRPr="009C79BF">
        <w:rPr>
          <w:rFonts w:ascii="Times New Roman" w:hAnsi="Times New Roman" w:cs="Times New Roman"/>
          <w:sz w:val="28"/>
          <w:szCs w:val="28"/>
          <w:lang w:val="uk-UA"/>
        </w:rPr>
        <w:t>7</w:t>
      </w:r>
      <w:r w:rsidRPr="009C79BF">
        <w:rPr>
          <w:rFonts w:ascii="Times New Roman" w:hAnsi="Times New Roman" w:cs="Times New Roman"/>
          <w:sz w:val="28"/>
          <w:szCs w:val="28"/>
          <w:lang w:val="uk-UA"/>
        </w:rPr>
        <w:t xml:space="preserve"> року – </w:t>
      </w:r>
      <w:r w:rsidR="00183ECF" w:rsidRPr="009C79BF">
        <w:rPr>
          <w:rFonts w:ascii="Times New Roman" w:hAnsi="Times New Roman" w:cs="Times New Roman"/>
          <w:sz w:val="28"/>
          <w:szCs w:val="28"/>
          <w:lang w:val="uk-UA"/>
        </w:rPr>
        <w:t>83</w:t>
      </w:r>
      <w:r w:rsidRPr="009C79BF">
        <w:rPr>
          <w:rFonts w:ascii="Times New Roman" w:hAnsi="Times New Roman" w:cs="Times New Roman"/>
          <w:sz w:val="28"/>
          <w:szCs w:val="28"/>
          <w:lang w:val="uk-UA"/>
        </w:rPr>
        <w:t xml:space="preserve">,0 %). Невиконання прогнозного показника склало </w:t>
      </w:r>
      <w:r w:rsidR="00183ECF" w:rsidRPr="009C79BF">
        <w:rPr>
          <w:rFonts w:ascii="Times New Roman" w:hAnsi="Times New Roman" w:cs="Times New Roman"/>
          <w:sz w:val="28"/>
          <w:szCs w:val="28"/>
          <w:lang w:val="uk-UA"/>
        </w:rPr>
        <w:t>4</w:t>
      </w:r>
      <w:r w:rsidRPr="009C79BF">
        <w:rPr>
          <w:rFonts w:ascii="Times New Roman" w:hAnsi="Times New Roman" w:cs="Times New Roman"/>
          <w:sz w:val="28"/>
          <w:szCs w:val="28"/>
          <w:lang w:val="uk-UA"/>
        </w:rPr>
        <w:t xml:space="preserve">,0 </w:t>
      </w:r>
      <w:proofErr w:type="spellStart"/>
      <w:r w:rsidRPr="009C79BF">
        <w:rPr>
          <w:rFonts w:ascii="Times New Roman" w:hAnsi="Times New Roman" w:cs="Times New Roman"/>
          <w:sz w:val="28"/>
          <w:szCs w:val="28"/>
          <w:lang w:val="uk-UA"/>
        </w:rPr>
        <w:t>в.п</w:t>
      </w:r>
      <w:proofErr w:type="spellEnd"/>
      <w:r w:rsidRPr="009C79BF">
        <w:rPr>
          <w:rFonts w:ascii="Times New Roman" w:hAnsi="Times New Roman" w:cs="Times New Roman"/>
          <w:sz w:val="28"/>
          <w:szCs w:val="28"/>
          <w:lang w:val="uk-UA"/>
        </w:rPr>
        <w:t>.</w:t>
      </w:r>
    </w:p>
    <w:p w:rsidR="00EB199C" w:rsidRPr="009C79BF" w:rsidRDefault="00BE7C4F" w:rsidP="0062186E">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Загальною проблемою промислового комплексу області є зниження обсягів замовлень. Частково це пов</w:t>
      </w:r>
      <w:r w:rsidR="002943ED">
        <w:rPr>
          <w:rFonts w:ascii="Times New Roman" w:hAnsi="Times New Roman" w:cs="Times New Roman"/>
          <w:sz w:val="28"/>
          <w:szCs w:val="28"/>
          <w:lang w:val="uk-UA"/>
        </w:rPr>
        <w:t>’</w:t>
      </w:r>
      <w:r w:rsidRPr="009C79BF">
        <w:rPr>
          <w:rFonts w:ascii="Times New Roman" w:hAnsi="Times New Roman" w:cs="Times New Roman"/>
          <w:sz w:val="28"/>
          <w:szCs w:val="28"/>
          <w:lang w:val="uk-UA"/>
        </w:rPr>
        <w:t>язано з небажанням ризиків споживачами продукції при розміщенні замовлень в безпосередній близькості із зоною ведення бойових дій.</w:t>
      </w:r>
    </w:p>
    <w:p w:rsidR="00D474B0" w:rsidRPr="009C79BF" w:rsidRDefault="00D474B0" w:rsidP="0062186E">
      <w:pPr>
        <w:tabs>
          <w:tab w:val="left" w:pos="3780"/>
        </w:tabs>
        <w:spacing w:after="0" w:line="240" w:lineRule="auto"/>
        <w:ind w:firstLine="567"/>
        <w:jc w:val="both"/>
        <w:rPr>
          <w:rFonts w:ascii="Times New Roman" w:eastAsia="Calibri" w:hAnsi="Times New Roman" w:cs="Times New Roman"/>
          <w:b/>
          <w:sz w:val="28"/>
          <w:szCs w:val="28"/>
          <w:lang w:val="uk-UA"/>
        </w:rPr>
      </w:pPr>
      <w:r w:rsidRPr="009C79BF">
        <w:rPr>
          <w:rFonts w:ascii="Times New Roman" w:eastAsia="Calibri" w:hAnsi="Times New Roman" w:cs="Times New Roman"/>
          <w:b/>
          <w:sz w:val="28"/>
          <w:szCs w:val="28"/>
          <w:lang w:val="uk-UA"/>
        </w:rPr>
        <w:t xml:space="preserve">Виробництво коксу та продуктів </w:t>
      </w:r>
      <w:proofErr w:type="spellStart"/>
      <w:r w:rsidRPr="009C79BF">
        <w:rPr>
          <w:rFonts w:ascii="Times New Roman" w:eastAsia="Calibri" w:hAnsi="Times New Roman" w:cs="Times New Roman"/>
          <w:b/>
          <w:sz w:val="28"/>
          <w:szCs w:val="28"/>
          <w:lang w:val="uk-UA"/>
        </w:rPr>
        <w:t>нафтоперероблення</w:t>
      </w:r>
      <w:proofErr w:type="spellEnd"/>
    </w:p>
    <w:p w:rsidR="00D474B0" w:rsidRPr="009C79BF" w:rsidRDefault="00D474B0" w:rsidP="0062186E">
      <w:pPr>
        <w:spacing w:after="0" w:line="240" w:lineRule="auto"/>
        <w:ind w:firstLine="567"/>
        <w:jc w:val="both"/>
        <w:rPr>
          <w:rFonts w:ascii="Times New Roman" w:hAnsi="Times New Roman"/>
          <w:i/>
          <w:sz w:val="28"/>
          <w:szCs w:val="28"/>
          <w:lang w:val="uk-UA"/>
        </w:rPr>
      </w:pPr>
      <w:r w:rsidRPr="009C79BF">
        <w:rPr>
          <w:rFonts w:ascii="Times New Roman" w:hAnsi="Times New Roman"/>
          <w:sz w:val="28"/>
          <w:szCs w:val="28"/>
          <w:lang w:val="uk-UA"/>
        </w:rPr>
        <w:t xml:space="preserve">До підприємств основного кола статистичної звітності з виробництва коксу та продуктів </w:t>
      </w:r>
      <w:proofErr w:type="spellStart"/>
      <w:r w:rsidRPr="009C79BF">
        <w:rPr>
          <w:rFonts w:ascii="Times New Roman" w:hAnsi="Times New Roman"/>
          <w:sz w:val="28"/>
          <w:szCs w:val="28"/>
          <w:lang w:val="uk-UA"/>
        </w:rPr>
        <w:t>нафтоперероблення</w:t>
      </w:r>
      <w:proofErr w:type="spellEnd"/>
      <w:r w:rsidRPr="009C79BF">
        <w:rPr>
          <w:rFonts w:ascii="Times New Roman" w:hAnsi="Times New Roman"/>
          <w:sz w:val="28"/>
          <w:szCs w:val="28"/>
          <w:lang w:val="uk-UA"/>
        </w:rPr>
        <w:t xml:space="preserve"> віднос</w:t>
      </w:r>
      <w:r w:rsidR="001108AA" w:rsidRPr="009C79BF">
        <w:rPr>
          <w:rFonts w:ascii="Times New Roman" w:hAnsi="Times New Roman"/>
          <w:sz w:val="28"/>
          <w:szCs w:val="28"/>
          <w:lang w:val="uk-UA"/>
        </w:rPr>
        <w:t>и</w:t>
      </w:r>
      <w:r w:rsidRPr="009C79BF">
        <w:rPr>
          <w:rFonts w:ascii="Times New Roman" w:hAnsi="Times New Roman"/>
          <w:sz w:val="28"/>
          <w:szCs w:val="28"/>
          <w:lang w:val="uk-UA"/>
        </w:rPr>
        <w:t>ться ПрАТ «ЛИНІК»</w:t>
      </w:r>
      <w:r w:rsidR="00EF1736" w:rsidRPr="009C79BF">
        <w:rPr>
          <w:rStyle w:val="af6"/>
          <w:rFonts w:ascii="Times New Roman" w:hAnsi="Times New Roman"/>
          <w:i w:val="0"/>
          <w:sz w:val="28"/>
          <w:szCs w:val="28"/>
          <w:lang w:val="uk-UA"/>
        </w:rPr>
        <w:t>.</w:t>
      </w:r>
    </w:p>
    <w:p w:rsidR="00EF1736" w:rsidRPr="009C79BF" w:rsidRDefault="00EF1736" w:rsidP="00EF173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ПрАТ «ЛИНІК» з 2012 року не здійснює виробничу діяльність за основним видом діяльності. Запланований запуск виробництва поліпропілену на </w:t>
      </w:r>
      <w:r w:rsidR="001108AA" w:rsidRPr="009C79BF">
        <w:rPr>
          <w:rFonts w:ascii="Times New Roman" w:hAnsi="Times New Roman"/>
          <w:sz w:val="28"/>
          <w:szCs w:val="28"/>
          <w:lang w:val="uk-UA"/>
        </w:rPr>
        <w:br/>
      </w:r>
      <w:r w:rsidRPr="009C79BF">
        <w:rPr>
          <w:rFonts w:ascii="Times New Roman" w:hAnsi="Times New Roman"/>
          <w:sz w:val="28"/>
          <w:szCs w:val="28"/>
          <w:lang w:val="uk-UA"/>
        </w:rPr>
        <w:t>ПрАТ «ЛИНІК» не відбувся через відсутність сталого енергопостачання регіону.</w:t>
      </w:r>
    </w:p>
    <w:p w:rsidR="00EF1736" w:rsidRPr="009C79BF" w:rsidRDefault="00EF1736" w:rsidP="00EF173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lastRenderedPageBreak/>
        <w:t>Таким чином, дані показники галузі не розраховуються державними органами статистики України.</w:t>
      </w:r>
    </w:p>
    <w:p w:rsidR="00EF1736" w:rsidRPr="009C79BF" w:rsidRDefault="00EF1736" w:rsidP="001108AA">
      <w:pPr>
        <w:spacing w:after="0" w:line="240" w:lineRule="auto"/>
        <w:ind w:firstLine="567"/>
        <w:jc w:val="both"/>
        <w:rPr>
          <w:rFonts w:ascii="Times New Roman" w:eastAsia="Calibri" w:hAnsi="Times New Roman" w:cs="Times New Roman"/>
          <w:b/>
          <w:sz w:val="28"/>
          <w:szCs w:val="28"/>
          <w:lang w:val="uk-UA"/>
        </w:rPr>
      </w:pPr>
      <w:r w:rsidRPr="009C79BF">
        <w:rPr>
          <w:rFonts w:ascii="Times New Roman" w:eastAsia="Calibri" w:hAnsi="Times New Roman" w:cs="Times New Roman"/>
          <w:b/>
          <w:sz w:val="28"/>
          <w:szCs w:val="28"/>
          <w:lang w:val="uk-UA"/>
        </w:rPr>
        <w:t>Металургійне виробництво, виробництво готових металевих виробів</w:t>
      </w:r>
    </w:p>
    <w:p w:rsidR="001108AA" w:rsidRPr="009C79BF" w:rsidRDefault="001108AA" w:rsidP="001108AA">
      <w:pPr>
        <w:spacing w:after="0" w:line="240" w:lineRule="auto"/>
        <w:ind w:firstLine="567"/>
        <w:jc w:val="both"/>
        <w:rPr>
          <w:rFonts w:ascii="Times New Roman" w:hAnsi="Times New Roman" w:cs="Times New Roman"/>
          <w:sz w:val="28"/>
          <w:szCs w:val="28"/>
          <w:lang w:val="uk-UA"/>
        </w:rPr>
      </w:pPr>
      <w:r w:rsidRPr="002D29E5">
        <w:rPr>
          <w:rFonts w:ascii="Times New Roman" w:hAnsi="Times New Roman" w:cs="Times New Roman"/>
          <w:sz w:val="28"/>
          <w:szCs w:val="28"/>
          <w:lang w:val="uk-UA"/>
        </w:rPr>
        <w:t>І</w:t>
      </w:r>
      <w:r w:rsidRPr="002D29E5">
        <w:rPr>
          <w:rFonts w:ascii="Times New Roman" w:eastAsia="Calibri" w:hAnsi="Times New Roman" w:cs="Times New Roman"/>
          <w:sz w:val="28"/>
          <w:szCs w:val="28"/>
          <w:lang w:val="uk-UA"/>
        </w:rPr>
        <w:t>ндекс промислового виробництва</w:t>
      </w:r>
      <w:r w:rsidR="002D29E5">
        <w:rPr>
          <w:rFonts w:ascii="Times New Roman" w:eastAsia="Calibri" w:hAnsi="Times New Roman" w:cs="Times New Roman"/>
          <w:sz w:val="28"/>
          <w:szCs w:val="28"/>
          <w:lang w:val="uk-UA"/>
        </w:rPr>
        <w:t xml:space="preserve"> галузі</w:t>
      </w:r>
      <w:r w:rsidRPr="002D29E5">
        <w:rPr>
          <w:rFonts w:ascii="Times New Roman" w:eastAsia="Calibri" w:hAnsi="Times New Roman" w:cs="Times New Roman"/>
          <w:sz w:val="28"/>
          <w:szCs w:val="28"/>
          <w:lang w:val="uk-UA"/>
        </w:rPr>
        <w:t xml:space="preserve"> </w:t>
      </w:r>
      <w:r w:rsidRPr="009C79BF">
        <w:rPr>
          <w:rFonts w:ascii="Times New Roman" w:eastAsia="Calibri" w:hAnsi="Times New Roman" w:cs="Times New Roman"/>
          <w:sz w:val="28"/>
          <w:szCs w:val="28"/>
          <w:lang w:val="uk-UA"/>
        </w:rPr>
        <w:t>з</w:t>
      </w:r>
      <w:r w:rsidRPr="009C79BF">
        <w:rPr>
          <w:rFonts w:ascii="Times New Roman" w:hAnsi="Times New Roman" w:cs="Times New Roman"/>
          <w:sz w:val="28"/>
          <w:szCs w:val="28"/>
          <w:lang w:val="uk-UA"/>
        </w:rPr>
        <w:t xml:space="preserve">а 2019 рік дорівнює </w:t>
      </w:r>
      <w:r w:rsidRPr="002D29E5">
        <w:rPr>
          <w:rFonts w:ascii="Times New Roman" w:hAnsi="Times New Roman" w:cs="Times New Roman"/>
          <w:sz w:val="28"/>
          <w:szCs w:val="28"/>
          <w:lang w:val="uk-UA"/>
        </w:rPr>
        <w:t>85 % до</w:t>
      </w:r>
      <w:r w:rsidRPr="009C79BF">
        <w:rPr>
          <w:rFonts w:ascii="Times New Roman" w:hAnsi="Times New Roman" w:cs="Times New Roman"/>
          <w:sz w:val="28"/>
          <w:szCs w:val="28"/>
          <w:lang w:val="uk-UA"/>
        </w:rPr>
        <w:t xml:space="preserve"> </w:t>
      </w:r>
      <w:r w:rsidRPr="009C79BF">
        <w:rPr>
          <w:rFonts w:ascii="Times New Roman" w:hAnsi="Times New Roman" w:cs="Times New Roman"/>
          <w:sz w:val="28"/>
          <w:szCs w:val="28"/>
          <w:lang w:val="uk-UA"/>
        </w:rPr>
        <w:br/>
        <w:t>2018 року, прогнозний показник збільшено на 5 в. п.</w:t>
      </w:r>
    </w:p>
    <w:p w:rsidR="001108AA" w:rsidRPr="009C79BF" w:rsidRDefault="001108AA" w:rsidP="001108AA">
      <w:pPr>
        <w:spacing w:after="0" w:line="240" w:lineRule="auto"/>
        <w:ind w:firstLine="567"/>
        <w:jc w:val="both"/>
        <w:rPr>
          <w:rFonts w:ascii="Times New Roman" w:hAnsi="Times New Roman" w:cs="Times New Roman"/>
          <w:bCs/>
          <w:sz w:val="28"/>
          <w:szCs w:val="28"/>
          <w:lang w:val="uk-UA"/>
        </w:rPr>
      </w:pPr>
      <w:r w:rsidRPr="002D29E5">
        <w:rPr>
          <w:rFonts w:ascii="Times New Roman" w:hAnsi="Times New Roman" w:cs="Times New Roman"/>
          <w:sz w:val="28"/>
          <w:szCs w:val="28"/>
          <w:lang w:val="uk-UA"/>
        </w:rPr>
        <w:t>Обсяг реалізованої промислової продукції</w:t>
      </w:r>
      <w:r w:rsidRPr="009C79BF">
        <w:rPr>
          <w:rFonts w:ascii="Times New Roman" w:hAnsi="Times New Roman" w:cs="Times New Roman"/>
          <w:sz w:val="28"/>
          <w:szCs w:val="28"/>
          <w:lang w:val="uk-UA"/>
        </w:rPr>
        <w:t xml:space="preserve"> з</w:t>
      </w:r>
      <w:r w:rsidRPr="009C79BF">
        <w:rPr>
          <w:rFonts w:ascii="Times New Roman" w:hAnsi="Times New Roman" w:cs="Times New Roman"/>
          <w:bCs/>
          <w:sz w:val="28"/>
          <w:szCs w:val="28"/>
          <w:lang w:val="uk-UA"/>
        </w:rPr>
        <w:t xml:space="preserve">а підсумками роботи галузі </w:t>
      </w:r>
      <w:r w:rsidRPr="002D29E5">
        <w:rPr>
          <w:rFonts w:ascii="Times New Roman" w:hAnsi="Times New Roman" w:cs="Times New Roman"/>
          <w:bCs/>
          <w:sz w:val="28"/>
          <w:szCs w:val="28"/>
          <w:lang w:val="uk-UA"/>
        </w:rPr>
        <w:t>склав 169,2</w:t>
      </w:r>
      <w:r w:rsidRPr="002D29E5">
        <w:rPr>
          <w:rFonts w:ascii="Times New Roman" w:hAnsi="Times New Roman" w:cs="Times New Roman"/>
          <w:sz w:val="28"/>
          <w:szCs w:val="28"/>
          <w:lang w:val="uk-UA"/>
        </w:rPr>
        <w:t xml:space="preserve"> млн грн</w:t>
      </w:r>
      <w:r w:rsidRPr="009C79BF">
        <w:rPr>
          <w:rFonts w:ascii="Times New Roman" w:hAnsi="Times New Roman" w:cs="Times New Roman"/>
          <w:b/>
          <w:sz w:val="28"/>
          <w:szCs w:val="28"/>
          <w:lang w:val="uk-UA"/>
        </w:rPr>
        <w:t xml:space="preserve"> </w:t>
      </w:r>
      <w:r w:rsidRPr="009C79BF">
        <w:rPr>
          <w:rFonts w:ascii="Times New Roman" w:hAnsi="Times New Roman" w:cs="Times New Roman"/>
          <w:sz w:val="28"/>
          <w:szCs w:val="28"/>
          <w:lang w:val="uk-UA"/>
        </w:rPr>
        <w:t>(</w:t>
      </w:r>
      <w:r w:rsidR="002D29E5">
        <w:rPr>
          <w:rFonts w:ascii="Times New Roman" w:hAnsi="Times New Roman" w:cs="Times New Roman"/>
          <w:sz w:val="28"/>
          <w:szCs w:val="28"/>
          <w:lang w:val="uk-UA"/>
        </w:rPr>
        <w:t xml:space="preserve">прогноз </w:t>
      </w:r>
      <w:r w:rsidRPr="009C79BF">
        <w:rPr>
          <w:rFonts w:ascii="Times New Roman" w:hAnsi="Times New Roman" w:cs="Times New Roman"/>
          <w:sz w:val="28"/>
          <w:szCs w:val="28"/>
          <w:lang w:val="uk-UA"/>
        </w:rPr>
        <w:t>2019 р</w:t>
      </w:r>
      <w:r w:rsidR="002D29E5">
        <w:rPr>
          <w:rFonts w:ascii="Times New Roman" w:hAnsi="Times New Roman" w:cs="Times New Roman"/>
          <w:sz w:val="28"/>
          <w:szCs w:val="28"/>
          <w:lang w:val="uk-UA"/>
        </w:rPr>
        <w:t>о</w:t>
      </w:r>
      <w:r w:rsidRPr="009C79BF">
        <w:rPr>
          <w:rFonts w:ascii="Times New Roman" w:hAnsi="Times New Roman" w:cs="Times New Roman"/>
          <w:sz w:val="28"/>
          <w:szCs w:val="28"/>
          <w:lang w:val="uk-UA"/>
        </w:rPr>
        <w:t>к</w:t>
      </w:r>
      <w:r w:rsidR="002D29E5">
        <w:rPr>
          <w:rFonts w:ascii="Times New Roman" w:hAnsi="Times New Roman" w:cs="Times New Roman"/>
          <w:sz w:val="28"/>
          <w:szCs w:val="28"/>
          <w:lang w:val="uk-UA"/>
        </w:rPr>
        <w:t>у</w:t>
      </w:r>
      <w:r w:rsidRPr="009C79BF">
        <w:rPr>
          <w:rFonts w:ascii="Times New Roman" w:hAnsi="Times New Roman" w:cs="Times New Roman"/>
          <w:sz w:val="28"/>
          <w:szCs w:val="28"/>
          <w:lang w:val="uk-UA"/>
        </w:rPr>
        <w:t xml:space="preserve"> – </w:t>
      </w:r>
      <w:r w:rsidRPr="002D29E5">
        <w:rPr>
          <w:rFonts w:ascii="Times New Roman" w:hAnsi="Times New Roman" w:cs="Times New Roman"/>
          <w:sz w:val="28"/>
          <w:szCs w:val="28"/>
          <w:lang w:val="uk-UA"/>
        </w:rPr>
        <w:t>150 млн грн)</w:t>
      </w:r>
      <w:r w:rsidRPr="002D29E5">
        <w:rPr>
          <w:rFonts w:ascii="Times New Roman" w:hAnsi="Times New Roman" w:cs="Times New Roman"/>
          <w:bCs/>
          <w:sz w:val="28"/>
          <w:szCs w:val="28"/>
          <w:lang w:val="uk-UA"/>
        </w:rPr>
        <w:t>.</w:t>
      </w:r>
    </w:p>
    <w:p w:rsidR="001108AA" w:rsidRPr="009C79BF" w:rsidRDefault="001108AA" w:rsidP="001108AA">
      <w:pPr>
        <w:pStyle w:val="a7"/>
        <w:spacing w:after="0" w:line="240" w:lineRule="auto"/>
        <w:ind w:left="0" w:firstLine="567"/>
        <w:jc w:val="both"/>
        <w:rPr>
          <w:rFonts w:ascii="Times New Roman" w:eastAsia="Calibri" w:hAnsi="Times New Roman" w:cs="Times New Roman"/>
          <w:sz w:val="28"/>
          <w:szCs w:val="28"/>
          <w:lang w:val="uk-UA"/>
        </w:rPr>
      </w:pPr>
      <w:r w:rsidRPr="009C79BF">
        <w:rPr>
          <w:rFonts w:ascii="Times New Roman" w:eastAsia="Calibri" w:hAnsi="Times New Roman" w:cs="Times New Roman"/>
          <w:sz w:val="28"/>
          <w:szCs w:val="28"/>
          <w:lang w:val="uk-UA"/>
        </w:rPr>
        <w:t>Частка в структурі реалізації промислової продукції області – 0,8 %.</w:t>
      </w:r>
    </w:p>
    <w:p w:rsidR="001108AA" w:rsidRPr="009C79BF" w:rsidRDefault="001108AA" w:rsidP="00B90FD4">
      <w:pPr>
        <w:spacing w:after="0" w:line="240" w:lineRule="auto"/>
        <w:ind w:firstLine="567"/>
        <w:jc w:val="both"/>
        <w:rPr>
          <w:rFonts w:ascii="Times New Roman" w:hAnsi="Times New Roman"/>
          <w:sz w:val="28"/>
          <w:szCs w:val="28"/>
          <w:lang w:val="uk-UA"/>
        </w:rPr>
      </w:pPr>
      <w:r w:rsidRPr="009C79BF">
        <w:rPr>
          <w:rFonts w:ascii="Times New Roman" w:hAnsi="Times New Roman" w:cs="Times New Roman"/>
          <w:sz w:val="28"/>
          <w:szCs w:val="28"/>
          <w:lang w:val="uk-UA"/>
        </w:rPr>
        <w:t xml:space="preserve">Збільшення індексу промислової продукції та обсягу реалізації відбулося за рахунок сталої роботи підприємств </w:t>
      </w:r>
      <w:r w:rsidRPr="009C79BF">
        <w:rPr>
          <w:rFonts w:ascii="Times New Roman" w:eastAsia="Calibri" w:hAnsi="Times New Roman" w:cs="Times New Roman"/>
          <w:sz w:val="28"/>
          <w:szCs w:val="28"/>
          <w:lang w:val="uk-UA"/>
        </w:rPr>
        <w:t>галузі, які залишилися на території підконтрольній українській владі</w:t>
      </w:r>
      <w:r w:rsidRPr="009C79BF">
        <w:rPr>
          <w:rFonts w:ascii="Times New Roman" w:hAnsi="Times New Roman" w:cs="Times New Roman"/>
          <w:sz w:val="28"/>
          <w:szCs w:val="28"/>
          <w:lang w:val="uk-UA"/>
        </w:rPr>
        <w:t xml:space="preserve"> та </w:t>
      </w:r>
      <w:r w:rsidRPr="009C79BF">
        <w:rPr>
          <w:rFonts w:ascii="Times New Roman" w:eastAsia="Calibri" w:hAnsi="Times New Roman" w:cs="Times New Roman"/>
          <w:sz w:val="28"/>
          <w:szCs w:val="28"/>
          <w:lang w:val="uk-UA"/>
        </w:rPr>
        <w:t xml:space="preserve">займаються виробництвом </w:t>
      </w:r>
      <w:r w:rsidRPr="009C79BF">
        <w:rPr>
          <w:rFonts w:ascii="Times New Roman" w:hAnsi="Times New Roman" w:cs="Times New Roman"/>
          <w:sz w:val="28"/>
          <w:szCs w:val="28"/>
          <w:lang w:val="uk-UA"/>
        </w:rPr>
        <w:t>готових металевих виробів</w:t>
      </w:r>
      <w:r w:rsidRPr="009C79BF">
        <w:rPr>
          <w:rFonts w:ascii="Times New Roman" w:eastAsia="Calibri" w:hAnsi="Times New Roman" w:cs="Times New Roman"/>
          <w:sz w:val="28"/>
          <w:szCs w:val="28"/>
          <w:lang w:val="uk-UA"/>
        </w:rPr>
        <w:t>.</w:t>
      </w:r>
    </w:p>
    <w:p w:rsidR="00D474B0" w:rsidRPr="009C79BF" w:rsidRDefault="00D474B0" w:rsidP="00B90FD4">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Практично все виробництво </w:t>
      </w:r>
      <w:r w:rsidRPr="009C79BF">
        <w:rPr>
          <w:rFonts w:ascii="Times New Roman" w:hAnsi="Times New Roman"/>
          <w:b/>
          <w:sz w:val="28"/>
          <w:szCs w:val="28"/>
          <w:lang w:val="uk-UA"/>
        </w:rPr>
        <w:t>хімічних речовин і хімічної продукції</w:t>
      </w:r>
      <w:r w:rsidRPr="009C79BF">
        <w:rPr>
          <w:rFonts w:ascii="Times New Roman" w:hAnsi="Times New Roman"/>
          <w:sz w:val="28"/>
          <w:szCs w:val="28"/>
          <w:lang w:val="uk-UA"/>
        </w:rPr>
        <w:t xml:space="preserve"> зосереджено на території, підконтрольній українській владі. Ос</w:t>
      </w:r>
      <w:r w:rsidR="00EB199C" w:rsidRPr="009C79BF">
        <w:rPr>
          <w:rFonts w:ascii="Times New Roman" w:hAnsi="Times New Roman"/>
          <w:sz w:val="28"/>
          <w:szCs w:val="28"/>
          <w:lang w:val="uk-UA"/>
        </w:rPr>
        <w:t>новними підприємствами галузі є</w:t>
      </w:r>
      <w:r w:rsidRPr="009C79BF">
        <w:rPr>
          <w:rFonts w:ascii="Times New Roman" w:hAnsi="Times New Roman"/>
          <w:sz w:val="28"/>
          <w:szCs w:val="28"/>
          <w:lang w:val="uk-UA"/>
        </w:rPr>
        <w:t xml:space="preserve"> ПрАТ «Сєвєродонецьке об</w:t>
      </w:r>
      <w:r w:rsidR="00D5083C" w:rsidRPr="009C79BF">
        <w:rPr>
          <w:rFonts w:ascii="Times New Roman" w:hAnsi="Times New Roman"/>
          <w:sz w:val="28"/>
          <w:szCs w:val="28"/>
          <w:lang w:val="uk-UA"/>
        </w:rPr>
        <w:t>’</w:t>
      </w:r>
      <w:r w:rsidRPr="009C79BF">
        <w:rPr>
          <w:rFonts w:ascii="Times New Roman" w:hAnsi="Times New Roman"/>
          <w:sz w:val="28"/>
          <w:szCs w:val="28"/>
          <w:lang w:val="uk-UA"/>
        </w:rPr>
        <w:t xml:space="preserve">єднання «Азот», </w:t>
      </w:r>
      <w:r w:rsidR="00BD697A" w:rsidRPr="009C79BF">
        <w:rPr>
          <w:rFonts w:ascii="Times New Roman" w:hAnsi="Times New Roman"/>
          <w:sz w:val="28"/>
          <w:szCs w:val="28"/>
          <w:lang w:val="uk-UA"/>
        </w:rPr>
        <w:br/>
      </w:r>
      <w:r w:rsidRPr="009C79BF">
        <w:rPr>
          <w:rFonts w:ascii="Times New Roman" w:hAnsi="Times New Roman"/>
          <w:sz w:val="28"/>
          <w:szCs w:val="28"/>
          <w:lang w:val="uk-UA"/>
        </w:rPr>
        <w:t>ТОВ «</w:t>
      </w:r>
      <w:proofErr w:type="spellStart"/>
      <w:r w:rsidRPr="009C79BF">
        <w:rPr>
          <w:rFonts w:ascii="Times New Roman" w:hAnsi="Times New Roman"/>
          <w:sz w:val="28"/>
          <w:szCs w:val="28"/>
          <w:lang w:val="uk-UA"/>
        </w:rPr>
        <w:t>Рубіжанський</w:t>
      </w:r>
      <w:proofErr w:type="spellEnd"/>
      <w:r w:rsidRPr="009C79BF">
        <w:rPr>
          <w:rFonts w:ascii="Times New Roman" w:hAnsi="Times New Roman"/>
          <w:sz w:val="28"/>
          <w:szCs w:val="28"/>
          <w:lang w:val="uk-UA"/>
        </w:rPr>
        <w:t xml:space="preserve"> трубний завод», </w:t>
      </w:r>
      <w:r w:rsidR="00B90FD4" w:rsidRPr="009C79BF">
        <w:rPr>
          <w:rFonts w:ascii="Times New Roman" w:eastAsia="Calibri" w:hAnsi="Times New Roman" w:cs="Times New Roman"/>
          <w:sz w:val="28"/>
          <w:szCs w:val="28"/>
          <w:lang w:val="uk-UA"/>
        </w:rPr>
        <w:t xml:space="preserve">ТОВ «НВО «Склопластик», </w:t>
      </w:r>
      <w:r w:rsidRPr="009C79BF">
        <w:rPr>
          <w:rFonts w:ascii="Times New Roman" w:hAnsi="Times New Roman"/>
          <w:sz w:val="28"/>
          <w:szCs w:val="28"/>
          <w:lang w:val="uk-UA"/>
        </w:rPr>
        <w:t>ТОВ НВП «Зоря»</w:t>
      </w:r>
      <w:r w:rsidR="00B90FD4" w:rsidRPr="009C79BF">
        <w:rPr>
          <w:rFonts w:ascii="Times New Roman" w:hAnsi="Times New Roman"/>
          <w:sz w:val="28"/>
          <w:szCs w:val="28"/>
          <w:lang w:val="uk-UA"/>
        </w:rPr>
        <w:t>.</w:t>
      </w:r>
    </w:p>
    <w:p w:rsidR="00B90FD4" w:rsidRPr="009C79BF" w:rsidRDefault="00B90FD4" w:rsidP="00B90FD4">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І</w:t>
      </w:r>
      <w:r w:rsidRPr="009C79BF">
        <w:rPr>
          <w:rFonts w:ascii="Times New Roman" w:eastAsia="Calibri" w:hAnsi="Times New Roman" w:cs="Times New Roman"/>
          <w:sz w:val="28"/>
          <w:szCs w:val="28"/>
          <w:lang w:val="uk-UA"/>
        </w:rPr>
        <w:t xml:space="preserve">ндекс промислового виробництва </w:t>
      </w:r>
      <w:r w:rsidR="002D29E5">
        <w:rPr>
          <w:rFonts w:ascii="Times New Roman" w:eastAsia="Calibri" w:hAnsi="Times New Roman" w:cs="Times New Roman"/>
          <w:sz w:val="28"/>
          <w:szCs w:val="28"/>
          <w:lang w:val="uk-UA"/>
        </w:rPr>
        <w:t>галузі за 2019</w:t>
      </w:r>
      <w:r w:rsidRPr="009C79BF">
        <w:rPr>
          <w:rFonts w:ascii="Times New Roman" w:hAnsi="Times New Roman" w:cs="Times New Roman"/>
          <w:sz w:val="28"/>
          <w:szCs w:val="28"/>
          <w:lang w:val="uk-UA"/>
        </w:rPr>
        <w:t xml:space="preserve"> рік </w:t>
      </w:r>
      <w:r w:rsidR="002D29E5">
        <w:rPr>
          <w:rFonts w:ascii="Times New Roman" w:hAnsi="Times New Roman" w:cs="Times New Roman"/>
          <w:sz w:val="28"/>
          <w:szCs w:val="28"/>
          <w:lang w:val="uk-UA"/>
        </w:rPr>
        <w:t>–</w:t>
      </w:r>
      <w:r w:rsidRPr="009C79BF">
        <w:rPr>
          <w:rFonts w:ascii="Times New Roman" w:hAnsi="Times New Roman" w:cs="Times New Roman"/>
          <w:sz w:val="28"/>
          <w:szCs w:val="28"/>
          <w:lang w:val="uk-UA"/>
        </w:rPr>
        <w:t xml:space="preserve"> 95 % до 201</w:t>
      </w:r>
      <w:r w:rsidR="002D29E5">
        <w:rPr>
          <w:rFonts w:ascii="Times New Roman" w:hAnsi="Times New Roman" w:cs="Times New Roman"/>
          <w:sz w:val="28"/>
          <w:szCs w:val="28"/>
          <w:lang w:val="uk-UA"/>
        </w:rPr>
        <w:t>8</w:t>
      </w:r>
      <w:r w:rsidRPr="009C79BF">
        <w:rPr>
          <w:rFonts w:ascii="Times New Roman" w:hAnsi="Times New Roman" w:cs="Times New Roman"/>
          <w:sz w:val="28"/>
          <w:szCs w:val="28"/>
          <w:lang w:val="uk-UA"/>
        </w:rPr>
        <w:t xml:space="preserve"> року</w:t>
      </w:r>
      <w:r w:rsidR="008A7494" w:rsidRPr="009C79BF">
        <w:rPr>
          <w:rFonts w:ascii="Times New Roman" w:hAnsi="Times New Roman" w:cs="Times New Roman"/>
          <w:sz w:val="28"/>
          <w:szCs w:val="28"/>
          <w:lang w:val="uk-UA"/>
        </w:rPr>
        <w:t xml:space="preserve"> на рівні</w:t>
      </w:r>
      <w:r w:rsidRPr="009C79BF">
        <w:rPr>
          <w:rFonts w:ascii="Times New Roman" w:hAnsi="Times New Roman" w:cs="Times New Roman"/>
          <w:sz w:val="28"/>
          <w:szCs w:val="28"/>
          <w:lang w:val="uk-UA"/>
        </w:rPr>
        <w:t xml:space="preserve"> прогнозн</w:t>
      </w:r>
      <w:r w:rsidR="008A7494" w:rsidRPr="009C79BF">
        <w:rPr>
          <w:rFonts w:ascii="Times New Roman" w:hAnsi="Times New Roman" w:cs="Times New Roman"/>
          <w:sz w:val="28"/>
          <w:szCs w:val="28"/>
          <w:lang w:val="uk-UA"/>
        </w:rPr>
        <w:t>ого</w:t>
      </w:r>
      <w:r w:rsidRPr="009C79BF">
        <w:rPr>
          <w:rFonts w:ascii="Times New Roman" w:hAnsi="Times New Roman" w:cs="Times New Roman"/>
          <w:sz w:val="28"/>
          <w:szCs w:val="28"/>
          <w:lang w:val="uk-UA"/>
        </w:rPr>
        <w:t xml:space="preserve"> показник</w:t>
      </w:r>
      <w:r w:rsidR="008A7494" w:rsidRPr="009C79BF">
        <w:rPr>
          <w:rFonts w:ascii="Times New Roman" w:hAnsi="Times New Roman" w:cs="Times New Roman"/>
          <w:sz w:val="28"/>
          <w:szCs w:val="28"/>
          <w:lang w:val="uk-UA"/>
        </w:rPr>
        <w:t xml:space="preserve">а та на </w:t>
      </w:r>
      <w:r w:rsidR="002D29E5">
        <w:rPr>
          <w:rFonts w:ascii="Times New Roman" w:hAnsi="Times New Roman" w:cs="Times New Roman"/>
          <w:sz w:val="28"/>
          <w:szCs w:val="28"/>
          <w:lang w:val="uk-UA"/>
        </w:rPr>
        <w:t>1</w:t>
      </w:r>
      <w:r w:rsidR="008A7494" w:rsidRPr="009C79BF">
        <w:rPr>
          <w:rFonts w:ascii="Times New Roman" w:hAnsi="Times New Roman" w:cs="Times New Roman"/>
          <w:sz w:val="28"/>
          <w:szCs w:val="28"/>
          <w:lang w:val="uk-UA"/>
        </w:rPr>
        <w:t>5 в. п. більше попереднього року</w:t>
      </w:r>
      <w:r w:rsidRPr="009C79BF">
        <w:rPr>
          <w:rFonts w:ascii="Times New Roman" w:hAnsi="Times New Roman" w:cs="Times New Roman"/>
          <w:sz w:val="28"/>
          <w:szCs w:val="28"/>
          <w:lang w:val="uk-UA"/>
        </w:rPr>
        <w:t>.</w:t>
      </w:r>
    </w:p>
    <w:p w:rsidR="00B90FD4" w:rsidRPr="009C79BF" w:rsidRDefault="00B90FD4" w:rsidP="00B90FD4">
      <w:pPr>
        <w:spacing w:after="0" w:line="240" w:lineRule="auto"/>
        <w:ind w:firstLine="567"/>
        <w:jc w:val="both"/>
        <w:rPr>
          <w:rFonts w:ascii="Times New Roman" w:hAnsi="Times New Roman" w:cs="Times New Roman"/>
          <w:bCs/>
          <w:sz w:val="28"/>
          <w:szCs w:val="28"/>
          <w:lang w:val="uk-UA"/>
        </w:rPr>
      </w:pPr>
      <w:r w:rsidRPr="009C79BF">
        <w:rPr>
          <w:rFonts w:ascii="Times New Roman" w:hAnsi="Times New Roman" w:cs="Times New Roman"/>
          <w:sz w:val="28"/>
          <w:szCs w:val="28"/>
          <w:lang w:val="uk-UA"/>
        </w:rPr>
        <w:t>Обсяг реалізованої продукції</w:t>
      </w:r>
      <w:r w:rsidR="002D29E5">
        <w:rPr>
          <w:rFonts w:ascii="Times New Roman" w:hAnsi="Times New Roman" w:cs="Times New Roman"/>
          <w:sz w:val="28"/>
          <w:szCs w:val="28"/>
          <w:lang w:val="uk-UA"/>
        </w:rPr>
        <w:t xml:space="preserve"> галузі</w:t>
      </w:r>
      <w:r w:rsidRPr="009C79BF">
        <w:rPr>
          <w:rFonts w:ascii="Times New Roman" w:hAnsi="Times New Roman" w:cs="Times New Roman"/>
          <w:sz w:val="28"/>
          <w:szCs w:val="28"/>
          <w:lang w:val="uk-UA"/>
        </w:rPr>
        <w:t xml:space="preserve"> з</w:t>
      </w:r>
      <w:r w:rsidRPr="009C79BF">
        <w:rPr>
          <w:rFonts w:ascii="Times New Roman" w:hAnsi="Times New Roman" w:cs="Times New Roman"/>
          <w:bCs/>
          <w:sz w:val="28"/>
          <w:szCs w:val="28"/>
          <w:lang w:val="uk-UA"/>
        </w:rPr>
        <w:t>а підсумками ро</w:t>
      </w:r>
      <w:r w:rsidR="002D29E5">
        <w:rPr>
          <w:rFonts w:ascii="Times New Roman" w:hAnsi="Times New Roman" w:cs="Times New Roman"/>
          <w:bCs/>
          <w:sz w:val="28"/>
          <w:szCs w:val="28"/>
          <w:lang w:val="uk-UA"/>
        </w:rPr>
        <w:t>ку</w:t>
      </w:r>
      <w:r w:rsidRPr="009C79BF">
        <w:rPr>
          <w:rFonts w:ascii="Times New Roman" w:hAnsi="Times New Roman" w:cs="Times New Roman"/>
          <w:bCs/>
          <w:sz w:val="28"/>
          <w:szCs w:val="28"/>
          <w:lang w:val="uk-UA"/>
        </w:rPr>
        <w:t xml:space="preserve"> склав </w:t>
      </w:r>
      <w:r w:rsidR="002D29E5">
        <w:rPr>
          <w:rFonts w:ascii="Times New Roman" w:hAnsi="Times New Roman" w:cs="Times New Roman"/>
          <w:bCs/>
          <w:sz w:val="28"/>
          <w:szCs w:val="28"/>
          <w:lang w:val="uk-UA"/>
        </w:rPr>
        <w:br/>
      </w:r>
      <w:r w:rsidRPr="009C79BF">
        <w:rPr>
          <w:rFonts w:ascii="Times New Roman" w:hAnsi="Times New Roman" w:cs="Times New Roman"/>
          <w:bCs/>
          <w:sz w:val="28"/>
          <w:szCs w:val="28"/>
          <w:lang w:val="uk-UA"/>
        </w:rPr>
        <w:t>33</w:t>
      </w:r>
      <w:r w:rsidR="008A7494" w:rsidRPr="009C79BF">
        <w:rPr>
          <w:rFonts w:ascii="Times New Roman" w:hAnsi="Times New Roman" w:cs="Times New Roman"/>
          <w:bCs/>
          <w:sz w:val="28"/>
          <w:szCs w:val="28"/>
          <w:lang w:val="uk-UA"/>
        </w:rPr>
        <w:t>88</w:t>
      </w:r>
      <w:r w:rsidRPr="009C79BF">
        <w:rPr>
          <w:rFonts w:ascii="Times New Roman" w:hAnsi="Times New Roman" w:cs="Times New Roman"/>
          <w:bCs/>
          <w:sz w:val="28"/>
          <w:szCs w:val="28"/>
          <w:lang w:val="uk-UA"/>
        </w:rPr>
        <w:t>,</w:t>
      </w:r>
      <w:r w:rsidR="008A7494" w:rsidRPr="009C79BF">
        <w:rPr>
          <w:rFonts w:ascii="Times New Roman" w:hAnsi="Times New Roman" w:cs="Times New Roman"/>
          <w:bCs/>
          <w:sz w:val="28"/>
          <w:szCs w:val="28"/>
          <w:lang w:val="uk-UA"/>
        </w:rPr>
        <w:t>0</w:t>
      </w:r>
      <w:r w:rsidR="008A7494" w:rsidRPr="009C79BF">
        <w:rPr>
          <w:rFonts w:ascii="Times New Roman" w:hAnsi="Times New Roman" w:cs="Times New Roman"/>
          <w:sz w:val="28"/>
          <w:szCs w:val="28"/>
          <w:lang w:val="uk-UA"/>
        </w:rPr>
        <w:t xml:space="preserve"> млн грн</w:t>
      </w:r>
      <w:r w:rsidRPr="009C79BF">
        <w:rPr>
          <w:rFonts w:ascii="Times New Roman" w:hAnsi="Times New Roman" w:cs="Times New Roman"/>
          <w:sz w:val="28"/>
          <w:szCs w:val="28"/>
          <w:lang w:val="uk-UA"/>
        </w:rPr>
        <w:t xml:space="preserve"> (прогнозний показник</w:t>
      </w:r>
      <w:r w:rsidR="008A7494" w:rsidRPr="009C79BF">
        <w:rPr>
          <w:rFonts w:ascii="Times New Roman" w:hAnsi="Times New Roman" w:cs="Times New Roman"/>
          <w:sz w:val="28"/>
          <w:szCs w:val="28"/>
          <w:lang w:val="uk-UA"/>
        </w:rPr>
        <w:t xml:space="preserve"> </w:t>
      </w:r>
      <w:r w:rsidRPr="009C79BF">
        <w:rPr>
          <w:rFonts w:ascii="Times New Roman" w:hAnsi="Times New Roman" w:cs="Times New Roman"/>
          <w:sz w:val="28"/>
          <w:szCs w:val="28"/>
          <w:lang w:val="uk-UA"/>
        </w:rPr>
        <w:t>– 3</w:t>
      </w:r>
      <w:r w:rsidR="008A7494" w:rsidRPr="009C79BF">
        <w:rPr>
          <w:rFonts w:ascii="Times New Roman" w:hAnsi="Times New Roman" w:cs="Times New Roman"/>
          <w:sz w:val="28"/>
          <w:szCs w:val="28"/>
          <w:lang w:val="uk-UA"/>
        </w:rPr>
        <w:t>2</w:t>
      </w:r>
      <w:r w:rsidRPr="009C79BF">
        <w:rPr>
          <w:rFonts w:ascii="Times New Roman" w:hAnsi="Times New Roman" w:cs="Times New Roman"/>
          <w:sz w:val="28"/>
          <w:szCs w:val="28"/>
          <w:lang w:val="uk-UA"/>
        </w:rPr>
        <w:t>00,0 млн грн)</w:t>
      </w:r>
      <w:r w:rsidRPr="009C79BF">
        <w:rPr>
          <w:rFonts w:ascii="Times New Roman" w:hAnsi="Times New Roman" w:cs="Times New Roman"/>
          <w:bCs/>
          <w:sz w:val="28"/>
          <w:szCs w:val="28"/>
          <w:lang w:val="uk-UA"/>
        </w:rPr>
        <w:t>.</w:t>
      </w:r>
    </w:p>
    <w:p w:rsidR="00B90FD4" w:rsidRPr="009C79BF" w:rsidRDefault="00B90FD4" w:rsidP="008A7494">
      <w:pPr>
        <w:tabs>
          <w:tab w:val="num" w:pos="1080"/>
        </w:tabs>
        <w:spacing w:after="0" w:line="240" w:lineRule="auto"/>
        <w:ind w:firstLine="567"/>
        <w:jc w:val="both"/>
        <w:rPr>
          <w:rFonts w:ascii="Times New Roman" w:eastAsia="Calibri" w:hAnsi="Times New Roman" w:cs="Times New Roman"/>
          <w:sz w:val="28"/>
          <w:szCs w:val="28"/>
          <w:lang w:val="uk-UA"/>
        </w:rPr>
      </w:pPr>
      <w:r w:rsidRPr="009C79BF">
        <w:rPr>
          <w:rFonts w:ascii="Times New Roman" w:eastAsia="Calibri" w:hAnsi="Times New Roman" w:cs="Times New Roman"/>
          <w:sz w:val="28"/>
          <w:szCs w:val="28"/>
          <w:lang w:val="uk-UA"/>
        </w:rPr>
        <w:t>Частка в структурі реалізації промислової продукції області – 1</w:t>
      </w:r>
      <w:r w:rsidR="008A7494" w:rsidRPr="009C79BF">
        <w:rPr>
          <w:rFonts w:ascii="Times New Roman" w:eastAsia="Calibri" w:hAnsi="Times New Roman" w:cs="Times New Roman"/>
          <w:sz w:val="28"/>
          <w:szCs w:val="28"/>
          <w:lang w:val="uk-UA"/>
        </w:rPr>
        <w:t>5</w:t>
      </w:r>
      <w:r w:rsidRPr="009C79BF">
        <w:rPr>
          <w:rFonts w:ascii="Times New Roman" w:eastAsia="Calibri" w:hAnsi="Times New Roman" w:cs="Times New Roman"/>
          <w:sz w:val="28"/>
          <w:szCs w:val="28"/>
          <w:lang w:val="uk-UA"/>
        </w:rPr>
        <w:t>,</w:t>
      </w:r>
      <w:r w:rsidR="008A7494" w:rsidRPr="009C79BF">
        <w:rPr>
          <w:rFonts w:ascii="Times New Roman" w:eastAsia="Calibri" w:hAnsi="Times New Roman" w:cs="Times New Roman"/>
          <w:sz w:val="28"/>
          <w:szCs w:val="28"/>
          <w:lang w:val="uk-UA"/>
        </w:rPr>
        <w:t>5</w:t>
      </w:r>
      <w:r w:rsidRPr="009C79BF">
        <w:rPr>
          <w:rFonts w:ascii="Times New Roman" w:eastAsia="Calibri" w:hAnsi="Times New Roman" w:cs="Times New Roman"/>
          <w:sz w:val="28"/>
          <w:szCs w:val="28"/>
          <w:lang w:val="uk-UA"/>
        </w:rPr>
        <w:t xml:space="preserve"> %.</w:t>
      </w:r>
    </w:p>
    <w:p w:rsidR="008A7494" w:rsidRPr="009C79BF" w:rsidRDefault="008A7494" w:rsidP="008A7494">
      <w:pPr>
        <w:spacing w:after="0" w:line="240" w:lineRule="auto"/>
        <w:ind w:firstLine="567"/>
        <w:jc w:val="both"/>
        <w:rPr>
          <w:rFonts w:ascii="Times New Roman" w:eastAsia="Calibri" w:hAnsi="Times New Roman" w:cs="Times New Roman"/>
          <w:sz w:val="28"/>
          <w:szCs w:val="28"/>
          <w:lang w:val="uk-UA"/>
        </w:rPr>
      </w:pPr>
      <w:r w:rsidRPr="009C79BF">
        <w:rPr>
          <w:rFonts w:ascii="Times New Roman" w:eastAsia="Calibri" w:hAnsi="Times New Roman" w:cs="Times New Roman"/>
          <w:sz w:val="28"/>
          <w:szCs w:val="28"/>
          <w:lang w:val="uk-UA"/>
        </w:rPr>
        <w:t xml:space="preserve">Основне підприємство галузі ПрАТ «Сєвєродонецьке об’єднання «Азот» </w:t>
      </w:r>
      <w:r w:rsidRPr="009C79BF">
        <w:rPr>
          <w:rFonts w:ascii="Times New Roman" w:hAnsi="Times New Roman" w:cs="Times New Roman"/>
          <w:sz w:val="28"/>
          <w:szCs w:val="28"/>
          <w:lang w:val="uk-UA"/>
        </w:rPr>
        <w:t>з березня 2019 року відновило виробництво мінеральних добрив за рахунок перероблення давальницької сировини, що дало змогу покращити показники діяльності галузі.</w:t>
      </w:r>
    </w:p>
    <w:p w:rsidR="00B90FD4" w:rsidRPr="009C79BF" w:rsidRDefault="008A7494" w:rsidP="008A7494">
      <w:pPr>
        <w:spacing w:after="0" w:line="240" w:lineRule="auto"/>
        <w:ind w:firstLine="567"/>
        <w:jc w:val="both"/>
        <w:rPr>
          <w:rFonts w:ascii="Times New Roman" w:hAnsi="Times New Roman"/>
          <w:sz w:val="28"/>
          <w:szCs w:val="28"/>
          <w:lang w:val="uk-UA"/>
        </w:rPr>
      </w:pPr>
      <w:r w:rsidRPr="009C79BF">
        <w:rPr>
          <w:rFonts w:ascii="Times New Roman" w:eastAsia="Calibri" w:hAnsi="Times New Roman" w:cs="Times New Roman"/>
          <w:sz w:val="28"/>
          <w:szCs w:val="28"/>
          <w:lang w:val="uk-UA"/>
        </w:rPr>
        <w:t xml:space="preserve">Разом з тим, через нестабільні замовлення на продукцію, відбулося зниження обсягів виробництва на ТОВ НВП «Зоря» (85 % до  2018 року), </w:t>
      </w:r>
      <w:r w:rsidRPr="009C79BF">
        <w:rPr>
          <w:rFonts w:ascii="Times New Roman" w:eastAsia="Calibri" w:hAnsi="Times New Roman" w:cs="Times New Roman"/>
          <w:sz w:val="28"/>
          <w:szCs w:val="28"/>
          <w:lang w:val="uk-UA"/>
        </w:rPr>
        <w:br/>
        <w:t>ПрАТ «Рідкісні гази» (45 % до 2018 року).</w:t>
      </w:r>
    </w:p>
    <w:p w:rsidR="00B90FD4" w:rsidRPr="009C79BF" w:rsidRDefault="00B90FD4" w:rsidP="00DC77DF">
      <w:pPr>
        <w:spacing w:after="0" w:line="240" w:lineRule="auto"/>
        <w:ind w:firstLine="567"/>
        <w:jc w:val="both"/>
        <w:rPr>
          <w:rFonts w:ascii="Times New Roman" w:eastAsia="Calibri" w:hAnsi="Times New Roman" w:cs="Times New Roman"/>
          <w:sz w:val="28"/>
          <w:szCs w:val="28"/>
          <w:lang w:val="uk-UA"/>
        </w:rPr>
      </w:pPr>
      <w:r w:rsidRPr="009C79BF">
        <w:rPr>
          <w:rFonts w:ascii="Times New Roman" w:eastAsia="Calibri" w:hAnsi="Times New Roman" w:cs="Times New Roman"/>
          <w:sz w:val="28"/>
          <w:szCs w:val="28"/>
          <w:lang w:val="uk-UA"/>
        </w:rPr>
        <w:t>Основні підприємства галузі</w:t>
      </w:r>
      <w:r w:rsidRPr="009C79BF">
        <w:rPr>
          <w:rFonts w:ascii="Times New Roman" w:hAnsi="Times New Roman" w:cs="Times New Roman"/>
          <w:b/>
          <w:sz w:val="28"/>
          <w:szCs w:val="28"/>
          <w:lang w:val="uk-UA"/>
        </w:rPr>
        <w:t xml:space="preserve"> машинобудування</w:t>
      </w:r>
      <w:r w:rsidRPr="009C79BF">
        <w:rPr>
          <w:rFonts w:ascii="Times New Roman" w:eastAsia="Calibri" w:hAnsi="Times New Roman" w:cs="Times New Roman"/>
          <w:sz w:val="28"/>
          <w:szCs w:val="28"/>
          <w:lang w:val="uk-UA"/>
        </w:rPr>
        <w:t>, що працюють на території, підконтрольній українській владі: ТДВ «</w:t>
      </w:r>
      <w:proofErr w:type="spellStart"/>
      <w:r w:rsidRPr="009C79BF">
        <w:rPr>
          <w:rFonts w:ascii="Times New Roman" w:eastAsia="Calibri" w:hAnsi="Times New Roman" w:cs="Times New Roman"/>
          <w:sz w:val="28"/>
          <w:szCs w:val="28"/>
          <w:lang w:val="uk-UA"/>
        </w:rPr>
        <w:t>Попаснянський</w:t>
      </w:r>
      <w:proofErr w:type="spellEnd"/>
      <w:r w:rsidRPr="009C79BF">
        <w:rPr>
          <w:rFonts w:ascii="Times New Roman" w:eastAsia="Calibri" w:hAnsi="Times New Roman" w:cs="Times New Roman"/>
          <w:sz w:val="28"/>
          <w:szCs w:val="28"/>
          <w:lang w:val="uk-UA"/>
        </w:rPr>
        <w:t xml:space="preserve"> вагоноремонтний завод», ТОВ НВП «</w:t>
      </w:r>
      <w:proofErr w:type="spellStart"/>
      <w:r w:rsidRPr="009C79BF">
        <w:rPr>
          <w:rFonts w:ascii="Times New Roman" w:eastAsia="Calibri" w:hAnsi="Times New Roman" w:cs="Times New Roman"/>
          <w:sz w:val="28"/>
          <w:szCs w:val="28"/>
          <w:lang w:val="uk-UA"/>
        </w:rPr>
        <w:t>Мікротерм</w:t>
      </w:r>
      <w:proofErr w:type="spellEnd"/>
      <w:r w:rsidRPr="009C79BF">
        <w:rPr>
          <w:rFonts w:ascii="Times New Roman" w:eastAsia="Calibri" w:hAnsi="Times New Roman" w:cs="Times New Roman"/>
          <w:sz w:val="28"/>
          <w:szCs w:val="28"/>
          <w:lang w:val="uk-UA"/>
        </w:rPr>
        <w:t>», ТДВ «</w:t>
      </w:r>
      <w:proofErr w:type="spellStart"/>
      <w:r w:rsidRPr="009C79BF">
        <w:rPr>
          <w:rFonts w:ascii="Times New Roman" w:eastAsia="Calibri" w:hAnsi="Times New Roman" w:cs="Times New Roman"/>
          <w:sz w:val="28"/>
          <w:szCs w:val="28"/>
          <w:lang w:val="uk-UA"/>
        </w:rPr>
        <w:t>Сєвєродонецький</w:t>
      </w:r>
      <w:proofErr w:type="spellEnd"/>
      <w:r w:rsidRPr="009C79BF">
        <w:rPr>
          <w:rFonts w:ascii="Times New Roman" w:eastAsia="Calibri" w:hAnsi="Times New Roman" w:cs="Times New Roman"/>
          <w:sz w:val="28"/>
          <w:szCs w:val="28"/>
          <w:lang w:val="uk-UA"/>
        </w:rPr>
        <w:t xml:space="preserve"> завод хімічного нестандартизованого обладнання»</w:t>
      </w:r>
      <w:r w:rsidR="00165FDE" w:rsidRPr="009C79BF">
        <w:rPr>
          <w:rFonts w:ascii="Times New Roman" w:eastAsia="Calibri" w:hAnsi="Times New Roman" w:cs="Times New Roman"/>
          <w:sz w:val="28"/>
          <w:szCs w:val="28"/>
          <w:lang w:val="uk-UA"/>
        </w:rPr>
        <w:t>,</w:t>
      </w:r>
      <w:r w:rsidRPr="009C79BF">
        <w:rPr>
          <w:rFonts w:ascii="Times New Roman" w:eastAsia="Calibri" w:hAnsi="Times New Roman" w:cs="Times New Roman"/>
          <w:sz w:val="28"/>
          <w:szCs w:val="28"/>
          <w:lang w:val="uk-UA"/>
        </w:rPr>
        <w:t xml:space="preserve"> ПрАТ «СНВО «Імпульс».</w:t>
      </w:r>
    </w:p>
    <w:p w:rsidR="00B90FD4" w:rsidRPr="009C79BF" w:rsidRDefault="00B90FD4" w:rsidP="00DC77DF">
      <w:pPr>
        <w:spacing w:after="0" w:line="240" w:lineRule="auto"/>
        <w:ind w:firstLine="567"/>
        <w:jc w:val="both"/>
        <w:rPr>
          <w:rFonts w:ascii="Times New Roman" w:eastAsia="Calibri" w:hAnsi="Times New Roman" w:cs="Times New Roman"/>
          <w:sz w:val="28"/>
          <w:szCs w:val="28"/>
          <w:lang w:val="uk-UA"/>
        </w:rPr>
      </w:pPr>
      <w:r w:rsidRPr="009C79BF">
        <w:rPr>
          <w:rFonts w:ascii="Times New Roman" w:eastAsia="Calibri" w:hAnsi="Times New Roman" w:cs="Times New Roman"/>
          <w:bCs/>
          <w:sz w:val="28"/>
          <w:szCs w:val="28"/>
          <w:lang w:val="uk-UA"/>
        </w:rPr>
        <w:t>Частк</w:t>
      </w:r>
      <w:r w:rsidRPr="009C79BF">
        <w:rPr>
          <w:rFonts w:ascii="Times New Roman" w:eastAsia="Calibri" w:hAnsi="Times New Roman" w:cs="Times New Roman"/>
          <w:sz w:val="28"/>
          <w:szCs w:val="28"/>
          <w:lang w:val="uk-UA"/>
        </w:rPr>
        <w:t>а в структурі реалізації промислової продукції області – 1</w:t>
      </w:r>
      <w:r w:rsidR="00165FDE" w:rsidRPr="009C79BF">
        <w:rPr>
          <w:rFonts w:ascii="Times New Roman" w:eastAsia="Calibri" w:hAnsi="Times New Roman" w:cs="Times New Roman"/>
          <w:sz w:val="28"/>
          <w:szCs w:val="28"/>
          <w:lang w:val="uk-UA"/>
        </w:rPr>
        <w:t>3</w:t>
      </w:r>
      <w:r w:rsidRPr="009C79BF">
        <w:rPr>
          <w:rFonts w:ascii="Times New Roman" w:eastAsia="Calibri" w:hAnsi="Times New Roman" w:cs="Times New Roman"/>
          <w:sz w:val="28"/>
          <w:szCs w:val="28"/>
          <w:lang w:val="uk-UA"/>
        </w:rPr>
        <w:t>,</w:t>
      </w:r>
      <w:r w:rsidR="00165FDE" w:rsidRPr="009C79BF">
        <w:rPr>
          <w:rFonts w:ascii="Times New Roman" w:eastAsia="Calibri" w:hAnsi="Times New Roman" w:cs="Times New Roman"/>
          <w:sz w:val="28"/>
          <w:szCs w:val="28"/>
          <w:lang w:val="uk-UA"/>
        </w:rPr>
        <w:t>4</w:t>
      </w:r>
      <w:r w:rsidRPr="009C79BF">
        <w:rPr>
          <w:rFonts w:ascii="Times New Roman" w:eastAsia="Calibri" w:hAnsi="Times New Roman" w:cs="Times New Roman"/>
          <w:sz w:val="28"/>
          <w:szCs w:val="28"/>
          <w:lang w:val="uk-UA"/>
        </w:rPr>
        <w:t xml:space="preserve"> %.</w:t>
      </w:r>
    </w:p>
    <w:p w:rsidR="00B90FD4" w:rsidRPr="009C79BF" w:rsidRDefault="00B90FD4" w:rsidP="00DC77DF">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І</w:t>
      </w:r>
      <w:r w:rsidRPr="009C79BF">
        <w:rPr>
          <w:rFonts w:ascii="Times New Roman" w:eastAsia="Calibri" w:hAnsi="Times New Roman" w:cs="Times New Roman"/>
          <w:sz w:val="28"/>
          <w:szCs w:val="28"/>
          <w:lang w:val="uk-UA"/>
        </w:rPr>
        <w:t xml:space="preserve">ндекс виробництва </w:t>
      </w:r>
      <w:r w:rsidR="002D29E5">
        <w:rPr>
          <w:rFonts w:ascii="Times New Roman" w:eastAsia="Calibri" w:hAnsi="Times New Roman" w:cs="Times New Roman"/>
          <w:sz w:val="28"/>
          <w:szCs w:val="28"/>
          <w:lang w:val="uk-UA"/>
        </w:rPr>
        <w:t>галузі</w:t>
      </w:r>
      <w:r w:rsidRPr="009C79BF">
        <w:rPr>
          <w:rFonts w:ascii="Times New Roman" w:hAnsi="Times New Roman" w:cs="Times New Roman"/>
          <w:sz w:val="28"/>
          <w:szCs w:val="28"/>
          <w:lang w:val="uk-UA"/>
        </w:rPr>
        <w:t xml:space="preserve"> </w:t>
      </w:r>
      <w:r w:rsidR="00165FDE" w:rsidRPr="009C79BF">
        <w:rPr>
          <w:rFonts w:ascii="Times New Roman" w:hAnsi="Times New Roman" w:cs="Times New Roman"/>
          <w:sz w:val="28"/>
          <w:szCs w:val="28"/>
          <w:lang w:val="uk-UA"/>
        </w:rPr>
        <w:t>90</w:t>
      </w:r>
      <w:r w:rsidRPr="009C79BF">
        <w:rPr>
          <w:rFonts w:ascii="Times New Roman" w:hAnsi="Times New Roman" w:cs="Times New Roman"/>
          <w:sz w:val="28"/>
          <w:szCs w:val="28"/>
          <w:lang w:val="uk-UA"/>
        </w:rPr>
        <w:t xml:space="preserve"> % до 201</w:t>
      </w:r>
      <w:r w:rsidR="00165FDE" w:rsidRPr="009C79BF">
        <w:rPr>
          <w:rFonts w:ascii="Times New Roman" w:hAnsi="Times New Roman" w:cs="Times New Roman"/>
          <w:sz w:val="28"/>
          <w:szCs w:val="28"/>
          <w:lang w:val="uk-UA"/>
        </w:rPr>
        <w:t>8</w:t>
      </w:r>
      <w:r w:rsidRPr="009C79BF">
        <w:rPr>
          <w:rFonts w:ascii="Times New Roman" w:hAnsi="Times New Roman" w:cs="Times New Roman"/>
          <w:sz w:val="28"/>
          <w:szCs w:val="28"/>
          <w:lang w:val="uk-UA"/>
        </w:rPr>
        <w:t xml:space="preserve"> року</w:t>
      </w:r>
      <w:r w:rsidR="00DD678D">
        <w:rPr>
          <w:rFonts w:ascii="Times New Roman" w:hAnsi="Times New Roman" w:cs="Times New Roman"/>
          <w:sz w:val="28"/>
          <w:szCs w:val="28"/>
          <w:lang w:val="uk-UA"/>
        </w:rPr>
        <w:t>, що на 45 в. п. менше попереднього року та на 12 в. п. менше</w:t>
      </w:r>
      <w:r w:rsidRPr="009C79BF">
        <w:rPr>
          <w:rFonts w:ascii="Times New Roman" w:hAnsi="Times New Roman" w:cs="Times New Roman"/>
          <w:sz w:val="28"/>
          <w:szCs w:val="28"/>
          <w:lang w:val="uk-UA"/>
        </w:rPr>
        <w:t xml:space="preserve"> </w:t>
      </w:r>
      <w:r w:rsidR="006D5BE3" w:rsidRPr="009C79BF">
        <w:rPr>
          <w:rFonts w:ascii="Times New Roman" w:hAnsi="Times New Roman" w:cs="Times New Roman"/>
          <w:sz w:val="28"/>
          <w:szCs w:val="28"/>
          <w:lang w:val="uk-UA"/>
        </w:rPr>
        <w:t>прогнозн</w:t>
      </w:r>
      <w:r w:rsidR="00DD678D">
        <w:rPr>
          <w:rFonts w:ascii="Times New Roman" w:hAnsi="Times New Roman" w:cs="Times New Roman"/>
          <w:sz w:val="28"/>
          <w:szCs w:val="28"/>
          <w:lang w:val="uk-UA"/>
        </w:rPr>
        <w:t>ого</w:t>
      </w:r>
      <w:r w:rsidR="006D5BE3" w:rsidRPr="009C79BF">
        <w:rPr>
          <w:rFonts w:ascii="Times New Roman" w:hAnsi="Times New Roman" w:cs="Times New Roman"/>
          <w:sz w:val="28"/>
          <w:szCs w:val="28"/>
          <w:lang w:val="uk-UA"/>
        </w:rPr>
        <w:t xml:space="preserve"> показник</w:t>
      </w:r>
      <w:r w:rsidR="00DD678D">
        <w:rPr>
          <w:rFonts w:ascii="Times New Roman" w:hAnsi="Times New Roman" w:cs="Times New Roman"/>
          <w:sz w:val="28"/>
          <w:szCs w:val="28"/>
          <w:lang w:val="uk-UA"/>
        </w:rPr>
        <w:t>а</w:t>
      </w:r>
      <w:r w:rsidRPr="009C79BF">
        <w:rPr>
          <w:rFonts w:ascii="Times New Roman" w:hAnsi="Times New Roman" w:cs="Times New Roman"/>
          <w:sz w:val="28"/>
          <w:szCs w:val="28"/>
          <w:lang w:val="uk-UA"/>
        </w:rPr>
        <w:t>.</w:t>
      </w:r>
    </w:p>
    <w:p w:rsidR="00B90FD4" w:rsidRPr="009C79BF" w:rsidRDefault="00B90FD4" w:rsidP="00DC77DF">
      <w:pPr>
        <w:spacing w:after="0" w:line="240" w:lineRule="auto"/>
        <w:ind w:firstLine="567"/>
        <w:jc w:val="both"/>
        <w:rPr>
          <w:rFonts w:ascii="Times New Roman" w:hAnsi="Times New Roman" w:cs="Times New Roman"/>
          <w:bCs/>
          <w:sz w:val="28"/>
          <w:szCs w:val="28"/>
          <w:lang w:val="uk-UA"/>
        </w:rPr>
      </w:pPr>
      <w:r w:rsidRPr="009C79BF">
        <w:rPr>
          <w:rFonts w:ascii="Times New Roman" w:hAnsi="Times New Roman" w:cs="Times New Roman"/>
          <w:sz w:val="28"/>
          <w:szCs w:val="28"/>
          <w:lang w:val="uk-UA"/>
        </w:rPr>
        <w:t>Обсяг реалізованої продукції з</w:t>
      </w:r>
      <w:r w:rsidRPr="009C79BF">
        <w:rPr>
          <w:rFonts w:ascii="Times New Roman" w:hAnsi="Times New Roman" w:cs="Times New Roman"/>
          <w:bCs/>
          <w:sz w:val="28"/>
          <w:szCs w:val="28"/>
          <w:lang w:val="uk-UA"/>
        </w:rPr>
        <w:t xml:space="preserve">а підсумками роботи </w:t>
      </w:r>
      <w:r w:rsidR="00165FDE" w:rsidRPr="009C79BF">
        <w:rPr>
          <w:rFonts w:ascii="Times New Roman" w:hAnsi="Times New Roman" w:cs="Times New Roman"/>
          <w:bCs/>
          <w:sz w:val="28"/>
          <w:szCs w:val="28"/>
          <w:lang w:val="uk-UA"/>
        </w:rPr>
        <w:t>галузі</w:t>
      </w:r>
      <w:r w:rsidRPr="009C79BF">
        <w:rPr>
          <w:rFonts w:ascii="Times New Roman" w:hAnsi="Times New Roman" w:cs="Times New Roman"/>
          <w:bCs/>
          <w:sz w:val="28"/>
          <w:szCs w:val="28"/>
          <w:lang w:val="uk-UA"/>
        </w:rPr>
        <w:t xml:space="preserve"> </w:t>
      </w:r>
      <w:r w:rsidR="00165FDE" w:rsidRPr="009C79BF">
        <w:rPr>
          <w:rFonts w:ascii="Times New Roman" w:hAnsi="Times New Roman" w:cs="Times New Roman"/>
          <w:bCs/>
          <w:sz w:val="28"/>
          <w:szCs w:val="28"/>
          <w:lang w:val="uk-UA"/>
        </w:rPr>
        <w:t xml:space="preserve">склав </w:t>
      </w:r>
      <w:r w:rsidR="00DD678D">
        <w:rPr>
          <w:rFonts w:ascii="Times New Roman" w:hAnsi="Times New Roman" w:cs="Times New Roman"/>
          <w:bCs/>
          <w:sz w:val="28"/>
          <w:szCs w:val="28"/>
          <w:lang w:val="uk-UA"/>
        </w:rPr>
        <w:br/>
      </w:r>
      <w:r w:rsidR="00165FDE" w:rsidRPr="009C79BF">
        <w:rPr>
          <w:rFonts w:ascii="Times New Roman" w:hAnsi="Times New Roman" w:cs="Times New Roman"/>
          <w:bCs/>
          <w:sz w:val="28"/>
          <w:szCs w:val="28"/>
          <w:lang w:val="uk-UA"/>
        </w:rPr>
        <w:t>2935</w:t>
      </w:r>
      <w:r w:rsidRPr="009C79BF">
        <w:rPr>
          <w:rFonts w:ascii="Times New Roman" w:hAnsi="Times New Roman" w:cs="Times New Roman"/>
          <w:bCs/>
          <w:sz w:val="28"/>
          <w:szCs w:val="28"/>
          <w:lang w:val="uk-UA"/>
        </w:rPr>
        <w:t>,</w:t>
      </w:r>
      <w:r w:rsidR="00165FDE" w:rsidRPr="009C79BF">
        <w:rPr>
          <w:rFonts w:ascii="Times New Roman" w:hAnsi="Times New Roman" w:cs="Times New Roman"/>
          <w:bCs/>
          <w:sz w:val="28"/>
          <w:szCs w:val="28"/>
          <w:lang w:val="uk-UA"/>
        </w:rPr>
        <w:t>8</w:t>
      </w:r>
      <w:r w:rsidR="00165FDE" w:rsidRPr="009C79BF">
        <w:rPr>
          <w:rFonts w:ascii="Times New Roman" w:hAnsi="Times New Roman" w:cs="Times New Roman"/>
          <w:sz w:val="28"/>
          <w:szCs w:val="28"/>
          <w:lang w:val="uk-UA"/>
        </w:rPr>
        <w:t xml:space="preserve"> млн грн.</w:t>
      </w:r>
    </w:p>
    <w:p w:rsidR="00766010" w:rsidRPr="009C79BF" w:rsidRDefault="00B90FD4" w:rsidP="00DC77DF">
      <w:pPr>
        <w:pStyle w:val="a7"/>
        <w:tabs>
          <w:tab w:val="left" w:pos="540"/>
        </w:tabs>
        <w:spacing w:after="0" w:line="240" w:lineRule="auto"/>
        <w:ind w:left="0" w:firstLine="567"/>
        <w:jc w:val="both"/>
        <w:rPr>
          <w:rFonts w:ascii="Times New Roman" w:eastAsia="Calibri" w:hAnsi="Times New Roman" w:cs="Times New Roman"/>
          <w:sz w:val="28"/>
          <w:szCs w:val="28"/>
          <w:lang w:val="uk-UA"/>
        </w:rPr>
      </w:pPr>
      <w:r w:rsidRPr="009C79BF">
        <w:rPr>
          <w:rFonts w:ascii="Times New Roman" w:eastAsia="Calibri" w:hAnsi="Times New Roman" w:cs="Times New Roman"/>
          <w:bCs/>
          <w:sz w:val="28"/>
          <w:szCs w:val="28"/>
          <w:lang w:val="uk-UA"/>
        </w:rPr>
        <w:t>З позитивною динамікою у 201</w:t>
      </w:r>
      <w:r w:rsidR="00766010" w:rsidRPr="009C79BF">
        <w:rPr>
          <w:rFonts w:ascii="Times New Roman" w:eastAsia="Calibri" w:hAnsi="Times New Roman" w:cs="Times New Roman"/>
          <w:bCs/>
          <w:sz w:val="28"/>
          <w:szCs w:val="28"/>
          <w:lang w:val="uk-UA"/>
        </w:rPr>
        <w:t>9</w:t>
      </w:r>
      <w:r w:rsidRPr="009C79BF">
        <w:rPr>
          <w:rFonts w:ascii="Times New Roman" w:eastAsia="Calibri" w:hAnsi="Times New Roman" w:cs="Times New Roman"/>
          <w:bCs/>
          <w:sz w:val="28"/>
          <w:szCs w:val="28"/>
          <w:lang w:val="uk-UA"/>
        </w:rPr>
        <w:t xml:space="preserve"> році здійснюва</w:t>
      </w:r>
      <w:r w:rsidR="00766010" w:rsidRPr="009C79BF">
        <w:rPr>
          <w:rFonts w:ascii="Times New Roman" w:eastAsia="Calibri" w:hAnsi="Times New Roman" w:cs="Times New Roman"/>
          <w:bCs/>
          <w:sz w:val="28"/>
          <w:szCs w:val="28"/>
          <w:lang w:val="uk-UA"/>
        </w:rPr>
        <w:t>в</w:t>
      </w:r>
      <w:r w:rsidRPr="009C79BF">
        <w:rPr>
          <w:rFonts w:ascii="Times New Roman" w:eastAsia="Calibri" w:hAnsi="Times New Roman" w:cs="Times New Roman"/>
          <w:bCs/>
          <w:sz w:val="28"/>
          <w:szCs w:val="28"/>
          <w:lang w:val="uk-UA"/>
        </w:rPr>
        <w:t xml:space="preserve"> виробничу діяльність </w:t>
      </w:r>
      <w:r w:rsidRPr="009C79BF">
        <w:rPr>
          <w:rFonts w:ascii="Times New Roman" w:eastAsia="Calibri" w:hAnsi="Times New Roman" w:cs="Times New Roman"/>
          <w:sz w:val="28"/>
          <w:szCs w:val="28"/>
          <w:lang w:val="uk-UA"/>
        </w:rPr>
        <w:t>ТДВ «</w:t>
      </w:r>
      <w:proofErr w:type="spellStart"/>
      <w:r w:rsidRPr="009C79BF">
        <w:rPr>
          <w:rFonts w:ascii="Times New Roman" w:eastAsia="Calibri" w:hAnsi="Times New Roman" w:cs="Times New Roman"/>
          <w:sz w:val="28"/>
          <w:szCs w:val="28"/>
          <w:lang w:val="uk-UA"/>
        </w:rPr>
        <w:t>Попаснянський</w:t>
      </w:r>
      <w:proofErr w:type="spellEnd"/>
      <w:r w:rsidRPr="009C79BF">
        <w:rPr>
          <w:rFonts w:ascii="Times New Roman" w:eastAsia="Calibri" w:hAnsi="Times New Roman" w:cs="Times New Roman"/>
          <w:sz w:val="28"/>
          <w:szCs w:val="28"/>
          <w:lang w:val="uk-UA"/>
        </w:rPr>
        <w:t xml:space="preserve"> вагоноремонтний завод» (1</w:t>
      </w:r>
      <w:r w:rsidR="00766010" w:rsidRPr="009C79BF">
        <w:rPr>
          <w:rFonts w:ascii="Times New Roman" w:eastAsia="Calibri" w:hAnsi="Times New Roman" w:cs="Times New Roman"/>
          <w:sz w:val="28"/>
          <w:szCs w:val="28"/>
          <w:lang w:val="uk-UA"/>
        </w:rPr>
        <w:t>30</w:t>
      </w:r>
      <w:r w:rsidRPr="009C79BF">
        <w:rPr>
          <w:rFonts w:ascii="Times New Roman" w:eastAsia="Calibri" w:hAnsi="Times New Roman" w:cs="Times New Roman"/>
          <w:sz w:val="28"/>
          <w:szCs w:val="28"/>
          <w:lang w:val="uk-UA"/>
        </w:rPr>
        <w:t xml:space="preserve"> % до 201</w:t>
      </w:r>
      <w:r w:rsidR="00766010" w:rsidRPr="009C79BF">
        <w:rPr>
          <w:rFonts w:ascii="Times New Roman" w:eastAsia="Calibri" w:hAnsi="Times New Roman" w:cs="Times New Roman"/>
          <w:sz w:val="28"/>
          <w:szCs w:val="28"/>
          <w:lang w:val="uk-UA"/>
        </w:rPr>
        <w:t>8</w:t>
      </w:r>
      <w:r w:rsidRPr="009C79BF">
        <w:rPr>
          <w:rFonts w:ascii="Times New Roman" w:eastAsia="Calibri" w:hAnsi="Times New Roman" w:cs="Times New Roman"/>
          <w:sz w:val="28"/>
          <w:szCs w:val="28"/>
          <w:lang w:val="uk-UA"/>
        </w:rPr>
        <w:t xml:space="preserve"> року)</w:t>
      </w:r>
      <w:r w:rsidR="00766010" w:rsidRPr="009C79BF">
        <w:rPr>
          <w:rFonts w:ascii="Times New Roman" w:eastAsia="Calibri" w:hAnsi="Times New Roman" w:cs="Times New Roman"/>
          <w:sz w:val="28"/>
          <w:szCs w:val="28"/>
          <w:lang w:val="uk-UA"/>
        </w:rPr>
        <w:t>.</w:t>
      </w:r>
    </w:p>
    <w:p w:rsidR="00B90FD4" w:rsidRPr="009C79BF" w:rsidRDefault="00766010" w:rsidP="00766010">
      <w:pPr>
        <w:pStyle w:val="a7"/>
        <w:tabs>
          <w:tab w:val="left" w:pos="540"/>
        </w:tabs>
        <w:spacing w:after="0" w:line="240" w:lineRule="auto"/>
        <w:ind w:left="0" w:firstLine="567"/>
        <w:jc w:val="both"/>
        <w:rPr>
          <w:rFonts w:ascii="Times New Roman" w:hAnsi="Times New Roman" w:cs="Times New Roman"/>
          <w:sz w:val="28"/>
          <w:szCs w:val="28"/>
          <w:lang w:val="uk-UA"/>
        </w:rPr>
      </w:pPr>
      <w:r w:rsidRPr="009C79BF">
        <w:rPr>
          <w:rFonts w:ascii="Times New Roman" w:eastAsia="Calibri" w:hAnsi="Times New Roman" w:cs="Times New Roman"/>
          <w:sz w:val="28"/>
          <w:szCs w:val="28"/>
          <w:lang w:val="uk-UA"/>
        </w:rPr>
        <w:t xml:space="preserve">Зменшили показники виробничої діяльності через зниження замовлень на продукцію та труднощі з її збутом </w:t>
      </w:r>
      <w:r w:rsidR="00B90FD4" w:rsidRPr="009C79BF">
        <w:rPr>
          <w:rFonts w:ascii="Times New Roman" w:eastAsia="Calibri" w:hAnsi="Times New Roman" w:cs="Times New Roman"/>
          <w:sz w:val="28"/>
          <w:szCs w:val="28"/>
          <w:lang w:val="uk-UA"/>
        </w:rPr>
        <w:t>ПрАТ «СНВО «Імпульс» (</w:t>
      </w:r>
      <w:r w:rsidRPr="009C79BF">
        <w:rPr>
          <w:rFonts w:ascii="Times New Roman" w:eastAsia="Calibri" w:hAnsi="Times New Roman" w:cs="Times New Roman"/>
          <w:sz w:val="28"/>
          <w:szCs w:val="28"/>
          <w:lang w:val="uk-UA"/>
        </w:rPr>
        <w:t>70</w:t>
      </w:r>
      <w:r w:rsidR="00B90FD4" w:rsidRPr="009C79BF">
        <w:rPr>
          <w:rFonts w:ascii="Times New Roman" w:eastAsia="Calibri" w:hAnsi="Times New Roman" w:cs="Times New Roman"/>
          <w:sz w:val="28"/>
          <w:szCs w:val="28"/>
          <w:lang w:val="uk-UA"/>
        </w:rPr>
        <w:t xml:space="preserve"> % до </w:t>
      </w:r>
      <w:r w:rsidRPr="009C79BF">
        <w:rPr>
          <w:rFonts w:ascii="Times New Roman" w:eastAsia="Calibri" w:hAnsi="Times New Roman" w:cs="Times New Roman"/>
          <w:sz w:val="28"/>
          <w:szCs w:val="28"/>
          <w:lang w:val="uk-UA"/>
        </w:rPr>
        <w:br/>
      </w:r>
      <w:r w:rsidR="00B90FD4" w:rsidRPr="009C79BF">
        <w:rPr>
          <w:rFonts w:ascii="Times New Roman" w:eastAsia="Calibri" w:hAnsi="Times New Roman" w:cs="Times New Roman"/>
          <w:sz w:val="28"/>
          <w:szCs w:val="28"/>
          <w:lang w:val="uk-UA"/>
        </w:rPr>
        <w:t>201</w:t>
      </w:r>
      <w:r w:rsidRPr="009C79BF">
        <w:rPr>
          <w:rFonts w:ascii="Times New Roman" w:eastAsia="Calibri" w:hAnsi="Times New Roman" w:cs="Times New Roman"/>
          <w:sz w:val="28"/>
          <w:szCs w:val="28"/>
          <w:lang w:val="uk-UA"/>
        </w:rPr>
        <w:t xml:space="preserve">8 року), </w:t>
      </w:r>
      <w:r w:rsidR="00B90FD4" w:rsidRPr="009C79BF">
        <w:rPr>
          <w:rFonts w:ascii="Times New Roman" w:eastAsia="Calibri" w:hAnsi="Times New Roman" w:cs="Times New Roman"/>
          <w:sz w:val="28"/>
          <w:szCs w:val="28"/>
          <w:lang w:val="uk-UA"/>
        </w:rPr>
        <w:t>ТОВ НВП «</w:t>
      </w:r>
      <w:proofErr w:type="spellStart"/>
      <w:r w:rsidR="00B90FD4" w:rsidRPr="009C79BF">
        <w:rPr>
          <w:rFonts w:ascii="Times New Roman" w:eastAsia="Calibri" w:hAnsi="Times New Roman" w:cs="Times New Roman"/>
          <w:sz w:val="28"/>
          <w:szCs w:val="28"/>
          <w:lang w:val="uk-UA"/>
        </w:rPr>
        <w:t>Мікротерм</w:t>
      </w:r>
      <w:proofErr w:type="spellEnd"/>
      <w:r w:rsidR="00B90FD4" w:rsidRPr="009C79BF">
        <w:rPr>
          <w:rFonts w:ascii="Times New Roman" w:eastAsia="Calibri" w:hAnsi="Times New Roman" w:cs="Times New Roman"/>
          <w:sz w:val="28"/>
          <w:szCs w:val="28"/>
          <w:lang w:val="uk-UA"/>
        </w:rPr>
        <w:t xml:space="preserve">» </w:t>
      </w:r>
      <w:r w:rsidRPr="009C79BF">
        <w:rPr>
          <w:rFonts w:ascii="Times New Roman" w:eastAsia="Calibri" w:hAnsi="Times New Roman" w:cs="Times New Roman"/>
          <w:sz w:val="28"/>
          <w:szCs w:val="28"/>
          <w:lang w:val="uk-UA"/>
        </w:rPr>
        <w:t xml:space="preserve">(95,0 %) </w:t>
      </w:r>
      <w:r w:rsidR="00B90FD4" w:rsidRPr="009C79BF">
        <w:rPr>
          <w:rFonts w:ascii="Times New Roman" w:eastAsia="Calibri" w:hAnsi="Times New Roman" w:cs="Times New Roman"/>
          <w:sz w:val="28"/>
          <w:szCs w:val="28"/>
          <w:lang w:val="uk-UA"/>
        </w:rPr>
        <w:t>та ТДВ «</w:t>
      </w:r>
      <w:proofErr w:type="spellStart"/>
      <w:r w:rsidR="00B90FD4" w:rsidRPr="009C79BF">
        <w:rPr>
          <w:rFonts w:ascii="Times New Roman" w:eastAsia="Calibri" w:hAnsi="Times New Roman" w:cs="Times New Roman"/>
          <w:sz w:val="28"/>
          <w:szCs w:val="28"/>
          <w:lang w:val="uk-UA"/>
        </w:rPr>
        <w:t>Сєвєродонецький</w:t>
      </w:r>
      <w:proofErr w:type="spellEnd"/>
      <w:r w:rsidR="00B90FD4" w:rsidRPr="009C79BF">
        <w:rPr>
          <w:rFonts w:ascii="Times New Roman" w:eastAsia="Calibri" w:hAnsi="Times New Roman" w:cs="Times New Roman"/>
          <w:sz w:val="28"/>
          <w:szCs w:val="28"/>
          <w:lang w:val="uk-UA"/>
        </w:rPr>
        <w:t xml:space="preserve"> завод хімічного нестандартизованого обладнання».</w:t>
      </w:r>
    </w:p>
    <w:p w:rsidR="00D474B0" w:rsidRPr="009C79BF" w:rsidRDefault="00D474B0" w:rsidP="00DC77DF">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lastRenderedPageBreak/>
        <w:t xml:space="preserve">На території підконтрольній українській владі в галузі </w:t>
      </w:r>
      <w:r w:rsidRPr="009C79BF">
        <w:rPr>
          <w:rFonts w:ascii="Times New Roman" w:hAnsi="Times New Roman"/>
          <w:b/>
          <w:sz w:val="28"/>
          <w:szCs w:val="28"/>
          <w:lang w:val="uk-UA"/>
        </w:rPr>
        <w:t>текстильне</w:t>
      </w:r>
      <w:r w:rsidR="00BC3893" w:rsidRPr="009C79BF">
        <w:rPr>
          <w:rFonts w:ascii="Times New Roman" w:hAnsi="Times New Roman"/>
          <w:b/>
          <w:sz w:val="28"/>
          <w:szCs w:val="28"/>
          <w:lang w:val="uk-UA"/>
        </w:rPr>
        <w:t xml:space="preserve"> </w:t>
      </w:r>
      <w:r w:rsidRPr="009C79BF">
        <w:rPr>
          <w:rFonts w:ascii="Times New Roman" w:hAnsi="Times New Roman"/>
          <w:b/>
          <w:sz w:val="28"/>
          <w:szCs w:val="28"/>
          <w:lang w:val="uk-UA"/>
        </w:rPr>
        <w:t>виробництво</w:t>
      </w:r>
      <w:r w:rsidRPr="009C79BF">
        <w:rPr>
          <w:rFonts w:ascii="Times New Roman" w:hAnsi="Times New Roman"/>
          <w:sz w:val="28"/>
          <w:szCs w:val="28"/>
          <w:lang w:val="uk-UA"/>
        </w:rPr>
        <w:t xml:space="preserve">, виробництво одягу, шкіри, виробів зі шкіри та інших матеріалів працюють лише ТОВ ВТФ «Шарм» м. Лисичанськ, ФОП </w:t>
      </w:r>
      <w:proofErr w:type="spellStart"/>
      <w:r w:rsidRPr="009C79BF">
        <w:rPr>
          <w:rFonts w:ascii="Times New Roman" w:hAnsi="Times New Roman"/>
          <w:sz w:val="28"/>
          <w:szCs w:val="28"/>
          <w:lang w:val="uk-UA"/>
        </w:rPr>
        <w:t>Смалій</w:t>
      </w:r>
      <w:proofErr w:type="spellEnd"/>
      <w:r w:rsidRPr="009C79BF">
        <w:rPr>
          <w:rFonts w:ascii="Times New Roman" w:hAnsi="Times New Roman"/>
          <w:sz w:val="28"/>
          <w:szCs w:val="28"/>
          <w:lang w:val="uk-UA"/>
        </w:rPr>
        <w:br/>
        <w:t xml:space="preserve"> м. Рубіжне, ТОВ «</w:t>
      </w:r>
      <w:proofErr w:type="spellStart"/>
      <w:r w:rsidRPr="009C79BF">
        <w:rPr>
          <w:rFonts w:ascii="Times New Roman" w:hAnsi="Times New Roman"/>
          <w:sz w:val="28"/>
          <w:szCs w:val="28"/>
          <w:lang w:val="uk-UA"/>
        </w:rPr>
        <w:t>Ру</w:t>
      </w:r>
      <w:r w:rsidR="006D5BE3" w:rsidRPr="009C79BF">
        <w:rPr>
          <w:rFonts w:ascii="Times New Roman" w:hAnsi="Times New Roman"/>
          <w:sz w:val="28"/>
          <w:szCs w:val="28"/>
          <w:lang w:val="uk-UA"/>
        </w:rPr>
        <w:t>біжанська</w:t>
      </w:r>
      <w:proofErr w:type="spellEnd"/>
      <w:r w:rsidR="006D5BE3" w:rsidRPr="009C79BF">
        <w:rPr>
          <w:rFonts w:ascii="Times New Roman" w:hAnsi="Times New Roman"/>
          <w:sz w:val="28"/>
          <w:szCs w:val="28"/>
          <w:lang w:val="uk-UA"/>
        </w:rPr>
        <w:t xml:space="preserve"> панчішна мануфактура»,</w:t>
      </w:r>
      <w:r w:rsidRPr="009C79BF">
        <w:rPr>
          <w:rFonts w:ascii="Times New Roman" w:hAnsi="Times New Roman"/>
          <w:sz w:val="28"/>
          <w:szCs w:val="28"/>
          <w:lang w:val="uk-UA"/>
        </w:rPr>
        <w:t xml:space="preserve"> ТОВ «</w:t>
      </w:r>
      <w:proofErr w:type="spellStart"/>
      <w:r w:rsidRPr="009C79BF">
        <w:rPr>
          <w:rFonts w:ascii="Times New Roman" w:hAnsi="Times New Roman"/>
          <w:sz w:val="28"/>
          <w:szCs w:val="28"/>
          <w:lang w:val="uk-UA"/>
        </w:rPr>
        <w:t>Старобільська</w:t>
      </w:r>
      <w:proofErr w:type="spellEnd"/>
      <w:r w:rsidRPr="009C79BF">
        <w:rPr>
          <w:rFonts w:ascii="Times New Roman" w:hAnsi="Times New Roman"/>
          <w:sz w:val="28"/>
          <w:szCs w:val="28"/>
          <w:lang w:val="uk-UA"/>
        </w:rPr>
        <w:t xml:space="preserve"> швейна фабрика» та інші малі підприємства, які мають незначний вплив на обсяги виробництва.</w:t>
      </w:r>
    </w:p>
    <w:p w:rsidR="006D5BE3" w:rsidRPr="009C79BF" w:rsidRDefault="006D5BE3" w:rsidP="006D5BE3">
      <w:pPr>
        <w:tabs>
          <w:tab w:val="num" w:pos="0"/>
        </w:tabs>
        <w:spacing w:after="0" w:line="240" w:lineRule="auto"/>
        <w:ind w:firstLine="567"/>
        <w:jc w:val="both"/>
        <w:rPr>
          <w:rFonts w:ascii="Times New Roman" w:eastAsia="Calibri" w:hAnsi="Times New Roman" w:cs="Times New Roman"/>
          <w:i/>
          <w:sz w:val="28"/>
          <w:szCs w:val="28"/>
          <w:lang w:val="uk-UA"/>
        </w:rPr>
      </w:pPr>
      <w:r w:rsidRPr="009C79BF">
        <w:rPr>
          <w:rFonts w:ascii="Times New Roman" w:eastAsia="Calibri" w:hAnsi="Times New Roman" w:cs="Times New Roman"/>
          <w:sz w:val="28"/>
          <w:szCs w:val="28"/>
          <w:lang w:val="uk-UA"/>
        </w:rPr>
        <w:t>Частка в структурі реалізації промислового виробництва –</w:t>
      </w:r>
      <w:r w:rsidRPr="009C79BF">
        <w:rPr>
          <w:rFonts w:ascii="Times New Roman" w:eastAsia="Calibri" w:hAnsi="Times New Roman" w:cs="Times New Roman"/>
          <w:bCs/>
          <w:sz w:val="28"/>
          <w:szCs w:val="28"/>
          <w:lang w:val="uk-UA"/>
        </w:rPr>
        <w:t>0,5%.</w:t>
      </w:r>
    </w:p>
    <w:p w:rsidR="006D5BE3" w:rsidRPr="009C79BF" w:rsidRDefault="006D5BE3" w:rsidP="006D5BE3">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І</w:t>
      </w:r>
      <w:r w:rsidRPr="009C79BF">
        <w:rPr>
          <w:rFonts w:ascii="Times New Roman" w:eastAsia="Calibri" w:hAnsi="Times New Roman" w:cs="Times New Roman"/>
          <w:sz w:val="28"/>
          <w:szCs w:val="28"/>
          <w:lang w:val="uk-UA"/>
        </w:rPr>
        <w:t xml:space="preserve">ндекс промислового виробництва </w:t>
      </w:r>
      <w:r w:rsidR="00DD678D">
        <w:rPr>
          <w:rFonts w:ascii="Times New Roman" w:eastAsia="Calibri" w:hAnsi="Times New Roman" w:cs="Times New Roman"/>
          <w:sz w:val="28"/>
          <w:szCs w:val="28"/>
          <w:lang w:val="uk-UA"/>
        </w:rPr>
        <w:t>галузі –</w:t>
      </w:r>
      <w:r w:rsidRPr="009C79BF">
        <w:rPr>
          <w:rFonts w:ascii="Times New Roman" w:hAnsi="Times New Roman" w:cs="Times New Roman"/>
          <w:sz w:val="28"/>
          <w:szCs w:val="28"/>
          <w:lang w:val="uk-UA"/>
        </w:rPr>
        <w:t xml:space="preserve"> </w:t>
      </w:r>
      <w:r w:rsidR="00766010" w:rsidRPr="009C79BF">
        <w:rPr>
          <w:rFonts w:ascii="Times New Roman" w:hAnsi="Times New Roman" w:cs="Times New Roman"/>
          <w:sz w:val="28"/>
          <w:szCs w:val="28"/>
          <w:lang w:val="uk-UA"/>
        </w:rPr>
        <w:t>102,0</w:t>
      </w:r>
      <w:r w:rsidRPr="009C79BF">
        <w:rPr>
          <w:rFonts w:ascii="Times New Roman" w:hAnsi="Times New Roman" w:cs="Times New Roman"/>
          <w:sz w:val="28"/>
          <w:szCs w:val="28"/>
          <w:lang w:val="uk-UA"/>
        </w:rPr>
        <w:t xml:space="preserve"> % до 201</w:t>
      </w:r>
      <w:r w:rsidR="00766010" w:rsidRPr="009C79BF">
        <w:rPr>
          <w:rFonts w:ascii="Times New Roman" w:hAnsi="Times New Roman" w:cs="Times New Roman"/>
          <w:sz w:val="28"/>
          <w:szCs w:val="28"/>
          <w:lang w:val="uk-UA"/>
        </w:rPr>
        <w:t>8</w:t>
      </w:r>
      <w:r w:rsidRPr="009C79BF">
        <w:rPr>
          <w:rFonts w:ascii="Times New Roman" w:hAnsi="Times New Roman" w:cs="Times New Roman"/>
          <w:sz w:val="28"/>
          <w:szCs w:val="28"/>
          <w:lang w:val="uk-UA"/>
        </w:rPr>
        <w:t xml:space="preserve"> року</w:t>
      </w:r>
      <w:r w:rsidR="00766010" w:rsidRPr="009C79BF">
        <w:rPr>
          <w:rFonts w:ascii="Times New Roman" w:hAnsi="Times New Roman" w:cs="Times New Roman"/>
          <w:sz w:val="28"/>
          <w:szCs w:val="28"/>
          <w:lang w:val="uk-UA"/>
        </w:rPr>
        <w:t>, що на</w:t>
      </w:r>
      <w:r w:rsidRPr="009C79BF">
        <w:rPr>
          <w:rFonts w:ascii="Times New Roman" w:hAnsi="Times New Roman" w:cs="Times New Roman"/>
          <w:sz w:val="28"/>
          <w:szCs w:val="28"/>
          <w:lang w:val="uk-UA"/>
        </w:rPr>
        <w:t xml:space="preserve"> </w:t>
      </w:r>
      <w:r w:rsidR="00766010" w:rsidRPr="009C79BF">
        <w:rPr>
          <w:rFonts w:ascii="Times New Roman" w:hAnsi="Times New Roman" w:cs="Times New Roman"/>
          <w:sz w:val="28"/>
          <w:szCs w:val="28"/>
          <w:lang w:val="uk-UA"/>
        </w:rPr>
        <w:t xml:space="preserve">рівні </w:t>
      </w:r>
      <w:r w:rsidRPr="009C79BF">
        <w:rPr>
          <w:rFonts w:ascii="Times New Roman" w:hAnsi="Times New Roman" w:cs="Times New Roman"/>
          <w:sz w:val="28"/>
          <w:szCs w:val="28"/>
          <w:lang w:val="uk-UA"/>
        </w:rPr>
        <w:t>прогнозн</w:t>
      </w:r>
      <w:r w:rsidR="00766010" w:rsidRPr="009C79BF">
        <w:rPr>
          <w:rFonts w:ascii="Times New Roman" w:hAnsi="Times New Roman" w:cs="Times New Roman"/>
          <w:sz w:val="28"/>
          <w:szCs w:val="28"/>
          <w:lang w:val="uk-UA"/>
        </w:rPr>
        <w:t>ого</w:t>
      </w:r>
      <w:r w:rsidRPr="009C79BF">
        <w:rPr>
          <w:rFonts w:ascii="Times New Roman" w:hAnsi="Times New Roman" w:cs="Times New Roman"/>
          <w:sz w:val="28"/>
          <w:szCs w:val="28"/>
          <w:lang w:val="uk-UA"/>
        </w:rPr>
        <w:t xml:space="preserve"> показник</w:t>
      </w:r>
      <w:r w:rsidR="00766010" w:rsidRPr="009C79BF">
        <w:rPr>
          <w:rFonts w:ascii="Times New Roman" w:hAnsi="Times New Roman" w:cs="Times New Roman"/>
          <w:sz w:val="28"/>
          <w:szCs w:val="28"/>
          <w:lang w:val="uk-UA"/>
        </w:rPr>
        <w:t xml:space="preserve">а та на </w:t>
      </w:r>
      <w:r w:rsidR="00DD678D">
        <w:rPr>
          <w:rFonts w:ascii="Times New Roman" w:hAnsi="Times New Roman" w:cs="Times New Roman"/>
          <w:sz w:val="28"/>
          <w:szCs w:val="28"/>
          <w:lang w:val="uk-UA"/>
        </w:rPr>
        <w:t>1</w:t>
      </w:r>
      <w:r w:rsidR="00766010" w:rsidRPr="009C79BF">
        <w:rPr>
          <w:rFonts w:ascii="Times New Roman" w:hAnsi="Times New Roman" w:cs="Times New Roman"/>
          <w:sz w:val="28"/>
          <w:szCs w:val="28"/>
          <w:lang w:val="uk-UA"/>
        </w:rPr>
        <w:t xml:space="preserve"> в. п. більше показника </w:t>
      </w:r>
      <w:r w:rsidR="00DD678D">
        <w:rPr>
          <w:rFonts w:ascii="Times New Roman" w:hAnsi="Times New Roman" w:cs="Times New Roman"/>
          <w:sz w:val="28"/>
          <w:szCs w:val="28"/>
          <w:lang w:val="uk-UA"/>
        </w:rPr>
        <w:t>попереднього</w:t>
      </w:r>
      <w:r w:rsidRPr="009C79BF">
        <w:rPr>
          <w:rFonts w:ascii="Times New Roman" w:hAnsi="Times New Roman" w:cs="Times New Roman"/>
          <w:sz w:val="28"/>
          <w:szCs w:val="28"/>
          <w:lang w:val="uk-UA"/>
        </w:rPr>
        <w:t xml:space="preserve"> р</w:t>
      </w:r>
      <w:r w:rsidR="00766010" w:rsidRPr="009C79BF">
        <w:rPr>
          <w:rFonts w:ascii="Times New Roman" w:hAnsi="Times New Roman" w:cs="Times New Roman"/>
          <w:sz w:val="28"/>
          <w:szCs w:val="28"/>
          <w:lang w:val="uk-UA"/>
        </w:rPr>
        <w:t>о</w:t>
      </w:r>
      <w:r w:rsidRPr="009C79BF">
        <w:rPr>
          <w:rFonts w:ascii="Times New Roman" w:hAnsi="Times New Roman" w:cs="Times New Roman"/>
          <w:sz w:val="28"/>
          <w:szCs w:val="28"/>
          <w:lang w:val="uk-UA"/>
        </w:rPr>
        <w:t>к</w:t>
      </w:r>
      <w:r w:rsidR="00766010" w:rsidRPr="009C79BF">
        <w:rPr>
          <w:rFonts w:ascii="Times New Roman" w:hAnsi="Times New Roman" w:cs="Times New Roman"/>
          <w:sz w:val="28"/>
          <w:szCs w:val="28"/>
          <w:lang w:val="uk-UA"/>
        </w:rPr>
        <w:t>у</w:t>
      </w:r>
      <w:r w:rsidRPr="009C79BF">
        <w:rPr>
          <w:rFonts w:ascii="Times New Roman" w:hAnsi="Times New Roman" w:cs="Times New Roman"/>
          <w:sz w:val="28"/>
          <w:szCs w:val="28"/>
          <w:lang w:val="uk-UA"/>
        </w:rPr>
        <w:t>.</w:t>
      </w:r>
    </w:p>
    <w:p w:rsidR="006D5BE3" w:rsidRPr="009C79BF" w:rsidRDefault="006D5BE3" w:rsidP="006D5BE3">
      <w:pPr>
        <w:spacing w:after="0" w:line="240" w:lineRule="auto"/>
        <w:ind w:firstLine="567"/>
        <w:jc w:val="both"/>
        <w:rPr>
          <w:rFonts w:ascii="Times New Roman" w:hAnsi="Times New Roman" w:cs="Times New Roman"/>
          <w:bCs/>
          <w:sz w:val="28"/>
          <w:szCs w:val="28"/>
          <w:lang w:val="uk-UA"/>
        </w:rPr>
      </w:pPr>
      <w:r w:rsidRPr="009C79BF">
        <w:rPr>
          <w:rFonts w:ascii="Times New Roman" w:hAnsi="Times New Roman" w:cs="Times New Roman"/>
          <w:sz w:val="28"/>
          <w:szCs w:val="28"/>
          <w:lang w:val="uk-UA"/>
        </w:rPr>
        <w:t xml:space="preserve">Обсяг реалізованої </w:t>
      </w:r>
      <w:r w:rsidR="00DD678D">
        <w:rPr>
          <w:rFonts w:ascii="Times New Roman" w:hAnsi="Times New Roman" w:cs="Times New Roman"/>
          <w:sz w:val="28"/>
          <w:szCs w:val="28"/>
          <w:lang w:val="uk-UA"/>
        </w:rPr>
        <w:t xml:space="preserve">продукції </w:t>
      </w:r>
      <w:r w:rsidR="00DD678D">
        <w:rPr>
          <w:rFonts w:ascii="Times New Roman" w:hAnsi="Times New Roman" w:cs="Times New Roman"/>
          <w:bCs/>
          <w:sz w:val="28"/>
          <w:szCs w:val="28"/>
          <w:lang w:val="uk-UA"/>
        </w:rPr>
        <w:t>галузі</w:t>
      </w:r>
      <w:r w:rsidRPr="009C79BF">
        <w:rPr>
          <w:rFonts w:ascii="Times New Roman" w:hAnsi="Times New Roman" w:cs="Times New Roman"/>
          <w:bCs/>
          <w:sz w:val="28"/>
          <w:szCs w:val="28"/>
          <w:lang w:val="uk-UA"/>
        </w:rPr>
        <w:t xml:space="preserve"> </w:t>
      </w:r>
      <w:r w:rsidR="00680A55" w:rsidRPr="009C79BF">
        <w:rPr>
          <w:rFonts w:ascii="Times New Roman" w:hAnsi="Times New Roman" w:cs="Times New Roman"/>
          <w:bCs/>
          <w:sz w:val="28"/>
          <w:szCs w:val="28"/>
          <w:lang w:val="uk-UA"/>
        </w:rPr>
        <w:t xml:space="preserve">склав </w:t>
      </w:r>
      <w:r w:rsidRPr="009C79BF">
        <w:rPr>
          <w:rFonts w:ascii="Times New Roman" w:hAnsi="Times New Roman" w:cs="Times New Roman"/>
          <w:bCs/>
          <w:sz w:val="28"/>
          <w:szCs w:val="28"/>
          <w:lang w:val="uk-UA"/>
        </w:rPr>
        <w:t xml:space="preserve">108,4 </w:t>
      </w:r>
      <w:r w:rsidRPr="009C79BF">
        <w:rPr>
          <w:rFonts w:ascii="Times New Roman" w:hAnsi="Times New Roman" w:cs="Times New Roman"/>
          <w:sz w:val="28"/>
          <w:szCs w:val="28"/>
          <w:lang w:val="uk-UA"/>
        </w:rPr>
        <w:t>млн грн</w:t>
      </w:r>
      <w:r w:rsidRPr="009C79BF">
        <w:rPr>
          <w:rFonts w:ascii="Times New Roman" w:hAnsi="Times New Roman" w:cs="Times New Roman"/>
          <w:bCs/>
          <w:sz w:val="28"/>
          <w:szCs w:val="28"/>
          <w:lang w:val="uk-UA"/>
        </w:rPr>
        <w:t>.</w:t>
      </w:r>
    </w:p>
    <w:p w:rsidR="006D5BE3" w:rsidRPr="009C79BF" w:rsidRDefault="006D5BE3" w:rsidP="006D5BE3">
      <w:pPr>
        <w:spacing w:after="0" w:line="240" w:lineRule="auto"/>
        <w:ind w:firstLine="567"/>
        <w:jc w:val="both"/>
        <w:rPr>
          <w:rFonts w:ascii="Times New Roman" w:hAnsi="Times New Roman" w:cs="Times New Roman"/>
          <w:bCs/>
          <w:sz w:val="28"/>
          <w:szCs w:val="28"/>
          <w:lang w:val="uk-UA"/>
        </w:rPr>
      </w:pPr>
      <w:r w:rsidRPr="009C79BF">
        <w:rPr>
          <w:rFonts w:ascii="Times New Roman" w:hAnsi="Times New Roman" w:cs="Times New Roman"/>
          <w:bCs/>
          <w:sz w:val="28"/>
          <w:szCs w:val="28"/>
          <w:lang w:val="uk-UA"/>
        </w:rPr>
        <w:t>У натуральному виразі вироблено:</w:t>
      </w:r>
    </w:p>
    <w:p w:rsidR="006D5BE3" w:rsidRPr="009C79BF" w:rsidRDefault="006D5BE3" w:rsidP="00DC77DF">
      <w:pPr>
        <w:pStyle w:val="a7"/>
        <w:spacing w:after="0" w:line="240" w:lineRule="auto"/>
        <w:ind w:left="0" w:firstLine="567"/>
        <w:jc w:val="both"/>
        <w:rPr>
          <w:rFonts w:ascii="Times New Roman" w:hAnsi="Times New Roman" w:cs="Times New Roman"/>
          <w:bCs/>
          <w:sz w:val="28"/>
          <w:szCs w:val="28"/>
          <w:lang w:val="uk-UA"/>
        </w:rPr>
      </w:pPr>
      <w:r w:rsidRPr="009C79BF">
        <w:rPr>
          <w:rFonts w:ascii="Times New Roman" w:hAnsi="Times New Roman" w:cs="Times New Roman"/>
          <w:sz w:val="28"/>
          <w:szCs w:val="28"/>
        </w:rPr>
        <w:t xml:space="preserve">ТОВ ВТФ «Шарм» </w:t>
      </w:r>
      <w:r w:rsidRPr="009C79BF">
        <w:rPr>
          <w:rFonts w:ascii="Times New Roman" w:hAnsi="Times New Roman" w:cs="Times New Roman"/>
          <w:sz w:val="28"/>
          <w:szCs w:val="28"/>
          <w:lang w:val="uk-UA"/>
        </w:rPr>
        <w:t>– 18,</w:t>
      </w:r>
      <w:r w:rsidR="00766010" w:rsidRPr="009C79BF">
        <w:rPr>
          <w:rFonts w:ascii="Times New Roman" w:hAnsi="Times New Roman" w:cs="Times New Roman"/>
          <w:sz w:val="28"/>
          <w:szCs w:val="28"/>
          <w:lang w:val="uk-UA"/>
        </w:rPr>
        <w:t>9</w:t>
      </w:r>
      <w:r w:rsidRPr="009C79BF">
        <w:rPr>
          <w:rFonts w:ascii="Times New Roman" w:hAnsi="Times New Roman" w:cs="Times New Roman"/>
          <w:sz w:val="28"/>
          <w:szCs w:val="28"/>
          <w:lang w:val="uk-UA"/>
        </w:rPr>
        <w:t xml:space="preserve"> тис. одиниць швейних виробів</w:t>
      </w:r>
      <w:r w:rsidR="00680A55" w:rsidRPr="009C79BF">
        <w:rPr>
          <w:rFonts w:ascii="Times New Roman" w:hAnsi="Times New Roman" w:cs="Times New Roman"/>
          <w:sz w:val="28"/>
          <w:szCs w:val="28"/>
          <w:lang w:val="uk-UA"/>
        </w:rPr>
        <w:t xml:space="preserve">, що на </w:t>
      </w:r>
      <w:r w:rsidR="00766010" w:rsidRPr="009C79BF">
        <w:rPr>
          <w:rFonts w:ascii="Times New Roman" w:hAnsi="Times New Roman" w:cs="Times New Roman"/>
          <w:sz w:val="28"/>
          <w:szCs w:val="28"/>
          <w:lang w:val="uk-UA"/>
        </w:rPr>
        <w:t>3,3</w:t>
      </w:r>
      <w:r w:rsidR="00680A55" w:rsidRPr="009C79BF">
        <w:rPr>
          <w:rFonts w:ascii="Times New Roman" w:hAnsi="Times New Roman" w:cs="Times New Roman"/>
          <w:sz w:val="28"/>
          <w:szCs w:val="28"/>
          <w:lang w:val="uk-UA"/>
        </w:rPr>
        <w:t xml:space="preserve"> % більше</w:t>
      </w:r>
      <w:r w:rsidRPr="009C79BF">
        <w:rPr>
          <w:rFonts w:ascii="Times New Roman" w:hAnsi="Times New Roman" w:cs="Times New Roman"/>
          <w:sz w:val="28"/>
          <w:szCs w:val="28"/>
          <w:lang w:val="uk-UA"/>
        </w:rPr>
        <w:t xml:space="preserve"> прогнозн</w:t>
      </w:r>
      <w:r w:rsidR="00680A55" w:rsidRPr="009C79BF">
        <w:rPr>
          <w:rFonts w:ascii="Times New Roman" w:hAnsi="Times New Roman" w:cs="Times New Roman"/>
          <w:sz w:val="28"/>
          <w:szCs w:val="28"/>
          <w:lang w:val="uk-UA"/>
        </w:rPr>
        <w:t>ого</w:t>
      </w:r>
      <w:r w:rsidRPr="009C79BF">
        <w:rPr>
          <w:rFonts w:ascii="Times New Roman" w:hAnsi="Times New Roman" w:cs="Times New Roman"/>
          <w:sz w:val="28"/>
          <w:szCs w:val="28"/>
          <w:lang w:val="uk-UA"/>
        </w:rPr>
        <w:t xml:space="preserve"> показник</w:t>
      </w:r>
      <w:r w:rsidR="00680A55" w:rsidRPr="009C79BF">
        <w:rPr>
          <w:rFonts w:ascii="Times New Roman" w:hAnsi="Times New Roman" w:cs="Times New Roman"/>
          <w:sz w:val="28"/>
          <w:szCs w:val="28"/>
          <w:lang w:val="uk-UA"/>
        </w:rPr>
        <w:t>а</w:t>
      </w:r>
      <w:r w:rsidRPr="009C79BF">
        <w:rPr>
          <w:rFonts w:ascii="Times New Roman" w:hAnsi="Times New Roman" w:cs="Times New Roman"/>
          <w:sz w:val="28"/>
          <w:szCs w:val="28"/>
          <w:lang w:val="uk-UA"/>
        </w:rPr>
        <w:t xml:space="preserve"> </w:t>
      </w:r>
      <w:r w:rsidR="00766010" w:rsidRPr="009C79BF">
        <w:rPr>
          <w:rFonts w:ascii="Times New Roman" w:hAnsi="Times New Roman" w:cs="Times New Roman"/>
          <w:sz w:val="28"/>
          <w:szCs w:val="28"/>
          <w:lang w:val="uk-UA"/>
        </w:rPr>
        <w:t>2018 року</w:t>
      </w:r>
      <w:r w:rsidRPr="009C79BF">
        <w:rPr>
          <w:rFonts w:ascii="Times New Roman" w:hAnsi="Times New Roman" w:cs="Times New Roman"/>
          <w:sz w:val="28"/>
          <w:szCs w:val="28"/>
          <w:lang w:val="uk-UA"/>
        </w:rPr>
        <w:t>;</w:t>
      </w:r>
    </w:p>
    <w:p w:rsidR="006D5BE3" w:rsidRPr="009C79BF" w:rsidRDefault="006D5BE3" w:rsidP="00DC77DF">
      <w:pPr>
        <w:pStyle w:val="a7"/>
        <w:spacing w:after="0" w:line="240" w:lineRule="auto"/>
        <w:ind w:left="0" w:firstLine="567"/>
        <w:jc w:val="both"/>
        <w:rPr>
          <w:rFonts w:ascii="Times New Roman" w:hAnsi="Times New Roman" w:cs="Times New Roman"/>
          <w:bCs/>
          <w:sz w:val="28"/>
          <w:szCs w:val="28"/>
          <w:lang w:val="uk-UA"/>
        </w:rPr>
      </w:pPr>
      <w:r w:rsidRPr="009C79BF">
        <w:rPr>
          <w:rFonts w:ascii="Times New Roman" w:hAnsi="Times New Roman" w:cs="Times New Roman"/>
          <w:sz w:val="28"/>
          <w:szCs w:val="28"/>
        </w:rPr>
        <w:t>ТОВ «</w:t>
      </w:r>
      <w:proofErr w:type="spellStart"/>
      <w:r w:rsidRPr="009C79BF">
        <w:rPr>
          <w:rFonts w:ascii="Times New Roman" w:hAnsi="Times New Roman" w:cs="Times New Roman"/>
          <w:sz w:val="28"/>
          <w:szCs w:val="28"/>
        </w:rPr>
        <w:t>Рубіжанська</w:t>
      </w:r>
      <w:proofErr w:type="spellEnd"/>
      <w:r w:rsidRPr="009C79BF">
        <w:rPr>
          <w:rFonts w:ascii="Times New Roman" w:hAnsi="Times New Roman" w:cs="Times New Roman"/>
          <w:sz w:val="28"/>
          <w:szCs w:val="28"/>
        </w:rPr>
        <w:t xml:space="preserve"> </w:t>
      </w:r>
      <w:proofErr w:type="spellStart"/>
      <w:r w:rsidRPr="009C79BF">
        <w:rPr>
          <w:rFonts w:ascii="Times New Roman" w:hAnsi="Times New Roman" w:cs="Times New Roman"/>
          <w:sz w:val="28"/>
          <w:szCs w:val="28"/>
        </w:rPr>
        <w:t>панчішна</w:t>
      </w:r>
      <w:proofErr w:type="spellEnd"/>
      <w:r w:rsidRPr="009C79BF">
        <w:rPr>
          <w:rFonts w:ascii="Times New Roman" w:hAnsi="Times New Roman" w:cs="Times New Roman"/>
          <w:sz w:val="28"/>
          <w:szCs w:val="28"/>
        </w:rPr>
        <w:t xml:space="preserve"> мануфактура»</w:t>
      </w:r>
      <w:r w:rsidRPr="009C79BF">
        <w:rPr>
          <w:rFonts w:ascii="Times New Roman" w:hAnsi="Times New Roman" w:cs="Times New Roman"/>
          <w:sz w:val="28"/>
          <w:szCs w:val="28"/>
          <w:lang w:val="uk-UA"/>
        </w:rPr>
        <w:t xml:space="preserve"> – 1</w:t>
      </w:r>
      <w:r w:rsidR="00766010" w:rsidRPr="009C79BF">
        <w:rPr>
          <w:rFonts w:ascii="Times New Roman" w:hAnsi="Times New Roman" w:cs="Times New Roman"/>
          <w:sz w:val="28"/>
          <w:szCs w:val="28"/>
          <w:lang w:val="uk-UA"/>
        </w:rPr>
        <w:t>8</w:t>
      </w:r>
      <w:r w:rsidRPr="009C79BF">
        <w:rPr>
          <w:rFonts w:ascii="Times New Roman" w:hAnsi="Times New Roman" w:cs="Times New Roman"/>
          <w:sz w:val="28"/>
          <w:szCs w:val="28"/>
          <w:lang w:val="uk-UA"/>
        </w:rPr>
        <w:t>00 тис. пар панчішно-шкарпеткових виробів</w:t>
      </w:r>
      <w:r w:rsidR="00766010" w:rsidRPr="009C79BF">
        <w:rPr>
          <w:rFonts w:ascii="Times New Roman" w:hAnsi="Times New Roman" w:cs="Times New Roman"/>
          <w:sz w:val="28"/>
          <w:szCs w:val="28"/>
          <w:lang w:val="uk-UA"/>
        </w:rPr>
        <w:t xml:space="preserve"> (138,5 %)</w:t>
      </w:r>
      <w:r w:rsidRPr="009C79BF">
        <w:rPr>
          <w:rFonts w:ascii="Times New Roman" w:hAnsi="Times New Roman" w:cs="Times New Roman"/>
          <w:sz w:val="28"/>
          <w:szCs w:val="28"/>
          <w:lang w:val="uk-UA"/>
        </w:rPr>
        <w:t>;</w:t>
      </w:r>
    </w:p>
    <w:p w:rsidR="006D5BE3" w:rsidRPr="009C79BF" w:rsidRDefault="006D5BE3" w:rsidP="00DC77DF">
      <w:pPr>
        <w:pStyle w:val="a7"/>
        <w:spacing w:after="0" w:line="240" w:lineRule="auto"/>
        <w:ind w:left="0" w:firstLine="567"/>
        <w:jc w:val="both"/>
        <w:rPr>
          <w:rFonts w:ascii="Times New Roman" w:hAnsi="Times New Roman" w:cs="Times New Roman"/>
          <w:bCs/>
          <w:sz w:val="28"/>
          <w:szCs w:val="28"/>
          <w:lang w:val="uk-UA"/>
        </w:rPr>
      </w:pPr>
      <w:r w:rsidRPr="009C79BF">
        <w:rPr>
          <w:rFonts w:ascii="Times New Roman" w:hAnsi="Times New Roman" w:cs="Times New Roman"/>
          <w:sz w:val="28"/>
          <w:szCs w:val="28"/>
        </w:rPr>
        <w:t xml:space="preserve">ФОП </w:t>
      </w:r>
      <w:proofErr w:type="spellStart"/>
      <w:r w:rsidRPr="009C79BF">
        <w:rPr>
          <w:rFonts w:ascii="Times New Roman" w:hAnsi="Times New Roman" w:cs="Times New Roman"/>
          <w:sz w:val="28"/>
          <w:szCs w:val="28"/>
        </w:rPr>
        <w:t>Смалій</w:t>
      </w:r>
      <w:proofErr w:type="spellEnd"/>
      <w:r w:rsidRPr="009C79BF">
        <w:rPr>
          <w:rFonts w:ascii="Times New Roman" w:hAnsi="Times New Roman" w:cs="Times New Roman"/>
          <w:sz w:val="28"/>
          <w:szCs w:val="28"/>
          <w:lang w:val="uk-UA"/>
        </w:rPr>
        <w:t xml:space="preserve"> – </w:t>
      </w:r>
      <w:r w:rsidR="00766010" w:rsidRPr="009C79BF">
        <w:rPr>
          <w:rFonts w:ascii="Times New Roman" w:hAnsi="Times New Roman" w:cs="Times New Roman"/>
          <w:sz w:val="28"/>
          <w:szCs w:val="28"/>
          <w:lang w:val="uk-UA"/>
        </w:rPr>
        <w:t>436,6</w:t>
      </w:r>
      <w:r w:rsidRPr="009C79BF">
        <w:rPr>
          <w:rFonts w:ascii="Times New Roman" w:hAnsi="Times New Roman" w:cs="Times New Roman"/>
          <w:sz w:val="28"/>
          <w:szCs w:val="28"/>
          <w:lang w:val="uk-UA"/>
        </w:rPr>
        <w:t xml:space="preserve"> тис. пар панчішно-шкарпеткових виробів</w:t>
      </w:r>
      <w:r w:rsidR="00766010" w:rsidRPr="009C79BF">
        <w:rPr>
          <w:rFonts w:ascii="Times New Roman" w:hAnsi="Times New Roman" w:cs="Times New Roman"/>
          <w:sz w:val="28"/>
          <w:szCs w:val="28"/>
          <w:lang w:val="uk-UA"/>
        </w:rPr>
        <w:t xml:space="preserve"> (113,3 %)</w:t>
      </w:r>
      <w:r w:rsidRPr="009C79BF">
        <w:rPr>
          <w:rFonts w:ascii="Times New Roman" w:hAnsi="Times New Roman" w:cs="Times New Roman"/>
          <w:sz w:val="28"/>
          <w:szCs w:val="28"/>
          <w:lang w:val="uk-UA"/>
        </w:rPr>
        <w:t>.</w:t>
      </w:r>
    </w:p>
    <w:p w:rsidR="006D5BE3" w:rsidRPr="009C79BF" w:rsidRDefault="006D5BE3" w:rsidP="00DC77DF">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Збільшення випуску панчішно</w:t>
      </w:r>
      <w:r w:rsidR="00680A55" w:rsidRPr="009C79BF">
        <w:rPr>
          <w:rFonts w:ascii="Times New Roman" w:hAnsi="Times New Roman" w:cs="Times New Roman"/>
          <w:sz w:val="28"/>
          <w:szCs w:val="28"/>
          <w:lang w:val="uk-UA"/>
        </w:rPr>
        <w:t>-</w:t>
      </w:r>
      <w:r w:rsidRPr="009C79BF">
        <w:rPr>
          <w:rFonts w:ascii="Times New Roman" w:hAnsi="Times New Roman" w:cs="Times New Roman"/>
          <w:sz w:val="28"/>
          <w:szCs w:val="28"/>
          <w:lang w:val="uk-UA"/>
        </w:rPr>
        <w:t xml:space="preserve">шкарпеткових відбулося за рахунок динамічного розвитку та опанування нових ринків збуту продукції </w:t>
      </w:r>
      <w:r w:rsidR="00680A55" w:rsidRPr="009C79BF">
        <w:rPr>
          <w:rFonts w:ascii="Times New Roman" w:hAnsi="Times New Roman" w:cs="Times New Roman"/>
          <w:sz w:val="28"/>
          <w:szCs w:val="28"/>
          <w:lang w:val="uk-UA"/>
        </w:rPr>
        <w:br/>
      </w:r>
      <w:r w:rsidRPr="009C79BF">
        <w:rPr>
          <w:rFonts w:ascii="Times New Roman" w:hAnsi="Times New Roman" w:cs="Times New Roman"/>
          <w:sz w:val="28"/>
          <w:szCs w:val="28"/>
          <w:lang w:val="uk-UA"/>
        </w:rPr>
        <w:t>ТОВ «</w:t>
      </w:r>
      <w:proofErr w:type="spellStart"/>
      <w:r w:rsidRPr="009C79BF">
        <w:rPr>
          <w:rFonts w:ascii="Times New Roman" w:hAnsi="Times New Roman" w:cs="Times New Roman"/>
          <w:sz w:val="28"/>
          <w:szCs w:val="28"/>
          <w:lang w:val="uk-UA"/>
        </w:rPr>
        <w:t>Рубіжанська</w:t>
      </w:r>
      <w:proofErr w:type="spellEnd"/>
      <w:r w:rsidRPr="009C79BF">
        <w:rPr>
          <w:rFonts w:ascii="Times New Roman" w:hAnsi="Times New Roman" w:cs="Times New Roman"/>
          <w:sz w:val="28"/>
          <w:szCs w:val="28"/>
          <w:lang w:val="uk-UA"/>
        </w:rPr>
        <w:t xml:space="preserve"> панчішна мануфактура».</w:t>
      </w:r>
    </w:p>
    <w:p w:rsidR="00D474B0" w:rsidRPr="009C79BF" w:rsidRDefault="008B7B05" w:rsidP="00DC77DF">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В</w:t>
      </w:r>
      <w:r w:rsidR="00D474B0" w:rsidRPr="009C79BF">
        <w:rPr>
          <w:rFonts w:ascii="Times New Roman" w:hAnsi="Times New Roman"/>
          <w:sz w:val="28"/>
          <w:szCs w:val="28"/>
          <w:lang w:val="uk-UA"/>
        </w:rPr>
        <w:t xml:space="preserve"> галузі </w:t>
      </w:r>
      <w:r w:rsidR="00D474B0" w:rsidRPr="009C79BF">
        <w:rPr>
          <w:rFonts w:ascii="Times New Roman" w:hAnsi="Times New Roman"/>
          <w:b/>
          <w:sz w:val="28"/>
          <w:szCs w:val="28"/>
          <w:lang w:val="uk-UA"/>
        </w:rPr>
        <w:t>виготовлення виробів з деревини, виробництво паперу та поліграфічна діяльність</w:t>
      </w:r>
      <w:r w:rsidR="00D474B0" w:rsidRPr="009C79BF">
        <w:rPr>
          <w:rFonts w:ascii="Times New Roman" w:hAnsi="Times New Roman"/>
          <w:sz w:val="28"/>
          <w:szCs w:val="28"/>
          <w:lang w:val="uk-UA"/>
        </w:rPr>
        <w:t xml:space="preserve"> 9</w:t>
      </w:r>
      <w:r w:rsidR="00ED66F3" w:rsidRPr="009C79BF">
        <w:rPr>
          <w:rFonts w:ascii="Times New Roman" w:hAnsi="Times New Roman"/>
          <w:sz w:val="28"/>
          <w:szCs w:val="28"/>
          <w:lang w:val="uk-UA"/>
        </w:rPr>
        <w:t>8</w:t>
      </w:r>
      <w:r w:rsidR="00D474B0" w:rsidRPr="009C79BF">
        <w:rPr>
          <w:rFonts w:ascii="Times New Roman" w:hAnsi="Times New Roman"/>
          <w:sz w:val="28"/>
          <w:szCs w:val="28"/>
          <w:lang w:val="uk-UA"/>
        </w:rPr>
        <w:t xml:space="preserve">,0 % обсягів товарної продукції </w:t>
      </w:r>
      <w:r w:rsidRPr="009C79BF">
        <w:rPr>
          <w:rFonts w:ascii="Times New Roman" w:hAnsi="Times New Roman"/>
          <w:sz w:val="28"/>
          <w:szCs w:val="28"/>
          <w:lang w:val="uk-UA"/>
        </w:rPr>
        <w:t xml:space="preserve">виробляє </w:t>
      </w:r>
      <w:r w:rsidRPr="009C79BF">
        <w:rPr>
          <w:rFonts w:ascii="Times New Roman" w:hAnsi="Times New Roman"/>
          <w:sz w:val="28"/>
          <w:szCs w:val="28"/>
          <w:lang w:val="uk-UA"/>
        </w:rPr>
        <w:br/>
      </w:r>
      <w:r w:rsidR="00D474B0" w:rsidRPr="009C79BF">
        <w:rPr>
          <w:rFonts w:ascii="Times New Roman" w:hAnsi="Times New Roman"/>
          <w:sz w:val="28"/>
          <w:szCs w:val="28"/>
          <w:lang w:val="uk-UA"/>
        </w:rPr>
        <w:t>ПАТ «</w:t>
      </w:r>
      <w:proofErr w:type="spellStart"/>
      <w:r w:rsidR="00D474B0" w:rsidRPr="009C79BF">
        <w:rPr>
          <w:rFonts w:ascii="Times New Roman" w:hAnsi="Times New Roman" w:cs="Times New Roman"/>
          <w:sz w:val="28"/>
          <w:szCs w:val="28"/>
          <w:lang w:val="uk-UA"/>
        </w:rPr>
        <w:t>Рубіжанський</w:t>
      </w:r>
      <w:proofErr w:type="spellEnd"/>
      <w:r w:rsidR="00D474B0" w:rsidRPr="009C79BF">
        <w:rPr>
          <w:rFonts w:ascii="Times New Roman" w:hAnsi="Times New Roman" w:cs="Times New Roman"/>
          <w:sz w:val="28"/>
          <w:szCs w:val="28"/>
          <w:lang w:val="uk-UA"/>
        </w:rPr>
        <w:t xml:space="preserve"> картонно-тарний комбінат».</w:t>
      </w:r>
    </w:p>
    <w:p w:rsidR="00ED66F3" w:rsidRPr="009C79BF" w:rsidRDefault="00ED66F3" w:rsidP="00DC77DF">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І</w:t>
      </w:r>
      <w:r w:rsidRPr="009C79BF">
        <w:rPr>
          <w:rFonts w:ascii="Times New Roman" w:eastAsia="Calibri" w:hAnsi="Times New Roman" w:cs="Times New Roman"/>
          <w:sz w:val="28"/>
          <w:szCs w:val="28"/>
          <w:lang w:val="uk-UA"/>
        </w:rPr>
        <w:t xml:space="preserve">ндекс промислового виробництва </w:t>
      </w:r>
      <w:r w:rsidR="00567B4E">
        <w:rPr>
          <w:rFonts w:ascii="Times New Roman" w:eastAsia="Calibri" w:hAnsi="Times New Roman" w:cs="Times New Roman"/>
          <w:sz w:val="28"/>
          <w:szCs w:val="28"/>
          <w:lang w:val="uk-UA"/>
        </w:rPr>
        <w:t>галузі –</w:t>
      </w:r>
      <w:r w:rsidRPr="009C79BF">
        <w:rPr>
          <w:rFonts w:ascii="Times New Roman" w:hAnsi="Times New Roman" w:cs="Times New Roman"/>
          <w:sz w:val="28"/>
          <w:szCs w:val="28"/>
          <w:lang w:val="uk-UA"/>
        </w:rPr>
        <w:t xml:space="preserve"> </w:t>
      </w:r>
      <w:r w:rsidR="00766010" w:rsidRPr="009C79BF">
        <w:rPr>
          <w:rFonts w:ascii="Times New Roman" w:hAnsi="Times New Roman" w:cs="Times New Roman"/>
          <w:sz w:val="28"/>
          <w:szCs w:val="28"/>
          <w:lang w:val="uk-UA"/>
        </w:rPr>
        <w:t>73,0</w:t>
      </w:r>
      <w:r w:rsidRPr="009C79BF">
        <w:rPr>
          <w:rFonts w:ascii="Times New Roman" w:hAnsi="Times New Roman" w:cs="Times New Roman"/>
          <w:sz w:val="28"/>
          <w:szCs w:val="28"/>
          <w:lang w:val="uk-UA"/>
        </w:rPr>
        <w:t xml:space="preserve"> % до 201</w:t>
      </w:r>
      <w:r w:rsidR="00567B4E">
        <w:rPr>
          <w:rFonts w:ascii="Times New Roman" w:hAnsi="Times New Roman" w:cs="Times New Roman"/>
          <w:sz w:val="28"/>
          <w:szCs w:val="28"/>
          <w:lang w:val="uk-UA"/>
        </w:rPr>
        <w:t>8</w:t>
      </w:r>
      <w:r w:rsidRPr="009C79BF">
        <w:rPr>
          <w:rFonts w:ascii="Times New Roman" w:hAnsi="Times New Roman" w:cs="Times New Roman"/>
          <w:sz w:val="28"/>
          <w:szCs w:val="28"/>
          <w:lang w:val="uk-UA"/>
        </w:rPr>
        <w:t xml:space="preserve"> року</w:t>
      </w:r>
      <w:r w:rsidR="00567B4E">
        <w:rPr>
          <w:rFonts w:ascii="Times New Roman" w:hAnsi="Times New Roman" w:cs="Times New Roman"/>
          <w:sz w:val="28"/>
          <w:szCs w:val="28"/>
          <w:lang w:val="uk-UA"/>
        </w:rPr>
        <w:t>, що менше на 32 в. п. до попереднього року та на 30 в. п. до</w:t>
      </w:r>
      <w:r w:rsidRPr="009C79BF">
        <w:rPr>
          <w:rFonts w:ascii="Times New Roman" w:hAnsi="Times New Roman" w:cs="Times New Roman"/>
          <w:sz w:val="28"/>
          <w:szCs w:val="28"/>
          <w:lang w:val="uk-UA"/>
        </w:rPr>
        <w:t xml:space="preserve"> прогнозн</w:t>
      </w:r>
      <w:r w:rsidR="00567B4E">
        <w:rPr>
          <w:rFonts w:ascii="Times New Roman" w:hAnsi="Times New Roman" w:cs="Times New Roman"/>
          <w:sz w:val="28"/>
          <w:szCs w:val="28"/>
          <w:lang w:val="uk-UA"/>
        </w:rPr>
        <w:t>ого</w:t>
      </w:r>
      <w:r w:rsidRPr="009C79BF">
        <w:rPr>
          <w:rFonts w:ascii="Times New Roman" w:hAnsi="Times New Roman" w:cs="Times New Roman"/>
          <w:sz w:val="28"/>
          <w:szCs w:val="28"/>
          <w:lang w:val="uk-UA"/>
        </w:rPr>
        <w:t xml:space="preserve"> показник</w:t>
      </w:r>
      <w:r w:rsidR="00567B4E">
        <w:rPr>
          <w:rFonts w:ascii="Times New Roman" w:hAnsi="Times New Roman" w:cs="Times New Roman"/>
          <w:sz w:val="28"/>
          <w:szCs w:val="28"/>
          <w:lang w:val="uk-UA"/>
        </w:rPr>
        <w:t>а</w:t>
      </w:r>
      <w:r w:rsidRPr="009C79BF">
        <w:rPr>
          <w:rFonts w:ascii="Times New Roman" w:hAnsi="Times New Roman" w:cs="Times New Roman"/>
          <w:sz w:val="28"/>
          <w:szCs w:val="28"/>
          <w:lang w:val="uk-UA"/>
        </w:rPr>
        <w:t>.</w:t>
      </w:r>
    </w:p>
    <w:p w:rsidR="00ED66F3" w:rsidRPr="009C79BF" w:rsidRDefault="00ED66F3" w:rsidP="00DC77DF">
      <w:pPr>
        <w:spacing w:after="0" w:line="240" w:lineRule="auto"/>
        <w:ind w:firstLine="567"/>
        <w:jc w:val="both"/>
        <w:rPr>
          <w:rFonts w:ascii="Times New Roman" w:hAnsi="Times New Roman" w:cs="Times New Roman"/>
          <w:bCs/>
          <w:sz w:val="28"/>
          <w:szCs w:val="28"/>
          <w:lang w:val="uk-UA"/>
        </w:rPr>
      </w:pPr>
      <w:r w:rsidRPr="009C79BF">
        <w:rPr>
          <w:rFonts w:ascii="Times New Roman" w:hAnsi="Times New Roman" w:cs="Times New Roman"/>
          <w:sz w:val="28"/>
          <w:szCs w:val="28"/>
          <w:lang w:val="uk-UA"/>
        </w:rPr>
        <w:t xml:space="preserve">Обсяг реалізованої продукції галузі </w:t>
      </w:r>
      <w:r w:rsidR="00567B4E">
        <w:rPr>
          <w:rFonts w:ascii="Times New Roman" w:hAnsi="Times New Roman" w:cs="Times New Roman"/>
          <w:sz w:val="28"/>
          <w:szCs w:val="28"/>
          <w:lang w:val="uk-UA"/>
        </w:rPr>
        <w:t xml:space="preserve">– </w:t>
      </w:r>
      <w:r w:rsidR="00766010" w:rsidRPr="009C79BF">
        <w:rPr>
          <w:rFonts w:ascii="Times New Roman" w:hAnsi="Times New Roman" w:cs="Times New Roman"/>
          <w:bCs/>
          <w:sz w:val="28"/>
          <w:szCs w:val="28"/>
          <w:lang w:val="uk-UA"/>
        </w:rPr>
        <w:t>3420</w:t>
      </w:r>
      <w:r w:rsidRPr="009C79BF">
        <w:rPr>
          <w:rFonts w:ascii="Times New Roman" w:hAnsi="Times New Roman" w:cs="Times New Roman"/>
          <w:bCs/>
          <w:sz w:val="28"/>
          <w:szCs w:val="28"/>
          <w:lang w:val="uk-UA"/>
        </w:rPr>
        <w:t>,</w:t>
      </w:r>
      <w:r w:rsidR="00766010" w:rsidRPr="009C79BF">
        <w:rPr>
          <w:rFonts w:ascii="Times New Roman" w:hAnsi="Times New Roman" w:cs="Times New Roman"/>
          <w:bCs/>
          <w:sz w:val="28"/>
          <w:szCs w:val="28"/>
          <w:lang w:val="uk-UA"/>
        </w:rPr>
        <w:t>3</w:t>
      </w:r>
      <w:r w:rsidRPr="009C79BF">
        <w:rPr>
          <w:rFonts w:ascii="Times New Roman" w:hAnsi="Times New Roman" w:cs="Times New Roman"/>
          <w:sz w:val="28"/>
          <w:szCs w:val="28"/>
          <w:lang w:val="uk-UA"/>
        </w:rPr>
        <w:t xml:space="preserve"> млн грн</w:t>
      </w:r>
      <w:r w:rsidR="00766010" w:rsidRPr="009C79BF">
        <w:rPr>
          <w:rFonts w:ascii="Times New Roman" w:hAnsi="Times New Roman" w:cs="Times New Roman"/>
          <w:sz w:val="28"/>
          <w:szCs w:val="28"/>
          <w:lang w:val="uk-UA"/>
        </w:rPr>
        <w:t>.</w:t>
      </w:r>
    </w:p>
    <w:p w:rsidR="00ED66F3" w:rsidRPr="009C79BF" w:rsidRDefault="00ED66F3" w:rsidP="00DC77DF">
      <w:pPr>
        <w:pStyle w:val="a7"/>
        <w:tabs>
          <w:tab w:val="left" w:pos="0"/>
        </w:tabs>
        <w:spacing w:after="0" w:line="240" w:lineRule="auto"/>
        <w:ind w:left="0" w:firstLine="567"/>
        <w:jc w:val="both"/>
        <w:rPr>
          <w:rFonts w:ascii="Times New Roman" w:eastAsia="Calibri" w:hAnsi="Times New Roman" w:cs="Times New Roman"/>
          <w:sz w:val="28"/>
          <w:szCs w:val="28"/>
          <w:lang w:val="uk-UA"/>
        </w:rPr>
      </w:pPr>
      <w:r w:rsidRPr="009C79BF">
        <w:rPr>
          <w:rFonts w:ascii="Times New Roman" w:eastAsia="Calibri" w:hAnsi="Times New Roman" w:cs="Times New Roman"/>
          <w:sz w:val="28"/>
          <w:szCs w:val="28"/>
          <w:lang w:val="uk-UA"/>
        </w:rPr>
        <w:t>Частка галузі в структурі реалізації промислового виробництва –</w:t>
      </w:r>
      <w:r w:rsidR="00C071F3" w:rsidRPr="009C79BF">
        <w:rPr>
          <w:rFonts w:ascii="Times New Roman" w:eastAsia="Calibri" w:hAnsi="Times New Roman" w:cs="Times New Roman"/>
          <w:bCs/>
          <w:sz w:val="28"/>
          <w:szCs w:val="28"/>
          <w:lang w:val="uk-UA"/>
        </w:rPr>
        <w:t>15</w:t>
      </w:r>
      <w:r w:rsidRPr="009C79BF">
        <w:rPr>
          <w:rFonts w:ascii="Times New Roman" w:eastAsia="Calibri" w:hAnsi="Times New Roman" w:cs="Times New Roman"/>
          <w:bCs/>
          <w:sz w:val="28"/>
          <w:szCs w:val="28"/>
          <w:lang w:val="uk-UA"/>
        </w:rPr>
        <w:t>,</w:t>
      </w:r>
      <w:r w:rsidR="00C071F3" w:rsidRPr="009C79BF">
        <w:rPr>
          <w:rFonts w:ascii="Times New Roman" w:eastAsia="Calibri" w:hAnsi="Times New Roman" w:cs="Times New Roman"/>
          <w:bCs/>
          <w:sz w:val="28"/>
          <w:szCs w:val="28"/>
          <w:lang w:val="uk-UA"/>
        </w:rPr>
        <w:t>6</w:t>
      </w:r>
      <w:r w:rsidRPr="009C79BF">
        <w:rPr>
          <w:rFonts w:ascii="Times New Roman" w:eastAsia="Calibri" w:hAnsi="Times New Roman" w:cs="Times New Roman"/>
          <w:bCs/>
          <w:sz w:val="28"/>
          <w:szCs w:val="28"/>
          <w:lang w:val="uk-UA"/>
        </w:rPr>
        <w:t xml:space="preserve"> %.</w:t>
      </w:r>
    </w:p>
    <w:p w:rsidR="00C071F3" w:rsidRPr="009C79BF" w:rsidRDefault="00C071F3" w:rsidP="00C071F3">
      <w:pPr>
        <w:pStyle w:val="a7"/>
        <w:tabs>
          <w:tab w:val="left" w:pos="-426"/>
        </w:tabs>
        <w:spacing w:after="0" w:line="240" w:lineRule="auto"/>
        <w:ind w:left="0" w:firstLine="567"/>
        <w:jc w:val="both"/>
        <w:rPr>
          <w:rFonts w:ascii="Times New Roman" w:hAnsi="Times New Roman" w:cs="Times New Roman"/>
          <w:sz w:val="28"/>
          <w:szCs w:val="28"/>
          <w:lang w:val="uk-UA"/>
        </w:rPr>
      </w:pPr>
      <w:r w:rsidRPr="009C79BF">
        <w:rPr>
          <w:rFonts w:ascii="Times New Roman" w:eastAsia="Calibri" w:hAnsi="Times New Roman" w:cs="Times New Roman"/>
          <w:sz w:val="28"/>
          <w:szCs w:val="28"/>
          <w:lang w:val="uk-UA"/>
        </w:rPr>
        <w:t>У 2019 році ПрАТ «</w:t>
      </w:r>
      <w:proofErr w:type="spellStart"/>
      <w:r w:rsidRPr="009C79BF">
        <w:rPr>
          <w:rFonts w:ascii="Times New Roman" w:eastAsia="Calibri" w:hAnsi="Times New Roman" w:cs="Times New Roman"/>
          <w:sz w:val="28"/>
          <w:szCs w:val="28"/>
          <w:lang w:val="uk-UA"/>
        </w:rPr>
        <w:t>Рубіжанський</w:t>
      </w:r>
      <w:proofErr w:type="spellEnd"/>
      <w:r w:rsidRPr="009C79BF">
        <w:rPr>
          <w:rFonts w:ascii="Times New Roman" w:eastAsia="Calibri" w:hAnsi="Times New Roman" w:cs="Times New Roman"/>
          <w:sz w:val="28"/>
          <w:szCs w:val="28"/>
          <w:lang w:val="uk-UA"/>
        </w:rPr>
        <w:t xml:space="preserve"> картонно-тарний комбінат» вироблено товарної продукції на суму 3340,5 млн грн (4597,0 млн грн у 2018 році). У натуральному виразі виготовлено картону та паперу 216,6 тис. </w:t>
      </w:r>
      <w:proofErr w:type="spellStart"/>
      <w:r w:rsidRPr="009C79BF">
        <w:rPr>
          <w:rFonts w:ascii="Times New Roman" w:eastAsia="Calibri" w:hAnsi="Times New Roman" w:cs="Times New Roman"/>
          <w:sz w:val="28"/>
          <w:szCs w:val="28"/>
          <w:lang w:val="uk-UA"/>
        </w:rPr>
        <w:t>тонн</w:t>
      </w:r>
      <w:proofErr w:type="spellEnd"/>
      <w:r w:rsidRPr="009C79BF">
        <w:rPr>
          <w:rFonts w:ascii="Times New Roman" w:eastAsia="Calibri" w:hAnsi="Times New Roman" w:cs="Times New Roman"/>
          <w:sz w:val="28"/>
          <w:szCs w:val="28"/>
          <w:lang w:val="uk-UA"/>
        </w:rPr>
        <w:t xml:space="preserve"> (</w:t>
      </w:r>
      <w:r w:rsidRPr="009C79BF">
        <w:rPr>
          <w:rFonts w:ascii="Times New Roman" w:hAnsi="Times New Roman" w:cs="Times New Roman"/>
          <w:sz w:val="28"/>
          <w:szCs w:val="28"/>
          <w:lang w:val="uk-UA"/>
        </w:rPr>
        <w:t xml:space="preserve">прогноз – </w:t>
      </w:r>
      <w:r w:rsidRPr="009C79BF">
        <w:rPr>
          <w:rFonts w:ascii="Times New Roman" w:hAnsi="Times New Roman"/>
          <w:sz w:val="28"/>
          <w:szCs w:val="28"/>
          <w:lang w:val="uk-UA"/>
        </w:rPr>
        <w:t xml:space="preserve">293,3 тис. </w:t>
      </w:r>
      <w:proofErr w:type="spellStart"/>
      <w:r w:rsidRPr="009C79BF">
        <w:rPr>
          <w:rFonts w:ascii="Times New Roman" w:hAnsi="Times New Roman"/>
          <w:sz w:val="28"/>
          <w:szCs w:val="28"/>
          <w:lang w:val="uk-UA"/>
        </w:rPr>
        <w:t>тонн</w:t>
      </w:r>
      <w:proofErr w:type="spellEnd"/>
      <w:r w:rsidRPr="009C79BF">
        <w:rPr>
          <w:rFonts w:ascii="Times New Roman" w:hAnsi="Times New Roman" w:cs="Times New Roman"/>
          <w:sz w:val="28"/>
          <w:szCs w:val="28"/>
          <w:lang w:val="uk-UA"/>
        </w:rPr>
        <w:t xml:space="preserve">), </w:t>
      </w:r>
      <w:proofErr w:type="spellStart"/>
      <w:r w:rsidRPr="009C79BF">
        <w:rPr>
          <w:rFonts w:ascii="Times New Roman" w:eastAsia="Calibri" w:hAnsi="Times New Roman" w:cs="Times New Roman"/>
          <w:sz w:val="28"/>
          <w:szCs w:val="28"/>
          <w:lang w:val="uk-UA"/>
        </w:rPr>
        <w:t>гофротари</w:t>
      </w:r>
      <w:proofErr w:type="spellEnd"/>
      <w:r w:rsidRPr="009C79BF">
        <w:rPr>
          <w:rFonts w:ascii="Times New Roman" w:eastAsia="Calibri" w:hAnsi="Times New Roman" w:cs="Times New Roman"/>
          <w:sz w:val="28"/>
          <w:szCs w:val="28"/>
          <w:lang w:val="uk-UA"/>
        </w:rPr>
        <w:t xml:space="preserve"> – 138,9 млн м² (</w:t>
      </w:r>
      <w:r w:rsidRPr="009C79BF">
        <w:rPr>
          <w:rFonts w:ascii="Times New Roman" w:hAnsi="Times New Roman" w:cs="Times New Roman"/>
          <w:sz w:val="28"/>
          <w:szCs w:val="28"/>
          <w:lang w:val="uk-UA"/>
        </w:rPr>
        <w:t xml:space="preserve">прогноз – 150,4 тис. </w:t>
      </w:r>
      <w:proofErr w:type="spellStart"/>
      <w:r w:rsidRPr="009C79BF">
        <w:rPr>
          <w:rFonts w:ascii="Times New Roman" w:hAnsi="Times New Roman" w:cs="Times New Roman"/>
          <w:sz w:val="28"/>
          <w:szCs w:val="28"/>
          <w:lang w:val="uk-UA"/>
        </w:rPr>
        <w:t>тонн</w:t>
      </w:r>
      <w:proofErr w:type="spellEnd"/>
      <w:r w:rsidRPr="009C79BF">
        <w:rPr>
          <w:rFonts w:ascii="Times New Roman" w:hAnsi="Times New Roman" w:cs="Times New Roman"/>
          <w:sz w:val="28"/>
          <w:szCs w:val="28"/>
          <w:lang w:val="uk-UA"/>
        </w:rPr>
        <w:t>).</w:t>
      </w:r>
    </w:p>
    <w:p w:rsidR="00ED66F3" w:rsidRPr="009C79BF" w:rsidRDefault="00C071F3" w:rsidP="00C071F3">
      <w:pPr>
        <w:spacing w:after="0" w:line="240" w:lineRule="auto"/>
        <w:ind w:firstLine="567"/>
        <w:jc w:val="both"/>
        <w:rPr>
          <w:rFonts w:ascii="Times New Roman" w:hAnsi="Times New Roman" w:cs="Times New Roman"/>
          <w:sz w:val="28"/>
          <w:szCs w:val="28"/>
          <w:lang w:val="uk-UA"/>
        </w:rPr>
      </w:pPr>
      <w:r w:rsidRPr="009C79BF">
        <w:rPr>
          <w:rFonts w:ascii="Times New Roman" w:eastAsia="Calibri" w:hAnsi="Times New Roman" w:cs="Times New Roman"/>
          <w:sz w:val="28"/>
          <w:szCs w:val="28"/>
          <w:lang w:val="uk-UA"/>
        </w:rPr>
        <w:t>Скорочення обсягу виробництва відбулося з причини заборони експорту товарів групи ТН ЗЕД 4805 (</w:t>
      </w:r>
      <w:proofErr w:type="spellStart"/>
      <w:r w:rsidRPr="009C79BF">
        <w:rPr>
          <w:rFonts w:ascii="Times New Roman" w:hAnsi="Times New Roman" w:cs="Times New Roman"/>
          <w:sz w:val="28"/>
          <w:szCs w:val="28"/>
          <w:lang w:val="uk-UA"/>
        </w:rPr>
        <w:t>папiр</w:t>
      </w:r>
      <w:proofErr w:type="spellEnd"/>
      <w:r w:rsidRPr="009C79BF">
        <w:rPr>
          <w:rFonts w:ascii="Times New Roman" w:hAnsi="Times New Roman" w:cs="Times New Roman"/>
          <w:sz w:val="28"/>
          <w:szCs w:val="28"/>
          <w:lang w:val="uk-UA"/>
        </w:rPr>
        <w:t xml:space="preserve"> та картон, </w:t>
      </w:r>
      <w:proofErr w:type="spellStart"/>
      <w:r w:rsidRPr="009C79BF">
        <w:rPr>
          <w:rFonts w:ascii="Times New Roman" w:hAnsi="Times New Roman" w:cs="Times New Roman"/>
          <w:sz w:val="28"/>
          <w:szCs w:val="28"/>
          <w:lang w:val="uk-UA"/>
        </w:rPr>
        <w:t>некрейдованi</w:t>
      </w:r>
      <w:proofErr w:type="spellEnd"/>
      <w:r w:rsidRPr="009C79BF">
        <w:rPr>
          <w:rFonts w:ascii="Times New Roman" w:hAnsi="Times New Roman" w:cs="Times New Roman"/>
          <w:sz w:val="28"/>
          <w:szCs w:val="28"/>
          <w:lang w:val="uk-UA"/>
        </w:rPr>
        <w:t xml:space="preserve">, у рулонах або в аркушах, не </w:t>
      </w:r>
      <w:proofErr w:type="spellStart"/>
      <w:r w:rsidRPr="009C79BF">
        <w:rPr>
          <w:rFonts w:ascii="Times New Roman" w:hAnsi="Times New Roman" w:cs="Times New Roman"/>
          <w:sz w:val="28"/>
          <w:szCs w:val="28"/>
          <w:lang w:val="uk-UA"/>
        </w:rPr>
        <w:t>пiдданi</w:t>
      </w:r>
      <w:proofErr w:type="spellEnd"/>
      <w:r w:rsidRPr="009C79BF">
        <w:rPr>
          <w:rFonts w:ascii="Times New Roman" w:hAnsi="Times New Roman" w:cs="Times New Roman"/>
          <w:sz w:val="28"/>
          <w:szCs w:val="28"/>
          <w:lang w:val="uk-UA"/>
        </w:rPr>
        <w:t xml:space="preserve"> додатковому обробленню або оброблені</w:t>
      </w:r>
      <w:r w:rsidRPr="009C79BF">
        <w:rPr>
          <w:rFonts w:ascii="Times New Roman" w:eastAsia="Calibri" w:hAnsi="Times New Roman" w:cs="Times New Roman"/>
          <w:sz w:val="28"/>
          <w:szCs w:val="28"/>
          <w:lang w:val="uk-UA"/>
        </w:rPr>
        <w:t>) у зв’язку з набуттям чинності постанови Уряду РФ від 29.12.2018 № 1716-83. Ця постанова забороняє ввезення на територію РФ низки товарів, країною походження яких є Україна</w:t>
      </w:r>
      <w:r w:rsidR="00ED66F3" w:rsidRPr="009C79BF">
        <w:rPr>
          <w:rFonts w:ascii="Times New Roman" w:hAnsi="Times New Roman" w:cs="Times New Roman"/>
          <w:sz w:val="28"/>
          <w:szCs w:val="28"/>
          <w:lang w:val="uk-UA"/>
        </w:rPr>
        <w:t>.</w:t>
      </w:r>
    </w:p>
    <w:p w:rsidR="0010670C" w:rsidRPr="009C79BF" w:rsidRDefault="0010670C" w:rsidP="0010670C">
      <w:pPr>
        <w:pStyle w:val="a7"/>
        <w:widowControl w:val="0"/>
        <w:shd w:val="clear" w:color="auto" w:fill="FFFFFF"/>
        <w:tabs>
          <w:tab w:val="left" w:pos="851"/>
        </w:tabs>
        <w:autoSpaceDE w:val="0"/>
        <w:autoSpaceDN w:val="0"/>
        <w:adjustRightInd w:val="0"/>
        <w:spacing w:after="0" w:line="240" w:lineRule="auto"/>
        <w:ind w:left="0" w:firstLine="567"/>
        <w:jc w:val="both"/>
        <w:rPr>
          <w:rFonts w:ascii="Times New Roman" w:hAnsi="Times New Roman" w:cs="Times New Roman"/>
          <w:sz w:val="28"/>
          <w:lang w:val="uk-UA"/>
        </w:rPr>
      </w:pPr>
      <w:r w:rsidRPr="009C79BF">
        <w:rPr>
          <w:rFonts w:ascii="Times New Roman" w:hAnsi="Times New Roman" w:cs="Times New Roman"/>
          <w:sz w:val="28"/>
          <w:lang w:val="uk-UA"/>
        </w:rPr>
        <w:t>Основними чинниками, що негативно вплинули на зменшення програмних показників є:</w:t>
      </w:r>
    </w:p>
    <w:p w:rsidR="0010670C" w:rsidRPr="009C79BF" w:rsidRDefault="0010670C" w:rsidP="0010670C">
      <w:pPr>
        <w:suppressAutoHyphens/>
        <w:spacing w:after="0" w:line="240" w:lineRule="auto"/>
        <w:ind w:firstLine="567"/>
        <w:jc w:val="both"/>
        <w:rPr>
          <w:rFonts w:ascii="Times New Roman" w:hAnsi="Times New Roman" w:cs="Times New Roman"/>
          <w:b/>
          <w:sz w:val="28"/>
          <w:szCs w:val="28"/>
          <w:lang w:val="uk-UA"/>
        </w:rPr>
      </w:pPr>
      <w:r w:rsidRPr="009C79BF">
        <w:rPr>
          <w:rFonts w:ascii="Times New Roman" w:hAnsi="Times New Roman" w:cs="Times New Roman"/>
          <w:sz w:val="28"/>
          <w:szCs w:val="28"/>
          <w:lang w:val="uk-UA"/>
        </w:rPr>
        <w:t>труднощі з опанування нових ринків збуту через ризики замовників працювати з підприємством, яке знаходиться у зоні ООС;</w:t>
      </w:r>
    </w:p>
    <w:p w:rsidR="0010670C" w:rsidRPr="009C79BF" w:rsidRDefault="0010670C" w:rsidP="0010670C">
      <w:pPr>
        <w:suppressAutoHyphen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втрата традиційних ринків збуту;</w:t>
      </w:r>
    </w:p>
    <w:p w:rsidR="0010670C" w:rsidRPr="009C79BF" w:rsidRDefault="0010670C" w:rsidP="0010670C">
      <w:pPr>
        <w:suppressAutoHyphen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недостатній рівень інвестування, високі відсоткові ставки по банківських кредитах;</w:t>
      </w:r>
    </w:p>
    <w:p w:rsidR="0010670C" w:rsidRPr="009C79BF" w:rsidRDefault="0010670C" w:rsidP="0010670C">
      <w:pPr>
        <w:suppressAutoHyphen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дефіцит робітничих кадрів;</w:t>
      </w:r>
    </w:p>
    <w:p w:rsidR="0010670C" w:rsidRPr="009C79BF" w:rsidRDefault="0010670C" w:rsidP="0010670C">
      <w:pPr>
        <w:tabs>
          <w:tab w:val="num" w:pos="1080"/>
        </w:tabs>
        <w:spacing w:after="0" w:line="240" w:lineRule="auto"/>
        <w:ind w:firstLine="567"/>
        <w:jc w:val="both"/>
        <w:rPr>
          <w:rFonts w:ascii="Times New Roman" w:eastAsia="Calibri" w:hAnsi="Times New Roman" w:cs="Times New Roman"/>
          <w:sz w:val="28"/>
          <w:szCs w:val="28"/>
          <w:lang w:val="uk-UA" w:eastAsia="uk-UA"/>
        </w:rPr>
      </w:pPr>
      <w:r w:rsidRPr="009C79BF">
        <w:rPr>
          <w:rFonts w:ascii="Times New Roman" w:eastAsia="Calibri" w:hAnsi="Times New Roman" w:cs="Times New Roman"/>
          <w:sz w:val="28"/>
          <w:szCs w:val="28"/>
          <w:lang w:val="uk-UA"/>
        </w:rPr>
        <w:lastRenderedPageBreak/>
        <w:t>ненадійне енергопостачання Луганської області та ізоляція</w:t>
      </w:r>
      <w:r w:rsidRPr="009C79BF">
        <w:rPr>
          <w:rFonts w:ascii="Times New Roman" w:eastAsia="Calibri" w:hAnsi="Times New Roman" w:cs="Times New Roman"/>
          <w:b/>
          <w:sz w:val="28"/>
          <w:szCs w:val="28"/>
          <w:lang w:val="uk-UA"/>
        </w:rPr>
        <w:t xml:space="preserve"> </w:t>
      </w:r>
      <w:r w:rsidRPr="009C79BF">
        <w:rPr>
          <w:rFonts w:ascii="Times New Roman" w:eastAsia="Calibri" w:hAnsi="Times New Roman" w:cs="Times New Roman"/>
          <w:sz w:val="28"/>
          <w:szCs w:val="28"/>
          <w:lang w:val="uk-UA"/>
        </w:rPr>
        <w:t xml:space="preserve">від об’єднаної енергосистеми України; </w:t>
      </w:r>
    </w:p>
    <w:p w:rsidR="0010670C" w:rsidRPr="009C79BF" w:rsidRDefault="0010670C" w:rsidP="0010670C">
      <w:pPr>
        <w:tabs>
          <w:tab w:val="num" w:pos="1080"/>
        </w:tabs>
        <w:spacing w:after="0" w:line="240" w:lineRule="auto"/>
        <w:ind w:firstLine="567"/>
        <w:jc w:val="both"/>
        <w:rPr>
          <w:rFonts w:ascii="Times New Roman" w:eastAsia="Calibri" w:hAnsi="Times New Roman" w:cs="Times New Roman"/>
          <w:sz w:val="28"/>
          <w:szCs w:val="28"/>
          <w:lang w:val="uk-UA" w:eastAsia="uk-UA"/>
        </w:rPr>
      </w:pPr>
      <w:r w:rsidRPr="009C79BF">
        <w:rPr>
          <w:rFonts w:ascii="Times New Roman" w:eastAsia="Calibri" w:hAnsi="Times New Roman" w:cs="Times New Roman"/>
          <w:sz w:val="28"/>
          <w:szCs w:val="28"/>
          <w:lang w:val="uk-UA" w:eastAsia="uk-UA"/>
        </w:rPr>
        <w:t>висока енергоємність виробництва продукції у більшості галузей;</w:t>
      </w:r>
    </w:p>
    <w:p w:rsidR="0010670C" w:rsidRPr="009C79BF" w:rsidRDefault="0010670C" w:rsidP="0010670C">
      <w:pPr>
        <w:tabs>
          <w:tab w:val="num" w:pos="1080"/>
          <w:tab w:val="num" w:pos="2240"/>
        </w:tabs>
        <w:spacing w:after="0" w:line="240" w:lineRule="auto"/>
        <w:ind w:firstLine="567"/>
        <w:jc w:val="both"/>
        <w:rPr>
          <w:rFonts w:ascii="Times New Roman" w:eastAsia="Calibri" w:hAnsi="Times New Roman" w:cs="Times New Roman"/>
          <w:sz w:val="28"/>
          <w:szCs w:val="28"/>
          <w:lang w:val="uk-UA" w:eastAsia="uk-UA"/>
        </w:rPr>
      </w:pPr>
      <w:r w:rsidRPr="009C79BF">
        <w:rPr>
          <w:rFonts w:ascii="Times New Roman" w:eastAsia="Calibri" w:hAnsi="Times New Roman" w:cs="Times New Roman"/>
          <w:sz w:val="28"/>
          <w:szCs w:val="28"/>
          <w:lang w:val="uk-UA" w:eastAsia="uk-UA"/>
        </w:rPr>
        <w:t>збільшення тарифів та цін на енергоресурси, послуги залізничного транспорту;</w:t>
      </w:r>
    </w:p>
    <w:p w:rsidR="0010670C" w:rsidRPr="009C79BF" w:rsidRDefault="0010670C" w:rsidP="0010670C">
      <w:pPr>
        <w:tabs>
          <w:tab w:val="num" w:pos="1080"/>
        </w:tabs>
        <w:spacing w:after="0" w:line="240" w:lineRule="auto"/>
        <w:ind w:firstLine="567"/>
        <w:jc w:val="both"/>
        <w:rPr>
          <w:rFonts w:ascii="Times New Roman" w:eastAsia="Calibri" w:hAnsi="Times New Roman" w:cs="Times New Roman"/>
          <w:sz w:val="28"/>
          <w:szCs w:val="28"/>
          <w:lang w:val="uk-UA" w:eastAsia="uk-UA"/>
        </w:rPr>
      </w:pPr>
      <w:r w:rsidRPr="009C79BF">
        <w:rPr>
          <w:rFonts w:ascii="Times New Roman" w:eastAsia="Calibri" w:hAnsi="Times New Roman" w:cs="Times New Roman"/>
          <w:sz w:val="28"/>
          <w:szCs w:val="28"/>
          <w:lang w:val="uk-UA" w:eastAsia="uk-UA"/>
        </w:rPr>
        <w:t>значний парк неефективного енергетичного устаткування, яке відпрацювало свій ресурс, морально застаріле та фізично зношене;</w:t>
      </w:r>
    </w:p>
    <w:p w:rsidR="0010670C" w:rsidRPr="009C79BF" w:rsidRDefault="0010670C" w:rsidP="0010670C">
      <w:pPr>
        <w:tabs>
          <w:tab w:val="num" w:pos="1080"/>
        </w:tabs>
        <w:spacing w:after="0" w:line="240" w:lineRule="auto"/>
        <w:ind w:firstLine="567"/>
        <w:jc w:val="both"/>
        <w:rPr>
          <w:rFonts w:ascii="Calibri" w:eastAsia="Calibri" w:hAnsi="Calibri" w:cs="Times New Roman"/>
          <w:sz w:val="28"/>
          <w:szCs w:val="28"/>
          <w:lang w:val="uk-UA" w:eastAsia="uk-UA"/>
        </w:rPr>
      </w:pPr>
      <w:r w:rsidRPr="009C79BF">
        <w:rPr>
          <w:rFonts w:ascii="Times New Roman" w:eastAsia="Calibri" w:hAnsi="Times New Roman" w:cs="Times New Roman"/>
          <w:sz w:val="28"/>
          <w:szCs w:val="28"/>
          <w:lang w:val="uk-UA" w:eastAsia="uk-UA"/>
        </w:rPr>
        <w:t>несвоєчасне та не в повному обсязі відшкодування ПДВ підприємствам, що скорочує обсяг обігових коштів</w:t>
      </w:r>
      <w:r w:rsidRPr="009C79BF">
        <w:rPr>
          <w:rFonts w:ascii="Calibri" w:eastAsia="Calibri" w:hAnsi="Calibri" w:cs="Times New Roman"/>
          <w:sz w:val="28"/>
          <w:szCs w:val="28"/>
          <w:lang w:val="uk-UA" w:eastAsia="uk-UA"/>
        </w:rPr>
        <w:t>;</w:t>
      </w:r>
    </w:p>
    <w:p w:rsidR="0010670C" w:rsidRPr="009C79BF" w:rsidRDefault="0010670C" w:rsidP="0010670C">
      <w:pPr>
        <w:tabs>
          <w:tab w:val="num" w:pos="1080"/>
        </w:tabs>
        <w:spacing w:after="0" w:line="240" w:lineRule="auto"/>
        <w:ind w:firstLine="567"/>
        <w:jc w:val="both"/>
        <w:rPr>
          <w:rFonts w:ascii="Times New Roman" w:eastAsia="Calibri" w:hAnsi="Times New Roman" w:cs="Times New Roman"/>
          <w:sz w:val="28"/>
          <w:szCs w:val="28"/>
          <w:lang w:val="uk-UA" w:eastAsia="uk-UA"/>
        </w:rPr>
      </w:pPr>
      <w:r w:rsidRPr="009C79BF">
        <w:rPr>
          <w:rFonts w:ascii="Times New Roman" w:eastAsia="Calibri" w:hAnsi="Times New Roman" w:cs="Times New Roman"/>
          <w:sz w:val="28"/>
          <w:szCs w:val="28"/>
          <w:lang w:val="uk-UA" w:eastAsia="uk-UA"/>
        </w:rPr>
        <w:t>низький рівень конкурентоспроможності товарів;</w:t>
      </w:r>
    </w:p>
    <w:p w:rsidR="0010670C" w:rsidRPr="009C79BF" w:rsidRDefault="0010670C" w:rsidP="0010670C">
      <w:pPr>
        <w:spacing w:after="0" w:line="240" w:lineRule="auto"/>
        <w:ind w:firstLine="567"/>
        <w:jc w:val="both"/>
        <w:rPr>
          <w:rFonts w:ascii="Times New Roman" w:eastAsia="Calibri" w:hAnsi="Times New Roman" w:cs="Times New Roman"/>
          <w:sz w:val="28"/>
          <w:szCs w:val="28"/>
          <w:lang w:val="uk-UA"/>
        </w:rPr>
      </w:pPr>
      <w:r w:rsidRPr="009C79BF">
        <w:rPr>
          <w:rFonts w:ascii="Times New Roman" w:eastAsia="Calibri" w:hAnsi="Times New Roman" w:cs="Times New Roman"/>
          <w:sz w:val="28"/>
          <w:szCs w:val="28"/>
          <w:lang w:val="uk-UA" w:eastAsia="uk-UA"/>
        </w:rPr>
        <w:t>насиченість внутрішнього ринку продукцією немісцевого виробництва.</w:t>
      </w:r>
    </w:p>
    <w:p w:rsidR="0060494D" w:rsidRPr="009C79BF" w:rsidRDefault="0060494D" w:rsidP="0060494D">
      <w:pPr>
        <w:shd w:val="clear" w:color="auto" w:fill="FFFFFF"/>
        <w:tabs>
          <w:tab w:val="left" w:pos="0"/>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Для визначення напрямів роботи та вирішення проблемних питань, що перешкоджають сталому розвитку промислового комплексу Луганської області протягом 2019 року проводилися зустрічі з керівниками підприємств, робочі поїздки заступника голови облдержадміністрації на ДП «Сєвєродонецька ТЕЦ» та ТОВ НВП «Зоря», ТОВ «</w:t>
      </w:r>
      <w:proofErr w:type="spellStart"/>
      <w:r w:rsidRPr="009C79BF">
        <w:rPr>
          <w:rFonts w:ascii="Times New Roman" w:hAnsi="Times New Roman" w:cs="Times New Roman"/>
          <w:sz w:val="28"/>
          <w:szCs w:val="28"/>
          <w:lang w:val="uk-UA"/>
        </w:rPr>
        <w:t>Рубіжанська</w:t>
      </w:r>
      <w:proofErr w:type="spellEnd"/>
      <w:r w:rsidRPr="009C79BF">
        <w:rPr>
          <w:rFonts w:ascii="Times New Roman" w:hAnsi="Times New Roman" w:cs="Times New Roman"/>
          <w:sz w:val="28"/>
          <w:szCs w:val="28"/>
          <w:lang w:val="uk-UA"/>
        </w:rPr>
        <w:t xml:space="preserve"> панчішна мануфактура».</w:t>
      </w:r>
    </w:p>
    <w:p w:rsidR="0060494D" w:rsidRPr="009C79BF" w:rsidRDefault="0060494D" w:rsidP="0060494D">
      <w:pPr>
        <w:tabs>
          <w:tab w:val="left" w:pos="993"/>
          <w:tab w:val="left" w:pos="1134"/>
        </w:tabs>
        <w:spacing w:after="0" w:line="240" w:lineRule="auto"/>
        <w:ind w:firstLine="567"/>
        <w:jc w:val="both"/>
        <w:rPr>
          <w:rFonts w:ascii="Times New Roman" w:hAnsi="Times New Roman" w:cs="Times New Roman"/>
          <w:sz w:val="28"/>
          <w:szCs w:val="28"/>
          <w:lang w:val="uk-UA"/>
        </w:rPr>
      </w:pPr>
      <w:r w:rsidRPr="009C79BF">
        <w:rPr>
          <w:rStyle w:val="af6"/>
          <w:rFonts w:ascii="Times New Roman" w:hAnsi="Times New Roman" w:cs="Times New Roman"/>
          <w:i w:val="0"/>
          <w:sz w:val="28"/>
          <w:szCs w:val="28"/>
          <w:lang w:val="uk-UA"/>
        </w:rPr>
        <w:t>Для обговорення проблемних питань ДП «Лисичанський склозавод» підготовлено та проведено зустріч заступника голови Луганської ОДА з</w:t>
      </w:r>
      <w:r w:rsidRPr="009C79BF">
        <w:rPr>
          <w:rStyle w:val="10"/>
          <w:rFonts w:ascii="Times New Roman" w:eastAsia="Calibri" w:hAnsi="Times New Roman" w:cs="Times New Roman"/>
          <w:lang w:val="uk-UA"/>
        </w:rPr>
        <w:t xml:space="preserve"> </w:t>
      </w:r>
      <w:r w:rsidRPr="009C79BF">
        <w:rPr>
          <w:rFonts w:ascii="Times New Roman" w:hAnsi="Times New Roman" w:cs="Times New Roman"/>
          <w:sz w:val="28"/>
          <w:szCs w:val="28"/>
          <w:lang w:val="uk-UA"/>
        </w:rPr>
        <w:t xml:space="preserve">представником </w:t>
      </w:r>
      <w:proofErr w:type="spellStart"/>
      <w:r w:rsidRPr="009C79BF">
        <w:rPr>
          <w:rFonts w:ascii="Times New Roman" w:hAnsi="Times New Roman" w:cs="Times New Roman"/>
          <w:sz w:val="28"/>
          <w:szCs w:val="28"/>
          <w:lang w:val="uk-UA"/>
        </w:rPr>
        <w:t>Мінекономрозвитку</w:t>
      </w:r>
      <w:proofErr w:type="spellEnd"/>
      <w:r w:rsidRPr="009C79BF">
        <w:rPr>
          <w:rFonts w:ascii="Times New Roman" w:hAnsi="Times New Roman" w:cs="Times New Roman"/>
          <w:sz w:val="28"/>
          <w:szCs w:val="28"/>
          <w:lang w:val="uk-UA"/>
        </w:rPr>
        <w:t xml:space="preserve"> – заступником директора Департаменту управління державною власністю </w:t>
      </w:r>
      <w:proofErr w:type="spellStart"/>
      <w:r w:rsidRPr="009C79BF">
        <w:rPr>
          <w:rFonts w:ascii="Times New Roman" w:hAnsi="Times New Roman" w:cs="Times New Roman"/>
          <w:sz w:val="28"/>
          <w:szCs w:val="28"/>
          <w:lang w:val="uk-UA"/>
        </w:rPr>
        <w:t>Мінекономрозвитку</w:t>
      </w:r>
      <w:proofErr w:type="spellEnd"/>
      <w:r w:rsidRPr="009C79BF">
        <w:rPr>
          <w:rFonts w:ascii="Times New Roman" w:hAnsi="Times New Roman" w:cs="Times New Roman"/>
          <w:sz w:val="28"/>
          <w:szCs w:val="28"/>
          <w:lang w:val="uk-UA"/>
        </w:rPr>
        <w:t xml:space="preserve"> М. </w:t>
      </w:r>
      <w:proofErr w:type="spellStart"/>
      <w:r w:rsidRPr="009C79BF">
        <w:rPr>
          <w:rFonts w:ascii="Times New Roman" w:hAnsi="Times New Roman" w:cs="Times New Roman"/>
          <w:sz w:val="28"/>
          <w:szCs w:val="28"/>
          <w:lang w:val="uk-UA"/>
        </w:rPr>
        <w:t>Малашком</w:t>
      </w:r>
      <w:proofErr w:type="spellEnd"/>
      <w:r w:rsidRPr="009C79BF">
        <w:rPr>
          <w:rFonts w:ascii="Times New Roman" w:hAnsi="Times New Roman" w:cs="Times New Roman"/>
          <w:sz w:val="28"/>
          <w:szCs w:val="28"/>
          <w:lang w:val="uk-UA"/>
        </w:rPr>
        <w:t xml:space="preserve"> та директором підприємства С. </w:t>
      </w:r>
      <w:proofErr w:type="spellStart"/>
      <w:r w:rsidRPr="009C79BF">
        <w:rPr>
          <w:rFonts w:ascii="Times New Roman" w:hAnsi="Times New Roman" w:cs="Times New Roman"/>
          <w:sz w:val="28"/>
          <w:szCs w:val="28"/>
          <w:lang w:val="uk-UA"/>
        </w:rPr>
        <w:t>Гамзюком</w:t>
      </w:r>
      <w:proofErr w:type="spellEnd"/>
      <w:r w:rsidRPr="009C79BF">
        <w:rPr>
          <w:rFonts w:ascii="Times New Roman" w:hAnsi="Times New Roman" w:cs="Times New Roman"/>
          <w:sz w:val="28"/>
          <w:szCs w:val="28"/>
          <w:lang w:val="uk-UA"/>
        </w:rPr>
        <w:t xml:space="preserve">. Прийнято участь у виїзній нараді </w:t>
      </w:r>
      <w:proofErr w:type="spellStart"/>
      <w:r w:rsidRPr="009C79BF">
        <w:rPr>
          <w:rFonts w:ascii="Times New Roman" w:hAnsi="Times New Roman" w:cs="Times New Roman"/>
          <w:sz w:val="28"/>
          <w:szCs w:val="28"/>
          <w:lang w:val="uk-UA"/>
        </w:rPr>
        <w:t>Мінекономрозвитку</w:t>
      </w:r>
      <w:proofErr w:type="spellEnd"/>
      <w:r w:rsidRPr="009C79BF">
        <w:rPr>
          <w:rFonts w:ascii="Times New Roman" w:hAnsi="Times New Roman" w:cs="Times New Roman"/>
          <w:sz w:val="28"/>
          <w:szCs w:val="28"/>
          <w:lang w:val="uk-UA"/>
        </w:rPr>
        <w:t xml:space="preserve"> щодо стану повернення цілісного майнового комплексу колишнього державного підприємства «Ордена Трудового Червоного Прапору державного склозаводу «Пролетарій» у державну власність.</w:t>
      </w:r>
    </w:p>
    <w:p w:rsidR="0060494D" w:rsidRPr="009C79BF" w:rsidRDefault="0060494D" w:rsidP="0060494D">
      <w:pPr>
        <w:tabs>
          <w:tab w:val="left" w:pos="993"/>
          <w:tab w:val="left" w:pos="1134"/>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Для встановлення надійного електропостачання та відновлення сталої роботи провідних підприємств регіону проведено нараду щодо підготовки проекту розпорядження КМУ «Про вилучення та надання земельних ділянок в постійне користування зі зміною цільового призначення» (будівництво ПС 500 кВ «</w:t>
      </w:r>
      <w:proofErr w:type="spellStart"/>
      <w:r w:rsidRPr="009C79BF">
        <w:rPr>
          <w:rFonts w:ascii="Times New Roman" w:hAnsi="Times New Roman" w:cs="Times New Roman"/>
          <w:sz w:val="28"/>
          <w:szCs w:val="28"/>
          <w:lang w:val="uk-UA"/>
        </w:rPr>
        <w:t>Кремінська</w:t>
      </w:r>
      <w:proofErr w:type="spellEnd"/>
      <w:r w:rsidRPr="009C79BF">
        <w:rPr>
          <w:rFonts w:ascii="Times New Roman" w:hAnsi="Times New Roman" w:cs="Times New Roman"/>
          <w:sz w:val="28"/>
          <w:szCs w:val="28"/>
          <w:lang w:val="uk-UA"/>
        </w:rPr>
        <w:t xml:space="preserve">» із заходами та ПЛ 220 кВ </w:t>
      </w:r>
      <w:proofErr w:type="spellStart"/>
      <w:r w:rsidRPr="009C79BF">
        <w:rPr>
          <w:rFonts w:ascii="Times New Roman" w:hAnsi="Times New Roman" w:cs="Times New Roman"/>
          <w:sz w:val="28"/>
          <w:szCs w:val="28"/>
          <w:lang w:val="uk-UA"/>
        </w:rPr>
        <w:t>Кремінська</w:t>
      </w:r>
      <w:proofErr w:type="spellEnd"/>
      <w:r w:rsidRPr="009C79BF">
        <w:rPr>
          <w:rFonts w:ascii="Times New Roman" w:hAnsi="Times New Roman" w:cs="Times New Roman"/>
          <w:sz w:val="28"/>
          <w:szCs w:val="28"/>
          <w:lang w:val="uk-UA"/>
        </w:rPr>
        <w:t xml:space="preserve"> - Ювілейна).</w:t>
      </w:r>
    </w:p>
    <w:p w:rsidR="0060494D" w:rsidRPr="009C79BF" w:rsidRDefault="0060494D" w:rsidP="0060494D">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З метою вирішення проблемного питання ПрАТ «</w:t>
      </w:r>
      <w:proofErr w:type="spellStart"/>
      <w:r w:rsidRPr="009C79BF">
        <w:rPr>
          <w:rFonts w:ascii="Times New Roman" w:hAnsi="Times New Roman" w:cs="Times New Roman"/>
          <w:sz w:val="28"/>
          <w:szCs w:val="28"/>
          <w:lang w:val="uk-UA"/>
        </w:rPr>
        <w:t>Рубіжанський</w:t>
      </w:r>
      <w:proofErr w:type="spellEnd"/>
      <w:r w:rsidRPr="009C79BF">
        <w:rPr>
          <w:rFonts w:ascii="Times New Roman" w:hAnsi="Times New Roman" w:cs="Times New Roman"/>
          <w:sz w:val="28"/>
          <w:szCs w:val="28"/>
          <w:lang w:val="uk-UA"/>
        </w:rPr>
        <w:t xml:space="preserve"> картонно-тарний комбінат» підготовлено та направлено звернення до </w:t>
      </w:r>
      <w:proofErr w:type="spellStart"/>
      <w:r w:rsidRPr="009C79BF">
        <w:rPr>
          <w:rFonts w:ascii="Times New Roman" w:hAnsi="Times New Roman" w:cs="Times New Roman"/>
          <w:sz w:val="28"/>
          <w:szCs w:val="28"/>
          <w:lang w:val="uk-UA"/>
        </w:rPr>
        <w:t>Мінекономрозвитку</w:t>
      </w:r>
      <w:proofErr w:type="spellEnd"/>
      <w:r w:rsidRPr="009C79BF">
        <w:rPr>
          <w:rFonts w:ascii="Times New Roman" w:hAnsi="Times New Roman" w:cs="Times New Roman"/>
          <w:sz w:val="28"/>
          <w:szCs w:val="28"/>
          <w:lang w:val="uk-UA"/>
        </w:rPr>
        <w:t xml:space="preserve"> (лист від 26.04.2019 № 6/8-2218).</w:t>
      </w:r>
    </w:p>
    <w:p w:rsidR="0010670C" w:rsidRPr="009C79BF" w:rsidRDefault="0060494D" w:rsidP="0060494D">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Прийнято участь у зустрічі з потенційним інвестором ТОВ «</w:t>
      </w:r>
      <w:proofErr w:type="spellStart"/>
      <w:r w:rsidRPr="009C79BF">
        <w:rPr>
          <w:rFonts w:ascii="Times New Roman" w:hAnsi="Times New Roman" w:cs="Times New Roman"/>
          <w:sz w:val="28"/>
          <w:szCs w:val="28"/>
          <w:lang w:val="uk-UA"/>
        </w:rPr>
        <w:t>Єврокрейда</w:t>
      </w:r>
      <w:proofErr w:type="spellEnd"/>
      <w:r w:rsidRPr="009C79BF">
        <w:rPr>
          <w:rFonts w:ascii="Times New Roman" w:hAnsi="Times New Roman" w:cs="Times New Roman"/>
          <w:sz w:val="28"/>
          <w:szCs w:val="28"/>
          <w:lang w:val="uk-UA"/>
        </w:rPr>
        <w:t xml:space="preserve">», який планує виробництво крейди на промисловому майданчику </w:t>
      </w:r>
      <w:r w:rsidR="00347AE5" w:rsidRPr="009C79BF">
        <w:rPr>
          <w:rFonts w:ascii="Times New Roman" w:hAnsi="Times New Roman" w:cs="Times New Roman"/>
          <w:sz w:val="28"/>
          <w:szCs w:val="28"/>
          <w:lang w:val="uk-UA"/>
        </w:rPr>
        <w:br/>
      </w:r>
      <w:r w:rsidRPr="009C79BF">
        <w:rPr>
          <w:rFonts w:ascii="Times New Roman" w:hAnsi="Times New Roman" w:cs="Times New Roman"/>
          <w:sz w:val="28"/>
          <w:szCs w:val="28"/>
          <w:lang w:val="uk-UA"/>
        </w:rPr>
        <w:t>м. Лисичанська.</w:t>
      </w:r>
    </w:p>
    <w:p w:rsidR="00EC3162" w:rsidRPr="009C79BF" w:rsidRDefault="00EC3162" w:rsidP="0060494D">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Для вирішення проблемних питань розвитку промислового комплексу Луганської області протягом 2019 року до центральних органів виконавчої влади було направлено близько 100 звернень.</w:t>
      </w:r>
    </w:p>
    <w:p w:rsidR="00A05F88" w:rsidRPr="009C79BF" w:rsidRDefault="00A05F88" w:rsidP="0060494D">
      <w:pPr>
        <w:spacing w:after="0" w:line="240" w:lineRule="auto"/>
        <w:ind w:firstLine="567"/>
        <w:jc w:val="both"/>
        <w:rPr>
          <w:rFonts w:ascii="Times New Roman" w:hAnsi="Times New Roman" w:cs="Times New Roman"/>
          <w:sz w:val="28"/>
          <w:szCs w:val="28"/>
          <w:lang w:val="uk-UA"/>
        </w:rPr>
      </w:pPr>
    </w:p>
    <w:p w:rsidR="00F32FCD" w:rsidRPr="009C79BF" w:rsidRDefault="002D1E6C" w:rsidP="00F32FCD">
      <w:pPr>
        <w:pStyle w:val="a5"/>
        <w:spacing w:after="0" w:line="240" w:lineRule="auto"/>
        <w:ind w:firstLine="567"/>
        <w:jc w:val="both"/>
        <w:rPr>
          <w:rFonts w:ascii="Times New Roman" w:hAnsi="Times New Roman"/>
          <w:sz w:val="28"/>
          <w:lang w:val="uk-UA"/>
        </w:rPr>
      </w:pPr>
      <w:r>
        <w:rPr>
          <w:rFonts w:ascii="Times New Roman" w:hAnsi="Times New Roman" w:cs="Times New Roman"/>
          <w:b/>
          <w:color w:val="0070C0"/>
          <w:sz w:val="28"/>
          <w:szCs w:val="28"/>
          <w:lang w:val="uk-UA"/>
        </w:rPr>
        <w:t>2</w:t>
      </w:r>
      <w:r w:rsidR="00F32FCD" w:rsidRPr="009C79BF">
        <w:rPr>
          <w:rFonts w:ascii="Times New Roman" w:hAnsi="Times New Roman" w:cs="Times New Roman"/>
          <w:b/>
          <w:color w:val="0070C0"/>
          <w:sz w:val="28"/>
          <w:szCs w:val="28"/>
          <w:lang w:val="uk-UA"/>
        </w:rPr>
        <w:t>.3.2. Науково-технічна сфера</w:t>
      </w:r>
    </w:p>
    <w:p w:rsidR="00F32FCD" w:rsidRPr="009C79BF" w:rsidRDefault="00F32FCD" w:rsidP="00F32FCD">
      <w:pPr>
        <w:spacing w:after="0" w:line="240" w:lineRule="auto"/>
        <w:ind w:right="-143" w:firstLine="567"/>
        <w:jc w:val="both"/>
        <w:rPr>
          <w:rFonts w:ascii="Times New Roman" w:hAnsi="Times New Roman"/>
          <w:sz w:val="28"/>
          <w:lang w:val="uk-UA"/>
        </w:rPr>
      </w:pPr>
      <w:r w:rsidRPr="009C79BF">
        <w:rPr>
          <w:rFonts w:ascii="Times New Roman" w:hAnsi="Times New Roman" w:cs="Times New Roman"/>
          <w:sz w:val="28"/>
          <w:szCs w:val="24"/>
          <w:lang w:val="uk-UA"/>
        </w:rPr>
        <w:t xml:space="preserve">Основними формами підготовки наукових і науково-педагогічних працівників вищої кваліфікації є аспірантура і докторантура. У Луганській області 5 закладів вищої освіти (Луганський національний аграрний університет, Державний заклад «Луганський державний медичний університет», Державний </w:t>
      </w:r>
      <w:r w:rsidRPr="009C79BF">
        <w:rPr>
          <w:rFonts w:ascii="Times New Roman" w:hAnsi="Times New Roman" w:cs="Times New Roman"/>
          <w:sz w:val="28"/>
          <w:szCs w:val="24"/>
          <w:lang w:val="uk-UA"/>
        </w:rPr>
        <w:lastRenderedPageBreak/>
        <w:t xml:space="preserve">заклад «Луганський національний університет імені Тараса Шевченка», Луганський державний університет внутрішніх справ імені Е.О. </w:t>
      </w:r>
      <w:proofErr w:type="spellStart"/>
      <w:r w:rsidRPr="009C79BF">
        <w:rPr>
          <w:rFonts w:ascii="Times New Roman" w:hAnsi="Times New Roman" w:cs="Times New Roman"/>
          <w:sz w:val="28"/>
          <w:szCs w:val="24"/>
          <w:lang w:val="uk-UA"/>
        </w:rPr>
        <w:t>Дідоренка</w:t>
      </w:r>
      <w:proofErr w:type="spellEnd"/>
      <w:r w:rsidRPr="009C79BF">
        <w:rPr>
          <w:rFonts w:ascii="Times New Roman" w:hAnsi="Times New Roman" w:cs="Times New Roman"/>
          <w:sz w:val="28"/>
          <w:szCs w:val="24"/>
          <w:lang w:val="uk-UA"/>
        </w:rPr>
        <w:t>, Східноукраїнський національний університет імені Володимира Даля) з них 4 – здійснюють підготовку аспірантів, в яких навчаються 224 аспіранти та 3 – здійснюють підготовку докторантів, в яких навчаються 18 докторантів.</w:t>
      </w:r>
    </w:p>
    <w:p w:rsidR="00F32FCD" w:rsidRPr="009C79BF" w:rsidRDefault="00F32FCD" w:rsidP="00F32FCD">
      <w:pPr>
        <w:spacing w:after="0" w:line="240" w:lineRule="auto"/>
        <w:ind w:firstLine="567"/>
        <w:jc w:val="both"/>
        <w:rPr>
          <w:rFonts w:ascii="Times New Roman" w:hAnsi="Times New Roman" w:cs="Times New Roman"/>
          <w:sz w:val="28"/>
          <w:szCs w:val="24"/>
          <w:lang w:val="uk-UA"/>
        </w:rPr>
      </w:pPr>
      <w:r w:rsidRPr="009C79BF">
        <w:rPr>
          <w:rFonts w:ascii="Times New Roman" w:hAnsi="Times New Roman" w:cs="Times New Roman"/>
          <w:sz w:val="28"/>
          <w:szCs w:val="24"/>
          <w:lang w:val="uk-UA"/>
        </w:rPr>
        <w:t>Наукові дослідження та розробки області здійснювали 12 організацій, що на 3 одиниці менше попереднього року.</w:t>
      </w:r>
    </w:p>
    <w:p w:rsidR="00F32FCD" w:rsidRPr="009C79BF" w:rsidRDefault="00F32FCD" w:rsidP="00F32FCD">
      <w:pPr>
        <w:spacing w:after="0" w:line="240" w:lineRule="auto"/>
        <w:ind w:firstLine="567"/>
        <w:jc w:val="both"/>
        <w:rPr>
          <w:rFonts w:ascii="Times New Roman" w:hAnsi="Times New Roman" w:cs="Times New Roman"/>
          <w:sz w:val="28"/>
          <w:szCs w:val="24"/>
          <w:lang w:val="uk-UA"/>
        </w:rPr>
      </w:pPr>
      <w:r w:rsidRPr="009C79BF">
        <w:rPr>
          <w:rFonts w:ascii="Times New Roman" w:hAnsi="Times New Roman" w:cs="Times New Roman"/>
          <w:sz w:val="28"/>
          <w:szCs w:val="24"/>
          <w:lang w:val="uk-UA"/>
        </w:rPr>
        <w:t>Чисельність науковців зменшилася з 350 до 301 осіб, із них: доктори наук – 12, доктора філософії (кандидати наук) – 33, дослідників – 168 та 88 осіб допоміжного персоналу.</w:t>
      </w:r>
    </w:p>
    <w:p w:rsidR="00F32FCD" w:rsidRPr="009C79BF" w:rsidRDefault="00F32FCD" w:rsidP="00F32FCD">
      <w:pPr>
        <w:spacing w:after="0" w:line="240" w:lineRule="auto"/>
        <w:ind w:firstLine="567"/>
        <w:jc w:val="both"/>
        <w:rPr>
          <w:rFonts w:ascii="Times New Roman" w:hAnsi="Times New Roman" w:cs="Times New Roman"/>
          <w:sz w:val="28"/>
          <w:szCs w:val="24"/>
          <w:lang w:val="uk-UA"/>
        </w:rPr>
      </w:pPr>
      <w:r w:rsidRPr="009C79BF">
        <w:rPr>
          <w:rFonts w:ascii="Times New Roman" w:hAnsi="Times New Roman" w:cs="Times New Roman"/>
          <w:sz w:val="28"/>
          <w:szCs w:val="24"/>
          <w:lang w:val="uk-UA"/>
        </w:rPr>
        <w:t>За галузями наук, у виконанні наукових досліджень та розробок, задіяно працівники: в напрямі</w:t>
      </w:r>
      <w:r w:rsidRPr="009C79BF">
        <w:rPr>
          <w:lang w:val="uk-UA"/>
        </w:rPr>
        <w:t xml:space="preserve"> </w:t>
      </w:r>
      <w:r w:rsidRPr="009C79BF">
        <w:rPr>
          <w:rFonts w:ascii="Times New Roman" w:hAnsi="Times New Roman" w:cs="Times New Roman"/>
          <w:sz w:val="28"/>
          <w:szCs w:val="24"/>
          <w:lang w:val="uk-UA"/>
        </w:rPr>
        <w:t>природничих наук – 46 % науковців, технічних – 23 %, медичних – 12 %, суспільних – 10 %, сільськогосподарських – 9 %.</w:t>
      </w:r>
    </w:p>
    <w:p w:rsidR="00F32FCD" w:rsidRPr="009C79BF" w:rsidRDefault="00F32FCD" w:rsidP="00F32FCD">
      <w:pPr>
        <w:spacing w:after="0" w:line="240" w:lineRule="auto"/>
        <w:ind w:firstLine="567"/>
        <w:jc w:val="both"/>
        <w:rPr>
          <w:rFonts w:ascii="Times New Roman" w:hAnsi="Times New Roman" w:cs="Times New Roman"/>
          <w:sz w:val="28"/>
          <w:szCs w:val="24"/>
          <w:lang w:val="uk-UA"/>
        </w:rPr>
      </w:pPr>
      <w:r w:rsidRPr="009C79BF">
        <w:rPr>
          <w:rFonts w:ascii="Times New Roman" w:hAnsi="Times New Roman" w:cs="Times New Roman"/>
          <w:sz w:val="28"/>
          <w:szCs w:val="24"/>
          <w:lang w:val="uk-UA"/>
        </w:rPr>
        <w:t>Сума витрат на фінансування інноваційної діяльності протягом року склала 36,9 млн грн, що на 7,5 млн грн більше ніж у попередньому році.</w:t>
      </w:r>
      <w:r w:rsidRPr="009C79BF">
        <w:rPr>
          <w:lang w:val="uk-UA"/>
        </w:rPr>
        <w:t xml:space="preserve"> </w:t>
      </w:r>
      <w:r w:rsidRPr="009C79BF">
        <w:rPr>
          <w:rFonts w:ascii="Times New Roman" w:hAnsi="Times New Roman" w:cs="Times New Roman"/>
          <w:sz w:val="28"/>
          <w:szCs w:val="24"/>
          <w:lang w:val="uk-UA"/>
        </w:rPr>
        <w:t>Основні витрати припадають на прикладні наукові дослідження (48 %) та науково-технічні розробки (44 %). На фундаментальні наукові дослідження – лише 8 %.</w:t>
      </w:r>
    </w:p>
    <w:p w:rsidR="00F32FCD" w:rsidRPr="009C79BF" w:rsidRDefault="00F32FCD" w:rsidP="00F32FCD">
      <w:pPr>
        <w:tabs>
          <w:tab w:val="left" w:pos="993"/>
        </w:tabs>
        <w:spacing w:after="0" w:line="240" w:lineRule="auto"/>
        <w:ind w:firstLine="567"/>
        <w:jc w:val="both"/>
        <w:rPr>
          <w:rFonts w:ascii="Times New Roman" w:hAnsi="Times New Roman" w:cs="Times New Roman"/>
          <w:sz w:val="28"/>
          <w:szCs w:val="24"/>
          <w:lang w:val="uk-UA"/>
        </w:rPr>
      </w:pPr>
      <w:r w:rsidRPr="009C79BF">
        <w:rPr>
          <w:rFonts w:ascii="Times New Roman" w:hAnsi="Times New Roman" w:cs="Times New Roman"/>
          <w:sz w:val="28"/>
          <w:szCs w:val="24"/>
          <w:lang w:val="uk-UA"/>
        </w:rPr>
        <w:t>За джерелами фінансування 62 % від суми витрат складають власні кошти, 16 % – кошти організацій підприємницького сектору, 13 % – кошти державного бюджету та 9 % - кошти іноземних джерел.</w:t>
      </w:r>
    </w:p>
    <w:p w:rsidR="00F32FCD" w:rsidRPr="009C79BF" w:rsidRDefault="00F32FCD" w:rsidP="00F32FCD">
      <w:pPr>
        <w:spacing w:after="0" w:line="240" w:lineRule="auto"/>
        <w:ind w:firstLine="567"/>
        <w:jc w:val="both"/>
        <w:rPr>
          <w:rFonts w:ascii="Times New Roman" w:hAnsi="Times New Roman" w:cs="Times New Roman"/>
          <w:sz w:val="28"/>
          <w:szCs w:val="24"/>
          <w:lang w:val="uk-UA"/>
        </w:rPr>
      </w:pPr>
      <w:r w:rsidRPr="009C79BF">
        <w:rPr>
          <w:rFonts w:ascii="Times New Roman" w:hAnsi="Times New Roman" w:cs="Times New Roman"/>
          <w:sz w:val="28"/>
          <w:szCs w:val="24"/>
          <w:lang w:val="uk-UA"/>
        </w:rPr>
        <w:t>Науковими дослідженнями та розробками в області займалися:</w:t>
      </w:r>
    </w:p>
    <w:p w:rsidR="00F32FCD" w:rsidRPr="009C79BF" w:rsidRDefault="00F32FCD" w:rsidP="00F32FCD">
      <w:pPr>
        <w:pStyle w:val="a7"/>
        <w:spacing w:after="0" w:line="240" w:lineRule="auto"/>
        <w:ind w:left="0" w:firstLine="567"/>
        <w:jc w:val="both"/>
        <w:rPr>
          <w:rFonts w:ascii="Times New Roman" w:hAnsi="Times New Roman"/>
          <w:sz w:val="28"/>
          <w:szCs w:val="24"/>
          <w:lang w:val="uk-UA"/>
        </w:rPr>
      </w:pPr>
      <w:r w:rsidRPr="009C79BF">
        <w:rPr>
          <w:rFonts w:ascii="Times New Roman" w:hAnsi="Times New Roman"/>
          <w:sz w:val="28"/>
          <w:szCs w:val="24"/>
          <w:lang w:val="uk-UA"/>
        </w:rPr>
        <w:t>ТОВ «</w:t>
      </w:r>
      <w:proofErr w:type="spellStart"/>
      <w:r w:rsidRPr="009C79BF">
        <w:rPr>
          <w:rFonts w:ascii="Times New Roman" w:hAnsi="Times New Roman"/>
          <w:sz w:val="28"/>
          <w:szCs w:val="24"/>
          <w:lang w:val="uk-UA"/>
        </w:rPr>
        <w:t>Хімтехнологія</w:t>
      </w:r>
      <w:proofErr w:type="spellEnd"/>
      <w:r w:rsidRPr="009C79BF">
        <w:rPr>
          <w:rFonts w:ascii="Times New Roman" w:hAnsi="Times New Roman"/>
          <w:sz w:val="28"/>
          <w:szCs w:val="24"/>
          <w:lang w:val="uk-UA"/>
        </w:rPr>
        <w:t>»;</w:t>
      </w:r>
    </w:p>
    <w:p w:rsidR="00F32FCD" w:rsidRPr="009C79BF" w:rsidRDefault="00F32FCD" w:rsidP="00F32FCD">
      <w:pPr>
        <w:pStyle w:val="a7"/>
        <w:spacing w:after="0" w:line="240" w:lineRule="auto"/>
        <w:ind w:left="0" w:firstLine="567"/>
        <w:jc w:val="both"/>
        <w:rPr>
          <w:rFonts w:ascii="Times New Roman" w:hAnsi="Times New Roman"/>
          <w:sz w:val="28"/>
          <w:szCs w:val="24"/>
          <w:lang w:val="uk-UA"/>
        </w:rPr>
      </w:pPr>
      <w:r w:rsidRPr="009C79BF">
        <w:rPr>
          <w:rFonts w:ascii="Times New Roman" w:hAnsi="Times New Roman"/>
          <w:sz w:val="28"/>
          <w:szCs w:val="24"/>
          <w:lang w:val="uk-UA"/>
        </w:rPr>
        <w:t>ДП «Луганський інститут землеустрою»;</w:t>
      </w:r>
    </w:p>
    <w:p w:rsidR="00F32FCD" w:rsidRPr="009C79BF" w:rsidRDefault="00F32FCD" w:rsidP="00F32FCD">
      <w:pPr>
        <w:pStyle w:val="a7"/>
        <w:spacing w:after="0" w:line="240" w:lineRule="auto"/>
        <w:ind w:left="0" w:firstLine="567"/>
        <w:jc w:val="both"/>
        <w:rPr>
          <w:rFonts w:ascii="Times New Roman" w:hAnsi="Times New Roman"/>
          <w:sz w:val="28"/>
          <w:szCs w:val="24"/>
          <w:lang w:val="uk-UA"/>
        </w:rPr>
      </w:pPr>
      <w:r w:rsidRPr="009C79BF">
        <w:rPr>
          <w:rFonts w:ascii="Times New Roman" w:hAnsi="Times New Roman"/>
          <w:sz w:val="28"/>
          <w:szCs w:val="24"/>
          <w:lang w:val="uk-UA"/>
        </w:rPr>
        <w:t>Державний науково-дослідний інститут техніки безпеки хімічних виробництв;</w:t>
      </w:r>
    </w:p>
    <w:p w:rsidR="00F32FCD" w:rsidRPr="009C79BF" w:rsidRDefault="00F32FCD" w:rsidP="00F32FCD">
      <w:pPr>
        <w:pStyle w:val="a7"/>
        <w:spacing w:after="0" w:line="240" w:lineRule="auto"/>
        <w:ind w:left="0" w:firstLine="567"/>
        <w:jc w:val="both"/>
        <w:rPr>
          <w:rFonts w:ascii="Times New Roman" w:hAnsi="Times New Roman"/>
          <w:sz w:val="28"/>
          <w:szCs w:val="24"/>
          <w:lang w:val="uk-UA"/>
        </w:rPr>
      </w:pPr>
      <w:r w:rsidRPr="009C79BF">
        <w:rPr>
          <w:rFonts w:ascii="Times New Roman" w:hAnsi="Times New Roman"/>
          <w:sz w:val="28"/>
          <w:szCs w:val="24"/>
          <w:lang w:val="uk-UA"/>
        </w:rPr>
        <w:t>Науково-дослідний і проектний інститут «Водоочисні технології»;</w:t>
      </w:r>
    </w:p>
    <w:p w:rsidR="00F32FCD" w:rsidRPr="009C79BF" w:rsidRDefault="00F32FCD" w:rsidP="00F32FCD">
      <w:pPr>
        <w:pStyle w:val="a7"/>
        <w:spacing w:after="0" w:line="240" w:lineRule="auto"/>
        <w:ind w:left="0" w:firstLine="567"/>
        <w:jc w:val="both"/>
        <w:rPr>
          <w:rFonts w:ascii="Times New Roman" w:hAnsi="Times New Roman"/>
          <w:sz w:val="28"/>
          <w:szCs w:val="24"/>
          <w:lang w:val="uk-UA"/>
        </w:rPr>
      </w:pPr>
      <w:r w:rsidRPr="009C79BF">
        <w:rPr>
          <w:rFonts w:ascii="Times New Roman" w:hAnsi="Times New Roman"/>
          <w:sz w:val="28"/>
          <w:szCs w:val="24"/>
          <w:lang w:val="uk-UA"/>
        </w:rPr>
        <w:t>ПрАТ «</w:t>
      </w:r>
      <w:proofErr w:type="spellStart"/>
      <w:r w:rsidRPr="009C79BF">
        <w:rPr>
          <w:rFonts w:ascii="Times New Roman" w:hAnsi="Times New Roman"/>
          <w:sz w:val="28"/>
          <w:szCs w:val="24"/>
          <w:lang w:val="uk-UA"/>
        </w:rPr>
        <w:t>Сєвєродонецький</w:t>
      </w:r>
      <w:proofErr w:type="spellEnd"/>
      <w:r w:rsidRPr="009C79BF">
        <w:rPr>
          <w:rFonts w:ascii="Times New Roman" w:hAnsi="Times New Roman"/>
          <w:sz w:val="28"/>
          <w:szCs w:val="24"/>
          <w:lang w:val="uk-UA"/>
        </w:rPr>
        <w:t xml:space="preserve"> науково-дослідний та конструкторський інститут хімічного машинобудування»;</w:t>
      </w:r>
    </w:p>
    <w:p w:rsidR="00F32FCD" w:rsidRPr="009C79BF" w:rsidRDefault="00F32FCD" w:rsidP="00F32FCD">
      <w:pPr>
        <w:tabs>
          <w:tab w:val="left" w:pos="993"/>
        </w:tabs>
        <w:spacing w:after="0" w:line="240" w:lineRule="auto"/>
        <w:ind w:firstLine="567"/>
        <w:jc w:val="both"/>
        <w:rPr>
          <w:rFonts w:ascii="Times New Roman" w:hAnsi="Times New Roman"/>
          <w:sz w:val="28"/>
          <w:szCs w:val="24"/>
          <w:lang w:val="uk-UA"/>
        </w:rPr>
      </w:pPr>
      <w:r w:rsidRPr="009C79BF">
        <w:rPr>
          <w:rFonts w:ascii="Times New Roman" w:hAnsi="Times New Roman"/>
          <w:sz w:val="28"/>
          <w:szCs w:val="24"/>
          <w:lang w:val="uk-UA"/>
        </w:rPr>
        <w:t>ДП «Науково-дослідний і проектний інститут хімічних технологій «</w:t>
      </w:r>
      <w:proofErr w:type="spellStart"/>
      <w:r w:rsidRPr="009C79BF">
        <w:rPr>
          <w:rFonts w:ascii="Times New Roman" w:hAnsi="Times New Roman"/>
          <w:sz w:val="28"/>
          <w:szCs w:val="24"/>
          <w:lang w:val="uk-UA"/>
        </w:rPr>
        <w:t>Хімтехнологія</w:t>
      </w:r>
      <w:proofErr w:type="spellEnd"/>
      <w:r w:rsidRPr="009C79BF">
        <w:rPr>
          <w:rFonts w:ascii="Times New Roman" w:hAnsi="Times New Roman"/>
          <w:sz w:val="28"/>
          <w:szCs w:val="24"/>
          <w:lang w:val="uk-UA"/>
        </w:rPr>
        <w:t>».</w:t>
      </w:r>
    </w:p>
    <w:p w:rsidR="00F32FCD" w:rsidRPr="009C79BF" w:rsidRDefault="00F32FCD" w:rsidP="00F32FCD">
      <w:pPr>
        <w:spacing w:after="0" w:line="240" w:lineRule="auto"/>
        <w:ind w:firstLine="567"/>
        <w:jc w:val="both"/>
        <w:rPr>
          <w:rFonts w:ascii="Times New Roman" w:hAnsi="Times New Roman" w:cs="Times New Roman"/>
          <w:sz w:val="28"/>
          <w:szCs w:val="24"/>
          <w:lang w:val="uk-UA"/>
        </w:rPr>
      </w:pPr>
      <w:r w:rsidRPr="009C79BF">
        <w:rPr>
          <w:rFonts w:ascii="Times New Roman" w:hAnsi="Times New Roman" w:cs="Times New Roman"/>
          <w:sz w:val="28"/>
          <w:szCs w:val="24"/>
          <w:lang w:val="uk-UA"/>
        </w:rPr>
        <w:t xml:space="preserve">Область характеризується недостатнім рівнем </w:t>
      </w:r>
      <w:r w:rsidRPr="009C79BF">
        <w:rPr>
          <w:rFonts w:ascii="Times New Roman" w:hAnsi="Times New Roman" w:cs="Times New Roman"/>
          <w:b/>
          <w:sz w:val="28"/>
          <w:szCs w:val="24"/>
          <w:lang w:val="uk-UA"/>
        </w:rPr>
        <w:t>інноваційних процесів</w:t>
      </w:r>
      <w:r w:rsidRPr="009C79BF">
        <w:rPr>
          <w:rFonts w:ascii="Times New Roman" w:hAnsi="Times New Roman" w:cs="Times New Roman"/>
          <w:sz w:val="28"/>
          <w:szCs w:val="24"/>
          <w:lang w:val="uk-UA"/>
        </w:rPr>
        <w:t>, що проявляється у малій кількості підприємців, які ініціюють активну інноваційну діяльність, та незначній частці інноваційної продукції в загальному обсязі виробленої продукції.</w:t>
      </w:r>
    </w:p>
    <w:p w:rsidR="00F32FCD" w:rsidRPr="009C79BF" w:rsidRDefault="00F32FCD" w:rsidP="00F32FCD">
      <w:pPr>
        <w:spacing w:after="0" w:line="240" w:lineRule="auto"/>
        <w:ind w:firstLine="567"/>
        <w:jc w:val="both"/>
        <w:rPr>
          <w:rFonts w:ascii="Times New Roman" w:hAnsi="Times New Roman" w:cs="Times New Roman"/>
          <w:sz w:val="28"/>
          <w:szCs w:val="24"/>
          <w:lang w:val="uk-UA"/>
        </w:rPr>
      </w:pPr>
      <w:r w:rsidRPr="009C79BF">
        <w:rPr>
          <w:rFonts w:ascii="Times New Roman" w:hAnsi="Times New Roman" w:cs="Times New Roman"/>
          <w:sz w:val="28"/>
          <w:szCs w:val="24"/>
          <w:lang w:val="uk-UA"/>
        </w:rPr>
        <w:t>В промисловому комплексі інноваційною діяльністю займається невелика кількість підприємств, а саме:</w:t>
      </w:r>
    </w:p>
    <w:p w:rsidR="00F32FCD" w:rsidRPr="009C79BF" w:rsidRDefault="00F32FCD" w:rsidP="00F32FCD">
      <w:pPr>
        <w:pStyle w:val="a7"/>
        <w:spacing w:after="0" w:line="240" w:lineRule="auto"/>
        <w:ind w:left="142" w:firstLine="425"/>
        <w:jc w:val="both"/>
        <w:rPr>
          <w:rFonts w:ascii="Times New Roman" w:hAnsi="Times New Roman"/>
          <w:sz w:val="28"/>
          <w:szCs w:val="24"/>
        </w:rPr>
      </w:pPr>
      <w:proofErr w:type="spellStart"/>
      <w:r w:rsidRPr="009C79BF">
        <w:rPr>
          <w:rFonts w:ascii="Times New Roman" w:hAnsi="Times New Roman"/>
          <w:sz w:val="28"/>
          <w:szCs w:val="24"/>
        </w:rPr>
        <w:t>ПрАТ</w:t>
      </w:r>
      <w:proofErr w:type="spellEnd"/>
      <w:r w:rsidRPr="009C79BF">
        <w:rPr>
          <w:rFonts w:ascii="Times New Roman" w:hAnsi="Times New Roman"/>
          <w:sz w:val="28"/>
          <w:szCs w:val="24"/>
        </w:rPr>
        <w:t xml:space="preserve"> «СНВО «</w:t>
      </w:r>
      <w:proofErr w:type="spellStart"/>
      <w:r w:rsidRPr="009C79BF">
        <w:rPr>
          <w:rFonts w:ascii="Times New Roman" w:hAnsi="Times New Roman"/>
          <w:sz w:val="28"/>
          <w:szCs w:val="24"/>
        </w:rPr>
        <w:t>Імпульс</w:t>
      </w:r>
      <w:proofErr w:type="spellEnd"/>
      <w:r w:rsidRPr="009C79BF">
        <w:rPr>
          <w:rFonts w:ascii="Times New Roman" w:hAnsi="Times New Roman"/>
          <w:sz w:val="28"/>
          <w:szCs w:val="24"/>
        </w:rPr>
        <w:t>»;</w:t>
      </w:r>
    </w:p>
    <w:p w:rsidR="00F32FCD" w:rsidRPr="009C79BF" w:rsidRDefault="00F32FCD" w:rsidP="00F32FCD">
      <w:pPr>
        <w:pStyle w:val="a7"/>
        <w:spacing w:after="0" w:line="240" w:lineRule="auto"/>
        <w:ind w:left="142" w:firstLine="425"/>
        <w:jc w:val="both"/>
        <w:rPr>
          <w:rFonts w:ascii="Times New Roman" w:hAnsi="Times New Roman"/>
          <w:sz w:val="28"/>
          <w:szCs w:val="24"/>
        </w:rPr>
      </w:pPr>
      <w:r w:rsidRPr="009C79BF">
        <w:rPr>
          <w:rFonts w:ascii="Times New Roman" w:hAnsi="Times New Roman"/>
          <w:sz w:val="28"/>
          <w:szCs w:val="24"/>
        </w:rPr>
        <w:t>ТОВ «</w:t>
      </w:r>
      <w:proofErr w:type="spellStart"/>
      <w:r w:rsidRPr="009C79BF">
        <w:rPr>
          <w:rFonts w:ascii="Times New Roman" w:hAnsi="Times New Roman"/>
          <w:sz w:val="28"/>
          <w:szCs w:val="24"/>
        </w:rPr>
        <w:t>Науково-виробниче</w:t>
      </w:r>
      <w:proofErr w:type="spellEnd"/>
      <w:r w:rsidRPr="009C79BF">
        <w:rPr>
          <w:rFonts w:ascii="Times New Roman" w:hAnsi="Times New Roman"/>
          <w:sz w:val="28"/>
          <w:szCs w:val="24"/>
        </w:rPr>
        <w:t xml:space="preserve"> </w:t>
      </w:r>
      <w:proofErr w:type="spellStart"/>
      <w:r w:rsidRPr="009C79BF">
        <w:rPr>
          <w:rFonts w:ascii="Times New Roman" w:hAnsi="Times New Roman"/>
          <w:sz w:val="28"/>
          <w:szCs w:val="24"/>
        </w:rPr>
        <w:t>підприємства</w:t>
      </w:r>
      <w:proofErr w:type="spellEnd"/>
      <w:r w:rsidRPr="009C79BF">
        <w:rPr>
          <w:rFonts w:ascii="Times New Roman" w:hAnsi="Times New Roman"/>
          <w:sz w:val="28"/>
          <w:szCs w:val="24"/>
        </w:rPr>
        <w:t xml:space="preserve"> «Зоря»;</w:t>
      </w:r>
    </w:p>
    <w:p w:rsidR="00F32FCD" w:rsidRPr="009C79BF" w:rsidRDefault="00F32FCD" w:rsidP="00F32FCD">
      <w:pPr>
        <w:pStyle w:val="a7"/>
        <w:spacing w:after="0" w:line="240" w:lineRule="auto"/>
        <w:ind w:left="142" w:firstLine="425"/>
        <w:jc w:val="both"/>
        <w:rPr>
          <w:rFonts w:ascii="Times New Roman" w:hAnsi="Times New Roman"/>
          <w:sz w:val="28"/>
          <w:szCs w:val="24"/>
        </w:rPr>
      </w:pPr>
      <w:r w:rsidRPr="009C79BF">
        <w:rPr>
          <w:rFonts w:ascii="Times New Roman" w:hAnsi="Times New Roman"/>
          <w:sz w:val="28"/>
          <w:szCs w:val="24"/>
        </w:rPr>
        <w:t>ТОВ НВП «МІКРОТЕРМ»;</w:t>
      </w:r>
    </w:p>
    <w:p w:rsidR="00F32FCD" w:rsidRPr="009C79BF" w:rsidRDefault="00F32FCD" w:rsidP="00F32FCD">
      <w:pPr>
        <w:pStyle w:val="a7"/>
        <w:spacing w:after="0" w:line="240" w:lineRule="auto"/>
        <w:ind w:left="142" w:firstLine="425"/>
        <w:jc w:val="both"/>
        <w:rPr>
          <w:rFonts w:ascii="Times New Roman" w:hAnsi="Times New Roman"/>
          <w:sz w:val="28"/>
          <w:szCs w:val="24"/>
        </w:rPr>
      </w:pPr>
      <w:r w:rsidRPr="009C79BF">
        <w:rPr>
          <w:rFonts w:ascii="Times New Roman" w:hAnsi="Times New Roman"/>
          <w:sz w:val="28"/>
          <w:szCs w:val="24"/>
        </w:rPr>
        <w:t>ТОВ НДПІ «</w:t>
      </w:r>
      <w:proofErr w:type="spellStart"/>
      <w:r w:rsidRPr="009C79BF">
        <w:rPr>
          <w:rFonts w:ascii="Times New Roman" w:hAnsi="Times New Roman"/>
          <w:sz w:val="28"/>
          <w:szCs w:val="24"/>
        </w:rPr>
        <w:t>Водоочисні</w:t>
      </w:r>
      <w:proofErr w:type="spellEnd"/>
      <w:r w:rsidRPr="009C79BF">
        <w:rPr>
          <w:rFonts w:ascii="Times New Roman" w:hAnsi="Times New Roman"/>
          <w:sz w:val="28"/>
          <w:szCs w:val="24"/>
        </w:rPr>
        <w:t xml:space="preserve"> </w:t>
      </w:r>
      <w:proofErr w:type="spellStart"/>
      <w:r w:rsidRPr="009C79BF">
        <w:rPr>
          <w:rFonts w:ascii="Times New Roman" w:hAnsi="Times New Roman"/>
          <w:sz w:val="28"/>
          <w:szCs w:val="24"/>
        </w:rPr>
        <w:t>технології</w:t>
      </w:r>
      <w:proofErr w:type="spellEnd"/>
      <w:r w:rsidRPr="009C79BF">
        <w:rPr>
          <w:rFonts w:ascii="Times New Roman" w:hAnsi="Times New Roman"/>
          <w:sz w:val="28"/>
          <w:szCs w:val="24"/>
        </w:rPr>
        <w:t>»;</w:t>
      </w:r>
    </w:p>
    <w:p w:rsidR="00F32FCD" w:rsidRPr="009C79BF" w:rsidRDefault="00F32FCD" w:rsidP="00F32FCD">
      <w:pPr>
        <w:pStyle w:val="a7"/>
        <w:spacing w:after="0" w:line="240" w:lineRule="auto"/>
        <w:ind w:left="142" w:firstLine="425"/>
        <w:jc w:val="both"/>
        <w:rPr>
          <w:rFonts w:ascii="Times New Roman" w:hAnsi="Times New Roman"/>
          <w:sz w:val="28"/>
          <w:szCs w:val="24"/>
        </w:rPr>
      </w:pPr>
      <w:r w:rsidRPr="009C79BF">
        <w:rPr>
          <w:rFonts w:ascii="Times New Roman" w:hAnsi="Times New Roman"/>
          <w:sz w:val="28"/>
          <w:szCs w:val="24"/>
        </w:rPr>
        <w:t>ТОВ НВФ «МІКРОХІМ»;</w:t>
      </w:r>
    </w:p>
    <w:p w:rsidR="00F32FCD" w:rsidRPr="009C79BF" w:rsidRDefault="00F32FCD" w:rsidP="00F32FCD">
      <w:pPr>
        <w:pStyle w:val="a7"/>
        <w:spacing w:after="0" w:line="240" w:lineRule="auto"/>
        <w:ind w:left="142" w:firstLine="425"/>
        <w:jc w:val="both"/>
        <w:rPr>
          <w:rFonts w:ascii="Times New Roman" w:hAnsi="Times New Roman"/>
          <w:sz w:val="28"/>
          <w:szCs w:val="24"/>
        </w:rPr>
      </w:pPr>
      <w:r w:rsidRPr="009C79BF">
        <w:rPr>
          <w:rFonts w:ascii="Times New Roman" w:hAnsi="Times New Roman"/>
          <w:sz w:val="28"/>
          <w:szCs w:val="24"/>
        </w:rPr>
        <w:t>ТОВ «НВО «СЗХНО»;</w:t>
      </w:r>
    </w:p>
    <w:p w:rsidR="00F32FCD" w:rsidRPr="009C79BF" w:rsidRDefault="00F32FCD" w:rsidP="00F32FCD">
      <w:pPr>
        <w:pStyle w:val="a7"/>
        <w:spacing w:after="0" w:line="240" w:lineRule="auto"/>
        <w:ind w:left="142" w:firstLine="425"/>
        <w:jc w:val="both"/>
        <w:rPr>
          <w:rFonts w:ascii="Times New Roman" w:hAnsi="Times New Roman"/>
          <w:sz w:val="28"/>
          <w:szCs w:val="24"/>
        </w:rPr>
      </w:pPr>
      <w:proofErr w:type="spellStart"/>
      <w:r w:rsidRPr="009C79BF">
        <w:rPr>
          <w:rFonts w:ascii="Times New Roman" w:hAnsi="Times New Roman"/>
          <w:sz w:val="28"/>
          <w:szCs w:val="24"/>
        </w:rPr>
        <w:t>ПрАТ</w:t>
      </w:r>
      <w:proofErr w:type="spellEnd"/>
      <w:r w:rsidRPr="009C79BF">
        <w:rPr>
          <w:rFonts w:ascii="Times New Roman" w:hAnsi="Times New Roman"/>
          <w:sz w:val="28"/>
          <w:szCs w:val="24"/>
        </w:rPr>
        <w:t xml:space="preserve"> «</w:t>
      </w:r>
      <w:proofErr w:type="spellStart"/>
      <w:r w:rsidRPr="009C79BF">
        <w:rPr>
          <w:rFonts w:ascii="Times New Roman" w:hAnsi="Times New Roman"/>
          <w:sz w:val="28"/>
          <w:szCs w:val="24"/>
        </w:rPr>
        <w:t>Біловодський</w:t>
      </w:r>
      <w:proofErr w:type="spellEnd"/>
      <w:r w:rsidRPr="009C79BF">
        <w:rPr>
          <w:rFonts w:ascii="Times New Roman" w:hAnsi="Times New Roman"/>
          <w:sz w:val="28"/>
          <w:szCs w:val="24"/>
        </w:rPr>
        <w:t xml:space="preserve"> </w:t>
      </w:r>
      <w:proofErr w:type="spellStart"/>
      <w:r w:rsidRPr="009C79BF">
        <w:rPr>
          <w:rFonts w:ascii="Times New Roman" w:hAnsi="Times New Roman"/>
          <w:sz w:val="28"/>
          <w:szCs w:val="24"/>
        </w:rPr>
        <w:t>маслоробний</w:t>
      </w:r>
      <w:proofErr w:type="spellEnd"/>
      <w:r w:rsidRPr="009C79BF">
        <w:rPr>
          <w:rFonts w:ascii="Times New Roman" w:hAnsi="Times New Roman"/>
          <w:sz w:val="28"/>
          <w:szCs w:val="24"/>
        </w:rPr>
        <w:t xml:space="preserve"> завод»;</w:t>
      </w:r>
    </w:p>
    <w:p w:rsidR="00F32FCD" w:rsidRPr="009C79BF" w:rsidRDefault="00F32FCD" w:rsidP="00F32FCD">
      <w:pPr>
        <w:pStyle w:val="a7"/>
        <w:spacing w:after="0" w:line="240" w:lineRule="auto"/>
        <w:ind w:left="142" w:firstLine="425"/>
        <w:jc w:val="both"/>
        <w:rPr>
          <w:rFonts w:ascii="Times New Roman" w:hAnsi="Times New Roman"/>
          <w:sz w:val="28"/>
          <w:szCs w:val="24"/>
        </w:rPr>
      </w:pPr>
      <w:r w:rsidRPr="009C79BF">
        <w:rPr>
          <w:rFonts w:ascii="Times New Roman" w:hAnsi="Times New Roman"/>
          <w:sz w:val="28"/>
          <w:szCs w:val="24"/>
        </w:rPr>
        <w:lastRenderedPageBreak/>
        <w:t xml:space="preserve">ТОВ «АГК </w:t>
      </w:r>
      <w:proofErr w:type="spellStart"/>
      <w:r w:rsidRPr="009C79BF">
        <w:rPr>
          <w:rFonts w:ascii="Times New Roman" w:hAnsi="Times New Roman"/>
          <w:sz w:val="28"/>
          <w:szCs w:val="24"/>
        </w:rPr>
        <w:t>Україна</w:t>
      </w:r>
      <w:proofErr w:type="spellEnd"/>
      <w:r w:rsidRPr="009C79BF">
        <w:rPr>
          <w:rFonts w:ascii="Times New Roman" w:hAnsi="Times New Roman"/>
          <w:sz w:val="28"/>
          <w:szCs w:val="24"/>
        </w:rPr>
        <w:t>»;</w:t>
      </w:r>
    </w:p>
    <w:p w:rsidR="00F32FCD" w:rsidRPr="009C79BF" w:rsidRDefault="00F32FCD" w:rsidP="00F32FCD">
      <w:pPr>
        <w:pStyle w:val="a7"/>
        <w:spacing w:after="0" w:line="240" w:lineRule="auto"/>
        <w:ind w:left="142" w:firstLine="425"/>
        <w:jc w:val="both"/>
        <w:rPr>
          <w:rFonts w:ascii="Times New Roman" w:hAnsi="Times New Roman"/>
          <w:sz w:val="28"/>
          <w:szCs w:val="24"/>
        </w:rPr>
      </w:pPr>
      <w:r w:rsidRPr="009C79BF">
        <w:rPr>
          <w:rFonts w:ascii="Times New Roman" w:hAnsi="Times New Roman"/>
          <w:sz w:val="28"/>
          <w:szCs w:val="24"/>
        </w:rPr>
        <w:t>ТОВ «</w:t>
      </w:r>
      <w:proofErr w:type="spellStart"/>
      <w:r w:rsidRPr="009C79BF">
        <w:rPr>
          <w:rFonts w:ascii="Times New Roman" w:hAnsi="Times New Roman"/>
          <w:sz w:val="28"/>
          <w:szCs w:val="24"/>
        </w:rPr>
        <w:t>Сватівська</w:t>
      </w:r>
      <w:proofErr w:type="spellEnd"/>
      <w:r w:rsidRPr="009C79BF">
        <w:rPr>
          <w:rFonts w:ascii="Times New Roman" w:hAnsi="Times New Roman"/>
          <w:sz w:val="28"/>
          <w:szCs w:val="24"/>
        </w:rPr>
        <w:t xml:space="preserve"> </w:t>
      </w:r>
      <w:proofErr w:type="spellStart"/>
      <w:r w:rsidRPr="009C79BF">
        <w:rPr>
          <w:rFonts w:ascii="Times New Roman" w:hAnsi="Times New Roman"/>
          <w:sz w:val="28"/>
          <w:szCs w:val="24"/>
        </w:rPr>
        <w:t>олія</w:t>
      </w:r>
      <w:proofErr w:type="spellEnd"/>
      <w:r w:rsidRPr="009C79BF">
        <w:rPr>
          <w:rFonts w:ascii="Times New Roman" w:hAnsi="Times New Roman"/>
          <w:sz w:val="28"/>
          <w:szCs w:val="24"/>
        </w:rPr>
        <w:t>»;</w:t>
      </w:r>
    </w:p>
    <w:p w:rsidR="00F32FCD" w:rsidRPr="009C79BF" w:rsidRDefault="00F32FCD" w:rsidP="00F32FCD">
      <w:pPr>
        <w:tabs>
          <w:tab w:val="left" w:pos="993"/>
        </w:tabs>
        <w:spacing w:after="0" w:line="240" w:lineRule="auto"/>
        <w:ind w:firstLine="567"/>
        <w:jc w:val="both"/>
        <w:rPr>
          <w:rFonts w:ascii="Times New Roman" w:hAnsi="Times New Roman"/>
          <w:sz w:val="28"/>
          <w:szCs w:val="24"/>
        </w:rPr>
      </w:pPr>
      <w:r w:rsidRPr="009C79BF">
        <w:rPr>
          <w:rFonts w:ascii="Times New Roman" w:hAnsi="Times New Roman"/>
          <w:sz w:val="28"/>
          <w:szCs w:val="24"/>
        </w:rPr>
        <w:t>ТДВ «</w:t>
      </w:r>
      <w:proofErr w:type="spellStart"/>
      <w:r w:rsidRPr="009C79BF">
        <w:rPr>
          <w:rFonts w:ascii="Times New Roman" w:hAnsi="Times New Roman"/>
          <w:sz w:val="28"/>
          <w:szCs w:val="24"/>
        </w:rPr>
        <w:t>Попаснянський</w:t>
      </w:r>
      <w:proofErr w:type="spellEnd"/>
      <w:r w:rsidRPr="009C79BF">
        <w:rPr>
          <w:rFonts w:ascii="Times New Roman" w:hAnsi="Times New Roman"/>
          <w:sz w:val="28"/>
          <w:szCs w:val="24"/>
        </w:rPr>
        <w:t xml:space="preserve"> </w:t>
      </w:r>
      <w:proofErr w:type="spellStart"/>
      <w:r w:rsidRPr="009C79BF">
        <w:rPr>
          <w:rFonts w:ascii="Times New Roman" w:hAnsi="Times New Roman"/>
          <w:sz w:val="28"/>
          <w:szCs w:val="24"/>
        </w:rPr>
        <w:t>вагоноремонтний</w:t>
      </w:r>
      <w:proofErr w:type="spellEnd"/>
      <w:r w:rsidRPr="009C79BF">
        <w:rPr>
          <w:rFonts w:ascii="Times New Roman" w:hAnsi="Times New Roman"/>
          <w:sz w:val="28"/>
          <w:szCs w:val="24"/>
        </w:rPr>
        <w:t xml:space="preserve"> завод».</w:t>
      </w:r>
    </w:p>
    <w:p w:rsidR="00F32FCD" w:rsidRPr="009C79BF" w:rsidRDefault="00F32FCD" w:rsidP="00F32FCD">
      <w:pPr>
        <w:spacing w:after="0" w:line="240" w:lineRule="auto"/>
        <w:ind w:firstLine="567"/>
        <w:jc w:val="both"/>
        <w:rPr>
          <w:rFonts w:ascii="Times New Roman" w:hAnsi="Times New Roman" w:cs="Times New Roman"/>
          <w:sz w:val="28"/>
          <w:szCs w:val="24"/>
          <w:lang w:val="uk-UA"/>
        </w:rPr>
      </w:pPr>
      <w:r w:rsidRPr="009C79BF">
        <w:rPr>
          <w:rFonts w:ascii="Times New Roman" w:hAnsi="Times New Roman" w:cs="Times New Roman"/>
          <w:sz w:val="28"/>
          <w:szCs w:val="24"/>
          <w:lang w:val="uk-UA"/>
        </w:rPr>
        <w:t>Протягом року до органів державної статистики звітували 5 підприємств, які здійснювали інноваційну діяльність, що становить 7 % до загальної кількості обстежених підприємств, з яких витрачено кошти на:</w:t>
      </w:r>
    </w:p>
    <w:p w:rsidR="00F32FCD" w:rsidRPr="009C79BF" w:rsidRDefault="00F32FCD" w:rsidP="00F32FCD">
      <w:pPr>
        <w:spacing w:after="0" w:line="240" w:lineRule="auto"/>
        <w:ind w:firstLine="567"/>
        <w:jc w:val="both"/>
        <w:rPr>
          <w:rFonts w:ascii="Times New Roman" w:hAnsi="Times New Roman" w:cs="Times New Roman"/>
          <w:sz w:val="28"/>
          <w:szCs w:val="24"/>
          <w:lang w:val="uk-UA"/>
        </w:rPr>
      </w:pPr>
      <w:r w:rsidRPr="009C79BF">
        <w:rPr>
          <w:rFonts w:ascii="Times New Roman" w:hAnsi="Times New Roman" w:cs="Times New Roman"/>
          <w:sz w:val="28"/>
          <w:szCs w:val="24"/>
          <w:lang w:val="uk-UA"/>
        </w:rPr>
        <w:t>внутрішні наукові дослідження і розробки – 2 підприємства;</w:t>
      </w:r>
    </w:p>
    <w:p w:rsidR="00F32FCD" w:rsidRPr="009C79BF" w:rsidRDefault="00F32FCD" w:rsidP="00F32FCD">
      <w:pPr>
        <w:spacing w:after="0" w:line="240" w:lineRule="auto"/>
        <w:ind w:firstLine="567"/>
        <w:jc w:val="both"/>
        <w:rPr>
          <w:rFonts w:ascii="Times New Roman" w:hAnsi="Times New Roman" w:cs="Times New Roman"/>
          <w:sz w:val="28"/>
          <w:szCs w:val="24"/>
          <w:lang w:val="uk-UA"/>
        </w:rPr>
      </w:pPr>
      <w:r w:rsidRPr="009C79BF">
        <w:rPr>
          <w:rFonts w:ascii="Times New Roman" w:hAnsi="Times New Roman" w:cs="Times New Roman"/>
          <w:sz w:val="28"/>
          <w:szCs w:val="24"/>
          <w:lang w:val="uk-UA"/>
        </w:rPr>
        <w:t>придбання машин, обладнання та програмного забезпечення – 2</w:t>
      </w:r>
      <w:r w:rsidRPr="009C79BF">
        <w:rPr>
          <w:lang w:val="uk-UA"/>
        </w:rPr>
        <w:t xml:space="preserve"> </w:t>
      </w:r>
      <w:r w:rsidRPr="009C79BF">
        <w:rPr>
          <w:rFonts w:ascii="Times New Roman" w:hAnsi="Times New Roman" w:cs="Times New Roman"/>
          <w:sz w:val="28"/>
          <w:szCs w:val="24"/>
          <w:lang w:val="uk-UA"/>
        </w:rPr>
        <w:t>підприємства;</w:t>
      </w:r>
    </w:p>
    <w:p w:rsidR="00F32FCD" w:rsidRPr="009C79BF" w:rsidRDefault="00F32FCD" w:rsidP="00F32FCD">
      <w:pPr>
        <w:spacing w:after="0" w:line="240" w:lineRule="auto"/>
        <w:ind w:firstLine="567"/>
        <w:jc w:val="both"/>
        <w:rPr>
          <w:rFonts w:ascii="Times New Roman" w:hAnsi="Times New Roman" w:cs="Times New Roman"/>
          <w:sz w:val="28"/>
          <w:szCs w:val="24"/>
          <w:lang w:val="uk-UA"/>
        </w:rPr>
      </w:pPr>
      <w:r w:rsidRPr="009C79BF">
        <w:rPr>
          <w:rFonts w:ascii="Times New Roman" w:hAnsi="Times New Roman" w:cs="Times New Roman"/>
          <w:sz w:val="28"/>
          <w:szCs w:val="24"/>
          <w:lang w:val="uk-UA"/>
        </w:rPr>
        <w:t>придбання інших зовнішніх знань – 1 підприємство;</w:t>
      </w:r>
    </w:p>
    <w:p w:rsidR="00F32FCD" w:rsidRPr="009C79BF" w:rsidRDefault="00F32FCD" w:rsidP="00F32FCD">
      <w:pPr>
        <w:spacing w:after="0" w:line="240" w:lineRule="auto"/>
        <w:ind w:firstLine="567"/>
        <w:jc w:val="both"/>
        <w:rPr>
          <w:rFonts w:ascii="Times New Roman" w:hAnsi="Times New Roman" w:cs="Times New Roman"/>
          <w:sz w:val="28"/>
          <w:szCs w:val="24"/>
          <w:lang w:val="uk-UA"/>
        </w:rPr>
      </w:pPr>
      <w:r w:rsidRPr="009C79BF">
        <w:rPr>
          <w:rFonts w:ascii="Times New Roman" w:hAnsi="Times New Roman" w:cs="Times New Roman"/>
          <w:sz w:val="28"/>
          <w:szCs w:val="24"/>
          <w:lang w:val="uk-UA"/>
        </w:rPr>
        <w:t>інші напрями – 2 підприємства.</w:t>
      </w:r>
    </w:p>
    <w:p w:rsidR="00F32FCD" w:rsidRPr="009C79BF" w:rsidRDefault="00F32FCD" w:rsidP="00F32FCD">
      <w:pPr>
        <w:spacing w:after="0" w:line="240" w:lineRule="auto"/>
        <w:ind w:firstLine="567"/>
        <w:jc w:val="both"/>
        <w:rPr>
          <w:rFonts w:ascii="Times New Roman" w:hAnsi="Times New Roman" w:cs="Times New Roman"/>
          <w:sz w:val="28"/>
          <w:szCs w:val="24"/>
          <w:lang w:val="uk-UA"/>
        </w:rPr>
      </w:pPr>
      <w:r w:rsidRPr="009C79BF">
        <w:rPr>
          <w:rFonts w:ascii="Times New Roman" w:hAnsi="Times New Roman" w:cs="Times New Roman"/>
          <w:sz w:val="28"/>
          <w:szCs w:val="24"/>
          <w:lang w:val="uk-UA"/>
        </w:rPr>
        <w:t>Загальна сума фінансування інноваційної діяльності становила 16,2 млн грн (на 20,0 % менше ніж у попередньому році).</w:t>
      </w:r>
    </w:p>
    <w:p w:rsidR="00F32FCD" w:rsidRPr="009C79BF" w:rsidRDefault="00F32FCD" w:rsidP="00F32FCD">
      <w:pPr>
        <w:spacing w:after="0" w:line="240" w:lineRule="auto"/>
        <w:ind w:firstLine="567"/>
        <w:jc w:val="both"/>
        <w:rPr>
          <w:rFonts w:ascii="Times New Roman" w:hAnsi="Times New Roman" w:cs="Times New Roman"/>
          <w:sz w:val="28"/>
          <w:szCs w:val="24"/>
          <w:lang w:val="uk-UA"/>
        </w:rPr>
      </w:pPr>
      <w:r w:rsidRPr="009C79BF">
        <w:rPr>
          <w:rFonts w:ascii="Times New Roman" w:hAnsi="Times New Roman" w:cs="Times New Roman"/>
          <w:sz w:val="28"/>
          <w:szCs w:val="24"/>
          <w:lang w:val="uk-UA"/>
        </w:rPr>
        <w:t>Інновації впроваджували 4 промислових підприємства, з них: нові технологічні процеси – 3, види інноваційної продукції – 4 підприємства (в тому числі нові для ринку – 3 підприємства).</w:t>
      </w:r>
    </w:p>
    <w:p w:rsidR="00F32FCD" w:rsidRPr="009C79BF" w:rsidRDefault="00F32FCD" w:rsidP="00F32FCD">
      <w:pPr>
        <w:spacing w:after="0" w:line="240" w:lineRule="auto"/>
        <w:ind w:firstLine="567"/>
        <w:jc w:val="both"/>
        <w:rPr>
          <w:rFonts w:ascii="Times New Roman" w:hAnsi="Times New Roman" w:cs="Times New Roman"/>
          <w:sz w:val="28"/>
          <w:szCs w:val="24"/>
          <w:lang w:val="uk-UA"/>
        </w:rPr>
      </w:pPr>
      <w:r w:rsidRPr="009C79BF">
        <w:rPr>
          <w:rFonts w:ascii="Times New Roman" w:hAnsi="Times New Roman" w:cs="Times New Roman"/>
          <w:sz w:val="28"/>
          <w:szCs w:val="24"/>
          <w:lang w:val="uk-UA"/>
        </w:rPr>
        <w:t>На промислових підприємствах області у 10 разів збільшено кількість впроваджених нових технологічних процесів – до 41 одиниці, з них нових або суттєво поліпшених маловідходних, ресурсозберігаючих – 1 одиниця. Збільшено кількість упроваджених видів інноваційної продукції в 11 разів – до 120 одиниць, з них нових для ринку – 41 одиниця.</w:t>
      </w:r>
    </w:p>
    <w:p w:rsidR="00F32FCD" w:rsidRPr="009C79BF" w:rsidRDefault="00F32FCD" w:rsidP="00F32FCD">
      <w:pPr>
        <w:spacing w:after="0" w:line="240" w:lineRule="auto"/>
        <w:ind w:firstLine="567"/>
        <w:jc w:val="both"/>
        <w:rPr>
          <w:rFonts w:ascii="Times New Roman" w:hAnsi="Times New Roman" w:cs="Times New Roman"/>
          <w:sz w:val="28"/>
          <w:szCs w:val="24"/>
          <w:lang w:val="uk-UA"/>
        </w:rPr>
      </w:pPr>
      <w:r w:rsidRPr="009C79BF">
        <w:rPr>
          <w:rFonts w:ascii="Times New Roman" w:hAnsi="Times New Roman" w:cs="Times New Roman"/>
          <w:sz w:val="28"/>
          <w:szCs w:val="24"/>
          <w:lang w:val="uk-UA"/>
        </w:rPr>
        <w:t xml:space="preserve">Обсяг реалізованої інноваційної продукції (товарів, послуг) складає </w:t>
      </w:r>
      <w:r w:rsidRPr="009C79BF">
        <w:rPr>
          <w:rFonts w:ascii="Times New Roman" w:hAnsi="Times New Roman" w:cs="Times New Roman"/>
          <w:sz w:val="28"/>
          <w:szCs w:val="24"/>
          <w:lang w:val="uk-UA"/>
        </w:rPr>
        <w:br/>
        <w:t xml:space="preserve">47,3 млн грн (0,3 % до загального обсягу реалізованої промислової продукції (товарів, послуг)), з них продукція нова для ринку – 20,5 млн грн, нова лише для підприємства – 26,8 млн грн. </w:t>
      </w:r>
      <w:proofErr w:type="spellStart"/>
      <w:r w:rsidRPr="009C79BF">
        <w:rPr>
          <w:rFonts w:ascii="Times New Roman" w:hAnsi="Times New Roman" w:cs="Times New Roman"/>
          <w:sz w:val="28"/>
          <w:szCs w:val="24"/>
          <w:lang w:val="uk-UA"/>
        </w:rPr>
        <w:t>Порівнянно</w:t>
      </w:r>
      <w:proofErr w:type="spellEnd"/>
      <w:r w:rsidRPr="009C79BF">
        <w:rPr>
          <w:rFonts w:ascii="Times New Roman" w:hAnsi="Times New Roman" w:cs="Times New Roman"/>
          <w:sz w:val="28"/>
          <w:szCs w:val="24"/>
          <w:lang w:val="uk-UA"/>
        </w:rPr>
        <w:t xml:space="preserve"> з 2017 роком обсяг реалізованої інноваційної продукції (товарів, послуг) за 2018 рік збільшився </w:t>
      </w:r>
      <w:r w:rsidRPr="009C79BF">
        <w:rPr>
          <w:rFonts w:ascii="Times New Roman" w:hAnsi="Times New Roman" w:cs="Times New Roman"/>
          <w:sz w:val="28"/>
          <w:szCs w:val="24"/>
          <w:lang w:val="uk-UA"/>
        </w:rPr>
        <w:br/>
        <w:t>у 3,6 рази.</w:t>
      </w:r>
    </w:p>
    <w:p w:rsidR="00A05F88" w:rsidRPr="009C79BF" w:rsidRDefault="00F32FCD" w:rsidP="00A05F88">
      <w:pPr>
        <w:spacing w:after="0" w:line="240" w:lineRule="auto"/>
        <w:ind w:firstLine="567"/>
        <w:jc w:val="both"/>
        <w:rPr>
          <w:rFonts w:ascii="Times New Roman" w:hAnsi="Times New Roman" w:cs="Times New Roman"/>
          <w:sz w:val="28"/>
          <w:szCs w:val="24"/>
          <w:lang w:val="uk-UA"/>
        </w:rPr>
      </w:pPr>
      <w:r w:rsidRPr="009C79BF">
        <w:rPr>
          <w:rFonts w:ascii="Times New Roman" w:hAnsi="Times New Roman" w:cs="Times New Roman"/>
          <w:sz w:val="28"/>
          <w:szCs w:val="24"/>
          <w:lang w:val="uk-UA"/>
        </w:rPr>
        <w:t>Основними причинами недостатнього інноваційного розвитку більшості підприємств є неможливість акумулювання власних коштів та отримання довгострокових кредитів від комерційних банків для розвитку інноваційної діяльності, відсутність дієвих інструментів державної підтримки інноваційної діяльності; неналежне фінансування сектора наукових досліджень та розробок, нестача кваліфікованих працівників та відсутність партнерів для співпраці. Негативний вплив також мали чинники, які гальмують розвиток промислового комплексу в цілому.</w:t>
      </w:r>
    </w:p>
    <w:p w:rsidR="00A05F88" w:rsidRPr="009C79BF" w:rsidRDefault="00A05F88" w:rsidP="00A05F88">
      <w:pPr>
        <w:spacing w:after="0" w:line="240" w:lineRule="auto"/>
        <w:ind w:firstLine="567"/>
        <w:jc w:val="both"/>
        <w:rPr>
          <w:rFonts w:ascii="Times New Roman" w:hAnsi="Times New Roman" w:cs="Times New Roman"/>
          <w:sz w:val="28"/>
          <w:szCs w:val="24"/>
          <w:lang w:val="uk-UA"/>
        </w:rPr>
      </w:pPr>
    </w:p>
    <w:p w:rsidR="00D474B0" w:rsidRPr="009C79BF" w:rsidRDefault="002D1E6C" w:rsidP="00A05F88">
      <w:pPr>
        <w:spacing w:after="0" w:line="240" w:lineRule="auto"/>
        <w:ind w:firstLine="567"/>
        <w:jc w:val="both"/>
        <w:rPr>
          <w:rFonts w:ascii="Times New Roman" w:hAnsi="Times New Roman"/>
          <w:b/>
          <w:color w:val="0070C0"/>
          <w:sz w:val="28"/>
          <w:szCs w:val="28"/>
          <w:lang w:val="uk-UA"/>
        </w:rPr>
      </w:pPr>
      <w:r>
        <w:rPr>
          <w:rFonts w:ascii="Times New Roman" w:hAnsi="Times New Roman"/>
          <w:b/>
          <w:color w:val="0070C0"/>
          <w:sz w:val="28"/>
          <w:szCs w:val="28"/>
          <w:lang w:val="uk-UA"/>
        </w:rPr>
        <w:t>2</w:t>
      </w:r>
      <w:r w:rsidR="00F85B2F" w:rsidRPr="009C79BF">
        <w:rPr>
          <w:rFonts w:ascii="Times New Roman" w:hAnsi="Times New Roman"/>
          <w:b/>
          <w:color w:val="0070C0"/>
          <w:sz w:val="28"/>
          <w:szCs w:val="28"/>
          <w:lang w:val="uk-UA"/>
        </w:rPr>
        <w:t>.3.3</w:t>
      </w:r>
      <w:r w:rsidR="00A45044" w:rsidRPr="009C79BF">
        <w:rPr>
          <w:rFonts w:ascii="Times New Roman" w:hAnsi="Times New Roman"/>
          <w:b/>
          <w:color w:val="0070C0"/>
          <w:sz w:val="28"/>
          <w:szCs w:val="28"/>
          <w:lang w:val="uk-UA"/>
        </w:rPr>
        <w:t>. Агропромисловий комплекс</w:t>
      </w:r>
    </w:p>
    <w:p w:rsidR="00EE5381" w:rsidRPr="009C79BF" w:rsidRDefault="00EE5381" w:rsidP="00DC77DF">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Виробництво валової продукції у 201</w:t>
      </w:r>
      <w:r w:rsidR="000C3B2F" w:rsidRPr="009C79BF">
        <w:rPr>
          <w:rFonts w:ascii="Times New Roman" w:hAnsi="Times New Roman" w:cs="Times New Roman"/>
          <w:sz w:val="28"/>
          <w:szCs w:val="28"/>
          <w:lang w:val="uk-UA"/>
        </w:rPr>
        <w:t>9</w:t>
      </w:r>
      <w:r w:rsidRPr="009C79BF">
        <w:rPr>
          <w:rFonts w:ascii="Times New Roman" w:hAnsi="Times New Roman" w:cs="Times New Roman"/>
          <w:sz w:val="28"/>
          <w:szCs w:val="28"/>
          <w:lang w:val="uk-UA"/>
        </w:rPr>
        <w:t xml:space="preserve"> році склало </w:t>
      </w:r>
      <w:r w:rsidR="000C3B2F" w:rsidRPr="009C79BF">
        <w:rPr>
          <w:rFonts w:ascii="Times New Roman" w:hAnsi="Times New Roman"/>
          <w:sz w:val="28"/>
          <w:szCs w:val="28"/>
          <w:lang w:val="uk-UA"/>
        </w:rPr>
        <w:t xml:space="preserve">5475,6 </w:t>
      </w:r>
      <w:r w:rsidRPr="009C79BF">
        <w:rPr>
          <w:rFonts w:ascii="Times New Roman" w:hAnsi="Times New Roman" w:cs="Times New Roman"/>
          <w:sz w:val="28"/>
          <w:szCs w:val="28"/>
          <w:lang w:val="uk-UA"/>
        </w:rPr>
        <w:t xml:space="preserve">млн грн що на </w:t>
      </w:r>
      <w:r w:rsidR="00175612" w:rsidRPr="009C79BF">
        <w:rPr>
          <w:rFonts w:ascii="Times New Roman" w:hAnsi="Times New Roman" w:cs="Times New Roman"/>
          <w:sz w:val="28"/>
          <w:szCs w:val="28"/>
          <w:lang w:val="uk-UA"/>
        </w:rPr>
        <w:br/>
      </w:r>
      <w:r w:rsidR="000C3B2F" w:rsidRPr="009C79BF">
        <w:rPr>
          <w:rFonts w:ascii="Times New Roman" w:hAnsi="Times New Roman" w:cs="Times New Roman"/>
          <w:sz w:val="28"/>
          <w:szCs w:val="28"/>
          <w:lang w:val="uk-UA"/>
        </w:rPr>
        <w:t>10,7</w:t>
      </w:r>
      <w:r w:rsidRPr="009C79BF">
        <w:rPr>
          <w:rFonts w:ascii="Times New Roman" w:hAnsi="Times New Roman" w:cs="Times New Roman"/>
          <w:sz w:val="28"/>
          <w:szCs w:val="28"/>
          <w:lang w:val="uk-UA"/>
        </w:rPr>
        <w:t xml:space="preserve"> % </w:t>
      </w:r>
      <w:r w:rsidR="005F4B79" w:rsidRPr="009C79BF">
        <w:rPr>
          <w:rFonts w:ascii="Times New Roman" w:hAnsi="Times New Roman" w:cs="Times New Roman"/>
          <w:sz w:val="28"/>
          <w:szCs w:val="28"/>
          <w:lang w:val="uk-UA"/>
        </w:rPr>
        <w:t>біль</w:t>
      </w:r>
      <w:r w:rsidRPr="009C79BF">
        <w:rPr>
          <w:rFonts w:ascii="Times New Roman" w:hAnsi="Times New Roman" w:cs="Times New Roman"/>
          <w:sz w:val="28"/>
          <w:szCs w:val="28"/>
          <w:lang w:val="uk-UA"/>
        </w:rPr>
        <w:t xml:space="preserve">ше </w:t>
      </w:r>
      <w:r w:rsidR="0022720F" w:rsidRPr="009C79BF">
        <w:rPr>
          <w:rFonts w:ascii="Times New Roman" w:hAnsi="Times New Roman" w:cs="Times New Roman"/>
          <w:sz w:val="28"/>
          <w:szCs w:val="28"/>
          <w:lang w:val="uk-UA"/>
        </w:rPr>
        <w:t>попереднього</w:t>
      </w:r>
      <w:r w:rsidRPr="009C79BF">
        <w:rPr>
          <w:rFonts w:ascii="Times New Roman" w:hAnsi="Times New Roman" w:cs="Times New Roman"/>
          <w:sz w:val="28"/>
          <w:szCs w:val="28"/>
          <w:lang w:val="uk-UA"/>
        </w:rPr>
        <w:t xml:space="preserve"> року та на </w:t>
      </w:r>
      <w:r w:rsidR="005F4B79" w:rsidRPr="009C79BF">
        <w:rPr>
          <w:rFonts w:ascii="Times New Roman" w:hAnsi="Times New Roman" w:cs="Times New Roman"/>
          <w:sz w:val="28"/>
          <w:szCs w:val="28"/>
          <w:lang w:val="uk-UA"/>
        </w:rPr>
        <w:t>1</w:t>
      </w:r>
      <w:r w:rsidR="000C3B2F" w:rsidRPr="009C79BF">
        <w:rPr>
          <w:rFonts w:ascii="Times New Roman" w:hAnsi="Times New Roman" w:cs="Times New Roman"/>
          <w:sz w:val="28"/>
          <w:szCs w:val="28"/>
          <w:lang w:val="uk-UA"/>
        </w:rPr>
        <w:t>9</w:t>
      </w:r>
      <w:r w:rsidR="005F4B79" w:rsidRPr="009C79BF">
        <w:rPr>
          <w:rFonts w:ascii="Times New Roman" w:hAnsi="Times New Roman" w:cs="Times New Roman"/>
          <w:sz w:val="28"/>
          <w:szCs w:val="28"/>
          <w:lang w:val="uk-UA"/>
        </w:rPr>
        <w:t>,</w:t>
      </w:r>
      <w:r w:rsidR="000C3B2F" w:rsidRPr="009C79BF">
        <w:rPr>
          <w:rFonts w:ascii="Times New Roman" w:hAnsi="Times New Roman" w:cs="Times New Roman"/>
          <w:sz w:val="28"/>
          <w:szCs w:val="28"/>
          <w:lang w:val="uk-UA"/>
        </w:rPr>
        <w:t>1</w:t>
      </w:r>
      <w:r w:rsidRPr="009C79BF">
        <w:rPr>
          <w:rFonts w:ascii="Times New Roman" w:hAnsi="Times New Roman" w:cs="Times New Roman"/>
          <w:sz w:val="28"/>
          <w:szCs w:val="28"/>
          <w:lang w:val="uk-UA"/>
        </w:rPr>
        <w:t xml:space="preserve"> % більше прогнозного показника.</w:t>
      </w:r>
    </w:p>
    <w:p w:rsidR="002B17B4" w:rsidRPr="009C79BF" w:rsidRDefault="00EB199C" w:rsidP="00DC77DF">
      <w:pPr>
        <w:pStyle w:val="25"/>
        <w:shd w:val="clear" w:color="auto" w:fill="FFFFFF"/>
        <w:spacing w:after="0" w:line="240" w:lineRule="auto"/>
        <w:ind w:right="34" w:firstLine="567"/>
        <w:jc w:val="both"/>
        <w:rPr>
          <w:bCs/>
          <w:sz w:val="28"/>
          <w:szCs w:val="28"/>
          <w:shd w:val="clear" w:color="auto" w:fill="FFFFFF"/>
          <w:lang w:val="uk-UA"/>
        </w:rPr>
      </w:pPr>
      <w:r w:rsidRPr="009C79BF">
        <w:rPr>
          <w:b/>
          <w:bCs/>
          <w:sz w:val="28"/>
          <w:szCs w:val="28"/>
          <w:lang w:val="uk-UA"/>
        </w:rPr>
        <w:t>І</w:t>
      </w:r>
      <w:r w:rsidR="002B17B4" w:rsidRPr="009C79BF">
        <w:rPr>
          <w:b/>
          <w:bCs/>
          <w:sz w:val="28"/>
          <w:szCs w:val="28"/>
          <w:lang w:val="uk-UA"/>
        </w:rPr>
        <w:t>ндекс сільськогосподарської продукції</w:t>
      </w:r>
      <w:r w:rsidR="002B17B4" w:rsidRPr="009C79BF">
        <w:rPr>
          <w:bCs/>
          <w:sz w:val="28"/>
          <w:szCs w:val="28"/>
          <w:lang w:val="uk-UA"/>
        </w:rPr>
        <w:t xml:space="preserve"> у</w:t>
      </w:r>
      <w:r w:rsidR="002B17B4" w:rsidRPr="009C79BF">
        <w:rPr>
          <w:sz w:val="28"/>
          <w:szCs w:val="28"/>
          <w:lang w:val="uk-UA"/>
        </w:rPr>
        <w:t xml:space="preserve"> 201</w:t>
      </w:r>
      <w:r w:rsidR="000C3B2F" w:rsidRPr="009C79BF">
        <w:rPr>
          <w:sz w:val="28"/>
          <w:szCs w:val="28"/>
          <w:lang w:val="uk-UA"/>
        </w:rPr>
        <w:t>9</w:t>
      </w:r>
      <w:r w:rsidR="002B17B4" w:rsidRPr="009C79BF">
        <w:rPr>
          <w:sz w:val="28"/>
          <w:szCs w:val="28"/>
          <w:lang w:val="uk-UA"/>
        </w:rPr>
        <w:t xml:space="preserve"> році порівняно з </w:t>
      </w:r>
      <w:r w:rsidRPr="009C79BF">
        <w:rPr>
          <w:sz w:val="28"/>
          <w:szCs w:val="28"/>
          <w:lang w:val="uk-UA"/>
        </w:rPr>
        <w:br/>
      </w:r>
      <w:r w:rsidR="002B17B4" w:rsidRPr="009C79BF">
        <w:rPr>
          <w:sz w:val="28"/>
          <w:szCs w:val="28"/>
          <w:lang w:val="uk-UA"/>
        </w:rPr>
        <w:t>201</w:t>
      </w:r>
      <w:r w:rsidR="000C3B2F" w:rsidRPr="009C79BF">
        <w:rPr>
          <w:sz w:val="28"/>
          <w:szCs w:val="28"/>
          <w:lang w:val="uk-UA"/>
        </w:rPr>
        <w:t>8</w:t>
      </w:r>
      <w:r w:rsidR="002B17B4" w:rsidRPr="009C79BF">
        <w:rPr>
          <w:sz w:val="28"/>
          <w:szCs w:val="28"/>
          <w:lang w:val="uk-UA"/>
        </w:rPr>
        <w:t xml:space="preserve"> роком склав </w:t>
      </w:r>
      <w:r w:rsidR="005F4B79" w:rsidRPr="009C79BF">
        <w:rPr>
          <w:sz w:val="28"/>
          <w:szCs w:val="28"/>
          <w:lang w:val="uk-UA"/>
        </w:rPr>
        <w:t>1</w:t>
      </w:r>
      <w:r w:rsidR="000C3B2F" w:rsidRPr="009C79BF">
        <w:rPr>
          <w:sz w:val="28"/>
          <w:szCs w:val="28"/>
          <w:lang w:val="uk-UA"/>
        </w:rPr>
        <w:t>1</w:t>
      </w:r>
      <w:r w:rsidR="005F4B79" w:rsidRPr="009C79BF">
        <w:rPr>
          <w:sz w:val="28"/>
          <w:szCs w:val="28"/>
          <w:lang w:val="uk-UA"/>
        </w:rPr>
        <w:t>0,</w:t>
      </w:r>
      <w:r w:rsidR="000C3B2F" w:rsidRPr="009C79BF">
        <w:rPr>
          <w:sz w:val="28"/>
          <w:szCs w:val="28"/>
          <w:lang w:val="uk-UA"/>
        </w:rPr>
        <w:t>7</w:t>
      </w:r>
      <w:r w:rsidR="002B17B4" w:rsidRPr="009C79BF">
        <w:rPr>
          <w:sz w:val="28"/>
          <w:szCs w:val="28"/>
          <w:lang w:val="uk-UA"/>
        </w:rPr>
        <w:t xml:space="preserve"> %, з неї: продукція рослинництва – </w:t>
      </w:r>
      <w:r w:rsidR="005F4B79" w:rsidRPr="009C79BF">
        <w:rPr>
          <w:sz w:val="28"/>
          <w:szCs w:val="28"/>
          <w:lang w:val="uk-UA"/>
        </w:rPr>
        <w:t>1</w:t>
      </w:r>
      <w:r w:rsidR="000C3B2F" w:rsidRPr="009C79BF">
        <w:rPr>
          <w:sz w:val="28"/>
          <w:szCs w:val="28"/>
          <w:lang w:val="uk-UA"/>
        </w:rPr>
        <w:t>14</w:t>
      </w:r>
      <w:r w:rsidR="005F4B79" w:rsidRPr="009C79BF">
        <w:rPr>
          <w:sz w:val="28"/>
          <w:szCs w:val="28"/>
          <w:lang w:val="uk-UA"/>
        </w:rPr>
        <w:t>,</w:t>
      </w:r>
      <w:r w:rsidR="000C3B2F" w:rsidRPr="009C79BF">
        <w:rPr>
          <w:sz w:val="28"/>
          <w:szCs w:val="28"/>
          <w:lang w:val="uk-UA"/>
        </w:rPr>
        <w:t>3</w:t>
      </w:r>
      <w:r w:rsidR="002B17B4" w:rsidRPr="009C79BF">
        <w:rPr>
          <w:sz w:val="28"/>
          <w:szCs w:val="28"/>
          <w:lang w:val="uk-UA"/>
        </w:rPr>
        <w:t xml:space="preserve"> %, продукція тваринництва – </w:t>
      </w:r>
      <w:r w:rsidR="000C3B2F" w:rsidRPr="009C79BF">
        <w:rPr>
          <w:sz w:val="28"/>
          <w:szCs w:val="28"/>
          <w:lang w:val="uk-UA"/>
        </w:rPr>
        <w:t>88</w:t>
      </w:r>
      <w:r w:rsidR="005F4B79" w:rsidRPr="009C79BF">
        <w:rPr>
          <w:sz w:val="28"/>
          <w:szCs w:val="28"/>
          <w:lang w:val="uk-UA"/>
        </w:rPr>
        <w:t>,</w:t>
      </w:r>
      <w:r w:rsidR="000C3B2F" w:rsidRPr="009C79BF">
        <w:rPr>
          <w:sz w:val="28"/>
          <w:szCs w:val="28"/>
          <w:lang w:val="uk-UA"/>
        </w:rPr>
        <w:t>8</w:t>
      </w:r>
      <w:r w:rsidR="002B17B4" w:rsidRPr="009C79BF">
        <w:rPr>
          <w:sz w:val="28"/>
          <w:szCs w:val="28"/>
          <w:lang w:val="uk-UA"/>
        </w:rPr>
        <w:t xml:space="preserve"> %</w:t>
      </w:r>
      <w:r w:rsidR="002B17B4" w:rsidRPr="009C79BF">
        <w:rPr>
          <w:bCs/>
          <w:sz w:val="28"/>
          <w:szCs w:val="28"/>
          <w:shd w:val="clear" w:color="auto" w:fill="FFFFFF"/>
          <w:lang w:val="uk-UA"/>
        </w:rPr>
        <w:t>.</w:t>
      </w:r>
    </w:p>
    <w:p w:rsidR="002B17B4" w:rsidRPr="009C79BF" w:rsidRDefault="00F105D7" w:rsidP="00DC77DF">
      <w:pPr>
        <w:pStyle w:val="25"/>
        <w:shd w:val="clear" w:color="auto" w:fill="FFFFFF"/>
        <w:spacing w:after="0" w:line="240" w:lineRule="auto"/>
        <w:ind w:right="34" w:firstLine="567"/>
        <w:jc w:val="both"/>
        <w:rPr>
          <w:sz w:val="28"/>
          <w:szCs w:val="28"/>
          <w:lang w:val="uk-UA"/>
        </w:rPr>
      </w:pPr>
      <w:r w:rsidRPr="009C79BF">
        <w:rPr>
          <w:b/>
          <w:i/>
          <w:sz w:val="28"/>
          <w:szCs w:val="28"/>
          <w:lang w:val="uk-UA"/>
        </w:rPr>
        <w:t>Рослинництво</w:t>
      </w:r>
      <w:r w:rsidRPr="009C79BF">
        <w:rPr>
          <w:sz w:val="28"/>
          <w:szCs w:val="28"/>
          <w:lang w:val="uk-UA"/>
        </w:rPr>
        <w:t xml:space="preserve">. За попередніми даними Державної статистики України, у господарствах всіх категорій отримано </w:t>
      </w:r>
      <w:r w:rsidR="000C3B2F" w:rsidRPr="009C79BF">
        <w:rPr>
          <w:sz w:val="28"/>
          <w:szCs w:val="28"/>
          <w:lang w:val="uk-UA"/>
        </w:rPr>
        <w:t>1445</w:t>
      </w:r>
      <w:r w:rsidRPr="009C79BF">
        <w:rPr>
          <w:sz w:val="28"/>
          <w:szCs w:val="28"/>
          <w:lang w:val="uk-UA"/>
        </w:rPr>
        <w:t>,</w:t>
      </w:r>
      <w:r w:rsidR="000C3B2F" w:rsidRPr="009C79BF">
        <w:rPr>
          <w:sz w:val="28"/>
          <w:szCs w:val="28"/>
          <w:lang w:val="uk-UA"/>
        </w:rPr>
        <w:t>5</w:t>
      </w:r>
      <w:r w:rsidRPr="009C79BF">
        <w:rPr>
          <w:sz w:val="28"/>
          <w:szCs w:val="28"/>
          <w:lang w:val="uk-UA"/>
        </w:rPr>
        <w:t xml:space="preserve"> тис. </w:t>
      </w:r>
      <w:proofErr w:type="spellStart"/>
      <w:r w:rsidRPr="009C79BF">
        <w:rPr>
          <w:sz w:val="28"/>
          <w:szCs w:val="28"/>
          <w:lang w:val="uk-UA"/>
        </w:rPr>
        <w:t>тонн</w:t>
      </w:r>
      <w:proofErr w:type="spellEnd"/>
      <w:r w:rsidRPr="009C79BF">
        <w:rPr>
          <w:sz w:val="28"/>
          <w:szCs w:val="28"/>
          <w:lang w:val="uk-UA"/>
        </w:rPr>
        <w:t xml:space="preserve"> зерна, що на </w:t>
      </w:r>
      <w:r w:rsidR="000C3B2F" w:rsidRPr="009C79BF">
        <w:rPr>
          <w:sz w:val="28"/>
          <w:szCs w:val="28"/>
          <w:lang w:val="uk-UA"/>
        </w:rPr>
        <w:t>24,7</w:t>
      </w:r>
      <w:r w:rsidRPr="009C79BF">
        <w:rPr>
          <w:sz w:val="28"/>
          <w:szCs w:val="28"/>
          <w:lang w:val="uk-UA"/>
        </w:rPr>
        <w:t xml:space="preserve"> % </w:t>
      </w:r>
      <w:r w:rsidR="000C3B2F" w:rsidRPr="009C79BF">
        <w:rPr>
          <w:sz w:val="28"/>
          <w:szCs w:val="28"/>
          <w:lang w:val="uk-UA"/>
        </w:rPr>
        <w:lastRenderedPageBreak/>
        <w:t>більше</w:t>
      </w:r>
      <w:r w:rsidRPr="009C79BF">
        <w:rPr>
          <w:sz w:val="28"/>
          <w:szCs w:val="28"/>
          <w:lang w:val="uk-UA"/>
        </w:rPr>
        <w:t xml:space="preserve"> 201</w:t>
      </w:r>
      <w:r w:rsidR="000C3B2F" w:rsidRPr="009C79BF">
        <w:rPr>
          <w:sz w:val="28"/>
          <w:szCs w:val="28"/>
          <w:lang w:val="uk-UA"/>
        </w:rPr>
        <w:t>8</w:t>
      </w:r>
      <w:r w:rsidRPr="009C79BF">
        <w:rPr>
          <w:sz w:val="28"/>
          <w:szCs w:val="28"/>
          <w:lang w:val="uk-UA"/>
        </w:rPr>
        <w:t xml:space="preserve"> року (</w:t>
      </w:r>
      <w:r w:rsidR="000C3B2F" w:rsidRPr="009C79BF">
        <w:rPr>
          <w:sz w:val="28"/>
          <w:szCs w:val="28"/>
          <w:lang w:val="uk-UA"/>
        </w:rPr>
        <w:t>збільшення до прогнозу – 22,4 %</w:t>
      </w:r>
      <w:r w:rsidRPr="009C79BF">
        <w:rPr>
          <w:sz w:val="28"/>
          <w:szCs w:val="28"/>
          <w:lang w:val="uk-UA"/>
        </w:rPr>
        <w:t xml:space="preserve">). Середня урожайність зернових склала </w:t>
      </w:r>
      <w:r w:rsidR="000C3B2F" w:rsidRPr="009C79BF">
        <w:rPr>
          <w:sz w:val="28"/>
          <w:szCs w:val="28"/>
          <w:lang w:val="uk-UA"/>
        </w:rPr>
        <w:t>35</w:t>
      </w:r>
      <w:r w:rsidRPr="009C79BF">
        <w:rPr>
          <w:sz w:val="28"/>
          <w:szCs w:val="28"/>
          <w:lang w:val="uk-UA"/>
        </w:rPr>
        <w:t>,5 ц/га (201</w:t>
      </w:r>
      <w:r w:rsidR="000C3B2F" w:rsidRPr="009C79BF">
        <w:rPr>
          <w:sz w:val="28"/>
          <w:szCs w:val="28"/>
          <w:lang w:val="uk-UA"/>
        </w:rPr>
        <w:t>8</w:t>
      </w:r>
      <w:r w:rsidRPr="009C79BF">
        <w:rPr>
          <w:sz w:val="28"/>
          <w:szCs w:val="28"/>
          <w:lang w:val="uk-UA"/>
        </w:rPr>
        <w:t xml:space="preserve"> рік – </w:t>
      </w:r>
      <w:r w:rsidR="000C3B2F" w:rsidRPr="009C79BF">
        <w:rPr>
          <w:sz w:val="28"/>
          <w:szCs w:val="28"/>
          <w:lang w:val="uk-UA"/>
        </w:rPr>
        <w:t>28</w:t>
      </w:r>
      <w:r w:rsidRPr="009C79BF">
        <w:rPr>
          <w:sz w:val="28"/>
          <w:szCs w:val="28"/>
          <w:lang w:val="uk-UA"/>
        </w:rPr>
        <w:t>,</w:t>
      </w:r>
      <w:r w:rsidR="000C3B2F" w:rsidRPr="009C79BF">
        <w:rPr>
          <w:sz w:val="28"/>
          <w:szCs w:val="28"/>
          <w:lang w:val="uk-UA"/>
        </w:rPr>
        <w:t>4</w:t>
      </w:r>
      <w:r w:rsidRPr="009C79BF">
        <w:rPr>
          <w:sz w:val="28"/>
          <w:szCs w:val="28"/>
          <w:lang w:val="uk-UA"/>
        </w:rPr>
        <w:t xml:space="preserve"> ц/га, прогнозний – </w:t>
      </w:r>
      <w:r w:rsidR="000C3B2F" w:rsidRPr="009C79BF">
        <w:rPr>
          <w:sz w:val="28"/>
          <w:szCs w:val="28"/>
          <w:lang w:val="uk-UA"/>
        </w:rPr>
        <w:t>29</w:t>
      </w:r>
      <w:r w:rsidRPr="009C79BF">
        <w:rPr>
          <w:sz w:val="28"/>
          <w:szCs w:val="28"/>
          <w:lang w:val="uk-UA"/>
        </w:rPr>
        <w:t>,</w:t>
      </w:r>
      <w:r w:rsidR="000C3B2F" w:rsidRPr="009C79BF">
        <w:rPr>
          <w:sz w:val="28"/>
          <w:szCs w:val="28"/>
          <w:lang w:val="uk-UA"/>
        </w:rPr>
        <w:t>0</w:t>
      </w:r>
      <w:r w:rsidRPr="009C79BF">
        <w:rPr>
          <w:sz w:val="28"/>
          <w:szCs w:val="28"/>
          <w:lang w:val="uk-UA"/>
        </w:rPr>
        <w:t xml:space="preserve"> ц/га).</w:t>
      </w:r>
    </w:p>
    <w:p w:rsidR="000C3B2F" w:rsidRPr="009C79BF" w:rsidRDefault="000C3B2F" w:rsidP="00DC77DF">
      <w:pPr>
        <w:pStyle w:val="25"/>
        <w:shd w:val="clear" w:color="auto" w:fill="FFFFFF"/>
        <w:spacing w:after="0" w:line="240" w:lineRule="auto"/>
        <w:ind w:right="34" w:firstLine="567"/>
        <w:jc w:val="both"/>
        <w:rPr>
          <w:sz w:val="28"/>
          <w:szCs w:val="28"/>
          <w:lang w:val="uk-UA"/>
        </w:rPr>
      </w:pPr>
      <w:r w:rsidRPr="009C79BF">
        <w:rPr>
          <w:sz w:val="28"/>
          <w:szCs w:val="28"/>
          <w:lang w:val="uk-UA"/>
        </w:rPr>
        <w:t xml:space="preserve">Валовий збір технічних культур склав 870,0 тис. </w:t>
      </w:r>
      <w:proofErr w:type="spellStart"/>
      <w:r w:rsidRPr="009C79BF">
        <w:rPr>
          <w:sz w:val="28"/>
          <w:szCs w:val="28"/>
          <w:lang w:val="uk-UA"/>
        </w:rPr>
        <w:t>тонн</w:t>
      </w:r>
      <w:proofErr w:type="spellEnd"/>
      <w:r w:rsidRPr="009C79BF">
        <w:rPr>
          <w:sz w:val="28"/>
          <w:szCs w:val="28"/>
          <w:lang w:val="uk-UA"/>
        </w:rPr>
        <w:t xml:space="preserve">, у т. ч. соняшнику – 860,3 тис. </w:t>
      </w:r>
      <w:proofErr w:type="spellStart"/>
      <w:r w:rsidRPr="009C79BF">
        <w:rPr>
          <w:sz w:val="28"/>
          <w:szCs w:val="28"/>
          <w:lang w:val="uk-UA"/>
        </w:rPr>
        <w:t>тонн</w:t>
      </w:r>
      <w:proofErr w:type="spellEnd"/>
      <w:r w:rsidRPr="009C79BF">
        <w:rPr>
          <w:sz w:val="28"/>
          <w:szCs w:val="28"/>
          <w:lang w:val="uk-UA"/>
        </w:rPr>
        <w:t xml:space="preserve">, що на 19,3 % більше, ніж у 2018 році (збільшення до </w:t>
      </w:r>
      <w:r w:rsidRPr="009C79BF">
        <w:rPr>
          <w:sz w:val="28"/>
          <w:szCs w:val="28"/>
          <w:lang w:val="uk-UA"/>
        </w:rPr>
        <w:br/>
        <w:t xml:space="preserve">прогнозу – 26,7 %). Середня врожайність соняшнику становить 22,9 ц/га </w:t>
      </w:r>
      <w:r w:rsidRPr="009C79BF">
        <w:rPr>
          <w:sz w:val="28"/>
          <w:szCs w:val="28"/>
          <w:lang w:val="uk-UA"/>
        </w:rPr>
        <w:br/>
        <w:t>(2018 рік 20,0 ц/га, прогнозний –19,1 ц/га).</w:t>
      </w:r>
    </w:p>
    <w:p w:rsidR="000C3B2F" w:rsidRPr="009C79BF" w:rsidRDefault="000C3B2F" w:rsidP="00DC77DF">
      <w:pPr>
        <w:pStyle w:val="25"/>
        <w:shd w:val="clear" w:color="auto" w:fill="FFFFFF"/>
        <w:spacing w:after="0" w:line="240" w:lineRule="auto"/>
        <w:ind w:right="34" w:firstLine="567"/>
        <w:jc w:val="both"/>
        <w:rPr>
          <w:sz w:val="28"/>
          <w:szCs w:val="28"/>
          <w:lang w:val="uk-UA"/>
        </w:rPr>
      </w:pPr>
      <w:r w:rsidRPr="009C79BF">
        <w:rPr>
          <w:sz w:val="28"/>
          <w:szCs w:val="28"/>
          <w:lang w:val="uk-UA"/>
        </w:rPr>
        <w:t xml:space="preserve">В значній мірі високий рівень досягнутих показників в галузі – це наслідок збільшення обсягів внесення мінеральних добрив, використання сучасних ресурсозберігаючих технологій вирощування сільгоспкультур, сортооновлення та сівби </w:t>
      </w:r>
      <w:proofErr w:type="spellStart"/>
      <w:r w:rsidRPr="009C79BF">
        <w:rPr>
          <w:sz w:val="28"/>
          <w:szCs w:val="28"/>
          <w:lang w:val="uk-UA"/>
        </w:rPr>
        <w:t>високорепродуктивним</w:t>
      </w:r>
      <w:proofErr w:type="spellEnd"/>
      <w:r w:rsidRPr="009C79BF">
        <w:rPr>
          <w:sz w:val="28"/>
          <w:szCs w:val="28"/>
          <w:lang w:val="uk-UA"/>
        </w:rPr>
        <w:t xml:space="preserve"> насіннєвим матеріалом.</w:t>
      </w:r>
    </w:p>
    <w:p w:rsidR="000C3B2F" w:rsidRPr="009C79BF" w:rsidRDefault="000C3B2F" w:rsidP="000C3B2F">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Вирощування овочевих культур зосереджено в особистих домогосподарствах, тому на сьогодні, на жаль, відсутні ефективні механізми для розвитку цього напрямку виробництва. У звітному періоді зменшено виробництво картоплі на 10,1 % (зменшення до прогнозу – 11,6 %). Однак виробництво овочів збільшилось у порівнянні з 2018 роком на 8,3 % (збільшення до прогнозу – 27,0 %).</w:t>
      </w:r>
    </w:p>
    <w:p w:rsidR="00933E5E" w:rsidRPr="009C79BF" w:rsidRDefault="00933E5E" w:rsidP="00933E5E">
      <w:pPr>
        <w:spacing w:after="0" w:line="240" w:lineRule="auto"/>
        <w:ind w:firstLine="567"/>
        <w:jc w:val="both"/>
        <w:rPr>
          <w:rFonts w:ascii="Times New Roman" w:hAnsi="Times New Roman"/>
          <w:sz w:val="28"/>
          <w:szCs w:val="28"/>
          <w:lang w:val="uk-UA"/>
        </w:rPr>
      </w:pPr>
      <w:r w:rsidRPr="009C79BF">
        <w:rPr>
          <w:rFonts w:ascii="Times New Roman" w:hAnsi="Times New Roman"/>
          <w:b/>
          <w:i/>
          <w:sz w:val="28"/>
          <w:szCs w:val="28"/>
          <w:lang w:val="uk-UA"/>
        </w:rPr>
        <w:t>Тваринництво</w:t>
      </w:r>
      <w:r w:rsidRPr="009C79BF">
        <w:rPr>
          <w:rFonts w:ascii="Times New Roman" w:hAnsi="Times New Roman"/>
          <w:sz w:val="28"/>
          <w:szCs w:val="28"/>
          <w:lang w:val="uk-UA"/>
        </w:rPr>
        <w:t xml:space="preserve">. У зв’язку з вибраковкою хворого та малопродуктивного поголів’я корів та збільшенням реалізації худоби на м’ясо у порівнянні з </w:t>
      </w:r>
      <w:r w:rsidRPr="009C79BF">
        <w:rPr>
          <w:rFonts w:ascii="Times New Roman" w:hAnsi="Times New Roman"/>
          <w:sz w:val="28"/>
          <w:szCs w:val="28"/>
          <w:lang w:val="uk-UA"/>
        </w:rPr>
        <w:br/>
        <w:t xml:space="preserve">2018 роком зменшилось поголів’я великої рогатої худоби в усіх категоріях господарств на 0,2 % і склало 52,3 тис. голів (збільшення до прогнозу – </w:t>
      </w:r>
      <w:r w:rsidRPr="009C79BF">
        <w:rPr>
          <w:rFonts w:ascii="Times New Roman" w:hAnsi="Times New Roman"/>
          <w:sz w:val="28"/>
          <w:szCs w:val="28"/>
          <w:lang w:val="uk-UA"/>
        </w:rPr>
        <w:br/>
        <w:t>3,5 %). Поголів’я корів зменшилось на 1,6 % і склало 24,1 тис. голів (зменшення до прогнозу – 8,4 %).</w:t>
      </w:r>
    </w:p>
    <w:p w:rsidR="00933E5E" w:rsidRPr="009C79BF" w:rsidRDefault="00933E5E" w:rsidP="00933E5E">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Поголів’я свиней зменшилось на 1,7 % і склало 45,9 тис. голів (збільшення до прогнозу – 3,8 %). </w:t>
      </w:r>
      <w:r w:rsidRPr="009C79BF">
        <w:rPr>
          <w:rFonts w:ascii="Times New Roman" w:eastAsia="Times New Roman" w:hAnsi="Times New Roman"/>
          <w:sz w:val="28"/>
          <w:szCs w:val="28"/>
          <w:lang w:val="uk-UA"/>
        </w:rPr>
        <w:t>Основною причиною зменшення поголів’я по області стала низька закупівельна ціна на м’ясо у живій вазі</w:t>
      </w:r>
      <w:r w:rsidRPr="009C79BF">
        <w:rPr>
          <w:rFonts w:ascii="Times New Roman" w:hAnsi="Times New Roman"/>
          <w:sz w:val="28"/>
          <w:szCs w:val="28"/>
          <w:lang w:val="uk-UA"/>
        </w:rPr>
        <w:t>.</w:t>
      </w:r>
    </w:p>
    <w:p w:rsidR="00933E5E" w:rsidRPr="009C79BF" w:rsidRDefault="00933E5E" w:rsidP="00933E5E">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У зв’язку зі збільшенням маточного поголів’я дрібної рогатої худоби у порівнянні з відповідним періодом минулого року збільшилось поголів’я овець та кіз на 4,1 % і склало 25,3 тис. голів (зменшення до прогнозу – 6,3 %). </w:t>
      </w:r>
    </w:p>
    <w:p w:rsidR="00933E5E" w:rsidRPr="009C79BF" w:rsidRDefault="00933E5E" w:rsidP="00933E5E">
      <w:pPr>
        <w:spacing w:after="0" w:line="240" w:lineRule="auto"/>
        <w:ind w:firstLine="567"/>
        <w:jc w:val="both"/>
        <w:rPr>
          <w:rFonts w:ascii="Times New Roman" w:hAnsi="Times New Roman"/>
          <w:sz w:val="28"/>
          <w:szCs w:val="28"/>
          <w:lang w:val="uk-UA"/>
        </w:rPr>
      </w:pPr>
      <w:r w:rsidRPr="009C79BF">
        <w:rPr>
          <w:rFonts w:ascii="Times New Roman" w:eastAsia="Times New Roman" w:hAnsi="Times New Roman"/>
          <w:sz w:val="28"/>
          <w:szCs w:val="28"/>
          <w:lang w:val="uk-UA"/>
        </w:rPr>
        <w:t>У зв’язку з тим, що населення області більше проводило забій птиці для реалізації, поголів’я зменшилось на 4,1 %</w:t>
      </w:r>
      <w:r w:rsidRPr="009C79BF">
        <w:rPr>
          <w:rFonts w:ascii="Times New Roman" w:hAnsi="Times New Roman"/>
          <w:sz w:val="28"/>
          <w:szCs w:val="28"/>
          <w:lang w:val="uk-UA"/>
        </w:rPr>
        <w:t xml:space="preserve"> і склало 908,8 тис. голів (зменшення до прогнозу − 4,3 %).</w:t>
      </w:r>
    </w:p>
    <w:p w:rsidR="00933E5E" w:rsidRPr="009C79BF" w:rsidRDefault="00933E5E" w:rsidP="00933E5E">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За рахунок збільшення середньої ваги реалізованого поголів’я сільськогосподарських тварин та реалізації птиці виробництво м’яса по всіх категоріях господарств збільшилось на 23,9 % і склало 14,0 тис. </w:t>
      </w:r>
      <w:proofErr w:type="spellStart"/>
      <w:r w:rsidRPr="009C79BF">
        <w:rPr>
          <w:rFonts w:ascii="Times New Roman" w:hAnsi="Times New Roman"/>
          <w:sz w:val="28"/>
          <w:szCs w:val="28"/>
          <w:lang w:val="uk-UA"/>
        </w:rPr>
        <w:t>тонн</w:t>
      </w:r>
      <w:proofErr w:type="spellEnd"/>
      <w:r w:rsidRPr="009C79BF">
        <w:rPr>
          <w:rFonts w:ascii="Times New Roman" w:hAnsi="Times New Roman"/>
          <w:sz w:val="28"/>
          <w:szCs w:val="28"/>
          <w:lang w:val="uk-UA"/>
        </w:rPr>
        <w:t xml:space="preserve">. (збільшення до прогнозу – 14,8 %). </w:t>
      </w:r>
    </w:p>
    <w:p w:rsidR="00933E5E" w:rsidRPr="009C79BF" w:rsidRDefault="00933E5E" w:rsidP="00933E5E">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Через збільшення поголів’я курей-</w:t>
      </w:r>
      <w:proofErr w:type="spellStart"/>
      <w:r w:rsidRPr="009C79BF">
        <w:rPr>
          <w:rFonts w:ascii="Times New Roman" w:hAnsi="Times New Roman"/>
          <w:sz w:val="28"/>
          <w:szCs w:val="28"/>
          <w:lang w:val="uk-UA"/>
        </w:rPr>
        <w:t>несучек</w:t>
      </w:r>
      <w:proofErr w:type="spellEnd"/>
      <w:r w:rsidRPr="009C79BF">
        <w:rPr>
          <w:rFonts w:ascii="Times New Roman" w:hAnsi="Times New Roman"/>
          <w:sz w:val="28"/>
          <w:szCs w:val="28"/>
          <w:lang w:val="uk-UA"/>
        </w:rPr>
        <w:t xml:space="preserve"> у порівнянні з аналогічним періодом минулого року збільшилось виробництво яєць на 1,0 % і склало </w:t>
      </w:r>
      <w:r w:rsidRPr="009C79BF">
        <w:rPr>
          <w:rFonts w:ascii="Times New Roman" w:hAnsi="Times New Roman"/>
          <w:sz w:val="28"/>
          <w:szCs w:val="28"/>
          <w:lang w:val="uk-UA"/>
        </w:rPr>
        <w:br/>
        <w:t>72,9 млн штук (збільшення до прогнозу – 1,3 %).</w:t>
      </w:r>
    </w:p>
    <w:p w:rsidR="009C41A6" w:rsidRPr="009C79BF" w:rsidRDefault="00933E5E" w:rsidP="00933E5E">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За рахунок зменшення надою на фуражну корову виробництво молока у порівнянні з 2018 роком зменшено на 1,4 % і склало 125,2 тис. </w:t>
      </w:r>
      <w:proofErr w:type="spellStart"/>
      <w:r w:rsidRPr="009C79BF">
        <w:rPr>
          <w:rFonts w:ascii="Times New Roman" w:hAnsi="Times New Roman"/>
          <w:sz w:val="28"/>
          <w:szCs w:val="28"/>
          <w:lang w:val="uk-UA"/>
        </w:rPr>
        <w:t>тонн</w:t>
      </w:r>
      <w:proofErr w:type="spellEnd"/>
      <w:r w:rsidRPr="009C79BF">
        <w:rPr>
          <w:rFonts w:ascii="Times New Roman" w:hAnsi="Times New Roman"/>
          <w:sz w:val="28"/>
          <w:szCs w:val="28"/>
          <w:lang w:val="uk-UA"/>
        </w:rPr>
        <w:t xml:space="preserve"> (збільшення до прогнозу – 0,2 %).</w:t>
      </w:r>
    </w:p>
    <w:p w:rsidR="00F85B2F" w:rsidRPr="009C79BF" w:rsidRDefault="00F85B2F" w:rsidP="00933E5E">
      <w:pPr>
        <w:spacing w:after="0" w:line="240" w:lineRule="auto"/>
        <w:ind w:firstLine="567"/>
        <w:jc w:val="both"/>
        <w:rPr>
          <w:rFonts w:ascii="Times New Roman" w:hAnsi="Times New Roman"/>
          <w:sz w:val="28"/>
          <w:szCs w:val="28"/>
          <w:lang w:val="uk-UA"/>
        </w:rPr>
      </w:pPr>
    </w:p>
    <w:p w:rsidR="002D1E6C" w:rsidRDefault="002D1E6C">
      <w:pPr>
        <w:spacing w:after="160" w:line="259" w:lineRule="auto"/>
        <w:rPr>
          <w:rFonts w:ascii="Times New Roman" w:hAnsi="Times New Roman"/>
          <w:b/>
          <w:color w:val="2E74B5"/>
          <w:sz w:val="28"/>
          <w:szCs w:val="28"/>
          <w:lang w:val="uk-UA"/>
        </w:rPr>
      </w:pPr>
      <w:r>
        <w:rPr>
          <w:rFonts w:ascii="Times New Roman" w:hAnsi="Times New Roman"/>
          <w:b/>
          <w:color w:val="2E74B5"/>
          <w:sz w:val="28"/>
          <w:szCs w:val="28"/>
          <w:lang w:val="uk-UA"/>
        </w:rPr>
        <w:br w:type="page"/>
      </w:r>
    </w:p>
    <w:p w:rsidR="00F85B2F" w:rsidRPr="009C79BF" w:rsidRDefault="002D1E6C" w:rsidP="00933E5E">
      <w:pPr>
        <w:spacing w:after="0" w:line="240" w:lineRule="auto"/>
        <w:ind w:firstLine="567"/>
        <w:jc w:val="both"/>
        <w:rPr>
          <w:rFonts w:ascii="Times New Roman" w:hAnsi="Times New Roman"/>
          <w:b/>
          <w:sz w:val="28"/>
          <w:szCs w:val="28"/>
          <w:lang w:val="uk-UA"/>
        </w:rPr>
      </w:pPr>
      <w:r>
        <w:rPr>
          <w:rFonts w:ascii="Times New Roman" w:hAnsi="Times New Roman"/>
          <w:b/>
          <w:color w:val="2E74B5"/>
          <w:sz w:val="28"/>
          <w:szCs w:val="28"/>
          <w:lang w:val="uk-UA"/>
        </w:rPr>
        <w:lastRenderedPageBreak/>
        <w:t>2</w:t>
      </w:r>
      <w:r w:rsidR="00F85B2F" w:rsidRPr="009C79BF">
        <w:rPr>
          <w:rFonts w:ascii="Times New Roman" w:hAnsi="Times New Roman"/>
          <w:b/>
          <w:color w:val="2E74B5"/>
          <w:sz w:val="28"/>
          <w:szCs w:val="28"/>
          <w:lang w:val="uk-UA"/>
        </w:rPr>
        <w:t>.3.4. Розвиток переробної галузі в сільському господарстві</w:t>
      </w:r>
    </w:p>
    <w:p w:rsidR="00F85B2F" w:rsidRPr="009C79BF" w:rsidRDefault="00F85B2F" w:rsidP="00F85B2F">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Темп росту обсягів </w:t>
      </w:r>
      <w:r w:rsidRPr="009C79BF">
        <w:rPr>
          <w:rFonts w:ascii="Times New Roman" w:hAnsi="Times New Roman" w:cs="Times New Roman"/>
          <w:b/>
          <w:sz w:val="28"/>
          <w:szCs w:val="28"/>
          <w:lang w:val="uk-UA"/>
        </w:rPr>
        <w:t>виробництва харчових продуктів</w:t>
      </w:r>
      <w:r w:rsidRPr="009C79BF">
        <w:rPr>
          <w:rFonts w:ascii="Times New Roman" w:hAnsi="Times New Roman" w:cs="Times New Roman"/>
          <w:sz w:val="28"/>
          <w:szCs w:val="28"/>
          <w:lang w:val="uk-UA"/>
        </w:rPr>
        <w:t xml:space="preserve"> склав </w:t>
      </w:r>
      <w:r w:rsidRPr="009C79BF">
        <w:rPr>
          <w:rFonts w:ascii="Times New Roman" w:hAnsi="Times New Roman"/>
          <w:sz w:val="28"/>
          <w:szCs w:val="28"/>
          <w:lang w:val="uk-UA"/>
        </w:rPr>
        <w:t xml:space="preserve">122,7 % до 2018 року, що на 18,3 в. п. більше прогнозного показника та на </w:t>
      </w:r>
      <w:r w:rsidRPr="009C79BF">
        <w:rPr>
          <w:rFonts w:ascii="Times New Roman" w:hAnsi="Times New Roman"/>
          <w:sz w:val="28"/>
          <w:szCs w:val="28"/>
          <w:lang w:val="uk-UA"/>
        </w:rPr>
        <w:br/>
        <w:t>7,8 в. п. менше попереднього року.</w:t>
      </w:r>
    </w:p>
    <w:p w:rsidR="00F85B2F" w:rsidRPr="009C79BF" w:rsidRDefault="00F85B2F" w:rsidP="00F85B2F">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У 2019 році переробними підприємствами області проведено модернізацію виробничо-технологічного обладнання, встановлено нові виробничі лінії, що у свою чергу дало змогу збільшити обсяги виробництва та покращити якість продукції.</w:t>
      </w:r>
    </w:p>
    <w:p w:rsidR="00F85B2F" w:rsidRPr="009C79BF" w:rsidRDefault="00F85B2F" w:rsidP="00F85B2F">
      <w:pPr>
        <w:spacing w:after="0" w:line="240" w:lineRule="auto"/>
        <w:ind w:firstLine="567"/>
        <w:jc w:val="both"/>
        <w:rPr>
          <w:rFonts w:ascii="Times New Roman" w:hAnsi="Times New Roman"/>
          <w:bCs/>
          <w:iCs/>
          <w:sz w:val="28"/>
          <w:szCs w:val="28"/>
          <w:lang w:val="uk-UA"/>
        </w:rPr>
      </w:pPr>
      <w:r w:rsidRPr="009C79BF">
        <w:rPr>
          <w:rFonts w:ascii="Times New Roman" w:hAnsi="Times New Roman"/>
          <w:bCs/>
          <w:iCs/>
          <w:sz w:val="28"/>
          <w:szCs w:val="28"/>
          <w:lang w:val="uk-UA"/>
        </w:rPr>
        <w:t>На ТОВ «</w:t>
      </w:r>
      <w:proofErr w:type="spellStart"/>
      <w:r w:rsidRPr="009C79BF">
        <w:rPr>
          <w:rFonts w:ascii="Times New Roman" w:hAnsi="Times New Roman"/>
          <w:bCs/>
          <w:iCs/>
          <w:sz w:val="28"/>
          <w:szCs w:val="28"/>
          <w:lang w:val="uk-UA"/>
        </w:rPr>
        <w:t>Марківський</w:t>
      </w:r>
      <w:proofErr w:type="spellEnd"/>
      <w:r w:rsidRPr="009C79BF">
        <w:rPr>
          <w:rFonts w:ascii="Times New Roman" w:hAnsi="Times New Roman"/>
          <w:bCs/>
          <w:iCs/>
          <w:sz w:val="28"/>
          <w:szCs w:val="28"/>
          <w:lang w:val="uk-UA"/>
        </w:rPr>
        <w:t xml:space="preserve"> </w:t>
      </w:r>
      <w:proofErr w:type="spellStart"/>
      <w:r w:rsidRPr="009C79BF">
        <w:rPr>
          <w:rFonts w:ascii="Times New Roman" w:hAnsi="Times New Roman"/>
          <w:bCs/>
          <w:iCs/>
          <w:sz w:val="28"/>
          <w:szCs w:val="28"/>
          <w:lang w:val="uk-UA"/>
        </w:rPr>
        <w:t>сирзавод</w:t>
      </w:r>
      <w:proofErr w:type="spellEnd"/>
      <w:r w:rsidRPr="009C79BF">
        <w:rPr>
          <w:rFonts w:ascii="Times New Roman" w:hAnsi="Times New Roman"/>
          <w:bCs/>
          <w:iCs/>
          <w:sz w:val="28"/>
          <w:szCs w:val="28"/>
          <w:lang w:val="uk-UA"/>
        </w:rPr>
        <w:t xml:space="preserve">» введено в експлуатацію цех зі згущення та сушки </w:t>
      </w:r>
      <w:proofErr w:type="spellStart"/>
      <w:r w:rsidRPr="009C79BF">
        <w:rPr>
          <w:rFonts w:ascii="Times New Roman" w:hAnsi="Times New Roman"/>
          <w:bCs/>
          <w:iCs/>
          <w:sz w:val="28"/>
          <w:szCs w:val="28"/>
          <w:lang w:val="uk-UA"/>
        </w:rPr>
        <w:t>підсирної</w:t>
      </w:r>
      <w:proofErr w:type="spellEnd"/>
      <w:r w:rsidRPr="009C79BF">
        <w:rPr>
          <w:rFonts w:ascii="Times New Roman" w:hAnsi="Times New Roman"/>
          <w:bCs/>
          <w:iCs/>
          <w:sz w:val="28"/>
          <w:szCs w:val="28"/>
          <w:lang w:val="uk-UA"/>
        </w:rPr>
        <w:t xml:space="preserve"> сироватки, що у свою чергу забезпечить безвідходне виробництво та підвищить конкурентоспроможність підприємства. Створено додатково 5 робочих місць. Сума освоєних коштів – 6940,00 тис. грн.</w:t>
      </w:r>
    </w:p>
    <w:p w:rsidR="00F85B2F" w:rsidRPr="009C79BF" w:rsidRDefault="00F85B2F" w:rsidP="00F85B2F">
      <w:pPr>
        <w:spacing w:after="0" w:line="240" w:lineRule="auto"/>
        <w:ind w:firstLine="567"/>
        <w:jc w:val="both"/>
        <w:rPr>
          <w:rFonts w:ascii="Times New Roman" w:hAnsi="Times New Roman"/>
          <w:bCs/>
          <w:iCs/>
          <w:sz w:val="28"/>
          <w:szCs w:val="28"/>
          <w:lang w:val="uk-UA"/>
        </w:rPr>
      </w:pPr>
      <w:r w:rsidRPr="009C79BF">
        <w:rPr>
          <w:rFonts w:ascii="Times New Roman" w:hAnsi="Times New Roman"/>
          <w:bCs/>
          <w:iCs/>
          <w:sz w:val="28"/>
          <w:szCs w:val="28"/>
          <w:lang w:val="uk-UA"/>
        </w:rPr>
        <w:t xml:space="preserve">На ПрАТ «Біловодський маслоробний завод» у смт Біловодськ завершено реконструкцію виробничих приміщень, проведено модернізацію обладнання апаратного цеху відповідно до міжнародних стандартів. Сума освоєних </w:t>
      </w:r>
      <w:r w:rsidRPr="009C79BF">
        <w:rPr>
          <w:rFonts w:ascii="Times New Roman" w:hAnsi="Times New Roman"/>
          <w:bCs/>
          <w:iCs/>
          <w:sz w:val="28"/>
          <w:szCs w:val="28"/>
          <w:lang w:val="uk-UA"/>
        </w:rPr>
        <w:br/>
        <w:t>коштів – 4000,00 тис. грн.</w:t>
      </w:r>
    </w:p>
    <w:p w:rsidR="00F85B2F" w:rsidRPr="009C79BF" w:rsidRDefault="00F85B2F" w:rsidP="00F85B2F">
      <w:pPr>
        <w:spacing w:after="0" w:line="240" w:lineRule="auto"/>
        <w:ind w:firstLine="567"/>
        <w:jc w:val="both"/>
        <w:rPr>
          <w:rFonts w:ascii="Times New Roman" w:hAnsi="Times New Roman"/>
          <w:sz w:val="28"/>
          <w:szCs w:val="28"/>
          <w:lang w:val="uk-UA"/>
        </w:rPr>
      </w:pPr>
      <w:r w:rsidRPr="009C79BF">
        <w:rPr>
          <w:rFonts w:ascii="Times New Roman" w:hAnsi="Times New Roman"/>
          <w:bCs/>
          <w:iCs/>
          <w:sz w:val="28"/>
          <w:szCs w:val="28"/>
          <w:lang w:val="uk-UA"/>
        </w:rPr>
        <w:t>ФГ «Альтаїр», ФГ «</w:t>
      </w:r>
      <w:proofErr w:type="spellStart"/>
      <w:r w:rsidRPr="009C79BF">
        <w:rPr>
          <w:rFonts w:ascii="Times New Roman" w:hAnsi="Times New Roman"/>
          <w:bCs/>
          <w:iCs/>
          <w:sz w:val="28"/>
          <w:szCs w:val="28"/>
          <w:lang w:val="uk-UA"/>
        </w:rPr>
        <w:t>Вєлєос</w:t>
      </w:r>
      <w:proofErr w:type="spellEnd"/>
      <w:r w:rsidRPr="009C79BF">
        <w:rPr>
          <w:rFonts w:ascii="Times New Roman" w:hAnsi="Times New Roman"/>
          <w:bCs/>
          <w:iCs/>
          <w:sz w:val="28"/>
          <w:szCs w:val="28"/>
          <w:lang w:val="uk-UA"/>
        </w:rPr>
        <w:t>», ПП «СВФ «Агро-</w:t>
      </w:r>
      <w:proofErr w:type="spellStart"/>
      <w:r w:rsidRPr="009C79BF">
        <w:rPr>
          <w:rFonts w:ascii="Times New Roman" w:hAnsi="Times New Roman"/>
          <w:bCs/>
          <w:iCs/>
          <w:sz w:val="28"/>
          <w:szCs w:val="28"/>
          <w:lang w:val="uk-UA"/>
        </w:rPr>
        <w:t>Лугань</w:t>
      </w:r>
      <w:proofErr w:type="spellEnd"/>
      <w:r w:rsidRPr="009C79BF">
        <w:rPr>
          <w:rFonts w:ascii="Times New Roman" w:hAnsi="Times New Roman"/>
          <w:bCs/>
          <w:iCs/>
          <w:sz w:val="28"/>
          <w:szCs w:val="28"/>
          <w:lang w:val="uk-UA"/>
        </w:rPr>
        <w:t>» здійснили будівництво/реконструкцію чотирьох об’єктів із зберігання та переробки сільгосппродукції. Загальна сума інвестицій склала 6797,74 тис. грн</w:t>
      </w:r>
      <w:r w:rsidRPr="009C79BF">
        <w:rPr>
          <w:rFonts w:ascii="Times New Roman" w:hAnsi="Times New Roman"/>
          <w:sz w:val="28"/>
          <w:szCs w:val="28"/>
          <w:lang w:val="uk-UA"/>
        </w:rPr>
        <w:t xml:space="preserve">. </w:t>
      </w:r>
    </w:p>
    <w:p w:rsidR="00F85B2F" w:rsidRPr="009C79BF" w:rsidRDefault="00F85B2F" w:rsidP="00F85B2F">
      <w:pPr>
        <w:spacing w:after="0" w:line="240" w:lineRule="auto"/>
        <w:ind w:firstLine="567"/>
        <w:jc w:val="both"/>
        <w:rPr>
          <w:rFonts w:ascii="Times New Roman" w:hAnsi="Times New Roman"/>
          <w:sz w:val="28"/>
          <w:szCs w:val="28"/>
          <w:lang w:val="uk-UA"/>
        </w:rPr>
      </w:pPr>
      <w:r w:rsidRPr="009C79BF">
        <w:rPr>
          <w:rFonts w:ascii="Times New Roman" w:hAnsi="Times New Roman"/>
          <w:bCs/>
          <w:iCs/>
          <w:sz w:val="28"/>
          <w:szCs w:val="28"/>
          <w:lang w:val="uk-UA"/>
        </w:rPr>
        <w:t xml:space="preserve">З метою популяризації місцевих товаровиробників із гаслом «Купуй луганське – підтримай Луганщину» запроваджено інформування населення області на сайті облдержадміністрації, в інших засобах масової інформації щодо виробництва таких видів продукції, як молочна, м’ясна продукція, хлібобулочні вироби, та пиво-безалкогольні напої. Презентовано </w:t>
      </w:r>
      <w:r w:rsidRPr="009C79BF">
        <w:rPr>
          <w:rFonts w:ascii="Times New Roman" w:hAnsi="Times New Roman"/>
          <w:bCs/>
          <w:iCs/>
          <w:sz w:val="28"/>
          <w:szCs w:val="28"/>
          <w:lang w:val="uk-UA"/>
        </w:rPr>
        <w:br/>
        <w:t>13 підприємств області.</w:t>
      </w:r>
    </w:p>
    <w:p w:rsidR="00F85B2F" w:rsidRPr="009C79BF" w:rsidRDefault="00F85B2F" w:rsidP="00933E5E">
      <w:pPr>
        <w:spacing w:after="0" w:line="240" w:lineRule="auto"/>
        <w:ind w:firstLine="567"/>
        <w:jc w:val="both"/>
        <w:rPr>
          <w:rFonts w:ascii="Times New Roman" w:hAnsi="Times New Roman"/>
          <w:sz w:val="28"/>
          <w:szCs w:val="28"/>
          <w:lang w:val="uk-UA"/>
        </w:rPr>
      </w:pPr>
    </w:p>
    <w:p w:rsidR="00F85B2F" w:rsidRPr="009C79BF" w:rsidRDefault="002D1E6C" w:rsidP="00F85B2F">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b/>
          <w:sz w:val="28"/>
          <w:lang w:val="uk-UA"/>
        </w:rPr>
      </w:pPr>
      <w:r>
        <w:rPr>
          <w:rFonts w:ascii="Times New Roman" w:hAnsi="Times New Roman"/>
          <w:b/>
          <w:color w:val="2E74B5"/>
          <w:sz w:val="28"/>
          <w:szCs w:val="28"/>
          <w:lang w:val="uk-UA"/>
        </w:rPr>
        <w:t>2</w:t>
      </w:r>
      <w:r w:rsidR="00F85B2F" w:rsidRPr="009C79BF">
        <w:rPr>
          <w:rFonts w:ascii="Times New Roman" w:hAnsi="Times New Roman"/>
          <w:b/>
          <w:color w:val="2E74B5"/>
          <w:sz w:val="28"/>
          <w:szCs w:val="28"/>
          <w:lang w:val="uk-UA"/>
        </w:rPr>
        <w:t>.3.5. Розвиток підприємництва</w:t>
      </w:r>
    </w:p>
    <w:p w:rsidR="00F85B2F" w:rsidRPr="009C79BF" w:rsidRDefault="00F85B2F" w:rsidP="00F85B2F">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sz w:val="28"/>
          <w:lang w:val="uk-UA"/>
        </w:rPr>
      </w:pPr>
      <w:r w:rsidRPr="009C79BF">
        <w:rPr>
          <w:rFonts w:ascii="Times New Roman" w:hAnsi="Times New Roman" w:cs="Times New Roman"/>
          <w:sz w:val="28"/>
          <w:lang w:val="uk-UA"/>
        </w:rPr>
        <w:t>У порівнянні з очікуваними у 2018 році показниками збільшилась кількість суб’єктів МСП:</w:t>
      </w:r>
    </w:p>
    <w:p w:rsidR="00F85B2F" w:rsidRPr="009C79BF" w:rsidRDefault="00F85B2F" w:rsidP="00F85B2F">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sz w:val="28"/>
          <w:lang w:val="uk-UA"/>
        </w:rPr>
      </w:pPr>
      <w:r w:rsidRPr="009C79BF">
        <w:rPr>
          <w:rFonts w:ascii="Times New Roman" w:hAnsi="Times New Roman" w:cs="Times New Roman"/>
          <w:sz w:val="28"/>
          <w:lang w:val="uk-UA"/>
        </w:rPr>
        <w:t>середні підприємства – на 2,0 % або 4 одиниці;</w:t>
      </w:r>
    </w:p>
    <w:p w:rsidR="00F85B2F" w:rsidRPr="009C79BF" w:rsidRDefault="00F85B2F" w:rsidP="00F85B2F">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sz w:val="28"/>
          <w:lang w:val="uk-UA"/>
        </w:rPr>
      </w:pPr>
      <w:r w:rsidRPr="009C79BF">
        <w:rPr>
          <w:rFonts w:ascii="Times New Roman" w:hAnsi="Times New Roman" w:cs="Times New Roman"/>
          <w:sz w:val="28"/>
          <w:lang w:val="uk-UA"/>
        </w:rPr>
        <w:t>фізичні особи-підприємці – на 1,7 % або 300 одиниць.</w:t>
      </w:r>
    </w:p>
    <w:p w:rsidR="00F85B2F" w:rsidRPr="009C79BF" w:rsidRDefault="00F85B2F" w:rsidP="00F85B2F">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sz w:val="28"/>
          <w:lang w:val="uk-UA"/>
        </w:rPr>
      </w:pPr>
      <w:r w:rsidRPr="009C79BF">
        <w:rPr>
          <w:rFonts w:ascii="Times New Roman" w:hAnsi="Times New Roman" w:cs="Times New Roman"/>
          <w:sz w:val="28"/>
          <w:lang w:val="uk-UA"/>
        </w:rPr>
        <w:t>Кількість малих підприємств не змінилась.</w:t>
      </w:r>
    </w:p>
    <w:p w:rsidR="00F85B2F" w:rsidRPr="009C79BF" w:rsidRDefault="00F85B2F" w:rsidP="00F85B2F">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sz w:val="28"/>
          <w:lang w:val="uk-UA"/>
        </w:rPr>
      </w:pPr>
      <w:r w:rsidRPr="009C79BF">
        <w:rPr>
          <w:rFonts w:ascii="Times New Roman" w:hAnsi="Times New Roman" w:cs="Times New Roman"/>
          <w:sz w:val="28"/>
          <w:lang w:val="uk-UA"/>
        </w:rPr>
        <w:t xml:space="preserve">Кількість зайнятих </w:t>
      </w:r>
      <w:r w:rsidRPr="009C79BF">
        <w:rPr>
          <w:rFonts w:ascii="Times New Roman" w:hAnsi="Times New Roman" w:cs="Times New Roman"/>
          <w:sz w:val="28"/>
          <w:szCs w:val="28"/>
          <w:lang w:val="uk-UA"/>
        </w:rPr>
        <w:t xml:space="preserve">на підприємствах, </w:t>
      </w:r>
      <w:r w:rsidRPr="009C79BF">
        <w:rPr>
          <w:rFonts w:ascii="Times New Roman" w:hAnsi="Times New Roman" w:cs="Times New Roman"/>
          <w:sz w:val="28"/>
          <w:lang w:val="uk-UA"/>
        </w:rPr>
        <w:t>у порівнянні з очікуваними показниками 2018 року, зменшилась:</w:t>
      </w:r>
    </w:p>
    <w:p w:rsidR="00F85B2F" w:rsidRPr="009C79BF" w:rsidRDefault="00F85B2F" w:rsidP="00F85B2F">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sz w:val="28"/>
          <w:lang w:val="uk-UA"/>
        </w:rPr>
      </w:pPr>
      <w:r w:rsidRPr="009C79BF">
        <w:rPr>
          <w:rFonts w:ascii="Times New Roman" w:hAnsi="Times New Roman" w:cs="Times New Roman"/>
          <w:sz w:val="28"/>
          <w:lang w:val="uk-UA"/>
        </w:rPr>
        <w:t>на середніх підприємствах − на 38,9 % або 24,8 тис. осіб;</w:t>
      </w:r>
    </w:p>
    <w:p w:rsidR="00F85B2F" w:rsidRPr="009C79BF" w:rsidRDefault="00F85B2F" w:rsidP="00F85B2F">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sz w:val="28"/>
          <w:lang w:val="uk-UA"/>
        </w:rPr>
      </w:pPr>
      <w:r w:rsidRPr="009C79BF">
        <w:rPr>
          <w:rFonts w:ascii="Times New Roman" w:hAnsi="Times New Roman" w:cs="Times New Roman"/>
          <w:sz w:val="28"/>
          <w:lang w:val="uk-UA"/>
        </w:rPr>
        <w:t>на малих підприємствах − на 5,7 % або 1,0 тис. осіб.</w:t>
      </w:r>
    </w:p>
    <w:p w:rsidR="00F85B2F" w:rsidRPr="009C79BF" w:rsidRDefault="00F85B2F" w:rsidP="00F85B2F">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sz w:val="28"/>
          <w:lang w:val="uk-UA"/>
        </w:rPr>
      </w:pPr>
      <w:r w:rsidRPr="009C79BF">
        <w:rPr>
          <w:rFonts w:ascii="Times New Roman" w:hAnsi="Times New Roman" w:cs="Times New Roman"/>
          <w:sz w:val="28"/>
          <w:lang w:val="uk-UA"/>
        </w:rPr>
        <w:t>Проте кількість працівників, найманих фізичними особами-підприємцями, збільшилась на 30,2 % або 3,2 тис. осіб.</w:t>
      </w:r>
    </w:p>
    <w:p w:rsidR="00F85B2F" w:rsidRPr="009C79BF" w:rsidRDefault="00F85B2F" w:rsidP="00F85B2F">
      <w:pPr>
        <w:widowControl w:val="0"/>
        <w:autoSpaceDE w:val="0"/>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Кількість зайнятих на підприємствах зменшилась за рахунок: переходу трьох підприємств до розряду великих суб’єктів господарювання </w:t>
      </w:r>
      <w:r w:rsidRPr="009C79BF">
        <w:rPr>
          <w:rFonts w:ascii="Times New Roman" w:hAnsi="Times New Roman" w:cs="Times New Roman"/>
          <w:sz w:val="28"/>
          <w:szCs w:val="28"/>
          <w:lang w:val="uk-UA"/>
        </w:rPr>
        <w:br/>
        <w:t>(НВО ІМПУЛЬС, ТДВ «</w:t>
      </w:r>
      <w:proofErr w:type="spellStart"/>
      <w:r w:rsidRPr="009C79BF">
        <w:rPr>
          <w:rFonts w:ascii="Times New Roman" w:hAnsi="Times New Roman" w:cs="Times New Roman"/>
          <w:sz w:val="28"/>
          <w:szCs w:val="28"/>
          <w:lang w:val="uk-UA"/>
        </w:rPr>
        <w:t>Попаснянський</w:t>
      </w:r>
      <w:proofErr w:type="spellEnd"/>
      <w:r w:rsidRPr="009C79BF">
        <w:rPr>
          <w:rFonts w:ascii="Times New Roman" w:hAnsi="Times New Roman" w:cs="Times New Roman"/>
          <w:sz w:val="28"/>
          <w:szCs w:val="28"/>
          <w:lang w:val="uk-UA"/>
        </w:rPr>
        <w:t xml:space="preserve"> вагоноремонтний завод» та </w:t>
      </w:r>
      <w:r w:rsidRPr="009C79BF">
        <w:rPr>
          <w:rFonts w:ascii="Times New Roman" w:hAnsi="Times New Roman" w:cs="Times New Roman"/>
          <w:sz w:val="28"/>
          <w:szCs w:val="28"/>
          <w:lang w:val="uk-UA"/>
        </w:rPr>
        <w:br/>
        <w:t xml:space="preserve">СВФ «АГРОТОН»), зменшення зайнятих на ПрАТ Лисичанський нафтопереробний завод, припинення надання звітності до Головного управління статистики у Луганській області підприємствами добувної галузі, </w:t>
      </w:r>
      <w:r w:rsidRPr="009C79BF">
        <w:rPr>
          <w:rFonts w:ascii="Times New Roman" w:hAnsi="Times New Roman" w:cs="Times New Roman"/>
          <w:sz w:val="28"/>
          <w:szCs w:val="28"/>
          <w:lang w:val="uk-UA"/>
        </w:rPr>
        <w:lastRenderedPageBreak/>
        <w:t>які знаходяться на непідконтрольній українській владі території.</w:t>
      </w:r>
    </w:p>
    <w:p w:rsidR="00F85B2F" w:rsidRPr="009C79BF" w:rsidRDefault="00F85B2F" w:rsidP="00F85B2F">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sz w:val="28"/>
          <w:lang w:val="uk-UA"/>
        </w:rPr>
      </w:pPr>
      <w:r w:rsidRPr="009C79BF">
        <w:rPr>
          <w:rFonts w:ascii="Times New Roman" w:hAnsi="Times New Roman" w:cs="Times New Roman"/>
          <w:sz w:val="28"/>
          <w:lang w:val="uk-UA"/>
        </w:rPr>
        <w:t>Питома вага обсягів реалізованої продукції (товарів, послуг) середніми підприємствами від загальної обсягу реалізованої продукції (товарів, послуг) зменшилась з тих же причин.</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iCs/>
          <w:sz w:val="28"/>
          <w:szCs w:val="28"/>
          <w:lang w:val="uk-UA"/>
        </w:rPr>
        <w:t xml:space="preserve">За інформацією органів місцевого самоврядування та райдержадміністрацій у 2019 році в області за рахунок МСП створено </w:t>
      </w:r>
      <w:r w:rsidRPr="009C79BF">
        <w:rPr>
          <w:rFonts w:ascii="Times New Roman" w:hAnsi="Times New Roman" w:cs="Times New Roman"/>
          <w:iCs/>
          <w:sz w:val="28"/>
          <w:szCs w:val="28"/>
          <w:lang w:val="uk-UA"/>
        </w:rPr>
        <w:br/>
        <w:t xml:space="preserve">3156 </w:t>
      </w:r>
      <w:r w:rsidRPr="009C79BF">
        <w:rPr>
          <w:rFonts w:ascii="Times New Roman" w:hAnsi="Times New Roman" w:cs="Times New Roman"/>
          <w:sz w:val="28"/>
          <w:szCs w:val="28"/>
          <w:lang w:val="uk-UA"/>
        </w:rPr>
        <w:t>нових робочих місць: на</w:t>
      </w:r>
      <w:r w:rsidRPr="009C79BF">
        <w:rPr>
          <w:rFonts w:ascii="Times New Roman" w:hAnsi="Times New Roman" w:cs="Times New Roman"/>
          <w:iCs/>
          <w:sz w:val="28"/>
          <w:szCs w:val="28"/>
          <w:lang w:val="uk-UA"/>
        </w:rPr>
        <w:t xml:space="preserve"> малих підприємствах ‒ 1235, середніх – 7, </w:t>
      </w:r>
      <w:r w:rsidRPr="009C79BF">
        <w:rPr>
          <w:rFonts w:ascii="Times New Roman" w:hAnsi="Times New Roman" w:cs="Times New Roman"/>
          <w:iCs/>
          <w:sz w:val="28"/>
          <w:szCs w:val="28"/>
          <w:lang w:val="uk-UA"/>
        </w:rPr>
        <w:br/>
        <w:t>ФОП ‒ 1914.</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u w:val="single"/>
          <w:lang w:val="uk-UA"/>
        </w:rPr>
        <w:t>Фінансова підтримка суб’єктів МСП.</w:t>
      </w:r>
      <w:r w:rsidRPr="009C79BF">
        <w:rPr>
          <w:rFonts w:ascii="Times New Roman" w:hAnsi="Times New Roman" w:cs="Times New Roman"/>
          <w:sz w:val="28"/>
          <w:szCs w:val="28"/>
          <w:lang w:val="uk-UA"/>
        </w:rPr>
        <w:t xml:space="preserve"> Облдержадміністрацією запроваджено механізм надання на конкурсних умовах фінансової підтримки суб’єктам МСП шляхом часткової компенсації з обласного бюджету відсоткових ставок за кредитами, що надаються на реалізацію їх проєктів. У 2019 році через дефіцит обласного бюджету така фінансова допомога не надавалась.</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Разом із тим у минулому році розпорядженнями голови обласної державної адміністрації – керівника обласної військово-цивільної адміністрації від 15.04.2019 № 305 та 01.08.2019 № 627 внесено зміни до Порядку використання коштів обласного бюджету, передбачених на часткову компенсацію відсоткових ставок за кредитами, що надаються на реалізацію проєктів суб’єктів МСП. Внесені зміни сприятимуть більш об’єктивному визначенню переможців та скороченню переліку документів для участі у конкурсі</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Через центри зайнятості 54 безробітні особи отримали одноразову виплату допомоги по безробіттю на загальну суму 2058,6 тис. грн та відкрили власну справу.</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У грудні минулого року підприємці області долучилися до участі в програмі «</w:t>
      </w:r>
      <w:proofErr w:type="spellStart"/>
      <w:r w:rsidRPr="009C79BF">
        <w:rPr>
          <w:rFonts w:ascii="Times New Roman" w:hAnsi="Times New Roman" w:cs="Times New Roman"/>
          <w:sz w:val="28"/>
          <w:szCs w:val="28"/>
          <w:lang w:val="uk-UA"/>
        </w:rPr>
        <w:t>FinancEast</w:t>
      </w:r>
      <w:proofErr w:type="spellEnd"/>
      <w:r w:rsidRPr="009C79BF">
        <w:rPr>
          <w:rFonts w:ascii="Times New Roman" w:hAnsi="Times New Roman" w:cs="Times New Roman"/>
          <w:sz w:val="28"/>
          <w:szCs w:val="28"/>
          <w:lang w:val="uk-UA"/>
        </w:rPr>
        <w:t xml:space="preserve">» в рамках </w:t>
      </w:r>
      <w:proofErr w:type="spellStart"/>
      <w:r w:rsidRPr="009C79BF">
        <w:rPr>
          <w:rFonts w:ascii="Times New Roman" w:hAnsi="Times New Roman" w:cs="Times New Roman"/>
          <w:sz w:val="28"/>
          <w:szCs w:val="28"/>
          <w:lang w:val="uk-UA"/>
        </w:rPr>
        <w:t>проєкту</w:t>
      </w:r>
      <w:proofErr w:type="spellEnd"/>
      <w:r w:rsidRPr="009C79BF">
        <w:rPr>
          <w:rFonts w:ascii="Times New Roman" w:hAnsi="Times New Roman" w:cs="Times New Roman"/>
          <w:sz w:val="28"/>
          <w:szCs w:val="28"/>
          <w:lang w:val="uk-UA"/>
        </w:rPr>
        <w:t xml:space="preserve"> «Підтримка Європейського Союзу для Сходу України», що фінансується Німецьким державним банком розвитку (</w:t>
      </w:r>
      <w:proofErr w:type="spellStart"/>
      <w:r w:rsidRPr="009C79BF">
        <w:rPr>
          <w:rFonts w:ascii="Times New Roman" w:hAnsi="Times New Roman" w:cs="Times New Roman"/>
          <w:sz w:val="28"/>
          <w:szCs w:val="28"/>
          <w:lang w:val="uk-UA"/>
        </w:rPr>
        <w:t>KfW</w:t>
      </w:r>
      <w:proofErr w:type="spellEnd"/>
      <w:r w:rsidRPr="009C79BF">
        <w:rPr>
          <w:rFonts w:ascii="Times New Roman" w:hAnsi="Times New Roman" w:cs="Times New Roman"/>
          <w:sz w:val="28"/>
          <w:szCs w:val="28"/>
          <w:lang w:val="uk-UA"/>
        </w:rPr>
        <w:t>) через Німецько-Український Фонд (НУФ). Партнерами програми «</w:t>
      </w:r>
      <w:proofErr w:type="spellStart"/>
      <w:r w:rsidRPr="009C79BF">
        <w:rPr>
          <w:rFonts w:ascii="Times New Roman" w:hAnsi="Times New Roman" w:cs="Times New Roman"/>
          <w:sz w:val="28"/>
          <w:szCs w:val="28"/>
          <w:lang w:val="uk-UA"/>
        </w:rPr>
        <w:t>FinancEast</w:t>
      </w:r>
      <w:proofErr w:type="spellEnd"/>
      <w:r w:rsidRPr="009C79BF">
        <w:rPr>
          <w:rFonts w:ascii="Times New Roman" w:hAnsi="Times New Roman" w:cs="Times New Roman"/>
          <w:sz w:val="28"/>
          <w:szCs w:val="28"/>
          <w:lang w:val="uk-UA"/>
        </w:rPr>
        <w:t>» виступають установи-партнери: АТ «Ощадбанк», АБ «</w:t>
      </w:r>
      <w:proofErr w:type="spellStart"/>
      <w:r w:rsidRPr="009C79BF">
        <w:rPr>
          <w:rFonts w:ascii="Times New Roman" w:hAnsi="Times New Roman" w:cs="Times New Roman"/>
          <w:sz w:val="28"/>
          <w:szCs w:val="28"/>
          <w:lang w:val="uk-UA"/>
        </w:rPr>
        <w:t>Укргазбанк</w:t>
      </w:r>
      <w:proofErr w:type="spellEnd"/>
      <w:r w:rsidRPr="009C79BF">
        <w:rPr>
          <w:rFonts w:ascii="Times New Roman" w:hAnsi="Times New Roman" w:cs="Times New Roman"/>
          <w:sz w:val="28"/>
          <w:szCs w:val="28"/>
          <w:lang w:val="uk-UA"/>
        </w:rPr>
        <w:t xml:space="preserve">», ТОВ «ОТП Лізинг». Суб’єкти підприємництва, залучивши кредит на реалізацію інвестиційного </w:t>
      </w:r>
      <w:proofErr w:type="spellStart"/>
      <w:r w:rsidRPr="009C79BF">
        <w:rPr>
          <w:rFonts w:ascii="Times New Roman" w:hAnsi="Times New Roman" w:cs="Times New Roman"/>
          <w:sz w:val="28"/>
          <w:szCs w:val="28"/>
          <w:lang w:val="uk-UA"/>
        </w:rPr>
        <w:t>проєкту</w:t>
      </w:r>
      <w:proofErr w:type="spellEnd"/>
      <w:r w:rsidRPr="009C79BF">
        <w:rPr>
          <w:rFonts w:ascii="Times New Roman" w:hAnsi="Times New Roman" w:cs="Times New Roman"/>
          <w:sz w:val="28"/>
          <w:szCs w:val="28"/>
          <w:lang w:val="uk-UA"/>
        </w:rPr>
        <w:t xml:space="preserve"> в банках-партнерах, отримають компенсацію у розмірі 50 % від загальної суми інвестиційного </w:t>
      </w:r>
      <w:proofErr w:type="spellStart"/>
      <w:r w:rsidRPr="009C79BF">
        <w:rPr>
          <w:rFonts w:ascii="Times New Roman" w:hAnsi="Times New Roman" w:cs="Times New Roman"/>
          <w:sz w:val="28"/>
          <w:szCs w:val="28"/>
          <w:lang w:val="uk-UA"/>
        </w:rPr>
        <w:t>проєкту</w:t>
      </w:r>
      <w:proofErr w:type="spellEnd"/>
      <w:r w:rsidRPr="009C79BF">
        <w:rPr>
          <w:rFonts w:ascii="Times New Roman" w:hAnsi="Times New Roman" w:cs="Times New Roman"/>
          <w:sz w:val="28"/>
          <w:szCs w:val="28"/>
          <w:lang w:val="uk-UA"/>
        </w:rPr>
        <w:t xml:space="preserve">. </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Наприкінці року філією-Луганське обласне управління АТ «Ощадбанк» було вже підписано 5 кредитних угод з підприємницькими структурами.</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u w:val="single"/>
          <w:lang w:val="uk-UA"/>
        </w:rPr>
        <w:t>Інфраструктура підтримки підприємництва</w:t>
      </w:r>
      <w:r w:rsidRPr="009C79BF">
        <w:rPr>
          <w:rFonts w:ascii="Times New Roman" w:hAnsi="Times New Roman" w:cs="Times New Roman"/>
          <w:sz w:val="28"/>
          <w:szCs w:val="28"/>
          <w:lang w:val="uk-UA"/>
        </w:rPr>
        <w:t xml:space="preserve"> області представлена </w:t>
      </w:r>
      <w:r w:rsidRPr="009C79BF">
        <w:rPr>
          <w:rFonts w:ascii="Times New Roman" w:hAnsi="Times New Roman" w:cs="Times New Roman"/>
          <w:sz w:val="28"/>
          <w:szCs w:val="28"/>
          <w:lang w:val="uk-UA"/>
        </w:rPr>
        <w:br/>
        <w:t>27 об’єктами: 9 бізнес-центрів, 17 кредитних спілок та Луганське відділення Українського державного фонду підтримки фермерських господарств. Створено 41 громадське об’єднання підприємців, із них 7 – регіонального рівня.</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За фінансової підтримки Програми розвитку ООН (ПРООН) в рамках </w:t>
      </w:r>
      <w:proofErr w:type="spellStart"/>
      <w:r w:rsidRPr="009C79BF">
        <w:rPr>
          <w:rFonts w:ascii="Times New Roman" w:hAnsi="Times New Roman" w:cs="Times New Roman"/>
          <w:sz w:val="28"/>
          <w:szCs w:val="28"/>
          <w:lang w:val="uk-UA"/>
        </w:rPr>
        <w:t>проєкту</w:t>
      </w:r>
      <w:proofErr w:type="spellEnd"/>
      <w:r w:rsidRPr="009C79BF">
        <w:rPr>
          <w:rFonts w:ascii="Times New Roman" w:hAnsi="Times New Roman" w:cs="Times New Roman"/>
          <w:sz w:val="28"/>
          <w:szCs w:val="28"/>
          <w:lang w:val="uk-UA"/>
        </w:rPr>
        <w:t xml:space="preserve"> «Мережа НГО – центрів підтримки бізнесу» на Луганщині формується мережа (коаліція) центрів підтримки бізнесу на базі діючих громадських організацій (далі – ГО) в районних центрах та громадах. Цей проєкт реалізується ГО «</w:t>
      </w:r>
      <w:proofErr w:type="spellStart"/>
      <w:r w:rsidRPr="009C79BF">
        <w:rPr>
          <w:rFonts w:ascii="Times New Roman" w:hAnsi="Times New Roman" w:cs="Times New Roman"/>
          <w:sz w:val="28"/>
          <w:szCs w:val="28"/>
          <w:lang w:val="uk-UA"/>
        </w:rPr>
        <w:t>Кремінська</w:t>
      </w:r>
      <w:proofErr w:type="spellEnd"/>
      <w:r w:rsidRPr="009C79BF">
        <w:rPr>
          <w:rFonts w:ascii="Times New Roman" w:hAnsi="Times New Roman" w:cs="Times New Roman"/>
          <w:sz w:val="28"/>
          <w:szCs w:val="28"/>
          <w:lang w:val="uk-UA"/>
        </w:rPr>
        <w:t xml:space="preserve"> бізнес-асоціація», а партнерами виступають: </w:t>
      </w:r>
      <w:r w:rsidRPr="009C79BF">
        <w:rPr>
          <w:rFonts w:ascii="Times New Roman" w:hAnsi="Times New Roman" w:cs="Times New Roman"/>
          <w:sz w:val="28"/>
          <w:szCs w:val="28"/>
          <w:lang w:val="uk-UA"/>
        </w:rPr>
        <w:br/>
      </w:r>
      <w:r w:rsidRPr="009C79BF">
        <w:rPr>
          <w:rFonts w:ascii="Times New Roman" w:hAnsi="Times New Roman" w:cs="Times New Roman"/>
          <w:sz w:val="28"/>
          <w:szCs w:val="28"/>
          <w:lang w:val="uk-UA"/>
        </w:rPr>
        <w:lastRenderedPageBreak/>
        <w:t xml:space="preserve">ГО «Покоління «ЗЕД», м. Сєвєродонецьк; ГО «Батьківська спільнота», </w:t>
      </w:r>
      <w:r w:rsidRPr="009C79BF">
        <w:rPr>
          <w:rFonts w:ascii="Times New Roman" w:hAnsi="Times New Roman" w:cs="Times New Roman"/>
          <w:sz w:val="28"/>
          <w:szCs w:val="28"/>
          <w:lang w:val="uk-UA"/>
        </w:rPr>
        <w:br/>
        <w:t xml:space="preserve">м. </w:t>
      </w:r>
      <w:proofErr w:type="spellStart"/>
      <w:r w:rsidRPr="009C79BF">
        <w:rPr>
          <w:rFonts w:ascii="Times New Roman" w:hAnsi="Times New Roman" w:cs="Times New Roman"/>
          <w:sz w:val="28"/>
          <w:szCs w:val="28"/>
          <w:lang w:val="uk-UA"/>
        </w:rPr>
        <w:t>Попасна</w:t>
      </w:r>
      <w:proofErr w:type="spellEnd"/>
      <w:r w:rsidRPr="009C79BF">
        <w:rPr>
          <w:rFonts w:ascii="Times New Roman" w:hAnsi="Times New Roman" w:cs="Times New Roman"/>
          <w:sz w:val="28"/>
          <w:szCs w:val="28"/>
          <w:lang w:val="uk-UA"/>
        </w:rPr>
        <w:t xml:space="preserve">; ГО «Наш Дім </w:t>
      </w:r>
      <w:proofErr w:type="spellStart"/>
      <w:r w:rsidRPr="009C79BF">
        <w:rPr>
          <w:rFonts w:ascii="Times New Roman" w:hAnsi="Times New Roman" w:cs="Times New Roman"/>
          <w:sz w:val="28"/>
          <w:szCs w:val="28"/>
          <w:lang w:val="uk-UA"/>
        </w:rPr>
        <w:t>Сватівщина</w:t>
      </w:r>
      <w:proofErr w:type="spellEnd"/>
      <w:r w:rsidRPr="009C79BF">
        <w:rPr>
          <w:rFonts w:ascii="Times New Roman" w:hAnsi="Times New Roman" w:cs="Times New Roman"/>
          <w:sz w:val="28"/>
          <w:szCs w:val="28"/>
          <w:lang w:val="uk-UA"/>
        </w:rPr>
        <w:t>», м. Сватове; ГО «</w:t>
      </w:r>
      <w:proofErr w:type="spellStart"/>
      <w:r w:rsidRPr="009C79BF">
        <w:rPr>
          <w:rFonts w:ascii="Times New Roman" w:hAnsi="Times New Roman" w:cs="Times New Roman"/>
          <w:sz w:val="28"/>
          <w:szCs w:val="28"/>
          <w:lang w:val="uk-UA"/>
        </w:rPr>
        <w:t>Красноріченська</w:t>
      </w:r>
      <w:proofErr w:type="spellEnd"/>
      <w:r w:rsidRPr="009C79BF">
        <w:rPr>
          <w:rFonts w:ascii="Times New Roman" w:hAnsi="Times New Roman" w:cs="Times New Roman"/>
          <w:sz w:val="28"/>
          <w:szCs w:val="28"/>
          <w:lang w:val="uk-UA"/>
        </w:rPr>
        <w:t xml:space="preserve"> ініціатива», смт </w:t>
      </w:r>
      <w:proofErr w:type="spellStart"/>
      <w:r w:rsidRPr="009C79BF">
        <w:rPr>
          <w:rFonts w:ascii="Times New Roman" w:hAnsi="Times New Roman" w:cs="Times New Roman"/>
          <w:sz w:val="28"/>
          <w:szCs w:val="28"/>
          <w:lang w:val="uk-UA"/>
        </w:rPr>
        <w:t>Красноріченське</w:t>
      </w:r>
      <w:proofErr w:type="spellEnd"/>
      <w:r w:rsidRPr="009C79BF">
        <w:rPr>
          <w:rFonts w:ascii="Times New Roman" w:hAnsi="Times New Roman" w:cs="Times New Roman"/>
          <w:sz w:val="28"/>
          <w:szCs w:val="28"/>
          <w:lang w:val="uk-UA"/>
        </w:rPr>
        <w:t xml:space="preserve"> </w:t>
      </w:r>
      <w:proofErr w:type="spellStart"/>
      <w:r w:rsidRPr="009C79BF">
        <w:rPr>
          <w:rFonts w:ascii="Times New Roman" w:hAnsi="Times New Roman" w:cs="Times New Roman"/>
          <w:sz w:val="28"/>
          <w:szCs w:val="28"/>
          <w:lang w:val="uk-UA"/>
        </w:rPr>
        <w:t>Кремінського</w:t>
      </w:r>
      <w:proofErr w:type="spellEnd"/>
      <w:r w:rsidRPr="009C79BF">
        <w:rPr>
          <w:rFonts w:ascii="Times New Roman" w:hAnsi="Times New Roman" w:cs="Times New Roman"/>
          <w:sz w:val="28"/>
          <w:szCs w:val="28"/>
          <w:lang w:val="uk-UA"/>
        </w:rPr>
        <w:t xml:space="preserve"> району; ГО «Союз підприємців </w:t>
      </w:r>
      <w:proofErr w:type="spellStart"/>
      <w:r w:rsidRPr="009C79BF">
        <w:rPr>
          <w:rFonts w:ascii="Times New Roman" w:hAnsi="Times New Roman" w:cs="Times New Roman"/>
          <w:sz w:val="28"/>
          <w:szCs w:val="28"/>
          <w:lang w:val="uk-UA"/>
        </w:rPr>
        <w:t>Новоайдарського</w:t>
      </w:r>
      <w:proofErr w:type="spellEnd"/>
      <w:r w:rsidRPr="009C79BF">
        <w:rPr>
          <w:rFonts w:ascii="Times New Roman" w:hAnsi="Times New Roman" w:cs="Times New Roman"/>
          <w:sz w:val="28"/>
          <w:szCs w:val="28"/>
          <w:lang w:val="uk-UA"/>
        </w:rPr>
        <w:t xml:space="preserve"> району», смт </w:t>
      </w:r>
      <w:proofErr w:type="spellStart"/>
      <w:r w:rsidRPr="009C79BF">
        <w:rPr>
          <w:rFonts w:ascii="Times New Roman" w:hAnsi="Times New Roman" w:cs="Times New Roman"/>
          <w:sz w:val="28"/>
          <w:szCs w:val="28"/>
          <w:lang w:val="uk-UA"/>
        </w:rPr>
        <w:t>Новоайдар</w:t>
      </w:r>
      <w:proofErr w:type="spellEnd"/>
      <w:r w:rsidRPr="009C79BF">
        <w:rPr>
          <w:rFonts w:ascii="Times New Roman" w:hAnsi="Times New Roman" w:cs="Times New Roman"/>
          <w:sz w:val="28"/>
          <w:szCs w:val="28"/>
          <w:lang w:val="uk-UA"/>
        </w:rPr>
        <w:t>.</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При облдержадміністрації функціонує регіональна рада підприємців, при органах місцевого самоврядування та райдержадміністраціях – 17</w:t>
      </w:r>
      <w:r w:rsidR="00E35CD9">
        <w:rPr>
          <w:rFonts w:ascii="Times New Roman" w:hAnsi="Times New Roman" w:cs="Times New Roman"/>
          <w:sz w:val="28"/>
          <w:szCs w:val="28"/>
          <w:lang w:val="uk-UA"/>
        </w:rPr>
        <w:t xml:space="preserve"> рад підприємців</w:t>
      </w:r>
      <w:r w:rsidRPr="009C79BF">
        <w:rPr>
          <w:rFonts w:ascii="Times New Roman" w:hAnsi="Times New Roman" w:cs="Times New Roman"/>
          <w:sz w:val="28"/>
          <w:szCs w:val="28"/>
          <w:lang w:val="uk-UA"/>
        </w:rPr>
        <w:t>, які є консультативно-дорадчими органами з питань розвитку та підтримки підприємництва.</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u w:val="single"/>
          <w:lang w:val="uk-UA"/>
        </w:rPr>
        <w:t>З метою інвестиційної підтримки МСП</w:t>
      </w:r>
      <w:r w:rsidRPr="009C79BF">
        <w:rPr>
          <w:rFonts w:ascii="Times New Roman" w:hAnsi="Times New Roman" w:cs="Times New Roman"/>
          <w:sz w:val="28"/>
          <w:szCs w:val="28"/>
          <w:lang w:val="uk-UA"/>
        </w:rPr>
        <w:t xml:space="preserve"> та залучення міжнародної технічної допомоги для підприємців регіону протягом року організовано та проведено у м. Сєвєродонецьк 5 заходів:</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зустріч на тему: «Європейський банк реконструкції та розвитку (ЄБРР): фінансовий партнер для представників малого та середнього бізнесу»;</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презентацію програми «</w:t>
      </w:r>
      <w:proofErr w:type="spellStart"/>
      <w:r w:rsidRPr="009C79BF">
        <w:rPr>
          <w:rFonts w:ascii="Times New Roman" w:hAnsi="Times New Roman" w:cs="Times New Roman"/>
          <w:sz w:val="28"/>
          <w:szCs w:val="28"/>
          <w:lang w:val="uk-UA"/>
        </w:rPr>
        <w:t>FinancEast</w:t>
      </w:r>
      <w:proofErr w:type="spellEnd"/>
      <w:r w:rsidRPr="009C79BF">
        <w:rPr>
          <w:rFonts w:ascii="Times New Roman" w:hAnsi="Times New Roman" w:cs="Times New Roman"/>
          <w:sz w:val="28"/>
          <w:szCs w:val="28"/>
          <w:lang w:val="uk-UA"/>
        </w:rPr>
        <w:t xml:space="preserve">» в рамках </w:t>
      </w:r>
      <w:proofErr w:type="spellStart"/>
      <w:r w:rsidRPr="009C79BF">
        <w:rPr>
          <w:rFonts w:ascii="Times New Roman" w:hAnsi="Times New Roman" w:cs="Times New Roman"/>
          <w:sz w:val="28"/>
          <w:szCs w:val="28"/>
          <w:lang w:val="uk-UA"/>
        </w:rPr>
        <w:t>Проєкту</w:t>
      </w:r>
      <w:proofErr w:type="spellEnd"/>
      <w:r w:rsidRPr="009C79BF">
        <w:rPr>
          <w:rFonts w:ascii="Times New Roman" w:hAnsi="Times New Roman" w:cs="Times New Roman"/>
          <w:sz w:val="28"/>
          <w:szCs w:val="28"/>
          <w:lang w:val="uk-UA"/>
        </w:rPr>
        <w:t xml:space="preserve"> «Підтримка Європейського Союзу для Сходу України»;</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робочу зустріч з питань кредитування інвестиційних проєктів суб’єктів МСП з керівниками банківських установ;</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семінар на тему: «Участь у європейських торговельних форумах та виставках: можливості для українського бізнесу»;</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засідання «круглого столу»: «SMART-спеціалізація як результат співпраці влади, бізнесу і науки».</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Суб’єкти МСП взяли участь у 5-ти форумах: 3-х міжнародного та </w:t>
      </w:r>
      <w:r w:rsidRPr="009C79BF">
        <w:rPr>
          <w:rFonts w:ascii="Times New Roman" w:hAnsi="Times New Roman" w:cs="Times New Roman"/>
          <w:sz w:val="28"/>
          <w:szCs w:val="28"/>
          <w:lang w:val="uk-UA"/>
        </w:rPr>
        <w:br/>
        <w:t>2-х регіонального значення:</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Другому форумі регіонів України та Республіки Білорусь (м. Житомир), де ТОВ «</w:t>
      </w:r>
      <w:proofErr w:type="spellStart"/>
      <w:r w:rsidRPr="009C79BF">
        <w:rPr>
          <w:rFonts w:ascii="Times New Roman" w:hAnsi="Times New Roman" w:cs="Times New Roman"/>
          <w:sz w:val="28"/>
          <w:szCs w:val="28"/>
          <w:lang w:val="uk-UA"/>
        </w:rPr>
        <w:t>Сватівська</w:t>
      </w:r>
      <w:proofErr w:type="spellEnd"/>
      <w:r w:rsidRPr="009C79BF">
        <w:rPr>
          <w:rFonts w:ascii="Times New Roman" w:hAnsi="Times New Roman" w:cs="Times New Roman"/>
          <w:sz w:val="28"/>
          <w:szCs w:val="28"/>
          <w:lang w:val="uk-UA"/>
        </w:rPr>
        <w:t xml:space="preserve"> олія» та ТОВ «ТЕТРА» взяли участь у презентації економічного потенціалу регіонів України;</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Першому інвестиційному форумі «RE:THINK. </w:t>
      </w:r>
      <w:proofErr w:type="spellStart"/>
      <w:r w:rsidRPr="009C79BF">
        <w:rPr>
          <w:rFonts w:ascii="Times New Roman" w:hAnsi="Times New Roman" w:cs="Times New Roman"/>
          <w:sz w:val="28"/>
          <w:szCs w:val="28"/>
          <w:lang w:val="uk-UA"/>
        </w:rPr>
        <w:t>Invest</w:t>
      </w:r>
      <w:proofErr w:type="spellEnd"/>
      <w:r w:rsidRPr="009C79BF">
        <w:rPr>
          <w:rFonts w:ascii="Times New Roman" w:hAnsi="Times New Roman" w:cs="Times New Roman"/>
          <w:sz w:val="28"/>
          <w:szCs w:val="28"/>
          <w:lang w:val="uk-UA"/>
        </w:rPr>
        <w:t xml:space="preserve"> </w:t>
      </w:r>
      <w:proofErr w:type="spellStart"/>
      <w:r w:rsidRPr="009C79BF">
        <w:rPr>
          <w:rFonts w:ascii="Times New Roman" w:hAnsi="Times New Roman" w:cs="Times New Roman"/>
          <w:sz w:val="28"/>
          <w:szCs w:val="28"/>
          <w:lang w:val="uk-UA"/>
        </w:rPr>
        <w:t>in</w:t>
      </w:r>
      <w:proofErr w:type="spellEnd"/>
      <w:r w:rsidRPr="009C79BF">
        <w:rPr>
          <w:rFonts w:ascii="Times New Roman" w:hAnsi="Times New Roman" w:cs="Times New Roman"/>
          <w:sz w:val="28"/>
          <w:szCs w:val="28"/>
          <w:lang w:val="uk-UA"/>
        </w:rPr>
        <w:t xml:space="preserve"> </w:t>
      </w:r>
      <w:proofErr w:type="spellStart"/>
      <w:r w:rsidRPr="009C79BF">
        <w:rPr>
          <w:rFonts w:ascii="Times New Roman" w:hAnsi="Times New Roman" w:cs="Times New Roman"/>
          <w:sz w:val="28"/>
          <w:szCs w:val="28"/>
          <w:lang w:val="uk-UA"/>
        </w:rPr>
        <w:t>Ukraine</w:t>
      </w:r>
      <w:proofErr w:type="spellEnd"/>
      <w:r w:rsidRPr="009C79BF">
        <w:rPr>
          <w:rFonts w:ascii="Times New Roman" w:hAnsi="Times New Roman" w:cs="Times New Roman"/>
          <w:sz w:val="28"/>
          <w:szCs w:val="28"/>
          <w:lang w:val="uk-UA"/>
        </w:rPr>
        <w:t xml:space="preserve">» </w:t>
      </w:r>
      <w:r w:rsidRPr="009C79BF">
        <w:rPr>
          <w:rFonts w:ascii="Times New Roman" w:hAnsi="Times New Roman" w:cs="Times New Roman"/>
          <w:sz w:val="28"/>
          <w:szCs w:val="28"/>
          <w:lang w:val="uk-UA"/>
        </w:rPr>
        <w:br/>
        <w:t>(м. Маріуполь), організованому з ініціативи Президента України, де представлено 26 інвестиційних проєктів від Луганської області;</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форумі розвитку фермерства «</w:t>
      </w:r>
      <w:proofErr w:type="spellStart"/>
      <w:r w:rsidRPr="009C79BF">
        <w:rPr>
          <w:rFonts w:ascii="Times New Roman" w:hAnsi="Times New Roman" w:cs="Times New Roman"/>
          <w:sz w:val="28"/>
          <w:szCs w:val="28"/>
          <w:lang w:val="uk-UA"/>
        </w:rPr>
        <w:t>Агропорт</w:t>
      </w:r>
      <w:proofErr w:type="spellEnd"/>
      <w:r w:rsidRPr="009C79BF">
        <w:rPr>
          <w:rFonts w:ascii="Times New Roman" w:hAnsi="Times New Roman" w:cs="Times New Roman"/>
          <w:sz w:val="28"/>
          <w:szCs w:val="28"/>
          <w:lang w:val="uk-UA"/>
        </w:rPr>
        <w:t xml:space="preserve"> Захід Львів 2019» (м. Львів) за підтримки продовольчої сільськогосподарської організації ООН в Україні (FAO);</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І Форумі Регіональної Коаліції Луганської області «Від спільного бачення до економічного зростання» (м. Сєвєродонецьк) за сприяння </w:t>
      </w:r>
      <w:proofErr w:type="spellStart"/>
      <w:r w:rsidRPr="009C79BF">
        <w:rPr>
          <w:rFonts w:ascii="Times New Roman" w:hAnsi="Times New Roman" w:cs="Times New Roman"/>
          <w:sz w:val="28"/>
          <w:szCs w:val="28"/>
          <w:lang w:val="uk-UA"/>
        </w:rPr>
        <w:t>проєкту</w:t>
      </w:r>
      <w:proofErr w:type="spellEnd"/>
      <w:r w:rsidRPr="009C79BF">
        <w:rPr>
          <w:rFonts w:ascii="Times New Roman" w:hAnsi="Times New Roman" w:cs="Times New Roman"/>
          <w:sz w:val="28"/>
          <w:szCs w:val="28"/>
          <w:lang w:val="uk-UA"/>
        </w:rPr>
        <w:t xml:space="preserve"> «Економічна підтримка Східної України», що фінансується  Агентством США з міжнародного розвитку (USAID);</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Другому регіональному форумі «Український індустріальний тиждень Луганщини» (м. Сєвєродонецьк), де 15 компаній та підприємств продемонстрували свій потенціал у сфері індустріального розвитку.</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Налагоджена співпраця з міжнародними організаціями та програмами, які діють на території області: ПРООН, USAID, Міжнародною організацією з міграції (МОМ), Міжнародним Комітетом Червоного Хреста (МКЧХ), Данською радою у справах біженців (DRC), Норвезькою радою у справах біженців (NRC), організацією Дитячі Містечка України (СОС) тощо.</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lastRenderedPageBreak/>
        <w:t>Програмою ООН із відновлення та розбудови миру проведено 2 конкурси бізнес-грантів серед суб’єктів МСП Луганської та Донецької областей. За результатами конкурсів присуджено 78 грантів суб’єктам з Луганщини на загальну суму 11,3 млн грн.</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В рамках виконання </w:t>
      </w:r>
      <w:proofErr w:type="spellStart"/>
      <w:r w:rsidRPr="009C79BF">
        <w:rPr>
          <w:rFonts w:ascii="Times New Roman" w:hAnsi="Times New Roman" w:cs="Times New Roman"/>
          <w:sz w:val="28"/>
          <w:szCs w:val="28"/>
          <w:lang w:val="uk-UA"/>
        </w:rPr>
        <w:t>проєкту</w:t>
      </w:r>
      <w:proofErr w:type="spellEnd"/>
      <w:r w:rsidRPr="009C79BF">
        <w:rPr>
          <w:rFonts w:ascii="Times New Roman" w:hAnsi="Times New Roman" w:cs="Times New Roman"/>
          <w:sz w:val="28"/>
          <w:szCs w:val="28"/>
          <w:lang w:val="uk-UA"/>
        </w:rPr>
        <w:t xml:space="preserve"> «Підтримка Євросоюзом сходу України – відновлення, зміцнення миру та урядування» ПРООН створено </w:t>
      </w:r>
      <w:proofErr w:type="spellStart"/>
      <w:r w:rsidRPr="009C79BF">
        <w:rPr>
          <w:rFonts w:ascii="Times New Roman" w:hAnsi="Times New Roman" w:cs="Times New Roman"/>
          <w:sz w:val="28"/>
          <w:szCs w:val="28"/>
          <w:lang w:val="uk-UA"/>
        </w:rPr>
        <w:t>бджолярський</w:t>
      </w:r>
      <w:proofErr w:type="spellEnd"/>
      <w:r w:rsidRPr="009C79BF">
        <w:rPr>
          <w:rFonts w:ascii="Times New Roman" w:hAnsi="Times New Roman" w:cs="Times New Roman"/>
          <w:sz w:val="28"/>
          <w:szCs w:val="28"/>
          <w:lang w:val="uk-UA"/>
        </w:rPr>
        <w:t xml:space="preserve"> обслуговуючий кооператив «</w:t>
      </w:r>
      <w:proofErr w:type="spellStart"/>
      <w:r w:rsidRPr="009C79BF">
        <w:rPr>
          <w:rFonts w:ascii="Times New Roman" w:hAnsi="Times New Roman" w:cs="Times New Roman"/>
          <w:sz w:val="28"/>
          <w:szCs w:val="28"/>
          <w:lang w:val="uk-UA"/>
        </w:rPr>
        <w:t>Білмедагро</w:t>
      </w:r>
      <w:proofErr w:type="spellEnd"/>
      <w:r w:rsidRPr="009C79BF">
        <w:rPr>
          <w:rFonts w:ascii="Times New Roman" w:hAnsi="Times New Roman" w:cs="Times New Roman"/>
          <w:sz w:val="28"/>
          <w:szCs w:val="28"/>
          <w:lang w:val="uk-UA"/>
        </w:rPr>
        <w:t xml:space="preserve">» в </w:t>
      </w:r>
      <w:proofErr w:type="spellStart"/>
      <w:r w:rsidRPr="009C79BF">
        <w:rPr>
          <w:rFonts w:ascii="Times New Roman" w:hAnsi="Times New Roman" w:cs="Times New Roman"/>
          <w:sz w:val="28"/>
          <w:szCs w:val="28"/>
          <w:lang w:val="uk-UA"/>
        </w:rPr>
        <w:t>Білокуракинській</w:t>
      </w:r>
      <w:proofErr w:type="spellEnd"/>
      <w:r w:rsidRPr="009C79BF">
        <w:rPr>
          <w:rFonts w:ascii="Times New Roman" w:hAnsi="Times New Roman" w:cs="Times New Roman"/>
          <w:sz w:val="28"/>
          <w:szCs w:val="28"/>
          <w:lang w:val="uk-UA"/>
        </w:rPr>
        <w:t xml:space="preserve"> ОТГ, який отримав грант у вигляді </w:t>
      </w:r>
      <w:proofErr w:type="spellStart"/>
      <w:r w:rsidRPr="009C79BF">
        <w:rPr>
          <w:rFonts w:ascii="Times New Roman" w:hAnsi="Times New Roman" w:cs="Times New Roman"/>
          <w:sz w:val="28"/>
          <w:szCs w:val="28"/>
          <w:lang w:val="uk-UA"/>
        </w:rPr>
        <w:t>бджолярського</w:t>
      </w:r>
      <w:proofErr w:type="spellEnd"/>
      <w:r w:rsidRPr="009C79BF">
        <w:rPr>
          <w:rFonts w:ascii="Times New Roman" w:hAnsi="Times New Roman" w:cs="Times New Roman"/>
          <w:sz w:val="28"/>
          <w:szCs w:val="28"/>
          <w:lang w:val="uk-UA"/>
        </w:rPr>
        <w:t xml:space="preserve"> обладнання на суму 124 тис. грн.</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МОМ надано грантову допомогу у вигляді обладнання для міні </w:t>
      </w:r>
      <w:r w:rsidRPr="009C79BF">
        <w:rPr>
          <w:rFonts w:ascii="Times New Roman" w:hAnsi="Times New Roman" w:cs="Times New Roman"/>
          <w:sz w:val="28"/>
          <w:szCs w:val="28"/>
          <w:lang w:val="uk-UA"/>
        </w:rPr>
        <w:br/>
        <w:t xml:space="preserve">пекарні підприємцю з смт </w:t>
      </w:r>
      <w:proofErr w:type="spellStart"/>
      <w:r w:rsidRPr="009C79BF">
        <w:rPr>
          <w:rFonts w:ascii="Times New Roman" w:hAnsi="Times New Roman" w:cs="Times New Roman"/>
          <w:sz w:val="28"/>
          <w:szCs w:val="28"/>
          <w:lang w:val="uk-UA"/>
        </w:rPr>
        <w:t>Новоайдар</w:t>
      </w:r>
      <w:proofErr w:type="spellEnd"/>
      <w:r w:rsidRPr="009C79BF">
        <w:rPr>
          <w:rFonts w:ascii="Times New Roman" w:hAnsi="Times New Roman" w:cs="Times New Roman"/>
          <w:sz w:val="28"/>
          <w:szCs w:val="28"/>
          <w:lang w:val="uk-UA"/>
        </w:rPr>
        <w:t xml:space="preserve"> для зайняття виробництвом хлібобулочних виробів. Програмою МКЧХ «Підтримка домогосподарств» надано 18 домогосподарствам </w:t>
      </w:r>
      <w:proofErr w:type="spellStart"/>
      <w:r w:rsidRPr="009C79BF">
        <w:rPr>
          <w:rFonts w:ascii="Times New Roman" w:hAnsi="Times New Roman" w:cs="Times New Roman"/>
          <w:sz w:val="28"/>
          <w:szCs w:val="28"/>
          <w:lang w:val="uk-UA"/>
        </w:rPr>
        <w:t>Новоайдарського</w:t>
      </w:r>
      <w:proofErr w:type="spellEnd"/>
      <w:r w:rsidRPr="009C79BF">
        <w:rPr>
          <w:rFonts w:ascii="Times New Roman" w:hAnsi="Times New Roman" w:cs="Times New Roman"/>
          <w:sz w:val="28"/>
          <w:szCs w:val="28"/>
          <w:lang w:val="uk-UA"/>
        </w:rPr>
        <w:t xml:space="preserve"> району по 26 тис. грн для початку/відновлення джерела власного прибутку за напрямками: надання послуг аніматора, перукаря, виготовлення кондитерських виробів, переробка молока, овочівництво, </w:t>
      </w:r>
      <w:proofErr w:type="spellStart"/>
      <w:r w:rsidRPr="009C79BF">
        <w:rPr>
          <w:rFonts w:ascii="Times New Roman" w:hAnsi="Times New Roman" w:cs="Times New Roman"/>
          <w:sz w:val="28"/>
          <w:szCs w:val="28"/>
          <w:lang w:val="uk-UA"/>
        </w:rPr>
        <w:t>бджолярство</w:t>
      </w:r>
      <w:proofErr w:type="spellEnd"/>
      <w:r w:rsidRPr="009C79BF">
        <w:rPr>
          <w:rFonts w:ascii="Times New Roman" w:hAnsi="Times New Roman" w:cs="Times New Roman"/>
          <w:sz w:val="28"/>
          <w:szCs w:val="28"/>
          <w:lang w:val="uk-UA"/>
        </w:rPr>
        <w:t>.</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В рамках реалізації </w:t>
      </w:r>
      <w:proofErr w:type="spellStart"/>
      <w:r w:rsidRPr="009C79BF">
        <w:rPr>
          <w:rFonts w:ascii="Times New Roman" w:hAnsi="Times New Roman" w:cs="Times New Roman"/>
          <w:sz w:val="28"/>
          <w:szCs w:val="28"/>
          <w:lang w:val="uk-UA"/>
        </w:rPr>
        <w:t>проєкту</w:t>
      </w:r>
      <w:proofErr w:type="spellEnd"/>
      <w:r w:rsidRPr="009C79BF">
        <w:rPr>
          <w:rFonts w:ascii="Times New Roman" w:hAnsi="Times New Roman" w:cs="Times New Roman"/>
          <w:sz w:val="28"/>
          <w:szCs w:val="28"/>
          <w:lang w:val="uk-UA"/>
        </w:rPr>
        <w:t xml:space="preserve"> «Євросоюз для молоді: можливості працевлаштування та стабільність» СОС 3 мешканці м. </w:t>
      </w:r>
      <w:proofErr w:type="spellStart"/>
      <w:r w:rsidRPr="009C79BF">
        <w:rPr>
          <w:rFonts w:ascii="Times New Roman" w:hAnsi="Times New Roman" w:cs="Times New Roman"/>
          <w:sz w:val="28"/>
          <w:szCs w:val="28"/>
          <w:lang w:val="uk-UA"/>
        </w:rPr>
        <w:t>Старобільська</w:t>
      </w:r>
      <w:proofErr w:type="spellEnd"/>
      <w:r w:rsidRPr="009C79BF">
        <w:rPr>
          <w:rFonts w:ascii="Times New Roman" w:hAnsi="Times New Roman" w:cs="Times New Roman"/>
          <w:sz w:val="28"/>
          <w:szCs w:val="28"/>
          <w:lang w:val="uk-UA"/>
        </w:rPr>
        <w:t xml:space="preserve"> отримали гранти на загальну суму 233 тис. грн та відкрили власний бізнес: кофейня з продажу фаст-фуду, ювелірна майстерня, майстерня з ремонту мобільних телефонів.</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Запорізьким благодійним фондом «Єдність за майбутнє» спільно з Естонською Радою у справах біженців проведено конкурс бізнес-проєктів серед жінок зі Сходу України. Серед переможців визначено команду з м. Рубіжне «</w:t>
      </w:r>
      <w:proofErr w:type="spellStart"/>
      <w:r w:rsidRPr="009C79BF">
        <w:rPr>
          <w:rFonts w:ascii="Times New Roman" w:hAnsi="Times New Roman" w:cs="Times New Roman"/>
          <w:sz w:val="28"/>
          <w:szCs w:val="28"/>
          <w:lang w:val="uk-UA"/>
        </w:rPr>
        <w:t>Art-stale</w:t>
      </w:r>
      <w:proofErr w:type="spellEnd"/>
      <w:r w:rsidRPr="009C79BF">
        <w:rPr>
          <w:rFonts w:ascii="Times New Roman" w:hAnsi="Times New Roman" w:cs="Times New Roman"/>
          <w:sz w:val="28"/>
          <w:szCs w:val="28"/>
          <w:lang w:val="uk-UA"/>
        </w:rPr>
        <w:t>», 5 жінок отримали грант в розмірі 80 тис. грн та започаткували власну справу у сферах: шиття, в’язання, вишивання та манікюру.</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На офіційному сайті облдержадміністрації розміщена та постійно оновлюється база даних інвестиційних ресурсів області «Зручно. INVESTBASE», яка містить інформацію щодо вільних земельних ділянок, у тому числі і промислового призначення, об’єктів нерухомості, об’єктів Фонду державного майна України, водних ресурсів, наявних корисних копалин, сировини для переробки, трудового потенціалу та комерційні пропозиції.</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rPr>
      </w:pPr>
      <w:r w:rsidRPr="009C79BF">
        <w:rPr>
          <w:rFonts w:ascii="Times New Roman" w:hAnsi="Times New Roman" w:cs="Times New Roman"/>
          <w:sz w:val="28"/>
          <w:szCs w:val="28"/>
          <w:lang w:val="uk-UA"/>
        </w:rPr>
        <w:t>Для створення зручних і доступних умов для отримання суб’єктами бізнесових структур та приватними особами адміністративних послуг на кінець 2019 року в області здійснювали діяльність 20 центр</w:t>
      </w:r>
      <w:r w:rsidR="00E35CD9">
        <w:rPr>
          <w:rFonts w:ascii="Times New Roman" w:hAnsi="Times New Roman" w:cs="Times New Roman"/>
          <w:sz w:val="28"/>
          <w:szCs w:val="28"/>
          <w:lang w:val="uk-UA"/>
        </w:rPr>
        <w:t>ів</w:t>
      </w:r>
      <w:r w:rsidRPr="009C79BF">
        <w:rPr>
          <w:rFonts w:ascii="Times New Roman" w:hAnsi="Times New Roman" w:cs="Times New Roman"/>
          <w:sz w:val="28"/>
          <w:szCs w:val="28"/>
          <w:lang w:val="uk-UA"/>
        </w:rPr>
        <w:t xml:space="preserve"> надання адміністративних послуг, із них: 10 районних, 4 міських та 6 центрів, які обслуговують об’єднані територіальні громади. З метою наближення адміністративних послуг до громадян органами місцевого самоврядування створено 15 віддалених робочих місць адміністраторів при п’яти центрах.</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Протягом минулого року через центри області суб’єктам господарської діяльності та громадянам надано 447,8 тис. адміністративних послуг, що в </w:t>
      </w:r>
      <w:r w:rsidRPr="009C79BF">
        <w:rPr>
          <w:rFonts w:ascii="Times New Roman" w:hAnsi="Times New Roman" w:cs="Times New Roman"/>
          <w:sz w:val="28"/>
          <w:szCs w:val="28"/>
          <w:lang w:val="uk-UA"/>
        </w:rPr>
        <w:br/>
        <w:t>1,3 рази більше до попереднього року. В середньому за місяць через центри надавалось 37 тис. адміністративних послуг.</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В центрах створено зручні, доступні і прозорі умови для отримання громадянами та суб’єктами господарювання якісних адміністративних послуг, </w:t>
      </w:r>
      <w:r w:rsidRPr="009C79BF">
        <w:rPr>
          <w:rFonts w:ascii="Times New Roman" w:hAnsi="Times New Roman" w:cs="Times New Roman"/>
          <w:sz w:val="28"/>
          <w:szCs w:val="28"/>
          <w:lang w:val="uk-UA"/>
        </w:rPr>
        <w:lastRenderedPageBreak/>
        <w:t>що сприяє розвитку сприятливого бізнес-клімату, запобіганню проявам корупції.</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Для 16 центрів придбано 22 комплекти обладнання з оформлення та видачі паспортних документів. Надання паспортних послуг вже запроваджено через </w:t>
      </w:r>
      <w:r w:rsidRPr="009C79BF">
        <w:rPr>
          <w:rFonts w:ascii="Times New Roman" w:hAnsi="Times New Roman" w:cs="Times New Roman"/>
          <w:sz w:val="28"/>
          <w:szCs w:val="28"/>
          <w:lang w:val="uk-UA"/>
        </w:rPr>
        <w:br/>
        <w:t xml:space="preserve">12 центрів, у тому числі у 2019 році – через 8. </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За рахунок міжнародної технічної допомоги у 2019 році для центрів придбано:</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4 комплекти обладнання для оформлення і видачі посвідчення водія та реєстрації транспортного засобу (проєкт «Демократичне врядування у Східній Україні» USAID);</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16 мобільних кейсів для надання адміністративних послуг за межами приміщення центрів (Програма ООН із відновлення та розбудови миру, </w:t>
      </w:r>
      <w:proofErr w:type="spellStart"/>
      <w:r w:rsidRPr="009C79BF">
        <w:rPr>
          <w:rFonts w:ascii="Times New Roman" w:hAnsi="Times New Roman" w:cs="Times New Roman"/>
          <w:sz w:val="28"/>
          <w:szCs w:val="28"/>
          <w:lang w:val="uk-UA"/>
        </w:rPr>
        <w:t>проєкти</w:t>
      </w:r>
      <w:proofErr w:type="spellEnd"/>
      <w:r w:rsidRPr="009C79BF">
        <w:rPr>
          <w:rFonts w:ascii="Times New Roman" w:hAnsi="Times New Roman" w:cs="Times New Roman"/>
          <w:sz w:val="28"/>
          <w:szCs w:val="28"/>
          <w:lang w:val="uk-UA"/>
        </w:rPr>
        <w:t xml:space="preserve"> «Зміцнення громадської довіри» (UCBI II) USAID, «Реформа управління на сході України II», що виконується Німецьким товариством міжнародного співробітництва (GIZ);</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2 мобільні центри (на 2 робочих місця) на базі автомобіля </w:t>
      </w:r>
      <w:proofErr w:type="spellStart"/>
      <w:r w:rsidRPr="009C79BF">
        <w:rPr>
          <w:rFonts w:ascii="Times New Roman" w:hAnsi="Times New Roman" w:cs="Times New Roman"/>
          <w:sz w:val="28"/>
          <w:szCs w:val="28"/>
          <w:lang w:val="uk-UA"/>
        </w:rPr>
        <w:t>Ford</w:t>
      </w:r>
      <w:proofErr w:type="spellEnd"/>
      <w:r w:rsidRPr="009C79BF">
        <w:rPr>
          <w:rFonts w:ascii="Times New Roman" w:hAnsi="Times New Roman" w:cs="Times New Roman"/>
          <w:sz w:val="28"/>
          <w:szCs w:val="28"/>
          <w:lang w:val="uk-UA"/>
        </w:rPr>
        <w:t xml:space="preserve"> (Програма ООН із відновлення та розбудови миру).</w:t>
      </w:r>
    </w:p>
    <w:p w:rsidR="00F85B2F" w:rsidRPr="009C79BF" w:rsidRDefault="00F85B2F" w:rsidP="00F85B2F">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sz w:val="28"/>
          <w:lang w:val="uk-UA"/>
        </w:rPr>
      </w:pPr>
      <w:r w:rsidRPr="009C79BF">
        <w:rPr>
          <w:rFonts w:ascii="Times New Roman" w:hAnsi="Times New Roman" w:cs="Times New Roman"/>
          <w:sz w:val="28"/>
          <w:lang w:val="uk-UA"/>
        </w:rPr>
        <w:t>Реалізовані завдання програми за напрямом «Розвиток підприємництва» сприяли створенню здорової конкуренції у підприємницькому середовищі, підтримці місцевого товаровиробника, формуванню середнього прошарку суспільства, підвищенню рівня обізнаності та кваліфікаційної підготовки підприємців, залученню до підприємницької діяльності молоді та сільського населення тощо.</w:t>
      </w:r>
    </w:p>
    <w:p w:rsidR="00F85B2F" w:rsidRPr="009C79BF" w:rsidRDefault="00F85B2F" w:rsidP="00F85B2F">
      <w:pPr>
        <w:tabs>
          <w:tab w:val="left" w:pos="709"/>
          <w:tab w:val="left" w:pos="851"/>
        </w:tabs>
        <w:spacing w:after="0" w:line="240" w:lineRule="auto"/>
        <w:ind w:firstLine="567"/>
        <w:jc w:val="both"/>
        <w:rPr>
          <w:rFonts w:ascii="Times New Roman" w:hAnsi="Times New Roman" w:cs="Times New Roman"/>
          <w:sz w:val="28"/>
          <w:szCs w:val="28"/>
          <w:lang w:val="uk-UA"/>
        </w:rPr>
      </w:pPr>
    </w:p>
    <w:p w:rsidR="00F85B2F" w:rsidRPr="009C79BF" w:rsidRDefault="002D1E6C" w:rsidP="00F85B2F">
      <w:pPr>
        <w:tabs>
          <w:tab w:val="left" w:pos="709"/>
          <w:tab w:val="left" w:pos="993"/>
        </w:tabs>
        <w:spacing w:after="0" w:line="240" w:lineRule="auto"/>
        <w:ind w:firstLine="567"/>
        <w:jc w:val="both"/>
        <w:rPr>
          <w:rFonts w:ascii="Times New Roman" w:hAnsi="Times New Roman" w:cs="Times New Roman"/>
          <w:b/>
          <w:sz w:val="28"/>
          <w:szCs w:val="28"/>
          <w:lang w:val="uk-UA"/>
        </w:rPr>
      </w:pPr>
      <w:r>
        <w:rPr>
          <w:rFonts w:ascii="Times New Roman" w:hAnsi="Times New Roman"/>
          <w:b/>
          <w:color w:val="2E74B5"/>
          <w:sz w:val="28"/>
          <w:szCs w:val="28"/>
          <w:lang w:val="uk-UA"/>
        </w:rPr>
        <w:t>2</w:t>
      </w:r>
      <w:r w:rsidR="00F85B2F" w:rsidRPr="009C79BF">
        <w:rPr>
          <w:rFonts w:ascii="Times New Roman" w:hAnsi="Times New Roman"/>
          <w:b/>
          <w:color w:val="2E74B5"/>
          <w:sz w:val="28"/>
          <w:szCs w:val="28"/>
          <w:lang w:val="uk-UA"/>
        </w:rPr>
        <w:t>.3.6. Розвиток внутрішньої торгівлі та сфери послуг. Захист прав споживачів</w:t>
      </w:r>
      <w:r w:rsidR="00F85B2F" w:rsidRPr="009C79BF">
        <w:rPr>
          <w:rFonts w:ascii="Times New Roman" w:hAnsi="Times New Roman" w:cs="Times New Roman"/>
          <w:b/>
          <w:sz w:val="28"/>
          <w:szCs w:val="28"/>
          <w:lang w:val="uk-UA"/>
        </w:rPr>
        <w:t>.</w:t>
      </w:r>
    </w:p>
    <w:p w:rsidR="00F85B2F" w:rsidRPr="009C79BF" w:rsidRDefault="00F85B2F" w:rsidP="00F85B2F">
      <w:pPr>
        <w:tabs>
          <w:tab w:val="left" w:pos="709"/>
          <w:tab w:val="left" w:pos="993"/>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Оборот роздрібної торгівлі, який включає дані щодо роздрібного товарообороту підприємств (юридичних осіб та фізичних осіб-підприємців), основним видом економічної діяльності яких є роздрібна торгівля, у 2019 році становив 10277,3 млн грн, що на 15,9 % більше від прогнозного показника (або на 1470,3 млн грн).</w:t>
      </w:r>
    </w:p>
    <w:p w:rsidR="00F85B2F" w:rsidRPr="009C79BF" w:rsidRDefault="00F85B2F" w:rsidP="00F85B2F">
      <w:pPr>
        <w:tabs>
          <w:tab w:val="left" w:pos="709"/>
          <w:tab w:val="left" w:pos="993"/>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Темп зростання обороту роздрібної торгівлі, у порівняних цінах до відповідного періоду попереднього року, склав 116,0 % (2018 рік – </w:t>
      </w:r>
      <w:r w:rsidRPr="009C79BF">
        <w:rPr>
          <w:rFonts w:ascii="Times New Roman" w:hAnsi="Times New Roman" w:cs="Times New Roman"/>
          <w:sz w:val="28"/>
          <w:szCs w:val="28"/>
          <w:lang w:val="uk-UA"/>
        </w:rPr>
        <w:br/>
        <w:t>8236,8 млн грн) при середньому показнику по Україні – 110,5 %. Таким чином, за цим показником Луганська область увійшла у п’ятірку найкращих серед регіонів України за 2019 рік.</w:t>
      </w:r>
    </w:p>
    <w:p w:rsidR="00F85B2F" w:rsidRPr="009C79BF" w:rsidRDefault="00F85B2F" w:rsidP="00F85B2F">
      <w:pPr>
        <w:tabs>
          <w:tab w:val="left" w:pos="709"/>
          <w:tab w:val="left" w:pos="993"/>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Основним чинником, який вплинув на збільшення обсягу обороту роздрібної торгівлі, є зростання кількості підприємств, які мають основний вид економічної діяльності – роздрібна торгівля. Серед них продовжує лідирувати Сєвєродонецька мережа супермаркетів «Сім’я», яка у минулому році відкрила </w:t>
      </w:r>
      <w:r w:rsidRPr="009C79BF">
        <w:rPr>
          <w:rFonts w:ascii="Times New Roman" w:hAnsi="Times New Roman" w:cs="Times New Roman"/>
          <w:sz w:val="28"/>
          <w:szCs w:val="28"/>
          <w:lang w:val="uk-UA"/>
        </w:rPr>
        <w:br/>
        <w:t xml:space="preserve">6 нових торговельних об’єктів загальною площею від 600 до 1300 </w:t>
      </w:r>
      <w:proofErr w:type="spellStart"/>
      <w:r w:rsidRPr="009C79BF">
        <w:rPr>
          <w:rFonts w:ascii="Times New Roman" w:hAnsi="Times New Roman" w:cs="Times New Roman"/>
          <w:sz w:val="28"/>
          <w:szCs w:val="28"/>
          <w:lang w:val="uk-UA"/>
        </w:rPr>
        <w:t>кв</w:t>
      </w:r>
      <w:proofErr w:type="spellEnd"/>
      <w:r w:rsidRPr="009C79BF">
        <w:rPr>
          <w:rFonts w:ascii="Times New Roman" w:hAnsi="Times New Roman" w:cs="Times New Roman"/>
          <w:sz w:val="28"/>
          <w:szCs w:val="28"/>
          <w:lang w:val="uk-UA"/>
        </w:rPr>
        <w:t>. м.</w:t>
      </w:r>
    </w:p>
    <w:p w:rsidR="00F85B2F" w:rsidRPr="009C79BF" w:rsidRDefault="00F85B2F" w:rsidP="00F85B2F">
      <w:pPr>
        <w:tabs>
          <w:tab w:val="left" w:pos="709"/>
          <w:tab w:val="left" w:pos="993"/>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Водночас, зростання обсягів роздрібної торгівлі підтримувалося і збільшенням середньої номінальної та реальної заробітних плат у 2019 році до </w:t>
      </w:r>
      <w:r w:rsidRPr="009C79BF">
        <w:rPr>
          <w:rFonts w:ascii="Times New Roman" w:hAnsi="Times New Roman" w:cs="Times New Roman"/>
          <w:sz w:val="28"/>
          <w:szCs w:val="28"/>
          <w:lang w:val="uk-UA"/>
        </w:rPr>
        <w:lastRenderedPageBreak/>
        <w:t>попереднього року (відповідно на 18,5 % та 10,0 %), підвищенням мінімальної заробітної плати з 01.01.2019 та розширенням споживчого попиту населення.</w:t>
      </w:r>
    </w:p>
    <w:p w:rsidR="00F85B2F" w:rsidRPr="009C79BF" w:rsidRDefault="00F85B2F" w:rsidP="00F85B2F">
      <w:pPr>
        <w:tabs>
          <w:tab w:val="left" w:pos="709"/>
          <w:tab w:val="left" w:pos="993"/>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В області реалізація продуктів харчування та непродовольчих товарів населенню здійснюється 5,3 тис. об’єктами роздрібної торгівлі, 42 ринковими об’єктами (32 ринки та 12 торговельних майданчиків), 807 закладами ресторанного господарства на майже 50 тис. посадкових місць.</w:t>
      </w:r>
    </w:p>
    <w:p w:rsidR="00F85B2F" w:rsidRPr="009C79BF" w:rsidRDefault="00F85B2F" w:rsidP="00F85B2F">
      <w:pPr>
        <w:tabs>
          <w:tab w:val="left" w:pos="709"/>
          <w:tab w:val="left" w:pos="993"/>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Крім супермаркетів «Сім’я», протягом минулого року було відкрито значну кількість інших торговельних об’єктів, у тому числі більше 29 кафе (бари), 20 аптек (аптечних кіосків) та майже 170 магазинів (продовольчих та непродовольчих) тощо.</w:t>
      </w:r>
    </w:p>
    <w:p w:rsidR="00F85B2F" w:rsidRPr="009C79BF" w:rsidRDefault="00F85B2F" w:rsidP="00F85B2F">
      <w:pPr>
        <w:tabs>
          <w:tab w:val="left" w:pos="709"/>
          <w:tab w:val="left" w:pos="993"/>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Обсяг послуг, реалізованих споживачам підприємствами сфери послуг, у 2019 році становив 1982,9 млн грн, що менше показника 2018 року на 48,7 % (2018 рік – 3862,8 млн грн) та на 54,6 % менше прогнозного показника.</w:t>
      </w:r>
    </w:p>
    <w:p w:rsidR="00F85B2F" w:rsidRPr="009C79BF" w:rsidRDefault="00F85B2F" w:rsidP="00F85B2F">
      <w:pPr>
        <w:tabs>
          <w:tab w:val="left" w:pos="709"/>
          <w:tab w:val="left" w:pos="993"/>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На значне зменшення обсягу послуг у 2019 року в порівнянні з минулим роком вплинули зміни у формуванні сукупності одиниць державного статистичного спостереження щодо основних показників економічної діяльності підприємств сфери нефінансових послуг.</w:t>
      </w:r>
    </w:p>
    <w:p w:rsidR="00F85B2F" w:rsidRPr="009C79BF" w:rsidRDefault="00F85B2F" w:rsidP="00F85B2F">
      <w:pPr>
        <w:tabs>
          <w:tab w:val="left" w:pos="709"/>
          <w:tab w:val="left" w:pos="993"/>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Протягом 2019 року населенню реалізовано послуг на суму 657,6 млн грн та менше на 68,3 % від показника попереднього року. Частка таких послуг становила 33,2 % від загального обсягу реалізованих послуг (у 2018 році – </w:t>
      </w:r>
      <w:r w:rsidRPr="009C79BF">
        <w:rPr>
          <w:rFonts w:ascii="Times New Roman" w:hAnsi="Times New Roman" w:cs="Times New Roman"/>
          <w:sz w:val="28"/>
          <w:szCs w:val="28"/>
          <w:lang w:val="uk-UA"/>
        </w:rPr>
        <w:br/>
        <w:t>53,6 %).</w:t>
      </w:r>
    </w:p>
    <w:p w:rsidR="00F85B2F" w:rsidRPr="009C79BF" w:rsidRDefault="00F85B2F" w:rsidP="00F85B2F">
      <w:pPr>
        <w:tabs>
          <w:tab w:val="left" w:pos="709"/>
          <w:tab w:val="left" w:pos="993"/>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Побутові послуги населенню області надаються майже у 1,2 тис. об’єктах, з яких 95,0 % належать фізичним особам та 5,0 % – юридичним.</w:t>
      </w:r>
    </w:p>
    <w:p w:rsidR="00F85B2F" w:rsidRPr="009C79BF" w:rsidRDefault="00F85B2F" w:rsidP="00F85B2F">
      <w:pPr>
        <w:tabs>
          <w:tab w:val="left" w:pos="709"/>
          <w:tab w:val="left" w:pos="993"/>
        </w:tabs>
        <w:spacing w:after="0" w:line="240" w:lineRule="auto"/>
        <w:ind w:firstLine="567"/>
        <w:jc w:val="both"/>
        <w:rPr>
          <w:rFonts w:ascii="Times New Roman" w:hAnsi="Times New Roman" w:cs="Times New Roman"/>
          <w:sz w:val="28"/>
          <w:lang w:val="uk-UA"/>
        </w:rPr>
      </w:pPr>
      <w:r w:rsidRPr="009C79BF">
        <w:rPr>
          <w:rFonts w:ascii="Times New Roman" w:hAnsi="Times New Roman" w:cs="Times New Roman"/>
          <w:b/>
          <w:sz w:val="28"/>
          <w:szCs w:val="28"/>
          <w:lang w:val="uk-UA"/>
        </w:rPr>
        <w:t>Індекс споживчих цін</w:t>
      </w:r>
      <w:r w:rsidRPr="009C79BF">
        <w:rPr>
          <w:rFonts w:ascii="Times New Roman" w:hAnsi="Times New Roman" w:cs="Times New Roman"/>
          <w:sz w:val="28"/>
          <w:szCs w:val="28"/>
          <w:lang w:val="uk-UA"/>
        </w:rPr>
        <w:t xml:space="preserve"> на споживчому ринку Луганської області у </w:t>
      </w:r>
      <w:r w:rsidRPr="009C79BF">
        <w:rPr>
          <w:rFonts w:ascii="Times New Roman" w:hAnsi="Times New Roman" w:cs="Times New Roman"/>
          <w:sz w:val="28"/>
          <w:lang w:val="uk-UA"/>
        </w:rPr>
        <w:t>2019 році до грудня попереднього року становив 104,3 % (2018 рік – 109,3 %) (</w:t>
      </w:r>
      <w:r w:rsidRPr="009C79BF">
        <w:rPr>
          <w:rFonts w:ascii="Times New Roman" w:hAnsi="Times New Roman" w:cs="Times New Roman"/>
          <w:sz w:val="28"/>
          <w:szCs w:val="28"/>
          <w:lang w:val="uk-UA"/>
        </w:rPr>
        <w:t xml:space="preserve">що відповідає 14-16 місцю у рейтингу регіонів України за цим показником) </w:t>
      </w:r>
      <w:r w:rsidRPr="009C79BF">
        <w:rPr>
          <w:rFonts w:ascii="Times New Roman" w:hAnsi="Times New Roman" w:cs="Times New Roman"/>
          <w:sz w:val="28"/>
          <w:lang w:val="uk-UA"/>
        </w:rPr>
        <w:t>та менше прогнозного показника</w:t>
      </w:r>
      <w:r w:rsidRPr="009C79BF">
        <w:rPr>
          <w:rFonts w:ascii="Times New Roman" w:hAnsi="Times New Roman" w:cs="Times New Roman"/>
          <w:sz w:val="28"/>
          <w:szCs w:val="28"/>
          <w:lang w:val="uk-UA"/>
        </w:rPr>
        <w:t xml:space="preserve"> на 3,3 </w:t>
      </w:r>
      <w:proofErr w:type="spellStart"/>
      <w:r w:rsidRPr="009C79BF">
        <w:rPr>
          <w:rFonts w:ascii="Times New Roman" w:hAnsi="Times New Roman" w:cs="Times New Roman"/>
          <w:sz w:val="28"/>
          <w:szCs w:val="28"/>
          <w:lang w:val="uk-UA"/>
        </w:rPr>
        <w:t>в.п</w:t>
      </w:r>
      <w:proofErr w:type="spellEnd"/>
      <w:r w:rsidRPr="009C79BF">
        <w:rPr>
          <w:rFonts w:ascii="Times New Roman" w:hAnsi="Times New Roman" w:cs="Times New Roman"/>
          <w:sz w:val="28"/>
          <w:szCs w:val="28"/>
          <w:lang w:val="uk-UA"/>
        </w:rPr>
        <w:t>. (</w:t>
      </w:r>
      <w:r w:rsidRPr="009C79BF">
        <w:rPr>
          <w:rFonts w:ascii="Times New Roman" w:hAnsi="Times New Roman" w:cs="Times New Roman"/>
          <w:sz w:val="28"/>
          <w:lang w:val="uk-UA"/>
        </w:rPr>
        <w:t>прогноз – 107,6 %).</w:t>
      </w:r>
    </w:p>
    <w:p w:rsidR="00F85B2F" w:rsidRPr="009C79BF" w:rsidRDefault="00F85B2F" w:rsidP="00F85B2F">
      <w:pPr>
        <w:tabs>
          <w:tab w:val="left" w:pos="709"/>
          <w:tab w:val="left" w:pos="993"/>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Протягом 2019 року у порівнянні з попереднім роком зросли ціни (тарифи) на:</w:t>
      </w:r>
    </w:p>
    <w:p w:rsidR="00F85B2F" w:rsidRPr="009C79BF" w:rsidRDefault="00F85B2F" w:rsidP="00F85B2F">
      <w:pPr>
        <w:tabs>
          <w:tab w:val="left" w:pos="1134"/>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алкогольні напої та тютюнові вироби – на 13,7 % (по Україні – на 13,0 %), у зв’язку з підвищенням ставок акцизного збору та відповідним зростанням мінімальних оптово-відпускних і роздрібних цін на окремі види алкогольних напоїв та тютюнових виробів;</w:t>
      </w:r>
    </w:p>
    <w:p w:rsidR="00F85B2F" w:rsidRPr="009C79BF" w:rsidRDefault="00F85B2F" w:rsidP="00F85B2F">
      <w:pPr>
        <w:tabs>
          <w:tab w:val="left" w:pos="1134"/>
        </w:tabs>
        <w:spacing w:after="0" w:line="240" w:lineRule="auto"/>
        <w:ind w:left="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послуги освіти – на 12,2 % (по Україні – на 13,5 %);</w:t>
      </w:r>
    </w:p>
    <w:p w:rsidR="00F85B2F" w:rsidRPr="009C79BF" w:rsidRDefault="00F85B2F" w:rsidP="00F85B2F">
      <w:pPr>
        <w:pStyle w:val="a7"/>
        <w:tabs>
          <w:tab w:val="left" w:pos="0"/>
          <w:tab w:val="left" w:pos="1134"/>
        </w:tabs>
        <w:spacing w:after="0" w:line="240" w:lineRule="auto"/>
        <w:ind w:left="0"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послуги зв’язку – на 10,9 % (по Україні – на 11,8 %), що спричинено подорожчанням послуг українськими операторами мобільного зв’язку; </w:t>
      </w:r>
    </w:p>
    <w:p w:rsidR="00F85B2F" w:rsidRPr="009C79BF" w:rsidRDefault="00F85B2F" w:rsidP="00F85B2F">
      <w:pPr>
        <w:pStyle w:val="a7"/>
        <w:tabs>
          <w:tab w:val="left" w:pos="567"/>
          <w:tab w:val="left" w:pos="1134"/>
        </w:tabs>
        <w:spacing w:after="0" w:line="240" w:lineRule="auto"/>
        <w:ind w:left="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послуги ресторанів та готелів – на 7,4 % (по Україні – на 8,8 %);</w:t>
      </w:r>
    </w:p>
    <w:p w:rsidR="00F85B2F" w:rsidRPr="009C79BF" w:rsidRDefault="00F85B2F" w:rsidP="00F85B2F">
      <w:pPr>
        <w:tabs>
          <w:tab w:val="left" w:pos="1134"/>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продукти харчування та безалкогольні напої – на 6,0 % (по Україні – на </w:t>
      </w:r>
      <w:r w:rsidRPr="009C79BF">
        <w:rPr>
          <w:rFonts w:ascii="Times New Roman" w:hAnsi="Times New Roman" w:cs="Times New Roman"/>
          <w:sz w:val="28"/>
          <w:szCs w:val="28"/>
          <w:lang w:val="uk-UA"/>
        </w:rPr>
        <w:br/>
        <w:t xml:space="preserve">4,8 %), у тому числі продукти харчування – на 6,1 %, безалкогольні напої – на </w:t>
      </w:r>
      <w:r w:rsidRPr="009C79BF">
        <w:rPr>
          <w:rFonts w:ascii="Times New Roman" w:hAnsi="Times New Roman" w:cs="Times New Roman"/>
          <w:sz w:val="28"/>
          <w:szCs w:val="28"/>
          <w:lang w:val="uk-UA"/>
        </w:rPr>
        <w:br/>
        <w:t>5,1 %;</w:t>
      </w:r>
    </w:p>
    <w:p w:rsidR="00F85B2F" w:rsidRPr="009C79BF" w:rsidRDefault="00F85B2F" w:rsidP="00F85B2F">
      <w:pPr>
        <w:pStyle w:val="a7"/>
        <w:tabs>
          <w:tab w:val="left" w:pos="1134"/>
        </w:tabs>
        <w:spacing w:after="0" w:line="240" w:lineRule="auto"/>
        <w:ind w:left="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різні товари та послуги – 5,0 % (по Україні – на 7,8 %);</w:t>
      </w:r>
    </w:p>
    <w:p w:rsidR="00F85B2F" w:rsidRPr="009C79BF" w:rsidRDefault="00F85B2F" w:rsidP="00F85B2F">
      <w:pPr>
        <w:pStyle w:val="a7"/>
        <w:tabs>
          <w:tab w:val="left" w:pos="0"/>
          <w:tab w:val="left" w:pos="1134"/>
        </w:tabs>
        <w:spacing w:after="0" w:line="240" w:lineRule="auto"/>
        <w:ind w:left="0"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охорону здоров’я – на 3,5 % (по Україні – на 3,8 %), при цьому ціни на фармацевтичну продукцію, медичні товари та обладнання зросли на 2,4 %, амбулаторні послуги – на 3,9 %;</w:t>
      </w:r>
    </w:p>
    <w:p w:rsidR="00F85B2F" w:rsidRPr="009C79BF" w:rsidRDefault="00F85B2F" w:rsidP="00F85B2F">
      <w:pPr>
        <w:pStyle w:val="a7"/>
        <w:tabs>
          <w:tab w:val="left" w:pos="1134"/>
        </w:tabs>
        <w:spacing w:after="0" w:line="240" w:lineRule="auto"/>
        <w:ind w:left="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lastRenderedPageBreak/>
        <w:t>відпочинок і культуру – на 2,4 % (по Україні подешевшали на 0,1 %).</w:t>
      </w:r>
    </w:p>
    <w:p w:rsidR="00F85B2F" w:rsidRPr="009C79BF" w:rsidRDefault="00F85B2F" w:rsidP="00F85B2F">
      <w:pPr>
        <w:pStyle w:val="a7"/>
        <w:tabs>
          <w:tab w:val="left" w:pos="1134"/>
        </w:tabs>
        <w:spacing w:after="0" w:line="240" w:lineRule="auto"/>
        <w:ind w:left="0"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Разом із тим, знизилися ціни на:</w:t>
      </w:r>
    </w:p>
    <w:p w:rsidR="00F85B2F" w:rsidRPr="009C79BF" w:rsidRDefault="00F85B2F" w:rsidP="00F85B2F">
      <w:pPr>
        <w:pStyle w:val="a7"/>
        <w:tabs>
          <w:tab w:val="left" w:pos="1134"/>
        </w:tabs>
        <w:spacing w:after="0" w:line="240" w:lineRule="auto"/>
        <w:ind w:left="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одяг і взуття – на 4,8 % (по Україні ціни зросли на 2,3 %);</w:t>
      </w:r>
    </w:p>
    <w:p w:rsidR="00F85B2F" w:rsidRPr="009C79BF" w:rsidRDefault="00F85B2F" w:rsidP="00F85B2F">
      <w:pPr>
        <w:pStyle w:val="ab"/>
        <w:tabs>
          <w:tab w:val="left" w:pos="1134"/>
        </w:tabs>
        <w:spacing w:after="0" w:line="240" w:lineRule="auto"/>
        <w:ind w:left="0"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транспорт – на 4,1 % (по Україні – на 2,4 %), що спричинено здешевленням палива та мастил – на 11,4 % та одночасним подорожчанням проїзду у залізничному (на 27,7 %) і автодорожньому (на 10,7 %) пасажирських транспортах;</w:t>
      </w:r>
    </w:p>
    <w:p w:rsidR="00F85B2F" w:rsidRPr="009C79BF" w:rsidRDefault="00F85B2F" w:rsidP="00F85B2F">
      <w:pPr>
        <w:pStyle w:val="a7"/>
        <w:tabs>
          <w:tab w:val="left" w:pos="0"/>
          <w:tab w:val="left" w:pos="1134"/>
        </w:tabs>
        <w:spacing w:after="0" w:line="240" w:lineRule="auto"/>
        <w:ind w:left="0"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житло, воду, електроенергію, газ та інші види палива – на 3,4 % (по </w:t>
      </w:r>
      <w:r w:rsidRPr="009C79BF">
        <w:rPr>
          <w:rFonts w:ascii="Times New Roman" w:hAnsi="Times New Roman" w:cs="Times New Roman"/>
          <w:sz w:val="28"/>
          <w:szCs w:val="28"/>
          <w:lang w:val="uk-UA"/>
        </w:rPr>
        <w:br/>
        <w:t>Україні – на 1,9 %) головним чином за рахунок зниження ціни на природний газ на 26,2 %. При цьому тарифи на гарячу воду та опалення зросли на 13,6 %, каналізацію – на 3,1 %, утримання та ремонт житла – на 2,1 %, водопос</w:t>
      </w:r>
      <w:r w:rsidRPr="009C79BF">
        <w:rPr>
          <w:rFonts w:ascii="Times New Roman" w:hAnsi="Times New Roman" w:cs="Times New Roman"/>
          <w:spacing w:val="-20"/>
          <w:sz w:val="28"/>
          <w:szCs w:val="28"/>
          <w:lang w:val="uk-UA"/>
        </w:rPr>
        <w:t xml:space="preserve">тачання </w:t>
      </w:r>
      <w:r w:rsidRPr="009C79BF">
        <w:rPr>
          <w:rFonts w:ascii="Times New Roman" w:hAnsi="Times New Roman" w:cs="Times New Roman"/>
          <w:sz w:val="28"/>
          <w:szCs w:val="28"/>
          <w:lang w:val="uk-UA"/>
        </w:rPr>
        <w:t>– на 2,1 %, утримання будинків та прибудинкових територій – 1,1 %;</w:t>
      </w:r>
    </w:p>
    <w:p w:rsidR="00F85B2F" w:rsidRPr="009C79BF" w:rsidRDefault="00F85B2F" w:rsidP="00F85B2F">
      <w:pPr>
        <w:pStyle w:val="a7"/>
        <w:tabs>
          <w:tab w:val="left" w:pos="0"/>
          <w:tab w:val="left" w:pos="1134"/>
        </w:tabs>
        <w:spacing w:after="0" w:line="240" w:lineRule="auto"/>
        <w:ind w:left="0"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ціни на предмети домашнього вжитку, побутову техніку та поточне утримання житла – на 1,0 % (по Україні зросли на 0,2 %).</w:t>
      </w:r>
    </w:p>
    <w:p w:rsidR="00F85B2F" w:rsidRPr="009C79BF" w:rsidRDefault="00F85B2F" w:rsidP="00F85B2F">
      <w:pPr>
        <w:spacing w:after="0" w:line="240" w:lineRule="auto"/>
        <w:ind w:right="33" w:firstLine="567"/>
        <w:jc w:val="both"/>
        <w:rPr>
          <w:rFonts w:ascii="Times New Roman" w:hAnsi="Times New Roman" w:cs="Times New Roman"/>
          <w:sz w:val="28"/>
          <w:szCs w:val="28"/>
          <w:lang w:val="uk-UA"/>
        </w:rPr>
      </w:pPr>
      <w:r w:rsidRPr="009C79BF">
        <w:rPr>
          <w:rFonts w:ascii="Times New Roman" w:hAnsi="Times New Roman" w:cs="Times New Roman"/>
          <w:bCs/>
          <w:sz w:val="28"/>
          <w:szCs w:val="28"/>
          <w:lang w:val="uk-UA"/>
        </w:rPr>
        <w:t>Основними причинами повільного зростання індексу споживчих цін</w:t>
      </w:r>
      <w:r w:rsidRPr="009C79BF">
        <w:rPr>
          <w:rFonts w:ascii="Times New Roman" w:hAnsi="Times New Roman" w:cs="Times New Roman"/>
          <w:sz w:val="28"/>
          <w:szCs w:val="28"/>
          <w:lang w:val="uk-UA"/>
        </w:rPr>
        <w:t xml:space="preserve"> у </w:t>
      </w:r>
      <w:r w:rsidRPr="009C79BF">
        <w:rPr>
          <w:rFonts w:ascii="Times New Roman" w:hAnsi="Times New Roman" w:cs="Times New Roman"/>
          <w:sz w:val="28"/>
          <w:szCs w:val="28"/>
          <w:lang w:val="uk-UA"/>
        </w:rPr>
        <w:br/>
        <w:t>2019 році є:</w:t>
      </w:r>
      <w:r w:rsidRPr="009C79BF">
        <w:rPr>
          <w:rFonts w:ascii="Times New Roman" w:hAnsi="Times New Roman" w:cs="Times New Roman"/>
          <w:bCs/>
          <w:sz w:val="28"/>
          <w:szCs w:val="28"/>
          <w:lang w:val="uk-UA"/>
        </w:rPr>
        <w:t xml:space="preserve"> </w:t>
      </w:r>
      <w:r w:rsidRPr="009C79BF">
        <w:rPr>
          <w:rFonts w:ascii="Times New Roman" w:hAnsi="Times New Roman" w:cs="Times New Roman"/>
          <w:sz w:val="28"/>
          <w:szCs w:val="28"/>
          <w:lang w:val="uk-UA"/>
        </w:rPr>
        <w:t>підвищення собівартості виробництва, зокрема, внаслідок зростання цін на енергоносії та інші комунальні послуги, підвищення мінімальної заробітної плати з 01.01.2019;</w:t>
      </w:r>
    </w:p>
    <w:p w:rsidR="00F85B2F" w:rsidRPr="009C79BF" w:rsidRDefault="00F85B2F" w:rsidP="00F85B2F">
      <w:pPr>
        <w:tabs>
          <w:tab w:val="left" w:pos="1134"/>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валютні коливання курсу гривні, які призводять до зміни ціни імпортних продуктів;</w:t>
      </w:r>
    </w:p>
    <w:p w:rsidR="00F85B2F" w:rsidRPr="009C79BF" w:rsidRDefault="00F85B2F" w:rsidP="00F85B2F">
      <w:pPr>
        <w:pStyle w:val="a7"/>
        <w:tabs>
          <w:tab w:val="left" w:pos="176"/>
          <w:tab w:val="left" w:pos="1134"/>
        </w:tabs>
        <w:suppressAutoHyphens/>
        <w:spacing w:after="0" w:line="240" w:lineRule="auto"/>
        <w:ind w:left="0"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нестабільна ситуація в тваринництві, зростання світових цін і зовнішнього попиту на вітчизняні продукти харчування (зокрема, м’ясомолочної групи) при скороченні пропозицій м’яса на внутрішньому ринку за рахунок зменшення її вітчизняного виробництва;</w:t>
      </w:r>
    </w:p>
    <w:p w:rsidR="00F85B2F" w:rsidRPr="009C79BF" w:rsidRDefault="00F85B2F" w:rsidP="00F85B2F">
      <w:pPr>
        <w:pStyle w:val="a7"/>
        <w:tabs>
          <w:tab w:val="left" w:pos="1134"/>
        </w:tabs>
        <w:spacing w:after="0" w:line="240" w:lineRule="auto"/>
        <w:ind w:left="0"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зростання цін на пально-мастильні матеріали з відповідним збільшенням витрат на логістику;</w:t>
      </w:r>
    </w:p>
    <w:p w:rsidR="00F85B2F" w:rsidRPr="009C79BF" w:rsidRDefault="00F85B2F" w:rsidP="00F85B2F">
      <w:pPr>
        <w:pStyle w:val="a7"/>
        <w:tabs>
          <w:tab w:val="left" w:pos="1134"/>
          <w:tab w:val="left" w:pos="1418"/>
        </w:tabs>
        <w:spacing w:after="0" w:line="240" w:lineRule="auto"/>
        <w:ind w:left="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скасування державного регулювання цін на соціально значущі товари.</w:t>
      </w:r>
    </w:p>
    <w:p w:rsidR="00F85B2F" w:rsidRPr="009C79BF" w:rsidRDefault="00F85B2F" w:rsidP="00F85B2F">
      <w:pPr>
        <w:pStyle w:val="a5"/>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Разом із тим, як свідчать дані моніторингу Державної служби статистики України, ціни на продовольчі товари у більшості міст та районів області протягом 2019 року знаходились на рівні </w:t>
      </w:r>
      <w:proofErr w:type="spellStart"/>
      <w:r w:rsidRPr="009C79BF">
        <w:rPr>
          <w:rFonts w:ascii="Times New Roman" w:hAnsi="Times New Roman" w:cs="Times New Roman"/>
          <w:sz w:val="28"/>
          <w:szCs w:val="28"/>
          <w:lang w:val="uk-UA"/>
        </w:rPr>
        <w:t>середньоукраїнських</w:t>
      </w:r>
      <w:proofErr w:type="spellEnd"/>
      <w:r w:rsidRPr="009C79BF">
        <w:rPr>
          <w:rFonts w:ascii="Times New Roman" w:hAnsi="Times New Roman" w:cs="Times New Roman"/>
          <w:sz w:val="28"/>
          <w:szCs w:val="28"/>
          <w:lang w:val="uk-UA"/>
        </w:rPr>
        <w:t xml:space="preserve"> показників і навіть нижче.</w:t>
      </w:r>
    </w:p>
    <w:p w:rsidR="00F85B2F" w:rsidRPr="009C79BF" w:rsidRDefault="00F85B2F" w:rsidP="00F85B2F">
      <w:pPr>
        <w:pStyle w:val="af1"/>
        <w:shd w:val="clear" w:color="auto" w:fill="FFFFFF"/>
        <w:spacing w:before="0" w:beforeAutospacing="0" w:after="0" w:afterAutospacing="0"/>
        <w:ind w:firstLine="567"/>
        <w:jc w:val="both"/>
        <w:rPr>
          <w:sz w:val="28"/>
          <w:szCs w:val="28"/>
          <w:lang w:val="uk-UA"/>
        </w:rPr>
      </w:pPr>
      <w:r w:rsidRPr="009C79BF">
        <w:rPr>
          <w:sz w:val="28"/>
          <w:szCs w:val="28"/>
          <w:lang w:val="uk-UA"/>
        </w:rPr>
        <w:t xml:space="preserve">Зокрема, це такі продукти харчування як: хліб пшеничний з борошна вищого ґатунку, який коштує дешевше від </w:t>
      </w:r>
      <w:proofErr w:type="spellStart"/>
      <w:r w:rsidRPr="009C79BF">
        <w:rPr>
          <w:sz w:val="28"/>
          <w:szCs w:val="28"/>
          <w:lang w:val="uk-UA"/>
        </w:rPr>
        <w:t>середньоукраїнської</w:t>
      </w:r>
      <w:proofErr w:type="spellEnd"/>
      <w:r w:rsidRPr="009C79BF">
        <w:rPr>
          <w:sz w:val="28"/>
          <w:szCs w:val="28"/>
          <w:lang w:val="uk-UA"/>
        </w:rPr>
        <w:t xml:space="preserve"> ціни на 21,9 %, крупи ячні – на 12,9 %, хліб житній, житньо-пшеничний – на 11,7 %, сало – на 11,5 %, хліб пшеничний з борошна першого ґатунку – на 11,3 %, крупи манні – на 6,5 %, пшоно – на 5,1 %, молоко пастеризоване жирністю до 2,6 % </w:t>
      </w:r>
      <w:r w:rsidRPr="009C79BF">
        <w:rPr>
          <w:sz w:val="28"/>
          <w:szCs w:val="28"/>
          <w:lang w:val="uk-UA"/>
        </w:rPr>
        <w:br/>
        <w:t>включно – на 4,3 %, яйця курячі – на 3,8 %, яловичина – на 3,5 %, свинина – на 1,9 %, цукор – на 1,2 %, батон хлібний – 0,9 %, цибуля ріпчаста – 0,7 %.</w:t>
      </w:r>
    </w:p>
    <w:p w:rsidR="00F85B2F" w:rsidRPr="009C79BF" w:rsidRDefault="00F85B2F" w:rsidP="00F85B2F">
      <w:pPr>
        <w:pStyle w:val="a7"/>
        <w:tabs>
          <w:tab w:val="left" w:pos="709"/>
        </w:tabs>
        <w:spacing w:after="0" w:line="240" w:lineRule="auto"/>
        <w:ind w:left="0"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Для залучення на споживчий ринок області додаткових ресурсів продовольчої продукції, більш повного та різноманітного його насичення і задоволення потреб споживачів сільськогосподарською продукцією та продуктами її переробки, іншими продуктами харчування, протягом року проведено 892 ярмарки за участю безпосередніх місцевих товаровиробників, виторг склав 74,2 млн грн та реалізовано 4,1 тис </w:t>
      </w:r>
      <w:proofErr w:type="spellStart"/>
      <w:r w:rsidRPr="009C79BF">
        <w:rPr>
          <w:rFonts w:ascii="Times New Roman" w:hAnsi="Times New Roman" w:cs="Times New Roman"/>
          <w:sz w:val="28"/>
          <w:szCs w:val="28"/>
          <w:lang w:val="uk-UA"/>
        </w:rPr>
        <w:t>тонн</w:t>
      </w:r>
      <w:proofErr w:type="spellEnd"/>
      <w:r w:rsidRPr="009C79BF">
        <w:rPr>
          <w:rFonts w:ascii="Times New Roman" w:hAnsi="Times New Roman" w:cs="Times New Roman"/>
          <w:sz w:val="28"/>
          <w:szCs w:val="28"/>
          <w:lang w:val="uk-UA"/>
        </w:rPr>
        <w:t xml:space="preserve"> продукції.</w:t>
      </w:r>
    </w:p>
    <w:p w:rsidR="00F85B2F" w:rsidRPr="009C79BF" w:rsidRDefault="00F85B2F" w:rsidP="00F85B2F">
      <w:pPr>
        <w:pStyle w:val="a5"/>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lastRenderedPageBreak/>
        <w:t>Стабілізація цінової ситуації області можлива і за рахунок недопущення на споживчий ринок незаконно ввезених, недоброякісних продуктів харчування та алкогольних напоїв і припинення незаконної торгівлі у містах та районах області.</w:t>
      </w:r>
    </w:p>
    <w:p w:rsidR="00F85B2F" w:rsidRPr="009C79BF" w:rsidRDefault="00F85B2F" w:rsidP="00F85B2F">
      <w:pPr>
        <w:spacing w:after="0" w:line="240" w:lineRule="auto"/>
        <w:ind w:right="33"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Для запобігання випадків вживання недоброякісних продуктів харчування та алкогольних напоїв, питань дотримання законодавства щодо захисту прав споживачів і правил торгівлі </w:t>
      </w:r>
      <w:r w:rsidRPr="009C79BF">
        <w:rPr>
          <w:rFonts w:ascii="Times New Roman" w:hAnsi="Times New Roman" w:cs="Times New Roman"/>
          <w:bCs/>
          <w:sz w:val="28"/>
          <w:szCs w:val="28"/>
          <w:lang w:val="uk-UA"/>
        </w:rPr>
        <w:t>по</w:t>
      </w:r>
      <w:r w:rsidRPr="009C79BF">
        <w:rPr>
          <w:rFonts w:ascii="Times New Roman" w:hAnsi="Times New Roman" w:cs="Times New Roman"/>
          <w:sz w:val="28"/>
          <w:szCs w:val="28"/>
          <w:lang w:val="uk-UA"/>
        </w:rPr>
        <w:t>стійно проводиться інформаційно-роз’яснювальна робота у засобах масової інформації серед населення області.</w:t>
      </w:r>
    </w:p>
    <w:p w:rsidR="00F85B2F" w:rsidRPr="009C79BF" w:rsidRDefault="00F85B2F" w:rsidP="00F85B2F">
      <w:pPr>
        <w:pStyle w:val="a7"/>
        <w:spacing w:after="0" w:line="240" w:lineRule="auto"/>
        <w:ind w:left="0"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Департаментом економічного розвитку, торгівлі та туризму облдержадміністрації висвітлюється інформація у сфері ціноутворення та тарифної політики в засобах масової інформації, а саме: щомісячно – щодо цінової ситуації на споживчому ринку області, діючих тарифів на житлово-комунальні послуги та тарифів на платні медичні послуги (за умови прийняття розпоряджень голови облдержадміністрації). </w:t>
      </w:r>
    </w:p>
    <w:p w:rsidR="00F85B2F" w:rsidRPr="009C79BF" w:rsidRDefault="00F85B2F" w:rsidP="00F85B2F">
      <w:pPr>
        <w:pStyle w:val="a7"/>
        <w:spacing w:after="0" w:line="240" w:lineRule="auto"/>
        <w:ind w:left="0"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Інформація розміщується на веб-сторінці Департаменту у розділі «Тарифна політика» («Тарифи на платні медичні послуги», «Тарифи на послуги ЖКГ») та офіційному веб-сайті облдержадміністрації.</w:t>
      </w:r>
    </w:p>
    <w:p w:rsidR="00F85B2F" w:rsidRPr="009C79BF" w:rsidRDefault="00F85B2F" w:rsidP="00F85B2F">
      <w:pPr>
        <w:pStyle w:val="a7"/>
        <w:spacing w:after="0" w:line="240" w:lineRule="auto"/>
        <w:ind w:left="0"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Для інформування суб’єктів господарювання та споживачів щодо вимог чинного законодавства у сфері торгівлі, ресторанного господарства, побутового обслуговування, захисту прав споживачів постійно розміщуються нормативно-правові акти, які регламентують відповідну діяльність, або інша корисна інформація у розділах «Новини», «Споживчий ринок» тощо.</w:t>
      </w:r>
    </w:p>
    <w:p w:rsidR="00F85B2F" w:rsidRPr="009C79BF" w:rsidRDefault="00F85B2F" w:rsidP="00933E5E">
      <w:pPr>
        <w:spacing w:after="0" w:line="240" w:lineRule="auto"/>
        <w:ind w:firstLine="567"/>
        <w:jc w:val="both"/>
        <w:rPr>
          <w:rFonts w:ascii="Times New Roman" w:hAnsi="Times New Roman"/>
          <w:sz w:val="28"/>
          <w:szCs w:val="28"/>
          <w:lang w:val="uk-UA"/>
        </w:rPr>
      </w:pPr>
    </w:p>
    <w:p w:rsidR="00383AD0" w:rsidRPr="009C79BF" w:rsidRDefault="002D1E6C" w:rsidP="009C79BF">
      <w:pPr>
        <w:spacing w:after="0" w:line="240" w:lineRule="auto"/>
        <w:ind w:firstLine="567"/>
        <w:rPr>
          <w:rFonts w:ascii="Times New Roman" w:hAnsi="Times New Roman"/>
          <w:b/>
          <w:color w:val="0070C0"/>
          <w:sz w:val="28"/>
          <w:szCs w:val="28"/>
          <w:lang w:val="uk-UA"/>
        </w:rPr>
      </w:pPr>
      <w:r>
        <w:rPr>
          <w:rFonts w:ascii="Times New Roman" w:hAnsi="Times New Roman"/>
          <w:b/>
          <w:color w:val="0070C0"/>
          <w:sz w:val="28"/>
          <w:szCs w:val="28"/>
          <w:lang w:val="uk-UA"/>
        </w:rPr>
        <w:t>2</w:t>
      </w:r>
      <w:r w:rsidR="00383AD0" w:rsidRPr="009C79BF">
        <w:rPr>
          <w:rFonts w:ascii="Times New Roman" w:hAnsi="Times New Roman"/>
          <w:b/>
          <w:color w:val="0070C0"/>
          <w:sz w:val="28"/>
          <w:szCs w:val="28"/>
          <w:lang w:val="uk-UA"/>
        </w:rPr>
        <w:t>.3.7. Природокористування та безпека життєдіяльності людини</w:t>
      </w:r>
    </w:p>
    <w:p w:rsidR="00383AD0" w:rsidRPr="009C79BF" w:rsidRDefault="00383AD0" w:rsidP="00383AD0">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Для Луганської області як промислово розвиненого регіону України характерна проблема забруднення атмосферного повітря, на рівень якого значно впливають підприємства міст Лисичанськ, Сєвєродонецьк та Рубіжне.</w:t>
      </w:r>
    </w:p>
    <w:p w:rsidR="00383AD0" w:rsidRPr="009C79BF" w:rsidRDefault="00383AD0" w:rsidP="00383AD0">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Основними підприємствами забруднювачами атмосферного повітря є:</w:t>
      </w:r>
    </w:p>
    <w:p w:rsidR="00383AD0" w:rsidRPr="009C79BF" w:rsidRDefault="00383AD0" w:rsidP="00383AD0">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у місті Лисичанськ: ПрАТ «Лисичанська нафтова інвестиційна компанія «ЛИНІК», ПрАТ Лисичанський склозавод «Пролетарій», шахти </w:t>
      </w:r>
      <w:r w:rsidRPr="009C79BF">
        <w:rPr>
          <w:rFonts w:ascii="Times New Roman" w:hAnsi="Times New Roman" w:cs="Times New Roman"/>
          <w:sz w:val="28"/>
          <w:szCs w:val="28"/>
          <w:lang w:val="uk-UA"/>
        </w:rPr>
        <w:br/>
        <w:t>ПАТ «</w:t>
      </w:r>
      <w:proofErr w:type="spellStart"/>
      <w:r w:rsidRPr="009C79BF">
        <w:rPr>
          <w:rFonts w:ascii="Times New Roman" w:hAnsi="Times New Roman" w:cs="Times New Roman"/>
          <w:sz w:val="28"/>
          <w:szCs w:val="28"/>
          <w:lang w:val="uk-UA"/>
        </w:rPr>
        <w:t>Лисичанськвугілля</w:t>
      </w:r>
      <w:proofErr w:type="spellEnd"/>
      <w:r w:rsidRPr="009C79BF">
        <w:rPr>
          <w:rFonts w:ascii="Times New Roman" w:hAnsi="Times New Roman" w:cs="Times New Roman"/>
          <w:sz w:val="28"/>
          <w:szCs w:val="28"/>
          <w:lang w:val="uk-UA"/>
        </w:rPr>
        <w:t>», ТДВ «Лисичанський желатиновий завод»;</w:t>
      </w:r>
    </w:p>
    <w:p w:rsidR="00383AD0" w:rsidRPr="009C79BF" w:rsidRDefault="00383AD0" w:rsidP="00383AD0">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у місті Сєвєродонецьк: ПрАТ «Сєвєродонецьке об’єднання «Азот», </w:t>
      </w:r>
      <w:r w:rsidRPr="009C79BF">
        <w:rPr>
          <w:rFonts w:ascii="Times New Roman" w:hAnsi="Times New Roman" w:cs="Times New Roman"/>
          <w:sz w:val="28"/>
          <w:szCs w:val="28"/>
          <w:lang w:val="uk-UA"/>
        </w:rPr>
        <w:br/>
        <w:t xml:space="preserve">Сєвєродонецьке ВНО «Склопластик», ДП «Сєвєродонецька ТЕЦ», </w:t>
      </w:r>
      <w:r w:rsidRPr="009C79BF">
        <w:rPr>
          <w:rFonts w:ascii="Times New Roman" w:hAnsi="Times New Roman" w:cs="Times New Roman"/>
          <w:sz w:val="28"/>
          <w:szCs w:val="28"/>
          <w:lang w:val="uk-UA"/>
        </w:rPr>
        <w:br/>
        <w:t xml:space="preserve">ПрАТ СНВО «Імпульс», ДП «Науково-дослідний і проектний інститут хімічних технологій </w:t>
      </w:r>
      <w:proofErr w:type="spellStart"/>
      <w:r w:rsidRPr="009C79BF">
        <w:rPr>
          <w:rFonts w:ascii="Times New Roman" w:hAnsi="Times New Roman" w:cs="Times New Roman"/>
          <w:sz w:val="28"/>
          <w:szCs w:val="28"/>
          <w:lang w:val="uk-UA"/>
        </w:rPr>
        <w:t>Хімтехнологія</w:t>
      </w:r>
      <w:proofErr w:type="spellEnd"/>
      <w:r w:rsidRPr="009C79BF">
        <w:rPr>
          <w:rFonts w:ascii="Times New Roman" w:hAnsi="Times New Roman" w:cs="Times New Roman"/>
          <w:sz w:val="28"/>
          <w:szCs w:val="28"/>
          <w:lang w:val="uk-UA"/>
        </w:rPr>
        <w:t>», ТОВ «</w:t>
      </w:r>
      <w:proofErr w:type="spellStart"/>
      <w:r w:rsidRPr="009C79BF">
        <w:rPr>
          <w:rFonts w:ascii="Times New Roman" w:hAnsi="Times New Roman" w:cs="Times New Roman"/>
          <w:sz w:val="28"/>
          <w:szCs w:val="28"/>
          <w:lang w:val="uk-UA"/>
        </w:rPr>
        <w:t>Зюд-Кеми</w:t>
      </w:r>
      <w:proofErr w:type="spellEnd"/>
      <w:r w:rsidRPr="009C79BF">
        <w:rPr>
          <w:rFonts w:ascii="Times New Roman" w:hAnsi="Times New Roman" w:cs="Times New Roman"/>
          <w:sz w:val="28"/>
          <w:szCs w:val="28"/>
          <w:lang w:val="uk-UA"/>
        </w:rPr>
        <w:t xml:space="preserve"> </w:t>
      </w:r>
      <w:proofErr w:type="spellStart"/>
      <w:r w:rsidRPr="009C79BF">
        <w:rPr>
          <w:rFonts w:ascii="Times New Roman" w:hAnsi="Times New Roman" w:cs="Times New Roman"/>
          <w:sz w:val="28"/>
          <w:szCs w:val="28"/>
          <w:lang w:val="uk-UA"/>
        </w:rPr>
        <w:t>Алвиго</w:t>
      </w:r>
      <w:proofErr w:type="spellEnd"/>
      <w:r w:rsidRPr="009C79BF">
        <w:rPr>
          <w:rFonts w:ascii="Times New Roman" w:hAnsi="Times New Roman" w:cs="Times New Roman"/>
          <w:sz w:val="28"/>
          <w:szCs w:val="28"/>
          <w:lang w:val="uk-UA"/>
        </w:rPr>
        <w:t xml:space="preserve"> </w:t>
      </w:r>
      <w:proofErr w:type="spellStart"/>
      <w:r w:rsidRPr="009C79BF">
        <w:rPr>
          <w:rFonts w:ascii="Times New Roman" w:hAnsi="Times New Roman" w:cs="Times New Roman"/>
          <w:sz w:val="28"/>
          <w:szCs w:val="28"/>
          <w:lang w:val="uk-UA"/>
        </w:rPr>
        <w:t>Кетелистс</w:t>
      </w:r>
      <w:proofErr w:type="spellEnd"/>
      <w:r w:rsidRPr="009C79BF">
        <w:rPr>
          <w:rFonts w:ascii="Times New Roman" w:hAnsi="Times New Roman" w:cs="Times New Roman"/>
          <w:sz w:val="28"/>
          <w:szCs w:val="28"/>
          <w:lang w:val="uk-UA"/>
        </w:rPr>
        <w:t xml:space="preserve"> Україна», ТОВ СП «</w:t>
      </w:r>
      <w:proofErr w:type="spellStart"/>
      <w:r w:rsidRPr="009C79BF">
        <w:rPr>
          <w:rFonts w:ascii="Times New Roman" w:hAnsi="Times New Roman" w:cs="Times New Roman"/>
          <w:sz w:val="28"/>
          <w:szCs w:val="28"/>
          <w:lang w:val="uk-UA"/>
        </w:rPr>
        <w:t>Укрвнештрейдинвест</w:t>
      </w:r>
      <w:proofErr w:type="spellEnd"/>
      <w:r w:rsidRPr="009C79BF">
        <w:rPr>
          <w:rFonts w:ascii="Times New Roman" w:hAnsi="Times New Roman" w:cs="Times New Roman"/>
          <w:sz w:val="28"/>
          <w:szCs w:val="28"/>
          <w:lang w:val="uk-UA"/>
        </w:rPr>
        <w:t>»;</w:t>
      </w:r>
    </w:p>
    <w:p w:rsidR="00383AD0" w:rsidRPr="009C79BF" w:rsidRDefault="00383AD0" w:rsidP="00383AD0">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у місті Рубіжне: КП «</w:t>
      </w:r>
      <w:proofErr w:type="spellStart"/>
      <w:r w:rsidRPr="009C79BF">
        <w:rPr>
          <w:rFonts w:ascii="Times New Roman" w:hAnsi="Times New Roman" w:cs="Times New Roman"/>
          <w:sz w:val="28"/>
          <w:szCs w:val="28"/>
          <w:lang w:val="uk-UA"/>
        </w:rPr>
        <w:t>Рубіжанське</w:t>
      </w:r>
      <w:proofErr w:type="spellEnd"/>
      <w:r w:rsidRPr="009C79BF">
        <w:rPr>
          <w:rFonts w:ascii="Times New Roman" w:hAnsi="Times New Roman" w:cs="Times New Roman"/>
          <w:sz w:val="28"/>
          <w:szCs w:val="28"/>
          <w:lang w:val="uk-UA"/>
        </w:rPr>
        <w:t xml:space="preserve"> виробниче управління водопровідно-каналізаційного господарства», ПАТ «</w:t>
      </w:r>
      <w:proofErr w:type="spellStart"/>
      <w:r w:rsidRPr="009C79BF">
        <w:rPr>
          <w:rFonts w:ascii="Times New Roman" w:hAnsi="Times New Roman" w:cs="Times New Roman"/>
          <w:sz w:val="28"/>
          <w:szCs w:val="28"/>
          <w:lang w:val="uk-UA"/>
        </w:rPr>
        <w:t>Рубіжанський</w:t>
      </w:r>
      <w:proofErr w:type="spellEnd"/>
      <w:r w:rsidRPr="009C79BF">
        <w:rPr>
          <w:rFonts w:ascii="Times New Roman" w:hAnsi="Times New Roman" w:cs="Times New Roman"/>
          <w:sz w:val="28"/>
          <w:szCs w:val="28"/>
          <w:lang w:val="uk-UA"/>
        </w:rPr>
        <w:t xml:space="preserve"> картонно-тарний комбінат», ТОВ НВП «Зоря», ПП «</w:t>
      </w:r>
      <w:proofErr w:type="spellStart"/>
      <w:r w:rsidRPr="009C79BF">
        <w:rPr>
          <w:rFonts w:ascii="Times New Roman" w:hAnsi="Times New Roman" w:cs="Times New Roman"/>
          <w:sz w:val="28"/>
          <w:szCs w:val="28"/>
          <w:lang w:val="uk-UA"/>
        </w:rPr>
        <w:t>Хімпостачальник</w:t>
      </w:r>
      <w:proofErr w:type="spellEnd"/>
      <w:r w:rsidRPr="009C79BF">
        <w:rPr>
          <w:rFonts w:ascii="Times New Roman" w:hAnsi="Times New Roman" w:cs="Times New Roman"/>
          <w:sz w:val="28"/>
          <w:szCs w:val="28"/>
          <w:lang w:val="uk-UA"/>
        </w:rPr>
        <w:t>», ТОВ «</w:t>
      </w:r>
      <w:proofErr w:type="spellStart"/>
      <w:r w:rsidRPr="009C79BF">
        <w:rPr>
          <w:rFonts w:ascii="Times New Roman" w:hAnsi="Times New Roman" w:cs="Times New Roman"/>
          <w:sz w:val="28"/>
          <w:szCs w:val="28"/>
          <w:lang w:val="uk-UA"/>
        </w:rPr>
        <w:t>Лізінвест</w:t>
      </w:r>
      <w:proofErr w:type="spellEnd"/>
      <w:r w:rsidRPr="009C79BF">
        <w:rPr>
          <w:rFonts w:ascii="Times New Roman" w:hAnsi="Times New Roman" w:cs="Times New Roman"/>
          <w:sz w:val="28"/>
          <w:szCs w:val="28"/>
          <w:lang w:val="uk-UA"/>
        </w:rPr>
        <w:t>».</w:t>
      </w:r>
    </w:p>
    <w:p w:rsidR="00383AD0" w:rsidRPr="009C79BF" w:rsidRDefault="00383AD0" w:rsidP="00383AD0">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У регіоні знаходяться підприємства, що входять до переліку 100 об’єктів, які є найбільшими забруднювачами атмосферного повітря в Україні, а саме:</w:t>
      </w:r>
    </w:p>
    <w:p w:rsidR="00383AD0" w:rsidRPr="009C79BF" w:rsidRDefault="00383AD0" w:rsidP="00383AD0">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ВП «Луганська ТЕС» ТОВ «ДТЕК </w:t>
      </w:r>
      <w:proofErr w:type="spellStart"/>
      <w:r w:rsidRPr="009C79BF">
        <w:rPr>
          <w:rFonts w:ascii="Times New Roman" w:hAnsi="Times New Roman" w:cs="Times New Roman"/>
          <w:sz w:val="28"/>
          <w:szCs w:val="28"/>
          <w:lang w:val="uk-UA"/>
        </w:rPr>
        <w:t>Східенерго</w:t>
      </w:r>
      <w:proofErr w:type="spellEnd"/>
      <w:r w:rsidRPr="009C79BF">
        <w:rPr>
          <w:rFonts w:ascii="Times New Roman" w:hAnsi="Times New Roman" w:cs="Times New Roman"/>
          <w:sz w:val="28"/>
          <w:szCs w:val="28"/>
          <w:lang w:val="uk-UA"/>
        </w:rPr>
        <w:t>» (м. Щастя) – 26,244 тис. т (56,3 % від загальних викидів по області);</w:t>
      </w:r>
    </w:p>
    <w:p w:rsidR="00383AD0" w:rsidRPr="009C79BF" w:rsidRDefault="00383AD0" w:rsidP="00383AD0">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lastRenderedPageBreak/>
        <w:t>Найбільші обсяги викидів забруднюючих речовин в атмосферне повітря мають підприємства енергетичної галузі та вугільної промисловості.</w:t>
      </w:r>
    </w:p>
    <w:p w:rsidR="00383AD0" w:rsidRPr="009C79BF" w:rsidRDefault="00383AD0" w:rsidP="00383AD0">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Всього у повітряний басейн Луганської області викинуто 46,7 тис. </w:t>
      </w:r>
      <w:proofErr w:type="spellStart"/>
      <w:r w:rsidRPr="009C79BF">
        <w:rPr>
          <w:rFonts w:ascii="Times New Roman" w:hAnsi="Times New Roman" w:cs="Times New Roman"/>
          <w:sz w:val="28"/>
          <w:szCs w:val="28"/>
          <w:lang w:val="uk-UA"/>
        </w:rPr>
        <w:t>тонн</w:t>
      </w:r>
      <w:proofErr w:type="spellEnd"/>
      <w:r w:rsidRPr="009C79BF">
        <w:rPr>
          <w:rFonts w:ascii="Times New Roman" w:hAnsi="Times New Roman" w:cs="Times New Roman"/>
          <w:sz w:val="28"/>
          <w:szCs w:val="28"/>
          <w:lang w:val="uk-UA"/>
        </w:rPr>
        <w:t xml:space="preserve"> забруднюючих речовин.</w:t>
      </w:r>
    </w:p>
    <w:p w:rsidR="00383AD0" w:rsidRPr="009C79BF" w:rsidRDefault="00383AD0" w:rsidP="00383AD0">
      <w:pPr>
        <w:pStyle w:val="11"/>
        <w:spacing w:line="240" w:lineRule="auto"/>
        <w:ind w:right="20" w:firstLine="567"/>
        <w:rPr>
          <w:spacing w:val="0"/>
          <w:sz w:val="28"/>
          <w:szCs w:val="28"/>
          <w:lang w:val="uk-UA"/>
        </w:rPr>
      </w:pPr>
      <w:r w:rsidRPr="009C79BF">
        <w:rPr>
          <w:b/>
          <w:spacing w:val="0"/>
          <w:sz w:val="28"/>
          <w:szCs w:val="28"/>
          <w:lang w:val="uk-UA"/>
        </w:rPr>
        <w:t>Водопостачання</w:t>
      </w:r>
      <w:r w:rsidRPr="009C79BF">
        <w:rPr>
          <w:spacing w:val="0"/>
          <w:sz w:val="28"/>
          <w:szCs w:val="28"/>
          <w:lang w:val="uk-UA"/>
        </w:rPr>
        <w:t xml:space="preserve"> Луганської області здійснюється переважно за рахунок підземних вод (більше 54 %) і лише частково – з поверхневих джерел.</w:t>
      </w:r>
    </w:p>
    <w:p w:rsidR="00383AD0" w:rsidRPr="009C79BF" w:rsidRDefault="00383AD0" w:rsidP="00383AD0">
      <w:pPr>
        <w:pStyle w:val="11"/>
        <w:spacing w:line="240" w:lineRule="auto"/>
        <w:ind w:right="20" w:firstLine="567"/>
        <w:rPr>
          <w:spacing w:val="0"/>
          <w:sz w:val="28"/>
          <w:szCs w:val="28"/>
          <w:lang w:val="uk-UA"/>
        </w:rPr>
      </w:pPr>
      <w:r w:rsidRPr="009C79BF">
        <w:rPr>
          <w:spacing w:val="0"/>
          <w:sz w:val="28"/>
          <w:szCs w:val="28"/>
          <w:lang w:val="uk-UA"/>
        </w:rPr>
        <w:t xml:space="preserve">До населених пунктів постачання питної води здійснюють </w:t>
      </w:r>
      <w:r w:rsidRPr="009C79BF">
        <w:rPr>
          <w:spacing w:val="0"/>
          <w:sz w:val="28"/>
          <w:szCs w:val="28"/>
          <w:lang w:val="uk-UA"/>
        </w:rPr>
        <w:br/>
        <w:t>7 спеціалізованих комунальних підприємств: КП «</w:t>
      </w:r>
      <w:proofErr w:type="spellStart"/>
      <w:r w:rsidRPr="009C79BF">
        <w:rPr>
          <w:spacing w:val="0"/>
          <w:sz w:val="28"/>
          <w:szCs w:val="28"/>
          <w:lang w:val="uk-UA"/>
        </w:rPr>
        <w:t>Рубіжанське</w:t>
      </w:r>
      <w:proofErr w:type="spellEnd"/>
      <w:r w:rsidRPr="009C79BF">
        <w:rPr>
          <w:spacing w:val="0"/>
          <w:sz w:val="28"/>
          <w:szCs w:val="28"/>
          <w:lang w:val="uk-UA"/>
        </w:rPr>
        <w:t xml:space="preserve"> ВУВКГ», </w:t>
      </w:r>
      <w:r w:rsidRPr="009C79BF">
        <w:rPr>
          <w:spacing w:val="0"/>
          <w:sz w:val="28"/>
          <w:szCs w:val="28"/>
          <w:lang w:val="uk-UA"/>
        </w:rPr>
        <w:br/>
        <w:t>КСП «</w:t>
      </w:r>
      <w:proofErr w:type="spellStart"/>
      <w:r w:rsidRPr="009C79BF">
        <w:rPr>
          <w:spacing w:val="0"/>
          <w:sz w:val="28"/>
          <w:szCs w:val="28"/>
          <w:lang w:val="uk-UA"/>
        </w:rPr>
        <w:t>Лисичанськводоканал</w:t>
      </w:r>
      <w:proofErr w:type="spellEnd"/>
      <w:r w:rsidRPr="009C79BF">
        <w:rPr>
          <w:spacing w:val="0"/>
          <w:sz w:val="28"/>
          <w:szCs w:val="28"/>
          <w:lang w:val="uk-UA"/>
        </w:rPr>
        <w:t xml:space="preserve">», МКП «Сватівський водоканал», </w:t>
      </w:r>
      <w:r w:rsidRPr="009C79BF">
        <w:rPr>
          <w:spacing w:val="0"/>
          <w:sz w:val="28"/>
          <w:szCs w:val="28"/>
          <w:lang w:val="uk-UA"/>
        </w:rPr>
        <w:br/>
        <w:t>РКП «</w:t>
      </w:r>
      <w:proofErr w:type="spellStart"/>
      <w:r w:rsidRPr="009C79BF">
        <w:rPr>
          <w:spacing w:val="0"/>
          <w:sz w:val="28"/>
          <w:szCs w:val="28"/>
          <w:lang w:val="uk-UA"/>
        </w:rPr>
        <w:t>Старобільськвода</w:t>
      </w:r>
      <w:proofErr w:type="spellEnd"/>
      <w:r w:rsidRPr="009C79BF">
        <w:rPr>
          <w:spacing w:val="0"/>
          <w:sz w:val="28"/>
          <w:szCs w:val="28"/>
          <w:lang w:val="uk-UA"/>
        </w:rPr>
        <w:t>», КП «</w:t>
      </w:r>
      <w:proofErr w:type="spellStart"/>
      <w:r w:rsidRPr="009C79BF">
        <w:rPr>
          <w:spacing w:val="0"/>
          <w:sz w:val="28"/>
          <w:szCs w:val="28"/>
          <w:lang w:val="uk-UA"/>
        </w:rPr>
        <w:t>Попаснянський</w:t>
      </w:r>
      <w:proofErr w:type="spellEnd"/>
      <w:r w:rsidRPr="009C79BF">
        <w:rPr>
          <w:spacing w:val="0"/>
          <w:sz w:val="28"/>
          <w:szCs w:val="28"/>
          <w:lang w:val="uk-UA"/>
        </w:rPr>
        <w:t xml:space="preserve"> районний водоканал» (відокремлені підрозділи </w:t>
      </w:r>
      <w:proofErr w:type="spellStart"/>
      <w:r w:rsidRPr="009C79BF">
        <w:rPr>
          <w:spacing w:val="0"/>
          <w:sz w:val="28"/>
          <w:szCs w:val="28"/>
          <w:lang w:val="uk-UA"/>
        </w:rPr>
        <w:t>Попаснянський</w:t>
      </w:r>
      <w:proofErr w:type="spellEnd"/>
      <w:r w:rsidRPr="009C79BF">
        <w:rPr>
          <w:spacing w:val="0"/>
          <w:sz w:val="28"/>
          <w:szCs w:val="28"/>
          <w:lang w:val="uk-UA"/>
        </w:rPr>
        <w:t xml:space="preserve"> департамент, </w:t>
      </w:r>
      <w:r w:rsidRPr="009C79BF">
        <w:rPr>
          <w:spacing w:val="0"/>
          <w:sz w:val="28"/>
          <w:szCs w:val="28"/>
          <w:lang w:val="uk-UA"/>
        </w:rPr>
        <w:br/>
      </w:r>
      <w:proofErr w:type="spellStart"/>
      <w:r w:rsidRPr="009C79BF">
        <w:rPr>
          <w:spacing w:val="0"/>
          <w:sz w:val="28"/>
          <w:szCs w:val="28"/>
          <w:lang w:val="uk-UA"/>
        </w:rPr>
        <w:t>Світлічанський</w:t>
      </w:r>
      <w:proofErr w:type="spellEnd"/>
      <w:r w:rsidRPr="009C79BF">
        <w:rPr>
          <w:spacing w:val="0"/>
          <w:sz w:val="28"/>
          <w:szCs w:val="28"/>
          <w:lang w:val="uk-UA"/>
        </w:rPr>
        <w:t xml:space="preserve"> департамент, Станично-Луганський департамент) та </w:t>
      </w:r>
      <w:r w:rsidRPr="009C79BF">
        <w:rPr>
          <w:spacing w:val="0"/>
          <w:sz w:val="28"/>
          <w:szCs w:val="28"/>
          <w:lang w:val="uk-UA"/>
        </w:rPr>
        <w:br/>
      </w:r>
      <w:r w:rsidRPr="009C79BF">
        <w:rPr>
          <w:sz w:val="28"/>
          <w:szCs w:val="28"/>
          <w:lang w:val="uk-UA"/>
        </w:rPr>
        <w:t>КП «СЄВЄРОДОНЕЦЬКВОДОКАНАЛ»</w:t>
      </w:r>
      <w:r w:rsidRPr="009C79BF">
        <w:rPr>
          <w:spacing w:val="0"/>
          <w:sz w:val="28"/>
          <w:szCs w:val="28"/>
          <w:lang w:val="uk-UA"/>
        </w:rPr>
        <w:t>.</w:t>
      </w:r>
    </w:p>
    <w:p w:rsidR="00383AD0" w:rsidRPr="009C79BF" w:rsidRDefault="00E35CD9" w:rsidP="00383AD0">
      <w:pPr>
        <w:autoSpaceDE w:val="0"/>
        <w:autoSpaceDN w:val="0"/>
        <w:adjustRightInd w:val="0"/>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Протягом року </w:t>
      </w:r>
      <w:r w:rsidR="00383AD0" w:rsidRPr="009C79BF">
        <w:rPr>
          <w:rFonts w:ascii="Times New Roman" w:hAnsi="Times New Roman" w:cs="Times New Roman"/>
          <w:color w:val="000000"/>
          <w:sz w:val="28"/>
          <w:szCs w:val="28"/>
          <w:lang w:val="uk-UA"/>
        </w:rPr>
        <w:t>із природних водних об’єктів було забрано 95,6 млн м</w:t>
      </w:r>
      <w:r w:rsidR="00383AD0" w:rsidRPr="009C79BF">
        <w:rPr>
          <w:rFonts w:ascii="Times New Roman" w:hAnsi="Times New Roman" w:cs="Times New Roman"/>
          <w:color w:val="000000"/>
          <w:sz w:val="28"/>
          <w:szCs w:val="28"/>
          <w:vertAlign w:val="superscript"/>
          <w:lang w:val="uk-UA"/>
        </w:rPr>
        <w:t>3</w:t>
      </w:r>
      <w:r w:rsidR="00383AD0" w:rsidRPr="009C79BF">
        <w:rPr>
          <w:rFonts w:ascii="Times New Roman" w:hAnsi="Times New Roman" w:cs="Times New Roman"/>
          <w:color w:val="000000"/>
          <w:sz w:val="18"/>
          <w:szCs w:val="18"/>
          <w:lang w:val="uk-UA"/>
        </w:rPr>
        <w:t xml:space="preserve"> </w:t>
      </w:r>
      <w:r w:rsidR="00383AD0" w:rsidRPr="009C79BF">
        <w:rPr>
          <w:rFonts w:ascii="Times New Roman" w:hAnsi="Times New Roman" w:cs="Times New Roman"/>
          <w:color w:val="000000"/>
          <w:sz w:val="28"/>
          <w:szCs w:val="28"/>
          <w:lang w:val="uk-UA"/>
        </w:rPr>
        <w:t>води, що на 20,9 % (16,5 млн м</w:t>
      </w:r>
      <w:r w:rsidR="00383AD0" w:rsidRPr="009C79BF">
        <w:rPr>
          <w:rFonts w:ascii="Times New Roman" w:hAnsi="Times New Roman" w:cs="Times New Roman"/>
          <w:color w:val="000000"/>
          <w:sz w:val="28"/>
          <w:szCs w:val="28"/>
          <w:vertAlign w:val="superscript"/>
          <w:lang w:val="uk-UA"/>
        </w:rPr>
        <w:t>3</w:t>
      </w:r>
      <w:r w:rsidR="00383AD0" w:rsidRPr="009C79BF">
        <w:rPr>
          <w:rFonts w:ascii="Times New Roman" w:hAnsi="Times New Roman" w:cs="Times New Roman"/>
          <w:color w:val="000000"/>
          <w:sz w:val="28"/>
          <w:szCs w:val="28"/>
          <w:lang w:val="uk-UA"/>
        </w:rPr>
        <w:t>) більше порівняно з попереднім роком та на 87,4 % (661,7 млн м</w:t>
      </w:r>
      <w:r w:rsidR="00383AD0" w:rsidRPr="009C79BF">
        <w:rPr>
          <w:rFonts w:ascii="Times New Roman" w:hAnsi="Times New Roman" w:cs="Times New Roman"/>
          <w:color w:val="000000"/>
          <w:sz w:val="28"/>
          <w:szCs w:val="28"/>
          <w:vertAlign w:val="superscript"/>
          <w:lang w:val="uk-UA"/>
        </w:rPr>
        <w:t>3</w:t>
      </w:r>
      <w:r w:rsidR="00383AD0" w:rsidRPr="009C79BF">
        <w:rPr>
          <w:rFonts w:ascii="Times New Roman" w:hAnsi="Times New Roman" w:cs="Times New Roman"/>
          <w:color w:val="000000"/>
          <w:sz w:val="28"/>
          <w:szCs w:val="28"/>
          <w:lang w:val="uk-UA"/>
        </w:rPr>
        <w:t>). Використано протягом року 64,1 млн м</w:t>
      </w:r>
      <w:r w:rsidR="00383AD0" w:rsidRPr="009C79BF">
        <w:rPr>
          <w:rFonts w:ascii="Times New Roman" w:hAnsi="Times New Roman" w:cs="Times New Roman"/>
          <w:color w:val="000000"/>
          <w:sz w:val="28"/>
          <w:szCs w:val="28"/>
          <w:vertAlign w:val="superscript"/>
          <w:lang w:val="uk-UA"/>
        </w:rPr>
        <w:t>3</w:t>
      </w:r>
      <w:r w:rsidR="00383AD0" w:rsidRPr="009C79BF">
        <w:rPr>
          <w:rFonts w:ascii="Times New Roman" w:hAnsi="Times New Roman" w:cs="Times New Roman"/>
          <w:color w:val="000000"/>
          <w:sz w:val="18"/>
          <w:szCs w:val="18"/>
          <w:lang w:val="uk-UA"/>
        </w:rPr>
        <w:t xml:space="preserve"> </w:t>
      </w:r>
      <w:r w:rsidR="00383AD0" w:rsidRPr="009C79BF">
        <w:rPr>
          <w:rFonts w:ascii="Times New Roman" w:hAnsi="Times New Roman" w:cs="Times New Roman"/>
          <w:color w:val="000000"/>
          <w:sz w:val="28"/>
          <w:szCs w:val="28"/>
          <w:lang w:val="uk-UA"/>
        </w:rPr>
        <w:t>свіжої води, що на 13,5 млн м</w:t>
      </w:r>
      <w:r w:rsidR="00383AD0" w:rsidRPr="009C79BF">
        <w:rPr>
          <w:rFonts w:ascii="Times New Roman" w:hAnsi="Times New Roman" w:cs="Times New Roman"/>
          <w:color w:val="000000"/>
          <w:sz w:val="28"/>
          <w:szCs w:val="28"/>
          <w:vertAlign w:val="superscript"/>
          <w:lang w:val="uk-UA"/>
        </w:rPr>
        <w:t>3</w:t>
      </w:r>
      <w:r w:rsidR="00383AD0" w:rsidRPr="009C79BF">
        <w:rPr>
          <w:rFonts w:ascii="Times New Roman" w:hAnsi="Times New Roman" w:cs="Times New Roman"/>
          <w:color w:val="000000"/>
          <w:sz w:val="28"/>
          <w:szCs w:val="28"/>
          <w:lang w:val="uk-UA"/>
        </w:rPr>
        <w:t xml:space="preserve"> (26,7 %) більше порівняно з минулим роком. Обсяги відведення зворотних вод у водні об’єкти склали 42,9 млн м</w:t>
      </w:r>
      <w:r w:rsidR="00383AD0" w:rsidRPr="009C79BF">
        <w:rPr>
          <w:rFonts w:ascii="Times New Roman" w:hAnsi="Times New Roman" w:cs="Times New Roman"/>
          <w:color w:val="000000"/>
          <w:sz w:val="28"/>
          <w:szCs w:val="28"/>
          <w:vertAlign w:val="superscript"/>
          <w:lang w:val="uk-UA"/>
        </w:rPr>
        <w:t>3</w:t>
      </w:r>
      <w:r w:rsidR="00383AD0" w:rsidRPr="009C79BF">
        <w:rPr>
          <w:rFonts w:ascii="Times New Roman" w:hAnsi="Times New Roman" w:cs="Times New Roman"/>
          <w:color w:val="000000"/>
          <w:sz w:val="28"/>
          <w:szCs w:val="28"/>
          <w:lang w:val="uk-UA"/>
        </w:rPr>
        <w:t>. Порівняно з попереднім роком цей показник збільшився на 3,4 % (1,4 млн м</w:t>
      </w:r>
      <w:r w:rsidR="00383AD0" w:rsidRPr="009C79BF">
        <w:rPr>
          <w:rFonts w:ascii="Times New Roman" w:hAnsi="Times New Roman" w:cs="Times New Roman"/>
          <w:color w:val="000000"/>
          <w:sz w:val="28"/>
          <w:szCs w:val="28"/>
          <w:vertAlign w:val="superscript"/>
          <w:lang w:val="uk-UA"/>
        </w:rPr>
        <w:t>3</w:t>
      </w:r>
      <w:r w:rsidR="00383AD0" w:rsidRPr="009C79BF">
        <w:rPr>
          <w:rFonts w:ascii="Times New Roman" w:hAnsi="Times New Roman" w:cs="Times New Roman"/>
          <w:color w:val="000000"/>
          <w:sz w:val="28"/>
          <w:szCs w:val="28"/>
          <w:lang w:val="uk-UA"/>
        </w:rPr>
        <w:t>).</w:t>
      </w:r>
    </w:p>
    <w:p w:rsidR="00383AD0" w:rsidRPr="009C79BF" w:rsidRDefault="00383AD0" w:rsidP="00383AD0">
      <w:pPr>
        <w:autoSpaceDE w:val="0"/>
        <w:autoSpaceDN w:val="0"/>
        <w:adjustRightInd w:val="0"/>
        <w:spacing w:after="0" w:line="240" w:lineRule="auto"/>
        <w:ind w:firstLine="567"/>
        <w:jc w:val="both"/>
        <w:rPr>
          <w:rFonts w:ascii="Times New Roman" w:hAnsi="Times New Roman" w:cs="Times New Roman"/>
          <w:color w:val="000000"/>
          <w:sz w:val="28"/>
          <w:szCs w:val="28"/>
          <w:lang w:val="uk-UA"/>
        </w:rPr>
      </w:pPr>
      <w:r w:rsidRPr="009C79BF">
        <w:rPr>
          <w:rFonts w:ascii="Times New Roman" w:hAnsi="Times New Roman" w:cs="Times New Roman"/>
          <w:color w:val="000000"/>
          <w:sz w:val="28"/>
          <w:szCs w:val="28"/>
          <w:lang w:val="uk-UA"/>
        </w:rPr>
        <w:t xml:space="preserve">Скидання забруднених стоків та безповоротний водозабір негативно впливають на водні ресурси. Хоча обсяги використання води мають щорічну тенденцію до зменшення, проте антропогенне навантаження на </w:t>
      </w:r>
      <w:proofErr w:type="spellStart"/>
      <w:r w:rsidRPr="009C79BF">
        <w:rPr>
          <w:rFonts w:ascii="Times New Roman" w:hAnsi="Times New Roman" w:cs="Times New Roman"/>
          <w:color w:val="000000"/>
          <w:sz w:val="28"/>
          <w:szCs w:val="28"/>
          <w:lang w:val="uk-UA"/>
        </w:rPr>
        <w:t>водоресурсний</w:t>
      </w:r>
      <w:proofErr w:type="spellEnd"/>
      <w:r w:rsidRPr="009C79BF">
        <w:rPr>
          <w:rFonts w:ascii="Times New Roman" w:hAnsi="Times New Roman" w:cs="Times New Roman"/>
          <w:color w:val="000000"/>
          <w:sz w:val="28"/>
          <w:szCs w:val="28"/>
          <w:lang w:val="uk-UA"/>
        </w:rPr>
        <w:t xml:space="preserve"> потенціал залишається досить високим. Протягом </w:t>
      </w:r>
      <w:r w:rsidR="00E35CD9">
        <w:rPr>
          <w:rFonts w:ascii="Times New Roman" w:hAnsi="Times New Roman" w:cs="Times New Roman"/>
          <w:color w:val="000000"/>
          <w:sz w:val="28"/>
          <w:szCs w:val="28"/>
          <w:lang w:val="uk-UA"/>
        </w:rPr>
        <w:t>р</w:t>
      </w:r>
      <w:r w:rsidRPr="009C79BF">
        <w:rPr>
          <w:rFonts w:ascii="Times New Roman" w:hAnsi="Times New Roman" w:cs="Times New Roman"/>
          <w:color w:val="000000"/>
          <w:sz w:val="28"/>
          <w:szCs w:val="28"/>
          <w:lang w:val="uk-UA"/>
        </w:rPr>
        <w:t>оку. у водойми області скинуто 17,9 млн м</w:t>
      </w:r>
      <w:r w:rsidRPr="009C79BF">
        <w:rPr>
          <w:rFonts w:ascii="Times New Roman" w:hAnsi="Times New Roman" w:cs="Times New Roman"/>
          <w:color w:val="000000"/>
          <w:sz w:val="28"/>
          <w:szCs w:val="28"/>
          <w:vertAlign w:val="superscript"/>
          <w:lang w:val="uk-UA"/>
        </w:rPr>
        <w:t>3</w:t>
      </w:r>
      <w:r w:rsidRPr="009C79BF">
        <w:rPr>
          <w:rFonts w:ascii="Times New Roman" w:hAnsi="Times New Roman" w:cs="Times New Roman"/>
          <w:color w:val="000000"/>
          <w:sz w:val="18"/>
          <w:szCs w:val="18"/>
          <w:lang w:val="uk-UA"/>
        </w:rPr>
        <w:t xml:space="preserve"> </w:t>
      </w:r>
      <w:r w:rsidRPr="009C79BF">
        <w:rPr>
          <w:rFonts w:ascii="Times New Roman" w:hAnsi="Times New Roman" w:cs="Times New Roman"/>
          <w:color w:val="000000"/>
          <w:sz w:val="28"/>
          <w:szCs w:val="28"/>
          <w:lang w:val="uk-UA"/>
        </w:rPr>
        <w:t xml:space="preserve">забруднених стоків, що менше попереднього року на </w:t>
      </w:r>
      <w:r w:rsidRPr="009C79BF">
        <w:rPr>
          <w:rFonts w:ascii="Times New Roman" w:hAnsi="Times New Roman" w:cs="Times New Roman"/>
          <w:color w:val="000000"/>
          <w:sz w:val="28"/>
          <w:szCs w:val="28"/>
          <w:lang w:val="uk-UA"/>
        </w:rPr>
        <w:br/>
        <w:t>0,6 млн м</w:t>
      </w:r>
      <w:r w:rsidRPr="009C79BF">
        <w:rPr>
          <w:rFonts w:ascii="Times New Roman" w:hAnsi="Times New Roman" w:cs="Times New Roman"/>
          <w:color w:val="000000"/>
          <w:sz w:val="28"/>
          <w:szCs w:val="28"/>
          <w:vertAlign w:val="superscript"/>
          <w:lang w:val="uk-UA"/>
        </w:rPr>
        <w:t>3</w:t>
      </w:r>
      <w:r w:rsidRPr="009C79BF">
        <w:rPr>
          <w:rFonts w:ascii="Times New Roman" w:hAnsi="Times New Roman" w:cs="Times New Roman"/>
          <w:color w:val="000000"/>
          <w:sz w:val="28"/>
          <w:szCs w:val="28"/>
          <w:lang w:val="uk-UA"/>
        </w:rPr>
        <w:t xml:space="preserve"> (3,2 %). Частка забруднених зворотних вод у обсягах зворотних вод, відведених у водні об’єкти становила 41,7 %, у </w:t>
      </w:r>
      <w:r w:rsidR="00E35CD9">
        <w:rPr>
          <w:rFonts w:ascii="Times New Roman" w:hAnsi="Times New Roman" w:cs="Times New Roman"/>
          <w:color w:val="000000"/>
          <w:sz w:val="28"/>
          <w:szCs w:val="28"/>
          <w:lang w:val="uk-UA"/>
        </w:rPr>
        <w:t>попередньому році</w:t>
      </w:r>
      <w:r w:rsidRPr="009C79BF">
        <w:rPr>
          <w:rFonts w:ascii="Times New Roman" w:hAnsi="Times New Roman" w:cs="Times New Roman"/>
          <w:color w:val="000000"/>
          <w:sz w:val="28"/>
          <w:szCs w:val="28"/>
          <w:lang w:val="uk-UA"/>
        </w:rPr>
        <w:t xml:space="preserve"> – 44,6 %.</w:t>
      </w:r>
    </w:p>
    <w:p w:rsidR="00383AD0" w:rsidRPr="009C79BF" w:rsidRDefault="00383AD0" w:rsidP="00383AD0">
      <w:pPr>
        <w:pStyle w:val="11"/>
        <w:spacing w:line="240" w:lineRule="auto"/>
        <w:ind w:right="20" w:firstLine="567"/>
        <w:rPr>
          <w:spacing w:val="0"/>
          <w:sz w:val="28"/>
          <w:szCs w:val="28"/>
          <w:lang w:val="uk-UA"/>
        </w:rPr>
      </w:pPr>
      <w:r w:rsidRPr="009C79BF">
        <w:rPr>
          <w:rFonts w:eastAsiaTheme="minorHAnsi"/>
          <w:color w:val="000000"/>
          <w:spacing w:val="0"/>
          <w:sz w:val="28"/>
          <w:szCs w:val="28"/>
          <w:lang w:val="uk-UA"/>
        </w:rPr>
        <w:t xml:space="preserve">Майже 95,0 % забруднених стоків потрапило у водойми внаслідок недостатнього очищення зворотних вод на очисних спорудах. Решта </w:t>
      </w:r>
      <w:r w:rsidRPr="009C79BF">
        <w:rPr>
          <w:rFonts w:eastAsiaTheme="minorHAnsi"/>
          <w:color w:val="000000"/>
          <w:spacing w:val="0"/>
          <w:sz w:val="28"/>
          <w:szCs w:val="28"/>
          <w:lang w:val="uk-UA"/>
        </w:rPr>
        <w:br/>
        <w:t xml:space="preserve">(0,9 </w:t>
      </w:r>
      <w:r w:rsidRPr="009C79BF">
        <w:rPr>
          <w:color w:val="000000"/>
          <w:sz w:val="28"/>
          <w:szCs w:val="28"/>
          <w:lang w:val="uk-UA"/>
        </w:rPr>
        <w:t>млн м</w:t>
      </w:r>
      <w:r w:rsidRPr="009C79BF">
        <w:rPr>
          <w:color w:val="000000"/>
          <w:sz w:val="28"/>
          <w:szCs w:val="28"/>
          <w:vertAlign w:val="superscript"/>
          <w:lang w:val="uk-UA"/>
        </w:rPr>
        <w:t>3</w:t>
      </w:r>
      <w:r w:rsidRPr="009C79BF">
        <w:rPr>
          <w:rFonts w:eastAsiaTheme="minorHAnsi"/>
          <w:color w:val="000000"/>
          <w:spacing w:val="0"/>
          <w:sz w:val="28"/>
          <w:szCs w:val="28"/>
          <w:lang w:val="uk-UA"/>
        </w:rPr>
        <w:t xml:space="preserve">) – надійшла у водойми без будь-якого очищення, що на 40 % </w:t>
      </w:r>
      <w:r w:rsidRPr="009C79BF">
        <w:rPr>
          <w:rFonts w:eastAsiaTheme="minorHAnsi"/>
          <w:color w:val="000000"/>
          <w:spacing w:val="0"/>
          <w:sz w:val="28"/>
          <w:szCs w:val="28"/>
          <w:lang w:val="uk-UA"/>
        </w:rPr>
        <w:br/>
        <w:t xml:space="preserve">(0,6 </w:t>
      </w:r>
      <w:r w:rsidRPr="009C79BF">
        <w:rPr>
          <w:color w:val="000000"/>
          <w:sz w:val="28"/>
          <w:szCs w:val="28"/>
          <w:lang w:val="uk-UA"/>
        </w:rPr>
        <w:t>млн м</w:t>
      </w:r>
      <w:r w:rsidRPr="009C79BF">
        <w:rPr>
          <w:color w:val="000000"/>
          <w:sz w:val="28"/>
          <w:szCs w:val="28"/>
          <w:vertAlign w:val="superscript"/>
          <w:lang w:val="uk-UA"/>
        </w:rPr>
        <w:t>3</w:t>
      </w:r>
      <w:r w:rsidRPr="009C79BF">
        <w:rPr>
          <w:rFonts w:eastAsiaTheme="minorHAnsi"/>
          <w:color w:val="000000"/>
          <w:spacing w:val="0"/>
          <w:sz w:val="28"/>
          <w:szCs w:val="28"/>
          <w:lang w:val="uk-UA"/>
        </w:rPr>
        <w:t>) менше, ніж попередньому році.</w:t>
      </w:r>
    </w:p>
    <w:p w:rsidR="00383AD0" w:rsidRPr="009C79BF" w:rsidRDefault="00383AD0" w:rsidP="00383AD0">
      <w:pPr>
        <w:pStyle w:val="a7"/>
        <w:spacing w:after="0" w:line="240" w:lineRule="auto"/>
        <w:ind w:left="0" w:firstLine="567"/>
        <w:jc w:val="both"/>
        <w:rPr>
          <w:rFonts w:ascii="Times New Roman" w:eastAsia="Times New Roman" w:hAnsi="Times New Roman" w:cs="Times New Roman"/>
          <w:sz w:val="28"/>
          <w:szCs w:val="28"/>
          <w:lang w:val="uk-UA"/>
        </w:rPr>
      </w:pPr>
      <w:r w:rsidRPr="009C79BF">
        <w:rPr>
          <w:rFonts w:ascii="Times New Roman" w:eastAsia="Times New Roman" w:hAnsi="Times New Roman" w:cs="Times New Roman"/>
          <w:sz w:val="28"/>
          <w:szCs w:val="28"/>
          <w:lang w:val="uk-UA"/>
        </w:rPr>
        <w:t xml:space="preserve">З метою поліпшення якості вод водних об’єктів проведена робота, спрямована на захист водних об’єктів від забруднення і виснаження. Основою цієї роботи є регуляторна діяльність і комплексне управління ресурсом. В межах Луганської області здійснюється державний моніторинг водних об’єктів у місцях водозаборів, що використовуються як джерела питного водопостачання. Спостереження за станом якості вод за гідрохімічними, токсикологічними і бактеріологічними показниками проводяться у 4 створах </w:t>
      </w:r>
      <w:r w:rsidRPr="009C79BF">
        <w:rPr>
          <w:rFonts w:ascii="Times New Roman" w:eastAsia="Times New Roman" w:hAnsi="Times New Roman" w:cs="Times New Roman"/>
          <w:sz w:val="28"/>
          <w:szCs w:val="28"/>
          <w:lang w:val="uk-UA"/>
        </w:rPr>
        <w:br/>
        <w:t>р. Сіверський Донець (за даними БУВР), та на 9 створах басейну р. Сіверський Донець (за даними комплексної лабораторії спостережень за забрудненням навколишнього середовища м. Лисичанськ).</w:t>
      </w:r>
    </w:p>
    <w:p w:rsidR="00383AD0" w:rsidRPr="009C79BF" w:rsidRDefault="00383AD0" w:rsidP="00383AD0">
      <w:pPr>
        <w:pStyle w:val="a7"/>
        <w:spacing w:after="0" w:line="240" w:lineRule="auto"/>
        <w:ind w:left="0"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Одним із значних факторів забруднення навколишнього середовища залишаються </w:t>
      </w:r>
      <w:r w:rsidRPr="009C79BF">
        <w:rPr>
          <w:rFonts w:ascii="Times New Roman" w:hAnsi="Times New Roman" w:cs="Times New Roman"/>
          <w:b/>
          <w:sz w:val="28"/>
          <w:szCs w:val="28"/>
          <w:lang w:val="uk-UA"/>
        </w:rPr>
        <w:t>відходи</w:t>
      </w:r>
      <w:r w:rsidRPr="009C79BF">
        <w:rPr>
          <w:rFonts w:ascii="Times New Roman" w:hAnsi="Times New Roman" w:cs="Times New Roman"/>
          <w:sz w:val="28"/>
          <w:szCs w:val="28"/>
          <w:lang w:val="uk-UA"/>
        </w:rPr>
        <w:t xml:space="preserve">. </w:t>
      </w:r>
      <w:r w:rsidR="00E35CD9">
        <w:rPr>
          <w:rFonts w:ascii="Times New Roman" w:hAnsi="Times New Roman" w:cs="Times New Roman"/>
          <w:sz w:val="28"/>
          <w:szCs w:val="28"/>
          <w:lang w:val="uk-UA"/>
        </w:rPr>
        <w:t xml:space="preserve">Протягом року </w:t>
      </w:r>
      <w:r w:rsidRPr="009C79BF">
        <w:rPr>
          <w:rFonts w:ascii="Times New Roman" w:hAnsi="Times New Roman" w:cs="Times New Roman"/>
          <w:sz w:val="28"/>
          <w:szCs w:val="28"/>
          <w:lang w:val="uk-UA"/>
        </w:rPr>
        <w:t>в області утворено 644,5 млн тон відходів, з яких відходів І-ІІІ класу небезпеки – 859,3 тис. т, відходів ІV класу небезпеки – 63586,3 тис. т.</w:t>
      </w:r>
    </w:p>
    <w:p w:rsidR="00383AD0" w:rsidRPr="009C79BF" w:rsidRDefault="00383AD0" w:rsidP="00383AD0">
      <w:pPr>
        <w:pStyle w:val="a7"/>
        <w:spacing w:after="0" w:line="240" w:lineRule="auto"/>
        <w:ind w:left="0"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lastRenderedPageBreak/>
        <w:t xml:space="preserve">Накопичений обсяг відходів суттєво впливає на стан довкілля та екологічну безпеку населення. В умовах майже повної відсутності в області спеціалізованих підприємств з утилізації або нейтралізації небезпечних відходів підприємства змушені укладати договори на передачу таких відходів зі спеціалізованими підприємствами України або накопичувати їх на території власних </w:t>
      </w:r>
      <w:proofErr w:type="spellStart"/>
      <w:r w:rsidRPr="009C79BF">
        <w:rPr>
          <w:rFonts w:ascii="Times New Roman" w:hAnsi="Times New Roman" w:cs="Times New Roman"/>
          <w:sz w:val="28"/>
          <w:szCs w:val="28"/>
          <w:lang w:val="uk-UA"/>
        </w:rPr>
        <w:t>проммайданчиків</w:t>
      </w:r>
      <w:proofErr w:type="spellEnd"/>
      <w:r w:rsidRPr="009C79BF">
        <w:rPr>
          <w:rFonts w:ascii="Times New Roman" w:hAnsi="Times New Roman" w:cs="Times New Roman"/>
          <w:sz w:val="28"/>
          <w:szCs w:val="28"/>
          <w:lang w:val="uk-UA"/>
        </w:rPr>
        <w:t>, відомчих полігонах та полігонах твердих побутових відходів.</w:t>
      </w:r>
    </w:p>
    <w:p w:rsidR="00383AD0" w:rsidRPr="009C79BF" w:rsidRDefault="00383AD0" w:rsidP="00383AD0">
      <w:pPr>
        <w:pStyle w:val="a7"/>
        <w:spacing w:after="0" w:line="240" w:lineRule="auto"/>
        <w:ind w:left="0" w:firstLine="709"/>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Найбільш екологічно-небезпечним об’єктом області є полігон для видалення промислових відходів, розташований поблизу с. </w:t>
      </w:r>
      <w:proofErr w:type="spellStart"/>
      <w:r w:rsidRPr="009C79BF">
        <w:rPr>
          <w:rFonts w:ascii="Times New Roman" w:hAnsi="Times New Roman" w:cs="Times New Roman"/>
          <w:sz w:val="28"/>
          <w:szCs w:val="28"/>
          <w:lang w:val="uk-UA"/>
        </w:rPr>
        <w:t>Вовчоярівка</w:t>
      </w:r>
      <w:proofErr w:type="spellEnd"/>
      <w:r w:rsidRPr="009C79BF">
        <w:rPr>
          <w:rFonts w:ascii="Times New Roman" w:hAnsi="Times New Roman" w:cs="Times New Roman"/>
          <w:sz w:val="28"/>
          <w:szCs w:val="28"/>
          <w:lang w:val="uk-UA"/>
        </w:rPr>
        <w:t xml:space="preserve"> </w:t>
      </w:r>
      <w:proofErr w:type="spellStart"/>
      <w:r w:rsidRPr="009C79BF">
        <w:rPr>
          <w:rFonts w:ascii="Times New Roman" w:hAnsi="Times New Roman" w:cs="Times New Roman"/>
          <w:sz w:val="28"/>
          <w:szCs w:val="28"/>
          <w:lang w:val="uk-UA"/>
        </w:rPr>
        <w:t>Попаснянського</w:t>
      </w:r>
      <w:proofErr w:type="spellEnd"/>
      <w:r w:rsidRPr="009C79BF">
        <w:rPr>
          <w:rFonts w:ascii="Times New Roman" w:hAnsi="Times New Roman" w:cs="Times New Roman"/>
          <w:sz w:val="28"/>
          <w:szCs w:val="28"/>
          <w:lang w:val="uk-UA"/>
        </w:rPr>
        <w:t xml:space="preserve"> району. Тут розміщують промислові відходи ПрАТ «Сєвєродонецьке об’єднання Азот», ТОВ «Науково-виробниче підприємство «Зоря» та ТОВ «</w:t>
      </w:r>
      <w:proofErr w:type="spellStart"/>
      <w:r w:rsidRPr="009C79BF">
        <w:rPr>
          <w:rFonts w:ascii="Times New Roman" w:hAnsi="Times New Roman" w:cs="Times New Roman"/>
          <w:sz w:val="28"/>
          <w:szCs w:val="28"/>
          <w:lang w:val="uk-UA"/>
        </w:rPr>
        <w:t>Рубіжанський</w:t>
      </w:r>
      <w:proofErr w:type="spellEnd"/>
      <w:r w:rsidRPr="009C79BF">
        <w:rPr>
          <w:rFonts w:ascii="Times New Roman" w:hAnsi="Times New Roman" w:cs="Times New Roman"/>
          <w:sz w:val="28"/>
          <w:szCs w:val="28"/>
          <w:lang w:val="uk-UA"/>
        </w:rPr>
        <w:t xml:space="preserve"> «Краситель». Однак, враховуючи економічний спад, ці підприємства не здійснюють ніяких заходів, спрямованих на зменшення негативного впливу даного полігону на довкілля.</w:t>
      </w:r>
    </w:p>
    <w:p w:rsidR="00383AD0" w:rsidRPr="009C79BF" w:rsidRDefault="00383AD0" w:rsidP="00383AD0">
      <w:pPr>
        <w:pStyle w:val="a7"/>
        <w:spacing w:after="0" w:line="240" w:lineRule="auto"/>
        <w:ind w:left="0" w:firstLine="709"/>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Особливу групу небезпечних відходів становлять непридатні та заборонені до використання хімічні засоби захисту рослин (пестициди й отрутохімікати), які не можна використовувати за прямим призначенням внаслідок втрати властивостей, закінчення терміну придатності, заборони до застосування, втрати маркування чи змішування.</w:t>
      </w:r>
    </w:p>
    <w:p w:rsidR="00383AD0" w:rsidRPr="009C79BF" w:rsidRDefault="00383AD0" w:rsidP="00383AD0">
      <w:pPr>
        <w:pStyle w:val="a7"/>
        <w:spacing w:after="0" w:line="240" w:lineRule="auto"/>
        <w:ind w:left="0"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На кінець 2019 року в області налічується 40,0 т заборонених чи непридатних хімічних засобів захисту рослин на території Біловодського, </w:t>
      </w:r>
      <w:proofErr w:type="spellStart"/>
      <w:r w:rsidRPr="009C79BF">
        <w:rPr>
          <w:rFonts w:ascii="Times New Roman" w:hAnsi="Times New Roman" w:cs="Times New Roman"/>
          <w:sz w:val="28"/>
          <w:szCs w:val="28"/>
          <w:lang w:val="uk-UA"/>
        </w:rPr>
        <w:t>Міловського</w:t>
      </w:r>
      <w:proofErr w:type="spellEnd"/>
      <w:r w:rsidRPr="009C79BF">
        <w:rPr>
          <w:rFonts w:ascii="Times New Roman" w:hAnsi="Times New Roman" w:cs="Times New Roman"/>
          <w:sz w:val="28"/>
          <w:szCs w:val="28"/>
          <w:lang w:val="uk-UA"/>
        </w:rPr>
        <w:t xml:space="preserve"> та </w:t>
      </w:r>
      <w:proofErr w:type="spellStart"/>
      <w:r w:rsidRPr="009C79BF">
        <w:rPr>
          <w:rFonts w:ascii="Times New Roman" w:hAnsi="Times New Roman" w:cs="Times New Roman"/>
          <w:sz w:val="28"/>
          <w:szCs w:val="28"/>
          <w:lang w:val="uk-UA"/>
        </w:rPr>
        <w:t>Попаснянського</w:t>
      </w:r>
      <w:proofErr w:type="spellEnd"/>
      <w:r w:rsidRPr="009C79BF">
        <w:rPr>
          <w:rFonts w:ascii="Times New Roman" w:hAnsi="Times New Roman" w:cs="Times New Roman"/>
          <w:sz w:val="28"/>
          <w:szCs w:val="28"/>
          <w:lang w:val="uk-UA"/>
        </w:rPr>
        <w:t xml:space="preserve"> районів.</w:t>
      </w:r>
    </w:p>
    <w:p w:rsidR="00383AD0" w:rsidRPr="009C79BF" w:rsidRDefault="00383AD0" w:rsidP="00383AD0">
      <w:pPr>
        <w:pStyle w:val="a7"/>
        <w:spacing w:after="0" w:line="240" w:lineRule="auto"/>
        <w:ind w:left="0"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Постійно ведеться робота з впорядкування відомостей про місця видалення відходів для подальшого забезпечення моніторингу впливу цих об’єктів на довкілля і створення банку даних їх систематизації для вивчення проблем в сфері поводження з відходами в області і можливості їх вирішення. Впроваджуються першочергові заходи з виявлення місць видалення відходів для забезпечення виконання паспортизації. Реєстр регулярно оновлюється новими даними.</w:t>
      </w:r>
    </w:p>
    <w:p w:rsidR="00383AD0" w:rsidRPr="009C79BF" w:rsidRDefault="00383AD0" w:rsidP="00E35CD9">
      <w:pPr>
        <w:spacing w:after="0" w:line="240" w:lineRule="auto"/>
        <w:ind w:firstLine="567"/>
        <w:jc w:val="both"/>
        <w:rPr>
          <w:rFonts w:ascii="Times New Roman" w:eastAsia="Calibri" w:hAnsi="Times New Roman" w:cs="Times New Roman"/>
          <w:color w:val="000000"/>
          <w:sz w:val="28"/>
          <w:szCs w:val="28"/>
          <w:lang w:val="uk-UA"/>
        </w:rPr>
      </w:pPr>
      <w:r w:rsidRPr="009C79BF">
        <w:rPr>
          <w:rFonts w:ascii="Times New Roman" w:hAnsi="Times New Roman" w:cs="Times New Roman"/>
          <w:b/>
          <w:sz w:val="28"/>
          <w:szCs w:val="28"/>
          <w:lang w:val="uk-UA"/>
        </w:rPr>
        <w:t>Природно-заповідн</w:t>
      </w:r>
      <w:r w:rsidR="00E35CD9">
        <w:rPr>
          <w:rFonts w:ascii="Times New Roman" w:hAnsi="Times New Roman" w:cs="Times New Roman"/>
          <w:b/>
          <w:sz w:val="28"/>
          <w:szCs w:val="28"/>
          <w:lang w:val="uk-UA"/>
        </w:rPr>
        <w:t>ий</w:t>
      </w:r>
      <w:r w:rsidRPr="009C79BF">
        <w:rPr>
          <w:rFonts w:ascii="Times New Roman" w:hAnsi="Times New Roman" w:cs="Times New Roman"/>
          <w:b/>
          <w:sz w:val="28"/>
          <w:szCs w:val="28"/>
          <w:lang w:val="uk-UA"/>
        </w:rPr>
        <w:t xml:space="preserve"> фонд. </w:t>
      </w:r>
      <w:r w:rsidRPr="009C79BF">
        <w:rPr>
          <w:rFonts w:ascii="Times New Roman" w:eastAsia="Calibri" w:hAnsi="Times New Roman" w:cs="Times New Roman"/>
          <w:color w:val="000000"/>
          <w:sz w:val="28"/>
          <w:szCs w:val="28"/>
          <w:lang w:val="uk-UA"/>
        </w:rPr>
        <w:t>На території, яка контролюється українською владою, розташовано 139 територій та об’єктів природно-заповідного фонду загальнодержавного та місцевого значення загальною площею 75494,6263 га , в тому числі 11 територій та об’єктів загальнодержавного значення площею 13454,2164 га та 128 – місцевого значення площею 62040,4099 га.</w:t>
      </w:r>
    </w:p>
    <w:p w:rsidR="00383AD0" w:rsidRPr="009C79BF" w:rsidRDefault="00383AD0" w:rsidP="00383AD0">
      <w:pPr>
        <w:pStyle w:val="a7"/>
        <w:spacing w:after="0" w:line="240" w:lineRule="auto"/>
        <w:ind w:left="0" w:firstLine="567"/>
        <w:jc w:val="both"/>
        <w:rPr>
          <w:rFonts w:ascii="Times New Roman" w:eastAsia="Calibri" w:hAnsi="Times New Roman" w:cs="Times New Roman"/>
          <w:color w:val="000000"/>
          <w:sz w:val="28"/>
          <w:szCs w:val="28"/>
          <w:lang w:val="uk-UA"/>
        </w:rPr>
      </w:pPr>
      <w:r w:rsidRPr="009C79BF">
        <w:rPr>
          <w:rFonts w:ascii="Times New Roman" w:eastAsia="Calibri" w:hAnsi="Times New Roman" w:cs="Times New Roman"/>
          <w:color w:val="000000"/>
          <w:sz w:val="28"/>
          <w:szCs w:val="28"/>
          <w:lang w:val="uk-UA"/>
        </w:rPr>
        <w:t>Відношення площі природно-заповідного фонду до території Луганської області складає 3,97 %.</w:t>
      </w:r>
    </w:p>
    <w:p w:rsidR="00383AD0" w:rsidRPr="009C79BF" w:rsidRDefault="00383AD0" w:rsidP="00383AD0">
      <w:pPr>
        <w:pStyle w:val="a7"/>
        <w:spacing w:after="0" w:line="240" w:lineRule="auto"/>
        <w:ind w:left="0" w:firstLine="567"/>
        <w:jc w:val="both"/>
        <w:rPr>
          <w:rFonts w:ascii="Times New Roman" w:eastAsia="Calibri" w:hAnsi="Times New Roman" w:cs="Times New Roman"/>
          <w:color w:val="000000"/>
          <w:sz w:val="28"/>
          <w:szCs w:val="28"/>
          <w:lang w:val="uk-UA"/>
        </w:rPr>
      </w:pPr>
      <w:r w:rsidRPr="009C79BF">
        <w:rPr>
          <w:rFonts w:ascii="Times New Roman" w:eastAsia="Calibri" w:hAnsi="Times New Roman" w:cs="Times New Roman"/>
          <w:color w:val="000000"/>
          <w:sz w:val="28"/>
          <w:szCs w:val="28"/>
          <w:lang w:val="uk-UA"/>
        </w:rPr>
        <w:t>З метою розширення мережі заповідного фонду Указом Президента України від 10.09.2019 № 678 «Про створення національного природного парку «</w:t>
      </w:r>
      <w:proofErr w:type="spellStart"/>
      <w:r w:rsidRPr="009C79BF">
        <w:rPr>
          <w:rFonts w:ascii="Times New Roman" w:eastAsia="Calibri" w:hAnsi="Times New Roman" w:cs="Times New Roman"/>
          <w:color w:val="000000"/>
          <w:sz w:val="28"/>
          <w:szCs w:val="28"/>
          <w:lang w:val="uk-UA"/>
        </w:rPr>
        <w:t>Кремінські</w:t>
      </w:r>
      <w:proofErr w:type="spellEnd"/>
      <w:r w:rsidRPr="009C79BF">
        <w:rPr>
          <w:rFonts w:ascii="Times New Roman" w:eastAsia="Calibri" w:hAnsi="Times New Roman" w:cs="Times New Roman"/>
          <w:color w:val="000000"/>
          <w:sz w:val="28"/>
          <w:szCs w:val="28"/>
          <w:lang w:val="uk-UA"/>
        </w:rPr>
        <w:t xml:space="preserve"> ліси» оголошено новий об’єкт природно-заповідного фонду загальнодержавного значення загальною площею 7269,0000 га за рахунок земель державної власності, які знаходяться у постійному користуванні</w:t>
      </w:r>
      <w:r w:rsidRPr="009C79BF">
        <w:rPr>
          <w:rFonts w:ascii="Times New Roman" w:eastAsia="Calibri" w:hAnsi="Times New Roman" w:cs="Times New Roman"/>
          <w:color w:val="000000"/>
          <w:sz w:val="28"/>
          <w:szCs w:val="28"/>
          <w:lang w:val="uk-UA"/>
        </w:rPr>
        <w:br/>
        <w:t>ДП «</w:t>
      </w:r>
      <w:proofErr w:type="spellStart"/>
      <w:r w:rsidRPr="009C79BF">
        <w:rPr>
          <w:rFonts w:ascii="Times New Roman" w:eastAsia="Calibri" w:hAnsi="Times New Roman" w:cs="Times New Roman"/>
          <w:color w:val="000000"/>
          <w:sz w:val="28"/>
          <w:szCs w:val="28"/>
          <w:lang w:val="uk-UA"/>
        </w:rPr>
        <w:t>Кремінське</w:t>
      </w:r>
      <w:proofErr w:type="spellEnd"/>
      <w:r w:rsidRPr="009C79BF">
        <w:rPr>
          <w:rFonts w:ascii="Times New Roman" w:eastAsia="Calibri" w:hAnsi="Times New Roman" w:cs="Times New Roman"/>
          <w:color w:val="000000"/>
          <w:sz w:val="28"/>
          <w:szCs w:val="28"/>
          <w:lang w:val="uk-UA"/>
        </w:rPr>
        <w:t xml:space="preserve"> ЛМГ».</w:t>
      </w:r>
    </w:p>
    <w:p w:rsidR="00383AD0" w:rsidRPr="009C79BF" w:rsidRDefault="00383AD0" w:rsidP="00383AD0">
      <w:pPr>
        <w:pStyle w:val="a7"/>
        <w:spacing w:after="0" w:line="240" w:lineRule="auto"/>
        <w:ind w:left="0" w:firstLine="567"/>
        <w:jc w:val="both"/>
        <w:rPr>
          <w:rFonts w:ascii="Times New Roman" w:eastAsia="Calibri" w:hAnsi="Times New Roman" w:cs="Times New Roman"/>
          <w:color w:val="000000"/>
          <w:sz w:val="28"/>
          <w:szCs w:val="28"/>
          <w:lang w:val="uk-UA"/>
        </w:rPr>
      </w:pPr>
      <w:r w:rsidRPr="009C79BF">
        <w:rPr>
          <w:rFonts w:ascii="Times New Roman" w:eastAsia="Calibri" w:hAnsi="Times New Roman" w:cs="Times New Roman"/>
          <w:color w:val="000000"/>
          <w:sz w:val="28"/>
          <w:szCs w:val="28"/>
          <w:lang w:val="uk-UA"/>
        </w:rPr>
        <w:lastRenderedPageBreak/>
        <w:t>Одним з найголовніших заходів, направлених на забезпечення режиму охорони природно-заповідних територій, збереження та недопущення пошкодження природних комплексів на територіях природно-заповідного фонду є встановлення їх меж на місцевості.</w:t>
      </w:r>
    </w:p>
    <w:p w:rsidR="00383AD0" w:rsidRPr="009C79BF" w:rsidRDefault="00383AD0" w:rsidP="00383AD0">
      <w:pPr>
        <w:pStyle w:val="a7"/>
        <w:spacing w:after="0" w:line="240" w:lineRule="auto"/>
        <w:ind w:left="0" w:firstLine="567"/>
        <w:jc w:val="both"/>
        <w:rPr>
          <w:rFonts w:ascii="Times New Roman" w:eastAsia="Calibri" w:hAnsi="Times New Roman" w:cs="Times New Roman"/>
          <w:color w:val="000000"/>
          <w:sz w:val="28"/>
          <w:szCs w:val="28"/>
          <w:lang w:val="uk-UA"/>
        </w:rPr>
      </w:pPr>
      <w:r w:rsidRPr="009C79BF">
        <w:rPr>
          <w:rFonts w:ascii="Times New Roman" w:eastAsia="Calibri" w:hAnsi="Times New Roman" w:cs="Times New Roman"/>
          <w:color w:val="000000"/>
          <w:sz w:val="28"/>
          <w:szCs w:val="28"/>
          <w:lang w:val="uk-UA"/>
        </w:rPr>
        <w:t>Протягом 2019 року на території області встановлено на місцевості з розробленням відповідної землевпорядної документації межі 89 об’єктів загальною площею 22032,7792 га, в т. ч. загальнодержавного значення – 5663,52 га, місцевого значення – 16369,2592 га.</w:t>
      </w:r>
    </w:p>
    <w:p w:rsidR="00383AD0" w:rsidRPr="009C79BF" w:rsidRDefault="00383AD0" w:rsidP="00383AD0">
      <w:pPr>
        <w:pStyle w:val="a7"/>
        <w:spacing w:after="0" w:line="240" w:lineRule="auto"/>
        <w:ind w:left="0" w:firstLine="567"/>
        <w:jc w:val="both"/>
        <w:rPr>
          <w:rFonts w:ascii="Times New Roman" w:eastAsia="Calibri" w:hAnsi="Times New Roman" w:cs="Times New Roman"/>
          <w:color w:val="000000"/>
          <w:sz w:val="28"/>
          <w:szCs w:val="28"/>
          <w:lang w:val="uk-UA"/>
        </w:rPr>
      </w:pPr>
      <w:r w:rsidRPr="009C79BF">
        <w:rPr>
          <w:rFonts w:ascii="Times New Roman" w:eastAsia="Calibri" w:hAnsi="Times New Roman" w:cs="Times New Roman"/>
          <w:color w:val="000000"/>
          <w:sz w:val="28"/>
          <w:szCs w:val="28"/>
          <w:lang w:val="uk-UA"/>
        </w:rPr>
        <w:t>В області реалізується Регіональна цільова програма розвитку екологічної мережі області на 2010-2020 роки, яка має пріоритетне завдання – формування екологічної мережі. Деталізація схеми і включення до неї конкретних територій різної категорії повинні проводитися на місцях і затверджуватися як місцеві екологічні схеми у межах адміністративно-територіальних одиниць.</w:t>
      </w:r>
    </w:p>
    <w:p w:rsidR="00383AD0" w:rsidRPr="009C79BF" w:rsidRDefault="00383AD0" w:rsidP="00383AD0">
      <w:pPr>
        <w:pStyle w:val="a7"/>
        <w:spacing w:after="0" w:line="240" w:lineRule="auto"/>
        <w:ind w:left="0" w:firstLine="567"/>
        <w:jc w:val="both"/>
        <w:rPr>
          <w:rFonts w:ascii="Times New Roman" w:hAnsi="Times New Roman" w:cs="Times New Roman"/>
          <w:sz w:val="28"/>
          <w:szCs w:val="28"/>
          <w:lang w:val="uk-UA"/>
        </w:rPr>
      </w:pPr>
      <w:r w:rsidRPr="009C79BF">
        <w:rPr>
          <w:rFonts w:ascii="Times New Roman" w:eastAsia="Calibri" w:hAnsi="Times New Roman" w:cs="Times New Roman"/>
          <w:color w:val="000000"/>
          <w:sz w:val="28"/>
          <w:szCs w:val="28"/>
          <w:lang w:val="uk-UA"/>
        </w:rPr>
        <w:t xml:space="preserve">На даний час затверджені районні схеми екологічної мережі Сватівського, Біловодського, </w:t>
      </w:r>
      <w:proofErr w:type="spellStart"/>
      <w:r w:rsidRPr="009C79BF">
        <w:rPr>
          <w:rFonts w:ascii="Times New Roman" w:eastAsia="Calibri" w:hAnsi="Times New Roman" w:cs="Times New Roman"/>
          <w:color w:val="000000"/>
          <w:sz w:val="28"/>
          <w:szCs w:val="28"/>
          <w:lang w:val="uk-UA"/>
        </w:rPr>
        <w:t>Попаснянського</w:t>
      </w:r>
      <w:proofErr w:type="spellEnd"/>
      <w:r w:rsidRPr="009C79BF">
        <w:rPr>
          <w:rFonts w:ascii="Times New Roman" w:eastAsia="Calibri" w:hAnsi="Times New Roman" w:cs="Times New Roman"/>
          <w:color w:val="000000"/>
          <w:sz w:val="28"/>
          <w:szCs w:val="28"/>
          <w:lang w:val="uk-UA"/>
        </w:rPr>
        <w:t xml:space="preserve">, Марківського, </w:t>
      </w:r>
      <w:proofErr w:type="spellStart"/>
      <w:r w:rsidRPr="009C79BF">
        <w:rPr>
          <w:rFonts w:ascii="Times New Roman" w:eastAsia="Calibri" w:hAnsi="Times New Roman" w:cs="Times New Roman"/>
          <w:color w:val="000000"/>
          <w:sz w:val="28"/>
          <w:szCs w:val="28"/>
          <w:lang w:val="uk-UA"/>
        </w:rPr>
        <w:t>Новоайдарського</w:t>
      </w:r>
      <w:proofErr w:type="spellEnd"/>
      <w:r w:rsidRPr="009C79BF">
        <w:rPr>
          <w:rFonts w:ascii="Times New Roman" w:eastAsia="Calibri" w:hAnsi="Times New Roman" w:cs="Times New Roman"/>
          <w:color w:val="000000"/>
          <w:sz w:val="28"/>
          <w:szCs w:val="28"/>
          <w:lang w:val="uk-UA"/>
        </w:rPr>
        <w:t xml:space="preserve">, </w:t>
      </w:r>
      <w:proofErr w:type="spellStart"/>
      <w:r w:rsidRPr="009C79BF">
        <w:rPr>
          <w:rFonts w:ascii="Times New Roman" w:eastAsia="Calibri" w:hAnsi="Times New Roman" w:cs="Times New Roman"/>
          <w:color w:val="000000"/>
          <w:sz w:val="28"/>
          <w:szCs w:val="28"/>
          <w:lang w:val="uk-UA"/>
        </w:rPr>
        <w:t>Кремінського</w:t>
      </w:r>
      <w:proofErr w:type="spellEnd"/>
      <w:r w:rsidRPr="009C79BF">
        <w:rPr>
          <w:rFonts w:ascii="Times New Roman" w:eastAsia="Calibri" w:hAnsi="Times New Roman" w:cs="Times New Roman"/>
          <w:color w:val="000000"/>
          <w:sz w:val="28"/>
          <w:szCs w:val="28"/>
          <w:lang w:val="uk-UA"/>
        </w:rPr>
        <w:t>, Троїцького та Станично-Луганського району.</w:t>
      </w:r>
    </w:p>
    <w:p w:rsidR="00383AD0" w:rsidRPr="009C79BF" w:rsidRDefault="00F57832" w:rsidP="00383AD0">
      <w:pPr>
        <w:spacing w:before="120"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За рахунок</w:t>
      </w:r>
      <w:r w:rsidRPr="009C79BF">
        <w:rPr>
          <w:rFonts w:ascii="Times New Roman" w:hAnsi="Times New Roman" w:cs="Times New Roman"/>
          <w:sz w:val="28"/>
          <w:szCs w:val="28"/>
          <w:lang w:val="uk-UA"/>
        </w:rPr>
        <w:t xml:space="preserve"> відсутн</w:t>
      </w:r>
      <w:r>
        <w:rPr>
          <w:rFonts w:ascii="Times New Roman" w:hAnsi="Times New Roman" w:cs="Times New Roman"/>
          <w:sz w:val="28"/>
          <w:szCs w:val="28"/>
          <w:lang w:val="uk-UA"/>
        </w:rPr>
        <w:t>о</w:t>
      </w:r>
      <w:r w:rsidRPr="009C79BF">
        <w:rPr>
          <w:rFonts w:ascii="Times New Roman" w:hAnsi="Times New Roman" w:cs="Times New Roman"/>
          <w:sz w:val="28"/>
          <w:szCs w:val="28"/>
          <w:lang w:val="uk-UA"/>
        </w:rPr>
        <w:t>ст</w:t>
      </w:r>
      <w:r>
        <w:rPr>
          <w:rFonts w:ascii="Times New Roman" w:hAnsi="Times New Roman" w:cs="Times New Roman"/>
          <w:sz w:val="28"/>
          <w:szCs w:val="28"/>
          <w:lang w:val="uk-UA"/>
        </w:rPr>
        <w:t>і</w:t>
      </w:r>
      <w:r w:rsidRPr="009C79BF">
        <w:rPr>
          <w:rFonts w:ascii="Times New Roman" w:hAnsi="Times New Roman" w:cs="Times New Roman"/>
          <w:sz w:val="28"/>
          <w:szCs w:val="28"/>
          <w:lang w:val="uk-UA"/>
        </w:rPr>
        <w:t xml:space="preserve"> фінансування</w:t>
      </w:r>
      <w:r>
        <w:rPr>
          <w:rFonts w:ascii="Times New Roman" w:hAnsi="Times New Roman" w:cs="Times New Roman"/>
          <w:sz w:val="28"/>
          <w:szCs w:val="28"/>
          <w:lang w:val="uk-UA"/>
        </w:rPr>
        <w:t xml:space="preserve"> відбулося н</w:t>
      </w:r>
      <w:r w:rsidR="00CE5539">
        <w:rPr>
          <w:rFonts w:ascii="Times New Roman" w:hAnsi="Times New Roman" w:cs="Times New Roman"/>
          <w:sz w:val="28"/>
          <w:szCs w:val="28"/>
          <w:lang w:val="uk-UA"/>
        </w:rPr>
        <w:t>е</w:t>
      </w:r>
      <w:r w:rsidR="00E35CD9">
        <w:rPr>
          <w:rFonts w:ascii="Times New Roman" w:hAnsi="Times New Roman" w:cs="Times New Roman"/>
          <w:sz w:val="28"/>
          <w:szCs w:val="28"/>
          <w:lang w:val="uk-UA"/>
        </w:rPr>
        <w:t>виконання завдань</w:t>
      </w:r>
      <w:r w:rsidR="00383AD0" w:rsidRPr="009C79BF">
        <w:rPr>
          <w:rFonts w:ascii="Times New Roman" w:hAnsi="Times New Roman" w:cs="Times New Roman"/>
          <w:sz w:val="28"/>
          <w:szCs w:val="28"/>
          <w:lang w:val="uk-UA"/>
        </w:rPr>
        <w:t xml:space="preserve"> </w:t>
      </w:r>
      <w:r w:rsidR="00E35CD9">
        <w:rPr>
          <w:rFonts w:ascii="Times New Roman" w:hAnsi="Times New Roman" w:cs="Times New Roman"/>
          <w:sz w:val="28"/>
          <w:szCs w:val="28"/>
          <w:lang w:val="uk-UA"/>
        </w:rPr>
        <w:t xml:space="preserve">Програми за напрямом </w:t>
      </w:r>
      <w:r w:rsidR="00E35CD9" w:rsidRPr="00E35CD9">
        <w:rPr>
          <w:rFonts w:ascii="Times New Roman" w:hAnsi="Times New Roman" w:cs="Times New Roman"/>
          <w:b/>
          <w:sz w:val="28"/>
          <w:szCs w:val="28"/>
          <w:lang w:val="uk-UA"/>
        </w:rPr>
        <w:t>т</w:t>
      </w:r>
      <w:r w:rsidR="00E35CD9" w:rsidRPr="009C79BF">
        <w:rPr>
          <w:rFonts w:ascii="Times New Roman" w:hAnsi="Times New Roman" w:cs="Times New Roman"/>
          <w:b/>
          <w:sz w:val="28"/>
          <w:szCs w:val="28"/>
          <w:lang w:val="uk-UA"/>
        </w:rPr>
        <w:t>ехногенна безпека</w:t>
      </w:r>
      <w:r w:rsidR="00383AD0" w:rsidRPr="009C79BF">
        <w:rPr>
          <w:rFonts w:ascii="Times New Roman" w:hAnsi="Times New Roman" w:cs="Times New Roman"/>
          <w:sz w:val="28"/>
          <w:szCs w:val="28"/>
          <w:lang w:val="uk-UA"/>
        </w:rPr>
        <w:t>, а саме:</w:t>
      </w:r>
    </w:p>
    <w:p w:rsidR="00383AD0" w:rsidRPr="009C79BF" w:rsidRDefault="00383AD0" w:rsidP="00383AD0">
      <w:pPr>
        <w:pStyle w:val="28"/>
        <w:shd w:val="clear" w:color="auto" w:fill="auto"/>
        <w:tabs>
          <w:tab w:val="left" w:pos="998"/>
        </w:tabs>
        <w:spacing w:line="240" w:lineRule="auto"/>
        <w:ind w:right="260" w:firstLine="567"/>
        <w:jc w:val="both"/>
        <w:rPr>
          <w:lang w:val="uk-UA"/>
        </w:rPr>
      </w:pPr>
      <w:r w:rsidRPr="009C79BF">
        <w:rPr>
          <w:lang w:val="uk-UA"/>
        </w:rPr>
        <w:t>забезпечення постійної готовності регіональної автоматизованої системи централізованого оповіщення, а саме: проведення експлуатаційно-технічного обслуговування регіональної системи централізованого оповіщення населення області; відшкодування витрат на освітлення, енергоживлення, водопостачання, водовідведення та інше; побудова автоматизованого робочого місця області;</w:t>
      </w:r>
    </w:p>
    <w:p w:rsidR="00383AD0" w:rsidRPr="009C79BF" w:rsidRDefault="00383AD0" w:rsidP="00383AD0">
      <w:pPr>
        <w:pStyle w:val="31"/>
        <w:shd w:val="clear" w:color="auto" w:fill="auto"/>
        <w:spacing w:after="0"/>
        <w:ind w:firstLine="567"/>
        <w:rPr>
          <w:rFonts w:ascii="Times New Roman" w:eastAsia="Times New Roman" w:hAnsi="Times New Roman" w:cs="Times New Roman"/>
          <w:sz w:val="28"/>
          <w:szCs w:val="28"/>
          <w:lang w:val="uk-UA"/>
        </w:rPr>
      </w:pPr>
      <w:r w:rsidRPr="009C79BF">
        <w:rPr>
          <w:rFonts w:ascii="Times New Roman" w:eastAsia="Times New Roman" w:hAnsi="Times New Roman" w:cs="Times New Roman"/>
          <w:sz w:val="28"/>
          <w:szCs w:val="28"/>
          <w:lang w:val="uk-UA"/>
        </w:rPr>
        <w:t>забезпечення надійного радіозв’язку між облдержадміністрацією та силами оперативного реагування шляхом придбання радіостанцій;</w:t>
      </w:r>
    </w:p>
    <w:p w:rsidR="00383AD0" w:rsidRPr="009C79BF" w:rsidRDefault="00383AD0" w:rsidP="00383AD0">
      <w:pPr>
        <w:widowControl w:val="0"/>
        <w:tabs>
          <w:tab w:val="left" w:pos="1006"/>
          <w:tab w:val="left" w:pos="3092"/>
          <w:tab w:val="left" w:pos="7750"/>
        </w:tabs>
        <w:spacing w:after="0" w:line="320" w:lineRule="exact"/>
        <w:ind w:firstLine="567"/>
        <w:jc w:val="both"/>
        <w:rPr>
          <w:rFonts w:ascii="Times New Roman" w:eastAsia="Times New Roman" w:hAnsi="Times New Roman" w:cs="Times New Roman"/>
          <w:sz w:val="28"/>
          <w:szCs w:val="28"/>
          <w:lang w:val="uk-UA"/>
        </w:rPr>
      </w:pPr>
      <w:r w:rsidRPr="009C79BF">
        <w:rPr>
          <w:rFonts w:ascii="Times New Roman" w:eastAsia="Times New Roman" w:hAnsi="Times New Roman" w:cs="Times New Roman"/>
          <w:sz w:val="28"/>
          <w:szCs w:val="28"/>
          <w:lang w:val="uk-UA"/>
        </w:rPr>
        <w:t xml:space="preserve">забезпечення </w:t>
      </w:r>
      <w:proofErr w:type="spellStart"/>
      <w:r w:rsidRPr="009C79BF">
        <w:rPr>
          <w:rFonts w:ascii="Times New Roman" w:eastAsia="Times New Roman" w:hAnsi="Times New Roman" w:cs="Times New Roman"/>
          <w:sz w:val="28"/>
          <w:szCs w:val="28"/>
          <w:lang w:val="uk-UA"/>
        </w:rPr>
        <w:t>рятувально</w:t>
      </w:r>
      <w:proofErr w:type="spellEnd"/>
      <w:r w:rsidRPr="009C79BF">
        <w:rPr>
          <w:rFonts w:ascii="Times New Roman" w:eastAsia="Times New Roman" w:hAnsi="Times New Roman" w:cs="Times New Roman"/>
          <w:sz w:val="28"/>
          <w:szCs w:val="28"/>
          <w:lang w:val="uk-UA"/>
        </w:rPr>
        <w:t>-водолазної служби матеріально-технічними засобами шляхом придбання автомобіля спеціального призначення та причепу.</w:t>
      </w:r>
    </w:p>
    <w:p w:rsidR="00383AD0" w:rsidRPr="009C79BF" w:rsidRDefault="00383AD0" w:rsidP="00383AD0">
      <w:pPr>
        <w:spacing w:after="0" w:line="310" w:lineRule="exact"/>
        <w:ind w:firstLine="601"/>
        <w:jc w:val="both"/>
        <w:rPr>
          <w:rFonts w:ascii="Times New Roman" w:eastAsia="Times New Roman" w:hAnsi="Times New Roman" w:cs="Times New Roman"/>
          <w:sz w:val="28"/>
          <w:szCs w:val="28"/>
          <w:lang w:val="uk-UA"/>
        </w:rPr>
      </w:pPr>
      <w:r w:rsidRPr="009C79BF">
        <w:rPr>
          <w:rFonts w:ascii="Times New Roman" w:hAnsi="Times New Roman" w:cs="Times New Roman"/>
          <w:sz w:val="28"/>
          <w:szCs w:val="28"/>
          <w:lang w:val="uk-UA"/>
        </w:rPr>
        <w:t xml:space="preserve">Управлінням з питань цивільного захисту з метою виконання </w:t>
      </w:r>
      <w:r w:rsidR="00CE5539">
        <w:rPr>
          <w:rFonts w:ascii="Times New Roman" w:hAnsi="Times New Roman" w:cs="Times New Roman"/>
          <w:sz w:val="28"/>
          <w:szCs w:val="28"/>
          <w:lang w:val="uk-UA"/>
        </w:rPr>
        <w:t xml:space="preserve">завдань Програми </w:t>
      </w:r>
      <w:r w:rsidRPr="009C79BF">
        <w:rPr>
          <w:rFonts w:ascii="Times New Roman" w:hAnsi="Times New Roman" w:cs="Times New Roman"/>
          <w:sz w:val="28"/>
          <w:szCs w:val="28"/>
          <w:lang w:val="uk-UA"/>
        </w:rPr>
        <w:t>надавалися бюджетні запити до Департаменту фінансів облдержадміністрації щодо фінансування заходів Програми за рахунок коштів обласного бюджету.</w:t>
      </w:r>
    </w:p>
    <w:p w:rsidR="00383AD0" w:rsidRPr="009C79BF" w:rsidRDefault="00383AD0" w:rsidP="00383AD0">
      <w:pPr>
        <w:spacing w:after="0" w:line="310" w:lineRule="exact"/>
        <w:ind w:firstLine="601"/>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Крім того, </w:t>
      </w:r>
      <w:r w:rsidR="00CE5539">
        <w:rPr>
          <w:rFonts w:ascii="Times New Roman" w:hAnsi="Times New Roman" w:cs="Times New Roman"/>
          <w:sz w:val="28"/>
          <w:szCs w:val="28"/>
          <w:lang w:val="uk-UA"/>
        </w:rPr>
        <w:t>завдання</w:t>
      </w:r>
      <w:r w:rsidRPr="009C79BF">
        <w:rPr>
          <w:rFonts w:ascii="Times New Roman" w:hAnsi="Times New Roman" w:cs="Times New Roman"/>
          <w:sz w:val="28"/>
          <w:szCs w:val="28"/>
          <w:lang w:val="uk-UA"/>
        </w:rPr>
        <w:t xml:space="preserve"> «забезпечення постійної готовності регіональної автоматизованої системи централізованого оповіщення» шляхом побудови автоматизованого робочого місця області був включений до проекту «Розвиток та технічна модернізація обласної системи централізованого оповіщення Луганської області», який був наданий до регіональної комісії з оцінки та забезпечення проведення попереднього конкурсного відбору інвестиційних програм та проектів регіонального розвитку, які можуть реалізовуватися за рахунок коштів держаного фонду регіонального розвитку у 2019 році.</w:t>
      </w:r>
    </w:p>
    <w:p w:rsidR="00383AD0" w:rsidRPr="009C79BF" w:rsidRDefault="00383AD0" w:rsidP="00383AD0">
      <w:pPr>
        <w:spacing w:after="0" w:line="310" w:lineRule="exact"/>
        <w:ind w:firstLine="601"/>
        <w:jc w:val="both"/>
        <w:rPr>
          <w:rFonts w:ascii="Times New Roman" w:hAnsi="Times New Roman"/>
          <w:sz w:val="28"/>
          <w:szCs w:val="28"/>
          <w:lang w:val="uk-UA"/>
        </w:rPr>
      </w:pPr>
      <w:r w:rsidRPr="009C79BF">
        <w:rPr>
          <w:rFonts w:ascii="Times New Roman" w:hAnsi="Times New Roman"/>
          <w:sz w:val="28"/>
          <w:szCs w:val="28"/>
          <w:lang w:val="uk-UA"/>
        </w:rPr>
        <w:t xml:space="preserve">За результатами попереднього конкурсного відбору інвестиційний проєкт «Розвиток та технічна модернізація системи централізованого оповіщення про загрозу або виникнення надзвичайних ситуацій Луганської області» набрав </w:t>
      </w:r>
      <w:r w:rsidRPr="009C79BF">
        <w:rPr>
          <w:rFonts w:ascii="Times New Roman" w:hAnsi="Times New Roman"/>
          <w:sz w:val="28"/>
          <w:szCs w:val="28"/>
          <w:lang w:val="uk-UA"/>
        </w:rPr>
        <w:lastRenderedPageBreak/>
        <w:t xml:space="preserve">найбільшу кількість балів за рейтингом, але із-за відсутності </w:t>
      </w:r>
      <w:proofErr w:type="spellStart"/>
      <w:r w:rsidRPr="009C79BF">
        <w:rPr>
          <w:rFonts w:ascii="Times New Roman" w:hAnsi="Times New Roman"/>
          <w:sz w:val="28"/>
          <w:szCs w:val="28"/>
          <w:lang w:val="uk-UA"/>
        </w:rPr>
        <w:t>співфінансування</w:t>
      </w:r>
      <w:proofErr w:type="spellEnd"/>
      <w:r w:rsidRPr="009C79BF">
        <w:rPr>
          <w:rFonts w:ascii="Times New Roman" w:hAnsi="Times New Roman"/>
          <w:sz w:val="28"/>
          <w:szCs w:val="28"/>
          <w:lang w:val="uk-UA"/>
        </w:rPr>
        <w:t xml:space="preserve"> не був реалізований.</w:t>
      </w:r>
    </w:p>
    <w:p w:rsidR="00A05F88" w:rsidRPr="009C79BF" w:rsidRDefault="00A05F88" w:rsidP="00383AD0">
      <w:pPr>
        <w:spacing w:after="0" w:line="310" w:lineRule="exact"/>
        <w:ind w:firstLine="601"/>
        <w:jc w:val="both"/>
        <w:rPr>
          <w:rFonts w:ascii="Times New Roman" w:hAnsi="Times New Roman" w:cs="Times New Roman"/>
          <w:sz w:val="28"/>
          <w:szCs w:val="28"/>
          <w:lang w:val="uk-UA"/>
        </w:rPr>
      </w:pPr>
    </w:p>
    <w:p w:rsidR="00383AD0" w:rsidRPr="009C79BF" w:rsidRDefault="002D1E6C" w:rsidP="00933E5E">
      <w:pPr>
        <w:spacing w:after="0" w:line="240" w:lineRule="auto"/>
        <w:ind w:firstLine="567"/>
        <w:jc w:val="both"/>
        <w:rPr>
          <w:rFonts w:ascii="Times New Roman" w:hAnsi="Times New Roman"/>
          <w:b/>
          <w:color w:val="2E74B5"/>
          <w:sz w:val="28"/>
          <w:szCs w:val="28"/>
          <w:lang w:val="uk-UA"/>
        </w:rPr>
      </w:pPr>
      <w:r>
        <w:rPr>
          <w:rFonts w:ascii="Times New Roman" w:hAnsi="Times New Roman"/>
          <w:b/>
          <w:color w:val="2E74B5"/>
          <w:sz w:val="28"/>
          <w:szCs w:val="28"/>
          <w:lang w:val="uk-UA"/>
        </w:rPr>
        <w:t>2</w:t>
      </w:r>
      <w:r w:rsidR="00A05F88" w:rsidRPr="009C79BF">
        <w:rPr>
          <w:rFonts w:ascii="Times New Roman" w:hAnsi="Times New Roman"/>
          <w:b/>
          <w:color w:val="2E74B5"/>
          <w:sz w:val="28"/>
          <w:szCs w:val="28"/>
          <w:lang w:val="uk-UA"/>
        </w:rPr>
        <w:t>.3.8. Зовнішньоекономічна діяльність</w:t>
      </w:r>
    </w:p>
    <w:p w:rsidR="00AF6A26" w:rsidRPr="009C79BF" w:rsidRDefault="00F57832" w:rsidP="00AF6A26">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Ч</w:t>
      </w:r>
      <w:r w:rsidR="00AF6A26" w:rsidRPr="009C79BF">
        <w:rPr>
          <w:rFonts w:ascii="Times New Roman" w:hAnsi="Times New Roman"/>
          <w:sz w:val="28"/>
          <w:szCs w:val="28"/>
          <w:lang w:val="uk-UA"/>
        </w:rPr>
        <w:t xml:space="preserve">ерез наявність проблем технологічного та виробничого характеру, транспортного забезпечення у промислових підприємств через проведення у регіоні операції Об’єднаних сил, </w:t>
      </w:r>
      <w:r>
        <w:rPr>
          <w:rFonts w:ascii="Times New Roman" w:hAnsi="Times New Roman"/>
          <w:sz w:val="28"/>
          <w:szCs w:val="28"/>
          <w:lang w:val="uk-UA"/>
        </w:rPr>
        <w:t>з</w:t>
      </w:r>
      <w:r w:rsidRPr="00F57832">
        <w:rPr>
          <w:rFonts w:ascii="Times New Roman" w:hAnsi="Times New Roman"/>
          <w:sz w:val="28"/>
          <w:szCs w:val="28"/>
          <w:lang w:val="uk-UA"/>
        </w:rPr>
        <w:t>овнішньоторговельн</w:t>
      </w:r>
      <w:r>
        <w:rPr>
          <w:rFonts w:ascii="Times New Roman" w:hAnsi="Times New Roman"/>
          <w:sz w:val="28"/>
          <w:szCs w:val="28"/>
          <w:lang w:val="uk-UA"/>
        </w:rPr>
        <w:t>ий</w:t>
      </w:r>
      <w:r w:rsidRPr="00F57832">
        <w:rPr>
          <w:rFonts w:ascii="Times New Roman" w:hAnsi="Times New Roman"/>
          <w:sz w:val="28"/>
          <w:szCs w:val="28"/>
          <w:lang w:val="uk-UA"/>
        </w:rPr>
        <w:t xml:space="preserve"> оборот товарів та послуг </w:t>
      </w:r>
      <w:r w:rsidR="00AF6A26" w:rsidRPr="009C79BF">
        <w:rPr>
          <w:rFonts w:ascii="Times New Roman" w:hAnsi="Times New Roman"/>
          <w:sz w:val="28"/>
          <w:szCs w:val="28"/>
          <w:lang w:val="uk-UA"/>
        </w:rPr>
        <w:t>скла</w:t>
      </w:r>
      <w:r>
        <w:rPr>
          <w:rFonts w:ascii="Times New Roman" w:hAnsi="Times New Roman"/>
          <w:sz w:val="28"/>
          <w:szCs w:val="28"/>
          <w:lang w:val="uk-UA"/>
        </w:rPr>
        <w:t>в</w:t>
      </w:r>
      <w:r w:rsidR="00AF6A26" w:rsidRPr="009C79BF">
        <w:rPr>
          <w:rFonts w:ascii="Times New Roman" w:hAnsi="Times New Roman"/>
          <w:sz w:val="28"/>
          <w:szCs w:val="28"/>
          <w:lang w:val="uk-UA"/>
        </w:rPr>
        <w:t xml:space="preserve"> 86,</w:t>
      </w:r>
      <w:r>
        <w:rPr>
          <w:rFonts w:ascii="Times New Roman" w:hAnsi="Times New Roman"/>
          <w:sz w:val="28"/>
          <w:szCs w:val="28"/>
          <w:lang w:val="uk-UA"/>
        </w:rPr>
        <w:t>4</w:t>
      </w:r>
      <w:r w:rsidR="00AF6A26" w:rsidRPr="009C79BF">
        <w:rPr>
          <w:rFonts w:ascii="Times New Roman" w:hAnsi="Times New Roman"/>
          <w:sz w:val="28"/>
          <w:szCs w:val="28"/>
          <w:lang w:val="uk-UA"/>
        </w:rPr>
        <w:t xml:space="preserve"> %</w:t>
      </w:r>
      <w:r>
        <w:rPr>
          <w:rFonts w:ascii="Times New Roman" w:hAnsi="Times New Roman"/>
          <w:sz w:val="28"/>
          <w:szCs w:val="28"/>
          <w:lang w:val="uk-UA"/>
        </w:rPr>
        <w:t xml:space="preserve"> до попереднього року, та 86,9 % до прогнозного показника</w:t>
      </w:r>
      <w:r w:rsidR="00AF6A26" w:rsidRPr="009C79BF">
        <w:rPr>
          <w:rFonts w:ascii="Times New Roman" w:hAnsi="Times New Roman"/>
          <w:sz w:val="28"/>
          <w:szCs w:val="28"/>
          <w:lang w:val="uk-UA"/>
        </w:rPr>
        <w:t>.</w:t>
      </w:r>
    </w:p>
    <w:p w:rsidR="00AF6A26" w:rsidRPr="009C79BF" w:rsidRDefault="00AF6A26" w:rsidP="00AF6A2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Обсяг експорту товарів у 2019 році становив 152,9 млн </w:t>
      </w:r>
      <w:proofErr w:type="spellStart"/>
      <w:r w:rsidRPr="009C79BF">
        <w:rPr>
          <w:rFonts w:ascii="Times New Roman" w:hAnsi="Times New Roman"/>
          <w:sz w:val="28"/>
          <w:szCs w:val="28"/>
          <w:lang w:val="uk-UA"/>
        </w:rPr>
        <w:t>дол</w:t>
      </w:r>
      <w:proofErr w:type="spellEnd"/>
      <w:r w:rsidRPr="009C79BF">
        <w:rPr>
          <w:rFonts w:ascii="Times New Roman" w:hAnsi="Times New Roman"/>
          <w:sz w:val="28"/>
          <w:szCs w:val="28"/>
          <w:lang w:val="uk-UA"/>
        </w:rPr>
        <w:t>. США та у порівнянні з 2018 роком зменшився на 24,7 % (фактичне виконання програмного показника – 75,4 %).</w:t>
      </w:r>
    </w:p>
    <w:p w:rsidR="00AF6A26" w:rsidRPr="009C79BF" w:rsidRDefault="00AF6A26" w:rsidP="00AF6A2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Обсяг імпорту товарів склав 252,9 млн </w:t>
      </w:r>
      <w:proofErr w:type="spellStart"/>
      <w:r w:rsidRPr="009C79BF">
        <w:rPr>
          <w:rFonts w:ascii="Times New Roman" w:hAnsi="Times New Roman"/>
          <w:sz w:val="28"/>
          <w:szCs w:val="28"/>
          <w:lang w:val="uk-UA"/>
        </w:rPr>
        <w:t>дол</w:t>
      </w:r>
      <w:proofErr w:type="spellEnd"/>
      <w:r w:rsidRPr="009C79BF">
        <w:rPr>
          <w:rFonts w:ascii="Times New Roman" w:hAnsi="Times New Roman"/>
          <w:sz w:val="28"/>
          <w:szCs w:val="28"/>
          <w:lang w:val="uk-UA"/>
        </w:rPr>
        <w:t>. США, що на 11,2 % менше аналогічного періоду попереднього року (фактичне виконання програмного показника – 87,1 %).</w:t>
      </w:r>
    </w:p>
    <w:p w:rsidR="00AF6A26" w:rsidRPr="009C79BF" w:rsidRDefault="00AF6A26" w:rsidP="00AF6A2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Негативне сальдо становило 100,1 млн </w:t>
      </w:r>
      <w:proofErr w:type="spellStart"/>
      <w:r w:rsidRPr="009C79BF">
        <w:rPr>
          <w:rFonts w:ascii="Times New Roman" w:hAnsi="Times New Roman"/>
          <w:sz w:val="28"/>
          <w:szCs w:val="28"/>
          <w:lang w:val="uk-UA"/>
        </w:rPr>
        <w:t>дол</w:t>
      </w:r>
      <w:proofErr w:type="spellEnd"/>
      <w:r w:rsidRPr="009C79BF">
        <w:rPr>
          <w:rFonts w:ascii="Times New Roman" w:hAnsi="Times New Roman"/>
          <w:sz w:val="28"/>
          <w:szCs w:val="28"/>
          <w:lang w:val="uk-UA"/>
        </w:rPr>
        <w:t xml:space="preserve">. США (за 2018 рік сальдо також негативне – 82,1 млн </w:t>
      </w:r>
      <w:proofErr w:type="spellStart"/>
      <w:r w:rsidRPr="009C79BF">
        <w:rPr>
          <w:rFonts w:ascii="Times New Roman" w:hAnsi="Times New Roman"/>
          <w:sz w:val="28"/>
          <w:szCs w:val="28"/>
          <w:lang w:val="uk-UA"/>
        </w:rPr>
        <w:t>дол</w:t>
      </w:r>
      <w:proofErr w:type="spellEnd"/>
      <w:r w:rsidRPr="009C79BF">
        <w:rPr>
          <w:rFonts w:ascii="Times New Roman" w:hAnsi="Times New Roman"/>
          <w:sz w:val="28"/>
          <w:szCs w:val="28"/>
          <w:lang w:val="uk-UA"/>
        </w:rPr>
        <w:t>. США).</w:t>
      </w:r>
    </w:p>
    <w:p w:rsidR="00AF6A26" w:rsidRPr="009C79BF" w:rsidRDefault="00AF6A26" w:rsidP="00AF6A2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За інформацією Головного управління статистики у Луганській області, до країн Європейського Союзу експортовано 51,0 % усіх товарів (2018 рік – </w:t>
      </w:r>
      <w:r w:rsidRPr="009C79BF">
        <w:rPr>
          <w:rFonts w:ascii="Times New Roman" w:hAnsi="Times New Roman"/>
          <w:sz w:val="28"/>
          <w:szCs w:val="28"/>
          <w:lang w:val="uk-UA"/>
        </w:rPr>
        <w:br/>
        <w:t>36,5 %), до Росії – 11,2 % (2018 рік – 26,6 %).</w:t>
      </w:r>
    </w:p>
    <w:p w:rsidR="00AF6A26" w:rsidRPr="009C79BF" w:rsidRDefault="00AF6A26" w:rsidP="00AF6A2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Найбільші обсяги експортних поставок здійснювалися до Білорусі – 15,4 % від загального обсягу експорту, Російської Федерації – 11,2 %, Франції – </w:t>
      </w:r>
      <w:r w:rsidRPr="009C79BF">
        <w:rPr>
          <w:rFonts w:ascii="Times New Roman" w:hAnsi="Times New Roman"/>
          <w:sz w:val="28"/>
          <w:szCs w:val="28"/>
          <w:lang w:val="uk-UA"/>
        </w:rPr>
        <w:br/>
        <w:t>10,2 %, Польщі – 8,8 %, Чехії – 7,4 %.</w:t>
      </w:r>
    </w:p>
    <w:p w:rsidR="00AF6A26" w:rsidRPr="009C79BF" w:rsidRDefault="00AF6A26" w:rsidP="00AF6A2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Валютна виручка від експортних поставок паперу та картону у 2019 році становила 42,9 млн </w:t>
      </w:r>
      <w:proofErr w:type="spellStart"/>
      <w:r w:rsidRPr="009C79BF">
        <w:rPr>
          <w:rFonts w:ascii="Times New Roman" w:hAnsi="Times New Roman"/>
          <w:sz w:val="28"/>
          <w:szCs w:val="28"/>
          <w:lang w:val="uk-UA"/>
        </w:rPr>
        <w:t>дол</w:t>
      </w:r>
      <w:proofErr w:type="spellEnd"/>
      <w:r w:rsidRPr="009C79BF">
        <w:rPr>
          <w:rFonts w:ascii="Times New Roman" w:hAnsi="Times New Roman"/>
          <w:sz w:val="28"/>
          <w:szCs w:val="28"/>
          <w:lang w:val="uk-UA"/>
        </w:rPr>
        <w:t xml:space="preserve">. США, або 28,0 % експорту всіх товарів, продукції хімічної промисловості – 28,7 млн </w:t>
      </w:r>
      <w:proofErr w:type="spellStart"/>
      <w:r w:rsidRPr="009C79BF">
        <w:rPr>
          <w:rFonts w:ascii="Times New Roman" w:hAnsi="Times New Roman"/>
          <w:sz w:val="28"/>
          <w:szCs w:val="28"/>
          <w:lang w:val="uk-UA"/>
        </w:rPr>
        <w:t>дол</w:t>
      </w:r>
      <w:proofErr w:type="spellEnd"/>
      <w:r w:rsidRPr="009C79BF">
        <w:rPr>
          <w:rFonts w:ascii="Times New Roman" w:hAnsi="Times New Roman"/>
          <w:sz w:val="28"/>
          <w:szCs w:val="28"/>
          <w:lang w:val="uk-UA"/>
        </w:rPr>
        <w:t xml:space="preserve">. США (18,8 %), текстильних матеріалів та текстильних виробів – 15,4 млн </w:t>
      </w:r>
      <w:proofErr w:type="spellStart"/>
      <w:r w:rsidRPr="009C79BF">
        <w:rPr>
          <w:rFonts w:ascii="Times New Roman" w:hAnsi="Times New Roman"/>
          <w:sz w:val="28"/>
          <w:szCs w:val="28"/>
          <w:lang w:val="uk-UA"/>
        </w:rPr>
        <w:t>дол</w:t>
      </w:r>
      <w:proofErr w:type="spellEnd"/>
      <w:r w:rsidRPr="009C79BF">
        <w:rPr>
          <w:rFonts w:ascii="Times New Roman" w:hAnsi="Times New Roman"/>
          <w:sz w:val="28"/>
          <w:szCs w:val="28"/>
          <w:lang w:val="uk-UA"/>
        </w:rPr>
        <w:t xml:space="preserve">. США (10,1 %), жирів та олій тваринного або рослинного походження – 13,8 млн </w:t>
      </w:r>
      <w:proofErr w:type="spellStart"/>
      <w:r w:rsidRPr="009C79BF">
        <w:rPr>
          <w:rFonts w:ascii="Times New Roman" w:hAnsi="Times New Roman"/>
          <w:sz w:val="28"/>
          <w:szCs w:val="28"/>
          <w:lang w:val="uk-UA"/>
        </w:rPr>
        <w:t>дол</w:t>
      </w:r>
      <w:proofErr w:type="spellEnd"/>
      <w:r w:rsidRPr="009C79BF">
        <w:rPr>
          <w:rFonts w:ascii="Times New Roman" w:hAnsi="Times New Roman"/>
          <w:sz w:val="28"/>
          <w:szCs w:val="28"/>
          <w:lang w:val="uk-UA"/>
        </w:rPr>
        <w:t xml:space="preserve">. США (9,1 %), приладів та апаратів оптичних, фотографічних – 10,2 млн </w:t>
      </w:r>
      <w:proofErr w:type="spellStart"/>
      <w:r w:rsidRPr="009C79BF">
        <w:rPr>
          <w:rFonts w:ascii="Times New Roman" w:hAnsi="Times New Roman"/>
          <w:sz w:val="28"/>
          <w:szCs w:val="28"/>
          <w:lang w:val="uk-UA"/>
        </w:rPr>
        <w:t>дол</w:t>
      </w:r>
      <w:proofErr w:type="spellEnd"/>
      <w:r w:rsidRPr="009C79BF">
        <w:rPr>
          <w:rFonts w:ascii="Times New Roman" w:hAnsi="Times New Roman"/>
          <w:sz w:val="28"/>
          <w:szCs w:val="28"/>
          <w:lang w:val="uk-UA"/>
        </w:rPr>
        <w:t>. США (6,7 %).</w:t>
      </w:r>
    </w:p>
    <w:p w:rsidR="00AF6A26" w:rsidRPr="009C79BF" w:rsidRDefault="00AF6A26" w:rsidP="00AF6A2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Серед країн-торгових партнерів експортні поставки найбільш зросли до Чехії, Франції та Білорусі.</w:t>
      </w:r>
    </w:p>
    <w:p w:rsidR="00AF6A26" w:rsidRPr="009C79BF" w:rsidRDefault="00AF6A26" w:rsidP="00AF6A2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З країн ЄС імпортовано 23,4 % усіх товарів (у 2018 році – 21,6 %), з Росії 57,8 % (64,3 %).</w:t>
      </w:r>
    </w:p>
    <w:p w:rsidR="00AF6A26" w:rsidRPr="009C79BF" w:rsidRDefault="00AF6A26" w:rsidP="00AF6A2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Найбільші імпортні надходження, крім Росії, здійснювалися з Німеччини – 6,9 % від загального імпорту, Китаю – 5,1 %, Франції – 4,8 %, Саудівської Аравії – 4,4 %, Польщі – 4,1 %.</w:t>
      </w:r>
    </w:p>
    <w:p w:rsidR="00AF6A26" w:rsidRPr="009C79BF" w:rsidRDefault="00AF6A26" w:rsidP="00AF6A2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Імпортні надходження мінеральних продуктів у 2019 році становили </w:t>
      </w:r>
      <w:r w:rsidRPr="009C79BF">
        <w:rPr>
          <w:rFonts w:ascii="Times New Roman" w:hAnsi="Times New Roman"/>
          <w:sz w:val="28"/>
          <w:szCs w:val="28"/>
          <w:lang w:val="uk-UA"/>
        </w:rPr>
        <w:br/>
        <w:t xml:space="preserve">83,3 млн </w:t>
      </w:r>
      <w:proofErr w:type="spellStart"/>
      <w:r w:rsidRPr="009C79BF">
        <w:rPr>
          <w:rFonts w:ascii="Times New Roman" w:hAnsi="Times New Roman"/>
          <w:sz w:val="28"/>
          <w:szCs w:val="28"/>
          <w:lang w:val="uk-UA"/>
        </w:rPr>
        <w:t>дол</w:t>
      </w:r>
      <w:proofErr w:type="spellEnd"/>
      <w:r w:rsidRPr="009C79BF">
        <w:rPr>
          <w:rFonts w:ascii="Times New Roman" w:hAnsi="Times New Roman"/>
          <w:sz w:val="28"/>
          <w:szCs w:val="28"/>
          <w:lang w:val="uk-UA"/>
        </w:rPr>
        <w:t xml:space="preserve">. США, або 32,9 % імпорту всіх товарів, продукції хімічної промисловості – 49,0 млн </w:t>
      </w:r>
      <w:proofErr w:type="spellStart"/>
      <w:r w:rsidRPr="009C79BF">
        <w:rPr>
          <w:rFonts w:ascii="Times New Roman" w:hAnsi="Times New Roman"/>
          <w:sz w:val="28"/>
          <w:szCs w:val="28"/>
          <w:lang w:val="uk-UA"/>
        </w:rPr>
        <w:t>дол</w:t>
      </w:r>
      <w:proofErr w:type="spellEnd"/>
      <w:r w:rsidRPr="009C79BF">
        <w:rPr>
          <w:rFonts w:ascii="Times New Roman" w:hAnsi="Times New Roman"/>
          <w:sz w:val="28"/>
          <w:szCs w:val="28"/>
          <w:lang w:val="uk-UA"/>
        </w:rPr>
        <w:t xml:space="preserve">. США (19,4 %), полімерних матеріалів, пластмас та виробів з них – 29,5 млн </w:t>
      </w:r>
      <w:proofErr w:type="spellStart"/>
      <w:r w:rsidRPr="009C79BF">
        <w:rPr>
          <w:rFonts w:ascii="Times New Roman" w:hAnsi="Times New Roman"/>
          <w:sz w:val="28"/>
          <w:szCs w:val="28"/>
          <w:lang w:val="uk-UA"/>
        </w:rPr>
        <w:t>дол</w:t>
      </w:r>
      <w:proofErr w:type="spellEnd"/>
      <w:r w:rsidRPr="009C79BF">
        <w:rPr>
          <w:rFonts w:ascii="Times New Roman" w:hAnsi="Times New Roman"/>
          <w:sz w:val="28"/>
          <w:szCs w:val="28"/>
          <w:lang w:val="uk-UA"/>
        </w:rPr>
        <w:t xml:space="preserve">. США (11,7 %), маси з деревини або інших волокнистих целюлозних матеріалів – 28,6 млн </w:t>
      </w:r>
      <w:proofErr w:type="spellStart"/>
      <w:r w:rsidRPr="009C79BF">
        <w:rPr>
          <w:rFonts w:ascii="Times New Roman" w:hAnsi="Times New Roman"/>
          <w:sz w:val="28"/>
          <w:szCs w:val="28"/>
          <w:lang w:val="uk-UA"/>
        </w:rPr>
        <w:t>дол</w:t>
      </w:r>
      <w:proofErr w:type="spellEnd"/>
      <w:r w:rsidRPr="009C79BF">
        <w:rPr>
          <w:rFonts w:ascii="Times New Roman" w:hAnsi="Times New Roman"/>
          <w:sz w:val="28"/>
          <w:szCs w:val="28"/>
          <w:lang w:val="uk-UA"/>
        </w:rPr>
        <w:t>. США (11,3 %).</w:t>
      </w:r>
    </w:p>
    <w:p w:rsidR="00AF6A26" w:rsidRPr="009C79BF" w:rsidRDefault="00AF6A26" w:rsidP="00AF6A2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Імпортні поставки порівняно з аналогічним періодом минулого року найбільш зросли з Саудівської Аравії, Білорусі, Франції та Китаю.</w:t>
      </w:r>
    </w:p>
    <w:p w:rsidR="00AF6A26" w:rsidRPr="009C79BF" w:rsidRDefault="00AF6A26" w:rsidP="00AF6A2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lastRenderedPageBreak/>
        <w:t xml:space="preserve">Обсяги експорту та імпорту послуг становили відповідно 29,4 млн </w:t>
      </w:r>
      <w:proofErr w:type="spellStart"/>
      <w:r w:rsidRPr="009C79BF">
        <w:rPr>
          <w:rFonts w:ascii="Times New Roman" w:hAnsi="Times New Roman"/>
          <w:sz w:val="28"/>
          <w:szCs w:val="28"/>
          <w:lang w:val="uk-UA"/>
        </w:rPr>
        <w:t>дол</w:t>
      </w:r>
      <w:proofErr w:type="spellEnd"/>
      <w:r w:rsidRPr="009C79BF">
        <w:rPr>
          <w:rFonts w:ascii="Times New Roman" w:hAnsi="Times New Roman"/>
          <w:sz w:val="28"/>
          <w:szCs w:val="28"/>
          <w:lang w:val="uk-UA"/>
        </w:rPr>
        <w:t xml:space="preserve">. США (збільшення порівняно з 2018 роком на 2,0 %) та 35,0 млн </w:t>
      </w:r>
      <w:proofErr w:type="spellStart"/>
      <w:r w:rsidRPr="009C79BF">
        <w:rPr>
          <w:rFonts w:ascii="Times New Roman" w:hAnsi="Times New Roman"/>
          <w:sz w:val="28"/>
          <w:szCs w:val="28"/>
          <w:lang w:val="uk-UA"/>
        </w:rPr>
        <w:t>дол</w:t>
      </w:r>
      <w:proofErr w:type="spellEnd"/>
      <w:r w:rsidRPr="009C79BF">
        <w:rPr>
          <w:rFonts w:ascii="Times New Roman" w:hAnsi="Times New Roman"/>
          <w:sz w:val="28"/>
          <w:szCs w:val="28"/>
          <w:lang w:val="uk-UA"/>
        </w:rPr>
        <w:t>. США (збільшення на 28,0 %).</w:t>
      </w:r>
    </w:p>
    <w:p w:rsidR="00AF6A26" w:rsidRPr="009C79BF" w:rsidRDefault="00AF6A26" w:rsidP="00AF6A2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Негативне сальдо зовнішньої торгівлі послугами становило 5,6 млн </w:t>
      </w:r>
      <w:proofErr w:type="spellStart"/>
      <w:r w:rsidRPr="009C79BF">
        <w:rPr>
          <w:rFonts w:ascii="Times New Roman" w:hAnsi="Times New Roman"/>
          <w:sz w:val="28"/>
          <w:szCs w:val="28"/>
          <w:lang w:val="uk-UA"/>
        </w:rPr>
        <w:t>дол</w:t>
      </w:r>
      <w:proofErr w:type="spellEnd"/>
      <w:r w:rsidRPr="009C79BF">
        <w:rPr>
          <w:rFonts w:ascii="Times New Roman" w:hAnsi="Times New Roman"/>
          <w:sz w:val="28"/>
          <w:szCs w:val="28"/>
          <w:lang w:val="uk-UA"/>
        </w:rPr>
        <w:t xml:space="preserve">. США (2018 рік позитивне – 1,5 млн </w:t>
      </w:r>
      <w:proofErr w:type="spellStart"/>
      <w:r w:rsidRPr="009C79BF">
        <w:rPr>
          <w:rFonts w:ascii="Times New Roman" w:hAnsi="Times New Roman"/>
          <w:sz w:val="28"/>
          <w:szCs w:val="28"/>
          <w:lang w:val="uk-UA"/>
        </w:rPr>
        <w:t>дол</w:t>
      </w:r>
      <w:proofErr w:type="spellEnd"/>
      <w:r w:rsidRPr="009C79BF">
        <w:rPr>
          <w:rFonts w:ascii="Times New Roman" w:hAnsi="Times New Roman"/>
          <w:sz w:val="28"/>
          <w:szCs w:val="28"/>
          <w:lang w:val="uk-UA"/>
        </w:rPr>
        <w:t>. США).</w:t>
      </w:r>
    </w:p>
    <w:p w:rsidR="00AF6A26" w:rsidRPr="009C79BF" w:rsidRDefault="00AF6A26" w:rsidP="00AF6A2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Незважаючи на незначне збільшення обсягів експорту послуг (фактичне Виконання програмного показника – 100,4 %) сальдо зовнішньої торгівлі послугами змінилось на негативне за рахунок різкого зростання імпорту послуг (фактичне виконання програмного показника – 188,2 %)</w:t>
      </w:r>
    </w:p>
    <w:p w:rsidR="00AF6A26" w:rsidRPr="009C79BF" w:rsidRDefault="00AF6A26" w:rsidP="00AF6A2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За даними, оприлюдненими Головним управлінням статистики у Луганській області, експорт послуг до країн Європейського Союзу становив 22,1 % від загального обсягу експорту послуг (2018 рік – 17,7 %).</w:t>
      </w:r>
    </w:p>
    <w:p w:rsidR="00AF6A26" w:rsidRPr="009C79BF" w:rsidRDefault="00AF6A26" w:rsidP="00AF6A2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У загальному обсязі експорту послуг найбільша частка припадала на ділові послуги (77,9 % від загального обсягу експорту послуг), з яких 97,8 % складали наукові та технічні послуги.</w:t>
      </w:r>
    </w:p>
    <w:p w:rsidR="00AF6A26" w:rsidRPr="009C79BF" w:rsidRDefault="00AF6A26" w:rsidP="00AF6A2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Імпорт послуг від країн Європейського Союзу 2019 рік становив 57,2 % від загального обсягу імпорту послуг (2018 рік – 17,2 %).</w:t>
      </w:r>
    </w:p>
    <w:p w:rsidR="00AF6A26" w:rsidRPr="009C79BF" w:rsidRDefault="00AF6A26" w:rsidP="00AF6A2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З огляду на нинішні складні економічні умови, облдержадміністрацією здійснюється низка заходів щодо розвитку зовнішньоекономічної діяльності:</w:t>
      </w:r>
    </w:p>
    <w:p w:rsidR="00AF6A26" w:rsidRPr="009C79BF" w:rsidRDefault="00AF6A26" w:rsidP="00AF6A2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залучення суб’єктів малого та середнього бізнесу до експортної діяльності;</w:t>
      </w:r>
    </w:p>
    <w:p w:rsidR="00AF6A26" w:rsidRPr="009C79BF" w:rsidRDefault="00AF6A26" w:rsidP="00AF6A2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проведення інформаційної підтримки бізнес-кіл щодо умов виходу на зовнішні ринки, пошуку торговельних партнерів, участі у навчальних заходах;</w:t>
      </w:r>
    </w:p>
    <w:p w:rsidR="00AF6A26" w:rsidRPr="009C79BF" w:rsidRDefault="00AF6A26" w:rsidP="00AF6A2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надання допомоги місцевим виробникам у пошуку міжнародних бізнес-партнерів, у тому числі шляхом участі у виставкових заходах, форумах тощо;</w:t>
      </w:r>
    </w:p>
    <w:p w:rsidR="00AF6A26" w:rsidRPr="009C79BF" w:rsidRDefault="00AF6A26" w:rsidP="00AF6A2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інформування місцевих бізнес-кіл про комерційні пропозиції закордонних партнерів, можливості участі у міжнародних </w:t>
      </w:r>
      <w:proofErr w:type="spellStart"/>
      <w:r w:rsidRPr="009C79BF">
        <w:rPr>
          <w:rFonts w:ascii="Times New Roman" w:hAnsi="Times New Roman"/>
          <w:sz w:val="28"/>
          <w:szCs w:val="28"/>
          <w:lang w:val="uk-UA"/>
        </w:rPr>
        <w:t>закупівлях</w:t>
      </w:r>
      <w:proofErr w:type="spellEnd"/>
      <w:r w:rsidRPr="009C79BF">
        <w:rPr>
          <w:rFonts w:ascii="Times New Roman" w:hAnsi="Times New Roman"/>
          <w:sz w:val="28"/>
          <w:szCs w:val="28"/>
          <w:lang w:val="uk-UA"/>
        </w:rPr>
        <w:t>.</w:t>
      </w:r>
    </w:p>
    <w:p w:rsidR="00AF6A26" w:rsidRPr="009C79BF" w:rsidRDefault="00AF6A26" w:rsidP="00AF6A2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Під головуванням очільника Луганської обласної державної адміністрації проведено нараду з представниками підприємств області, що здійснюють зовнішньоекономічну діяльність. Метою наради було встановлення ефективної взаємодії між органами державної влади та бізнесу у сфері зовнішньоекономічної діяльності, а саме в частині здійснення імпорту товарів та сплати митних платежів, встановлених законами України на імпорт.</w:t>
      </w:r>
    </w:p>
    <w:p w:rsidR="00AF6A26" w:rsidRPr="009C79BF" w:rsidRDefault="00F57832" w:rsidP="00AF6A26">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П</w:t>
      </w:r>
      <w:r w:rsidR="00AF6A26" w:rsidRPr="009C79BF">
        <w:rPr>
          <w:rFonts w:ascii="Times New Roman" w:hAnsi="Times New Roman"/>
          <w:sz w:val="28"/>
          <w:szCs w:val="28"/>
          <w:lang w:val="uk-UA"/>
        </w:rPr>
        <w:t>ід час наради було досягнуто домовленостей щодо отримання сертифікату походження товару EUR.1 підприємствами області</w:t>
      </w:r>
      <w:r>
        <w:rPr>
          <w:rFonts w:ascii="Times New Roman" w:hAnsi="Times New Roman"/>
          <w:sz w:val="28"/>
          <w:szCs w:val="28"/>
          <w:lang w:val="uk-UA"/>
        </w:rPr>
        <w:t xml:space="preserve"> у </w:t>
      </w:r>
      <w:r>
        <w:rPr>
          <w:rFonts w:ascii="Times New Roman" w:hAnsi="Times New Roman"/>
          <w:sz w:val="28"/>
          <w:szCs w:val="28"/>
          <w:lang w:val="uk-UA"/>
        </w:rPr>
        <w:br/>
        <w:t>м. Сєвєродонецьку</w:t>
      </w:r>
      <w:r w:rsidR="00AF6A26" w:rsidRPr="009C79BF">
        <w:rPr>
          <w:rFonts w:ascii="Times New Roman" w:hAnsi="Times New Roman"/>
          <w:sz w:val="28"/>
          <w:szCs w:val="28"/>
          <w:lang w:val="uk-UA"/>
        </w:rPr>
        <w:t>.</w:t>
      </w:r>
    </w:p>
    <w:p w:rsidR="00AF6A26" w:rsidRPr="009C79BF" w:rsidRDefault="00AF6A26" w:rsidP="00AF6A2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Крім того, за сприяння облдержадміністрації суб’єкти господарювання області приймають участь в найбільших міжнародних заходах державного рівня.</w:t>
      </w:r>
    </w:p>
    <w:p w:rsidR="00AF6A26" w:rsidRPr="009C79BF" w:rsidRDefault="00AF6A26" w:rsidP="00AF6A2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Так, 03-04 жовтня 2019 року у м. Житомир пройшов Другий форум регіонів України та Білорусі. Метою форуму є підтримка рівня довіри та подальшого розвитку політичних, економічних та гуманітарних </w:t>
      </w:r>
      <w:proofErr w:type="spellStart"/>
      <w:r w:rsidRPr="009C79BF">
        <w:rPr>
          <w:rFonts w:ascii="Times New Roman" w:hAnsi="Times New Roman"/>
          <w:sz w:val="28"/>
          <w:szCs w:val="28"/>
          <w:lang w:val="uk-UA"/>
        </w:rPr>
        <w:t>зв’язків</w:t>
      </w:r>
      <w:proofErr w:type="spellEnd"/>
      <w:r w:rsidRPr="009C79BF">
        <w:rPr>
          <w:rFonts w:ascii="Times New Roman" w:hAnsi="Times New Roman"/>
          <w:sz w:val="28"/>
          <w:szCs w:val="28"/>
          <w:lang w:val="uk-UA"/>
        </w:rPr>
        <w:t xml:space="preserve"> між двома країнами, розширення міжрегіонального співробітництва та представлення економічного потенціалу регіонів і проектів у сфері торгівлі, промисловості, сільськогосподарської кооперації, інвестицій тощо.</w:t>
      </w:r>
    </w:p>
    <w:p w:rsidR="00AF6A26" w:rsidRPr="009C79BF" w:rsidRDefault="00AF6A26" w:rsidP="00AF6A2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lastRenderedPageBreak/>
        <w:t>Цього року участь у ярмарку продукції підприємств України та Білорусь від Луганської області взяли ТОВ «ТЕТРА» та ТОВ «</w:t>
      </w:r>
      <w:proofErr w:type="spellStart"/>
      <w:r w:rsidRPr="009C79BF">
        <w:rPr>
          <w:rFonts w:ascii="Times New Roman" w:hAnsi="Times New Roman"/>
          <w:sz w:val="28"/>
          <w:szCs w:val="28"/>
          <w:lang w:val="uk-UA"/>
        </w:rPr>
        <w:t>Сватівська</w:t>
      </w:r>
      <w:proofErr w:type="spellEnd"/>
      <w:r w:rsidRPr="009C79BF">
        <w:rPr>
          <w:rFonts w:ascii="Times New Roman" w:hAnsi="Times New Roman"/>
          <w:sz w:val="28"/>
          <w:szCs w:val="28"/>
          <w:lang w:val="uk-UA"/>
        </w:rPr>
        <w:t xml:space="preserve"> олія».</w:t>
      </w:r>
    </w:p>
    <w:p w:rsidR="00AF6A26" w:rsidRPr="009C79BF" w:rsidRDefault="00AF6A26" w:rsidP="00AF6A2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З 2 по 4 жовтня 2019 року в м. Києві пройшов 26-й Міжнародний туристичний салон «Україна» – UITM’2019.</w:t>
      </w:r>
    </w:p>
    <w:p w:rsidR="00AF6A26" w:rsidRPr="009C79BF" w:rsidRDefault="00AF6A26" w:rsidP="00AF6A2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Для області участь в одній з найбільших туристичних подій сезону є важливим інструментом формування позитивного іміджу регіону як безпечної території для подорожей, можливістю ознайомлення з напрацюваннями міжнародних і вітчизняних компаній, презентації туристичних пропозицій регіону, проведення переговорів, встановлення нових і підтримки існуючих ділових контактів, укладання вигідних контрактів з лідерами туристичної індустрії, обміну досвідом з іноземними колегами та партнерами в області просування країн та туристичних </w:t>
      </w:r>
      <w:proofErr w:type="spellStart"/>
      <w:r w:rsidRPr="009C79BF">
        <w:rPr>
          <w:rFonts w:ascii="Times New Roman" w:hAnsi="Times New Roman"/>
          <w:sz w:val="28"/>
          <w:szCs w:val="28"/>
          <w:lang w:val="uk-UA"/>
        </w:rPr>
        <w:t>дестинацій</w:t>
      </w:r>
      <w:proofErr w:type="spellEnd"/>
      <w:r w:rsidRPr="009C79BF">
        <w:rPr>
          <w:rFonts w:ascii="Times New Roman" w:hAnsi="Times New Roman"/>
          <w:sz w:val="28"/>
          <w:szCs w:val="28"/>
          <w:lang w:val="uk-UA"/>
        </w:rPr>
        <w:t>, спостереження за успішними прикладами просування інших країн, прийняття участі у насиченій діловій програмі (семінарах, круглих столах, дискусіях).</w:t>
      </w:r>
    </w:p>
    <w:p w:rsidR="00A05F88" w:rsidRPr="009C79BF" w:rsidRDefault="00AF6A26" w:rsidP="00AF6A26">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Крім посадових осіб облдержадміністрації, до складу делегації від Луганської області увійшли представники бізнесу та сфери культури. Туристичний потенціал області був представлений буклетами різного тематичного спрямування, банерами, відеороликами, які розповсюджувались під час заходу.</w:t>
      </w:r>
    </w:p>
    <w:p w:rsidR="00A05F88" w:rsidRPr="009C79BF" w:rsidRDefault="00A05F88" w:rsidP="00933E5E">
      <w:pPr>
        <w:spacing w:after="0" w:line="240" w:lineRule="auto"/>
        <w:ind w:firstLine="567"/>
        <w:jc w:val="both"/>
        <w:rPr>
          <w:rFonts w:ascii="Times New Roman" w:hAnsi="Times New Roman"/>
          <w:b/>
          <w:sz w:val="28"/>
          <w:szCs w:val="28"/>
          <w:lang w:val="uk-UA"/>
        </w:rPr>
      </w:pPr>
    </w:p>
    <w:p w:rsidR="00D52A95" w:rsidRPr="00011C26" w:rsidRDefault="002D1E6C" w:rsidP="009C79BF">
      <w:pPr>
        <w:pStyle w:val="2"/>
        <w:ind w:firstLine="567"/>
        <w:jc w:val="both"/>
        <w:rPr>
          <w:b/>
          <w:i w:val="0"/>
          <w:color w:val="0070C0"/>
          <w:sz w:val="28"/>
          <w:szCs w:val="28"/>
        </w:rPr>
      </w:pPr>
      <w:r>
        <w:rPr>
          <w:b/>
          <w:i w:val="0"/>
          <w:color w:val="0070C0"/>
          <w:sz w:val="28"/>
          <w:szCs w:val="28"/>
        </w:rPr>
        <w:t>2</w:t>
      </w:r>
      <w:r w:rsidR="00D52A95" w:rsidRPr="00011C26">
        <w:rPr>
          <w:b/>
          <w:i w:val="0"/>
          <w:color w:val="0070C0"/>
          <w:sz w:val="28"/>
          <w:szCs w:val="28"/>
        </w:rPr>
        <w:t>.3.9. Інвестиційна діяльність</w:t>
      </w:r>
    </w:p>
    <w:p w:rsidR="00D52A95" w:rsidRPr="009C79BF" w:rsidRDefault="00D52A95" w:rsidP="00D52A95">
      <w:pPr>
        <w:tabs>
          <w:tab w:val="left" w:pos="6052"/>
        </w:tabs>
        <w:spacing w:after="0" w:line="240" w:lineRule="auto"/>
        <w:ind w:firstLine="567"/>
        <w:jc w:val="both"/>
        <w:rPr>
          <w:rFonts w:ascii="Times New Roman" w:hAnsi="Times New Roman" w:cs="Times New Roman"/>
          <w:sz w:val="28"/>
          <w:szCs w:val="28"/>
          <w:lang w:val="uk-UA"/>
        </w:rPr>
      </w:pPr>
      <w:r w:rsidRPr="00011C26">
        <w:rPr>
          <w:rFonts w:ascii="Times New Roman" w:hAnsi="Times New Roman" w:cs="Times New Roman"/>
          <w:sz w:val="28"/>
          <w:szCs w:val="28"/>
          <w:lang w:val="uk-UA"/>
        </w:rPr>
        <w:t xml:space="preserve">У 2019 році обсяг </w:t>
      </w:r>
      <w:r w:rsidRPr="00011C26">
        <w:rPr>
          <w:rFonts w:ascii="Times New Roman" w:hAnsi="Times New Roman" w:cs="Times New Roman"/>
          <w:b/>
          <w:sz w:val="28"/>
          <w:szCs w:val="28"/>
          <w:lang w:val="uk-UA"/>
        </w:rPr>
        <w:t>капітальних інвестицій</w:t>
      </w:r>
      <w:r w:rsidRPr="00011C26">
        <w:rPr>
          <w:rFonts w:ascii="Times New Roman" w:hAnsi="Times New Roman" w:cs="Times New Roman"/>
          <w:sz w:val="28"/>
          <w:szCs w:val="28"/>
          <w:lang w:val="uk-UA"/>
        </w:rPr>
        <w:t xml:space="preserve"> за рахунок усіх джерел</w:t>
      </w:r>
      <w:r w:rsidRPr="009C79BF">
        <w:rPr>
          <w:rFonts w:ascii="Times New Roman" w:hAnsi="Times New Roman" w:cs="Times New Roman"/>
          <w:sz w:val="28"/>
          <w:szCs w:val="28"/>
          <w:lang w:val="uk-UA"/>
        </w:rPr>
        <w:t xml:space="preserve"> фінансування по територіях, які підконтрольні українській владі, склав </w:t>
      </w:r>
      <w:r w:rsidRPr="009C79BF">
        <w:rPr>
          <w:rFonts w:ascii="Times New Roman" w:hAnsi="Times New Roman" w:cs="Times New Roman"/>
          <w:sz w:val="28"/>
          <w:szCs w:val="28"/>
          <w:lang w:val="uk-UA"/>
        </w:rPr>
        <w:br/>
        <w:t>3209,1 млн грн, що на 11,7 % більше попереднього року та на 1,6 % більше прогнозного показника.</w:t>
      </w:r>
    </w:p>
    <w:p w:rsidR="00D52A95" w:rsidRPr="009C79BF" w:rsidRDefault="00D52A95" w:rsidP="00D52A95">
      <w:pPr>
        <w:tabs>
          <w:tab w:val="left" w:pos="972"/>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Зростання показника обумовлено збільшенням вкладень за рахунок місцевих бюджетів – 27,6 % (на 3,1 в. п.) та державного бюджету – 12,4 % </w:t>
      </w:r>
      <w:r w:rsidRPr="009C79BF">
        <w:rPr>
          <w:rFonts w:ascii="Times New Roman" w:hAnsi="Times New Roman"/>
          <w:sz w:val="28"/>
          <w:szCs w:val="28"/>
          <w:lang w:val="uk-UA"/>
        </w:rPr>
        <w:br/>
        <w:t>(на 1 в. п.).</w:t>
      </w:r>
    </w:p>
    <w:p w:rsidR="00D52A95" w:rsidRPr="009C79BF" w:rsidRDefault="00D52A95" w:rsidP="00D52A95">
      <w:pPr>
        <w:tabs>
          <w:tab w:val="left" w:pos="6052"/>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В структурі інвестицій за видами економічної діяльності більша частина освоєна в сільське господарство – 33,4 % (1071,0 млн грн), державне управління й оборона; обов’язкове соціальне страхування – 27,5 % (884 млн грн), промисловість – 19,3 % (619,2 млн грн).</w:t>
      </w:r>
    </w:p>
    <w:p w:rsidR="00D52A95" w:rsidRPr="009C79BF" w:rsidRDefault="00D52A95" w:rsidP="00D52A95">
      <w:pPr>
        <w:tabs>
          <w:tab w:val="left" w:pos="972"/>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При цьому, в структурі загального обсязі підприємства та організації скоротили вкладення на 2,8 </w:t>
      </w:r>
      <w:proofErr w:type="spellStart"/>
      <w:r w:rsidRPr="009C79BF">
        <w:rPr>
          <w:rFonts w:ascii="Times New Roman" w:hAnsi="Times New Roman"/>
          <w:sz w:val="28"/>
          <w:szCs w:val="28"/>
          <w:lang w:val="uk-UA"/>
        </w:rPr>
        <w:t>в.п</w:t>
      </w:r>
      <w:proofErr w:type="spellEnd"/>
      <w:r w:rsidRPr="009C79BF">
        <w:rPr>
          <w:rFonts w:ascii="Times New Roman" w:hAnsi="Times New Roman"/>
          <w:sz w:val="28"/>
          <w:szCs w:val="28"/>
          <w:lang w:val="uk-UA"/>
        </w:rPr>
        <w:t>. У порівнянні з попереднім роком скорочено обсяги капітальних інвестицій в промисловому комплексі – на 1,6 %, в сільському господарстві – на 1,5 %, в житловому будівництві – на 23 %.</w:t>
      </w:r>
    </w:p>
    <w:p w:rsidR="00D52A95" w:rsidRPr="009C79BF" w:rsidRDefault="00D52A95" w:rsidP="00D52A95">
      <w:pPr>
        <w:tabs>
          <w:tab w:val="left" w:pos="972"/>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Прогнозний показник по галузям збільшено у промисловому комплексі на 15,3 %, в житловому будівництві – на 25,2 %.</w:t>
      </w:r>
    </w:p>
    <w:p w:rsidR="00D52A95" w:rsidRPr="009C79BF" w:rsidRDefault="00D52A95" w:rsidP="00D52A95">
      <w:pPr>
        <w:tabs>
          <w:tab w:val="left" w:pos="6052"/>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sz w:val="28"/>
          <w:szCs w:val="28"/>
          <w:lang w:val="uk-UA"/>
        </w:rPr>
        <w:t>В сільське господарство прогноз не виконано на 11,9 %.</w:t>
      </w:r>
      <w:r w:rsidRPr="009C79BF">
        <w:rPr>
          <w:rFonts w:ascii="Times New Roman" w:hAnsi="Times New Roman" w:cs="Times New Roman"/>
          <w:sz w:val="28"/>
          <w:szCs w:val="28"/>
          <w:lang w:val="uk-UA"/>
        </w:rPr>
        <w:t xml:space="preserve"> Це пов’язано в першу чергу з тим, що </w:t>
      </w:r>
      <w:r w:rsidRPr="009C79BF">
        <w:rPr>
          <w:rFonts w:ascii="Times New Roman" w:hAnsi="Times New Roman"/>
          <w:sz w:val="28"/>
          <w:szCs w:val="28"/>
          <w:lang w:val="uk-UA"/>
        </w:rPr>
        <w:t>у 2019 році у порівнянні з попереднім роком масштабних проектів в агропромисловому комплексі не реалізовувалися.</w:t>
      </w:r>
      <w:r w:rsidRPr="009C79BF">
        <w:rPr>
          <w:rFonts w:ascii="Times New Roman" w:hAnsi="Times New Roman"/>
          <w:bCs/>
          <w:iCs/>
          <w:sz w:val="28"/>
          <w:szCs w:val="28"/>
          <w:lang w:val="uk-UA"/>
        </w:rPr>
        <w:t xml:space="preserve"> Протягом року реалізовувався проєкт (завершення другого етапу) будівництва комплексу відвантаження зерна на залізничний транспорт з продуктивністю до </w:t>
      </w:r>
      <w:r w:rsidRPr="009C79BF">
        <w:rPr>
          <w:rFonts w:ascii="Times New Roman" w:hAnsi="Times New Roman"/>
          <w:bCs/>
          <w:iCs/>
          <w:sz w:val="28"/>
          <w:szCs w:val="28"/>
          <w:lang w:val="uk-UA"/>
        </w:rPr>
        <w:lastRenderedPageBreak/>
        <w:t xml:space="preserve">100 </w:t>
      </w:r>
      <w:proofErr w:type="spellStart"/>
      <w:r w:rsidRPr="009C79BF">
        <w:rPr>
          <w:rFonts w:ascii="Times New Roman" w:hAnsi="Times New Roman"/>
          <w:bCs/>
          <w:iCs/>
          <w:sz w:val="28"/>
          <w:szCs w:val="28"/>
          <w:lang w:val="uk-UA"/>
        </w:rPr>
        <w:t>тонн</w:t>
      </w:r>
      <w:proofErr w:type="spellEnd"/>
      <w:r w:rsidRPr="009C79BF">
        <w:rPr>
          <w:rFonts w:ascii="Times New Roman" w:hAnsi="Times New Roman"/>
          <w:bCs/>
          <w:iCs/>
          <w:sz w:val="28"/>
          <w:szCs w:val="28"/>
          <w:lang w:val="uk-UA"/>
        </w:rPr>
        <w:t xml:space="preserve"> / годину при режимі зберігання до 24 тис. </w:t>
      </w:r>
      <w:proofErr w:type="spellStart"/>
      <w:r w:rsidRPr="009C79BF">
        <w:rPr>
          <w:rFonts w:ascii="Times New Roman" w:hAnsi="Times New Roman"/>
          <w:bCs/>
          <w:iCs/>
          <w:sz w:val="28"/>
          <w:szCs w:val="28"/>
          <w:lang w:val="uk-UA"/>
        </w:rPr>
        <w:t>тонн</w:t>
      </w:r>
      <w:proofErr w:type="spellEnd"/>
      <w:r w:rsidRPr="009C79BF">
        <w:rPr>
          <w:rFonts w:ascii="Times New Roman" w:hAnsi="Times New Roman"/>
          <w:bCs/>
          <w:iCs/>
          <w:sz w:val="28"/>
          <w:szCs w:val="28"/>
          <w:lang w:val="uk-UA"/>
        </w:rPr>
        <w:t>. З початку року освоєно 81600,00 тис. грн ТОВ «Голден Агро»</w:t>
      </w:r>
      <w:r w:rsidRPr="009C79BF">
        <w:rPr>
          <w:rFonts w:ascii="Times New Roman" w:hAnsi="Times New Roman"/>
          <w:sz w:val="28"/>
          <w:szCs w:val="28"/>
          <w:lang w:val="uk-UA"/>
        </w:rPr>
        <w:t>.</w:t>
      </w:r>
    </w:p>
    <w:p w:rsidR="00D52A95" w:rsidRPr="009C79BF" w:rsidRDefault="00D52A95" w:rsidP="00D52A95">
      <w:pPr>
        <w:tabs>
          <w:tab w:val="left" w:pos="972"/>
        </w:tabs>
        <w:spacing w:after="0" w:line="240" w:lineRule="auto"/>
        <w:ind w:firstLine="567"/>
        <w:jc w:val="both"/>
        <w:rPr>
          <w:rFonts w:ascii="Times New Roman" w:hAnsi="Times New Roman"/>
          <w:sz w:val="28"/>
          <w:szCs w:val="28"/>
          <w:lang w:val="uk-UA"/>
        </w:rPr>
      </w:pPr>
      <w:r w:rsidRPr="009C79BF">
        <w:rPr>
          <w:rFonts w:ascii="Times New Roman" w:hAnsi="Times New Roman" w:cs="Times New Roman"/>
          <w:sz w:val="28"/>
          <w:szCs w:val="28"/>
          <w:lang w:val="uk-UA"/>
        </w:rPr>
        <w:t xml:space="preserve">Протягом року закуплено сільськогосподарської техніки у кількості </w:t>
      </w:r>
      <w:r w:rsidRPr="009C79BF">
        <w:rPr>
          <w:rFonts w:ascii="Times New Roman" w:hAnsi="Times New Roman" w:cs="Times New Roman"/>
          <w:sz w:val="28"/>
          <w:szCs w:val="28"/>
          <w:lang w:val="uk-UA"/>
        </w:rPr>
        <w:br/>
        <w:t>645 одиниць (86,7 % до 2018 року) на суму 611,6 млн грн, що на 8,1 % більше попереднього року (83,6 % до 2018 року).</w:t>
      </w:r>
    </w:p>
    <w:p w:rsidR="00301EA2" w:rsidRPr="009C79BF" w:rsidRDefault="008A299B" w:rsidP="008A299B">
      <w:pPr>
        <w:tabs>
          <w:tab w:val="left" w:pos="6052"/>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Обсяг інвестиційних ресурсів, залучених в житлове будівництво, </w:t>
      </w:r>
      <w:r w:rsidR="00301EA2" w:rsidRPr="009C79BF">
        <w:rPr>
          <w:rFonts w:ascii="Times New Roman" w:hAnsi="Times New Roman" w:cs="Times New Roman"/>
          <w:sz w:val="28"/>
          <w:szCs w:val="28"/>
          <w:lang w:val="uk-UA"/>
        </w:rPr>
        <w:br/>
        <w:t>склали</w:t>
      </w:r>
      <w:r w:rsidRPr="009C79BF">
        <w:rPr>
          <w:rFonts w:ascii="Times New Roman" w:hAnsi="Times New Roman" w:cs="Times New Roman"/>
          <w:sz w:val="28"/>
          <w:szCs w:val="28"/>
          <w:lang w:val="uk-UA"/>
        </w:rPr>
        <w:t xml:space="preserve"> – </w:t>
      </w:r>
      <w:r w:rsidR="00301EA2" w:rsidRPr="009C79BF">
        <w:rPr>
          <w:rFonts w:ascii="Times New Roman" w:hAnsi="Times New Roman" w:cs="Times New Roman"/>
          <w:sz w:val="28"/>
          <w:szCs w:val="28"/>
          <w:lang w:val="uk-UA"/>
        </w:rPr>
        <w:t>112,7</w:t>
      </w:r>
      <w:r w:rsidRPr="009C79BF">
        <w:rPr>
          <w:rFonts w:ascii="Times New Roman" w:hAnsi="Times New Roman" w:cs="Times New Roman"/>
          <w:sz w:val="28"/>
          <w:szCs w:val="28"/>
          <w:lang w:val="uk-UA"/>
        </w:rPr>
        <w:t xml:space="preserve"> млн грн, що складає до попереднього року </w:t>
      </w:r>
      <w:r w:rsidR="00301EA2" w:rsidRPr="009C79BF">
        <w:rPr>
          <w:rFonts w:ascii="Times New Roman" w:hAnsi="Times New Roman" w:cs="Times New Roman"/>
          <w:sz w:val="28"/>
          <w:szCs w:val="28"/>
          <w:lang w:val="uk-UA"/>
        </w:rPr>
        <w:t>77,0</w:t>
      </w:r>
      <w:r w:rsidRPr="009C79BF">
        <w:rPr>
          <w:rFonts w:ascii="Times New Roman" w:hAnsi="Times New Roman" w:cs="Times New Roman"/>
          <w:sz w:val="28"/>
          <w:szCs w:val="28"/>
          <w:lang w:val="uk-UA"/>
        </w:rPr>
        <w:t xml:space="preserve"> % (у 2017 році – </w:t>
      </w:r>
      <w:r w:rsidR="00301EA2" w:rsidRPr="009C79BF">
        <w:rPr>
          <w:rFonts w:ascii="Times New Roman" w:hAnsi="Times New Roman" w:cs="Times New Roman"/>
          <w:sz w:val="28"/>
          <w:szCs w:val="28"/>
          <w:lang w:val="uk-UA"/>
        </w:rPr>
        <w:t>14</w:t>
      </w:r>
      <w:r w:rsidRPr="009C79BF">
        <w:rPr>
          <w:rFonts w:ascii="Times New Roman" w:hAnsi="Times New Roman" w:cs="Times New Roman"/>
          <w:sz w:val="28"/>
          <w:szCs w:val="28"/>
          <w:lang w:val="uk-UA"/>
        </w:rPr>
        <w:t>6</w:t>
      </w:r>
      <w:r w:rsidR="00301EA2" w:rsidRPr="009C79BF">
        <w:rPr>
          <w:rFonts w:ascii="Times New Roman" w:hAnsi="Times New Roman" w:cs="Times New Roman"/>
          <w:sz w:val="28"/>
          <w:szCs w:val="28"/>
          <w:lang w:val="uk-UA"/>
        </w:rPr>
        <w:t>,3</w:t>
      </w:r>
      <w:r w:rsidRPr="009C79BF">
        <w:rPr>
          <w:rFonts w:ascii="Times New Roman" w:hAnsi="Times New Roman" w:cs="Times New Roman"/>
          <w:sz w:val="28"/>
          <w:szCs w:val="28"/>
          <w:lang w:val="uk-UA"/>
        </w:rPr>
        <w:t xml:space="preserve"> млн грн), </w:t>
      </w:r>
      <w:r w:rsidR="00301EA2" w:rsidRPr="009C79BF">
        <w:rPr>
          <w:rFonts w:ascii="Times New Roman" w:hAnsi="Times New Roman" w:cs="Times New Roman"/>
          <w:sz w:val="28"/>
          <w:szCs w:val="28"/>
          <w:lang w:val="uk-UA"/>
        </w:rPr>
        <w:t>та</w:t>
      </w:r>
      <w:r w:rsidRPr="009C79BF">
        <w:rPr>
          <w:rFonts w:ascii="Times New Roman" w:hAnsi="Times New Roman" w:cs="Times New Roman"/>
          <w:sz w:val="28"/>
          <w:szCs w:val="28"/>
          <w:lang w:val="uk-UA"/>
        </w:rPr>
        <w:t xml:space="preserve"> </w:t>
      </w:r>
      <w:r w:rsidR="00301EA2" w:rsidRPr="009C79BF">
        <w:rPr>
          <w:rFonts w:ascii="Times New Roman" w:hAnsi="Times New Roman" w:cs="Times New Roman"/>
          <w:sz w:val="28"/>
          <w:szCs w:val="28"/>
          <w:lang w:val="uk-UA"/>
        </w:rPr>
        <w:t>12</w:t>
      </w:r>
      <w:r w:rsidRPr="009C79BF">
        <w:rPr>
          <w:rFonts w:ascii="Times New Roman" w:hAnsi="Times New Roman" w:cs="Times New Roman"/>
          <w:sz w:val="28"/>
          <w:szCs w:val="28"/>
          <w:lang w:val="uk-UA"/>
        </w:rPr>
        <w:t>5</w:t>
      </w:r>
      <w:r w:rsidR="00301EA2" w:rsidRPr="009C79BF">
        <w:rPr>
          <w:rFonts w:ascii="Times New Roman" w:hAnsi="Times New Roman" w:cs="Times New Roman"/>
          <w:sz w:val="28"/>
          <w:szCs w:val="28"/>
          <w:lang w:val="uk-UA"/>
        </w:rPr>
        <w:t>,2</w:t>
      </w:r>
      <w:r w:rsidRPr="009C79BF">
        <w:rPr>
          <w:rFonts w:ascii="Times New Roman" w:hAnsi="Times New Roman" w:cs="Times New Roman"/>
          <w:sz w:val="28"/>
          <w:szCs w:val="28"/>
          <w:lang w:val="uk-UA"/>
        </w:rPr>
        <w:t xml:space="preserve"> % до прогнозного показника (</w:t>
      </w:r>
      <w:r w:rsidR="00301EA2" w:rsidRPr="009C79BF">
        <w:rPr>
          <w:rFonts w:ascii="Times New Roman" w:hAnsi="Times New Roman" w:cs="Times New Roman"/>
          <w:sz w:val="28"/>
          <w:szCs w:val="28"/>
          <w:lang w:val="uk-UA"/>
        </w:rPr>
        <w:t>90,0 млн грн).</w:t>
      </w:r>
    </w:p>
    <w:p w:rsidR="00301EA2" w:rsidRPr="009C79BF" w:rsidRDefault="00301EA2" w:rsidP="00301EA2">
      <w:pPr>
        <w:tabs>
          <w:tab w:val="left" w:pos="6052"/>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sz w:val="28"/>
          <w:szCs w:val="28"/>
          <w:lang w:val="uk-UA"/>
        </w:rPr>
        <w:t>Зростання показника зумовлене механізмом будівельної амністії для дачних та приватних будинків, що були збудовані без дозвільних документів відповідно до наказу Міністерства регіонального розвитку, будівництва та житлово-комунального господарства від 03.07.2018 № 158 «Про затвердження порядку проведення технічного обстеження і прийняття в експлуатацію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(CCI), збудовані на земельній ділянці відповідного цільового призначення без дозвільного документа на виконання будівельних робіт» (далі – Порядок № 158). Із загального обсягу введеного в експлуатацію житла 11618 м</w:t>
      </w:r>
      <w:r w:rsidRPr="009C79BF">
        <w:rPr>
          <w:rFonts w:ascii="Times New Roman" w:hAnsi="Times New Roman"/>
          <w:sz w:val="28"/>
          <w:szCs w:val="28"/>
          <w:vertAlign w:val="superscript"/>
          <w:lang w:val="uk-UA"/>
        </w:rPr>
        <w:t>2</w:t>
      </w:r>
      <w:r w:rsidRPr="009C79BF">
        <w:rPr>
          <w:rFonts w:ascii="Times New Roman" w:hAnsi="Times New Roman"/>
          <w:sz w:val="28"/>
          <w:szCs w:val="28"/>
          <w:lang w:val="uk-UA"/>
        </w:rPr>
        <w:t xml:space="preserve"> (55,5 %) прийнято відповідно до вищевказаного наказу.</w:t>
      </w:r>
    </w:p>
    <w:p w:rsidR="00301EA2" w:rsidRPr="009C79BF" w:rsidRDefault="00301EA2" w:rsidP="00301EA2">
      <w:pPr>
        <w:tabs>
          <w:tab w:val="left" w:pos="6052"/>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За даними органів державної статистики у 2019 році на території області, підконтрольній державній владі, </w:t>
      </w:r>
      <w:r w:rsidRPr="009C79BF">
        <w:rPr>
          <w:rFonts w:ascii="Times New Roman" w:hAnsi="Times New Roman" w:cs="Times New Roman"/>
          <w:b/>
          <w:sz w:val="28"/>
          <w:szCs w:val="28"/>
          <w:lang w:val="uk-UA"/>
        </w:rPr>
        <w:t>прийнято в експлуатацію</w:t>
      </w:r>
      <w:r w:rsidRPr="009C79BF">
        <w:rPr>
          <w:rFonts w:ascii="Times New Roman" w:hAnsi="Times New Roman" w:cs="Times New Roman"/>
          <w:sz w:val="28"/>
          <w:szCs w:val="28"/>
          <w:lang w:val="uk-UA"/>
        </w:rPr>
        <w:t xml:space="preserve"> 20920 </w:t>
      </w:r>
      <w:proofErr w:type="spellStart"/>
      <w:r w:rsidRPr="009C79BF">
        <w:rPr>
          <w:rFonts w:ascii="Times New Roman" w:hAnsi="Times New Roman" w:cs="Times New Roman"/>
          <w:sz w:val="28"/>
          <w:szCs w:val="28"/>
          <w:lang w:val="uk-UA"/>
        </w:rPr>
        <w:t>кв</w:t>
      </w:r>
      <w:proofErr w:type="spellEnd"/>
      <w:r w:rsidRPr="009C79BF">
        <w:rPr>
          <w:rFonts w:ascii="Times New Roman" w:hAnsi="Times New Roman" w:cs="Times New Roman"/>
          <w:sz w:val="28"/>
          <w:szCs w:val="28"/>
          <w:lang w:val="uk-UA"/>
        </w:rPr>
        <w:t xml:space="preserve">. м загальної площі житлових будівель, що складає 130,9 % до відповідного показника 2018 року та 118,1 % до прогнозного показника (17,7 тис. </w:t>
      </w:r>
      <w:proofErr w:type="spellStart"/>
      <w:r w:rsidRPr="009C79BF">
        <w:rPr>
          <w:rFonts w:ascii="Times New Roman" w:hAnsi="Times New Roman" w:cs="Times New Roman"/>
          <w:sz w:val="28"/>
          <w:szCs w:val="28"/>
          <w:lang w:val="uk-UA"/>
        </w:rPr>
        <w:t>кв</w:t>
      </w:r>
      <w:proofErr w:type="spellEnd"/>
      <w:r w:rsidRPr="009C79BF">
        <w:rPr>
          <w:rFonts w:ascii="Times New Roman" w:hAnsi="Times New Roman" w:cs="Times New Roman"/>
          <w:sz w:val="28"/>
          <w:szCs w:val="28"/>
          <w:lang w:val="uk-UA"/>
        </w:rPr>
        <w:t>. м).</w:t>
      </w:r>
    </w:p>
    <w:p w:rsidR="00301EA2" w:rsidRPr="009C79BF" w:rsidRDefault="00301EA2" w:rsidP="00301EA2">
      <w:pPr>
        <w:pStyle w:val="a7"/>
        <w:tabs>
          <w:tab w:val="left" w:pos="0"/>
          <w:tab w:val="left" w:pos="993"/>
        </w:tabs>
        <w:spacing w:after="0" w:line="240" w:lineRule="auto"/>
        <w:ind w:left="0" w:firstLine="567"/>
        <w:jc w:val="both"/>
        <w:rPr>
          <w:rFonts w:ascii="Times New Roman" w:hAnsi="Times New Roman"/>
          <w:sz w:val="28"/>
          <w:szCs w:val="28"/>
          <w:lang w:val="uk-UA"/>
        </w:rPr>
      </w:pPr>
      <w:r w:rsidRPr="009C79BF">
        <w:rPr>
          <w:rFonts w:ascii="Times New Roman" w:hAnsi="Times New Roman"/>
          <w:sz w:val="28"/>
          <w:szCs w:val="28"/>
          <w:lang w:val="uk-UA"/>
        </w:rPr>
        <w:t>Введено в експлуатацію багатоквартирний житловий будинок з мансардним та цокольним поверхом у м. Сєвєродонецьк загальною площею житла 1746,3 м</w:t>
      </w:r>
      <w:r w:rsidRPr="009C79BF">
        <w:rPr>
          <w:rFonts w:ascii="Times New Roman" w:hAnsi="Times New Roman"/>
          <w:sz w:val="28"/>
          <w:szCs w:val="28"/>
          <w:vertAlign w:val="superscript"/>
          <w:lang w:val="uk-UA"/>
        </w:rPr>
        <w:t>2</w:t>
      </w:r>
      <w:r w:rsidRPr="009C79BF">
        <w:rPr>
          <w:rFonts w:ascii="Times New Roman" w:hAnsi="Times New Roman"/>
          <w:sz w:val="28"/>
          <w:szCs w:val="28"/>
          <w:lang w:val="uk-UA"/>
        </w:rPr>
        <w:t xml:space="preserve">. </w:t>
      </w:r>
    </w:p>
    <w:p w:rsidR="00301EA2" w:rsidRPr="009C79BF" w:rsidRDefault="00301EA2" w:rsidP="00301EA2">
      <w:pPr>
        <w:pStyle w:val="a7"/>
        <w:tabs>
          <w:tab w:val="left" w:pos="0"/>
          <w:tab w:val="left" w:pos="993"/>
        </w:tabs>
        <w:spacing w:after="0" w:line="240" w:lineRule="auto"/>
        <w:ind w:left="0" w:firstLine="567"/>
        <w:jc w:val="both"/>
        <w:rPr>
          <w:rFonts w:ascii="Times New Roman" w:hAnsi="Times New Roman"/>
          <w:sz w:val="28"/>
          <w:szCs w:val="28"/>
          <w:lang w:val="uk-UA"/>
        </w:rPr>
      </w:pPr>
      <w:r w:rsidRPr="009C79BF">
        <w:rPr>
          <w:rFonts w:ascii="Times New Roman" w:hAnsi="Times New Roman"/>
          <w:sz w:val="28"/>
          <w:szCs w:val="28"/>
          <w:lang w:val="uk-UA"/>
        </w:rPr>
        <w:t xml:space="preserve">Завершено будівництво та введено в дію дитячий будинок сімейного типу в смт </w:t>
      </w:r>
      <w:proofErr w:type="spellStart"/>
      <w:r w:rsidRPr="009C79BF">
        <w:rPr>
          <w:rFonts w:ascii="Times New Roman" w:hAnsi="Times New Roman"/>
          <w:sz w:val="28"/>
          <w:szCs w:val="28"/>
          <w:lang w:val="uk-UA"/>
        </w:rPr>
        <w:t>Білолуцьк</w:t>
      </w:r>
      <w:proofErr w:type="spellEnd"/>
      <w:r w:rsidRPr="009C79BF">
        <w:rPr>
          <w:rFonts w:ascii="Times New Roman" w:hAnsi="Times New Roman"/>
          <w:sz w:val="28"/>
          <w:szCs w:val="28"/>
          <w:lang w:val="uk-UA"/>
        </w:rPr>
        <w:t xml:space="preserve"> </w:t>
      </w:r>
      <w:proofErr w:type="spellStart"/>
      <w:r w:rsidRPr="009C79BF">
        <w:rPr>
          <w:rFonts w:ascii="Times New Roman" w:hAnsi="Times New Roman"/>
          <w:sz w:val="28"/>
          <w:szCs w:val="28"/>
          <w:lang w:val="uk-UA"/>
        </w:rPr>
        <w:t>Новопсковського</w:t>
      </w:r>
      <w:proofErr w:type="spellEnd"/>
      <w:r w:rsidRPr="009C79BF">
        <w:rPr>
          <w:rFonts w:ascii="Times New Roman" w:hAnsi="Times New Roman"/>
          <w:sz w:val="28"/>
          <w:szCs w:val="28"/>
          <w:lang w:val="uk-UA"/>
        </w:rPr>
        <w:t xml:space="preserve"> району загальною площею житла 411,2 м</w:t>
      </w:r>
      <w:r w:rsidRPr="009C79BF">
        <w:rPr>
          <w:rFonts w:ascii="Times New Roman" w:hAnsi="Times New Roman"/>
          <w:sz w:val="28"/>
          <w:szCs w:val="28"/>
          <w:vertAlign w:val="superscript"/>
          <w:lang w:val="uk-UA"/>
        </w:rPr>
        <w:t>2</w:t>
      </w:r>
      <w:r w:rsidRPr="009C79BF">
        <w:rPr>
          <w:rFonts w:ascii="Times New Roman" w:hAnsi="Times New Roman"/>
          <w:sz w:val="28"/>
          <w:szCs w:val="28"/>
          <w:lang w:val="uk-UA"/>
        </w:rPr>
        <w:t>.</w:t>
      </w:r>
    </w:p>
    <w:p w:rsidR="00301EA2" w:rsidRPr="009C79BF" w:rsidRDefault="00301EA2" w:rsidP="00301EA2">
      <w:pPr>
        <w:tabs>
          <w:tab w:val="left" w:pos="6052"/>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sz w:val="28"/>
          <w:szCs w:val="28"/>
          <w:lang w:val="uk-UA"/>
        </w:rPr>
        <w:t>Обсяг житла, збудованого індивідуальними забудовниками, складає 18762,5 м</w:t>
      </w:r>
      <w:r w:rsidRPr="009C79BF">
        <w:rPr>
          <w:rFonts w:ascii="Times New Roman" w:hAnsi="Times New Roman"/>
          <w:sz w:val="28"/>
          <w:szCs w:val="28"/>
          <w:vertAlign w:val="superscript"/>
          <w:lang w:val="uk-UA"/>
        </w:rPr>
        <w:t>2</w:t>
      </w:r>
      <w:r w:rsidRPr="009C79BF">
        <w:rPr>
          <w:rFonts w:ascii="Times New Roman" w:hAnsi="Times New Roman"/>
          <w:sz w:val="28"/>
          <w:szCs w:val="28"/>
          <w:lang w:val="uk-UA"/>
        </w:rPr>
        <w:t xml:space="preserve"> або 89,7 % від загального обсягу прийнятого в експлуатацію житла у звітному періоді.</w:t>
      </w:r>
    </w:p>
    <w:p w:rsidR="00301EA2" w:rsidRPr="009C79BF" w:rsidRDefault="00301EA2" w:rsidP="00301EA2">
      <w:pPr>
        <w:tabs>
          <w:tab w:val="left" w:pos="972"/>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Капітальні інвестиції в матеріальні активи складають 98,6 % від загальної суми, з яких вагомі частки капітальних інвестицій освоєно в машини, обладнання, інвентар – 42,8 %, нежитлові будівлі 22,5 % та транспортні </w:t>
      </w:r>
      <w:r w:rsidR="00011C26">
        <w:rPr>
          <w:rFonts w:ascii="Times New Roman" w:hAnsi="Times New Roman"/>
          <w:sz w:val="28"/>
          <w:szCs w:val="28"/>
          <w:lang w:val="uk-UA"/>
        </w:rPr>
        <w:br/>
      </w:r>
      <w:r w:rsidRPr="009C79BF">
        <w:rPr>
          <w:rFonts w:ascii="Times New Roman" w:hAnsi="Times New Roman"/>
          <w:sz w:val="28"/>
          <w:szCs w:val="28"/>
          <w:lang w:val="uk-UA"/>
        </w:rPr>
        <w:t>засоби – 10,6 %.</w:t>
      </w:r>
    </w:p>
    <w:p w:rsidR="00301EA2" w:rsidRPr="009C79BF" w:rsidRDefault="00301EA2" w:rsidP="00301EA2">
      <w:pPr>
        <w:tabs>
          <w:tab w:val="left" w:pos="6052"/>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Головним джерелом фінансування капітальних інвестицій, як і раніше, залишаються власні кошти підприємств та організацій, за рахунок яких освоєно 56,8 % загального обсягу.</w:t>
      </w:r>
    </w:p>
    <w:p w:rsidR="00D52A95" w:rsidRPr="009C79BF" w:rsidRDefault="00D52A95" w:rsidP="00D52A95">
      <w:pPr>
        <w:tabs>
          <w:tab w:val="left" w:pos="6052"/>
        </w:tabs>
        <w:spacing w:before="120"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Загальна сума </w:t>
      </w:r>
      <w:r w:rsidRPr="009C79BF">
        <w:rPr>
          <w:rFonts w:ascii="Times New Roman" w:hAnsi="Times New Roman" w:cs="Times New Roman"/>
          <w:b/>
          <w:sz w:val="28"/>
          <w:szCs w:val="28"/>
          <w:lang w:val="uk-UA"/>
        </w:rPr>
        <w:t>фінансування основних бюджетних програм</w:t>
      </w:r>
      <w:r w:rsidRPr="009C79BF">
        <w:rPr>
          <w:rFonts w:ascii="Times New Roman" w:hAnsi="Times New Roman" w:cs="Times New Roman"/>
          <w:sz w:val="28"/>
          <w:szCs w:val="28"/>
          <w:lang w:val="uk-UA"/>
        </w:rPr>
        <w:t xml:space="preserve"> інвестиційного спрямування у 2019 році, за якими передбачені асигнування з державного бюджету, склала 536,3 млн грн з яких:</w:t>
      </w:r>
    </w:p>
    <w:p w:rsidR="00D52A95" w:rsidRPr="009C79BF" w:rsidRDefault="00D52A95" w:rsidP="00D52A95">
      <w:pPr>
        <w:tabs>
          <w:tab w:val="left" w:pos="6052"/>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державний фонд регіонального розвитку – 453,8 млн грн, </w:t>
      </w:r>
    </w:p>
    <w:p w:rsidR="00D52A95" w:rsidRPr="009C79BF" w:rsidRDefault="00D52A95" w:rsidP="00D52A95">
      <w:pPr>
        <w:tabs>
          <w:tab w:val="left" w:pos="6052"/>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lastRenderedPageBreak/>
        <w:t xml:space="preserve">субвенція з державного бюджету місцевим бюджетам на </w:t>
      </w:r>
      <w:r w:rsidRPr="009C79BF">
        <w:rPr>
          <w:rFonts w:ascii="Times New Roman" w:hAnsi="Times New Roman" w:cs="Times New Roman"/>
          <w:sz w:val="28"/>
          <w:szCs w:val="28"/>
          <w:lang w:val="uk-UA"/>
        </w:rPr>
        <w:br/>
        <w:t xml:space="preserve">здійснення заходів щодо соціально-економічного розвитку окремих територій – 45,8 млн грн, </w:t>
      </w:r>
    </w:p>
    <w:p w:rsidR="00D52A95" w:rsidRPr="009C79BF" w:rsidRDefault="00D52A95" w:rsidP="00D52A95">
      <w:pPr>
        <w:tabs>
          <w:tab w:val="left" w:pos="6052"/>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субвенція з державного бюджету місцевим бюджетам на формування інфраструктури об’єднаних територіальних громад – 36,7 млн грн.</w:t>
      </w:r>
    </w:p>
    <w:p w:rsidR="00D52A95" w:rsidRPr="009C79BF" w:rsidRDefault="00D52A95" w:rsidP="00D52A95">
      <w:pPr>
        <w:tabs>
          <w:tab w:val="left" w:pos="6052"/>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Кошти спрямовані на капітальні ремонти, реконструкцію, будівництво навчальних закладів, закладів охорони здоров’я, культури, фізичної культури та спорту, об’єктів дорожньо-транспортної інфраструктури, житлово-комунального господарства; на розробку містобудівної документації, придбання обладнання для навчальних закладів та комунальної техніки.</w:t>
      </w:r>
    </w:p>
    <w:p w:rsidR="00D52A95" w:rsidRPr="009C79BF" w:rsidRDefault="00D52A95" w:rsidP="00D52A95">
      <w:pPr>
        <w:tabs>
          <w:tab w:val="left" w:pos="6052"/>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За бюджетні кошти: відремонтовано, реконструйовано:</w:t>
      </w:r>
    </w:p>
    <w:p w:rsidR="00D52A95" w:rsidRPr="009C79BF" w:rsidRDefault="00D52A95" w:rsidP="00D52A95">
      <w:pPr>
        <w:tabs>
          <w:tab w:val="left" w:pos="6052"/>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50 загальноосвітніх шкіл та дошкільних навчальних закладів та придбано 1 шкільний автобус;</w:t>
      </w:r>
    </w:p>
    <w:p w:rsidR="00D52A95" w:rsidRPr="009C79BF" w:rsidRDefault="00D52A95" w:rsidP="00D52A95">
      <w:pPr>
        <w:tabs>
          <w:tab w:val="left" w:pos="6052"/>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14 закладів охорони здоров’я;</w:t>
      </w:r>
    </w:p>
    <w:p w:rsidR="00D52A95" w:rsidRPr="009C79BF" w:rsidRDefault="00D52A95" w:rsidP="00D52A95">
      <w:pPr>
        <w:tabs>
          <w:tab w:val="left" w:pos="6052"/>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23 об’єкти житлово-комунального господарства;</w:t>
      </w:r>
    </w:p>
    <w:p w:rsidR="00D52A95" w:rsidRPr="009C79BF" w:rsidRDefault="00D52A95" w:rsidP="00D52A95">
      <w:pPr>
        <w:tabs>
          <w:tab w:val="left" w:pos="6052"/>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20 закладів культури та спорту;</w:t>
      </w:r>
    </w:p>
    <w:p w:rsidR="00D52A95" w:rsidRPr="009C79BF" w:rsidRDefault="00D52A95" w:rsidP="00D52A95">
      <w:pPr>
        <w:tabs>
          <w:tab w:val="left" w:pos="6052"/>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6 об'єктів дорожньо-транспортної інфраструктури;</w:t>
      </w:r>
    </w:p>
    <w:p w:rsidR="00D52A95" w:rsidRPr="009C79BF" w:rsidRDefault="00D52A95" w:rsidP="00D52A95">
      <w:pPr>
        <w:tabs>
          <w:tab w:val="left" w:pos="6052"/>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10 адміністративних будівель та 2 будівлі під розміщення центрів надання адміністративних послуг;</w:t>
      </w:r>
    </w:p>
    <w:p w:rsidR="00D52A95" w:rsidRPr="009C79BF" w:rsidRDefault="00D52A95" w:rsidP="00D52A95">
      <w:pPr>
        <w:tabs>
          <w:tab w:val="left" w:pos="6052"/>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придбано обладнання, офісну, комп</w:t>
      </w:r>
      <w:r w:rsidR="00011C26">
        <w:rPr>
          <w:rFonts w:ascii="Times New Roman" w:hAnsi="Times New Roman" w:cs="Times New Roman"/>
          <w:sz w:val="28"/>
          <w:szCs w:val="28"/>
          <w:lang w:val="uk-UA"/>
        </w:rPr>
        <w:t>’</w:t>
      </w:r>
      <w:r w:rsidRPr="009C79BF">
        <w:rPr>
          <w:rFonts w:ascii="Times New Roman" w:hAnsi="Times New Roman" w:cs="Times New Roman"/>
          <w:sz w:val="28"/>
          <w:szCs w:val="28"/>
          <w:lang w:val="uk-UA"/>
        </w:rPr>
        <w:t xml:space="preserve">ютерну техніку для медичних закладів, загальноосвітніх шкіл, адміністративних приміщень та комунальний транспорт для Біловодської, </w:t>
      </w:r>
      <w:proofErr w:type="spellStart"/>
      <w:r w:rsidRPr="009C79BF">
        <w:rPr>
          <w:rFonts w:ascii="Times New Roman" w:hAnsi="Times New Roman" w:cs="Times New Roman"/>
          <w:sz w:val="28"/>
          <w:szCs w:val="28"/>
          <w:lang w:val="uk-UA"/>
        </w:rPr>
        <w:t>Білокуракинської</w:t>
      </w:r>
      <w:proofErr w:type="spellEnd"/>
      <w:r w:rsidRPr="009C79BF">
        <w:rPr>
          <w:rFonts w:ascii="Times New Roman" w:hAnsi="Times New Roman" w:cs="Times New Roman"/>
          <w:sz w:val="28"/>
          <w:szCs w:val="28"/>
          <w:lang w:val="uk-UA"/>
        </w:rPr>
        <w:t xml:space="preserve">, </w:t>
      </w:r>
      <w:proofErr w:type="spellStart"/>
      <w:r w:rsidRPr="009C79BF">
        <w:rPr>
          <w:rFonts w:ascii="Times New Roman" w:hAnsi="Times New Roman" w:cs="Times New Roman"/>
          <w:sz w:val="28"/>
          <w:szCs w:val="28"/>
          <w:lang w:val="uk-UA"/>
        </w:rPr>
        <w:t>Нижньодуванської</w:t>
      </w:r>
      <w:proofErr w:type="spellEnd"/>
      <w:r w:rsidRPr="009C79BF">
        <w:rPr>
          <w:rFonts w:ascii="Times New Roman" w:hAnsi="Times New Roman" w:cs="Times New Roman"/>
          <w:sz w:val="28"/>
          <w:szCs w:val="28"/>
          <w:lang w:val="uk-UA"/>
        </w:rPr>
        <w:t xml:space="preserve">, </w:t>
      </w:r>
      <w:proofErr w:type="spellStart"/>
      <w:r w:rsidRPr="009C79BF">
        <w:rPr>
          <w:rFonts w:ascii="Times New Roman" w:hAnsi="Times New Roman" w:cs="Times New Roman"/>
          <w:sz w:val="28"/>
          <w:szCs w:val="28"/>
          <w:lang w:val="uk-UA"/>
        </w:rPr>
        <w:t>Новопсковської</w:t>
      </w:r>
      <w:proofErr w:type="spellEnd"/>
      <w:r w:rsidRPr="009C79BF">
        <w:rPr>
          <w:rFonts w:ascii="Times New Roman" w:hAnsi="Times New Roman" w:cs="Times New Roman"/>
          <w:sz w:val="28"/>
          <w:szCs w:val="28"/>
          <w:lang w:val="uk-UA"/>
        </w:rPr>
        <w:t xml:space="preserve">, </w:t>
      </w:r>
      <w:proofErr w:type="spellStart"/>
      <w:r w:rsidRPr="009C79BF">
        <w:rPr>
          <w:rFonts w:ascii="Times New Roman" w:hAnsi="Times New Roman" w:cs="Times New Roman"/>
          <w:sz w:val="28"/>
          <w:szCs w:val="28"/>
          <w:lang w:val="uk-UA"/>
        </w:rPr>
        <w:t>Привільської</w:t>
      </w:r>
      <w:proofErr w:type="spellEnd"/>
      <w:r w:rsidRPr="009C79BF">
        <w:rPr>
          <w:rFonts w:ascii="Times New Roman" w:hAnsi="Times New Roman" w:cs="Times New Roman"/>
          <w:sz w:val="28"/>
          <w:szCs w:val="28"/>
          <w:lang w:val="uk-UA"/>
        </w:rPr>
        <w:t xml:space="preserve">, Троїцької, </w:t>
      </w:r>
      <w:proofErr w:type="spellStart"/>
      <w:r w:rsidRPr="009C79BF">
        <w:rPr>
          <w:rFonts w:ascii="Times New Roman" w:hAnsi="Times New Roman" w:cs="Times New Roman"/>
          <w:sz w:val="28"/>
          <w:szCs w:val="28"/>
          <w:lang w:val="uk-UA"/>
        </w:rPr>
        <w:t>Чмирівської</w:t>
      </w:r>
      <w:proofErr w:type="spellEnd"/>
      <w:r w:rsidRPr="009C79BF">
        <w:rPr>
          <w:rFonts w:ascii="Times New Roman" w:hAnsi="Times New Roman" w:cs="Times New Roman"/>
          <w:sz w:val="28"/>
          <w:szCs w:val="28"/>
          <w:lang w:val="uk-UA"/>
        </w:rPr>
        <w:t xml:space="preserve">, </w:t>
      </w:r>
      <w:proofErr w:type="spellStart"/>
      <w:r w:rsidRPr="009C79BF">
        <w:rPr>
          <w:rFonts w:ascii="Times New Roman" w:hAnsi="Times New Roman" w:cs="Times New Roman"/>
          <w:sz w:val="28"/>
          <w:szCs w:val="28"/>
          <w:lang w:val="uk-UA"/>
        </w:rPr>
        <w:t>Лозно-Олександрівської</w:t>
      </w:r>
      <w:proofErr w:type="spellEnd"/>
      <w:r w:rsidRPr="009C79BF">
        <w:rPr>
          <w:rFonts w:ascii="Times New Roman" w:hAnsi="Times New Roman" w:cs="Times New Roman"/>
          <w:sz w:val="28"/>
          <w:szCs w:val="28"/>
          <w:lang w:val="uk-UA"/>
        </w:rPr>
        <w:t xml:space="preserve"> об’єднаних територіальних громад, </w:t>
      </w:r>
      <w:proofErr w:type="spellStart"/>
      <w:r w:rsidRPr="009C79BF">
        <w:rPr>
          <w:rFonts w:ascii="Times New Roman" w:hAnsi="Times New Roman" w:cs="Times New Roman"/>
          <w:sz w:val="28"/>
          <w:szCs w:val="28"/>
          <w:lang w:val="uk-UA"/>
        </w:rPr>
        <w:t>Білокуракинського</w:t>
      </w:r>
      <w:proofErr w:type="spellEnd"/>
      <w:r w:rsidRPr="009C79BF">
        <w:rPr>
          <w:rFonts w:ascii="Times New Roman" w:hAnsi="Times New Roman" w:cs="Times New Roman"/>
          <w:sz w:val="28"/>
          <w:szCs w:val="28"/>
          <w:lang w:val="uk-UA"/>
        </w:rPr>
        <w:t xml:space="preserve">, </w:t>
      </w:r>
      <w:proofErr w:type="spellStart"/>
      <w:r w:rsidRPr="009C79BF">
        <w:rPr>
          <w:rFonts w:ascii="Times New Roman" w:hAnsi="Times New Roman" w:cs="Times New Roman"/>
          <w:sz w:val="28"/>
          <w:szCs w:val="28"/>
          <w:lang w:val="uk-UA"/>
        </w:rPr>
        <w:t>Кремінського</w:t>
      </w:r>
      <w:proofErr w:type="spellEnd"/>
      <w:r w:rsidRPr="009C79BF">
        <w:rPr>
          <w:rFonts w:ascii="Times New Roman" w:hAnsi="Times New Roman" w:cs="Times New Roman"/>
          <w:sz w:val="28"/>
          <w:szCs w:val="28"/>
          <w:lang w:val="uk-UA"/>
        </w:rPr>
        <w:t xml:space="preserve">, </w:t>
      </w:r>
      <w:proofErr w:type="spellStart"/>
      <w:r w:rsidRPr="009C79BF">
        <w:rPr>
          <w:rFonts w:ascii="Times New Roman" w:hAnsi="Times New Roman" w:cs="Times New Roman"/>
          <w:sz w:val="28"/>
          <w:szCs w:val="28"/>
          <w:lang w:val="uk-UA"/>
        </w:rPr>
        <w:t>Міловського</w:t>
      </w:r>
      <w:proofErr w:type="spellEnd"/>
      <w:r w:rsidRPr="009C79BF">
        <w:rPr>
          <w:rFonts w:ascii="Times New Roman" w:hAnsi="Times New Roman" w:cs="Times New Roman"/>
          <w:sz w:val="28"/>
          <w:szCs w:val="28"/>
          <w:lang w:val="uk-UA"/>
        </w:rPr>
        <w:t xml:space="preserve">, </w:t>
      </w:r>
      <w:proofErr w:type="spellStart"/>
      <w:r w:rsidRPr="009C79BF">
        <w:rPr>
          <w:rFonts w:ascii="Times New Roman" w:hAnsi="Times New Roman" w:cs="Times New Roman"/>
          <w:sz w:val="28"/>
          <w:szCs w:val="28"/>
          <w:lang w:val="uk-UA"/>
        </w:rPr>
        <w:t>Новоайдарського</w:t>
      </w:r>
      <w:proofErr w:type="spellEnd"/>
      <w:r w:rsidRPr="009C79BF">
        <w:rPr>
          <w:rFonts w:ascii="Times New Roman" w:hAnsi="Times New Roman" w:cs="Times New Roman"/>
          <w:sz w:val="28"/>
          <w:szCs w:val="28"/>
          <w:lang w:val="uk-UA"/>
        </w:rPr>
        <w:t xml:space="preserve">, Сватівського та </w:t>
      </w:r>
      <w:proofErr w:type="spellStart"/>
      <w:r w:rsidRPr="009C79BF">
        <w:rPr>
          <w:rFonts w:ascii="Times New Roman" w:hAnsi="Times New Roman" w:cs="Times New Roman"/>
          <w:sz w:val="28"/>
          <w:szCs w:val="28"/>
          <w:lang w:val="uk-UA"/>
        </w:rPr>
        <w:t>Старобільського</w:t>
      </w:r>
      <w:proofErr w:type="spellEnd"/>
      <w:r w:rsidRPr="009C79BF">
        <w:rPr>
          <w:rFonts w:ascii="Times New Roman" w:hAnsi="Times New Roman" w:cs="Times New Roman"/>
          <w:sz w:val="28"/>
          <w:szCs w:val="28"/>
          <w:lang w:val="uk-UA"/>
        </w:rPr>
        <w:t xml:space="preserve"> районів.</w:t>
      </w:r>
    </w:p>
    <w:p w:rsidR="00D52A95" w:rsidRPr="009C79BF" w:rsidRDefault="00D52A95" w:rsidP="00D52A95">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Обсяг залучених з початку інвестування </w:t>
      </w:r>
      <w:r w:rsidRPr="009C79BF">
        <w:rPr>
          <w:rFonts w:ascii="Times New Roman" w:hAnsi="Times New Roman" w:cs="Times New Roman"/>
          <w:b/>
          <w:sz w:val="28"/>
          <w:szCs w:val="28"/>
          <w:lang w:val="uk-UA"/>
        </w:rPr>
        <w:t>прямих іноземних інвестицій</w:t>
      </w:r>
      <w:r w:rsidRPr="009C79BF">
        <w:rPr>
          <w:rFonts w:ascii="Times New Roman" w:hAnsi="Times New Roman" w:cs="Times New Roman"/>
          <w:sz w:val="28"/>
          <w:szCs w:val="28"/>
          <w:lang w:val="uk-UA"/>
        </w:rPr>
        <w:t xml:space="preserve"> (акціонерного капіталу) в економіку Луганської області станом на 31.12.2019 склав 447,2 млн </w:t>
      </w:r>
      <w:proofErr w:type="spellStart"/>
      <w:r w:rsidRPr="009C79BF">
        <w:rPr>
          <w:rFonts w:ascii="Times New Roman" w:hAnsi="Times New Roman" w:cs="Times New Roman"/>
          <w:sz w:val="28"/>
          <w:szCs w:val="28"/>
          <w:lang w:val="uk-UA"/>
        </w:rPr>
        <w:t>дол</w:t>
      </w:r>
      <w:proofErr w:type="spellEnd"/>
      <w:r w:rsidRPr="009C79BF">
        <w:rPr>
          <w:rFonts w:ascii="Times New Roman" w:hAnsi="Times New Roman" w:cs="Times New Roman"/>
          <w:sz w:val="28"/>
          <w:szCs w:val="28"/>
          <w:lang w:val="uk-UA"/>
        </w:rPr>
        <w:t xml:space="preserve">. США, що на 10,0 млн </w:t>
      </w:r>
      <w:proofErr w:type="spellStart"/>
      <w:r w:rsidRPr="009C79BF">
        <w:rPr>
          <w:rFonts w:ascii="Times New Roman" w:hAnsi="Times New Roman" w:cs="Times New Roman"/>
          <w:sz w:val="28"/>
          <w:szCs w:val="28"/>
          <w:lang w:val="uk-UA"/>
        </w:rPr>
        <w:t>дол</w:t>
      </w:r>
      <w:proofErr w:type="spellEnd"/>
      <w:r w:rsidRPr="009C79BF">
        <w:rPr>
          <w:rFonts w:ascii="Times New Roman" w:hAnsi="Times New Roman" w:cs="Times New Roman"/>
          <w:sz w:val="28"/>
          <w:szCs w:val="28"/>
          <w:lang w:val="uk-UA"/>
        </w:rPr>
        <w:t xml:space="preserve">. США більше обсягів інвестицій на початок року (437,2 млн </w:t>
      </w:r>
      <w:proofErr w:type="spellStart"/>
      <w:r w:rsidRPr="009C79BF">
        <w:rPr>
          <w:rFonts w:ascii="Times New Roman" w:hAnsi="Times New Roman" w:cs="Times New Roman"/>
          <w:sz w:val="28"/>
          <w:szCs w:val="28"/>
          <w:lang w:val="uk-UA"/>
        </w:rPr>
        <w:t>дол</w:t>
      </w:r>
      <w:proofErr w:type="spellEnd"/>
      <w:r w:rsidRPr="009C79BF">
        <w:rPr>
          <w:rFonts w:ascii="Times New Roman" w:hAnsi="Times New Roman" w:cs="Times New Roman"/>
          <w:sz w:val="28"/>
          <w:szCs w:val="28"/>
          <w:lang w:val="uk-UA"/>
        </w:rPr>
        <w:t>. США). Темп збільшення обсягу прямих іноземних інвестицій (акціонерного капіталу), до обсягу на початок року склав 102,3 %.</w:t>
      </w:r>
    </w:p>
    <w:p w:rsidR="00D52A95" w:rsidRPr="009C79BF" w:rsidRDefault="00D52A95" w:rsidP="00D52A95">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Значною мірою збільшення показника обсягу прямих іноземних інвестицій зумовлено курсовою різницею у розмірі 10125,3 тис. </w:t>
      </w:r>
      <w:proofErr w:type="spellStart"/>
      <w:r w:rsidRPr="009C79BF">
        <w:rPr>
          <w:rFonts w:ascii="Times New Roman" w:hAnsi="Times New Roman" w:cs="Times New Roman"/>
          <w:sz w:val="28"/>
          <w:szCs w:val="28"/>
          <w:lang w:val="uk-UA"/>
        </w:rPr>
        <w:t>дол</w:t>
      </w:r>
      <w:proofErr w:type="spellEnd"/>
      <w:r w:rsidRPr="009C79BF">
        <w:rPr>
          <w:rFonts w:ascii="Times New Roman" w:hAnsi="Times New Roman" w:cs="Times New Roman"/>
          <w:sz w:val="28"/>
          <w:szCs w:val="28"/>
          <w:lang w:val="uk-UA"/>
        </w:rPr>
        <w:t>. США унаслідок зміни курсу валюти відносно долара США упродовж звітного періоду.</w:t>
      </w:r>
    </w:p>
    <w:p w:rsidR="00D52A95" w:rsidRPr="009C79BF" w:rsidRDefault="00D52A95" w:rsidP="00D52A95">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За звітний період вибуло акціонерного капіталу нерезидентів у розмірі </w:t>
      </w:r>
      <w:r w:rsidRPr="009C79BF">
        <w:rPr>
          <w:rFonts w:ascii="Times New Roman" w:hAnsi="Times New Roman" w:cs="Times New Roman"/>
          <w:sz w:val="28"/>
          <w:szCs w:val="28"/>
          <w:lang w:val="uk-UA"/>
        </w:rPr>
        <w:br/>
        <w:t xml:space="preserve">98,7 тис. </w:t>
      </w:r>
      <w:proofErr w:type="spellStart"/>
      <w:r w:rsidRPr="009C79BF">
        <w:rPr>
          <w:rFonts w:ascii="Times New Roman" w:hAnsi="Times New Roman" w:cs="Times New Roman"/>
          <w:sz w:val="28"/>
          <w:szCs w:val="28"/>
          <w:lang w:val="uk-UA"/>
        </w:rPr>
        <w:t>дол</w:t>
      </w:r>
      <w:proofErr w:type="spellEnd"/>
      <w:r w:rsidRPr="009C79BF">
        <w:rPr>
          <w:rFonts w:ascii="Times New Roman" w:hAnsi="Times New Roman" w:cs="Times New Roman"/>
          <w:sz w:val="28"/>
          <w:szCs w:val="28"/>
          <w:lang w:val="uk-UA"/>
        </w:rPr>
        <w:t>. США.</w:t>
      </w:r>
    </w:p>
    <w:p w:rsidR="00D52A95" w:rsidRPr="009C79BF" w:rsidRDefault="00D52A95" w:rsidP="00D52A95">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На кінець року найбільш суттєве збільшення обсягів прямих іноземних інвестицій спостерігалось у промисловості – на 11,8 млн </w:t>
      </w:r>
      <w:proofErr w:type="spellStart"/>
      <w:r w:rsidRPr="009C79BF">
        <w:rPr>
          <w:rFonts w:ascii="Times New Roman" w:hAnsi="Times New Roman" w:cs="Times New Roman"/>
          <w:sz w:val="28"/>
          <w:szCs w:val="28"/>
          <w:lang w:val="uk-UA"/>
        </w:rPr>
        <w:t>дол</w:t>
      </w:r>
      <w:proofErr w:type="spellEnd"/>
      <w:r w:rsidRPr="009C79BF">
        <w:rPr>
          <w:rFonts w:ascii="Times New Roman" w:hAnsi="Times New Roman" w:cs="Times New Roman"/>
          <w:sz w:val="28"/>
          <w:szCs w:val="28"/>
          <w:lang w:val="uk-UA"/>
        </w:rPr>
        <w:t>. США, з них:</w:t>
      </w:r>
    </w:p>
    <w:p w:rsidR="00D52A95" w:rsidRPr="009C79BF" w:rsidRDefault="00D52A95" w:rsidP="00D52A95">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переробна промисловість – на 10,8 млн </w:t>
      </w:r>
      <w:proofErr w:type="spellStart"/>
      <w:r w:rsidRPr="009C79BF">
        <w:rPr>
          <w:rFonts w:ascii="Times New Roman" w:hAnsi="Times New Roman" w:cs="Times New Roman"/>
          <w:sz w:val="28"/>
          <w:szCs w:val="28"/>
          <w:lang w:val="uk-UA"/>
        </w:rPr>
        <w:t>дол</w:t>
      </w:r>
      <w:proofErr w:type="spellEnd"/>
      <w:r w:rsidRPr="009C79BF">
        <w:rPr>
          <w:rFonts w:ascii="Times New Roman" w:hAnsi="Times New Roman" w:cs="Times New Roman"/>
          <w:sz w:val="28"/>
          <w:szCs w:val="28"/>
          <w:lang w:val="uk-UA"/>
        </w:rPr>
        <w:t>. США;</w:t>
      </w:r>
    </w:p>
    <w:p w:rsidR="00D52A95" w:rsidRPr="009C79BF" w:rsidRDefault="00D52A95" w:rsidP="00D52A95">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добувна промисловість і розроблення кар'єрів – на 1,7 млн </w:t>
      </w:r>
      <w:proofErr w:type="spellStart"/>
      <w:r w:rsidRPr="009C79BF">
        <w:rPr>
          <w:rFonts w:ascii="Times New Roman" w:hAnsi="Times New Roman" w:cs="Times New Roman"/>
          <w:sz w:val="28"/>
          <w:szCs w:val="28"/>
          <w:lang w:val="uk-UA"/>
        </w:rPr>
        <w:t>дол</w:t>
      </w:r>
      <w:proofErr w:type="spellEnd"/>
      <w:r w:rsidRPr="009C79BF">
        <w:rPr>
          <w:rFonts w:ascii="Times New Roman" w:hAnsi="Times New Roman" w:cs="Times New Roman"/>
          <w:sz w:val="28"/>
          <w:szCs w:val="28"/>
          <w:lang w:val="uk-UA"/>
        </w:rPr>
        <w:t>. США;</w:t>
      </w:r>
    </w:p>
    <w:p w:rsidR="00D52A95" w:rsidRPr="009C79BF" w:rsidRDefault="00D52A95" w:rsidP="00D52A95">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Найбільше зменшення обсягів прямих іноземних інвестицій у галузях:</w:t>
      </w:r>
    </w:p>
    <w:p w:rsidR="00D52A95" w:rsidRPr="009C79BF" w:rsidRDefault="00D52A95" w:rsidP="00D52A95">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діяльність у сфері адміністративного та допоміжного обслуговування – на 2,22 млн </w:t>
      </w:r>
      <w:proofErr w:type="spellStart"/>
      <w:r w:rsidRPr="009C79BF">
        <w:rPr>
          <w:rFonts w:ascii="Times New Roman" w:hAnsi="Times New Roman" w:cs="Times New Roman"/>
          <w:sz w:val="28"/>
          <w:szCs w:val="28"/>
          <w:lang w:val="uk-UA"/>
        </w:rPr>
        <w:t>дол</w:t>
      </w:r>
      <w:proofErr w:type="spellEnd"/>
      <w:r w:rsidRPr="009C79BF">
        <w:rPr>
          <w:rFonts w:ascii="Times New Roman" w:hAnsi="Times New Roman" w:cs="Times New Roman"/>
          <w:sz w:val="28"/>
          <w:szCs w:val="28"/>
          <w:lang w:val="uk-UA"/>
        </w:rPr>
        <w:t>. США;</w:t>
      </w:r>
    </w:p>
    <w:p w:rsidR="00D52A95" w:rsidRPr="009C79BF" w:rsidRDefault="00D52A95" w:rsidP="00D52A95">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lastRenderedPageBreak/>
        <w:t xml:space="preserve">постачання електроенергії, газу, пари та кондиційованого повітря – на </w:t>
      </w:r>
      <w:r w:rsidRPr="009C79BF">
        <w:rPr>
          <w:rFonts w:ascii="Times New Roman" w:hAnsi="Times New Roman" w:cs="Times New Roman"/>
          <w:sz w:val="28"/>
          <w:szCs w:val="28"/>
          <w:lang w:val="uk-UA"/>
        </w:rPr>
        <w:br/>
        <w:t xml:space="preserve">0,57 млн. </w:t>
      </w:r>
      <w:proofErr w:type="spellStart"/>
      <w:r w:rsidRPr="009C79BF">
        <w:rPr>
          <w:rFonts w:ascii="Times New Roman" w:hAnsi="Times New Roman" w:cs="Times New Roman"/>
          <w:sz w:val="28"/>
          <w:szCs w:val="28"/>
          <w:lang w:val="uk-UA"/>
        </w:rPr>
        <w:t>дол</w:t>
      </w:r>
      <w:proofErr w:type="spellEnd"/>
      <w:r w:rsidRPr="009C79BF">
        <w:rPr>
          <w:rFonts w:ascii="Times New Roman" w:hAnsi="Times New Roman" w:cs="Times New Roman"/>
          <w:sz w:val="28"/>
          <w:szCs w:val="28"/>
          <w:lang w:val="uk-UA"/>
        </w:rPr>
        <w:t>. США.</w:t>
      </w:r>
    </w:p>
    <w:p w:rsidR="00D52A95" w:rsidRPr="009C79BF" w:rsidRDefault="00D52A95" w:rsidP="00D52A95">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Інвестиції надійшли з декількох країн світу. Основними країнами – інвесторами є Кіпр – 377,8 млн </w:t>
      </w:r>
      <w:proofErr w:type="spellStart"/>
      <w:r w:rsidRPr="009C79BF">
        <w:rPr>
          <w:rFonts w:ascii="Times New Roman" w:hAnsi="Times New Roman" w:cs="Times New Roman"/>
          <w:sz w:val="28"/>
          <w:szCs w:val="28"/>
          <w:lang w:val="uk-UA"/>
        </w:rPr>
        <w:t>дол</w:t>
      </w:r>
      <w:proofErr w:type="spellEnd"/>
      <w:r w:rsidRPr="009C79BF">
        <w:rPr>
          <w:rFonts w:ascii="Times New Roman" w:hAnsi="Times New Roman" w:cs="Times New Roman"/>
          <w:sz w:val="28"/>
          <w:szCs w:val="28"/>
          <w:lang w:val="uk-UA"/>
        </w:rPr>
        <w:t xml:space="preserve">. США, Велика Британія – 22,9 млн </w:t>
      </w:r>
      <w:proofErr w:type="spellStart"/>
      <w:r w:rsidRPr="009C79BF">
        <w:rPr>
          <w:rFonts w:ascii="Times New Roman" w:hAnsi="Times New Roman" w:cs="Times New Roman"/>
          <w:sz w:val="28"/>
          <w:szCs w:val="28"/>
          <w:lang w:val="uk-UA"/>
        </w:rPr>
        <w:t>дол</w:t>
      </w:r>
      <w:proofErr w:type="spellEnd"/>
      <w:r w:rsidRPr="009C79BF">
        <w:rPr>
          <w:rFonts w:ascii="Times New Roman" w:hAnsi="Times New Roman" w:cs="Times New Roman"/>
          <w:sz w:val="28"/>
          <w:szCs w:val="28"/>
          <w:lang w:val="uk-UA"/>
        </w:rPr>
        <w:t xml:space="preserve">. США, Панама – 4,5 млн </w:t>
      </w:r>
      <w:proofErr w:type="spellStart"/>
      <w:r w:rsidRPr="009C79BF">
        <w:rPr>
          <w:rFonts w:ascii="Times New Roman" w:hAnsi="Times New Roman" w:cs="Times New Roman"/>
          <w:sz w:val="28"/>
          <w:szCs w:val="28"/>
          <w:lang w:val="uk-UA"/>
        </w:rPr>
        <w:t>дол</w:t>
      </w:r>
      <w:proofErr w:type="spellEnd"/>
      <w:r w:rsidRPr="009C79BF">
        <w:rPr>
          <w:rFonts w:ascii="Times New Roman" w:hAnsi="Times New Roman" w:cs="Times New Roman"/>
          <w:sz w:val="28"/>
          <w:szCs w:val="28"/>
          <w:lang w:val="uk-UA"/>
        </w:rPr>
        <w:t xml:space="preserve">. США, Німеччина – 4,3 млн </w:t>
      </w:r>
      <w:proofErr w:type="spellStart"/>
      <w:r w:rsidRPr="009C79BF">
        <w:rPr>
          <w:rFonts w:ascii="Times New Roman" w:hAnsi="Times New Roman" w:cs="Times New Roman"/>
          <w:sz w:val="28"/>
          <w:szCs w:val="28"/>
          <w:lang w:val="uk-UA"/>
        </w:rPr>
        <w:t>дол</w:t>
      </w:r>
      <w:proofErr w:type="spellEnd"/>
      <w:r w:rsidRPr="009C79BF">
        <w:rPr>
          <w:rFonts w:ascii="Times New Roman" w:hAnsi="Times New Roman" w:cs="Times New Roman"/>
          <w:sz w:val="28"/>
          <w:szCs w:val="28"/>
          <w:lang w:val="uk-UA"/>
        </w:rPr>
        <w:t xml:space="preserve">. США та Російська Федерація – 4,3 млн </w:t>
      </w:r>
      <w:proofErr w:type="spellStart"/>
      <w:r w:rsidRPr="009C79BF">
        <w:rPr>
          <w:rFonts w:ascii="Times New Roman" w:hAnsi="Times New Roman" w:cs="Times New Roman"/>
          <w:sz w:val="28"/>
          <w:szCs w:val="28"/>
          <w:lang w:val="uk-UA"/>
        </w:rPr>
        <w:t>дол</w:t>
      </w:r>
      <w:proofErr w:type="spellEnd"/>
      <w:r w:rsidRPr="009C79BF">
        <w:rPr>
          <w:rFonts w:ascii="Times New Roman" w:hAnsi="Times New Roman" w:cs="Times New Roman"/>
          <w:sz w:val="28"/>
          <w:szCs w:val="28"/>
          <w:lang w:val="uk-UA"/>
        </w:rPr>
        <w:t>. США.</w:t>
      </w:r>
    </w:p>
    <w:p w:rsidR="00D52A95" w:rsidRPr="009C79BF" w:rsidRDefault="00D52A95" w:rsidP="00D52A95">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Обсяг прямих іноземних інвестицій у розрахунку на одну особу населення наростаючим підсумком з початку інвестування станом на 31.12.2019 становив 209,0 </w:t>
      </w:r>
      <w:proofErr w:type="spellStart"/>
      <w:r w:rsidRPr="009C79BF">
        <w:rPr>
          <w:rFonts w:ascii="Times New Roman" w:hAnsi="Times New Roman" w:cs="Times New Roman"/>
          <w:sz w:val="28"/>
          <w:szCs w:val="28"/>
          <w:lang w:val="uk-UA"/>
        </w:rPr>
        <w:t>дол</w:t>
      </w:r>
      <w:proofErr w:type="spellEnd"/>
      <w:r w:rsidRPr="009C79BF">
        <w:rPr>
          <w:rFonts w:ascii="Times New Roman" w:hAnsi="Times New Roman" w:cs="Times New Roman"/>
          <w:sz w:val="28"/>
          <w:szCs w:val="28"/>
          <w:lang w:val="uk-UA"/>
        </w:rPr>
        <w:t>. США. За цим показником область посіла 17 місце серед регіонів.</w:t>
      </w:r>
    </w:p>
    <w:p w:rsidR="00D52A95" w:rsidRPr="009C79BF" w:rsidRDefault="00D52A95" w:rsidP="00D52A95">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Основними причинами недостатньої інвестиційної активності є:</w:t>
      </w:r>
    </w:p>
    <w:p w:rsidR="00D52A95" w:rsidRPr="009C79BF" w:rsidRDefault="00D52A95" w:rsidP="00D52A95">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складний процес входження іноземних інвестицій в країну (економічна та фінансова нестабільність, відсутність системи гарантій захисту інвестицій);</w:t>
      </w:r>
    </w:p>
    <w:p w:rsidR="00D52A95" w:rsidRPr="009C79BF" w:rsidRDefault="00D52A95" w:rsidP="00D52A95">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відсутність дієвих реформ (недосконала законодавча база, суперечливість, неповнота та неоднозначність трактування чинних законів і нормативно-правових актів, недостатній рівень державної підтримки інвестиційної діяльності в пріоритетних галузях економіки);</w:t>
      </w:r>
    </w:p>
    <w:p w:rsidR="00D52A95" w:rsidRPr="009C79BF" w:rsidRDefault="00D52A95" w:rsidP="00D52A95">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військовий конфлікт на сході України.</w:t>
      </w:r>
    </w:p>
    <w:p w:rsidR="00D52A95" w:rsidRPr="009C79BF" w:rsidRDefault="00D52A95" w:rsidP="00D52A95">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Одним з напрямків у інвестиційній сфері є </w:t>
      </w:r>
      <w:r w:rsidRPr="009C79BF">
        <w:rPr>
          <w:rFonts w:ascii="Times New Roman" w:hAnsi="Times New Roman" w:cs="Times New Roman"/>
          <w:b/>
          <w:sz w:val="28"/>
          <w:szCs w:val="28"/>
          <w:lang w:val="uk-UA"/>
        </w:rPr>
        <w:t>залучення коштів Європейського Союзу</w:t>
      </w:r>
      <w:r w:rsidRPr="009C79BF">
        <w:rPr>
          <w:rFonts w:ascii="Times New Roman" w:hAnsi="Times New Roman" w:cs="Times New Roman"/>
          <w:sz w:val="28"/>
          <w:szCs w:val="28"/>
          <w:lang w:val="uk-UA"/>
        </w:rPr>
        <w:t xml:space="preserve"> у вигляді бюджетної підтримки України.</w:t>
      </w:r>
    </w:p>
    <w:p w:rsidR="00D52A95" w:rsidRPr="009C79BF" w:rsidRDefault="00D52A95" w:rsidP="00D52A95">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У 2019 році відповідно до Постанови Кабінету Міністрів України від 25.11.2015 № 1068 «Деякі питання використання коштів для реалізації проектів у рамках Надзвичайної кредитної програми для відновлення України» (надалі – Постанова) Луганській області було виділено субвенцію (1, 2А, 3, 4 Пули) у сумі 120, 3 млн грн. Всього профінансовано 15, 9 млн  грн, що становить 13,2 % від суми затвердженого розподілу. За підсумками року  завершена реалізація </w:t>
      </w:r>
      <w:r w:rsidRPr="009C79BF">
        <w:rPr>
          <w:rFonts w:ascii="Times New Roman" w:hAnsi="Times New Roman" w:cs="Times New Roman"/>
          <w:sz w:val="28"/>
          <w:szCs w:val="28"/>
          <w:lang w:val="uk-UA"/>
        </w:rPr>
        <w:br/>
        <w:t>3 проєктів на суму 4,0 млн грн.</w:t>
      </w:r>
    </w:p>
    <w:p w:rsidR="00D52A95" w:rsidRPr="009C79BF" w:rsidRDefault="00D52A95" w:rsidP="00D52A95">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У квітні та липні 2019 року, згідно зі змінами до Постанови по Луганській області було включено до 3 Пулу 8 проєктів, загальною вартістю 193,7 млн грн, та до 4 Пулу 2 </w:t>
      </w:r>
      <w:proofErr w:type="spellStart"/>
      <w:r w:rsidRPr="009C79BF">
        <w:rPr>
          <w:rFonts w:ascii="Times New Roman" w:hAnsi="Times New Roman" w:cs="Times New Roman"/>
          <w:sz w:val="28"/>
          <w:szCs w:val="28"/>
          <w:lang w:val="uk-UA"/>
        </w:rPr>
        <w:t>проєкти</w:t>
      </w:r>
      <w:proofErr w:type="spellEnd"/>
      <w:r w:rsidRPr="009C79BF">
        <w:rPr>
          <w:rFonts w:ascii="Times New Roman" w:hAnsi="Times New Roman" w:cs="Times New Roman"/>
          <w:sz w:val="28"/>
          <w:szCs w:val="28"/>
          <w:lang w:val="uk-UA"/>
        </w:rPr>
        <w:t>, загальною вартістю 22,2 млн грн. Всього у 2019 році передбачалась реалізація 48 проєктів, гранична сума, що відшкодовується за рахунок субвенції складала 464,9 млн грн.</w:t>
      </w:r>
    </w:p>
    <w:p w:rsidR="00D52A95" w:rsidRPr="009C79BF" w:rsidRDefault="00D52A95" w:rsidP="00D52A95">
      <w:pPr>
        <w:spacing w:after="0" w:line="240" w:lineRule="auto"/>
        <w:ind w:firstLine="567"/>
        <w:jc w:val="both"/>
        <w:rPr>
          <w:rFonts w:ascii="Times New Roman" w:hAnsi="Times New Roman" w:cs="Times New Roman"/>
          <w:sz w:val="28"/>
          <w:szCs w:val="28"/>
          <w:lang w:val="uk-UA" w:eastAsia="zh-CN"/>
        </w:rPr>
      </w:pPr>
      <w:r w:rsidRPr="009C79BF">
        <w:rPr>
          <w:rFonts w:ascii="Times New Roman" w:hAnsi="Times New Roman" w:cs="Times New Roman"/>
          <w:sz w:val="28"/>
          <w:szCs w:val="28"/>
          <w:lang w:val="uk-UA"/>
        </w:rPr>
        <w:t xml:space="preserve">За Програмою підтримки секторальної політики – Підтримка регіональної політики України проєкт </w:t>
      </w:r>
      <w:r w:rsidRPr="009C79BF">
        <w:rPr>
          <w:rFonts w:ascii="Times New Roman" w:hAnsi="Times New Roman" w:cs="Times New Roman"/>
          <w:b/>
          <w:sz w:val="28"/>
          <w:szCs w:val="28"/>
          <w:lang w:val="uk-UA" w:eastAsia="zh-CN"/>
        </w:rPr>
        <w:t>«</w:t>
      </w:r>
      <w:r w:rsidRPr="009C79BF">
        <w:rPr>
          <w:rFonts w:ascii="Times New Roman" w:hAnsi="Times New Roman" w:cs="Times New Roman"/>
          <w:sz w:val="28"/>
          <w:szCs w:val="28"/>
          <w:lang w:val="uk-UA" w:eastAsia="zh-CN"/>
        </w:rPr>
        <w:t xml:space="preserve">Будівництво радіотелевізійної передаючої станції в </w:t>
      </w:r>
      <w:proofErr w:type="spellStart"/>
      <w:r w:rsidRPr="009C79BF">
        <w:rPr>
          <w:rFonts w:ascii="Times New Roman" w:hAnsi="Times New Roman" w:cs="Times New Roman"/>
          <w:sz w:val="28"/>
          <w:szCs w:val="28"/>
          <w:lang w:val="uk-UA" w:eastAsia="zh-CN"/>
        </w:rPr>
        <w:t>Попаснянському</w:t>
      </w:r>
      <w:proofErr w:type="spellEnd"/>
      <w:r w:rsidRPr="009C79BF">
        <w:rPr>
          <w:rFonts w:ascii="Times New Roman" w:hAnsi="Times New Roman" w:cs="Times New Roman"/>
          <w:sz w:val="28"/>
          <w:szCs w:val="28"/>
          <w:lang w:val="uk-UA" w:eastAsia="zh-CN"/>
        </w:rPr>
        <w:t xml:space="preserve"> районі Луганської області» загальною вартістю 23,7 млн грн (22,5 млн грн – державний бюджет, 1,2 млн грн – власні кошти </w:t>
      </w:r>
      <w:r w:rsidR="003A030E">
        <w:rPr>
          <w:rFonts w:ascii="Times New Roman" w:hAnsi="Times New Roman" w:cs="Times New Roman"/>
          <w:sz w:val="28"/>
          <w:szCs w:val="28"/>
          <w:lang w:val="uk-UA" w:eastAsia="zh-CN"/>
        </w:rPr>
        <w:br/>
      </w:r>
      <w:r w:rsidRPr="009C79BF">
        <w:rPr>
          <w:rFonts w:ascii="Times New Roman" w:hAnsi="Times New Roman" w:cs="Times New Roman"/>
          <w:sz w:val="28"/>
          <w:szCs w:val="28"/>
          <w:lang w:val="uk-UA" w:eastAsia="zh-CN"/>
        </w:rPr>
        <w:t>КП «Інноваційно-інформаційний центр») реалізується з 2018 року.</w:t>
      </w:r>
      <w:r w:rsidRPr="009C79BF">
        <w:rPr>
          <w:rFonts w:ascii="Times New Roman" w:hAnsi="Times New Roman" w:cs="Times New Roman"/>
          <w:sz w:val="28"/>
          <w:szCs w:val="28"/>
          <w:lang w:val="uk-UA"/>
        </w:rPr>
        <w:t xml:space="preserve"> </w:t>
      </w:r>
      <w:r w:rsidRPr="009C79BF">
        <w:rPr>
          <w:rFonts w:ascii="Times New Roman" w:hAnsi="Times New Roman" w:cs="Times New Roman"/>
          <w:sz w:val="28"/>
          <w:szCs w:val="28"/>
          <w:lang w:val="uk-UA" w:eastAsia="zh-CN"/>
        </w:rPr>
        <w:t xml:space="preserve">Від початку реалізації </w:t>
      </w:r>
      <w:proofErr w:type="spellStart"/>
      <w:r w:rsidRPr="009C79BF">
        <w:rPr>
          <w:rFonts w:ascii="Times New Roman" w:hAnsi="Times New Roman" w:cs="Times New Roman"/>
          <w:sz w:val="28"/>
          <w:szCs w:val="28"/>
          <w:lang w:val="uk-UA" w:eastAsia="zh-CN"/>
        </w:rPr>
        <w:t>проєкту</w:t>
      </w:r>
      <w:proofErr w:type="spellEnd"/>
      <w:r w:rsidRPr="009C79BF">
        <w:rPr>
          <w:rFonts w:ascii="Times New Roman" w:hAnsi="Times New Roman" w:cs="Times New Roman"/>
          <w:sz w:val="28"/>
          <w:szCs w:val="28"/>
          <w:lang w:val="uk-UA" w:eastAsia="zh-CN"/>
        </w:rPr>
        <w:t xml:space="preserve"> використано 860,0 тис. грн на проведення </w:t>
      </w:r>
      <w:proofErr w:type="spellStart"/>
      <w:r w:rsidRPr="009C79BF">
        <w:rPr>
          <w:rFonts w:ascii="Times New Roman" w:hAnsi="Times New Roman" w:cs="Times New Roman"/>
          <w:sz w:val="28"/>
          <w:szCs w:val="28"/>
          <w:lang w:val="uk-UA" w:eastAsia="zh-CN"/>
        </w:rPr>
        <w:t>проєктно</w:t>
      </w:r>
      <w:proofErr w:type="spellEnd"/>
      <w:r w:rsidRPr="009C79BF">
        <w:rPr>
          <w:rFonts w:ascii="Times New Roman" w:hAnsi="Times New Roman" w:cs="Times New Roman"/>
          <w:sz w:val="28"/>
          <w:szCs w:val="28"/>
          <w:lang w:val="uk-UA" w:eastAsia="zh-CN"/>
        </w:rPr>
        <w:t xml:space="preserve">-вишукувальних робіт на розробку робочого </w:t>
      </w:r>
      <w:proofErr w:type="spellStart"/>
      <w:r w:rsidRPr="009C79BF">
        <w:rPr>
          <w:rFonts w:ascii="Times New Roman" w:hAnsi="Times New Roman" w:cs="Times New Roman"/>
          <w:sz w:val="28"/>
          <w:szCs w:val="28"/>
          <w:lang w:val="uk-UA" w:eastAsia="zh-CN"/>
        </w:rPr>
        <w:t>проєкту</w:t>
      </w:r>
      <w:proofErr w:type="spellEnd"/>
      <w:r w:rsidRPr="009C79BF">
        <w:rPr>
          <w:rFonts w:ascii="Times New Roman" w:hAnsi="Times New Roman" w:cs="Times New Roman"/>
          <w:sz w:val="28"/>
          <w:szCs w:val="28"/>
          <w:lang w:val="uk-UA" w:eastAsia="zh-CN"/>
        </w:rPr>
        <w:t xml:space="preserve"> та проведення комплексної державної будівельної експертизи</w:t>
      </w:r>
      <w:r w:rsidR="003A030E">
        <w:rPr>
          <w:rFonts w:ascii="Times New Roman" w:hAnsi="Times New Roman" w:cs="Times New Roman"/>
          <w:sz w:val="28"/>
          <w:szCs w:val="28"/>
          <w:lang w:val="uk-UA" w:eastAsia="zh-CN"/>
        </w:rPr>
        <w:t xml:space="preserve"> (</w:t>
      </w:r>
      <w:r w:rsidR="003A030E" w:rsidRPr="009C79BF">
        <w:rPr>
          <w:rFonts w:ascii="Times New Roman" w:hAnsi="Times New Roman" w:cs="Times New Roman"/>
          <w:sz w:val="28"/>
          <w:szCs w:val="28"/>
          <w:lang w:val="uk-UA" w:eastAsia="zh-CN"/>
        </w:rPr>
        <w:t>кошти КП «Інноваційно-інформаційний центр»)</w:t>
      </w:r>
      <w:r w:rsidRPr="009C79BF">
        <w:rPr>
          <w:rFonts w:ascii="Times New Roman" w:hAnsi="Times New Roman" w:cs="Times New Roman"/>
          <w:sz w:val="28"/>
          <w:szCs w:val="28"/>
          <w:lang w:val="uk-UA" w:eastAsia="zh-CN"/>
        </w:rPr>
        <w:t xml:space="preserve">. </w:t>
      </w:r>
      <w:r w:rsidR="003A030E" w:rsidRPr="009C79BF">
        <w:rPr>
          <w:rFonts w:ascii="Times New Roman" w:hAnsi="Times New Roman" w:cs="Times New Roman"/>
          <w:sz w:val="28"/>
          <w:szCs w:val="28"/>
          <w:lang w:val="uk-UA" w:eastAsia="zh-CN"/>
        </w:rPr>
        <w:t xml:space="preserve">Кошти </w:t>
      </w:r>
      <w:r w:rsidR="003A030E">
        <w:rPr>
          <w:rFonts w:ascii="Times New Roman" w:hAnsi="Times New Roman" w:cs="Times New Roman"/>
          <w:sz w:val="28"/>
          <w:szCs w:val="28"/>
          <w:lang w:val="uk-UA" w:eastAsia="zh-CN"/>
        </w:rPr>
        <w:t>з д</w:t>
      </w:r>
      <w:r w:rsidRPr="009C79BF">
        <w:rPr>
          <w:rFonts w:ascii="Times New Roman" w:hAnsi="Times New Roman" w:cs="Times New Roman"/>
          <w:sz w:val="28"/>
          <w:szCs w:val="28"/>
          <w:lang w:val="uk-UA" w:eastAsia="zh-CN"/>
        </w:rPr>
        <w:t>ержавн</w:t>
      </w:r>
      <w:r w:rsidR="003A030E">
        <w:rPr>
          <w:rFonts w:ascii="Times New Roman" w:hAnsi="Times New Roman" w:cs="Times New Roman"/>
          <w:sz w:val="28"/>
          <w:szCs w:val="28"/>
          <w:lang w:val="uk-UA" w:eastAsia="zh-CN"/>
        </w:rPr>
        <w:t>ого бюджету</w:t>
      </w:r>
      <w:r w:rsidRPr="009C79BF">
        <w:rPr>
          <w:rFonts w:ascii="Times New Roman" w:hAnsi="Times New Roman" w:cs="Times New Roman"/>
          <w:sz w:val="28"/>
          <w:szCs w:val="28"/>
          <w:lang w:val="uk-UA" w:eastAsia="zh-CN"/>
        </w:rPr>
        <w:t xml:space="preserve"> не використову</w:t>
      </w:r>
      <w:r w:rsidR="003A030E">
        <w:rPr>
          <w:rFonts w:ascii="Times New Roman" w:hAnsi="Times New Roman" w:cs="Times New Roman"/>
          <w:sz w:val="28"/>
          <w:szCs w:val="28"/>
          <w:lang w:val="uk-UA" w:eastAsia="zh-CN"/>
        </w:rPr>
        <w:t>вали</w:t>
      </w:r>
      <w:r w:rsidRPr="009C79BF">
        <w:rPr>
          <w:rFonts w:ascii="Times New Roman" w:hAnsi="Times New Roman" w:cs="Times New Roman"/>
          <w:sz w:val="28"/>
          <w:szCs w:val="28"/>
          <w:lang w:val="uk-UA" w:eastAsia="zh-CN"/>
        </w:rPr>
        <w:t>ся у зв’язку з отриманням їх наприкінці бюджетного року.</w:t>
      </w:r>
    </w:p>
    <w:p w:rsidR="00D52A95" w:rsidRPr="009C79BF" w:rsidRDefault="00D52A95" w:rsidP="00D52A95">
      <w:pPr>
        <w:spacing w:after="0" w:line="240" w:lineRule="auto"/>
        <w:ind w:firstLine="567"/>
        <w:jc w:val="both"/>
        <w:rPr>
          <w:rFonts w:ascii="Times New Roman" w:hAnsi="Times New Roman" w:cs="Times New Roman"/>
          <w:sz w:val="28"/>
          <w:szCs w:val="28"/>
          <w:lang w:val="uk-UA" w:eastAsia="zh-CN"/>
        </w:rPr>
      </w:pPr>
      <w:r w:rsidRPr="009C79BF">
        <w:rPr>
          <w:rFonts w:ascii="Times New Roman" w:hAnsi="Times New Roman" w:cs="Times New Roman"/>
          <w:sz w:val="28"/>
          <w:szCs w:val="28"/>
          <w:lang w:val="uk-UA" w:eastAsia="zh-CN"/>
        </w:rPr>
        <w:t xml:space="preserve">З 2-х проєктів ДЗ «Луганський національний університет імені Тараса Шевченка», проєкт «Університетська </w:t>
      </w:r>
      <w:proofErr w:type="spellStart"/>
      <w:r w:rsidRPr="009C79BF">
        <w:rPr>
          <w:rFonts w:ascii="Times New Roman" w:hAnsi="Times New Roman" w:cs="Times New Roman"/>
          <w:sz w:val="28"/>
          <w:szCs w:val="28"/>
          <w:lang w:val="uk-UA" w:eastAsia="zh-CN"/>
        </w:rPr>
        <w:t>телерадіостудія</w:t>
      </w:r>
      <w:proofErr w:type="spellEnd"/>
      <w:r w:rsidRPr="009C79BF">
        <w:rPr>
          <w:rFonts w:ascii="Times New Roman" w:hAnsi="Times New Roman" w:cs="Times New Roman"/>
          <w:sz w:val="28"/>
          <w:szCs w:val="28"/>
          <w:lang w:val="uk-UA" w:eastAsia="zh-CN"/>
        </w:rPr>
        <w:t xml:space="preserve"> як засіб формування українського молодіжного медіапростору регіону» реалізовано повністю</w:t>
      </w:r>
      <w:r w:rsidR="003A030E">
        <w:rPr>
          <w:rFonts w:ascii="Times New Roman" w:hAnsi="Times New Roman" w:cs="Times New Roman"/>
          <w:sz w:val="28"/>
          <w:szCs w:val="28"/>
          <w:lang w:val="uk-UA" w:eastAsia="zh-CN"/>
        </w:rPr>
        <w:t xml:space="preserve">, </w:t>
      </w:r>
      <w:r w:rsidR="003A030E">
        <w:rPr>
          <w:rFonts w:ascii="Times New Roman" w:hAnsi="Times New Roman" w:cs="Times New Roman"/>
          <w:sz w:val="28"/>
          <w:szCs w:val="28"/>
          <w:lang w:val="uk-UA" w:eastAsia="zh-CN"/>
        </w:rPr>
        <w:lastRenderedPageBreak/>
        <w:t xml:space="preserve">вартість </w:t>
      </w:r>
      <w:proofErr w:type="spellStart"/>
      <w:r w:rsidR="003A030E">
        <w:rPr>
          <w:rFonts w:ascii="Times New Roman" w:hAnsi="Times New Roman" w:cs="Times New Roman"/>
          <w:sz w:val="28"/>
          <w:szCs w:val="28"/>
          <w:lang w:val="uk-UA" w:eastAsia="zh-CN"/>
        </w:rPr>
        <w:t>проєкту</w:t>
      </w:r>
      <w:proofErr w:type="spellEnd"/>
      <w:r w:rsidR="003A030E">
        <w:rPr>
          <w:rFonts w:ascii="Times New Roman" w:hAnsi="Times New Roman" w:cs="Times New Roman"/>
          <w:sz w:val="28"/>
          <w:szCs w:val="28"/>
          <w:lang w:val="uk-UA" w:eastAsia="zh-CN"/>
        </w:rPr>
        <w:t xml:space="preserve"> склала </w:t>
      </w:r>
      <w:r w:rsidR="003A030E" w:rsidRPr="009C79BF">
        <w:rPr>
          <w:rFonts w:ascii="Times New Roman" w:hAnsi="Times New Roman" w:cs="Times New Roman"/>
          <w:sz w:val="28"/>
          <w:szCs w:val="28"/>
          <w:lang w:val="uk-UA" w:eastAsia="zh-CN"/>
        </w:rPr>
        <w:t>1,3 млн грн</w:t>
      </w:r>
      <w:r w:rsidR="003A030E">
        <w:rPr>
          <w:rFonts w:ascii="Times New Roman" w:hAnsi="Times New Roman" w:cs="Times New Roman"/>
          <w:sz w:val="28"/>
          <w:szCs w:val="28"/>
          <w:lang w:val="uk-UA" w:eastAsia="zh-CN"/>
        </w:rPr>
        <w:t>.</w:t>
      </w:r>
      <w:r w:rsidRPr="009C79BF">
        <w:rPr>
          <w:rFonts w:ascii="Times New Roman" w:hAnsi="Times New Roman" w:cs="Times New Roman"/>
          <w:sz w:val="28"/>
          <w:szCs w:val="28"/>
          <w:lang w:val="uk-UA" w:eastAsia="zh-CN"/>
        </w:rPr>
        <w:t xml:space="preserve"> </w:t>
      </w:r>
      <w:r w:rsidR="003A030E">
        <w:rPr>
          <w:rFonts w:ascii="Times New Roman" w:hAnsi="Times New Roman" w:cs="Times New Roman"/>
          <w:sz w:val="28"/>
          <w:szCs w:val="28"/>
          <w:lang w:val="uk-UA" w:eastAsia="zh-CN"/>
        </w:rPr>
        <w:t>П</w:t>
      </w:r>
      <w:r w:rsidRPr="009C79BF">
        <w:rPr>
          <w:rFonts w:ascii="Times New Roman" w:hAnsi="Times New Roman" w:cs="Times New Roman"/>
          <w:sz w:val="28"/>
          <w:szCs w:val="28"/>
          <w:lang w:val="uk-UA" w:eastAsia="zh-CN"/>
        </w:rPr>
        <w:t>роєкт «Здорова людина – здорове суспільство» – науково-просвітницька лабораторія-студія для студентів, викладачів, лікарів в галузі лабораторної діагностики» реалізовано на 92 %</w:t>
      </w:r>
      <w:r w:rsidR="003A030E">
        <w:rPr>
          <w:rFonts w:ascii="Times New Roman" w:hAnsi="Times New Roman" w:cs="Times New Roman"/>
          <w:sz w:val="28"/>
          <w:szCs w:val="28"/>
          <w:lang w:val="uk-UA" w:eastAsia="zh-CN"/>
        </w:rPr>
        <w:t xml:space="preserve">, вартість </w:t>
      </w:r>
      <w:proofErr w:type="spellStart"/>
      <w:r w:rsidR="003A030E">
        <w:rPr>
          <w:rFonts w:ascii="Times New Roman" w:hAnsi="Times New Roman" w:cs="Times New Roman"/>
          <w:sz w:val="28"/>
          <w:szCs w:val="28"/>
          <w:lang w:val="uk-UA" w:eastAsia="zh-CN"/>
        </w:rPr>
        <w:t>проєкту</w:t>
      </w:r>
      <w:proofErr w:type="spellEnd"/>
      <w:r w:rsidR="003A030E">
        <w:rPr>
          <w:rFonts w:ascii="Times New Roman" w:hAnsi="Times New Roman" w:cs="Times New Roman"/>
          <w:sz w:val="28"/>
          <w:szCs w:val="28"/>
          <w:lang w:val="uk-UA" w:eastAsia="zh-CN"/>
        </w:rPr>
        <w:t xml:space="preserve"> – </w:t>
      </w:r>
      <w:r w:rsidR="003A030E" w:rsidRPr="009C79BF">
        <w:rPr>
          <w:rFonts w:ascii="Times New Roman" w:hAnsi="Times New Roman" w:cs="Times New Roman"/>
          <w:sz w:val="28"/>
          <w:szCs w:val="28"/>
          <w:lang w:val="uk-UA" w:eastAsia="zh-CN"/>
        </w:rPr>
        <w:t>1,9 млн грн</w:t>
      </w:r>
      <w:r w:rsidRPr="009C79BF">
        <w:rPr>
          <w:rFonts w:ascii="Times New Roman" w:hAnsi="Times New Roman" w:cs="Times New Roman"/>
          <w:sz w:val="28"/>
          <w:szCs w:val="28"/>
          <w:lang w:val="uk-UA" w:eastAsia="zh-CN"/>
        </w:rPr>
        <w:t xml:space="preserve">, завершення реалізації </w:t>
      </w:r>
      <w:proofErr w:type="spellStart"/>
      <w:r w:rsidR="003A030E">
        <w:rPr>
          <w:rFonts w:ascii="Times New Roman" w:hAnsi="Times New Roman" w:cs="Times New Roman"/>
          <w:sz w:val="28"/>
          <w:szCs w:val="28"/>
          <w:lang w:val="uk-UA" w:eastAsia="zh-CN"/>
        </w:rPr>
        <w:t>проєкту</w:t>
      </w:r>
      <w:proofErr w:type="spellEnd"/>
      <w:r w:rsidR="003A030E">
        <w:rPr>
          <w:rFonts w:ascii="Times New Roman" w:hAnsi="Times New Roman" w:cs="Times New Roman"/>
          <w:sz w:val="28"/>
          <w:szCs w:val="28"/>
          <w:lang w:val="uk-UA" w:eastAsia="zh-CN"/>
        </w:rPr>
        <w:t xml:space="preserve"> </w:t>
      </w:r>
      <w:r w:rsidRPr="009C79BF">
        <w:rPr>
          <w:rFonts w:ascii="Times New Roman" w:hAnsi="Times New Roman" w:cs="Times New Roman"/>
          <w:sz w:val="28"/>
          <w:szCs w:val="28"/>
          <w:lang w:val="uk-UA" w:eastAsia="zh-CN"/>
        </w:rPr>
        <w:t>планується у 2020 ро</w:t>
      </w:r>
      <w:r w:rsidR="003A030E">
        <w:rPr>
          <w:rFonts w:ascii="Times New Roman" w:hAnsi="Times New Roman" w:cs="Times New Roman"/>
          <w:sz w:val="28"/>
          <w:szCs w:val="28"/>
          <w:lang w:val="uk-UA" w:eastAsia="zh-CN"/>
        </w:rPr>
        <w:t>ці</w:t>
      </w:r>
      <w:r w:rsidRPr="009C79BF">
        <w:rPr>
          <w:rFonts w:ascii="Times New Roman" w:hAnsi="Times New Roman" w:cs="Times New Roman"/>
          <w:sz w:val="28"/>
          <w:szCs w:val="28"/>
          <w:lang w:val="uk-UA" w:eastAsia="zh-CN"/>
        </w:rPr>
        <w:t>.</w:t>
      </w:r>
    </w:p>
    <w:p w:rsidR="00D52A95" w:rsidRPr="009C79BF" w:rsidRDefault="00D52A95" w:rsidP="00D52A95">
      <w:pPr>
        <w:tabs>
          <w:tab w:val="left" w:pos="6052"/>
        </w:tabs>
        <w:spacing w:after="0" w:line="240" w:lineRule="auto"/>
        <w:ind w:firstLine="567"/>
        <w:jc w:val="both"/>
        <w:rPr>
          <w:rFonts w:ascii="Times New Roman" w:hAnsi="Times New Roman" w:cs="Times New Roman"/>
          <w:sz w:val="28"/>
          <w:szCs w:val="28"/>
          <w:lang w:val="uk-UA" w:eastAsia="zh-CN"/>
        </w:rPr>
      </w:pPr>
      <w:r w:rsidRPr="009C79BF">
        <w:rPr>
          <w:rFonts w:ascii="Times New Roman" w:hAnsi="Times New Roman" w:cs="Times New Roman"/>
          <w:sz w:val="28"/>
          <w:szCs w:val="28"/>
          <w:lang w:val="uk-UA" w:eastAsia="zh-CN"/>
        </w:rPr>
        <w:t>Спільний проєкт Луганської та Львівської облдержадміністрацій «Схід і Захід разом: будуємо довіру зі шкільної парти» реалізовано повністю (з державного бюджету – 3,18 млн грн, з обласного бюджету – 0,66 млн грн).</w:t>
      </w:r>
    </w:p>
    <w:p w:rsidR="00A05F88" w:rsidRPr="009C79BF" w:rsidRDefault="00A05F88" w:rsidP="00A05F88">
      <w:pPr>
        <w:pStyle w:val="af7"/>
        <w:spacing w:before="120"/>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З початку 2019 року облдержадміністрацією погоджено 18 меморандумів з міжнародними організаціями щодо </w:t>
      </w:r>
      <w:r w:rsidRPr="009C79BF">
        <w:rPr>
          <w:rFonts w:ascii="Times New Roman" w:hAnsi="Times New Roman"/>
          <w:b/>
          <w:sz w:val="28"/>
          <w:szCs w:val="28"/>
          <w:lang w:val="uk-UA"/>
        </w:rPr>
        <w:t>запровадження проєктів міжнародної технічної допомоги</w:t>
      </w:r>
      <w:r w:rsidRPr="009C79BF">
        <w:rPr>
          <w:rFonts w:ascii="Times New Roman" w:hAnsi="Times New Roman"/>
          <w:sz w:val="28"/>
          <w:szCs w:val="28"/>
          <w:lang w:val="uk-UA"/>
        </w:rPr>
        <w:t xml:space="preserve"> (далі – МТД) кошторисною вартістю понад </w:t>
      </w:r>
      <w:r w:rsidRPr="009C79BF">
        <w:rPr>
          <w:rFonts w:ascii="Times New Roman" w:hAnsi="Times New Roman"/>
          <w:sz w:val="28"/>
          <w:szCs w:val="28"/>
          <w:lang w:val="uk-UA"/>
        </w:rPr>
        <w:br/>
        <w:t xml:space="preserve">51 млн </w:t>
      </w:r>
      <w:proofErr w:type="spellStart"/>
      <w:r w:rsidRPr="009C79BF">
        <w:rPr>
          <w:rFonts w:ascii="Times New Roman" w:hAnsi="Times New Roman"/>
          <w:sz w:val="28"/>
          <w:szCs w:val="28"/>
          <w:lang w:val="uk-UA"/>
        </w:rPr>
        <w:t>дол</w:t>
      </w:r>
      <w:proofErr w:type="spellEnd"/>
      <w:r w:rsidRPr="009C79BF">
        <w:rPr>
          <w:rFonts w:ascii="Times New Roman" w:hAnsi="Times New Roman"/>
          <w:sz w:val="28"/>
          <w:szCs w:val="28"/>
          <w:lang w:val="uk-UA"/>
        </w:rPr>
        <w:t xml:space="preserve">. США. У 2018 році – 17 меморандумів загальною кошторисною вартістю близько 100 млн </w:t>
      </w:r>
      <w:proofErr w:type="spellStart"/>
      <w:r w:rsidRPr="009C79BF">
        <w:rPr>
          <w:rFonts w:ascii="Times New Roman" w:hAnsi="Times New Roman"/>
          <w:sz w:val="28"/>
          <w:szCs w:val="28"/>
          <w:lang w:val="uk-UA"/>
        </w:rPr>
        <w:t>дол</w:t>
      </w:r>
      <w:proofErr w:type="spellEnd"/>
      <w:r w:rsidRPr="009C79BF">
        <w:rPr>
          <w:rFonts w:ascii="Times New Roman" w:hAnsi="Times New Roman"/>
          <w:sz w:val="28"/>
          <w:szCs w:val="28"/>
          <w:lang w:val="uk-UA"/>
        </w:rPr>
        <w:t>. США.</w:t>
      </w:r>
    </w:p>
    <w:p w:rsidR="00A05F88" w:rsidRPr="009C79BF" w:rsidRDefault="00A05F88" w:rsidP="00A05F88">
      <w:pPr>
        <w:tabs>
          <w:tab w:val="left" w:pos="6052"/>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Це пояснюється тим, що у ІІ півріччі 2018 року в регіоні започатковано </w:t>
      </w:r>
      <w:r w:rsidRPr="009C79BF">
        <w:rPr>
          <w:rFonts w:ascii="Times New Roman" w:hAnsi="Times New Roman" w:cs="Times New Roman"/>
          <w:sz w:val="28"/>
          <w:szCs w:val="28"/>
          <w:lang w:val="uk-UA"/>
        </w:rPr>
        <w:br/>
        <w:t xml:space="preserve">2 </w:t>
      </w:r>
      <w:proofErr w:type="spellStart"/>
      <w:r w:rsidRPr="009C79BF">
        <w:rPr>
          <w:rFonts w:ascii="Times New Roman" w:hAnsi="Times New Roman" w:cs="Times New Roman"/>
          <w:sz w:val="28"/>
          <w:szCs w:val="28"/>
          <w:lang w:val="uk-UA"/>
        </w:rPr>
        <w:t>проєкти</w:t>
      </w:r>
      <w:proofErr w:type="spellEnd"/>
      <w:r w:rsidRPr="009C79BF">
        <w:rPr>
          <w:rFonts w:ascii="Times New Roman" w:hAnsi="Times New Roman" w:cs="Times New Roman"/>
          <w:sz w:val="28"/>
          <w:szCs w:val="28"/>
          <w:lang w:val="uk-UA"/>
        </w:rPr>
        <w:t xml:space="preserve"> міжнародної технічної допомоги строком реалізації 5 років, за якими облдержадміністрацію визначено </w:t>
      </w:r>
      <w:proofErr w:type="spellStart"/>
      <w:r w:rsidRPr="009C79BF">
        <w:rPr>
          <w:rFonts w:ascii="Times New Roman" w:hAnsi="Times New Roman" w:cs="Times New Roman"/>
          <w:sz w:val="28"/>
          <w:szCs w:val="28"/>
          <w:lang w:val="uk-UA"/>
        </w:rPr>
        <w:t>бенефіціаром</w:t>
      </w:r>
      <w:proofErr w:type="spellEnd"/>
      <w:r w:rsidRPr="009C79BF">
        <w:rPr>
          <w:rFonts w:ascii="Times New Roman" w:hAnsi="Times New Roman" w:cs="Times New Roman"/>
          <w:sz w:val="28"/>
          <w:szCs w:val="28"/>
          <w:lang w:val="uk-UA"/>
        </w:rPr>
        <w:t xml:space="preserve">: «Економічна підтримка Східної України» (донор – Уряд США через Агентство США з міжнародного розвитку (USAID)) на суму 61,8 млн </w:t>
      </w:r>
      <w:proofErr w:type="spellStart"/>
      <w:r w:rsidRPr="009C79BF">
        <w:rPr>
          <w:rFonts w:ascii="Times New Roman" w:hAnsi="Times New Roman" w:cs="Times New Roman"/>
          <w:sz w:val="28"/>
          <w:szCs w:val="28"/>
          <w:lang w:val="uk-UA"/>
        </w:rPr>
        <w:t>дол</w:t>
      </w:r>
      <w:proofErr w:type="spellEnd"/>
      <w:r w:rsidRPr="009C79BF">
        <w:rPr>
          <w:rFonts w:ascii="Times New Roman" w:hAnsi="Times New Roman" w:cs="Times New Roman"/>
          <w:sz w:val="28"/>
          <w:szCs w:val="28"/>
          <w:lang w:val="uk-UA"/>
        </w:rPr>
        <w:t>. США та «Підтримка ЄС для Сходу України – відновлення, зміцнення миру та урядування» (донор – ЄС) на суму 25,0 млн євро. Погодження довготривалих проєктів є позитивним сигналом щодо подальшої підтримки регіону.</w:t>
      </w:r>
    </w:p>
    <w:p w:rsidR="00A05F88" w:rsidRPr="009C79BF" w:rsidRDefault="00A05F88" w:rsidP="00A05F88">
      <w:pPr>
        <w:pStyle w:val="af7"/>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Протягом року в області реалізовувалося 15 проєктів міжнародної технічної допомоги кошторисною вартістю 138 млн </w:t>
      </w:r>
      <w:proofErr w:type="spellStart"/>
      <w:r w:rsidRPr="009C79BF">
        <w:rPr>
          <w:rFonts w:ascii="Times New Roman" w:hAnsi="Times New Roman"/>
          <w:sz w:val="28"/>
          <w:szCs w:val="28"/>
          <w:lang w:val="uk-UA"/>
        </w:rPr>
        <w:t>дол</w:t>
      </w:r>
      <w:proofErr w:type="spellEnd"/>
      <w:r w:rsidRPr="009C79BF">
        <w:rPr>
          <w:rFonts w:ascii="Times New Roman" w:hAnsi="Times New Roman"/>
          <w:sz w:val="28"/>
          <w:szCs w:val="28"/>
          <w:lang w:val="uk-UA"/>
        </w:rPr>
        <w:t>. США.</w:t>
      </w:r>
    </w:p>
    <w:p w:rsidR="00A05F88" w:rsidRPr="009C79BF" w:rsidRDefault="00A05F88" w:rsidP="00A05F88">
      <w:pPr>
        <w:pStyle w:val="af7"/>
        <w:ind w:firstLine="567"/>
        <w:jc w:val="both"/>
        <w:rPr>
          <w:rFonts w:ascii="Times New Roman" w:hAnsi="Times New Roman"/>
          <w:sz w:val="28"/>
          <w:szCs w:val="28"/>
          <w:lang w:val="uk-UA"/>
        </w:rPr>
      </w:pPr>
      <w:r w:rsidRPr="009C79BF">
        <w:rPr>
          <w:rFonts w:ascii="Times New Roman" w:hAnsi="Times New Roman"/>
          <w:sz w:val="28"/>
          <w:szCs w:val="28"/>
          <w:lang w:val="uk-UA"/>
        </w:rPr>
        <w:t>Найбільшою за обсягами фінансування країною-донором проєктів МТД області є США, частка якої становить 53,3 %. Іншими донорами області виступають Європейський Союз, уряди: Швеції, Великобританії, Швейцарії, Німеччини, Японії та Польщі. Також донорськими організаціями регіону є Європейський банк реконструкції та розвитку та Північна екологічна фінансова корпорація (НЕФКО).</w:t>
      </w:r>
    </w:p>
    <w:p w:rsidR="00A05F88" w:rsidRPr="009C79BF" w:rsidRDefault="00A05F88" w:rsidP="00A05F88">
      <w:pPr>
        <w:pStyle w:val="af7"/>
        <w:ind w:firstLine="708"/>
        <w:jc w:val="both"/>
        <w:rPr>
          <w:rFonts w:ascii="Times New Roman" w:hAnsi="Times New Roman"/>
          <w:sz w:val="28"/>
          <w:szCs w:val="28"/>
          <w:lang w:val="uk-UA"/>
        </w:rPr>
      </w:pPr>
      <w:r w:rsidRPr="009C79BF">
        <w:rPr>
          <w:rFonts w:ascii="Times New Roman" w:hAnsi="Times New Roman"/>
          <w:sz w:val="28"/>
          <w:szCs w:val="28"/>
          <w:lang w:val="uk-UA"/>
        </w:rPr>
        <w:t xml:space="preserve">На інтерактивній карті інфраструктурних проєктів, яка розроблена спільно з міжнародної організацією REACH та розміщена на спеціалізованій платформі за посиланням «https://arcg.is/f5aG9», знаходиться інформація про </w:t>
      </w:r>
      <w:proofErr w:type="spellStart"/>
      <w:r w:rsidRPr="009C79BF">
        <w:rPr>
          <w:rFonts w:ascii="Times New Roman" w:hAnsi="Times New Roman"/>
          <w:sz w:val="28"/>
          <w:szCs w:val="28"/>
          <w:lang w:val="uk-UA"/>
        </w:rPr>
        <w:t>проєкти</w:t>
      </w:r>
      <w:proofErr w:type="spellEnd"/>
      <w:r w:rsidRPr="009C79BF">
        <w:rPr>
          <w:rFonts w:ascii="Times New Roman" w:hAnsi="Times New Roman"/>
          <w:sz w:val="28"/>
          <w:szCs w:val="28"/>
          <w:lang w:val="uk-UA"/>
        </w:rPr>
        <w:t xml:space="preserve"> міжнародної допомоги з відновлення об’єктів інфраструктури, а також: розташування об’єктів, донори, міжнародні організації, фото до та після відновлення об’єктів.</w:t>
      </w:r>
    </w:p>
    <w:p w:rsidR="00D52A95" w:rsidRPr="009C79BF" w:rsidRDefault="00A05F88" w:rsidP="00A05F88">
      <w:pPr>
        <w:tabs>
          <w:tab w:val="left" w:pos="6052"/>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Важливим досягненням у 2019 році стало відкриття офісу проєктів </w:t>
      </w:r>
      <w:r w:rsidRPr="009C79BF">
        <w:rPr>
          <w:rFonts w:ascii="Times New Roman" w:hAnsi="Times New Roman" w:cs="Times New Roman"/>
          <w:sz w:val="28"/>
          <w:szCs w:val="28"/>
          <w:lang w:val="uk-UA"/>
        </w:rPr>
        <w:br/>
        <w:t>USAID у м. Сєвєродонецьку, що посилило координацію та взаємодію облдержадміністрації з міжнародними партнерами у рамках діючих проєктів.</w:t>
      </w:r>
    </w:p>
    <w:p w:rsidR="00A05F88" w:rsidRPr="009C79BF" w:rsidRDefault="00A05F88" w:rsidP="00A05F88">
      <w:pPr>
        <w:pStyle w:val="af7"/>
        <w:ind w:firstLine="567"/>
        <w:jc w:val="both"/>
        <w:rPr>
          <w:rFonts w:ascii="Times New Roman" w:hAnsi="Times New Roman"/>
          <w:sz w:val="28"/>
          <w:szCs w:val="28"/>
          <w:lang w:val="uk-UA"/>
        </w:rPr>
      </w:pPr>
      <w:r w:rsidRPr="009C79BF">
        <w:rPr>
          <w:rFonts w:ascii="Times New Roman" w:hAnsi="Times New Roman"/>
          <w:sz w:val="28"/>
          <w:szCs w:val="28"/>
          <w:lang w:val="uk-UA"/>
        </w:rPr>
        <w:t>Спільно з міжнародною організацією NEFCO на цей час опрацьовується впровадження 2 додаткових грантових проєктів на суму до 1 млн євро, спрямованих на здійснення енергоефективних заходів на об’єктах соціальної інфраструктури об’єднаних територіальних громад Луганської області.</w:t>
      </w:r>
    </w:p>
    <w:p w:rsidR="00A05F88" w:rsidRPr="009C79BF" w:rsidRDefault="00A05F88" w:rsidP="00A05F88">
      <w:pPr>
        <w:pStyle w:val="af7"/>
        <w:ind w:firstLine="567"/>
        <w:jc w:val="both"/>
        <w:rPr>
          <w:rFonts w:ascii="Times New Roman" w:hAnsi="Times New Roman"/>
          <w:sz w:val="28"/>
          <w:szCs w:val="28"/>
          <w:lang w:val="uk-UA"/>
        </w:rPr>
      </w:pPr>
      <w:r w:rsidRPr="009C79BF">
        <w:rPr>
          <w:rFonts w:ascii="Times New Roman" w:hAnsi="Times New Roman"/>
          <w:sz w:val="28"/>
          <w:szCs w:val="28"/>
          <w:lang w:val="uk-UA"/>
        </w:rPr>
        <w:t xml:space="preserve">У 2019 році </w:t>
      </w:r>
      <w:r w:rsidR="003A030E">
        <w:rPr>
          <w:rFonts w:ascii="Times New Roman" w:hAnsi="Times New Roman"/>
          <w:sz w:val="28"/>
          <w:szCs w:val="28"/>
          <w:lang w:val="uk-UA"/>
        </w:rPr>
        <w:t>розпочато роботу</w:t>
      </w:r>
      <w:r w:rsidRPr="009C79BF">
        <w:rPr>
          <w:rFonts w:ascii="Times New Roman" w:hAnsi="Times New Roman"/>
          <w:sz w:val="28"/>
          <w:szCs w:val="28"/>
          <w:lang w:val="uk-UA"/>
        </w:rPr>
        <w:t xml:space="preserve"> з впровадження двох проєктів підтримки міжнародними організаціями вищих навчальних закладів області – Луганського </w:t>
      </w:r>
      <w:r w:rsidRPr="009C79BF">
        <w:rPr>
          <w:rFonts w:ascii="Times New Roman" w:hAnsi="Times New Roman"/>
          <w:sz w:val="28"/>
          <w:szCs w:val="28"/>
          <w:lang w:val="uk-UA"/>
        </w:rPr>
        <w:lastRenderedPageBreak/>
        <w:t>національного аграрного університету та Луганського державного медичного університету, в частині відновлення матеріально-технічної бази, розвитку дуальної освіти, міжнародного обміну освітніми програмами.</w:t>
      </w:r>
    </w:p>
    <w:p w:rsidR="00A05F88" w:rsidRPr="009C79BF" w:rsidRDefault="00A05F88" w:rsidP="00A05F88">
      <w:pPr>
        <w:tabs>
          <w:tab w:val="left" w:pos="6052"/>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Протягом 2019 року сформована база проектних пропозицій, яка налічує 216 проектів, де зазначені потреби міст, районів та громад області, що потребують додаткового залучення коштів міжнародних партнерів у сумі </w:t>
      </w:r>
      <w:r w:rsidRPr="009C79BF">
        <w:rPr>
          <w:rFonts w:ascii="Times New Roman" w:hAnsi="Times New Roman" w:cs="Times New Roman"/>
          <w:sz w:val="28"/>
          <w:szCs w:val="28"/>
          <w:lang w:val="uk-UA"/>
        </w:rPr>
        <w:br/>
        <w:t xml:space="preserve">4,5 млрд. грн. Зазначені </w:t>
      </w:r>
      <w:proofErr w:type="spellStart"/>
      <w:r w:rsidRPr="009C79BF">
        <w:rPr>
          <w:rFonts w:ascii="Times New Roman" w:hAnsi="Times New Roman" w:cs="Times New Roman"/>
          <w:sz w:val="28"/>
          <w:szCs w:val="28"/>
          <w:lang w:val="uk-UA"/>
        </w:rPr>
        <w:t>проєктні</w:t>
      </w:r>
      <w:proofErr w:type="spellEnd"/>
      <w:r w:rsidRPr="009C79BF">
        <w:rPr>
          <w:rFonts w:ascii="Times New Roman" w:hAnsi="Times New Roman" w:cs="Times New Roman"/>
          <w:sz w:val="28"/>
          <w:szCs w:val="28"/>
          <w:lang w:val="uk-UA"/>
        </w:rPr>
        <w:t xml:space="preserve"> пропозиції направлено посольствам Великобританії, Німеччини, Туреччини, Канади та Фінляндії в Україні, Представництву ЄС в Україні, Постійній представниці ПРООН в Україні для розгляду та можливої підтримки. Взято участь у заході щодо перегляду портфелю проєктів міжнародної технічної допомоги за підтримки Агентства США з міжнародного розвитку (USAID) в м. Київ.</w:t>
      </w:r>
    </w:p>
    <w:p w:rsidR="00A05F88" w:rsidRPr="009C79BF" w:rsidRDefault="00A05F88" w:rsidP="00A05F88">
      <w:pPr>
        <w:pStyle w:val="af7"/>
        <w:ind w:firstLine="567"/>
        <w:jc w:val="both"/>
        <w:rPr>
          <w:rFonts w:ascii="Times New Roman" w:hAnsi="Times New Roman"/>
          <w:sz w:val="28"/>
          <w:szCs w:val="28"/>
          <w:lang w:val="uk-UA"/>
        </w:rPr>
      </w:pPr>
      <w:r w:rsidRPr="009C79BF">
        <w:rPr>
          <w:rFonts w:ascii="Times New Roman" w:hAnsi="Times New Roman"/>
          <w:sz w:val="28"/>
          <w:szCs w:val="28"/>
          <w:lang w:val="uk-UA"/>
        </w:rPr>
        <w:t xml:space="preserve">У грудні 2019 року відповідно до вимог міжнародних донорських організацій оновлено базу проектних пропозицій, яка налічує 46 проєктів, </w:t>
      </w:r>
      <w:r w:rsidR="006D352A">
        <w:rPr>
          <w:rFonts w:ascii="Times New Roman" w:hAnsi="Times New Roman"/>
          <w:sz w:val="28"/>
          <w:szCs w:val="28"/>
          <w:lang w:val="uk-UA"/>
        </w:rPr>
        <w:t>в яких</w:t>
      </w:r>
      <w:r w:rsidRPr="009C79BF">
        <w:rPr>
          <w:rFonts w:ascii="Times New Roman" w:hAnsi="Times New Roman"/>
          <w:sz w:val="28"/>
          <w:szCs w:val="28"/>
          <w:lang w:val="uk-UA"/>
        </w:rPr>
        <w:t xml:space="preserve"> зазначені потреби </w:t>
      </w:r>
      <w:r w:rsidR="00CD0A83">
        <w:rPr>
          <w:rFonts w:ascii="Times New Roman" w:hAnsi="Times New Roman"/>
          <w:sz w:val="28"/>
          <w:szCs w:val="28"/>
          <w:lang w:val="uk-UA"/>
        </w:rPr>
        <w:t>міст, районів та громад області</w:t>
      </w:r>
      <w:r w:rsidRPr="009C79BF">
        <w:rPr>
          <w:rFonts w:ascii="Times New Roman" w:hAnsi="Times New Roman"/>
          <w:sz w:val="28"/>
          <w:szCs w:val="28"/>
          <w:lang w:val="uk-UA"/>
        </w:rPr>
        <w:t xml:space="preserve"> </w:t>
      </w:r>
      <w:r w:rsidR="00CD0A83">
        <w:rPr>
          <w:rFonts w:ascii="Times New Roman" w:hAnsi="Times New Roman"/>
          <w:sz w:val="28"/>
          <w:szCs w:val="28"/>
          <w:lang w:val="uk-UA"/>
        </w:rPr>
        <w:t>у</w:t>
      </w:r>
      <w:r w:rsidRPr="009C79BF">
        <w:rPr>
          <w:rFonts w:ascii="Times New Roman" w:hAnsi="Times New Roman"/>
          <w:sz w:val="28"/>
          <w:szCs w:val="28"/>
          <w:lang w:val="uk-UA"/>
        </w:rPr>
        <w:t xml:space="preserve"> додатково</w:t>
      </w:r>
      <w:r w:rsidR="00CD0A83">
        <w:rPr>
          <w:rFonts w:ascii="Times New Roman" w:hAnsi="Times New Roman"/>
          <w:sz w:val="28"/>
          <w:szCs w:val="28"/>
          <w:lang w:val="uk-UA"/>
        </w:rPr>
        <w:t>му</w:t>
      </w:r>
      <w:r w:rsidRPr="009C79BF">
        <w:rPr>
          <w:rFonts w:ascii="Times New Roman" w:hAnsi="Times New Roman"/>
          <w:sz w:val="28"/>
          <w:szCs w:val="28"/>
          <w:lang w:val="uk-UA"/>
        </w:rPr>
        <w:t xml:space="preserve"> залученн</w:t>
      </w:r>
      <w:r w:rsidR="00CD0A83">
        <w:rPr>
          <w:rFonts w:ascii="Times New Roman" w:hAnsi="Times New Roman"/>
          <w:sz w:val="28"/>
          <w:szCs w:val="28"/>
          <w:lang w:val="uk-UA"/>
        </w:rPr>
        <w:t>і</w:t>
      </w:r>
      <w:r w:rsidRPr="009C79BF">
        <w:rPr>
          <w:rFonts w:ascii="Times New Roman" w:hAnsi="Times New Roman"/>
          <w:sz w:val="28"/>
          <w:szCs w:val="28"/>
          <w:lang w:val="uk-UA"/>
        </w:rPr>
        <w:t xml:space="preserve"> коштів міжнародних партнерів</w:t>
      </w:r>
      <w:r w:rsidR="00CD0A83">
        <w:rPr>
          <w:rFonts w:ascii="Times New Roman" w:hAnsi="Times New Roman"/>
          <w:sz w:val="28"/>
          <w:szCs w:val="28"/>
          <w:lang w:val="uk-UA"/>
        </w:rPr>
        <w:t>. Вартість проєктів складає</w:t>
      </w:r>
      <w:r w:rsidRPr="009C79BF">
        <w:rPr>
          <w:rFonts w:ascii="Times New Roman" w:hAnsi="Times New Roman"/>
          <w:sz w:val="28"/>
          <w:szCs w:val="28"/>
          <w:lang w:val="uk-UA"/>
        </w:rPr>
        <w:t xml:space="preserve"> </w:t>
      </w:r>
      <w:r w:rsidR="003A030E">
        <w:rPr>
          <w:rFonts w:ascii="Times New Roman" w:hAnsi="Times New Roman"/>
          <w:sz w:val="28"/>
          <w:szCs w:val="28"/>
          <w:lang w:val="uk-UA"/>
        </w:rPr>
        <w:t>понад</w:t>
      </w:r>
      <w:r w:rsidRPr="009C79BF">
        <w:rPr>
          <w:rFonts w:ascii="Times New Roman" w:hAnsi="Times New Roman"/>
          <w:sz w:val="28"/>
          <w:szCs w:val="28"/>
          <w:lang w:val="uk-UA"/>
        </w:rPr>
        <w:t xml:space="preserve"> 1,0 млрд грн. </w:t>
      </w:r>
      <w:r w:rsidR="00CD0A83">
        <w:rPr>
          <w:rFonts w:ascii="Times New Roman" w:hAnsi="Times New Roman"/>
          <w:sz w:val="28"/>
          <w:szCs w:val="28"/>
          <w:lang w:val="uk-UA"/>
        </w:rPr>
        <w:t>О</w:t>
      </w:r>
      <w:r w:rsidRPr="009C79BF">
        <w:rPr>
          <w:rFonts w:ascii="Times New Roman" w:hAnsi="Times New Roman"/>
          <w:sz w:val="28"/>
          <w:szCs w:val="28"/>
          <w:lang w:val="uk-UA"/>
        </w:rPr>
        <w:t xml:space="preserve">рганізовано переклад на англійську мову </w:t>
      </w:r>
      <w:proofErr w:type="spellStart"/>
      <w:r w:rsidRPr="009C79BF">
        <w:rPr>
          <w:rFonts w:ascii="Times New Roman" w:hAnsi="Times New Roman"/>
          <w:sz w:val="28"/>
          <w:szCs w:val="28"/>
          <w:lang w:val="uk-UA"/>
        </w:rPr>
        <w:t>проєктних</w:t>
      </w:r>
      <w:proofErr w:type="spellEnd"/>
      <w:r w:rsidRPr="009C79BF">
        <w:rPr>
          <w:rFonts w:ascii="Times New Roman" w:hAnsi="Times New Roman"/>
          <w:sz w:val="28"/>
          <w:szCs w:val="28"/>
          <w:lang w:val="uk-UA"/>
        </w:rPr>
        <w:t xml:space="preserve"> пропозицій для подальшого представлення донорським організаціям.</w:t>
      </w:r>
    </w:p>
    <w:p w:rsidR="00A05F88" w:rsidRPr="009C79BF" w:rsidRDefault="00A05F88" w:rsidP="00A05F88">
      <w:pPr>
        <w:pStyle w:val="af7"/>
        <w:ind w:firstLine="567"/>
        <w:jc w:val="both"/>
        <w:rPr>
          <w:rFonts w:ascii="Times New Roman" w:hAnsi="Times New Roman"/>
          <w:sz w:val="28"/>
          <w:szCs w:val="28"/>
          <w:lang w:val="uk-UA"/>
        </w:rPr>
      </w:pPr>
      <w:r w:rsidRPr="009C79BF">
        <w:rPr>
          <w:rFonts w:ascii="Times New Roman" w:hAnsi="Times New Roman"/>
          <w:sz w:val="28"/>
          <w:szCs w:val="28"/>
          <w:lang w:val="uk-UA"/>
        </w:rPr>
        <w:t xml:space="preserve">Спільно з Українським фондом соціальних інвестицій організовано захід, під час якого відбулося підписання двосторонніх меморандумів громад-переможців конкурсу в рамках проекту «Сприяння розвитку соціальної інфраструктури, УФСІ VI», що фінансується Урядом Федеративної Республіки Німеччини через Німецький банк розвитку </w:t>
      </w:r>
      <w:proofErr w:type="spellStart"/>
      <w:r w:rsidRPr="009C79BF">
        <w:rPr>
          <w:rFonts w:ascii="Times New Roman" w:hAnsi="Times New Roman"/>
          <w:sz w:val="28"/>
          <w:szCs w:val="28"/>
          <w:lang w:val="uk-UA"/>
        </w:rPr>
        <w:t>KfW</w:t>
      </w:r>
      <w:proofErr w:type="spellEnd"/>
      <w:r w:rsidRPr="009C79BF">
        <w:rPr>
          <w:rFonts w:ascii="Times New Roman" w:hAnsi="Times New Roman"/>
          <w:sz w:val="28"/>
          <w:szCs w:val="28"/>
          <w:lang w:val="uk-UA"/>
        </w:rPr>
        <w:t xml:space="preserve">. Міста Сєвєродонецьк та Кремінна, а також смт </w:t>
      </w:r>
      <w:proofErr w:type="spellStart"/>
      <w:r w:rsidRPr="009C79BF">
        <w:rPr>
          <w:rFonts w:ascii="Times New Roman" w:hAnsi="Times New Roman"/>
          <w:sz w:val="28"/>
          <w:szCs w:val="28"/>
          <w:lang w:val="uk-UA"/>
        </w:rPr>
        <w:t>Новоайдар</w:t>
      </w:r>
      <w:proofErr w:type="spellEnd"/>
      <w:r w:rsidRPr="009C79BF">
        <w:rPr>
          <w:rFonts w:ascii="Times New Roman" w:hAnsi="Times New Roman"/>
          <w:sz w:val="28"/>
          <w:szCs w:val="28"/>
          <w:lang w:val="uk-UA"/>
        </w:rPr>
        <w:t xml:space="preserve"> перемогли у конкурсі з 3 </w:t>
      </w:r>
      <w:proofErr w:type="spellStart"/>
      <w:r w:rsidRPr="009C79BF">
        <w:rPr>
          <w:rFonts w:ascii="Times New Roman" w:hAnsi="Times New Roman"/>
          <w:sz w:val="28"/>
          <w:szCs w:val="28"/>
          <w:lang w:val="uk-UA"/>
        </w:rPr>
        <w:t>субпроєктами</w:t>
      </w:r>
      <w:proofErr w:type="spellEnd"/>
      <w:r w:rsidRPr="009C79BF">
        <w:rPr>
          <w:rFonts w:ascii="Times New Roman" w:hAnsi="Times New Roman"/>
          <w:sz w:val="28"/>
          <w:szCs w:val="28"/>
          <w:lang w:val="uk-UA"/>
        </w:rPr>
        <w:t xml:space="preserve">, загальна вартість яких склала більше 22 млн грн. </w:t>
      </w:r>
    </w:p>
    <w:p w:rsidR="00A05F88" w:rsidRPr="009C79BF" w:rsidRDefault="00A05F88" w:rsidP="00A05F88">
      <w:pPr>
        <w:tabs>
          <w:tab w:val="left" w:pos="6052"/>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В конкурсі брали участь об’єкти, на яких можна створити умови для проживання ВПО (житлові будинки, гуртожитки та інші об’єкти для проживання). Відновленню підлягатимуть також по одному об’єкту соціальної інфраструктури (дитячий садок або школа).</w:t>
      </w:r>
    </w:p>
    <w:p w:rsidR="00A05F88" w:rsidRPr="009C79BF" w:rsidRDefault="00A05F88" w:rsidP="00A05F88">
      <w:pPr>
        <w:tabs>
          <w:tab w:val="left" w:pos="6052"/>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Підписано тристоронній Меморандуму про співпрацю між </w:t>
      </w:r>
      <w:proofErr w:type="spellStart"/>
      <w:r w:rsidRPr="009C79BF">
        <w:rPr>
          <w:rFonts w:ascii="Times New Roman" w:hAnsi="Times New Roman" w:cs="Times New Roman"/>
          <w:sz w:val="28"/>
          <w:szCs w:val="28"/>
          <w:lang w:val="uk-UA"/>
        </w:rPr>
        <w:t>проєктом</w:t>
      </w:r>
      <w:proofErr w:type="spellEnd"/>
      <w:r w:rsidRPr="009C79BF">
        <w:rPr>
          <w:rFonts w:ascii="Times New Roman" w:hAnsi="Times New Roman" w:cs="Times New Roman"/>
          <w:sz w:val="28"/>
          <w:szCs w:val="28"/>
          <w:lang w:val="uk-UA"/>
        </w:rPr>
        <w:t xml:space="preserve"> USAID «Економічне відновлення Східної України», Східноукраїнським національним університетом ім. В. Даля та Луганською облдержадміністрацією. </w:t>
      </w:r>
      <w:r w:rsidR="00190C30" w:rsidRPr="009C79BF">
        <w:rPr>
          <w:rFonts w:ascii="Times New Roman" w:hAnsi="Times New Roman" w:cs="Times New Roman"/>
          <w:sz w:val="28"/>
          <w:szCs w:val="28"/>
          <w:lang w:val="uk-UA"/>
        </w:rPr>
        <w:t xml:space="preserve">Сучасну інноваційну ІТ-школу </w:t>
      </w:r>
      <w:r w:rsidRPr="009C79BF">
        <w:rPr>
          <w:rFonts w:ascii="Times New Roman" w:hAnsi="Times New Roman" w:cs="Times New Roman"/>
          <w:sz w:val="28"/>
          <w:szCs w:val="28"/>
          <w:lang w:val="uk-UA"/>
        </w:rPr>
        <w:t xml:space="preserve">планується створити за фінансової підтримки USAID на базі СНУ ім. В. Даля. На цей час завершується процес вибору моделі та організації, яка вже має успішний кейс, що може бути </w:t>
      </w:r>
      <w:proofErr w:type="spellStart"/>
      <w:r w:rsidRPr="009C79BF">
        <w:rPr>
          <w:rFonts w:ascii="Times New Roman" w:hAnsi="Times New Roman" w:cs="Times New Roman"/>
          <w:sz w:val="28"/>
          <w:szCs w:val="28"/>
          <w:lang w:val="uk-UA"/>
        </w:rPr>
        <w:t>мультипліковано</w:t>
      </w:r>
      <w:proofErr w:type="spellEnd"/>
      <w:r w:rsidRPr="009C79BF">
        <w:rPr>
          <w:rFonts w:ascii="Times New Roman" w:hAnsi="Times New Roman" w:cs="Times New Roman"/>
          <w:sz w:val="28"/>
          <w:szCs w:val="28"/>
          <w:lang w:val="uk-UA"/>
        </w:rPr>
        <w:t xml:space="preserve"> на території регіону.</w:t>
      </w:r>
    </w:p>
    <w:p w:rsidR="00A05F88" w:rsidRPr="009C79BF" w:rsidRDefault="00190C30" w:rsidP="00D52A95">
      <w:pPr>
        <w:tabs>
          <w:tab w:val="left" w:pos="6052"/>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Підписано меморандум про співпрацю з </w:t>
      </w:r>
      <w:proofErr w:type="spellStart"/>
      <w:r w:rsidRPr="009C79BF">
        <w:rPr>
          <w:rFonts w:ascii="Times New Roman" w:hAnsi="Times New Roman" w:cs="Times New Roman"/>
          <w:sz w:val="28"/>
          <w:szCs w:val="28"/>
          <w:lang w:val="uk-UA"/>
        </w:rPr>
        <w:t>проєктом</w:t>
      </w:r>
      <w:proofErr w:type="spellEnd"/>
      <w:r w:rsidRPr="009C79BF">
        <w:rPr>
          <w:rFonts w:ascii="Times New Roman" w:hAnsi="Times New Roman" w:cs="Times New Roman"/>
          <w:sz w:val="28"/>
          <w:szCs w:val="28"/>
          <w:lang w:val="uk-UA"/>
        </w:rPr>
        <w:t xml:space="preserve"> Європейського Союзу FORBIZ (EU4Business) щодо формування та реалізації сталої політики з розвитку малого та середнього бізнесу на регіональному рівні.</w:t>
      </w:r>
    </w:p>
    <w:p w:rsidR="00A05F88" w:rsidRPr="009C79BF" w:rsidRDefault="00A05F88" w:rsidP="00D52A95">
      <w:pPr>
        <w:tabs>
          <w:tab w:val="left" w:pos="6052"/>
        </w:tabs>
        <w:spacing w:after="0" w:line="240" w:lineRule="auto"/>
        <w:ind w:firstLine="567"/>
        <w:jc w:val="both"/>
        <w:rPr>
          <w:rFonts w:ascii="Times New Roman" w:hAnsi="Times New Roman" w:cs="Times New Roman"/>
          <w:sz w:val="28"/>
          <w:szCs w:val="28"/>
          <w:lang w:val="uk-UA"/>
        </w:rPr>
      </w:pPr>
    </w:p>
    <w:p w:rsidR="00B873C7" w:rsidRPr="009C79BF" w:rsidRDefault="002D1E6C" w:rsidP="009C79BF">
      <w:pPr>
        <w:spacing w:after="0" w:line="240" w:lineRule="auto"/>
        <w:ind w:firstLine="567"/>
        <w:rPr>
          <w:rFonts w:ascii="Times New Roman" w:hAnsi="Times New Roman"/>
          <w:b/>
          <w:bCs/>
          <w:color w:val="2E74B5"/>
          <w:sz w:val="28"/>
          <w:szCs w:val="28"/>
          <w:lang w:val="uk-UA" w:eastAsia="uk-UA"/>
        </w:rPr>
      </w:pPr>
      <w:r>
        <w:rPr>
          <w:rFonts w:ascii="Times New Roman" w:hAnsi="Times New Roman"/>
          <w:b/>
          <w:bCs/>
          <w:color w:val="2E74B5"/>
          <w:sz w:val="28"/>
          <w:szCs w:val="28"/>
          <w:lang w:val="uk-UA" w:eastAsia="uk-UA"/>
        </w:rPr>
        <w:t>2</w:t>
      </w:r>
      <w:r w:rsidR="00B873C7" w:rsidRPr="009C79BF">
        <w:rPr>
          <w:rFonts w:ascii="Times New Roman" w:hAnsi="Times New Roman"/>
          <w:b/>
          <w:bCs/>
          <w:color w:val="2E74B5"/>
          <w:sz w:val="28"/>
          <w:szCs w:val="28"/>
          <w:lang w:val="uk-UA" w:eastAsia="uk-UA"/>
        </w:rPr>
        <w:t>.3.10. Туристично-рекреаційна галузь</w:t>
      </w:r>
    </w:p>
    <w:p w:rsidR="00B873C7" w:rsidRPr="009C79BF" w:rsidRDefault="00B873C7" w:rsidP="00190C30">
      <w:pPr>
        <w:tabs>
          <w:tab w:val="left" w:pos="851"/>
          <w:tab w:val="left" w:pos="993"/>
          <w:tab w:val="left" w:pos="8100"/>
        </w:tabs>
        <w:spacing w:after="0" w:line="240" w:lineRule="auto"/>
        <w:ind w:firstLine="567"/>
        <w:contextualSpacing/>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В напряму розвитку туризму на Луганщині у 2019 році основні зусилля спрямовувались на пожвавлення внутрішнього туризму в регіоні.</w:t>
      </w:r>
    </w:p>
    <w:p w:rsidR="00B873C7" w:rsidRPr="009C79BF" w:rsidRDefault="00B873C7" w:rsidP="00B873C7">
      <w:pPr>
        <w:pStyle w:val="a7"/>
        <w:tabs>
          <w:tab w:val="left" w:pos="851"/>
        </w:tabs>
        <w:spacing w:after="0" w:line="240" w:lineRule="auto"/>
        <w:ind w:left="0" w:firstLine="567"/>
        <w:jc w:val="both"/>
        <w:rPr>
          <w:rFonts w:ascii="Times New Roman" w:hAnsi="Times New Roman"/>
          <w:sz w:val="28"/>
          <w:szCs w:val="28"/>
          <w:lang w:val="uk-UA"/>
        </w:rPr>
      </w:pPr>
      <w:r w:rsidRPr="009C79BF">
        <w:rPr>
          <w:rFonts w:ascii="Times New Roman" w:hAnsi="Times New Roman"/>
          <w:bCs/>
          <w:sz w:val="28"/>
          <w:szCs w:val="28"/>
          <w:lang w:val="uk-UA"/>
        </w:rPr>
        <w:lastRenderedPageBreak/>
        <w:t>З метою визначення підходів, нових ідей з розвитку туристичної сфери області, забезпечення наукового супроводження розвитку галузі р</w:t>
      </w:r>
      <w:r w:rsidRPr="009C79BF">
        <w:rPr>
          <w:rFonts w:ascii="Times New Roman" w:hAnsi="Times New Roman"/>
          <w:sz w:val="28"/>
          <w:szCs w:val="28"/>
          <w:lang w:val="uk-UA"/>
        </w:rPr>
        <w:t>озроблено Концепцію розвитку туризму в Луганській області до 2022 року, в основу якої покладено комплексний підхід до розвитку сфери, відображено аналіз стану туристичної сфери, позначенні переваги й недоліки регіону, визначені можливості і інтереси надавачів та потенційних споживачів туристичного продукту. Розроблено та затверджено План заходів з розвитку туризму в Луганській області на 2019 рік.</w:t>
      </w:r>
    </w:p>
    <w:p w:rsidR="00B873C7" w:rsidRPr="009C79BF" w:rsidRDefault="00B873C7" w:rsidP="00B873C7">
      <w:pPr>
        <w:tabs>
          <w:tab w:val="left" w:pos="567"/>
          <w:tab w:val="left" w:pos="1134"/>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У 2019 році спостерігалася тенденція до зростання надходжень від туристичного збору. Так, сума надходжень склала 1085,2 тис. грн і, порівняно з 2018 роком, зросла на 941,3 тис. грн, або у 7,5 рази. Така тенденція обумовлюється зміною механізму оподаткування та адміністрування туристичного збору відповідно до закону України від 23.11.2018 № 2628 «Про внесення змін до Податкового кодексу України та деяких інших законодавчих актів України щодо покращення адміністрування та перегляду ставок окремих податків і зборів».</w:t>
      </w:r>
    </w:p>
    <w:p w:rsidR="00B873C7" w:rsidRPr="009C79BF" w:rsidRDefault="00B873C7" w:rsidP="00B873C7">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Для здійснення поступових змін на шляху відродження сільського зеленого туризму,</w:t>
      </w:r>
      <w:r w:rsidRPr="009C79BF">
        <w:rPr>
          <w:rFonts w:ascii="Times New Roman" w:hAnsi="Times New Roman" w:cs="Times New Roman"/>
          <w:sz w:val="28"/>
          <w:szCs w:val="28"/>
          <w:shd w:val="clear" w:color="auto" w:fill="FFFFFF"/>
          <w:lang w:val="uk-UA"/>
        </w:rPr>
        <w:t xml:space="preserve"> створення туристам привабливої та якісної альтернативи при виборі відпочинку підписано Меморандум про партнерство і співпрацю між </w:t>
      </w:r>
      <w:r w:rsidRPr="009C79BF">
        <w:rPr>
          <w:rFonts w:ascii="Times New Roman" w:hAnsi="Times New Roman" w:cs="Times New Roman"/>
          <w:sz w:val="28"/>
          <w:szCs w:val="28"/>
          <w:lang w:val="uk-UA"/>
        </w:rPr>
        <w:t xml:space="preserve">Департаментом економічного розвитку, зовнішньоекономічної діяльності та туризму облдержадміністрації </w:t>
      </w:r>
      <w:r w:rsidRPr="009C79BF">
        <w:rPr>
          <w:rFonts w:ascii="Times New Roman" w:hAnsi="Times New Roman" w:cs="Times New Roman"/>
          <w:sz w:val="28"/>
          <w:szCs w:val="28"/>
          <w:shd w:val="clear" w:color="auto" w:fill="FFFFFF"/>
          <w:lang w:val="uk-UA"/>
        </w:rPr>
        <w:t xml:space="preserve">та </w:t>
      </w:r>
      <w:r w:rsidRPr="009C79BF">
        <w:rPr>
          <w:rFonts w:ascii="Times New Roman" w:hAnsi="Times New Roman" w:cs="Times New Roman"/>
          <w:sz w:val="28"/>
          <w:szCs w:val="28"/>
          <w:lang w:val="uk-UA"/>
        </w:rPr>
        <w:t>ГО «Спілка сприяння розвитку сільського зеленого туризму в Україні»</w:t>
      </w:r>
      <w:r w:rsidRPr="009C79BF">
        <w:rPr>
          <w:rFonts w:ascii="Times New Roman" w:hAnsi="Times New Roman" w:cs="Times New Roman"/>
          <w:sz w:val="28"/>
          <w:szCs w:val="28"/>
          <w:shd w:val="clear" w:color="auto" w:fill="FFFFFF"/>
          <w:lang w:val="uk-UA"/>
        </w:rPr>
        <w:t xml:space="preserve">, що покликаний сприяти </w:t>
      </w:r>
      <w:r w:rsidRPr="009C79BF">
        <w:rPr>
          <w:rFonts w:ascii="Times New Roman" w:hAnsi="Times New Roman" w:cs="Times New Roman"/>
          <w:sz w:val="28"/>
          <w:szCs w:val="28"/>
          <w:lang w:val="uk-UA"/>
        </w:rPr>
        <w:t>консолідації зусиль у сфері популяризації сільського зеленого туризму в Україні, впровадження стандартів «Українська гостинна садиба» та підвищення ефективності діяльності сторін у цьому напрямку.</w:t>
      </w:r>
    </w:p>
    <w:p w:rsidR="00B873C7" w:rsidRPr="009C79BF" w:rsidRDefault="00B873C7" w:rsidP="00B873C7">
      <w:pPr>
        <w:pStyle w:val="af7"/>
        <w:ind w:firstLine="567"/>
        <w:jc w:val="both"/>
        <w:rPr>
          <w:rFonts w:ascii="Times New Roman" w:hAnsi="Times New Roman"/>
          <w:sz w:val="28"/>
          <w:szCs w:val="28"/>
          <w:lang w:val="uk-UA"/>
        </w:rPr>
      </w:pPr>
      <w:r w:rsidRPr="009C79BF">
        <w:rPr>
          <w:rFonts w:ascii="Times New Roman" w:hAnsi="Times New Roman"/>
          <w:sz w:val="28"/>
          <w:szCs w:val="28"/>
          <w:shd w:val="clear" w:color="auto" w:fill="FFFFFF"/>
          <w:lang w:val="uk-UA"/>
        </w:rPr>
        <w:t xml:space="preserve">У травні 2019 року проведено </w:t>
      </w:r>
      <w:r w:rsidRPr="009C79BF">
        <w:rPr>
          <w:rFonts w:ascii="Times New Roman" w:hAnsi="Times New Roman"/>
          <w:sz w:val="28"/>
          <w:szCs w:val="28"/>
          <w:lang w:val="uk-UA"/>
        </w:rPr>
        <w:t xml:space="preserve">практикум на тему: «Зелений туризм як чинник місцевого економічного розвитку» щодо ознайомлення з </w:t>
      </w:r>
      <w:r w:rsidRPr="009C79BF">
        <w:rPr>
          <w:rFonts w:ascii="Times New Roman" w:hAnsi="Times New Roman"/>
          <w:sz w:val="28"/>
          <w:szCs w:val="28"/>
          <w:lang w:val="uk-UA"/>
        </w:rPr>
        <w:br/>
      </w:r>
      <w:r w:rsidRPr="009C79BF">
        <w:rPr>
          <w:rFonts w:ascii="Times New Roman" w:hAnsi="Times New Roman"/>
          <w:sz w:val="28"/>
          <w:szCs w:val="28"/>
          <w:lang w:val="uk-UA" w:eastAsia="uk-UA"/>
        </w:rPr>
        <w:t>о</w:t>
      </w:r>
      <w:r w:rsidRPr="009C79BF">
        <w:rPr>
          <w:rFonts w:ascii="Times New Roman" w:hAnsi="Times New Roman"/>
          <w:sz w:val="28"/>
          <w:szCs w:val="28"/>
          <w:lang w:val="uk-UA"/>
        </w:rPr>
        <w:t>рганізаційно – правовими засадами створення, функціонування та надання послуг у сфері сільського зеленого туризму, питаннями с</w:t>
      </w:r>
      <w:r w:rsidRPr="009C79BF">
        <w:rPr>
          <w:rFonts w:ascii="Times New Roman" w:hAnsi="Times New Roman"/>
          <w:bCs/>
          <w:sz w:val="28"/>
          <w:szCs w:val="28"/>
          <w:lang w:val="uk-UA"/>
        </w:rPr>
        <w:t xml:space="preserve">ертифікації та прикладами функціонування зелених садиб в Україні, </w:t>
      </w:r>
      <w:r w:rsidRPr="009C79BF">
        <w:rPr>
          <w:rFonts w:ascii="Times New Roman" w:hAnsi="Times New Roman"/>
          <w:sz w:val="28"/>
          <w:szCs w:val="28"/>
          <w:lang w:val="uk-UA"/>
        </w:rPr>
        <w:t>зацікавлення туриста у конкретній місцевості та створення позитивного іміджу садиби.</w:t>
      </w:r>
    </w:p>
    <w:p w:rsidR="00B873C7" w:rsidRPr="009C79BF" w:rsidRDefault="00B873C7" w:rsidP="00B873C7">
      <w:pPr>
        <w:pStyle w:val="af1"/>
        <w:spacing w:before="0" w:beforeAutospacing="0" w:after="0" w:afterAutospacing="0"/>
        <w:ind w:firstLine="567"/>
        <w:jc w:val="both"/>
        <w:rPr>
          <w:sz w:val="28"/>
          <w:szCs w:val="28"/>
          <w:lang w:val="uk-UA"/>
        </w:rPr>
      </w:pPr>
      <w:r w:rsidRPr="009C79BF">
        <w:rPr>
          <w:sz w:val="28"/>
          <w:szCs w:val="28"/>
          <w:lang w:val="uk-UA"/>
        </w:rPr>
        <w:t xml:space="preserve">В межах реалізації </w:t>
      </w:r>
      <w:proofErr w:type="spellStart"/>
      <w:r w:rsidRPr="009C79BF">
        <w:rPr>
          <w:sz w:val="28"/>
          <w:szCs w:val="28"/>
          <w:lang w:val="uk-UA"/>
        </w:rPr>
        <w:t>проєкту</w:t>
      </w:r>
      <w:proofErr w:type="spellEnd"/>
      <w:r w:rsidRPr="009C79BF">
        <w:rPr>
          <w:sz w:val="28"/>
          <w:szCs w:val="28"/>
          <w:lang w:val="uk-UA"/>
        </w:rPr>
        <w:t xml:space="preserve"> «Сприяння розвитку «зеленого туризму» в Станично-Луганському районі» ГО «Станично-Луганський Центр Соціально-Культурного розвитку «Велика Родина» в рамках Програми ООН із відновлення та розбудови миру за фінансової підтримки Європейського Союзу в смт Станиця Луганська облаштовано дві зелені садиби.</w:t>
      </w:r>
    </w:p>
    <w:p w:rsidR="00B873C7" w:rsidRPr="009C79BF" w:rsidRDefault="00B873C7" w:rsidP="00B873C7">
      <w:pPr>
        <w:pStyle w:val="af1"/>
        <w:spacing w:before="0" w:beforeAutospacing="0" w:after="0" w:afterAutospacing="0"/>
        <w:ind w:firstLine="567"/>
        <w:jc w:val="both"/>
        <w:rPr>
          <w:sz w:val="28"/>
          <w:szCs w:val="28"/>
          <w:lang w:val="uk-UA"/>
        </w:rPr>
      </w:pPr>
      <w:r w:rsidRPr="009C79BF">
        <w:rPr>
          <w:sz w:val="28"/>
          <w:szCs w:val="28"/>
          <w:lang w:val="uk-UA"/>
        </w:rPr>
        <w:t xml:space="preserve">Приділялась увага впровадженню виставкового маркетингу в туризмі, адже для мандрівників Луганщина залишається однією з найбільших </w:t>
      </w:r>
      <w:proofErr w:type="spellStart"/>
      <w:r w:rsidRPr="009C79BF">
        <w:rPr>
          <w:sz w:val="28"/>
          <w:szCs w:val="28"/>
          <w:lang w:val="uk-UA"/>
        </w:rPr>
        <w:t>terra</w:t>
      </w:r>
      <w:proofErr w:type="spellEnd"/>
      <w:r w:rsidRPr="009C79BF">
        <w:rPr>
          <w:sz w:val="28"/>
          <w:szCs w:val="28"/>
          <w:lang w:val="uk-UA"/>
        </w:rPr>
        <w:t xml:space="preserve"> </w:t>
      </w:r>
      <w:proofErr w:type="spellStart"/>
      <w:r w:rsidRPr="009C79BF">
        <w:rPr>
          <w:sz w:val="28"/>
          <w:szCs w:val="28"/>
          <w:lang w:val="uk-UA"/>
        </w:rPr>
        <w:t>incognita</w:t>
      </w:r>
      <w:proofErr w:type="spellEnd"/>
      <w:r w:rsidRPr="009C79BF">
        <w:rPr>
          <w:sz w:val="28"/>
          <w:szCs w:val="28"/>
          <w:lang w:val="uk-UA"/>
        </w:rPr>
        <w:t xml:space="preserve"> України та її не сприймають як перспективне місце для мандрів. Вперше, після тривалої перерви, за підтримки Програми ООН із відновлення та розбудови миру делегація Луганської області представляла регіон та його туристичні пропозиції на 26-му Міжнародному туристичному салоні </w:t>
      </w:r>
      <w:r w:rsidRPr="009C79BF">
        <w:rPr>
          <w:sz w:val="28"/>
          <w:szCs w:val="28"/>
          <w:lang w:val="uk-UA"/>
        </w:rPr>
        <w:br/>
        <w:t>«Україна» – UITM’2019.</w:t>
      </w:r>
    </w:p>
    <w:p w:rsidR="00B873C7" w:rsidRPr="009C79BF" w:rsidRDefault="00B873C7" w:rsidP="00B873C7">
      <w:pPr>
        <w:pStyle w:val="af1"/>
        <w:spacing w:before="0" w:beforeAutospacing="0" w:after="0" w:afterAutospacing="0"/>
        <w:ind w:firstLine="567"/>
        <w:jc w:val="both"/>
        <w:rPr>
          <w:sz w:val="28"/>
          <w:szCs w:val="28"/>
          <w:lang w:val="uk-UA"/>
        </w:rPr>
      </w:pPr>
      <w:r w:rsidRPr="009C79BF">
        <w:rPr>
          <w:sz w:val="28"/>
          <w:szCs w:val="28"/>
          <w:lang w:val="uk-UA"/>
        </w:rPr>
        <w:lastRenderedPageBreak/>
        <w:t xml:space="preserve">Для популяризації культурно-туристичного потенціалу Луганської області виготовлено друковану продукцію, </w:t>
      </w:r>
      <w:proofErr w:type="spellStart"/>
      <w:r w:rsidRPr="009C79BF">
        <w:rPr>
          <w:sz w:val="28"/>
          <w:szCs w:val="28"/>
          <w:lang w:val="uk-UA"/>
        </w:rPr>
        <w:t>промоматеріали</w:t>
      </w:r>
      <w:proofErr w:type="spellEnd"/>
      <w:r w:rsidRPr="009C79BF">
        <w:rPr>
          <w:sz w:val="28"/>
          <w:szCs w:val="28"/>
          <w:lang w:val="uk-UA"/>
        </w:rPr>
        <w:t xml:space="preserve">: створено туристичний ролик «Луганщина туристична» для </w:t>
      </w:r>
      <w:r w:rsidRPr="009C79BF">
        <w:rPr>
          <w:rStyle w:val="afc"/>
          <w:b w:val="0"/>
          <w:sz w:val="28"/>
          <w:szCs w:val="28"/>
          <w:lang w:val="uk-UA"/>
        </w:rPr>
        <w:t>трансляції у потягах «</w:t>
      </w:r>
      <w:proofErr w:type="spellStart"/>
      <w:r w:rsidRPr="009C79BF">
        <w:rPr>
          <w:rStyle w:val="afc"/>
          <w:b w:val="0"/>
          <w:sz w:val="28"/>
          <w:szCs w:val="28"/>
          <w:lang w:val="uk-UA"/>
        </w:rPr>
        <w:t>Інтерсіті</w:t>
      </w:r>
      <w:proofErr w:type="spellEnd"/>
      <w:r w:rsidRPr="009C79BF">
        <w:rPr>
          <w:rStyle w:val="afc"/>
          <w:b w:val="0"/>
          <w:sz w:val="28"/>
          <w:szCs w:val="28"/>
          <w:lang w:val="uk-UA"/>
        </w:rPr>
        <w:t>»,</w:t>
      </w:r>
      <w:r w:rsidRPr="009C79BF">
        <w:rPr>
          <w:rStyle w:val="afc"/>
          <w:sz w:val="28"/>
          <w:szCs w:val="28"/>
          <w:lang w:val="uk-UA"/>
        </w:rPr>
        <w:t xml:space="preserve"> </w:t>
      </w:r>
      <w:r w:rsidRPr="009C79BF">
        <w:rPr>
          <w:sz w:val="28"/>
          <w:szCs w:val="28"/>
          <w:lang w:val="uk-UA"/>
        </w:rPr>
        <w:t xml:space="preserve">ролик «Відкриваємо Луганщину туристичну», </w:t>
      </w:r>
      <w:r w:rsidRPr="009C79BF">
        <w:rPr>
          <w:noProof/>
          <w:sz w:val="28"/>
          <w:szCs w:val="28"/>
          <w:lang w:val="uk-UA"/>
        </w:rPr>
        <w:t xml:space="preserve">книгу «Відкриваємо Луганщину туристичну» та інший роздатковий матеріал, який було презентовано </w:t>
      </w:r>
      <w:r w:rsidRPr="009C79BF">
        <w:rPr>
          <w:sz w:val="28"/>
          <w:szCs w:val="28"/>
          <w:lang w:val="uk-UA"/>
        </w:rPr>
        <w:t xml:space="preserve">на 26-му Міжнародному туристичному салоні «Україна» – UITM’2019, </w:t>
      </w:r>
      <w:r w:rsidRPr="009C79BF">
        <w:rPr>
          <w:bCs/>
          <w:sz w:val="28"/>
          <w:szCs w:val="28"/>
          <w:lang w:val="uk-UA"/>
        </w:rPr>
        <w:t xml:space="preserve">під час проведення регіональних заходів з </w:t>
      </w:r>
      <w:r w:rsidRPr="009C79BF">
        <w:rPr>
          <w:bCs/>
          <w:sz w:val="28"/>
          <w:szCs w:val="28"/>
          <w:lang w:val="uk-UA" w:eastAsia="uk-UA"/>
        </w:rPr>
        <w:t xml:space="preserve">відзначання 28-ї річниці Незалежності України, </w:t>
      </w:r>
      <w:r w:rsidRPr="009C79BF">
        <w:rPr>
          <w:sz w:val="28"/>
          <w:szCs w:val="28"/>
          <w:lang w:val="uk-UA"/>
        </w:rPr>
        <w:t xml:space="preserve">І Форуму Регіональної Коаліції Луганської області «Від спільного бачення до економічного зростання», </w:t>
      </w:r>
      <w:r w:rsidRPr="009C79BF">
        <w:rPr>
          <w:rFonts w:eastAsia="SimSun"/>
          <w:kern w:val="1"/>
          <w:sz w:val="28"/>
          <w:szCs w:val="28"/>
          <w:lang w:val="uk-UA" w:bidi="hi-IN"/>
        </w:rPr>
        <w:t>бізнес-заходу «Схід-Експо 2019» тощо.</w:t>
      </w:r>
    </w:p>
    <w:p w:rsidR="00B873C7" w:rsidRPr="009C79BF" w:rsidRDefault="00B873C7" w:rsidP="00B873C7">
      <w:pPr>
        <w:spacing w:after="0" w:line="240" w:lineRule="auto"/>
        <w:ind w:firstLine="567"/>
        <w:jc w:val="both"/>
        <w:rPr>
          <w:rFonts w:ascii="Times New Roman" w:hAnsi="Times New Roman"/>
          <w:sz w:val="28"/>
          <w:szCs w:val="28"/>
          <w:lang w:val="uk-UA"/>
        </w:rPr>
      </w:pPr>
      <w:r w:rsidRPr="009C79BF">
        <w:rPr>
          <w:rFonts w:ascii="Times New Roman" w:hAnsi="Times New Roman"/>
          <w:noProof/>
          <w:sz w:val="28"/>
          <w:szCs w:val="28"/>
          <w:lang w:val="uk-UA"/>
        </w:rPr>
        <w:t xml:space="preserve">Для просування туристичного регіонального продукту впроваджувалась соціальна реклама. Розроблено та розміщено у </w:t>
      </w:r>
      <w:r w:rsidRPr="009C79BF">
        <w:rPr>
          <w:rFonts w:ascii="Times New Roman" w:hAnsi="Times New Roman"/>
          <w:bCs/>
          <w:sz w:val="28"/>
          <w:szCs w:val="28"/>
          <w:lang w:val="uk-UA" w:eastAsia="uk-UA"/>
        </w:rPr>
        <w:t>містах і районах Луганської області</w:t>
      </w:r>
      <w:r w:rsidRPr="009C79BF">
        <w:rPr>
          <w:rFonts w:ascii="Times New Roman" w:hAnsi="Times New Roman"/>
          <w:sz w:val="28"/>
          <w:szCs w:val="28"/>
          <w:lang w:val="uk-UA"/>
        </w:rPr>
        <w:t xml:space="preserve"> </w:t>
      </w:r>
      <w:proofErr w:type="spellStart"/>
      <w:r w:rsidRPr="009C79BF">
        <w:rPr>
          <w:rFonts w:ascii="Times New Roman" w:hAnsi="Times New Roman"/>
          <w:sz w:val="28"/>
          <w:szCs w:val="28"/>
          <w:lang w:val="uk-UA"/>
        </w:rPr>
        <w:t>білборди</w:t>
      </w:r>
      <w:proofErr w:type="spellEnd"/>
      <w:r w:rsidRPr="009C79BF">
        <w:rPr>
          <w:rFonts w:ascii="Times New Roman" w:hAnsi="Times New Roman"/>
          <w:sz w:val="28"/>
          <w:szCs w:val="28"/>
          <w:lang w:val="uk-UA"/>
        </w:rPr>
        <w:t xml:space="preserve"> «Подорожуй Луганщиною – </w:t>
      </w:r>
      <w:proofErr w:type="spellStart"/>
      <w:r w:rsidRPr="009C79BF">
        <w:rPr>
          <w:rFonts w:ascii="Times New Roman" w:hAnsi="Times New Roman"/>
          <w:sz w:val="28"/>
          <w:szCs w:val="28"/>
          <w:lang w:val="uk-UA"/>
        </w:rPr>
        <w:t>пізнавай</w:t>
      </w:r>
      <w:proofErr w:type="spellEnd"/>
      <w:r w:rsidRPr="009C79BF">
        <w:rPr>
          <w:rFonts w:ascii="Times New Roman" w:hAnsi="Times New Roman"/>
          <w:sz w:val="28"/>
          <w:szCs w:val="28"/>
          <w:lang w:val="uk-UA"/>
        </w:rPr>
        <w:t xml:space="preserve"> свій край!» з зображенням цікавих туристичних об’єктів регіону.</w:t>
      </w:r>
    </w:p>
    <w:p w:rsidR="006C6AD2" w:rsidRPr="009C79BF" w:rsidRDefault="006C6AD2" w:rsidP="006C6AD2">
      <w:pPr>
        <w:spacing w:after="0" w:line="240" w:lineRule="auto"/>
        <w:ind w:firstLine="567"/>
        <w:jc w:val="both"/>
        <w:rPr>
          <w:rFonts w:ascii="Times New Roman" w:hAnsi="Times New Roman"/>
          <w:sz w:val="28"/>
          <w:szCs w:val="28"/>
          <w:lang w:val="uk-UA"/>
        </w:rPr>
      </w:pPr>
    </w:p>
    <w:p w:rsidR="002F4CFB" w:rsidRPr="009C79BF" w:rsidRDefault="002D1E6C" w:rsidP="00190C30">
      <w:pPr>
        <w:spacing w:after="0"/>
        <w:ind w:firstLine="567"/>
        <w:jc w:val="both"/>
        <w:rPr>
          <w:rFonts w:ascii="Times New Roman" w:hAnsi="Times New Roman" w:cs="Times New Roman"/>
          <w:b/>
          <w:color w:val="0070C0"/>
          <w:sz w:val="28"/>
          <w:szCs w:val="28"/>
          <w:lang w:val="uk-UA"/>
        </w:rPr>
      </w:pPr>
      <w:r>
        <w:rPr>
          <w:rFonts w:ascii="Times New Roman" w:hAnsi="Times New Roman"/>
          <w:b/>
          <w:color w:val="2E74B5"/>
          <w:sz w:val="28"/>
          <w:szCs w:val="28"/>
          <w:lang w:val="uk-UA"/>
        </w:rPr>
        <w:t>2</w:t>
      </w:r>
      <w:r w:rsidR="002F4CFB" w:rsidRPr="009C79BF">
        <w:rPr>
          <w:rFonts w:ascii="Times New Roman" w:hAnsi="Times New Roman"/>
          <w:b/>
          <w:color w:val="2E74B5"/>
          <w:sz w:val="28"/>
          <w:szCs w:val="28"/>
        </w:rPr>
        <w:t>.4. СТВОРЕННЯ СПРИЯТЛИВИХ УМОВ ДЛЯ ЖИТТЯ ТА ПОБУДОВА МИРУ</w:t>
      </w:r>
    </w:p>
    <w:p w:rsidR="002F4CFB" w:rsidRPr="009C79BF" w:rsidRDefault="002D1E6C" w:rsidP="00190C30">
      <w:pPr>
        <w:spacing w:after="0"/>
        <w:ind w:firstLine="567"/>
        <w:rPr>
          <w:rFonts w:ascii="Times New Roman" w:hAnsi="Times New Roman" w:cs="Times New Roman"/>
          <w:b/>
          <w:color w:val="0070C0"/>
          <w:sz w:val="28"/>
          <w:szCs w:val="28"/>
          <w:lang w:val="uk-UA"/>
        </w:rPr>
      </w:pPr>
      <w:r>
        <w:rPr>
          <w:rFonts w:ascii="Times New Roman" w:hAnsi="Times New Roman"/>
          <w:b/>
          <w:color w:val="2E74B5"/>
          <w:sz w:val="28"/>
          <w:szCs w:val="28"/>
          <w:lang w:val="uk-UA"/>
        </w:rPr>
        <w:t>2</w:t>
      </w:r>
      <w:r w:rsidR="00032891" w:rsidRPr="009C79BF">
        <w:rPr>
          <w:rFonts w:ascii="Times New Roman" w:hAnsi="Times New Roman"/>
          <w:b/>
          <w:color w:val="2E74B5"/>
          <w:sz w:val="28"/>
          <w:szCs w:val="28"/>
          <w:lang w:val="uk-UA"/>
        </w:rPr>
        <w:t>.4.1. Зайнятість населення та ринок праці</w:t>
      </w:r>
    </w:p>
    <w:p w:rsidR="00D50711" w:rsidRDefault="00D50711" w:rsidP="00944BAD">
      <w:pPr>
        <w:spacing w:after="0" w:line="240" w:lineRule="auto"/>
        <w:ind w:firstLine="567"/>
        <w:jc w:val="both"/>
        <w:rPr>
          <w:rFonts w:ascii="Times New Roman" w:hAnsi="Times New Roman"/>
          <w:bCs/>
          <w:sz w:val="28"/>
          <w:szCs w:val="24"/>
          <w:lang w:val="uk-UA"/>
        </w:rPr>
      </w:pPr>
      <w:r w:rsidRPr="00D50711">
        <w:rPr>
          <w:rFonts w:ascii="Times New Roman" w:hAnsi="Times New Roman"/>
          <w:bCs/>
          <w:sz w:val="28"/>
          <w:szCs w:val="24"/>
          <w:lang w:val="uk-UA"/>
        </w:rPr>
        <w:t>На ринку праці Луганщини спостерігаються позитивні тенденції щодо зростання зайнятості та скорочення безробіття населення області.</w:t>
      </w:r>
    </w:p>
    <w:p w:rsidR="00944BAD" w:rsidRPr="009C79BF" w:rsidRDefault="00944BAD" w:rsidP="00944BAD">
      <w:pPr>
        <w:spacing w:after="0" w:line="240" w:lineRule="auto"/>
        <w:ind w:firstLine="567"/>
        <w:jc w:val="both"/>
        <w:rPr>
          <w:rFonts w:ascii="Times New Roman" w:hAnsi="Times New Roman"/>
          <w:bCs/>
          <w:sz w:val="28"/>
          <w:szCs w:val="24"/>
          <w:lang w:val="uk-UA"/>
        </w:rPr>
      </w:pPr>
      <w:r w:rsidRPr="009C79BF">
        <w:rPr>
          <w:rFonts w:ascii="Times New Roman" w:hAnsi="Times New Roman"/>
          <w:bCs/>
          <w:sz w:val="28"/>
          <w:szCs w:val="24"/>
          <w:lang w:val="uk-UA"/>
        </w:rPr>
        <w:t>Чисельність працівників у віці 15-70 років, зайнятих економічною діяльністю (у середньому за рік) склала 3</w:t>
      </w:r>
      <w:r w:rsidR="00D04C8D" w:rsidRPr="009C79BF">
        <w:rPr>
          <w:rFonts w:ascii="Times New Roman" w:hAnsi="Times New Roman"/>
          <w:bCs/>
          <w:sz w:val="28"/>
          <w:szCs w:val="24"/>
          <w:lang w:val="uk-UA"/>
        </w:rPr>
        <w:t>03</w:t>
      </w:r>
      <w:r w:rsidRPr="009C79BF">
        <w:rPr>
          <w:rFonts w:ascii="Times New Roman" w:hAnsi="Times New Roman"/>
          <w:bCs/>
          <w:sz w:val="28"/>
          <w:szCs w:val="24"/>
          <w:lang w:val="uk-UA"/>
        </w:rPr>
        <w:t>,</w:t>
      </w:r>
      <w:r w:rsidR="00D04C8D" w:rsidRPr="009C79BF">
        <w:rPr>
          <w:rFonts w:ascii="Times New Roman" w:hAnsi="Times New Roman"/>
          <w:bCs/>
          <w:sz w:val="28"/>
          <w:szCs w:val="24"/>
          <w:lang w:val="uk-UA"/>
        </w:rPr>
        <w:t>7</w:t>
      </w:r>
      <w:r w:rsidRPr="009C79BF">
        <w:rPr>
          <w:rFonts w:ascii="Times New Roman" w:hAnsi="Times New Roman"/>
          <w:bCs/>
          <w:sz w:val="28"/>
          <w:szCs w:val="24"/>
          <w:lang w:val="uk-UA"/>
        </w:rPr>
        <w:t xml:space="preserve"> тис. осіб, що складає </w:t>
      </w:r>
      <w:r w:rsidRPr="009C79BF">
        <w:rPr>
          <w:rFonts w:ascii="Times New Roman" w:hAnsi="Times New Roman"/>
          <w:bCs/>
          <w:sz w:val="28"/>
          <w:szCs w:val="24"/>
          <w:lang w:val="uk-UA"/>
        </w:rPr>
        <w:br/>
        <w:t>10</w:t>
      </w:r>
      <w:r w:rsidR="00D04C8D" w:rsidRPr="009C79BF">
        <w:rPr>
          <w:rFonts w:ascii="Times New Roman" w:hAnsi="Times New Roman"/>
          <w:bCs/>
          <w:sz w:val="28"/>
          <w:szCs w:val="24"/>
          <w:lang w:val="uk-UA"/>
        </w:rPr>
        <w:t>1</w:t>
      </w:r>
      <w:r w:rsidRPr="009C79BF">
        <w:rPr>
          <w:rFonts w:ascii="Times New Roman" w:hAnsi="Times New Roman"/>
          <w:bCs/>
          <w:sz w:val="28"/>
          <w:szCs w:val="24"/>
          <w:lang w:val="uk-UA"/>
        </w:rPr>
        <w:t>,</w:t>
      </w:r>
      <w:r w:rsidR="00D04C8D" w:rsidRPr="009C79BF">
        <w:rPr>
          <w:rFonts w:ascii="Times New Roman" w:hAnsi="Times New Roman"/>
          <w:bCs/>
          <w:sz w:val="28"/>
          <w:szCs w:val="24"/>
          <w:lang w:val="uk-UA"/>
        </w:rPr>
        <w:t>8</w:t>
      </w:r>
      <w:r w:rsidRPr="009C79BF">
        <w:rPr>
          <w:rFonts w:ascii="Times New Roman" w:hAnsi="Times New Roman"/>
          <w:bCs/>
          <w:sz w:val="28"/>
          <w:szCs w:val="24"/>
          <w:lang w:val="uk-UA"/>
        </w:rPr>
        <w:t xml:space="preserve"> % до 201</w:t>
      </w:r>
      <w:r w:rsidR="00D04C8D" w:rsidRPr="009C79BF">
        <w:rPr>
          <w:rFonts w:ascii="Times New Roman" w:hAnsi="Times New Roman"/>
          <w:bCs/>
          <w:sz w:val="28"/>
          <w:szCs w:val="24"/>
          <w:lang w:val="uk-UA"/>
        </w:rPr>
        <w:t>8</w:t>
      </w:r>
      <w:r w:rsidRPr="009C79BF">
        <w:rPr>
          <w:rFonts w:ascii="Times New Roman" w:hAnsi="Times New Roman"/>
          <w:bCs/>
          <w:sz w:val="28"/>
          <w:szCs w:val="24"/>
          <w:lang w:val="uk-UA"/>
        </w:rPr>
        <w:t xml:space="preserve"> року та прогнозного показника.</w:t>
      </w:r>
    </w:p>
    <w:p w:rsidR="00944BAD" w:rsidRPr="009C79BF" w:rsidRDefault="00944BAD" w:rsidP="00944BAD">
      <w:pPr>
        <w:spacing w:after="0" w:line="240" w:lineRule="auto"/>
        <w:ind w:firstLine="567"/>
        <w:jc w:val="both"/>
        <w:rPr>
          <w:rFonts w:ascii="Times New Roman" w:hAnsi="Times New Roman"/>
          <w:bCs/>
          <w:sz w:val="28"/>
          <w:szCs w:val="24"/>
          <w:lang w:val="uk-UA"/>
        </w:rPr>
      </w:pPr>
      <w:r w:rsidRPr="009C79BF">
        <w:rPr>
          <w:rFonts w:ascii="Times New Roman" w:hAnsi="Times New Roman"/>
          <w:bCs/>
          <w:sz w:val="28"/>
          <w:szCs w:val="24"/>
          <w:lang w:val="uk-UA"/>
        </w:rPr>
        <w:t xml:space="preserve">Чисельність безробітних за методологією МОП (у середньому за рік) зменшилася на </w:t>
      </w:r>
      <w:r w:rsidR="00D04C8D" w:rsidRPr="009C79BF">
        <w:rPr>
          <w:rFonts w:ascii="Times New Roman" w:hAnsi="Times New Roman"/>
          <w:bCs/>
          <w:sz w:val="28"/>
          <w:szCs w:val="24"/>
          <w:lang w:val="uk-UA"/>
        </w:rPr>
        <w:t>9,2</w:t>
      </w:r>
      <w:r w:rsidRPr="009C79BF">
        <w:rPr>
          <w:rFonts w:ascii="Times New Roman" w:hAnsi="Times New Roman"/>
          <w:bCs/>
          <w:sz w:val="28"/>
          <w:szCs w:val="24"/>
          <w:lang w:val="uk-UA"/>
        </w:rPr>
        <w:t xml:space="preserve"> % та склала </w:t>
      </w:r>
      <w:r w:rsidR="00D04C8D" w:rsidRPr="009C79BF">
        <w:rPr>
          <w:rFonts w:ascii="Times New Roman" w:hAnsi="Times New Roman"/>
          <w:bCs/>
          <w:sz w:val="28"/>
          <w:szCs w:val="24"/>
          <w:lang w:val="uk-UA"/>
        </w:rPr>
        <w:t>48</w:t>
      </w:r>
      <w:r w:rsidRPr="009C79BF">
        <w:rPr>
          <w:rFonts w:ascii="Times New Roman" w:hAnsi="Times New Roman"/>
          <w:bCs/>
          <w:sz w:val="28"/>
          <w:szCs w:val="24"/>
          <w:lang w:val="uk-UA"/>
        </w:rPr>
        <w:t>,</w:t>
      </w:r>
      <w:r w:rsidR="00D04C8D" w:rsidRPr="009C79BF">
        <w:rPr>
          <w:rFonts w:ascii="Times New Roman" w:hAnsi="Times New Roman"/>
          <w:bCs/>
          <w:sz w:val="28"/>
          <w:szCs w:val="24"/>
          <w:lang w:val="uk-UA"/>
        </w:rPr>
        <w:t>3</w:t>
      </w:r>
      <w:r w:rsidRPr="009C79BF">
        <w:rPr>
          <w:rFonts w:ascii="Times New Roman" w:hAnsi="Times New Roman"/>
          <w:bCs/>
          <w:sz w:val="28"/>
          <w:szCs w:val="24"/>
          <w:lang w:val="uk-UA"/>
        </w:rPr>
        <w:t xml:space="preserve"> тис. осіб.</w:t>
      </w:r>
      <w:r w:rsidR="00D04C8D" w:rsidRPr="009C79BF">
        <w:rPr>
          <w:rFonts w:ascii="Times New Roman" w:hAnsi="Times New Roman"/>
          <w:bCs/>
          <w:sz w:val="28"/>
          <w:szCs w:val="24"/>
          <w:lang w:val="uk-UA"/>
        </w:rPr>
        <w:t xml:space="preserve"> Прогнозний показник покращено на 3,4 %.</w:t>
      </w:r>
    </w:p>
    <w:p w:rsidR="00944BAD" w:rsidRPr="009C79BF" w:rsidRDefault="00944BAD" w:rsidP="00944BAD">
      <w:pPr>
        <w:spacing w:after="0" w:line="240" w:lineRule="auto"/>
        <w:ind w:firstLine="567"/>
        <w:jc w:val="both"/>
        <w:rPr>
          <w:rFonts w:ascii="Times New Roman" w:hAnsi="Times New Roman"/>
          <w:bCs/>
          <w:sz w:val="28"/>
          <w:szCs w:val="24"/>
          <w:lang w:val="uk-UA"/>
        </w:rPr>
      </w:pPr>
      <w:r w:rsidRPr="009C79BF">
        <w:rPr>
          <w:rFonts w:ascii="Times New Roman" w:hAnsi="Times New Roman"/>
          <w:bCs/>
          <w:sz w:val="28"/>
          <w:szCs w:val="24"/>
          <w:lang w:val="uk-UA"/>
        </w:rPr>
        <w:t xml:space="preserve">Рівень безробіття за методологією МОП, серед економічно активного населення у віці 15-70 років </w:t>
      </w:r>
      <w:r w:rsidR="00C25D6B" w:rsidRPr="009C79BF">
        <w:rPr>
          <w:rFonts w:ascii="Times New Roman" w:hAnsi="Times New Roman"/>
          <w:bCs/>
          <w:sz w:val="28"/>
          <w:szCs w:val="24"/>
          <w:lang w:val="uk-UA"/>
        </w:rPr>
        <w:t>склав 13,7 %. У</w:t>
      </w:r>
      <w:r w:rsidRPr="009C79BF">
        <w:rPr>
          <w:rFonts w:ascii="Times New Roman" w:hAnsi="Times New Roman"/>
          <w:bCs/>
          <w:sz w:val="28"/>
          <w:szCs w:val="24"/>
          <w:lang w:val="uk-UA"/>
        </w:rPr>
        <w:t xml:space="preserve"> порівнянні з </w:t>
      </w:r>
      <w:r w:rsidR="00D04C8D" w:rsidRPr="009C79BF">
        <w:rPr>
          <w:rFonts w:ascii="Times New Roman" w:hAnsi="Times New Roman"/>
          <w:bCs/>
          <w:sz w:val="28"/>
          <w:szCs w:val="24"/>
          <w:lang w:val="uk-UA"/>
        </w:rPr>
        <w:t xml:space="preserve">попереднім роком </w:t>
      </w:r>
      <w:r w:rsidR="00C25D6B" w:rsidRPr="009C79BF">
        <w:rPr>
          <w:rFonts w:ascii="Times New Roman" w:hAnsi="Times New Roman"/>
          <w:bCs/>
          <w:sz w:val="28"/>
          <w:szCs w:val="24"/>
          <w:lang w:val="uk-UA"/>
        </w:rPr>
        <w:t xml:space="preserve">показник </w:t>
      </w:r>
      <w:r w:rsidR="00D04C8D" w:rsidRPr="009C79BF">
        <w:rPr>
          <w:rFonts w:ascii="Times New Roman" w:hAnsi="Times New Roman"/>
          <w:bCs/>
          <w:sz w:val="28"/>
          <w:szCs w:val="24"/>
          <w:lang w:val="uk-UA"/>
        </w:rPr>
        <w:t>зменшено на 1,4 в. п.</w:t>
      </w:r>
      <w:r w:rsidR="00C25D6B" w:rsidRPr="009C79BF">
        <w:rPr>
          <w:rFonts w:ascii="Times New Roman" w:hAnsi="Times New Roman"/>
          <w:bCs/>
          <w:sz w:val="28"/>
          <w:szCs w:val="24"/>
          <w:lang w:val="uk-UA"/>
        </w:rPr>
        <w:t xml:space="preserve"> (2018 рік – 15,1 %)</w:t>
      </w:r>
      <w:r w:rsidR="00D04C8D" w:rsidRPr="009C79BF">
        <w:rPr>
          <w:rFonts w:ascii="Times New Roman" w:hAnsi="Times New Roman"/>
          <w:bCs/>
          <w:sz w:val="28"/>
          <w:szCs w:val="24"/>
          <w:lang w:val="uk-UA"/>
        </w:rPr>
        <w:t xml:space="preserve">, </w:t>
      </w:r>
      <w:r w:rsidRPr="009C79BF">
        <w:rPr>
          <w:rFonts w:ascii="Times New Roman" w:hAnsi="Times New Roman"/>
          <w:bCs/>
          <w:sz w:val="28"/>
          <w:szCs w:val="24"/>
          <w:lang w:val="uk-UA"/>
        </w:rPr>
        <w:t>прогнозни</w:t>
      </w:r>
      <w:r w:rsidR="00C25D6B" w:rsidRPr="009C79BF">
        <w:rPr>
          <w:rFonts w:ascii="Times New Roman" w:hAnsi="Times New Roman"/>
          <w:bCs/>
          <w:sz w:val="28"/>
          <w:szCs w:val="24"/>
          <w:lang w:val="uk-UA"/>
        </w:rPr>
        <w:t>й</w:t>
      </w:r>
      <w:r w:rsidRPr="009C79BF">
        <w:rPr>
          <w:rFonts w:ascii="Times New Roman" w:hAnsi="Times New Roman"/>
          <w:bCs/>
          <w:sz w:val="28"/>
          <w:szCs w:val="24"/>
          <w:lang w:val="uk-UA"/>
        </w:rPr>
        <w:t xml:space="preserve"> показник</w:t>
      </w:r>
      <w:r w:rsidR="00C25D6B" w:rsidRPr="009C79BF">
        <w:rPr>
          <w:rFonts w:ascii="Times New Roman" w:hAnsi="Times New Roman"/>
          <w:bCs/>
          <w:sz w:val="28"/>
          <w:szCs w:val="24"/>
          <w:lang w:val="uk-UA"/>
        </w:rPr>
        <w:t xml:space="preserve"> </w:t>
      </w:r>
      <w:r w:rsidRPr="009C79BF">
        <w:rPr>
          <w:rFonts w:ascii="Times New Roman" w:hAnsi="Times New Roman"/>
          <w:bCs/>
          <w:sz w:val="28"/>
          <w:szCs w:val="24"/>
          <w:lang w:val="uk-UA"/>
        </w:rPr>
        <w:t xml:space="preserve">– </w:t>
      </w:r>
      <w:r w:rsidR="00C25D6B" w:rsidRPr="009C79BF">
        <w:rPr>
          <w:rFonts w:ascii="Times New Roman" w:hAnsi="Times New Roman"/>
          <w:bCs/>
          <w:sz w:val="28"/>
          <w:szCs w:val="24"/>
          <w:lang w:val="uk-UA"/>
        </w:rPr>
        <w:br/>
        <w:t xml:space="preserve">14,5 % зменшено </w:t>
      </w:r>
      <w:r w:rsidRPr="009C79BF">
        <w:rPr>
          <w:rFonts w:ascii="Times New Roman" w:hAnsi="Times New Roman"/>
          <w:bCs/>
          <w:sz w:val="28"/>
          <w:szCs w:val="24"/>
          <w:lang w:val="uk-UA"/>
        </w:rPr>
        <w:t xml:space="preserve">на </w:t>
      </w:r>
      <w:r w:rsidR="00C25D6B" w:rsidRPr="009C79BF">
        <w:rPr>
          <w:rFonts w:ascii="Times New Roman" w:hAnsi="Times New Roman"/>
          <w:bCs/>
          <w:sz w:val="28"/>
          <w:szCs w:val="24"/>
          <w:lang w:val="uk-UA"/>
        </w:rPr>
        <w:t>0,8</w:t>
      </w:r>
      <w:r w:rsidRPr="009C79BF">
        <w:rPr>
          <w:rFonts w:ascii="Times New Roman" w:hAnsi="Times New Roman"/>
          <w:bCs/>
          <w:sz w:val="28"/>
          <w:szCs w:val="24"/>
          <w:lang w:val="uk-UA"/>
        </w:rPr>
        <w:t xml:space="preserve"> %.</w:t>
      </w:r>
    </w:p>
    <w:p w:rsidR="00944BAD" w:rsidRDefault="00B62643" w:rsidP="00944BAD">
      <w:pPr>
        <w:spacing w:after="0" w:line="240" w:lineRule="auto"/>
        <w:ind w:firstLine="567"/>
        <w:jc w:val="both"/>
        <w:rPr>
          <w:rFonts w:ascii="Times New Roman" w:hAnsi="Times New Roman"/>
          <w:bCs/>
          <w:sz w:val="28"/>
          <w:szCs w:val="24"/>
          <w:lang w:val="uk-UA"/>
        </w:rPr>
      </w:pPr>
      <w:r>
        <w:rPr>
          <w:rFonts w:ascii="Times New Roman" w:hAnsi="Times New Roman"/>
          <w:bCs/>
          <w:sz w:val="28"/>
          <w:szCs w:val="24"/>
          <w:lang w:val="uk-UA"/>
        </w:rPr>
        <w:t>Покращання показників відбулося за рахунок створення нових робочих місць, яких п</w:t>
      </w:r>
      <w:r w:rsidR="00944BAD" w:rsidRPr="009C79BF">
        <w:rPr>
          <w:rFonts w:ascii="Times New Roman" w:hAnsi="Times New Roman"/>
          <w:bCs/>
          <w:sz w:val="28"/>
          <w:szCs w:val="24"/>
          <w:lang w:val="uk-UA"/>
        </w:rPr>
        <w:t xml:space="preserve">ротягом року створено </w:t>
      </w:r>
      <w:r w:rsidR="00C25D6B" w:rsidRPr="009C79BF">
        <w:rPr>
          <w:rFonts w:ascii="Times New Roman" w:hAnsi="Times New Roman"/>
          <w:bCs/>
          <w:sz w:val="28"/>
          <w:szCs w:val="24"/>
          <w:lang w:val="uk-UA"/>
        </w:rPr>
        <w:t>5539</w:t>
      </w:r>
      <w:r w:rsidR="00944BAD" w:rsidRPr="009C79BF">
        <w:rPr>
          <w:rFonts w:ascii="Times New Roman" w:hAnsi="Times New Roman"/>
          <w:bCs/>
          <w:sz w:val="28"/>
          <w:szCs w:val="24"/>
          <w:lang w:val="uk-UA"/>
        </w:rPr>
        <w:t xml:space="preserve"> місць, що на </w:t>
      </w:r>
      <w:r w:rsidR="00C25D6B" w:rsidRPr="009C79BF">
        <w:rPr>
          <w:rFonts w:ascii="Times New Roman" w:hAnsi="Times New Roman"/>
          <w:bCs/>
          <w:sz w:val="28"/>
          <w:szCs w:val="24"/>
          <w:lang w:val="uk-UA"/>
        </w:rPr>
        <w:t>21</w:t>
      </w:r>
      <w:r w:rsidR="00944BAD" w:rsidRPr="009C79BF">
        <w:rPr>
          <w:rFonts w:ascii="Times New Roman" w:hAnsi="Times New Roman"/>
          <w:bCs/>
          <w:sz w:val="28"/>
          <w:szCs w:val="24"/>
          <w:lang w:val="uk-UA"/>
        </w:rPr>
        <w:t>,</w:t>
      </w:r>
      <w:r w:rsidR="00C25D6B" w:rsidRPr="009C79BF">
        <w:rPr>
          <w:rFonts w:ascii="Times New Roman" w:hAnsi="Times New Roman"/>
          <w:bCs/>
          <w:sz w:val="28"/>
          <w:szCs w:val="24"/>
          <w:lang w:val="uk-UA"/>
        </w:rPr>
        <w:t>9</w:t>
      </w:r>
      <w:r w:rsidR="00944BAD" w:rsidRPr="009C79BF">
        <w:rPr>
          <w:rFonts w:ascii="Times New Roman" w:hAnsi="Times New Roman"/>
          <w:bCs/>
          <w:sz w:val="28"/>
          <w:szCs w:val="24"/>
          <w:lang w:val="uk-UA"/>
        </w:rPr>
        <w:t xml:space="preserve"> % більше попереднього року та на </w:t>
      </w:r>
      <w:r w:rsidR="00C25D6B" w:rsidRPr="009C79BF">
        <w:rPr>
          <w:rFonts w:ascii="Times New Roman" w:hAnsi="Times New Roman"/>
          <w:bCs/>
          <w:sz w:val="28"/>
          <w:szCs w:val="24"/>
          <w:lang w:val="uk-UA"/>
        </w:rPr>
        <w:t>28</w:t>
      </w:r>
      <w:r w:rsidR="00944BAD" w:rsidRPr="009C79BF">
        <w:rPr>
          <w:rFonts w:ascii="Times New Roman" w:hAnsi="Times New Roman"/>
          <w:bCs/>
          <w:sz w:val="28"/>
          <w:szCs w:val="24"/>
          <w:lang w:val="uk-UA"/>
        </w:rPr>
        <w:t>,</w:t>
      </w:r>
      <w:r w:rsidR="00C25D6B" w:rsidRPr="009C79BF">
        <w:rPr>
          <w:rFonts w:ascii="Times New Roman" w:hAnsi="Times New Roman"/>
          <w:bCs/>
          <w:sz w:val="28"/>
          <w:szCs w:val="24"/>
          <w:lang w:val="uk-UA"/>
        </w:rPr>
        <w:t>5</w:t>
      </w:r>
      <w:r w:rsidR="00944BAD" w:rsidRPr="009C79BF">
        <w:rPr>
          <w:rFonts w:ascii="Times New Roman" w:hAnsi="Times New Roman"/>
          <w:bCs/>
          <w:sz w:val="28"/>
          <w:szCs w:val="24"/>
          <w:lang w:val="uk-UA"/>
        </w:rPr>
        <w:t xml:space="preserve"> % </w:t>
      </w:r>
      <w:r w:rsidR="00C25D6B" w:rsidRPr="009C79BF">
        <w:rPr>
          <w:rFonts w:ascii="Times New Roman" w:hAnsi="Times New Roman"/>
          <w:bCs/>
          <w:sz w:val="28"/>
          <w:szCs w:val="24"/>
          <w:lang w:val="uk-UA"/>
        </w:rPr>
        <w:t>більше</w:t>
      </w:r>
      <w:r w:rsidR="00944BAD" w:rsidRPr="009C79BF">
        <w:rPr>
          <w:rFonts w:ascii="Times New Roman" w:hAnsi="Times New Roman"/>
          <w:bCs/>
          <w:sz w:val="28"/>
          <w:szCs w:val="24"/>
          <w:lang w:val="uk-UA"/>
        </w:rPr>
        <w:t xml:space="preserve"> прогнозного показника.</w:t>
      </w:r>
    </w:p>
    <w:p w:rsidR="00B62643" w:rsidRPr="004074B4" w:rsidRDefault="00B62643" w:rsidP="00B62643">
      <w:pPr>
        <w:spacing w:after="0" w:line="240" w:lineRule="auto"/>
        <w:ind w:firstLine="567"/>
        <w:jc w:val="both"/>
        <w:rPr>
          <w:rFonts w:ascii="Times New Roman" w:hAnsi="Times New Roman"/>
          <w:bCs/>
          <w:sz w:val="28"/>
          <w:szCs w:val="24"/>
          <w:lang w:val="uk-UA"/>
        </w:rPr>
      </w:pPr>
      <w:r w:rsidRPr="00B62643">
        <w:rPr>
          <w:rFonts w:ascii="Times New Roman" w:hAnsi="Times New Roman"/>
          <w:bCs/>
          <w:sz w:val="28"/>
          <w:szCs w:val="24"/>
          <w:lang w:val="uk-UA"/>
        </w:rPr>
        <w:t>Основн</w:t>
      </w:r>
      <w:r>
        <w:rPr>
          <w:rFonts w:ascii="Times New Roman" w:hAnsi="Times New Roman"/>
          <w:bCs/>
          <w:sz w:val="28"/>
          <w:szCs w:val="24"/>
          <w:lang w:val="uk-UA"/>
        </w:rPr>
        <w:t>ою</w:t>
      </w:r>
      <w:r w:rsidRPr="00B62643">
        <w:rPr>
          <w:rFonts w:ascii="Times New Roman" w:hAnsi="Times New Roman"/>
          <w:bCs/>
          <w:sz w:val="28"/>
          <w:szCs w:val="24"/>
          <w:lang w:val="uk-UA"/>
        </w:rPr>
        <w:t xml:space="preserve"> проблем</w:t>
      </w:r>
      <w:r>
        <w:rPr>
          <w:rFonts w:ascii="Times New Roman" w:hAnsi="Times New Roman"/>
          <w:bCs/>
          <w:sz w:val="28"/>
          <w:szCs w:val="24"/>
          <w:lang w:val="uk-UA"/>
        </w:rPr>
        <w:t>ою</w:t>
      </w:r>
      <w:r w:rsidRPr="00B62643">
        <w:rPr>
          <w:rFonts w:ascii="Times New Roman" w:hAnsi="Times New Roman"/>
          <w:bCs/>
          <w:sz w:val="28"/>
          <w:szCs w:val="24"/>
          <w:lang w:val="uk-UA"/>
        </w:rPr>
        <w:t xml:space="preserve"> ринку праці </w:t>
      </w:r>
      <w:r>
        <w:rPr>
          <w:rFonts w:ascii="Times New Roman" w:hAnsi="Times New Roman"/>
          <w:bCs/>
          <w:sz w:val="28"/>
          <w:szCs w:val="24"/>
          <w:lang w:val="uk-UA"/>
        </w:rPr>
        <w:t>залишається</w:t>
      </w:r>
      <w:r w:rsidRPr="00B62643">
        <w:rPr>
          <w:rFonts w:ascii="Times New Roman" w:hAnsi="Times New Roman"/>
          <w:bCs/>
          <w:sz w:val="28"/>
          <w:szCs w:val="24"/>
          <w:lang w:val="uk-UA"/>
        </w:rPr>
        <w:t xml:space="preserve"> скорочення попиту на працю, падіння економіки та відповідне зниження фінансових результатів діяльності підприємств</w:t>
      </w:r>
      <w:r>
        <w:rPr>
          <w:rFonts w:ascii="Times New Roman" w:hAnsi="Times New Roman"/>
          <w:bCs/>
          <w:sz w:val="28"/>
          <w:szCs w:val="24"/>
          <w:lang w:val="uk-UA"/>
        </w:rPr>
        <w:t>. Так, с</w:t>
      </w:r>
      <w:r w:rsidRPr="00B62643">
        <w:rPr>
          <w:rFonts w:ascii="Times New Roman" w:hAnsi="Times New Roman"/>
          <w:bCs/>
          <w:sz w:val="28"/>
          <w:szCs w:val="24"/>
          <w:lang w:val="uk-UA"/>
        </w:rPr>
        <w:t xml:space="preserve">піввідношення прийнятих працівників до </w:t>
      </w:r>
      <w:r w:rsidRPr="004074B4">
        <w:rPr>
          <w:rFonts w:ascii="Times New Roman" w:hAnsi="Times New Roman"/>
          <w:bCs/>
          <w:sz w:val="28"/>
          <w:szCs w:val="24"/>
          <w:lang w:val="uk-UA"/>
        </w:rPr>
        <w:t>вибулих за ІV квартал 2019 року склало 61,1 %, за ІV квартал 2018 рік – 57,5 %.</w:t>
      </w:r>
    </w:p>
    <w:p w:rsidR="00B62643" w:rsidRPr="004074B4" w:rsidRDefault="00B62643" w:rsidP="00B62643">
      <w:pPr>
        <w:spacing w:after="0" w:line="240" w:lineRule="auto"/>
        <w:ind w:firstLine="567"/>
        <w:jc w:val="both"/>
        <w:rPr>
          <w:rFonts w:ascii="Times New Roman" w:hAnsi="Times New Roman"/>
          <w:bCs/>
          <w:sz w:val="28"/>
          <w:szCs w:val="24"/>
          <w:lang w:val="uk-UA"/>
        </w:rPr>
      </w:pPr>
      <w:r w:rsidRPr="004074B4">
        <w:rPr>
          <w:rFonts w:ascii="Times New Roman" w:hAnsi="Times New Roman"/>
          <w:bCs/>
          <w:sz w:val="28"/>
          <w:szCs w:val="24"/>
          <w:lang w:val="uk-UA"/>
        </w:rPr>
        <w:t>Середньооблікова чисельність штатних працівників зменшилася у порівнянні з попереднім роком на 0,8 % та склала до 110,6 тис. осіб (2018 рік – 111,5 тис. осіб). Прогнозний показник не виконано на 15,2 %.</w:t>
      </w:r>
    </w:p>
    <w:p w:rsidR="00944BAD" w:rsidRPr="009C79BF" w:rsidRDefault="00944BAD" w:rsidP="00944BAD">
      <w:pPr>
        <w:spacing w:after="0" w:line="240" w:lineRule="auto"/>
        <w:ind w:firstLine="567"/>
        <w:jc w:val="both"/>
        <w:rPr>
          <w:rFonts w:ascii="Times New Roman" w:hAnsi="Times New Roman"/>
          <w:bCs/>
          <w:sz w:val="28"/>
          <w:szCs w:val="24"/>
          <w:lang w:val="uk-UA"/>
        </w:rPr>
      </w:pPr>
      <w:r w:rsidRPr="009C79BF">
        <w:rPr>
          <w:rFonts w:ascii="Times New Roman" w:hAnsi="Times New Roman"/>
          <w:bCs/>
          <w:sz w:val="28"/>
          <w:szCs w:val="24"/>
          <w:lang w:val="uk-UA"/>
        </w:rPr>
        <w:t xml:space="preserve">Протягом звітного періоду послугами Луганської обласної служби зайнятості скористалися </w:t>
      </w:r>
      <w:r w:rsidR="00503F46" w:rsidRPr="009C79BF">
        <w:rPr>
          <w:rFonts w:ascii="Times New Roman" w:hAnsi="Times New Roman"/>
          <w:bCs/>
          <w:sz w:val="28"/>
          <w:szCs w:val="24"/>
          <w:lang w:val="uk-UA"/>
        </w:rPr>
        <w:t>48,3</w:t>
      </w:r>
      <w:r w:rsidRPr="009C79BF">
        <w:rPr>
          <w:rFonts w:ascii="Times New Roman" w:hAnsi="Times New Roman"/>
          <w:bCs/>
          <w:sz w:val="28"/>
          <w:szCs w:val="24"/>
          <w:lang w:val="uk-UA"/>
        </w:rPr>
        <w:t xml:space="preserve"> тис. громадян, з яких статус безробітного мали </w:t>
      </w:r>
      <w:r w:rsidRPr="009C79BF">
        <w:rPr>
          <w:rFonts w:ascii="Times New Roman" w:hAnsi="Times New Roman"/>
          <w:bCs/>
          <w:sz w:val="28"/>
          <w:szCs w:val="24"/>
          <w:lang w:val="uk-UA"/>
        </w:rPr>
        <w:br/>
        <w:t>2</w:t>
      </w:r>
      <w:r w:rsidR="00503F46" w:rsidRPr="009C79BF">
        <w:rPr>
          <w:rFonts w:ascii="Times New Roman" w:hAnsi="Times New Roman"/>
          <w:bCs/>
          <w:sz w:val="28"/>
          <w:szCs w:val="24"/>
          <w:lang w:val="uk-UA"/>
        </w:rPr>
        <w:t>2,9</w:t>
      </w:r>
      <w:r w:rsidRPr="009C79BF">
        <w:rPr>
          <w:rFonts w:ascii="Times New Roman" w:hAnsi="Times New Roman"/>
          <w:bCs/>
          <w:sz w:val="28"/>
          <w:szCs w:val="24"/>
          <w:lang w:val="uk-UA"/>
        </w:rPr>
        <w:t xml:space="preserve"> тис. осіб. Із загальної чисельності безробітних громадян, що перебували на обліку, 1</w:t>
      </w:r>
      <w:r w:rsidR="00503F46" w:rsidRPr="009C79BF">
        <w:rPr>
          <w:rFonts w:ascii="Times New Roman" w:hAnsi="Times New Roman"/>
          <w:bCs/>
          <w:sz w:val="28"/>
          <w:szCs w:val="24"/>
          <w:lang w:val="uk-UA"/>
        </w:rPr>
        <w:t>0</w:t>
      </w:r>
      <w:r w:rsidRPr="009C79BF">
        <w:rPr>
          <w:rFonts w:ascii="Times New Roman" w:hAnsi="Times New Roman"/>
          <w:bCs/>
          <w:sz w:val="28"/>
          <w:szCs w:val="24"/>
          <w:lang w:val="uk-UA"/>
        </w:rPr>
        <w:t>,</w:t>
      </w:r>
      <w:r w:rsidR="00503F46" w:rsidRPr="009C79BF">
        <w:rPr>
          <w:rFonts w:ascii="Times New Roman" w:hAnsi="Times New Roman"/>
          <w:bCs/>
          <w:sz w:val="28"/>
          <w:szCs w:val="24"/>
          <w:lang w:val="uk-UA"/>
        </w:rPr>
        <w:t>4</w:t>
      </w:r>
      <w:r w:rsidRPr="009C79BF">
        <w:rPr>
          <w:rFonts w:ascii="Times New Roman" w:hAnsi="Times New Roman"/>
          <w:bCs/>
          <w:sz w:val="28"/>
          <w:szCs w:val="24"/>
          <w:lang w:val="uk-UA"/>
        </w:rPr>
        <w:t xml:space="preserve"> тис. осіб – жінки (4</w:t>
      </w:r>
      <w:r w:rsidR="00503F46" w:rsidRPr="009C79BF">
        <w:rPr>
          <w:rFonts w:ascii="Times New Roman" w:hAnsi="Times New Roman"/>
          <w:bCs/>
          <w:sz w:val="28"/>
          <w:szCs w:val="24"/>
          <w:lang w:val="uk-UA"/>
        </w:rPr>
        <w:t>5</w:t>
      </w:r>
      <w:r w:rsidRPr="009C79BF">
        <w:rPr>
          <w:rFonts w:ascii="Times New Roman" w:hAnsi="Times New Roman"/>
          <w:bCs/>
          <w:sz w:val="28"/>
          <w:szCs w:val="24"/>
          <w:lang w:val="uk-UA"/>
        </w:rPr>
        <w:t>,</w:t>
      </w:r>
      <w:r w:rsidR="00503F46" w:rsidRPr="009C79BF">
        <w:rPr>
          <w:rFonts w:ascii="Times New Roman" w:hAnsi="Times New Roman"/>
          <w:bCs/>
          <w:sz w:val="28"/>
          <w:szCs w:val="24"/>
          <w:lang w:val="uk-UA"/>
        </w:rPr>
        <w:t>2</w:t>
      </w:r>
      <w:r w:rsidRPr="009C79BF">
        <w:rPr>
          <w:rFonts w:ascii="Times New Roman" w:hAnsi="Times New Roman"/>
          <w:bCs/>
          <w:sz w:val="28"/>
          <w:szCs w:val="24"/>
          <w:lang w:val="uk-UA"/>
        </w:rPr>
        <w:t xml:space="preserve"> %), </w:t>
      </w:r>
      <w:r w:rsidR="00503F46" w:rsidRPr="009C79BF">
        <w:rPr>
          <w:rFonts w:ascii="Times New Roman" w:hAnsi="Times New Roman"/>
          <w:bCs/>
          <w:sz w:val="28"/>
          <w:szCs w:val="24"/>
          <w:lang w:val="uk-UA"/>
        </w:rPr>
        <w:t>7,1</w:t>
      </w:r>
      <w:r w:rsidRPr="009C79BF">
        <w:rPr>
          <w:rFonts w:ascii="Times New Roman" w:hAnsi="Times New Roman"/>
          <w:bCs/>
          <w:sz w:val="28"/>
          <w:szCs w:val="24"/>
          <w:lang w:val="uk-UA"/>
        </w:rPr>
        <w:t xml:space="preserve"> тис. осіб – молодь у віці до 35 років (3</w:t>
      </w:r>
      <w:r w:rsidR="00503F46" w:rsidRPr="009C79BF">
        <w:rPr>
          <w:rFonts w:ascii="Times New Roman" w:hAnsi="Times New Roman"/>
          <w:bCs/>
          <w:sz w:val="28"/>
          <w:szCs w:val="24"/>
          <w:lang w:val="uk-UA"/>
        </w:rPr>
        <w:t>1,0</w:t>
      </w:r>
      <w:r w:rsidRPr="009C79BF">
        <w:rPr>
          <w:rFonts w:ascii="Times New Roman" w:hAnsi="Times New Roman"/>
          <w:bCs/>
          <w:sz w:val="28"/>
          <w:szCs w:val="24"/>
          <w:lang w:val="uk-UA"/>
        </w:rPr>
        <w:t xml:space="preserve"> %).</w:t>
      </w:r>
    </w:p>
    <w:p w:rsidR="00944BAD" w:rsidRPr="009C79BF" w:rsidRDefault="00465F80" w:rsidP="00944BAD">
      <w:pPr>
        <w:spacing w:after="0" w:line="240" w:lineRule="auto"/>
        <w:ind w:firstLine="567"/>
        <w:jc w:val="both"/>
        <w:rPr>
          <w:rFonts w:ascii="Times New Roman" w:hAnsi="Times New Roman"/>
          <w:bCs/>
          <w:sz w:val="28"/>
          <w:szCs w:val="24"/>
          <w:lang w:val="uk-UA"/>
        </w:rPr>
      </w:pPr>
      <w:r w:rsidRPr="009C79BF">
        <w:rPr>
          <w:rFonts w:ascii="Times New Roman" w:hAnsi="Times New Roman"/>
          <w:bCs/>
          <w:sz w:val="28"/>
          <w:szCs w:val="24"/>
          <w:lang w:val="uk-UA"/>
        </w:rPr>
        <w:lastRenderedPageBreak/>
        <w:t xml:space="preserve">У 2019 році 167,8 тис. профорієнтаційних послуг через службу зайнятості отримали 102,1 тис. осіб з числа безробітних громадян та зайнятих осіб інших категорій. Особам, які мали статус безробітного надано 86,2 тис. </w:t>
      </w:r>
      <w:proofErr w:type="spellStart"/>
      <w:r w:rsidRPr="009C79BF">
        <w:rPr>
          <w:rFonts w:ascii="Times New Roman" w:hAnsi="Times New Roman"/>
          <w:bCs/>
          <w:sz w:val="28"/>
          <w:szCs w:val="24"/>
          <w:lang w:val="uk-UA"/>
        </w:rPr>
        <w:t>профпослуг</w:t>
      </w:r>
      <w:proofErr w:type="spellEnd"/>
      <w:r w:rsidRPr="009C79BF">
        <w:rPr>
          <w:rFonts w:ascii="Times New Roman" w:hAnsi="Times New Roman"/>
          <w:bCs/>
          <w:sz w:val="28"/>
          <w:szCs w:val="24"/>
          <w:lang w:val="uk-UA"/>
        </w:rPr>
        <w:t>.</w:t>
      </w:r>
    </w:p>
    <w:p w:rsidR="00944BAD" w:rsidRPr="009C79BF" w:rsidRDefault="00465F80" w:rsidP="00944BAD">
      <w:pPr>
        <w:spacing w:after="0" w:line="240" w:lineRule="auto"/>
        <w:ind w:firstLine="567"/>
        <w:jc w:val="both"/>
        <w:rPr>
          <w:rFonts w:ascii="Times New Roman" w:hAnsi="Times New Roman"/>
          <w:bCs/>
          <w:sz w:val="28"/>
          <w:szCs w:val="24"/>
          <w:lang w:val="uk-UA"/>
        </w:rPr>
      </w:pPr>
      <w:r w:rsidRPr="009C79BF">
        <w:rPr>
          <w:rFonts w:ascii="Times New Roman" w:hAnsi="Times New Roman"/>
          <w:bCs/>
          <w:sz w:val="28"/>
          <w:szCs w:val="24"/>
          <w:lang w:val="uk-UA"/>
        </w:rPr>
        <w:t xml:space="preserve">Спостерігається позитивна тенденція щодо подачі роботодавцями вакансій до обласної служби зайнятості. Зокрема, кількість роботодавців, які співпрацювали з центрами зайнятості області, зросла на 3,8 % та становила </w:t>
      </w:r>
      <w:r w:rsidRPr="009C79BF">
        <w:rPr>
          <w:rFonts w:ascii="Times New Roman" w:hAnsi="Times New Roman"/>
          <w:bCs/>
          <w:sz w:val="28"/>
          <w:szCs w:val="24"/>
          <w:lang w:val="uk-UA"/>
        </w:rPr>
        <w:br/>
        <w:t xml:space="preserve">3,4 тисячі. Кількість вакансій у базі даних служби зайнятості Луганської області також збільшилася (на 5,8 %) до 21,2 тис. одиниць. У загальній кількості вакансій переважають вакансії для робітників – 53,8 %. Значно менше надійшло вакансій для службовців – 27,9 % та для представників найпростіших </w:t>
      </w:r>
      <w:r w:rsidRPr="009C79BF">
        <w:rPr>
          <w:rFonts w:ascii="Times New Roman" w:hAnsi="Times New Roman"/>
          <w:bCs/>
          <w:sz w:val="28"/>
          <w:szCs w:val="24"/>
          <w:lang w:val="uk-UA"/>
        </w:rPr>
        <w:br/>
        <w:t>професій – 18,3 %.</w:t>
      </w:r>
    </w:p>
    <w:p w:rsidR="00944BAD" w:rsidRPr="009C79BF" w:rsidRDefault="00944BAD" w:rsidP="00944BAD">
      <w:pPr>
        <w:spacing w:after="0" w:line="240" w:lineRule="auto"/>
        <w:ind w:firstLine="567"/>
        <w:jc w:val="both"/>
        <w:rPr>
          <w:rFonts w:ascii="Times New Roman" w:hAnsi="Times New Roman"/>
          <w:bCs/>
          <w:sz w:val="28"/>
          <w:szCs w:val="24"/>
          <w:lang w:val="uk-UA"/>
        </w:rPr>
      </w:pPr>
      <w:r w:rsidRPr="009C79BF">
        <w:rPr>
          <w:rFonts w:ascii="Times New Roman" w:hAnsi="Times New Roman"/>
          <w:bCs/>
          <w:sz w:val="28"/>
          <w:szCs w:val="24"/>
          <w:lang w:val="uk-UA"/>
        </w:rPr>
        <w:t xml:space="preserve">За сприяння служби зайнятості </w:t>
      </w:r>
      <w:proofErr w:type="spellStart"/>
      <w:r w:rsidRPr="009C79BF">
        <w:rPr>
          <w:rFonts w:ascii="Times New Roman" w:hAnsi="Times New Roman"/>
          <w:bCs/>
          <w:sz w:val="28"/>
          <w:szCs w:val="24"/>
          <w:lang w:val="uk-UA"/>
        </w:rPr>
        <w:t>працевлаштовано</w:t>
      </w:r>
      <w:proofErr w:type="spellEnd"/>
      <w:r w:rsidRPr="009C79BF">
        <w:rPr>
          <w:rFonts w:ascii="Times New Roman" w:hAnsi="Times New Roman"/>
          <w:bCs/>
          <w:sz w:val="28"/>
          <w:szCs w:val="24"/>
          <w:lang w:val="uk-UA"/>
        </w:rPr>
        <w:t xml:space="preserve"> </w:t>
      </w:r>
      <w:r w:rsidR="00465F80" w:rsidRPr="009C79BF">
        <w:rPr>
          <w:rFonts w:ascii="Times New Roman" w:hAnsi="Times New Roman"/>
          <w:bCs/>
          <w:sz w:val="28"/>
          <w:szCs w:val="24"/>
          <w:lang w:val="uk-UA"/>
        </w:rPr>
        <w:t>1</w:t>
      </w:r>
      <w:r w:rsidRPr="009C79BF">
        <w:rPr>
          <w:rFonts w:ascii="Times New Roman" w:hAnsi="Times New Roman"/>
          <w:bCs/>
          <w:sz w:val="28"/>
          <w:szCs w:val="24"/>
          <w:lang w:val="uk-UA"/>
        </w:rPr>
        <w:t>9</w:t>
      </w:r>
      <w:r w:rsidR="00465F80" w:rsidRPr="009C79BF">
        <w:rPr>
          <w:rFonts w:ascii="Times New Roman" w:hAnsi="Times New Roman"/>
          <w:bCs/>
          <w:sz w:val="28"/>
          <w:szCs w:val="24"/>
          <w:lang w:val="uk-UA"/>
        </w:rPr>
        <w:t>,1</w:t>
      </w:r>
      <w:r w:rsidRPr="009C79BF">
        <w:rPr>
          <w:rFonts w:ascii="Times New Roman" w:hAnsi="Times New Roman"/>
          <w:bCs/>
          <w:sz w:val="28"/>
          <w:szCs w:val="24"/>
          <w:lang w:val="uk-UA"/>
        </w:rPr>
        <w:t xml:space="preserve"> тис. осіб, </w:t>
      </w:r>
      <w:r w:rsidR="00465F80" w:rsidRPr="009C79BF">
        <w:rPr>
          <w:rFonts w:ascii="Times New Roman" w:hAnsi="Times New Roman"/>
          <w:bCs/>
          <w:sz w:val="28"/>
          <w:szCs w:val="24"/>
          <w:lang w:val="uk-UA"/>
        </w:rPr>
        <w:br/>
      </w:r>
      <w:r w:rsidRPr="009C79BF">
        <w:rPr>
          <w:rFonts w:ascii="Times New Roman" w:hAnsi="Times New Roman"/>
          <w:bCs/>
          <w:sz w:val="28"/>
          <w:szCs w:val="24"/>
          <w:lang w:val="uk-UA"/>
        </w:rPr>
        <w:t xml:space="preserve">(на </w:t>
      </w:r>
      <w:r w:rsidR="00465F80" w:rsidRPr="009C79BF">
        <w:rPr>
          <w:rFonts w:ascii="Times New Roman" w:hAnsi="Times New Roman"/>
          <w:bCs/>
          <w:sz w:val="28"/>
          <w:szCs w:val="24"/>
          <w:lang w:val="uk-UA"/>
        </w:rPr>
        <w:t>1,</w:t>
      </w:r>
      <w:r w:rsidRPr="009C79BF">
        <w:rPr>
          <w:rFonts w:ascii="Times New Roman" w:hAnsi="Times New Roman"/>
          <w:bCs/>
          <w:sz w:val="28"/>
          <w:szCs w:val="24"/>
          <w:lang w:val="uk-UA"/>
        </w:rPr>
        <w:t xml:space="preserve">2 тис. осіб або </w:t>
      </w:r>
      <w:r w:rsidR="00465F80" w:rsidRPr="009C79BF">
        <w:rPr>
          <w:rFonts w:ascii="Times New Roman" w:hAnsi="Times New Roman"/>
          <w:bCs/>
          <w:sz w:val="28"/>
          <w:szCs w:val="24"/>
          <w:lang w:val="uk-UA"/>
        </w:rPr>
        <w:t>6</w:t>
      </w:r>
      <w:r w:rsidRPr="009C79BF">
        <w:rPr>
          <w:rFonts w:ascii="Times New Roman" w:hAnsi="Times New Roman"/>
          <w:bCs/>
          <w:sz w:val="28"/>
          <w:szCs w:val="24"/>
          <w:lang w:val="uk-UA"/>
        </w:rPr>
        <w:t>,5</w:t>
      </w:r>
      <w:r w:rsidR="00465F80" w:rsidRPr="009C79BF">
        <w:rPr>
          <w:rFonts w:ascii="Times New Roman" w:hAnsi="Times New Roman"/>
          <w:bCs/>
          <w:sz w:val="28"/>
          <w:szCs w:val="24"/>
          <w:lang w:val="uk-UA"/>
        </w:rPr>
        <w:t xml:space="preserve"> </w:t>
      </w:r>
      <w:r w:rsidRPr="009C79BF">
        <w:rPr>
          <w:rFonts w:ascii="Times New Roman" w:hAnsi="Times New Roman"/>
          <w:bCs/>
          <w:sz w:val="28"/>
          <w:szCs w:val="24"/>
          <w:lang w:val="uk-UA"/>
        </w:rPr>
        <w:t xml:space="preserve">% більше, ніж за </w:t>
      </w:r>
      <w:r w:rsidR="00465F80" w:rsidRPr="009C79BF">
        <w:rPr>
          <w:rFonts w:ascii="Times New Roman" w:hAnsi="Times New Roman"/>
          <w:bCs/>
          <w:sz w:val="28"/>
          <w:szCs w:val="24"/>
          <w:lang w:val="uk-UA"/>
        </w:rPr>
        <w:t>попередній</w:t>
      </w:r>
      <w:r w:rsidRPr="009C79BF">
        <w:rPr>
          <w:rFonts w:ascii="Times New Roman" w:hAnsi="Times New Roman"/>
          <w:bCs/>
          <w:sz w:val="28"/>
          <w:szCs w:val="24"/>
          <w:lang w:val="uk-UA"/>
        </w:rPr>
        <w:t xml:space="preserve"> р</w:t>
      </w:r>
      <w:r w:rsidR="00465F80" w:rsidRPr="009C79BF">
        <w:rPr>
          <w:rFonts w:ascii="Times New Roman" w:hAnsi="Times New Roman"/>
          <w:bCs/>
          <w:sz w:val="28"/>
          <w:szCs w:val="24"/>
          <w:lang w:val="uk-UA"/>
        </w:rPr>
        <w:t>і</w:t>
      </w:r>
      <w:r w:rsidRPr="009C79BF">
        <w:rPr>
          <w:rFonts w:ascii="Times New Roman" w:hAnsi="Times New Roman"/>
          <w:bCs/>
          <w:sz w:val="28"/>
          <w:szCs w:val="24"/>
          <w:lang w:val="uk-UA"/>
        </w:rPr>
        <w:t xml:space="preserve">к), </w:t>
      </w:r>
      <w:r w:rsidR="00465F80" w:rsidRPr="009C79BF">
        <w:rPr>
          <w:rFonts w:ascii="Times New Roman" w:hAnsi="Times New Roman"/>
          <w:bCs/>
          <w:sz w:val="28"/>
          <w:szCs w:val="24"/>
          <w:lang w:val="uk-UA"/>
        </w:rPr>
        <w:t xml:space="preserve">зокрема, 52,8 % працевлаштовані </w:t>
      </w:r>
      <w:proofErr w:type="spellStart"/>
      <w:r w:rsidR="00465F80" w:rsidRPr="009C79BF">
        <w:rPr>
          <w:rFonts w:ascii="Times New Roman" w:hAnsi="Times New Roman"/>
          <w:bCs/>
          <w:sz w:val="28"/>
          <w:szCs w:val="24"/>
          <w:lang w:val="uk-UA"/>
        </w:rPr>
        <w:t>оперативно</w:t>
      </w:r>
      <w:proofErr w:type="spellEnd"/>
      <w:r w:rsidR="00465F80" w:rsidRPr="009C79BF">
        <w:rPr>
          <w:rFonts w:ascii="Times New Roman" w:hAnsi="Times New Roman"/>
          <w:bCs/>
          <w:sz w:val="28"/>
          <w:szCs w:val="24"/>
          <w:lang w:val="uk-UA"/>
        </w:rPr>
        <w:t xml:space="preserve"> до надання статусу безробітного</w:t>
      </w:r>
      <w:r w:rsidRPr="009C79BF">
        <w:rPr>
          <w:rFonts w:ascii="Times New Roman" w:hAnsi="Times New Roman"/>
          <w:bCs/>
          <w:sz w:val="28"/>
          <w:szCs w:val="24"/>
          <w:lang w:val="uk-UA"/>
        </w:rPr>
        <w:t>.</w:t>
      </w:r>
    </w:p>
    <w:p w:rsidR="00944BAD" w:rsidRPr="009C79BF" w:rsidRDefault="00944BAD" w:rsidP="00944BAD">
      <w:pPr>
        <w:spacing w:after="0" w:line="240" w:lineRule="auto"/>
        <w:ind w:firstLine="567"/>
        <w:jc w:val="both"/>
        <w:rPr>
          <w:rFonts w:ascii="Times New Roman" w:hAnsi="Times New Roman"/>
          <w:bCs/>
          <w:sz w:val="28"/>
          <w:szCs w:val="24"/>
          <w:lang w:val="uk-UA"/>
        </w:rPr>
      </w:pPr>
      <w:r w:rsidRPr="009C79BF">
        <w:rPr>
          <w:rFonts w:ascii="Times New Roman" w:hAnsi="Times New Roman"/>
          <w:bCs/>
          <w:sz w:val="28"/>
          <w:szCs w:val="24"/>
          <w:lang w:val="uk-UA"/>
        </w:rPr>
        <w:t xml:space="preserve">На нові робочі місця з компенсацією роботодавцю єдиного внеску на загальнообов’язкове державне соціальне страхування працевлаштовані </w:t>
      </w:r>
      <w:r w:rsidR="00465F80" w:rsidRPr="009C79BF">
        <w:rPr>
          <w:rFonts w:ascii="Times New Roman" w:hAnsi="Times New Roman"/>
          <w:bCs/>
          <w:sz w:val="28"/>
          <w:szCs w:val="24"/>
          <w:lang w:val="uk-UA"/>
        </w:rPr>
        <w:t>515</w:t>
      </w:r>
      <w:r w:rsidRPr="009C79BF">
        <w:rPr>
          <w:rFonts w:ascii="Times New Roman" w:hAnsi="Times New Roman"/>
          <w:bCs/>
          <w:sz w:val="28"/>
          <w:szCs w:val="24"/>
          <w:lang w:val="uk-UA"/>
        </w:rPr>
        <w:t xml:space="preserve"> </w:t>
      </w:r>
      <w:r w:rsidR="00465F80" w:rsidRPr="009C79BF">
        <w:rPr>
          <w:rFonts w:ascii="Times New Roman" w:hAnsi="Times New Roman"/>
          <w:bCs/>
          <w:sz w:val="28"/>
          <w:szCs w:val="24"/>
          <w:lang w:val="uk-UA"/>
        </w:rPr>
        <w:t>безробітні особи, в тому числі 11</w:t>
      </w:r>
      <w:r w:rsidRPr="009C79BF">
        <w:rPr>
          <w:rFonts w:ascii="Times New Roman" w:hAnsi="Times New Roman"/>
          <w:bCs/>
          <w:sz w:val="28"/>
          <w:szCs w:val="24"/>
          <w:lang w:val="uk-UA"/>
        </w:rPr>
        <w:t>8 осіб, що недостатньо конкурентоспроможні на ринку праці та 3</w:t>
      </w:r>
      <w:r w:rsidR="00465F80" w:rsidRPr="009C79BF">
        <w:rPr>
          <w:rFonts w:ascii="Times New Roman" w:hAnsi="Times New Roman"/>
          <w:bCs/>
          <w:sz w:val="28"/>
          <w:szCs w:val="24"/>
          <w:lang w:val="uk-UA"/>
        </w:rPr>
        <w:t>97</w:t>
      </w:r>
      <w:r w:rsidRPr="009C79BF">
        <w:rPr>
          <w:rFonts w:ascii="Times New Roman" w:hAnsi="Times New Roman"/>
          <w:bCs/>
          <w:sz w:val="28"/>
          <w:szCs w:val="24"/>
          <w:lang w:val="uk-UA"/>
        </w:rPr>
        <w:t xml:space="preserve"> особи на нові робочі місця в пріоритетних видах економічної діяльності.</w:t>
      </w:r>
    </w:p>
    <w:p w:rsidR="00944BAD" w:rsidRPr="009C79BF" w:rsidRDefault="00944BAD" w:rsidP="00944BAD">
      <w:pPr>
        <w:spacing w:after="0" w:line="240" w:lineRule="auto"/>
        <w:ind w:firstLine="567"/>
        <w:jc w:val="both"/>
        <w:rPr>
          <w:rFonts w:ascii="Times New Roman" w:hAnsi="Times New Roman"/>
          <w:bCs/>
          <w:sz w:val="28"/>
          <w:szCs w:val="24"/>
          <w:lang w:val="uk-UA"/>
        </w:rPr>
      </w:pPr>
      <w:r w:rsidRPr="009C79BF">
        <w:rPr>
          <w:rFonts w:ascii="Times New Roman" w:hAnsi="Times New Roman"/>
          <w:bCs/>
          <w:sz w:val="28"/>
          <w:szCs w:val="24"/>
          <w:lang w:val="uk-UA"/>
        </w:rPr>
        <w:t>З метою сприяння масовому інформуванню громадян про можливість започаткування підприємницької діяльності міськими та районними центрами зайнятості області проведено 1</w:t>
      </w:r>
      <w:r w:rsidR="00465F80" w:rsidRPr="009C79BF">
        <w:rPr>
          <w:rFonts w:ascii="Times New Roman" w:hAnsi="Times New Roman"/>
          <w:bCs/>
          <w:sz w:val="28"/>
          <w:szCs w:val="24"/>
          <w:lang w:val="uk-UA"/>
        </w:rPr>
        <w:t>35</w:t>
      </w:r>
      <w:r w:rsidRPr="009C79BF">
        <w:rPr>
          <w:rFonts w:ascii="Times New Roman" w:hAnsi="Times New Roman"/>
          <w:bCs/>
          <w:sz w:val="28"/>
          <w:szCs w:val="24"/>
          <w:lang w:val="uk-UA"/>
        </w:rPr>
        <w:t xml:space="preserve"> інформаційних семінарів «Як розпочати свій бізнес?» (</w:t>
      </w:r>
      <w:r w:rsidR="00465F80" w:rsidRPr="009C79BF">
        <w:rPr>
          <w:rFonts w:ascii="Times New Roman" w:hAnsi="Times New Roman"/>
          <w:bCs/>
          <w:sz w:val="28"/>
          <w:szCs w:val="24"/>
          <w:lang w:val="uk-UA"/>
        </w:rPr>
        <w:t>1,6</w:t>
      </w:r>
      <w:r w:rsidRPr="009C79BF">
        <w:rPr>
          <w:rFonts w:ascii="Times New Roman" w:hAnsi="Times New Roman"/>
          <w:bCs/>
          <w:sz w:val="28"/>
          <w:szCs w:val="24"/>
          <w:lang w:val="uk-UA"/>
        </w:rPr>
        <w:t xml:space="preserve"> тис. учасників) та </w:t>
      </w:r>
      <w:r w:rsidR="00465F80" w:rsidRPr="009C79BF">
        <w:rPr>
          <w:rFonts w:ascii="Times New Roman" w:hAnsi="Times New Roman"/>
          <w:bCs/>
          <w:sz w:val="28"/>
          <w:szCs w:val="24"/>
          <w:lang w:val="uk-UA"/>
        </w:rPr>
        <w:t>16</w:t>
      </w:r>
      <w:r w:rsidRPr="009C79BF">
        <w:rPr>
          <w:rFonts w:ascii="Times New Roman" w:hAnsi="Times New Roman"/>
          <w:bCs/>
          <w:sz w:val="28"/>
          <w:szCs w:val="24"/>
          <w:lang w:val="uk-UA"/>
        </w:rPr>
        <w:t xml:space="preserve"> семінарів з питань організації зеленого туризму (понад 0,2 тис. учасників).</w:t>
      </w:r>
    </w:p>
    <w:p w:rsidR="00944BAD" w:rsidRPr="009C79BF" w:rsidRDefault="00465F80" w:rsidP="00944BAD">
      <w:pPr>
        <w:spacing w:after="0" w:line="240" w:lineRule="auto"/>
        <w:ind w:firstLine="567"/>
        <w:jc w:val="both"/>
        <w:rPr>
          <w:rFonts w:ascii="Times New Roman" w:hAnsi="Times New Roman"/>
          <w:bCs/>
          <w:sz w:val="28"/>
          <w:szCs w:val="24"/>
          <w:lang w:val="uk-UA"/>
        </w:rPr>
      </w:pPr>
      <w:r w:rsidRPr="009C79BF">
        <w:rPr>
          <w:rFonts w:ascii="Times New Roman" w:hAnsi="Times New Roman"/>
          <w:bCs/>
          <w:sz w:val="28"/>
          <w:szCs w:val="24"/>
          <w:lang w:val="uk-UA"/>
        </w:rPr>
        <w:t xml:space="preserve">Протягом 2019 року з метою орієнтації на </w:t>
      </w:r>
      <w:proofErr w:type="spellStart"/>
      <w:r w:rsidRPr="009C79BF">
        <w:rPr>
          <w:rFonts w:ascii="Times New Roman" w:hAnsi="Times New Roman"/>
          <w:bCs/>
          <w:sz w:val="28"/>
          <w:szCs w:val="24"/>
          <w:lang w:val="uk-UA"/>
        </w:rPr>
        <w:t>самозайнятість</w:t>
      </w:r>
      <w:proofErr w:type="spellEnd"/>
      <w:r w:rsidRPr="009C79BF">
        <w:rPr>
          <w:rFonts w:ascii="Times New Roman" w:hAnsi="Times New Roman"/>
          <w:bCs/>
          <w:sz w:val="28"/>
          <w:szCs w:val="24"/>
          <w:lang w:val="uk-UA"/>
        </w:rPr>
        <w:t xml:space="preserve"> були проведені 42 групові заходи «Презентації професій»: «Продавець», «Перукар», «Електрогазозварник», «Бухгалтер», «Маляр», «Кухар» тощо для 522 осіб з числа безробітних громадян.</w:t>
      </w:r>
    </w:p>
    <w:p w:rsidR="00944BAD" w:rsidRPr="009C79BF" w:rsidRDefault="00944BAD" w:rsidP="00944BAD">
      <w:pPr>
        <w:spacing w:after="0" w:line="240" w:lineRule="auto"/>
        <w:ind w:firstLine="567"/>
        <w:jc w:val="both"/>
        <w:rPr>
          <w:rFonts w:ascii="Times New Roman" w:hAnsi="Times New Roman"/>
          <w:bCs/>
          <w:sz w:val="28"/>
          <w:szCs w:val="24"/>
          <w:lang w:val="uk-UA"/>
        </w:rPr>
      </w:pPr>
      <w:r w:rsidRPr="009C79BF">
        <w:rPr>
          <w:rFonts w:ascii="Times New Roman" w:hAnsi="Times New Roman"/>
          <w:bCs/>
          <w:sz w:val="28"/>
          <w:szCs w:val="24"/>
          <w:lang w:val="uk-UA"/>
        </w:rPr>
        <w:t xml:space="preserve">Для розвитку підприємництва та стимулювання </w:t>
      </w:r>
      <w:proofErr w:type="spellStart"/>
      <w:r w:rsidRPr="009C79BF">
        <w:rPr>
          <w:rFonts w:ascii="Times New Roman" w:hAnsi="Times New Roman"/>
          <w:bCs/>
          <w:sz w:val="28"/>
          <w:szCs w:val="24"/>
          <w:lang w:val="uk-UA"/>
        </w:rPr>
        <w:t>самозайнятості</w:t>
      </w:r>
      <w:proofErr w:type="spellEnd"/>
      <w:r w:rsidRPr="009C79BF">
        <w:rPr>
          <w:rFonts w:ascii="Times New Roman" w:hAnsi="Times New Roman"/>
          <w:bCs/>
          <w:sz w:val="28"/>
          <w:szCs w:val="24"/>
          <w:lang w:val="uk-UA"/>
        </w:rPr>
        <w:t xml:space="preserve"> безробітних громадян упродовж 201</w:t>
      </w:r>
      <w:r w:rsidR="00465F80" w:rsidRPr="009C79BF">
        <w:rPr>
          <w:rFonts w:ascii="Times New Roman" w:hAnsi="Times New Roman"/>
          <w:bCs/>
          <w:sz w:val="28"/>
          <w:szCs w:val="24"/>
          <w:lang w:val="uk-UA"/>
        </w:rPr>
        <w:t>9</w:t>
      </w:r>
      <w:r w:rsidRPr="009C79BF">
        <w:rPr>
          <w:rFonts w:ascii="Times New Roman" w:hAnsi="Times New Roman"/>
          <w:bCs/>
          <w:sz w:val="28"/>
          <w:szCs w:val="24"/>
          <w:lang w:val="uk-UA"/>
        </w:rPr>
        <w:t xml:space="preserve"> року в центрах зайнятості Луганської області одноразову виплату допомоги по безробіттю отримали та відкрили власну справу </w:t>
      </w:r>
      <w:r w:rsidR="00465F80" w:rsidRPr="009C79BF">
        <w:rPr>
          <w:rFonts w:ascii="Times New Roman" w:hAnsi="Times New Roman"/>
          <w:bCs/>
          <w:sz w:val="28"/>
          <w:szCs w:val="24"/>
          <w:lang w:val="uk-UA"/>
        </w:rPr>
        <w:t>5</w:t>
      </w:r>
      <w:r w:rsidRPr="009C79BF">
        <w:rPr>
          <w:rFonts w:ascii="Times New Roman" w:hAnsi="Times New Roman"/>
          <w:bCs/>
          <w:sz w:val="28"/>
          <w:szCs w:val="24"/>
          <w:lang w:val="uk-UA"/>
        </w:rPr>
        <w:t>4 безробітних ос</w:t>
      </w:r>
      <w:r w:rsidR="00465F80" w:rsidRPr="009C79BF">
        <w:rPr>
          <w:rFonts w:ascii="Times New Roman" w:hAnsi="Times New Roman"/>
          <w:bCs/>
          <w:sz w:val="28"/>
          <w:szCs w:val="24"/>
          <w:lang w:val="uk-UA"/>
        </w:rPr>
        <w:t>о</w:t>
      </w:r>
      <w:r w:rsidRPr="009C79BF">
        <w:rPr>
          <w:rFonts w:ascii="Times New Roman" w:hAnsi="Times New Roman"/>
          <w:bCs/>
          <w:sz w:val="28"/>
          <w:szCs w:val="24"/>
          <w:lang w:val="uk-UA"/>
        </w:rPr>
        <w:t>б</w:t>
      </w:r>
      <w:r w:rsidR="00465F80" w:rsidRPr="009C79BF">
        <w:rPr>
          <w:rFonts w:ascii="Times New Roman" w:hAnsi="Times New Roman"/>
          <w:bCs/>
          <w:sz w:val="28"/>
          <w:szCs w:val="24"/>
          <w:lang w:val="uk-UA"/>
        </w:rPr>
        <w:t>и</w:t>
      </w:r>
      <w:r w:rsidRPr="009C79BF">
        <w:rPr>
          <w:rFonts w:ascii="Times New Roman" w:hAnsi="Times New Roman"/>
          <w:bCs/>
          <w:sz w:val="28"/>
          <w:szCs w:val="24"/>
          <w:lang w:val="uk-UA"/>
        </w:rPr>
        <w:t>.</w:t>
      </w:r>
    </w:p>
    <w:p w:rsidR="00944BAD" w:rsidRPr="009C79BF" w:rsidRDefault="00465F80" w:rsidP="00944BAD">
      <w:pPr>
        <w:spacing w:after="0" w:line="240" w:lineRule="auto"/>
        <w:ind w:firstLine="567"/>
        <w:jc w:val="both"/>
        <w:rPr>
          <w:rFonts w:ascii="Times New Roman" w:hAnsi="Times New Roman"/>
          <w:bCs/>
          <w:sz w:val="28"/>
          <w:szCs w:val="24"/>
          <w:lang w:val="uk-UA"/>
        </w:rPr>
      </w:pPr>
      <w:r w:rsidRPr="009C79BF">
        <w:rPr>
          <w:rFonts w:ascii="Times New Roman" w:hAnsi="Times New Roman"/>
          <w:bCs/>
          <w:sz w:val="28"/>
          <w:szCs w:val="24"/>
          <w:lang w:val="uk-UA"/>
        </w:rPr>
        <w:t xml:space="preserve">Завдяки роботі Консалтингових центрів, які відкриті і працюють у </w:t>
      </w:r>
      <w:r w:rsidRPr="009C79BF">
        <w:rPr>
          <w:rFonts w:ascii="Times New Roman" w:hAnsi="Times New Roman"/>
          <w:bCs/>
          <w:sz w:val="28"/>
          <w:szCs w:val="24"/>
          <w:lang w:val="uk-UA"/>
        </w:rPr>
        <w:br/>
        <w:t xml:space="preserve">м. Сєвєродонецьк та м. Старобільськ постійно удосконалюється система інформаційного та консультаційного обслуговування осіб з питань організації та провадження підприємницької діяльності. Протягом 2019 року в Консалтинговому центрі Сєвєродонецького міського центру зайнятості було надано 672 індивідуальні та 39 групових консультацій з питань організації та провадження підприємницької діяльності. Проведено 80 заходів: семінари, дні відкритих дверей, наради тощо, які відвідали понад 800 роботодавців міста, </w:t>
      </w:r>
      <w:r w:rsidRPr="009C79BF">
        <w:rPr>
          <w:rFonts w:ascii="Times New Roman" w:hAnsi="Times New Roman"/>
          <w:bCs/>
          <w:sz w:val="28"/>
          <w:szCs w:val="24"/>
          <w:lang w:val="uk-UA"/>
        </w:rPr>
        <w:br/>
        <w:t>24 заходи для 350 зареєстрованих безробітних.</w:t>
      </w:r>
    </w:p>
    <w:p w:rsidR="002D1E6C" w:rsidRDefault="002D1E6C">
      <w:pPr>
        <w:spacing w:after="160" w:line="259" w:lineRule="auto"/>
        <w:rPr>
          <w:rFonts w:ascii="Times New Roman" w:hAnsi="Times New Roman" w:cs="Times New Roman"/>
          <w:b/>
          <w:sz w:val="28"/>
          <w:szCs w:val="28"/>
          <w:lang w:val="uk-UA" w:eastAsia="ru-RU"/>
        </w:rPr>
      </w:pPr>
      <w:r>
        <w:rPr>
          <w:rFonts w:ascii="Times New Roman" w:hAnsi="Times New Roman" w:cs="Times New Roman"/>
          <w:b/>
          <w:sz w:val="28"/>
          <w:szCs w:val="28"/>
          <w:lang w:val="uk-UA" w:eastAsia="ru-RU"/>
        </w:rPr>
        <w:br w:type="page"/>
      </w:r>
    </w:p>
    <w:p w:rsidR="00944BAD" w:rsidRPr="009C79BF" w:rsidRDefault="00944BAD" w:rsidP="00944BAD">
      <w:pPr>
        <w:autoSpaceDE w:val="0"/>
        <w:autoSpaceDN w:val="0"/>
        <w:adjustRightInd w:val="0"/>
        <w:spacing w:after="0"/>
        <w:ind w:firstLine="709"/>
        <w:jc w:val="right"/>
        <w:rPr>
          <w:rFonts w:ascii="Times New Roman" w:hAnsi="Times New Roman" w:cs="Times New Roman"/>
          <w:b/>
          <w:sz w:val="28"/>
          <w:szCs w:val="28"/>
          <w:lang w:val="uk-UA" w:eastAsia="ru-RU"/>
        </w:rPr>
      </w:pPr>
      <w:r w:rsidRPr="009C79BF">
        <w:rPr>
          <w:rFonts w:ascii="Times New Roman" w:hAnsi="Times New Roman" w:cs="Times New Roman"/>
          <w:b/>
          <w:sz w:val="28"/>
          <w:szCs w:val="28"/>
          <w:lang w:val="uk-UA" w:eastAsia="ru-RU"/>
        </w:rPr>
        <w:lastRenderedPageBreak/>
        <w:t xml:space="preserve">Таблиця </w:t>
      </w:r>
      <w:r w:rsidR="002D1E6C">
        <w:rPr>
          <w:rFonts w:ascii="Times New Roman" w:hAnsi="Times New Roman" w:cs="Times New Roman"/>
          <w:b/>
          <w:sz w:val="28"/>
          <w:szCs w:val="28"/>
          <w:lang w:val="uk-UA" w:eastAsia="ru-RU"/>
        </w:rPr>
        <w:t>2</w:t>
      </w:r>
      <w:r w:rsidRPr="009C79BF">
        <w:rPr>
          <w:rFonts w:ascii="Times New Roman" w:hAnsi="Times New Roman" w:cs="Times New Roman"/>
          <w:b/>
          <w:sz w:val="28"/>
          <w:szCs w:val="28"/>
          <w:lang w:val="uk-UA" w:eastAsia="ru-RU"/>
        </w:rPr>
        <w:t>.</w:t>
      </w:r>
      <w:r w:rsidR="002D1E6C">
        <w:rPr>
          <w:rFonts w:ascii="Times New Roman" w:hAnsi="Times New Roman" w:cs="Times New Roman"/>
          <w:b/>
          <w:sz w:val="28"/>
          <w:szCs w:val="28"/>
          <w:lang w:val="uk-UA" w:eastAsia="ru-RU"/>
        </w:rPr>
        <w:t>4</w:t>
      </w:r>
      <w:r w:rsidRPr="009C79BF">
        <w:rPr>
          <w:rFonts w:ascii="Times New Roman" w:hAnsi="Times New Roman" w:cs="Times New Roman"/>
          <w:b/>
          <w:sz w:val="28"/>
          <w:szCs w:val="28"/>
          <w:lang w:val="uk-UA" w:eastAsia="ru-RU"/>
        </w:rPr>
        <w:t>.1.</w:t>
      </w:r>
    </w:p>
    <w:p w:rsidR="00944BAD" w:rsidRPr="009C79BF" w:rsidRDefault="00944BAD" w:rsidP="00944BAD">
      <w:pPr>
        <w:autoSpaceDE w:val="0"/>
        <w:autoSpaceDN w:val="0"/>
        <w:adjustRightInd w:val="0"/>
        <w:spacing w:after="0"/>
        <w:ind w:firstLine="709"/>
        <w:jc w:val="center"/>
        <w:rPr>
          <w:b/>
          <w:sz w:val="28"/>
          <w:szCs w:val="28"/>
          <w:lang w:val="uk-UA" w:eastAsia="ru-RU"/>
        </w:rPr>
      </w:pPr>
      <w:r w:rsidRPr="009C79BF">
        <w:rPr>
          <w:rFonts w:ascii="Times New Roman" w:hAnsi="Times New Roman" w:cs="Times New Roman"/>
          <w:b/>
          <w:sz w:val="28"/>
          <w:szCs w:val="28"/>
          <w:lang w:val="uk-UA" w:eastAsia="ru-RU"/>
        </w:rPr>
        <w:t>Окремі показники діяльності Луганської обласної служби зайнятості</w:t>
      </w:r>
    </w:p>
    <w:tbl>
      <w:tblPr>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5499"/>
        <w:gridCol w:w="1165"/>
        <w:gridCol w:w="1276"/>
        <w:gridCol w:w="1276"/>
      </w:tblGrid>
      <w:tr w:rsidR="00465F80" w:rsidRPr="009C79BF" w:rsidTr="00465F80">
        <w:tc>
          <w:tcPr>
            <w:tcW w:w="846" w:type="dxa"/>
            <w:shd w:val="clear" w:color="auto" w:fill="auto"/>
            <w:vAlign w:val="center"/>
          </w:tcPr>
          <w:p w:rsidR="00465F80" w:rsidRPr="009C79BF" w:rsidRDefault="00465F80" w:rsidP="00465F80">
            <w:pPr>
              <w:autoSpaceDE w:val="0"/>
              <w:autoSpaceDN w:val="0"/>
              <w:adjustRightInd w:val="0"/>
              <w:spacing w:after="0" w:line="240" w:lineRule="auto"/>
              <w:jc w:val="center"/>
              <w:rPr>
                <w:rFonts w:ascii="Times New Roman" w:hAnsi="Times New Roman" w:cs="Times New Roman"/>
                <w:b/>
                <w:sz w:val="24"/>
                <w:szCs w:val="24"/>
                <w:lang w:val="uk-UA" w:eastAsia="ru-RU"/>
              </w:rPr>
            </w:pPr>
            <w:r w:rsidRPr="009C79BF">
              <w:rPr>
                <w:rFonts w:ascii="Times New Roman" w:hAnsi="Times New Roman" w:cs="Times New Roman"/>
                <w:b/>
                <w:sz w:val="24"/>
                <w:szCs w:val="24"/>
                <w:lang w:val="uk-UA" w:eastAsia="ru-RU"/>
              </w:rPr>
              <w:t>№ з/п</w:t>
            </w:r>
          </w:p>
        </w:tc>
        <w:tc>
          <w:tcPr>
            <w:tcW w:w="5499" w:type="dxa"/>
            <w:shd w:val="clear" w:color="auto" w:fill="auto"/>
            <w:vAlign w:val="center"/>
          </w:tcPr>
          <w:p w:rsidR="00465F80" w:rsidRPr="009C79BF" w:rsidRDefault="00465F80" w:rsidP="00465F80">
            <w:pPr>
              <w:autoSpaceDE w:val="0"/>
              <w:autoSpaceDN w:val="0"/>
              <w:adjustRightInd w:val="0"/>
              <w:spacing w:after="0" w:line="240" w:lineRule="auto"/>
              <w:jc w:val="center"/>
              <w:rPr>
                <w:rFonts w:ascii="Times New Roman" w:hAnsi="Times New Roman" w:cs="Times New Roman"/>
                <w:b/>
                <w:sz w:val="24"/>
                <w:szCs w:val="24"/>
                <w:lang w:val="uk-UA" w:eastAsia="ru-RU"/>
              </w:rPr>
            </w:pPr>
            <w:r w:rsidRPr="009C79BF">
              <w:rPr>
                <w:rFonts w:ascii="Times New Roman" w:hAnsi="Times New Roman" w:cs="Times New Roman"/>
                <w:b/>
                <w:sz w:val="24"/>
                <w:szCs w:val="24"/>
                <w:lang w:val="uk-UA" w:eastAsia="ru-RU"/>
              </w:rPr>
              <w:t>Показники</w:t>
            </w:r>
          </w:p>
        </w:tc>
        <w:tc>
          <w:tcPr>
            <w:tcW w:w="1165" w:type="dxa"/>
            <w:shd w:val="clear" w:color="auto" w:fill="auto"/>
            <w:vAlign w:val="center"/>
          </w:tcPr>
          <w:p w:rsidR="00465F80" w:rsidRPr="009C79BF" w:rsidRDefault="00465F80" w:rsidP="00465F80">
            <w:pPr>
              <w:autoSpaceDE w:val="0"/>
              <w:autoSpaceDN w:val="0"/>
              <w:adjustRightInd w:val="0"/>
              <w:spacing w:after="0" w:line="240" w:lineRule="auto"/>
              <w:jc w:val="center"/>
              <w:rPr>
                <w:rFonts w:ascii="Times New Roman" w:hAnsi="Times New Roman" w:cs="Times New Roman"/>
                <w:b/>
                <w:sz w:val="24"/>
                <w:szCs w:val="24"/>
                <w:lang w:val="uk-UA" w:eastAsia="ru-RU"/>
              </w:rPr>
            </w:pPr>
            <w:r w:rsidRPr="009C79BF">
              <w:rPr>
                <w:rFonts w:ascii="Times New Roman" w:hAnsi="Times New Roman" w:cs="Times New Roman"/>
                <w:b/>
                <w:sz w:val="24"/>
                <w:szCs w:val="24"/>
                <w:lang w:val="uk-UA" w:eastAsia="ru-RU"/>
              </w:rPr>
              <w:t>2017 рік,</w:t>
            </w:r>
          </w:p>
          <w:p w:rsidR="00465F80" w:rsidRPr="009C79BF" w:rsidRDefault="00465F80" w:rsidP="00465F80">
            <w:pPr>
              <w:autoSpaceDE w:val="0"/>
              <w:autoSpaceDN w:val="0"/>
              <w:adjustRightInd w:val="0"/>
              <w:spacing w:after="0" w:line="240" w:lineRule="auto"/>
              <w:jc w:val="center"/>
              <w:rPr>
                <w:rFonts w:ascii="Times New Roman" w:hAnsi="Times New Roman" w:cs="Times New Roman"/>
                <w:b/>
                <w:sz w:val="24"/>
                <w:szCs w:val="24"/>
                <w:lang w:val="uk-UA" w:eastAsia="ru-RU"/>
              </w:rPr>
            </w:pPr>
            <w:r w:rsidRPr="009C79BF">
              <w:rPr>
                <w:rFonts w:ascii="Times New Roman" w:hAnsi="Times New Roman" w:cs="Times New Roman"/>
                <w:b/>
                <w:sz w:val="24"/>
                <w:szCs w:val="24"/>
                <w:lang w:val="uk-UA" w:eastAsia="ru-RU"/>
              </w:rPr>
              <w:t>(факт)</w:t>
            </w:r>
          </w:p>
        </w:tc>
        <w:tc>
          <w:tcPr>
            <w:tcW w:w="1276" w:type="dxa"/>
            <w:shd w:val="clear" w:color="auto" w:fill="auto"/>
            <w:vAlign w:val="center"/>
          </w:tcPr>
          <w:p w:rsidR="00465F80" w:rsidRPr="009C79BF" w:rsidRDefault="00465F80" w:rsidP="00465F80">
            <w:pPr>
              <w:autoSpaceDE w:val="0"/>
              <w:autoSpaceDN w:val="0"/>
              <w:adjustRightInd w:val="0"/>
              <w:spacing w:after="0" w:line="240" w:lineRule="auto"/>
              <w:jc w:val="center"/>
              <w:rPr>
                <w:rFonts w:ascii="Times New Roman" w:hAnsi="Times New Roman" w:cs="Times New Roman"/>
                <w:b/>
                <w:sz w:val="24"/>
                <w:szCs w:val="24"/>
                <w:lang w:val="uk-UA" w:eastAsia="ru-RU"/>
              </w:rPr>
            </w:pPr>
            <w:r w:rsidRPr="009C79BF">
              <w:rPr>
                <w:rFonts w:ascii="Times New Roman" w:hAnsi="Times New Roman" w:cs="Times New Roman"/>
                <w:b/>
                <w:sz w:val="24"/>
                <w:szCs w:val="24"/>
                <w:lang w:val="uk-UA" w:eastAsia="ru-RU"/>
              </w:rPr>
              <w:t>2018 рік,</w:t>
            </w:r>
          </w:p>
          <w:p w:rsidR="00465F80" w:rsidRPr="009C79BF" w:rsidRDefault="00465F80" w:rsidP="00465F80">
            <w:pPr>
              <w:autoSpaceDE w:val="0"/>
              <w:autoSpaceDN w:val="0"/>
              <w:adjustRightInd w:val="0"/>
              <w:spacing w:after="0" w:line="240" w:lineRule="auto"/>
              <w:jc w:val="center"/>
              <w:rPr>
                <w:rFonts w:ascii="Times New Roman" w:hAnsi="Times New Roman" w:cs="Times New Roman"/>
                <w:b/>
                <w:sz w:val="24"/>
                <w:szCs w:val="24"/>
                <w:lang w:val="uk-UA" w:eastAsia="ru-RU"/>
              </w:rPr>
            </w:pPr>
            <w:r w:rsidRPr="009C79BF">
              <w:rPr>
                <w:rFonts w:ascii="Times New Roman" w:hAnsi="Times New Roman" w:cs="Times New Roman"/>
                <w:b/>
                <w:sz w:val="24"/>
                <w:szCs w:val="24"/>
                <w:lang w:val="uk-UA" w:eastAsia="ru-RU"/>
              </w:rPr>
              <w:t>(факт)</w:t>
            </w:r>
          </w:p>
        </w:tc>
        <w:tc>
          <w:tcPr>
            <w:tcW w:w="1276" w:type="dxa"/>
            <w:vAlign w:val="center"/>
          </w:tcPr>
          <w:p w:rsidR="00465F80" w:rsidRPr="009C79BF" w:rsidRDefault="00465F80" w:rsidP="00465F80">
            <w:pPr>
              <w:autoSpaceDE w:val="0"/>
              <w:autoSpaceDN w:val="0"/>
              <w:adjustRightInd w:val="0"/>
              <w:spacing w:after="0" w:line="240" w:lineRule="auto"/>
              <w:jc w:val="center"/>
              <w:rPr>
                <w:rFonts w:ascii="Times New Roman" w:hAnsi="Times New Roman" w:cs="Times New Roman"/>
                <w:b/>
                <w:sz w:val="24"/>
                <w:szCs w:val="24"/>
                <w:lang w:val="uk-UA" w:eastAsia="ru-RU"/>
              </w:rPr>
            </w:pPr>
            <w:r w:rsidRPr="009C79BF">
              <w:rPr>
                <w:rFonts w:ascii="Times New Roman" w:hAnsi="Times New Roman" w:cs="Times New Roman"/>
                <w:b/>
                <w:sz w:val="24"/>
                <w:szCs w:val="24"/>
                <w:lang w:val="uk-UA" w:eastAsia="ru-RU"/>
              </w:rPr>
              <w:t>2019 рік,</w:t>
            </w:r>
          </w:p>
          <w:p w:rsidR="00465F80" w:rsidRPr="009C79BF" w:rsidRDefault="00465F80" w:rsidP="00465F80">
            <w:pPr>
              <w:autoSpaceDE w:val="0"/>
              <w:autoSpaceDN w:val="0"/>
              <w:adjustRightInd w:val="0"/>
              <w:spacing w:after="0" w:line="240" w:lineRule="auto"/>
              <w:jc w:val="center"/>
              <w:rPr>
                <w:rFonts w:ascii="Times New Roman" w:hAnsi="Times New Roman" w:cs="Times New Roman"/>
                <w:b/>
                <w:sz w:val="24"/>
                <w:szCs w:val="24"/>
                <w:lang w:val="uk-UA" w:eastAsia="ru-RU"/>
              </w:rPr>
            </w:pPr>
            <w:r w:rsidRPr="009C79BF">
              <w:rPr>
                <w:rFonts w:ascii="Times New Roman" w:hAnsi="Times New Roman" w:cs="Times New Roman"/>
                <w:b/>
                <w:sz w:val="24"/>
                <w:szCs w:val="24"/>
                <w:lang w:val="uk-UA" w:eastAsia="ru-RU"/>
              </w:rPr>
              <w:t>(факт)</w:t>
            </w:r>
          </w:p>
        </w:tc>
      </w:tr>
      <w:tr w:rsidR="00465F80" w:rsidRPr="009C79BF" w:rsidTr="00465F80">
        <w:tc>
          <w:tcPr>
            <w:tcW w:w="846" w:type="dxa"/>
            <w:shd w:val="clear" w:color="auto" w:fill="auto"/>
          </w:tcPr>
          <w:p w:rsidR="00465F80" w:rsidRPr="009C79BF" w:rsidRDefault="00465F80" w:rsidP="00465F80">
            <w:pPr>
              <w:autoSpaceDE w:val="0"/>
              <w:autoSpaceDN w:val="0"/>
              <w:adjustRightInd w:val="0"/>
              <w:spacing w:after="0" w:line="240" w:lineRule="auto"/>
              <w:jc w:val="center"/>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1.</w:t>
            </w:r>
          </w:p>
          <w:p w:rsidR="00465F80" w:rsidRPr="009C79BF" w:rsidRDefault="00465F80" w:rsidP="00465F80">
            <w:pPr>
              <w:autoSpaceDE w:val="0"/>
              <w:autoSpaceDN w:val="0"/>
              <w:adjustRightInd w:val="0"/>
              <w:spacing w:after="0" w:line="240" w:lineRule="auto"/>
              <w:jc w:val="center"/>
              <w:rPr>
                <w:rFonts w:ascii="Times New Roman" w:hAnsi="Times New Roman" w:cs="Times New Roman"/>
                <w:sz w:val="24"/>
                <w:szCs w:val="24"/>
                <w:lang w:val="uk-UA" w:eastAsia="ru-RU"/>
              </w:rPr>
            </w:pPr>
          </w:p>
        </w:tc>
        <w:tc>
          <w:tcPr>
            <w:tcW w:w="5499" w:type="dxa"/>
            <w:shd w:val="clear" w:color="auto" w:fill="auto"/>
          </w:tcPr>
          <w:p w:rsidR="00465F80" w:rsidRPr="009C79BF" w:rsidRDefault="00465F80" w:rsidP="00465F80">
            <w:pPr>
              <w:autoSpaceDE w:val="0"/>
              <w:autoSpaceDN w:val="0"/>
              <w:adjustRightInd w:val="0"/>
              <w:spacing w:after="0" w:line="240" w:lineRule="auto"/>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Чисельність осіб, які отримуватимуть послуги служби зайнятості, тис. осіб</w:t>
            </w:r>
          </w:p>
        </w:tc>
        <w:tc>
          <w:tcPr>
            <w:tcW w:w="1165" w:type="dxa"/>
            <w:shd w:val="clear" w:color="auto" w:fill="auto"/>
          </w:tcPr>
          <w:p w:rsidR="00465F80" w:rsidRPr="009C79BF" w:rsidRDefault="00465F80" w:rsidP="00465F80">
            <w:pPr>
              <w:autoSpaceDE w:val="0"/>
              <w:autoSpaceDN w:val="0"/>
              <w:adjustRightInd w:val="0"/>
              <w:spacing w:after="0" w:line="240" w:lineRule="auto"/>
              <w:jc w:val="center"/>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31,7</w:t>
            </w:r>
          </w:p>
        </w:tc>
        <w:tc>
          <w:tcPr>
            <w:tcW w:w="1276" w:type="dxa"/>
            <w:shd w:val="clear" w:color="auto" w:fill="auto"/>
          </w:tcPr>
          <w:p w:rsidR="00465F80" w:rsidRPr="009C79BF" w:rsidRDefault="00465F80" w:rsidP="00465F80">
            <w:pPr>
              <w:autoSpaceDE w:val="0"/>
              <w:autoSpaceDN w:val="0"/>
              <w:adjustRightInd w:val="0"/>
              <w:spacing w:after="0" w:line="240" w:lineRule="auto"/>
              <w:jc w:val="center"/>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32,7</w:t>
            </w:r>
          </w:p>
        </w:tc>
        <w:tc>
          <w:tcPr>
            <w:tcW w:w="1276" w:type="dxa"/>
          </w:tcPr>
          <w:p w:rsidR="00465F80" w:rsidRPr="009C79BF" w:rsidRDefault="00465F80" w:rsidP="00465F80">
            <w:pPr>
              <w:autoSpaceDE w:val="0"/>
              <w:autoSpaceDN w:val="0"/>
              <w:adjustRightInd w:val="0"/>
              <w:spacing w:after="0" w:line="240" w:lineRule="auto"/>
              <w:jc w:val="center"/>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48,3</w:t>
            </w:r>
          </w:p>
        </w:tc>
      </w:tr>
      <w:tr w:rsidR="00465F80" w:rsidRPr="009C79BF" w:rsidTr="00465F80">
        <w:tc>
          <w:tcPr>
            <w:tcW w:w="846" w:type="dxa"/>
            <w:shd w:val="clear" w:color="auto" w:fill="auto"/>
          </w:tcPr>
          <w:p w:rsidR="00465F80" w:rsidRPr="009C79BF" w:rsidRDefault="00465F80" w:rsidP="00465F80">
            <w:pPr>
              <w:autoSpaceDE w:val="0"/>
              <w:autoSpaceDN w:val="0"/>
              <w:adjustRightInd w:val="0"/>
              <w:spacing w:after="0" w:line="240" w:lineRule="auto"/>
              <w:jc w:val="center"/>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1.1.</w:t>
            </w:r>
          </w:p>
        </w:tc>
        <w:tc>
          <w:tcPr>
            <w:tcW w:w="5499" w:type="dxa"/>
            <w:shd w:val="clear" w:color="auto" w:fill="auto"/>
          </w:tcPr>
          <w:p w:rsidR="00465F80" w:rsidRPr="009C79BF" w:rsidRDefault="00465F80" w:rsidP="00465F80">
            <w:pPr>
              <w:autoSpaceDE w:val="0"/>
              <w:autoSpaceDN w:val="0"/>
              <w:adjustRightInd w:val="0"/>
              <w:spacing w:after="0" w:line="240" w:lineRule="auto"/>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з них матимуть статус безробітного, тис. осіб</w:t>
            </w:r>
          </w:p>
        </w:tc>
        <w:tc>
          <w:tcPr>
            <w:tcW w:w="1165" w:type="dxa"/>
            <w:shd w:val="clear" w:color="auto" w:fill="auto"/>
          </w:tcPr>
          <w:p w:rsidR="00465F80" w:rsidRPr="009C79BF" w:rsidRDefault="00465F80" w:rsidP="00465F80">
            <w:pPr>
              <w:autoSpaceDE w:val="0"/>
              <w:autoSpaceDN w:val="0"/>
              <w:adjustRightInd w:val="0"/>
              <w:spacing w:after="0" w:line="240" w:lineRule="auto"/>
              <w:jc w:val="center"/>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25,1</w:t>
            </w:r>
          </w:p>
        </w:tc>
        <w:tc>
          <w:tcPr>
            <w:tcW w:w="1276" w:type="dxa"/>
            <w:shd w:val="clear" w:color="auto" w:fill="auto"/>
          </w:tcPr>
          <w:p w:rsidR="00465F80" w:rsidRPr="009C79BF" w:rsidRDefault="00465F80" w:rsidP="00465F80">
            <w:pPr>
              <w:autoSpaceDE w:val="0"/>
              <w:autoSpaceDN w:val="0"/>
              <w:adjustRightInd w:val="0"/>
              <w:spacing w:after="0" w:line="240" w:lineRule="auto"/>
              <w:jc w:val="center"/>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25,1</w:t>
            </w:r>
          </w:p>
        </w:tc>
        <w:tc>
          <w:tcPr>
            <w:tcW w:w="1276" w:type="dxa"/>
          </w:tcPr>
          <w:p w:rsidR="00465F80" w:rsidRPr="009C79BF" w:rsidRDefault="00465F80" w:rsidP="00465F80">
            <w:pPr>
              <w:autoSpaceDE w:val="0"/>
              <w:autoSpaceDN w:val="0"/>
              <w:adjustRightInd w:val="0"/>
              <w:spacing w:after="0" w:line="240" w:lineRule="auto"/>
              <w:jc w:val="center"/>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22,9</w:t>
            </w:r>
          </w:p>
        </w:tc>
      </w:tr>
      <w:tr w:rsidR="00465F80" w:rsidRPr="009C79BF" w:rsidTr="00465F80">
        <w:tc>
          <w:tcPr>
            <w:tcW w:w="846" w:type="dxa"/>
            <w:shd w:val="clear" w:color="auto" w:fill="auto"/>
          </w:tcPr>
          <w:p w:rsidR="00465F80" w:rsidRPr="009C79BF" w:rsidRDefault="00465F80" w:rsidP="00465F80">
            <w:pPr>
              <w:autoSpaceDE w:val="0"/>
              <w:autoSpaceDN w:val="0"/>
              <w:adjustRightInd w:val="0"/>
              <w:spacing w:after="0" w:line="240" w:lineRule="auto"/>
              <w:jc w:val="center"/>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2.</w:t>
            </w:r>
          </w:p>
        </w:tc>
        <w:tc>
          <w:tcPr>
            <w:tcW w:w="5499" w:type="dxa"/>
            <w:shd w:val="clear" w:color="auto" w:fill="auto"/>
          </w:tcPr>
          <w:p w:rsidR="00465F80" w:rsidRPr="009C79BF" w:rsidRDefault="00465F80" w:rsidP="00465F80">
            <w:pPr>
              <w:autoSpaceDE w:val="0"/>
              <w:autoSpaceDN w:val="0"/>
              <w:adjustRightInd w:val="0"/>
              <w:spacing w:after="0" w:line="240" w:lineRule="auto"/>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Чисельність осіб, працевлаштованих за направленням служби зайнятості, тис. осіб</w:t>
            </w:r>
          </w:p>
        </w:tc>
        <w:tc>
          <w:tcPr>
            <w:tcW w:w="1165" w:type="dxa"/>
            <w:shd w:val="clear" w:color="auto" w:fill="auto"/>
          </w:tcPr>
          <w:p w:rsidR="00465F80" w:rsidRPr="009C79BF" w:rsidRDefault="00465F80" w:rsidP="00465F80">
            <w:pPr>
              <w:autoSpaceDE w:val="0"/>
              <w:autoSpaceDN w:val="0"/>
              <w:adjustRightInd w:val="0"/>
              <w:spacing w:after="0" w:line="240" w:lineRule="auto"/>
              <w:jc w:val="center"/>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15,0</w:t>
            </w:r>
          </w:p>
        </w:tc>
        <w:tc>
          <w:tcPr>
            <w:tcW w:w="1276" w:type="dxa"/>
            <w:shd w:val="clear" w:color="auto" w:fill="auto"/>
          </w:tcPr>
          <w:p w:rsidR="00465F80" w:rsidRPr="009C79BF" w:rsidRDefault="00465F80" w:rsidP="00465F80">
            <w:pPr>
              <w:autoSpaceDE w:val="0"/>
              <w:autoSpaceDN w:val="0"/>
              <w:adjustRightInd w:val="0"/>
              <w:spacing w:after="0" w:line="240" w:lineRule="auto"/>
              <w:jc w:val="center"/>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17,0</w:t>
            </w:r>
          </w:p>
        </w:tc>
        <w:tc>
          <w:tcPr>
            <w:tcW w:w="1276" w:type="dxa"/>
          </w:tcPr>
          <w:p w:rsidR="00465F80" w:rsidRPr="009C79BF" w:rsidRDefault="00465F80" w:rsidP="00465F80">
            <w:pPr>
              <w:autoSpaceDE w:val="0"/>
              <w:autoSpaceDN w:val="0"/>
              <w:adjustRightInd w:val="0"/>
              <w:spacing w:after="0" w:line="240" w:lineRule="auto"/>
              <w:jc w:val="center"/>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19,1</w:t>
            </w:r>
          </w:p>
        </w:tc>
      </w:tr>
      <w:tr w:rsidR="00465F80" w:rsidRPr="009C79BF" w:rsidTr="00465F80">
        <w:tc>
          <w:tcPr>
            <w:tcW w:w="846" w:type="dxa"/>
            <w:shd w:val="clear" w:color="auto" w:fill="auto"/>
          </w:tcPr>
          <w:p w:rsidR="00465F80" w:rsidRPr="009C79BF" w:rsidRDefault="00465F80" w:rsidP="00465F80">
            <w:pPr>
              <w:autoSpaceDE w:val="0"/>
              <w:autoSpaceDN w:val="0"/>
              <w:adjustRightInd w:val="0"/>
              <w:spacing w:after="0" w:line="240" w:lineRule="auto"/>
              <w:jc w:val="center"/>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2.1.</w:t>
            </w:r>
          </w:p>
        </w:tc>
        <w:tc>
          <w:tcPr>
            <w:tcW w:w="5499" w:type="dxa"/>
            <w:shd w:val="clear" w:color="auto" w:fill="auto"/>
          </w:tcPr>
          <w:p w:rsidR="00465F80" w:rsidRPr="009C79BF" w:rsidRDefault="00465F80" w:rsidP="00465F80">
            <w:pPr>
              <w:autoSpaceDE w:val="0"/>
              <w:autoSpaceDN w:val="0"/>
              <w:adjustRightInd w:val="0"/>
              <w:spacing w:after="0" w:line="240" w:lineRule="auto"/>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з них матимуть статус безробітного, тис. осіб</w:t>
            </w:r>
          </w:p>
        </w:tc>
        <w:tc>
          <w:tcPr>
            <w:tcW w:w="1165" w:type="dxa"/>
            <w:shd w:val="clear" w:color="auto" w:fill="auto"/>
          </w:tcPr>
          <w:p w:rsidR="00465F80" w:rsidRPr="009C79BF" w:rsidRDefault="00465F80" w:rsidP="00465F80">
            <w:pPr>
              <w:autoSpaceDE w:val="0"/>
              <w:autoSpaceDN w:val="0"/>
              <w:adjustRightInd w:val="0"/>
              <w:spacing w:after="0" w:line="240" w:lineRule="auto"/>
              <w:jc w:val="center"/>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8,8</w:t>
            </w:r>
          </w:p>
        </w:tc>
        <w:tc>
          <w:tcPr>
            <w:tcW w:w="1276" w:type="dxa"/>
            <w:shd w:val="clear" w:color="auto" w:fill="auto"/>
          </w:tcPr>
          <w:p w:rsidR="00465F80" w:rsidRPr="009C79BF" w:rsidRDefault="00465F80" w:rsidP="00465F80">
            <w:pPr>
              <w:autoSpaceDE w:val="0"/>
              <w:autoSpaceDN w:val="0"/>
              <w:adjustRightInd w:val="0"/>
              <w:spacing w:after="0" w:line="240" w:lineRule="auto"/>
              <w:jc w:val="center"/>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10,0</w:t>
            </w:r>
          </w:p>
        </w:tc>
        <w:tc>
          <w:tcPr>
            <w:tcW w:w="1276" w:type="dxa"/>
          </w:tcPr>
          <w:p w:rsidR="00465F80" w:rsidRPr="009C79BF" w:rsidRDefault="00465F80" w:rsidP="00465F80">
            <w:pPr>
              <w:autoSpaceDE w:val="0"/>
              <w:autoSpaceDN w:val="0"/>
              <w:adjustRightInd w:val="0"/>
              <w:spacing w:after="0" w:line="240" w:lineRule="auto"/>
              <w:jc w:val="center"/>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9,0</w:t>
            </w:r>
          </w:p>
        </w:tc>
      </w:tr>
      <w:tr w:rsidR="00465F80" w:rsidRPr="009C79BF" w:rsidTr="00465F80">
        <w:tc>
          <w:tcPr>
            <w:tcW w:w="846" w:type="dxa"/>
            <w:shd w:val="clear" w:color="auto" w:fill="auto"/>
          </w:tcPr>
          <w:p w:rsidR="00465F80" w:rsidRPr="009C79BF" w:rsidRDefault="00465F80" w:rsidP="00465F80">
            <w:pPr>
              <w:autoSpaceDE w:val="0"/>
              <w:autoSpaceDN w:val="0"/>
              <w:adjustRightInd w:val="0"/>
              <w:spacing w:after="0" w:line="240" w:lineRule="auto"/>
              <w:jc w:val="center"/>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2.1.1.</w:t>
            </w:r>
          </w:p>
        </w:tc>
        <w:tc>
          <w:tcPr>
            <w:tcW w:w="5499" w:type="dxa"/>
            <w:shd w:val="clear" w:color="auto" w:fill="auto"/>
          </w:tcPr>
          <w:p w:rsidR="00465F80" w:rsidRPr="009C79BF" w:rsidRDefault="00465F80" w:rsidP="00465F80">
            <w:pPr>
              <w:autoSpaceDE w:val="0"/>
              <w:autoSpaceDN w:val="0"/>
              <w:adjustRightInd w:val="0"/>
              <w:spacing w:after="0" w:line="240" w:lineRule="auto"/>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працевлаштованих з компенсацією роботодавцям ЄСВ, осіб</w:t>
            </w:r>
          </w:p>
        </w:tc>
        <w:tc>
          <w:tcPr>
            <w:tcW w:w="1165" w:type="dxa"/>
            <w:shd w:val="clear" w:color="auto" w:fill="auto"/>
          </w:tcPr>
          <w:p w:rsidR="00465F80" w:rsidRPr="009C79BF" w:rsidRDefault="00465F80" w:rsidP="00465F80">
            <w:pPr>
              <w:autoSpaceDE w:val="0"/>
              <w:autoSpaceDN w:val="0"/>
              <w:adjustRightInd w:val="0"/>
              <w:spacing w:after="0" w:line="240" w:lineRule="auto"/>
              <w:jc w:val="center"/>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376</w:t>
            </w:r>
          </w:p>
        </w:tc>
        <w:tc>
          <w:tcPr>
            <w:tcW w:w="1276" w:type="dxa"/>
            <w:shd w:val="clear" w:color="auto" w:fill="auto"/>
          </w:tcPr>
          <w:p w:rsidR="00465F80" w:rsidRPr="009C79BF" w:rsidRDefault="00465F80" w:rsidP="00465F80">
            <w:pPr>
              <w:autoSpaceDE w:val="0"/>
              <w:autoSpaceDN w:val="0"/>
              <w:adjustRightInd w:val="0"/>
              <w:spacing w:after="0" w:line="240" w:lineRule="auto"/>
              <w:jc w:val="center"/>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602</w:t>
            </w:r>
          </w:p>
        </w:tc>
        <w:tc>
          <w:tcPr>
            <w:tcW w:w="1276" w:type="dxa"/>
          </w:tcPr>
          <w:p w:rsidR="00465F80" w:rsidRPr="009C79BF" w:rsidRDefault="00465F80" w:rsidP="00465F80">
            <w:pPr>
              <w:autoSpaceDE w:val="0"/>
              <w:autoSpaceDN w:val="0"/>
              <w:adjustRightInd w:val="0"/>
              <w:spacing w:after="0" w:line="240" w:lineRule="auto"/>
              <w:jc w:val="center"/>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515</w:t>
            </w:r>
          </w:p>
        </w:tc>
      </w:tr>
      <w:tr w:rsidR="00465F80" w:rsidRPr="009C79BF" w:rsidTr="00465F80">
        <w:tc>
          <w:tcPr>
            <w:tcW w:w="846" w:type="dxa"/>
            <w:shd w:val="clear" w:color="auto" w:fill="auto"/>
          </w:tcPr>
          <w:p w:rsidR="00465F80" w:rsidRPr="009C79BF" w:rsidRDefault="00465F80" w:rsidP="00465F80">
            <w:pPr>
              <w:autoSpaceDE w:val="0"/>
              <w:autoSpaceDN w:val="0"/>
              <w:adjustRightInd w:val="0"/>
              <w:spacing w:after="0" w:line="240" w:lineRule="auto"/>
              <w:jc w:val="center"/>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2.1.2.</w:t>
            </w:r>
          </w:p>
        </w:tc>
        <w:tc>
          <w:tcPr>
            <w:tcW w:w="5499" w:type="dxa"/>
            <w:shd w:val="clear" w:color="auto" w:fill="auto"/>
          </w:tcPr>
          <w:p w:rsidR="00465F80" w:rsidRPr="009C79BF" w:rsidRDefault="00465F80" w:rsidP="00465F80">
            <w:pPr>
              <w:autoSpaceDE w:val="0"/>
              <w:autoSpaceDN w:val="0"/>
              <w:adjustRightInd w:val="0"/>
              <w:spacing w:after="0" w:line="240" w:lineRule="auto"/>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працевлаштованих шляхом надання одноразової виплати допомоги по безробіттю для започаткування власної справи, осіб</w:t>
            </w:r>
          </w:p>
        </w:tc>
        <w:tc>
          <w:tcPr>
            <w:tcW w:w="1165" w:type="dxa"/>
            <w:shd w:val="clear" w:color="auto" w:fill="auto"/>
          </w:tcPr>
          <w:p w:rsidR="00465F80" w:rsidRPr="009C79BF" w:rsidRDefault="00465F80" w:rsidP="00465F80">
            <w:pPr>
              <w:autoSpaceDE w:val="0"/>
              <w:autoSpaceDN w:val="0"/>
              <w:adjustRightInd w:val="0"/>
              <w:spacing w:after="0" w:line="240" w:lineRule="auto"/>
              <w:jc w:val="center"/>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32</w:t>
            </w:r>
          </w:p>
        </w:tc>
        <w:tc>
          <w:tcPr>
            <w:tcW w:w="1276" w:type="dxa"/>
            <w:shd w:val="clear" w:color="auto" w:fill="auto"/>
          </w:tcPr>
          <w:p w:rsidR="00465F80" w:rsidRPr="009C79BF" w:rsidRDefault="00465F80" w:rsidP="00465F80">
            <w:pPr>
              <w:autoSpaceDE w:val="0"/>
              <w:autoSpaceDN w:val="0"/>
              <w:adjustRightInd w:val="0"/>
              <w:spacing w:after="0" w:line="240" w:lineRule="auto"/>
              <w:jc w:val="center"/>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48</w:t>
            </w:r>
          </w:p>
        </w:tc>
        <w:tc>
          <w:tcPr>
            <w:tcW w:w="1276" w:type="dxa"/>
          </w:tcPr>
          <w:p w:rsidR="00465F80" w:rsidRPr="009C79BF" w:rsidRDefault="00465F80" w:rsidP="00465F80">
            <w:pPr>
              <w:autoSpaceDE w:val="0"/>
              <w:autoSpaceDN w:val="0"/>
              <w:adjustRightInd w:val="0"/>
              <w:spacing w:after="0" w:line="240" w:lineRule="auto"/>
              <w:jc w:val="center"/>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54</w:t>
            </w:r>
          </w:p>
        </w:tc>
      </w:tr>
      <w:tr w:rsidR="00465F80" w:rsidRPr="009C79BF" w:rsidTr="00465F80">
        <w:trPr>
          <w:trHeight w:val="303"/>
        </w:trPr>
        <w:tc>
          <w:tcPr>
            <w:tcW w:w="846" w:type="dxa"/>
            <w:shd w:val="clear" w:color="auto" w:fill="auto"/>
          </w:tcPr>
          <w:p w:rsidR="00465F80" w:rsidRPr="009C79BF" w:rsidRDefault="00465F80" w:rsidP="00465F80">
            <w:pPr>
              <w:autoSpaceDE w:val="0"/>
              <w:autoSpaceDN w:val="0"/>
              <w:adjustRightInd w:val="0"/>
              <w:spacing w:after="0" w:line="240" w:lineRule="auto"/>
              <w:jc w:val="center"/>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3.</w:t>
            </w:r>
          </w:p>
        </w:tc>
        <w:tc>
          <w:tcPr>
            <w:tcW w:w="5499" w:type="dxa"/>
            <w:shd w:val="clear" w:color="auto" w:fill="auto"/>
          </w:tcPr>
          <w:p w:rsidR="00465F80" w:rsidRPr="009C79BF" w:rsidRDefault="00465F80" w:rsidP="00465F80">
            <w:pPr>
              <w:autoSpaceDE w:val="0"/>
              <w:autoSpaceDN w:val="0"/>
              <w:adjustRightInd w:val="0"/>
              <w:spacing w:after="0" w:line="240" w:lineRule="auto"/>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Чисельність громадян, залучених до громадських та інших робіт тимчасового характеру, тис. осіб</w:t>
            </w:r>
          </w:p>
        </w:tc>
        <w:tc>
          <w:tcPr>
            <w:tcW w:w="1165" w:type="dxa"/>
            <w:shd w:val="clear" w:color="auto" w:fill="auto"/>
          </w:tcPr>
          <w:p w:rsidR="00465F80" w:rsidRPr="009C79BF" w:rsidRDefault="00465F80" w:rsidP="00465F80">
            <w:pPr>
              <w:autoSpaceDE w:val="0"/>
              <w:autoSpaceDN w:val="0"/>
              <w:adjustRightInd w:val="0"/>
              <w:spacing w:after="0" w:line="240" w:lineRule="auto"/>
              <w:jc w:val="center"/>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5,9</w:t>
            </w:r>
          </w:p>
        </w:tc>
        <w:tc>
          <w:tcPr>
            <w:tcW w:w="1276" w:type="dxa"/>
            <w:shd w:val="clear" w:color="auto" w:fill="auto"/>
          </w:tcPr>
          <w:p w:rsidR="00465F80" w:rsidRPr="009C79BF" w:rsidRDefault="00465F80" w:rsidP="00465F80">
            <w:pPr>
              <w:autoSpaceDE w:val="0"/>
              <w:autoSpaceDN w:val="0"/>
              <w:adjustRightInd w:val="0"/>
              <w:spacing w:after="0" w:line="240" w:lineRule="auto"/>
              <w:jc w:val="center"/>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7,0</w:t>
            </w:r>
          </w:p>
        </w:tc>
        <w:tc>
          <w:tcPr>
            <w:tcW w:w="1276" w:type="dxa"/>
          </w:tcPr>
          <w:p w:rsidR="00465F80" w:rsidRPr="009C79BF" w:rsidRDefault="00465F80" w:rsidP="00465F80">
            <w:pPr>
              <w:autoSpaceDE w:val="0"/>
              <w:autoSpaceDN w:val="0"/>
              <w:adjustRightInd w:val="0"/>
              <w:spacing w:after="0" w:line="240" w:lineRule="auto"/>
              <w:jc w:val="center"/>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7,3</w:t>
            </w:r>
          </w:p>
        </w:tc>
      </w:tr>
      <w:tr w:rsidR="00465F80" w:rsidRPr="009C79BF" w:rsidTr="00465F80">
        <w:tc>
          <w:tcPr>
            <w:tcW w:w="846" w:type="dxa"/>
            <w:shd w:val="clear" w:color="auto" w:fill="auto"/>
          </w:tcPr>
          <w:p w:rsidR="00465F80" w:rsidRPr="009C79BF" w:rsidRDefault="00465F80" w:rsidP="00465F80">
            <w:pPr>
              <w:autoSpaceDE w:val="0"/>
              <w:autoSpaceDN w:val="0"/>
              <w:adjustRightInd w:val="0"/>
              <w:spacing w:after="0" w:line="240" w:lineRule="auto"/>
              <w:jc w:val="center"/>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4.</w:t>
            </w:r>
          </w:p>
        </w:tc>
        <w:tc>
          <w:tcPr>
            <w:tcW w:w="5499" w:type="dxa"/>
            <w:shd w:val="clear" w:color="auto" w:fill="auto"/>
          </w:tcPr>
          <w:p w:rsidR="00465F80" w:rsidRPr="009C79BF" w:rsidRDefault="00465F80" w:rsidP="00465F80">
            <w:pPr>
              <w:autoSpaceDE w:val="0"/>
              <w:autoSpaceDN w:val="0"/>
              <w:adjustRightInd w:val="0"/>
              <w:spacing w:after="0" w:line="240" w:lineRule="auto"/>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Чисельність безробітних громадян, які проходитимуть професійне навчання за направленням служби зайнятості, тис. осіб</w:t>
            </w:r>
          </w:p>
        </w:tc>
        <w:tc>
          <w:tcPr>
            <w:tcW w:w="1165" w:type="dxa"/>
            <w:shd w:val="clear" w:color="auto" w:fill="auto"/>
          </w:tcPr>
          <w:p w:rsidR="00465F80" w:rsidRPr="009C79BF" w:rsidRDefault="00465F80" w:rsidP="00465F80">
            <w:pPr>
              <w:autoSpaceDE w:val="0"/>
              <w:autoSpaceDN w:val="0"/>
              <w:adjustRightInd w:val="0"/>
              <w:spacing w:after="0" w:line="240" w:lineRule="auto"/>
              <w:jc w:val="center"/>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3,6</w:t>
            </w:r>
          </w:p>
        </w:tc>
        <w:tc>
          <w:tcPr>
            <w:tcW w:w="1276" w:type="dxa"/>
            <w:shd w:val="clear" w:color="auto" w:fill="auto"/>
          </w:tcPr>
          <w:p w:rsidR="00465F80" w:rsidRPr="009C79BF" w:rsidRDefault="00465F80" w:rsidP="00465F80">
            <w:pPr>
              <w:autoSpaceDE w:val="0"/>
              <w:autoSpaceDN w:val="0"/>
              <w:adjustRightInd w:val="0"/>
              <w:spacing w:after="0" w:line="240" w:lineRule="auto"/>
              <w:jc w:val="center"/>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4,0</w:t>
            </w:r>
          </w:p>
        </w:tc>
        <w:tc>
          <w:tcPr>
            <w:tcW w:w="1276" w:type="dxa"/>
          </w:tcPr>
          <w:p w:rsidR="00465F80" w:rsidRPr="009C79BF" w:rsidRDefault="00465F80" w:rsidP="00465F80">
            <w:pPr>
              <w:autoSpaceDE w:val="0"/>
              <w:autoSpaceDN w:val="0"/>
              <w:adjustRightInd w:val="0"/>
              <w:spacing w:after="0" w:line="240" w:lineRule="auto"/>
              <w:jc w:val="center"/>
              <w:rPr>
                <w:rFonts w:ascii="Times New Roman" w:hAnsi="Times New Roman" w:cs="Times New Roman"/>
                <w:sz w:val="24"/>
                <w:szCs w:val="24"/>
                <w:lang w:val="uk-UA" w:eastAsia="ru-RU"/>
              </w:rPr>
            </w:pPr>
            <w:r w:rsidRPr="009C79BF">
              <w:rPr>
                <w:rFonts w:ascii="Times New Roman" w:hAnsi="Times New Roman" w:cs="Times New Roman"/>
                <w:sz w:val="24"/>
                <w:szCs w:val="24"/>
                <w:lang w:val="uk-UA" w:eastAsia="ru-RU"/>
              </w:rPr>
              <w:t>3,8</w:t>
            </w:r>
          </w:p>
        </w:tc>
      </w:tr>
    </w:tbl>
    <w:p w:rsidR="008A662F" w:rsidRPr="009C79BF" w:rsidRDefault="008A662F" w:rsidP="00944BAD">
      <w:pPr>
        <w:tabs>
          <w:tab w:val="left" w:pos="993"/>
        </w:tabs>
        <w:spacing w:after="0" w:line="240" w:lineRule="auto"/>
        <w:ind w:firstLine="567"/>
        <w:jc w:val="both"/>
        <w:rPr>
          <w:rFonts w:ascii="Times New Roman" w:hAnsi="Times New Roman"/>
          <w:color w:val="2E74B5"/>
          <w:sz w:val="28"/>
          <w:szCs w:val="28"/>
        </w:rPr>
      </w:pPr>
    </w:p>
    <w:p w:rsidR="008A662F" w:rsidRPr="009C79BF" w:rsidRDefault="002D1E6C" w:rsidP="00944BAD">
      <w:pPr>
        <w:tabs>
          <w:tab w:val="left" w:pos="993"/>
        </w:tabs>
        <w:spacing w:after="0" w:line="240" w:lineRule="auto"/>
        <w:ind w:firstLine="567"/>
        <w:jc w:val="both"/>
        <w:rPr>
          <w:rFonts w:ascii="Times New Roman" w:hAnsi="Times New Roman"/>
          <w:b/>
          <w:sz w:val="28"/>
          <w:szCs w:val="28"/>
          <w:lang w:val="uk-UA"/>
        </w:rPr>
      </w:pPr>
      <w:r>
        <w:rPr>
          <w:rFonts w:ascii="Times New Roman" w:hAnsi="Times New Roman"/>
          <w:b/>
          <w:color w:val="2E74B5"/>
          <w:sz w:val="28"/>
          <w:szCs w:val="28"/>
          <w:lang w:val="uk-UA"/>
        </w:rPr>
        <w:t>2</w:t>
      </w:r>
      <w:r w:rsidR="008A662F" w:rsidRPr="009C79BF">
        <w:rPr>
          <w:rFonts w:ascii="Times New Roman" w:hAnsi="Times New Roman"/>
          <w:b/>
          <w:color w:val="2E74B5"/>
          <w:sz w:val="28"/>
          <w:szCs w:val="28"/>
          <w:lang w:val="uk-UA"/>
        </w:rPr>
        <w:t>.4.2. Грошові доходи населення та заробітна плата</w:t>
      </w:r>
    </w:p>
    <w:p w:rsidR="00944BAD" w:rsidRPr="009C79BF" w:rsidRDefault="00944BAD" w:rsidP="00944BAD">
      <w:pPr>
        <w:tabs>
          <w:tab w:val="left" w:pos="993"/>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Фонд оплати праці у порівнянні з попереднім роком збільшився на 8,</w:t>
      </w:r>
      <w:r w:rsidR="000449D9" w:rsidRPr="009C79BF">
        <w:rPr>
          <w:rFonts w:ascii="Times New Roman" w:hAnsi="Times New Roman"/>
          <w:sz w:val="28"/>
          <w:szCs w:val="28"/>
          <w:lang w:val="uk-UA"/>
        </w:rPr>
        <w:t>9</w:t>
      </w:r>
      <w:r w:rsidRPr="009C79BF">
        <w:rPr>
          <w:rFonts w:ascii="Times New Roman" w:hAnsi="Times New Roman"/>
          <w:sz w:val="28"/>
          <w:szCs w:val="28"/>
          <w:lang w:val="uk-UA"/>
        </w:rPr>
        <w:t xml:space="preserve"> % і склав 10</w:t>
      </w:r>
      <w:r w:rsidR="000449D9" w:rsidRPr="009C79BF">
        <w:rPr>
          <w:rFonts w:ascii="Times New Roman" w:hAnsi="Times New Roman"/>
          <w:sz w:val="28"/>
          <w:szCs w:val="28"/>
          <w:lang w:val="uk-UA"/>
        </w:rPr>
        <w:t>9</w:t>
      </w:r>
      <w:r w:rsidRPr="009C79BF">
        <w:rPr>
          <w:rFonts w:ascii="Times New Roman" w:hAnsi="Times New Roman"/>
          <w:sz w:val="28"/>
          <w:szCs w:val="28"/>
          <w:lang w:val="uk-UA"/>
        </w:rPr>
        <w:t>5</w:t>
      </w:r>
      <w:r w:rsidR="000449D9" w:rsidRPr="009C79BF">
        <w:rPr>
          <w:rFonts w:ascii="Times New Roman" w:hAnsi="Times New Roman"/>
          <w:sz w:val="28"/>
          <w:szCs w:val="28"/>
          <w:lang w:val="uk-UA"/>
        </w:rPr>
        <w:t>3,</w:t>
      </w:r>
      <w:r w:rsidRPr="009C79BF">
        <w:rPr>
          <w:rFonts w:ascii="Times New Roman" w:hAnsi="Times New Roman"/>
          <w:sz w:val="28"/>
          <w:szCs w:val="28"/>
          <w:lang w:val="uk-UA"/>
        </w:rPr>
        <w:t xml:space="preserve">7 млн грн. До прогнозного показника збільшення склало </w:t>
      </w:r>
      <w:r w:rsidR="000449D9" w:rsidRPr="009C79BF">
        <w:rPr>
          <w:rFonts w:ascii="Times New Roman" w:hAnsi="Times New Roman"/>
          <w:sz w:val="28"/>
          <w:szCs w:val="28"/>
          <w:lang w:val="uk-UA"/>
        </w:rPr>
        <w:t>4,</w:t>
      </w:r>
      <w:r w:rsidRPr="009C79BF">
        <w:rPr>
          <w:rFonts w:ascii="Times New Roman" w:hAnsi="Times New Roman"/>
          <w:sz w:val="28"/>
          <w:szCs w:val="28"/>
          <w:lang w:val="uk-UA"/>
        </w:rPr>
        <w:t>3 %.</w:t>
      </w:r>
    </w:p>
    <w:p w:rsidR="00944BAD" w:rsidRPr="009C79BF" w:rsidRDefault="00944BAD" w:rsidP="00944BAD">
      <w:pPr>
        <w:tabs>
          <w:tab w:val="left" w:pos="993"/>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Середньомісячна заробітна плата штатних працівників за 201</w:t>
      </w:r>
      <w:r w:rsidR="000449D9" w:rsidRPr="009C79BF">
        <w:rPr>
          <w:rFonts w:ascii="Times New Roman" w:hAnsi="Times New Roman"/>
          <w:sz w:val="28"/>
          <w:szCs w:val="28"/>
          <w:lang w:val="uk-UA"/>
        </w:rPr>
        <w:t>9</w:t>
      </w:r>
      <w:r w:rsidRPr="009C79BF">
        <w:rPr>
          <w:rFonts w:ascii="Times New Roman" w:hAnsi="Times New Roman"/>
          <w:sz w:val="28"/>
          <w:szCs w:val="28"/>
          <w:lang w:val="uk-UA"/>
        </w:rPr>
        <w:t xml:space="preserve"> рік склала </w:t>
      </w:r>
      <w:r w:rsidR="000449D9" w:rsidRPr="009C79BF">
        <w:rPr>
          <w:rFonts w:ascii="Times New Roman" w:hAnsi="Times New Roman"/>
          <w:sz w:val="28"/>
          <w:szCs w:val="28"/>
          <w:lang w:val="uk-UA"/>
        </w:rPr>
        <w:t>8731</w:t>
      </w:r>
      <w:r w:rsidRPr="009C79BF">
        <w:rPr>
          <w:rFonts w:ascii="Times New Roman" w:hAnsi="Times New Roman"/>
          <w:sz w:val="28"/>
          <w:szCs w:val="28"/>
          <w:lang w:val="uk-UA"/>
        </w:rPr>
        <w:t xml:space="preserve"> грн. У порівнянні з 201</w:t>
      </w:r>
      <w:r w:rsidR="000449D9" w:rsidRPr="009C79BF">
        <w:rPr>
          <w:rFonts w:ascii="Times New Roman" w:hAnsi="Times New Roman"/>
          <w:sz w:val="28"/>
          <w:szCs w:val="28"/>
          <w:lang w:val="uk-UA"/>
        </w:rPr>
        <w:t>8</w:t>
      </w:r>
      <w:r w:rsidRPr="009C79BF">
        <w:rPr>
          <w:rFonts w:ascii="Times New Roman" w:hAnsi="Times New Roman"/>
          <w:sz w:val="28"/>
          <w:szCs w:val="28"/>
          <w:lang w:val="uk-UA"/>
        </w:rPr>
        <w:t xml:space="preserve"> роком розмір заробітної плати збільшився на </w:t>
      </w:r>
      <w:r w:rsidRPr="009C79BF">
        <w:rPr>
          <w:rFonts w:ascii="Times New Roman" w:hAnsi="Times New Roman"/>
          <w:sz w:val="28"/>
          <w:szCs w:val="28"/>
          <w:lang w:val="uk-UA"/>
        </w:rPr>
        <w:br/>
      </w:r>
      <w:r w:rsidR="000449D9" w:rsidRPr="009C79BF">
        <w:rPr>
          <w:rFonts w:ascii="Times New Roman" w:hAnsi="Times New Roman"/>
          <w:sz w:val="28"/>
          <w:szCs w:val="28"/>
          <w:lang w:val="uk-UA"/>
        </w:rPr>
        <w:t>18,5</w:t>
      </w:r>
      <w:r w:rsidRPr="009C79BF">
        <w:rPr>
          <w:rFonts w:ascii="Times New Roman" w:hAnsi="Times New Roman"/>
          <w:sz w:val="28"/>
          <w:szCs w:val="28"/>
          <w:lang w:val="uk-UA"/>
        </w:rPr>
        <w:t xml:space="preserve"> %, прогнозний показник виконано на </w:t>
      </w:r>
      <w:r w:rsidR="000449D9" w:rsidRPr="009C79BF">
        <w:rPr>
          <w:rFonts w:ascii="Times New Roman" w:hAnsi="Times New Roman"/>
          <w:sz w:val="28"/>
          <w:szCs w:val="28"/>
          <w:lang w:val="uk-UA"/>
        </w:rPr>
        <w:t>9</w:t>
      </w:r>
      <w:r w:rsidRPr="009C79BF">
        <w:rPr>
          <w:rFonts w:ascii="Times New Roman" w:hAnsi="Times New Roman"/>
          <w:sz w:val="28"/>
          <w:szCs w:val="28"/>
          <w:lang w:val="uk-UA"/>
        </w:rPr>
        <w:t>,</w:t>
      </w:r>
      <w:r w:rsidR="000449D9" w:rsidRPr="009C79BF">
        <w:rPr>
          <w:rFonts w:ascii="Times New Roman" w:hAnsi="Times New Roman"/>
          <w:sz w:val="28"/>
          <w:szCs w:val="28"/>
          <w:lang w:val="uk-UA"/>
        </w:rPr>
        <w:t>1</w:t>
      </w:r>
      <w:r w:rsidRPr="009C79BF">
        <w:rPr>
          <w:rFonts w:ascii="Times New Roman" w:hAnsi="Times New Roman"/>
          <w:sz w:val="28"/>
          <w:szCs w:val="28"/>
          <w:lang w:val="uk-UA"/>
        </w:rPr>
        <w:t xml:space="preserve"> %.</w:t>
      </w:r>
    </w:p>
    <w:p w:rsidR="00944BAD" w:rsidRPr="009C79BF" w:rsidRDefault="00944BAD" w:rsidP="00944BAD">
      <w:pPr>
        <w:tabs>
          <w:tab w:val="left" w:pos="993"/>
        </w:tabs>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Збільшення обумовлене підвищенням мінімальної заробітної плати з </w:t>
      </w:r>
      <w:r w:rsidRPr="009C79BF">
        <w:rPr>
          <w:rFonts w:ascii="Times New Roman" w:hAnsi="Times New Roman"/>
          <w:sz w:val="28"/>
          <w:szCs w:val="28"/>
          <w:lang w:val="uk-UA"/>
        </w:rPr>
        <w:br/>
        <w:t>3</w:t>
      </w:r>
      <w:r w:rsidR="000449D9" w:rsidRPr="009C79BF">
        <w:rPr>
          <w:rFonts w:ascii="Times New Roman" w:hAnsi="Times New Roman"/>
          <w:sz w:val="28"/>
          <w:szCs w:val="28"/>
          <w:lang w:val="uk-UA"/>
        </w:rPr>
        <w:t>723</w:t>
      </w:r>
      <w:r w:rsidRPr="009C79BF">
        <w:rPr>
          <w:rFonts w:ascii="Times New Roman" w:hAnsi="Times New Roman"/>
          <w:sz w:val="28"/>
          <w:szCs w:val="28"/>
          <w:lang w:val="uk-UA"/>
        </w:rPr>
        <w:t xml:space="preserve"> грн у 201</w:t>
      </w:r>
      <w:r w:rsidR="000449D9" w:rsidRPr="009C79BF">
        <w:rPr>
          <w:rFonts w:ascii="Times New Roman" w:hAnsi="Times New Roman"/>
          <w:sz w:val="28"/>
          <w:szCs w:val="28"/>
          <w:lang w:val="uk-UA"/>
        </w:rPr>
        <w:t>8</w:t>
      </w:r>
      <w:r w:rsidRPr="009C79BF">
        <w:rPr>
          <w:rFonts w:ascii="Times New Roman" w:hAnsi="Times New Roman"/>
          <w:sz w:val="28"/>
          <w:szCs w:val="28"/>
          <w:lang w:val="uk-UA"/>
        </w:rPr>
        <w:t xml:space="preserve"> році до </w:t>
      </w:r>
      <w:r w:rsidR="000449D9" w:rsidRPr="009C79BF">
        <w:rPr>
          <w:rFonts w:ascii="Times New Roman" w:hAnsi="Times New Roman"/>
          <w:sz w:val="28"/>
          <w:szCs w:val="28"/>
          <w:lang w:val="uk-UA"/>
        </w:rPr>
        <w:t>4173</w:t>
      </w:r>
      <w:r w:rsidRPr="009C79BF">
        <w:rPr>
          <w:rFonts w:ascii="Times New Roman" w:hAnsi="Times New Roman"/>
          <w:sz w:val="28"/>
          <w:szCs w:val="28"/>
          <w:lang w:val="uk-UA"/>
        </w:rPr>
        <w:t xml:space="preserve"> грн у 201</w:t>
      </w:r>
      <w:r w:rsidR="000449D9" w:rsidRPr="009C79BF">
        <w:rPr>
          <w:rFonts w:ascii="Times New Roman" w:hAnsi="Times New Roman"/>
          <w:sz w:val="28"/>
          <w:szCs w:val="28"/>
          <w:lang w:val="uk-UA"/>
        </w:rPr>
        <w:t>9</w:t>
      </w:r>
      <w:r w:rsidRPr="009C79BF">
        <w:rPr>
          <w:rFonts w:ascii="Times New Roman" w:hAnsi="Times New Roman"/>
          <w:sz w:val="28"/>
          <w:szCs w:val="28"/>
          <w:lang w:val="uk-UA"/>
        </w:rPr>
        <w:t xml:space="preserve"> році.</w:t>
      </w:r>
    </w:p>
    <w:p w:rsidR="00944BAD" w:rsidRPr="009C79BF" w:rsidRDefault="00944BAD" w:rsidP="00944BAD">
      <w:pPr>
        <w:spacing w:after="0" w:line="240" w:lineRule="auto"/>
        <w:ind w:firstLine="567"/>
        <w:jc w:val="both"/>
        <w:rPr>
          <w:rFonts w:ascii="Times New Roman" w:hAnsi="Times New Roman"/>
          <w:sz w:val="28"/>
          <w:szCs w:val="28"/>
          <w:lang w:val="uk-UA"/>
        </w:rPr>
      </w:pPr>
      <w:r w:rsidRPr="009C79BF">
        <w:rPr>
          <w:rFonts w:ascii="Times New Roman" w:hAnsi="Times New Roman" w:cs="Times New Roman"/>
          <w:sz w:val="28"/>
          <w:szCs w:val="28"/>
          <w:lang w:val="uk-UA"/>
        </w:rPr>
        <w:t xml:space="preserve">Через зростання </w:t>
      </w:r>
      <w:r w:rsidRPr="009C79BF">
        <w:rPr>
          <w:rFonts w:ascii="Times New Roman" w:hAnsi="Times New Roman" w:cs="Times New Roman"/>
          <w:sz w:val="28"/>
          <w:szCs w:val="28"/>
          <w:shd w:val="clear" w:color="auto" w:fill="FFFFFF"/>
          <w:lang w:val="uk-UA"/>
        </w:rPr>
        <w:t>рівня цін на предмети споживання та послуги</w:t>
      </w:r>
      <w:r w:rsidRPr="009C79BF">
        <w:rPr>
          <w:rFonts w:ascii="Times New Roman" w:hAnsi="Times New Roman" w:cs="Times New Roman"/>
          <w:sz w:val="28"/>
          <w:szCs w:val="28"/>
          <w:lang w:val="uk-UA"/>
        </w:rPr>
        <w:t xml:space="preserve"> у 201</w:t>
      </w:r>
      <w:r w:rsidR="000449D9" w:rsidRPr="009C79BF">
        <w:rPr>
          <w:rFonts w:ascii="Times New Roman" w:hAnsi="Times New Roman" w:cs="Times New Roman"/>
          <w:sz w:val="28"/>
          <w:szCs w:val="28"/>
          <w:lang w:val="uk-UA"/>
        </w:rPr>
        <w:t>9</w:t>
      </w:r>
      <w:r w:rsidRPr="009C79BF">
        <w:rPr>
          <w:rFonts w:ascii="Times New Roman" w:hAnsi="Times New Roman" w:cs="Times New Roman"/>
          <w:sz w:val="28"/>
          <w:szCs w:val="28"/>
          <w:lang w:val="uk-UA"/>
        </w:rPr>
        <w:t xml:space="preserve"> році спостерігається </w:t>
      </w:r>
      <w:r w:rsidR="00D2446C" w:rsidRPr="009C79BF">
        <w:rPr>
          <w:rFonts w:ascii="Times New Roman" w:hAnsi="Times New Roman" w:cs="Times New Roman"/>
          <w:sz w:val="28"/>
          <w:szCs w:val="28"/>
          <w:lang w:val="uk-UA"/>
        </w:rPr>
        <w:t>змен</w:t>
      </w:r>
      <w:r w:rsidRPr="009C79BF">
        <w:rPr>
          <w:rFonts w:ascii="Times New Roman" w:hAnsi="Times New Roman" w:cs="Times New Roman"/>
          <w:sz w:val="28"/>
          <w:szCs w:val="28"/>
          <w:lang w:val="uk-UA"/>
        </w:rPr>
        <w:t xml:space="preserve">шення </w:t>
      </w:r>
      <w:r w:rsidR="00D2446C" w:rsidRPr="009C79BF">
        <w:rPr>
          <w:rFonts w:ascii="Times New Roman" w:hAnsi="Times New Roman" w:cs="Times New Roman"/>
          <w:sz w:val="28"/>
          <w:szCs w:val="28"/>
          <w:lang w:val="uk-UA"/>
        </w:rPr>
        <w:t xml:space="preserve">до попереднього року </w:t>
      </w:r>
      <w:r w:rsidRPr="009C79BF">
        <w:rPr>
          <w:rFonts w:ascii="Times New Roman" w:hAnsi="Times New Roman" w:cs="Times New Roman"/>
          <w:sz w:val="28"/>
          <w:szCs w:val="28"/>
          <w:lang w:val="uk-UA"/>
        </w:rPr>
        <w:t xml:space="preserve">індексу реальної заробітної плати на </w:t>
      </w:r>
      <w:r w:rsidR="00D2446C" w:rsidRPr="009C79BF">
        <w:rPr>
          <w:rFonts w:ascii="Times New Roman" w:hAnsi="Times New Roman" w:cs="Times New Roman"/>
          <w:sz w:val="28"/>
          <w:szCs w:val="28"/>
          <w:lang w:val="uk-UA"/>
        </w:rPr>
        <w:t>1,9</w:t>
      </w:r>
      <w:r w:rsidRPr="009C79BF">
        <w:rPr>
          <w:rFonts w:ascii="Times New Roman" w:hAnsi="Times New Roman" w:cs="Times New Roman"/>
          <w:sz w:val="28"/>
          <w:szCs w:val="28"/>
          <w:lang w:val="uk-UA"/>
        </w:rPr>
        <w:t xml:space="preserve"> в. п.</w:t>
      </w:r>
      <w:r w:rsidR="00D2446C" w:rsidRPr="009C79BF">
        <w:rPr>
          <w:rFonts w:ascii="Times New Roman" w:hAnsi="Times New Roman" w:cs="Times New Roman"/>
          <w:sz w:val="28"/>
          <w:szCs w:val="28"/>
          <w:lang w:val="uk-UA"/>
        </w:rPr>
        <w:t xml:space="preserve"> та склав </w:t>
      </w:r>
      <w:r w:rsidR="00D2446C" w:rsidRPr="009C79BF">
        <w:rPr>
          <w:rFonts w:ascii="Times New Roman" w:hAnsi="Times New Roman"/>
          <w:sz w:val="28"/>
          <w:szCs w:val="28"/>
          <w:lang w:val="uk-UA"/>
        </w:rPr>
        <w:t xml:space="preserve">110,0 %. </w:t>
      </w:r>
      <w:r w:rsidR="00D2446C" w:rsidRPr="009C79BF">
        <w:rPr>
          <w:rFonts w:ascii="Times New Roman" w:hAnsi="Times New Roman" w:cs="Times New Roman"/>
          <w:sz w:val="28"/>
          <w:szCs w:val="28"/>
          <w:lang w:val="uk-UA"/>
        </w:rPr>
        <w:t xml:space="preserve">Прогнозний показник </w:t>
      </w:r>
      <w:r w:rsidR="00D2446C" w:rsidRPr="009C79BF">
        <w:rPr>
          <w:rFonts w:ascii="Times New Roman" w:hAnsi="Times New Roman"/>
          <w:sz w:val="28"/>
          <w:szCs w:val="28"/>
          <w:lang w:val="uk-UA"/>
        </w:rPr>
        <w:t xml:space="preserve">(116,0 %) </w:t>
      </w:r>
      <w:r w:rsidR="00D2446C" w:rsidRPr="009C79BF">
        <w:rPr>
          <w:rFonts w:ascii="Times New Roman" w:hAnsi="Times New Roman" w:cs="Times New Roman"/>
          <w:sz w:val="28"/>
          <w:szCs w:val="28"/>
          <w:lang w:val="uk-UA"/>
        </w:rPr>
        <w:t xml:space="preserve">не виконано </w:t>
      </w:r>
      <w:r w:rsidR="00D2446C" w:rsidRPr="009C79BF">
        <w:rPr>
          <w:rFonts w:ascii="Times New Roman" w:hAnsi="Times New Roman"/>
          <w:sz w:val="28"/>
          <w:szCs w:val="28"/>
          <w:lang w:val="uk-UA"/>
        </w:rPr>
        <w:t>на 6 в. п.</w:t>
      </w:r>
    </w:p>
    <w:p w:rsidR="00045C66" w:rsidRPr="009C79BF" w:rsidRDefault="00D2446C" w:rsidP="00D2446C">
      <w:pPr>
        <w:tabs>
          <w:tab w:val="left" w:pos="993"/>
        </w:tabs>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Проблемним залишається питання погашення заборгованості із заробітної плати в області. На кінець 2019 року сума боргу </w:t>
      </w:r>
      <w:r w:rsidR="008A662F" w:rsidRPr="009C79BF">
        <w:rPr>
          <w:rFonts w:ascii="Times New Roman" w:hAnsi="Times New Roman" w:cs="Times New Roman"/>
          <w:sz w:val="28"/>
          <w:szCs w:val="28"/>
          <w:lang w:val="uk-UA"/>
        </w:rPr>
        <w:t>склала 475,6 млн грн, у порівнянні з початком року заборгованість скоротилася на 6,0 %.</w:t>
      </w:r>
    </w:p>
    <w:p w:rsidR="00D2446C" w:rsidRPr="009C79BF" w:rsidRDefault="008A662F" w:rsidP="00D2446C">
      <w:pPr>
        <w:tabs>
          <w:tab w:val="left" w:pos="993"/>
        </w:tabs>
        <w:spacing w:after="0" w:line="240" w:lineRule="auto"/>
        <w:ind w:firstLine="567"/>
        <w:jc w:val="both"/>
        <w:rPr>
          <w:rFonts w:ascii="Times New Roman" w:hAnsi="Times New Roman"/>
          <w:sz w:val="28"/>
          <w:szCs w:val="28"/>
          <w:lang w:val="uk-UA"/>
        </w:rPr>
      </w:pPr>
      <w:r w:rsidRPr="009C79BF">
        <w:rPr>
          <w:rFonts w:ascii="Times New Roman" w:hAnsi="Times New Roman" w:cs="Times New Roman"/>
          <w:sz w:val="28"/>
          <w:szCs w:val="28"/>
          <w:lang w:val="uk-UA"/>
        </w:rPr>
        <w:t xml:space="preserve">Заборгованість по підприємствам, які здійснюють свою діяльність на території, підконтрольній державним органам влади, зменшилась на 5 % і склала </w:t>
      </w:r>
      <w:r w:rsidR="00D2446C" w:rsidRPr="009C79BF">
        <w:rPr>
          <w:rFonts w:ascii="Times New Roman" w:hAnsi="Times New Roman" w:cs="Times New Roman"/>
          <w:sz w:val="28"/>
          <w:szCs w:val="28"/>
          <w:lang w:val="uk-UA"/>
        </w:rPr>
        <w:t>112,2 млн грн, що на 29 % менше ніж на початок року.</w:t>
      </w:r>
    </w:p>
    <w:p w:rsidR="00D2446C" w:rsidRPr="009C79BF" w:rsidRDefault="00D2446C" w:rsidP="00944BAD">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Найбільшими боржниками є підприємства вугледобувної галузі: </w:t>
      </w:r>
      <w:r w:rsidRPr="009C79BF">
        <w:rPr>
          <w:rFonts w:ascii="Times New Roman" w:hAnsi="Times New Roman" w:cs="Times New Roman"/>
          <w:sz w:val="28"/>
          <w:szCs w:val="28"/>
          <w:lang w:val="uk-UA"/>
        </w:rPr>
        <w:br/>
        <w:t>які належать до сфери управління Міністерства енергет</w:t>
      </w:r>
      <w:r w:rsidR="008A662F" w:rsidRPr="009C79BF">
        <w:rPr>
          <w:rFonts w:ascii="Times New Roman" w:hAnsi="Times New Roman" w:cs="Times New Roman"/>
          <w:sz w:val="28"/>
          <w:szCs w:val="28"/>
          <w:lang w:val="uk-UA"/>
        </w:rPr>
        <w:t>ики та захисту довкілля України ДП «</w:t>
      </w:r>
      <w:proofErr w:type="spellStart"/>
      <w:r w:rsidR="008A662F" w:rsidRPr="009C79BF">
        <w:rPr>
          <w:rFonts w:ascii="Times New Roman" w:hAnsi="Times New Roman" w:cs="Times New Roman"/>
          <w:sz w:val="28"/>
          <w:szCs w:val="28"/>
          <w:lang w:val="uk-UA"/>
        </w:rPr>
        <w:t>Первомайськвугілля</w:t>
      </w:r>
      <w:proofErr w:type="spellEnd"/>
      <w:r w:rsidR="008A662F" w:rsidRPr="009C79BF">
        <w:rPr>
          <w:rFonts w:ascii="Times New Roman" w:hAnsi="Times New Roman" w:cs="Times New Roman"/>
          <w:sz w:val="28"/>
          <w:szCs w:val="28"/>
          <w:lang w:val="uk-UA"/>
        </w:rPr>
        <w:t>» та ПАТ «</w:t>
      </w:r>
      <w:proofErr w:type="spellStart"/>
      <w:r w:rsidR="008A662F" w:rsidRPr="009C79BF">
        <w:rPr>
          <w:rFonts w:ascii="Times New Roman" w:hAnsi="Times New Roman" w:cs="Times New Roman"/>
          <w:sz w:val="28"/>
          <w:szCs w:val="28"/>
          <w:lang w:val="uk-UA"/>
        </w:rPr>
        <w:t>Лисичанськвугілля</w:t>
      </w:r>
      <w:proofErr w:type="spellEnd"/>
      <w:r w:rsidR="008A662F" w:rsidRPr="009C79BF">
        <w:rPr>
          <w:rFonts w:ascii="Times New Roman" w:hAnsi="Times New Roman" w:cs="Times New Roman"/>
          <w:sz w:val="28"/>
          <w:szCs w:val="28"/>
          <w:lang w:val="uk-UA"/>
        </w:rPr>
        <w:t>». Причинами заборгованості вугільних підприємств є відсутність державної підтримки на часткове покриття собівартості продукції; малі обсяги видобування у зв’язку з відсутністю вкладень коштів в ремонт та модернізацію обладнання.</w:t>
      </w:r>
    </w:p>
    <w:p w:rsidR="008A662F" w:rsidRPr="009C79BF" w:rsidRDefault="008A662F" w:rsidP="00944BAD">
      <w:pPr>
        <w:spacing w:after="0" w:line="240" w:lineRule="auto"/>
        <w:ind w:firstLine="567"/>
        <w:jc w:val="both"/>
        <w:rPr>
          <w:rFonts w:ascii="Times New Roman" w:hAnsi="Times New Roman" w:cs="Times New Roman"/>
          <w:sz w:val="28"/>
          <w:szCs w:val="28"/>
          <w:lang w:val="uk-UA"/>
        </w:rPr>
      </w:pPr>
    </w:p>
    <w:p w:rsidR="0048557B" w:rsidRPr="009C79BF" w:rsidRDefault="002D1E6C" w:rsidP="00944BAD">
      <w:pPr>
        <w:spacing w:after="0" w:line="240" w:lineRule="auto"/>
        <w:ind w:firstLine="567"/>
        <w:jc w:val="both"/>
        <w:rPr>
          <w:rFonts w:ascii="Times New Roman" w:hAnsi="Times New Roman" w:cs="Times New Roman"/>
          <w:b/>
          <w:color w:val="0070C0"/>
          <w:sz w:val="28"/>
          <w:szCs w:val="28"/>
          <w:lang w:val="uk-UA"/>
        </w:rPr>
      </w:pPr>
      <w:r>
        <w:rPr>
          <w:rFonts w:ascii="Times New Roman" w:hAnsi="Times New Roman" w:cs="Times New Roman"/>
          <w:b/>
          <w:color w:val="0070C0"/>
          <w:sz w:val="28"/>
          <w:szCs w:val="28"/>
          <w:lang w:val="uk-UA"/>
        </w:rPr>
        <w:lastRenderedPageBreak/>
        <w:t>2</w:t>
      </w:r>
      <w:r w:rsidR="0048557B" w:rsidRPr="009C79BF">
        <w:rPr>
          <w:rFonts w:ascii="Times New Roman" w:hAnsi="Times New Roman" w:cs="Times New Roman"/>
          <w:b/>
          <w:color w:val="0070C0"/>
          <w:sz w:val="28"/>
          <w:szCs w:val="28"/>
          <w:lang w:val="uk-UA"/>
        </w:rPr>
        <w:t>.4.3. Соціальне забезпечення</w:t>
      </w:r>
    </w:p>
    <w:p w:rsidR="00944BAD" w:rsidRPr="009C79BF" w:rsidRDefault="00944BAD" w:rsidP="00944BAD">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b/>
          <w:color w:val="000000"/>
          <w:sz w:val="28"/>
          <w:lang w:val="uk-UA"/>
        </w:rPr>
      </w:pPr>
      <w:r w:rsidRPr="009C79BF">
        <w:rPr>
          <w:rFonts w:ascii="Times New Roman" w:hAnsi="Times New Roman" w:cs="Times New Roman"/>
          <w:b/>
          <w:color w:val="000000"/>
          <w:sz w:val="28"/>
          <w:lang w:val="uk-UA"/>
        </w:rPr>
        <w:t>Надання державн</w:t>
      </w:r>
      <w:r w:rsidR="00550CFE" w:rsidRPr="009C79BF">
        <w:rPr>
          <w:rFonts w:ascii="Times New Roman" w:hAnsi="Times New Roman" w:cs="Times New Roman"/>
          <w:b/>
          <w:color w:val="000000"/>
          <w:sz w:val="28"/>
          <w:lang w:val="uk-UA"/>
        </w:rPr>
        <w:t>ої соціальної</w:t>
      </w:r>
      <w:r w:rsidRPr="009C79BF">
        <w:rPr>
          <w:rFonts w:ascii="Times New Roman" w:hAnsi="Times New Roman" w:cs="Times New Roman"/>
          <w:b/>
          <w:color w:val="000000"/>
          <w:sz w:val="28"/>
          <w:lang w:val="uk-UA"/>
        </w:rPr>
        <w:t xml:space="preserve"> допомог</w:t>
      </w:r>
      <w:r w:rsidR="00550CFE" w:rsidRPr="009C79BF">
        <w:rPr>
          <w:rFonts w:ascii="Times New Roman" w:hAnsi="Times New Roman" w:cs="Times New Roman"/>
          <w:b/>
          <w:color w:val="000000"/>
          <w:sz w:val="28"/>
          <w:lang w:val="uk-UA"/>
        </w:rPr>
        <w:t>и</w:t>
      </w:r>
      <w:r w:rsidRPr="009C79BF">
        <w:rPr>
          <w:rFonts w:ascii="Times New Roman" w:hAnsi="Times New Roman" w:cs="Times New Roman"/>
          <w:b/>
          <w:color w:val="000000"/>
          <w:sz w:val="28"/>
          <w:lang w:val="uk-UA"/>
        </w:rPr>
        <w:t>.</w:t>
      </w:r>
    </w:p>
    <w:p w:rsidR="00550CFE" w:rsidRPr="009C79BF" w:rsidRDefault="00550CFE" w:rsidP="00550CFE">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color w:val="000000"/>
          <w:sz w:val="28"/>
          <w:lang w:val="uk-UA"/>
        </w:rPr>
      </w:pPr>
      <w:r w:rsidRPr="009C79BF">
        <w:rPr>
          <w:rFonts w:ascii="Times New Roman" w:hAnsi="Times New Roman" w:cs="Times New Roman"/>
          <w:color w:val="000000"/>
          <w:sz w:val="28"/>
          <w:lang w:val="uk-UA"/>
        </w:rPr>
        <w:t xml:space="preserve">Для обслуговування непрацездатних громадян похилого віку, осіб з інвалідністю в області функціонують 13 територіальних центрів соціального обслуговування (надання соціальних послуг), з них 12 – при міських радах міст обласного значення та райдержадміністраціях (далі – </w:t>
      </w:r>
      <w:proofErr w:type="spellStart"/>
      <w:r w:rsidRPr="009C79BF">
        <w:rPr>
          <w:rFonts w:ascii="Times New Roman" w:hAnsi="Times New Roman" w:cs="Times New Roman"/>
          <w:color w:val="000000"/>
          <w:sz w:val="28"/>
          <w:lang w:val="uk-UA"/>
        </w:rPr>
        <w:t>Терцентри</w:t>
      </w:r>
      <w:proofErr w:type="spellEnd"/>
      <w:r w:rsidRPr="009C79BF">
        <w:rPr>
          <w:rFonts w:ascii="Times New Roman" w:hAnsi="Times New Roman" w:cs="Times New Roman"/>
          <w:color w:val="000000"/>
          <w:sz w:val="28"/>
          <w:lang w:val="uk-UA"/>
        </w:rPr>
        <w:t xml:space="preserve">), 1 – </w:t>
      </w:r>
      <w:proofErr w:type="spellStart"/>
      <w:r w:rsidRPr="009C79BF">
        <w:rPr>
          <w:rFonts w:ascii="Times New Roman" w:hAnsi="Times New Roman" w:cs="Times New Roman"/>
          <w:color w:val="000000"/>
          <w:sz w:val="28"/>
          <w:lang w:val="uk-UA"/>
        </w:rPr>
        <w:t>Терцентр</w:t>
      </w:r>
      <w:proofErr w:type="spellEnd"/>
      <w:r w:rsidRPr="009C79BF">
        <w:rPr>
          <w:rFonts w:ascii="Times New Roman" w:hAnsi="Times New Roman" w:cs="Times New Roman"/>
          <w:color w:val="000000"/>
          <w:sz w:val="28"/>
          <w:lang w:val="uk-UA"/>
        </w:rPr>
        <w:t xml:space="preserve"> в Біловодській селищній раді. Крім того, на кінець року в Луганській області здійснюють діяльність ще 7 Центрів надання соціальних послуг (далі – ЦНСП), з них 6 в об’єднаних територіальних громадах області (</w:t>
      </w:r>
      <w:proofErr w:type="spellStart"/>
      <w:r w:rsidRPr="009C79BF">
        <w:rPr>
          <w:rFonts w:ascii="Times New Roman" w:hAnsi="Times New Roman" w:cs="Times New Roman"/>
          <w:color w:val="000000"/>
          <w:sz w:val="28"/>
          <w:lang w:val="uk-UA"/>
        </w:rPr>
        <w:t>Білокуракінській</w:t>
      </w:r>
      <w:proofErr w:type="spellEnd"/>
      <w:r w:rsidRPr="009C79BF">
        <w:rPr>
          <w:rFonts w:ascii="Times New Roman" w:hAnsi="Times New Roman" w:cs="Times New Roman"/>
          <w:color w:val="000000"/>
          <w:sz w:val="28"/>
          <w:lang w:val="uk-UA"/>
        </w:rPr>
        <w:t xml:space="preserve">, Троїцькій, </w:t>
      </w:r>
      <w:proofErr w:type="spellStart"/>
      <w:r w:rsidRPr="009C79BF">
        <w:rPr>
          <w:rFonts w:ascii="Times New Roman" w:hAnsi="Times New Roman" w:cs="Times New Roman"/>
          <w:color w:val="000000"/>
          <w:sz w:val="28"/>
          <w:lang w:val="uk-UA"/>
        </w:rPr>
        <w:t>Чмирівській</w:t>
      </w:r>
      <w:proofErr w:type="spellEnd"/>
      <w:r w:rsidRPr="009C79BF">
        <w:rPr>
          <w:rFonts w:ascii="Times New Roman" w:hAnsi="Times New Roman" w:cs="Times New Roman"/>
          <w:color w:val="000000"/>
          <w:sz w:val="28"/>
          <w:lang w:val="uk-UA"/>
        </w:rPr>
        <w:t xml:space="preserve">, </w:t>
      </w:r>
      <w:proofErr w:type="spellStart"/>
      <w:r w:rsidRPr="009C79BF">
        <w:rPr>
          <w:rFonts w:ascii="Times New Roman" w:hAnsi="Times New Roman" w:cs="Times New Roman"/>
          <w:color w:val="000000"/>
          <w:sz w:val="28"/>
          <w:lang w:val="uk-UA"/>
        </w:rPr>
        <w:t>Новопсковській</w:t>
      </w:r>
      <w:proofErr w:type="spellEnd"/>
      <w:r w:rsidRPr="009C79BF">
        <w:rPr>
          <w:rFonts w:ascii="Times New Roman" w:hAnsi="Times New Roman" w:cs="Times New Roman"/>
          <w:color w:val="000000"/>
          <w:sz w:val="28"/>
          <w:lang w:val="uk-UA"/>
        </w:rPr>
        <w:t xml:space="preserve">, </w:t>
      </w:r>
      <w:proofErr w:type="spellStart"/>
      <w:r w:rsidRPr="009C79BF">
        <w:rPr>
          <w:rFonts w:ascii="Times New Roman" w:hAnsi="Times New Roman" w:cs="Times New Roman"/>
          <w:color w:val="000000"/>
          <w:sz w:val="28"/>
          <w:lang w:val="uk-UA"/>
        </w:rPr>
        <w:t>Красноріченській</w:t>
      </w:r>
      <w:proofErr w:type="spellEnd"/>
      <w:r w:rsidRPr="009C79BF">
        <w:rPr>
          <w:rFonts w:ascii="Times New Roman" w:hAnsi="Times New Roman" w:cs="Times New Roman"/>
          <w:color w:val="000000"/>
          <w:sz w:val="28"/>
          <w:lang w:val="uk-UA"/>
        </w:rPr>
        <w:t xml:space="preserve">, </w:t>
      </w:r>
      <w:proofErr w:type="spellStart"/>
      <w:r w:rsidRPr="009C79BF">
        <w:rPr>
          <w:rFonts w:ascii="Times New Roman" w:hAnsi="Times New Roman" w:cs="Times New Roman"/>
          <w:color w:val="000000"/>
          <w:sz w:val="28"/>
          <w:lang w:val="uk-UA"/>
        </w:rPr>
        <w:t>Лозно-Олександрівській</w:t>
      </w:r>
      <w:proofErr w:type="spellEnd"/>
      <w:r w:rsidRPr="009C79BF">
        <w:rPr>
          <w:rFonts w:ascii="Times New Roman" w:hAnsi="Times New Roman" w:cs="Times New Roman"/>
          <w:color w:val="000000"/>
          <w:sz w:val="28"/>
          <w:lang w:val="uk-UA"/>
        </w:rPr>
        <w:t xml:space="preserve">) та 1 районний ЦНСП при </w:t>
      </w:r>
      <w:proofErr w:type="spellStart"/>
      <w:r w:rsidRPr="009C79BF">
        <w:rPr>
          <w:rFonts w:ascii="Times New Roman" w:hAnsi="Times New Roman" w:cs="Times New Roman"/>
          <w:color w:val="000000"/>
          <w:sz w:val="28"/>
          <w:lang w:val="uk-UA"/>
        </w:rPr>
        <w:t>Попаснянській</w:t>
      </w:r>
      <w:proofErr w:type="spellEnd"/>
      <w:r w:rsidRPr="009C79BF">
        <w:rPr>
          <w:rFonts w:ascii="Times New Roman" w:hAnsi="Times New Roman" w:cs="Times New Roman"/>
          <w:color w:val="000000"/>
          <w:sz w:val="28"/>
          <w:lang w:val="uk-UA"/>
        </w:rPr>
        <w:t xml:space="preserve"> райдержадміністрації. Всього 20 установ, що на 2 більше ніж у 2018 році – в </w:t>
      </w:r>
      <w:proofErr w:type="spellStart"/>
      <w:r w:rsidRPr="009C79BF">
        <w:rPr>
          <w:rFonts w:ascii="Times New Roman" w:hAnsi="Times New Roman" w:cs="Times New Roman"/>
          <w:color w:val="000000"/>
          <w:sz w:val="28"/>
          <w:lang w:val="uk-UA"/>
        </w:rPr>
        <w:t>Красноріченській</w:t>
      </w:r>
      <w:proofErr w:type="spellEnd"/>
      <w:r w:rsidRPr="009C79BF">
        <w:rPr>
          <w:rFonts w:ascii="Times New Roman" w:hAnsi="Times New Roman" w:cs="Times New Roman"/>
          <w:color w:val="000000"/>
          <w:sz w:val="28"/>
          <w:lang w:val="uk-UA"/>
        </w:rPr>
        <w:t xml:space="preserve">, </w:t>
      </w:r>
      <w:proofErr w:type="spellStart"/>
      <w:r w:rsidRPr="009C79BF">
        <w:rPr>
          <w:rFonts w:ascii="Times New Roman" w:hAnsi="Times New Roman" w:cs="Times New Roman"/>
          <w:color w:val="000000"/>
          <w:sz w:val="28"/>
          <w:lang w:val="uk-UA"/>
        </w:rPr>
        <w:t>Лозно-Олександрівській</w:t>
      </w:r>
      <w:proofErr w:type="spellEnd"/>
      <w:r w:rsidRPr="009C79BF">
        <w:rPr>
          <w:rFonts w:ascii="Times New Roman" w:hAnsi="Times New Roman" w:cs="Times New Roman"/>
          <w:color w:val="000000"/>
          <w:sz w:val="28"/>
          <w:lang w:val="uk-UA"/>
        </w:rPr>
        <w:t xml:space="preserve"> селищних радах ЦНСП розпочали свою діяльність в 2019 році.</w:t>
      </w:r>
    </w:p>
    <w:p w:rsidR="00550CFE" w:rsidRPr="009C79BF" w:rsidRDefault="00550CFE" w:rsidP="00550CFE">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color w:val="000000"/>
          <w:sz w:val="28"/>
          <w:lang w:val="uk-UA"/>
        </w:rPr>
      </w:pPr>
      <w:r w:rsidRPr="009C79BF">
        <w:rPr>
          <w:rFonts w:ascii="Times New Roman" w:hAnsi="Times New Roman" w:cs="Times New Roman"/>
          <w:color w:val="000000"/>
          <w:sz w:val="28"/>
          <w:lang w:val="uk-UA"/>
        </w:rPr>
        <w:t xml:space="preserve">Водночас, з метою оптимізації діяльності в структурах 5 ЦНСП (Троїцький, </w:t>
      </w:r>
      <w:proofErr w:type="spellStart"/>
      <w:r w:rsidRPr="009C79BF">
        <w:rPr>
          <w:rFonts w:ascii="Times New Roman" w:hAnsi="Times New Roman" w:cs="Times New Roman"/>
          <w:color w:val="000000"/>
          <w:sz w:val="28"/>
          <w:lang w:val="uk-UA"/>
        </w:rPr>
        <w:t>Новопсковський</w:t>
      </w:r>
      <w:proofErr w:type="spellEnd"/>
      <w:r w:rsidRPr="009C79BF">
        <w:rPr>
          <w:rFonts w:ascii="Times New Roman" w:hAnsi="Times New Roman" w:cs="Times New Roman"/>
          <w:color w:val="000000"/>
          <w:sz w:val="28"/>
          <w:lang w:val="uk-UA"/>
        </w:rPr>
        <w:t xml:space="preserve">, </w:t>
      </w:r>
      <w:proofErr w:type="spellStart"/>
      <w:r w:rsidRPr="009C79BF">
        <w:rPr>
          <w:rFonts w:ascii="Times New Roman" w:hAnsi="Times New Roman" w:cs="Times New Roman"/>
          <w:color w:val="000000"/>
          <w:sz w:val="28"/>
          <w:lang w:val="uk-UA"/>
        </w:rPr>
        <w:t>Красноріченський</w:t>
      </w:r>
      <w:proofErr w:type="spellEnd"/>
      <w:r w:rsidRPr="009C79BF">
        <w:rPr>
          <w:rFonts w:ascii="Times New Roman" w:hAnsi="Times New Roman" w:cs="Times New Roman"/>
          <w:color w:val="000000"/>
          <w:sz w:val="28"/>
          <w:lang w:val="uk-UA"/>
        </w:rPr>
        <w:t xml:space="preserve">, </w:t>
      </w:r>
      <w:proofErr w:type="spellStart"/>
      <w:r w:rsidRPr="009C79BF">
        <w:rPr>
          <w:rFonts w:ascii="Times New Roman" w:hAnsi="Times New Roman" w:cs="Times New Roman"/>
          <w:color w:val="000000"/>
          <w:sz w:val="28"/>
          <w:lang w:val="uk-UA"/>
        </w:rPr>
        <w:t>Лозно-Олександрівський</w:t>
      </w:r>
      <w:proofErr w:type="spellEnd"/>
      <w:r w:rsidRPr="009C79BF">
        <w:rPr>
          <w:rFonts w:ascii="Times New Roman" w:hAnsi="Times New Roman" w:cs="Times New Roman"/>
          <w:color w:val="000000"/>
          <w:sz w:val="28"/>
          <w:lang w:val="uk-UA"/>
        </w:rPr>
        <w:t xml:space="preserve">, </w:t>
      </w:r>
      <w:proofErr w:type="spellStart"/>
      <w:r w:rsidRPr="009C79BF">
        <w:rPr>
          <w:rFonts w:ascii="Times New Roman" w:hAnsi="Times New Roman" w:cs="Times New Roman"/>
          <w:color w:val="000000"/>
          <w:sz w:val="28"/>
          <w:lang w:val="uk-UA"/>
        </w:rPr>
        <w:t>Попаснянський</w:t>
      </w:r>
      <w:proofErr w:type="spellEnd"/>
      <w:r w:rsidRPr="009C79BF">
        <w:rPr>
          <w:rFonts w:ascii="Times New Roman" w:hAnsi="Times New Roman" w:cs="Times New Roman"/>
          <w:color w:val="000000"/>
          <w:sz w:val="28"/>
          <w:lang w:val="uk-UA"/>
        </w:rPr>
        <w:t>), введені відділення, які надають соціальні послуги особам похилого віку та відділення соціальної служби сім’ї дітей та молоді (СССДМ).</w:t>
      </w:r>
    </w:p>
    <w:p w:rsidR="00550CFE" w:rsidRPr="009C79BF" w:rsidRDefault="00550CFE" w:rsidP="00550CFE">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color w:val="000000"/>
          <w:sz w:val="28"/>
          <w:lang w:val="uk-UA"/>
        </w:rPr>
      </w:pPr>
      <w:r w:rsidRPr="009C79BF">
        <w:rPr>
          <w:rFonts w:ascii="Times New Roman" w:hAnsi="Times New Roman" w:cs="Times New Roman"/>
          <w:color w:val="000000"/>
          <w:sz w:val="28"/>
          <w:lang w:val="uk-UA"/>
        </w:rPr>
        <w:t>За результатами діяльності соціальних установ області протягом року послугами було охоплено – 30,04 тис. осіб, що складає 96,3</w:t>
      </w:r>
      <w:r w:rsidR="0029522E" w:rsidRPr="009C79BF">
        <w:rPr>
          <w:rFonts w:ascii="Times New Roman" w:hAnsi="Times New Roman" w:cs="Times New Roman"/>
          <w:color w:val="000000"/>
          <w:sz w:val="28"/>
          <w:lang w:val="uk-UA"/>
        </w:rPr>
        <w:t xml:space="preserve"> </w:t>
      </w:r>
      <w:r w:rsidRPr="009C79BF">
        <w:rPr>
          <w:rFonts w:ascii="Times New Roman" w:hAnsi="Times New Roman" w:cs="Times New Roman"/>
          <w:color w:val="000000"/>
          <w:sz w:val="28"/>
          <w:lang w:val="uk-UA"/>
        </w:rPr>
        <w:t xml:space="preserve">% від потребуючих, </w:t>
      </w:r>
      <w:r w:rsidR="0029522E" w:rsidRPr="009C79BF">
        <w:rPr>
          <w:rFonts w:ascii="Times New Roman" w:hAnsi="Times New Roman" w:cs="Times New Roman"/>
          <w:color w:val="000000"/>
          <w:sz w:val="28"/>
          <w:lang w:val="uk-UA"/>
        </w:rPr>
        <w:t>та</w:t>
      </w:r>
      <w:r w:rsidRPr="009C79BF">
        <w:rPr>
          <w:rFonts w:ascii="Times New Roman" w:hAnsi="Times New Roman" w:cs="Times New Roman"/>
          <w:color w:val="000000"/>
          <w:sz w:val="28"/>
          <w:lang w:val="uk-UA"/>
        </w:rPr>
        <w:t xml:space="preserve"> на 2,7 </w:t>
      </w:r>
      <w:r w:rsidR="0029522E" w:rsidRPr="009C79BF">
        <w:rPr>
          <w:rFonts w:ascii="Times New Roman" w:hAnsi="Times New Roman" w:cs="Times New Roman"/>
          <w:color w:val="000000"/>
          <w:sz w:val="28"/>
          <w:lang w:val="uk-UA"/>
        </w:rPr>
        <w:t>%</w:t>
      </w:r>
      <w:r w:rsidRPr="009C79BF">
        <w:rPr>
          <w:rFonts w:ascii="Times New Roman" w:hAnsi="Times New Roman" w:cs="Times New Roman"/>
          <w:color w:val="000000"/>
          <w:sz w:val="28"/>
          <w:lang w:val="uk-UA"/>
        </w:rPr>
        <w:t xml:space="preserve"> більше рівня охоплення </w:t>
      </w:r>
      <w:proofErr w:type="spellStart"/>
      <w:r w:rsidRPr="009C79BF">
        <w:rPr>
          <w:rFonts w:ascii="Times New Roman" w:hAnsi="Times New Roman" w:cs="Times New Roman"/>
          <w:color w:val="000000"/>
          <w:sz w:val="28"/>
          <w:lang w:val="uk-UA"/>
        </w:rPr>
        <w:t>соцпослугами</w:t>
      </w:r>
      <w:proofErr w:type="spellEnd"/>
      <w:r w:rsidRPr="009C79BF">
        <w:rPr>
          <w:rFonts w:ascii="Times New Roman" w:hAnsi="Times New Roman" w:cs="Times New Roman"/>
          <w:color w:val="000000"/>
          <w:sz w:val="28"/>
          <w:lang w:val="uk-UA"/>
        </w:rPr>
        <w:t xml:space="preserve"> у 2018 році.</w:t>
      </w:r>
    </w:p>
    <w:p w:rsidR="00550CFE" w:rsidRPr="009C79BF" w:rsidRDefault="0029522E" w:rsidP="0029522E">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color w:val="000000"/>
          <w:sz w:val="28"/>
          <w:lang w:val="uk-UA"/>
        </w:rPr>
      </w:pPr>
      <w:r w:rsidRPr="009C79BF">
        <w:rPr>
          <w:rFonts w:ascii="Times New Roman" w:hAnsi="Times New Roman" w:cs="Times New Roman"/>
          <w:color w:val="000000"/>
          <w:sz w:val="28"/>
          <w:lang w:val="uk-UA"/>
        </w:rPr>
        <w:t>Протягом 2019 року 171 дитина області була охоплена реабілітаційними послугами на базі КУ «Луганський обласний центр соціальної реабілітації дітей-інвалідів «Відродження»», з них 154 дитини з інвалідністю.</w:t>
      </w:r>
    </w:p>
    <w:p w:rsidR="00944BAD" w:rsidRPr="009C79BF" w:rsidRDefault="00944BAD" w:rsidP="00944BAD">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color w:val="000000"/>
          <w:sz w:val="28"/>
          <w:lang w:val="uk-UA"/>
        </w:rPr>
      </w:pPr>
      <w:r w:rsidRPr="009C79BF">
        <w:rPr>
          <w:rFonts w:ascii="Times New Roman" w:hAnsi="Times New Roman" w:cs="Times New Roman"/>
          <w:color w:val="000000"/>
          <w:sz w:val="28"/>
          <w:lang w:val="uk-UA"/>
        </w:rPr>
        <w:t>Державну допомогу сім’ям з дітьми, малозабезпеченим сім’ям та особам з інвалідністю з дитинства та дітям з інвалідністю у 201</w:t>
      </w:r>
      <w:r w:rsidR="00145D11" w:rsidRPr="009C79BF">
        <w:rPr>
          <w:rFonts w:ascii="Times New Roman" w:hAnsi="Times New Roman" w:cs="Times New Roman"/>
          <w:color w:val="000000"/>
          <w:sz w:val="28"/>
          <w:lang w:val="uk-UA"/>
        </w:rPr>
        <w:t>9</w:t>
      </w:r>
      <w:r w:rsidRPr="009C79BF">
        <w:rPr>
          <w:rFonts w:ascii="Times New Roman" w:hAnsi="Times New Roman" w:cs="Times New Roman"/>
          <w:color w:val="000000"/>
          <w:sz w:val="28"/>
          <w:lang w:val="uk-UA"/>
        </w:rPr>
        <w:t xml:space="preserve"> році призначено </w:t>
      </w:r>
      <w:r w:rsidRPr="009C79BF">
        <w:rPr>
          <w:rFonts w:ascii="Times New Roman" w:hAnsi="Times New Roman" w:cs="Times New Roman"/>
          <w:color w:val="000000"/>
          <w:sz w:val="28"/>
          <w:lang w:val="uk-UA"/>
        </w:rPr>
        <w:br/>
      </w:r>
      <w:r w:rsidR="00145D11" w:rsidRPr="009C79BF">
        <w:rPr>
          <w:rFonts w:ascii="Times New Roman" w:hAnsi="Times New Roman" w:cs="Times New Roman"/>
          <w:color w:val="000000"/>
          <w:sz w:val="28"/>
          <w:lang w:val="uk-UA"/>
        </w:rPr>
        <w:t>40,5</w:t>
      </w:r>
      <w:r w:rsidRPr="009C79BF">
        <w:rPr>
          <w:rFonts w:ascii="Times New Roman" w:hAnsi="Times New Roman" w:cs="Times New Roman"/>
          <w:color w:val="000000"/>
          <w:sz w:val="28"/>
          <w:lang w:val="uk-UA"/>
        </w:rPr>
        <w:t xml:space="preserve"> тис. осіб, що на </w:t>
      </w:r>
      <w:r w:rsidR="00145D11" w:rsidRPr="009C79BF">
        <w:rPr>
          <w:rFonts w:ascii="Times New Roman" w:hAnsi="Times New Roman" w:cs="Times New Roman"/>
          <w:color w:val="000000"/>
          <w:sz w:val="28"/>
          <w:lang w:val="uk-UA"/>
        </w:rPr>
        <w:t>1</w:t>
      </w:r>
      <w:r w:rsidRPr="009C79BF">
        <w:rPr>
          <w:rFonts w:ascii="Times New Roman" w:hAnsi="Times New Roman" w:cs="Times New Roman"/>
          <w:color w:val="000000"/>
          <w:sz w:val="28"/>
          <w:lang w:val="uk-UA"/>
        </w:rPr>
        <w:t xml:space="preserve"> тис. осіб менше прогнозного показника.</w:t>
      </w:r>
    </w:p>
    <w:p w:rsidR="00944BAD" w:rsidRPr="009C79BF" w:rsidRDefault="00944BAD" w:rsidP="00944BAD">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color w:val="000000"/>
          <w:sz w:val="28"/>
          <w:lang w:val="uk-UA"/>
        </w:rPr>
      </w:pPr>
      <w:r w:rsidRPr="009C79BF">
        <w:rPr>
          <w:rFonts w:ascii="Times New Roman" w:hAnsi="Times New Roman" w:cs="Times New Roman"/>
          <w:color w:val="000000"/>
          <w:sz w:val="28"/>
          <w:lang w:val="uk-UA"/>
        </w:rPr>
        <w:t xml:space="preserve">Вищезазначеним особам державну допомогу </w:t>
      </w:r>
      <w:proofErr w:type="spellStart"/>
      <w:r w:rsidRPr="009C79BF">
        <w:rPr>
          <w:rFonts w:ascii="Times New Roman" w:hAnsi="Times New Roman" w:cs="Times New Roman"/>
          <w:color w:val="000000"/>
          <w:sz w:val="28"/>
          <w:lang w:val="uk-UA"/>
        </w:rPr>
        <w:t>виплачено</w:t>
      </w:r>
      <w:proofErr w:type="spellEnd"/>
      <w:r w:rsidRPr="009C79BF">
        <w:rPr>
          <w:rFonts w:ascii="Times New Roman" w:hAnsi="Times New Roman" w:cs="Times New Roman"/>
          <w:color w:val="000000"/>
          <w:sz w:val="28"/>
          <w:lang w:val="uk-UA"/>
        </w:rPr>
        <w:t xml:space="preserve"> в розмірі </w:t>
      </w:r>
      <w:r w:rsidRPr="009C79BF">
        <w:rPr>
          <w:rFonts w:ascii="Times New Roman" w:hAnsi="Times New Roman" w:cs="Times New Roman"/>
          <w:color w:val="000000"/>
          <w:sz w:val="28"/>
          <w:lang w:val="uk-UA"/>
        </w:rPr>
        <w:br/>
        <w:t>7</w:t>
      </w:r>
      <w:r w:rsidR="00145D11" w:rsidRPr="009C79BF">
        <w:rPr>
          <w:rFonts w:ascii="Times New Roman" w:hAnsi="Times New Roman" w:cs="Times New Roman"/>
          <w:color w:val="000000"/>
          <w:sz w:val="28"/>
          <w:lang w:val="uk-UA"/>
        </w:rPr>
        <w:t>4</w:t>
      </w:r>
      <w:r w:rsidRPr="009C79BF">
        <w:rPr>
          <w:rFonts w:ascii="Times New Roman" w:hAnsi="Times New Roman" w:cs="Times New Roman"/>
          <w:color w:val="000000"/>
          <w:sz w:val="28"/>
          <w:lang w:val="uk-UA"/>
        </w:rPr>
        <w:t>9,</w:t>
      </w:r>
      <w:r w:rsidR="00145D11" w:rsidRPr="009C79BF">
        <w:rPr>
          <w:rFonts w:ascii="Times New Roman" w:hAnsi="Times New Roman" w:cs="Times New Roman"/>
          <w:color w:val="000000"/>
          <w:sz w:val="28"/>
          <w:lang w:val="uk-UA"/>
        </w:rPr>
        <w:t>5</w:t>
      </w:r>
      <w:r w:rsidRPr="009C79BF">
        <w:rPr>
          <w:rFonts w:ascii="Times New Roman" w:hAnsi="Times New Roman" w:cs="Times New Roman"/>
          <w:color w:val="000000"/>
          <w:sz w:val="28"/>
          <w:lang w:val="uk-UA"/>
        </w:rPr>
        <w:t xml:space="preserve"> млн грн що на </w:t>
      </w:r>
      <w:r w:rsidR="00145D11" w:rsidRPr="009C79BF">
        <w:rPr>
          <w:rFonts w:ascii="Times New Roman" w:hAnsi="Times New Roman" w:cs="Times New Roman"/>
          <w:color w:val="000000"/>
          <w:sz w:val="28"/>
          <w:lang w:val="uk-UA"/>
        </w:rPr>
        <w:t>5</w:t>
      </w:r>
      <w:r w:rsidRPr="009C79BF">
        <w:rPr>
          <w:rFonts w:ascii="Times New Roman" w:hAnsi="Times New Roman" w:cs="Times New Roman"/>
          <w:color w:val="000000"/>
          <w:sz w:val="28"/>
          <w:lang w:val="uk-UA"/>
        </w:rPr>
        <w:t>,9 % менше прогнозного показника.</w:t>
      </w:r>
    </w:p>
    <w:p w:rsidR="00944BAD" w:rsidRPr="009C79BF" w:rsidRDefault="00944BAD" w:rsidP="00944BAD">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color w:val="000000"/>
          <w:sz w:val="28"/>
          <w:lang w:val="uk-UA"/>
        </w:rPr>
        <w:t>Кількість одержувачів державних допомог зменшилась у зв’язку зі змінами в законодавстві, а також зростанням розміру мінімальної заробітної плати та пенсії. Відповідно відбулося зменшення нарахувань розміру державних допомог.</w:t>
      </w:r>
    </w:p>
    <w:p w:rsidR="00944BAD" w:rsidRPr="009C79BF" w:rsidRDefault="00944BAD" w:rsidP="00944BAD">
      <w:pPr>
        <w:widowControl w:val="0"/>
        <w:shd w:val="clear" w:color="auto" w:fill="FFFFFF"/>
        <w:tabs>
          <w:tab w:val="left" w:pos="851"/>
        </w:tabs>
        <w:autoSpaceDE w:val="0"/>
        <w:autoSpaceDN w:val="0"/>
        <w:adjustRightInd w:val="0"/>
        <w:spacing w:after="0" w:line="240" w:lineRule="auto"/>
        <w:ind w:firstLine="715"/>
        <w:jc w:val="both"/>
        <w:rPr>
          <w:rFonts w:ascii="Times New Roman" w:hAnsi="Times New Roman" w:cs="Times New Roman"/>
          <w:b/>
          <w:color w:val="000000"/>
          <w:sz w:val="28"/>
          <w:lang w:val="uk-UA"/>
        </w:rPr>
      </w:pPr>
      <w:r w:rsidRPr="009C79BF">
        <w:rPr>
          <w:rFonts w:ascii="Times New Roman" w:hAnsi="Times New Roman" w:cs="Times New Roman"/>
          <w:b/>
          <w:color w:val="000000"/>
          <w:sz w:val="28"/>
          <w:lang w:val="uk-UA"/>
        </w:rPr>
        <w:t>Надання населенню субсидій для відшкодування витрат на оплату житлово-комунальних послуг, тверде паливо та скраплений газ.</w:t>
      </w:r>
    </w:p>
    <w:p w:rsidR="00944BAD" w:rsidRPr="009C79BF" w:rsidRDefault="00944BAD" w:rsidP="00944BAD">
      <w:pPr>
        <w:widowControl w:val="0"/>
        <w:shd w:val="clear" w:color="auto" w:fill="FFFFFF"/>
        <w:tabs>
          <w:tab w:val="left" w:pos="851"/>
        </w:tabs>
        <w:autoSpaceDE w:val="0"/>
        <w:autoSpaceDN w:val="0"/>
        <w:adjustRightInd w:val="0"/>
        <w:spacing w:after="0" w:line="240" w:lineRule="auto"/>
        <w:ind w:firstLine="715"/>
        <w:jc w:val="both"/>
        <w:rPr>
          <w:rFonts w:ascii="Times New Roman" w:hAnsi="Times New Roman" w:cs="Times New Roman"/>
          <w:color w:val="000000"/>
          <w:sz w:val="28"/>
          <w:lang w:val="uk-UA"/>
        </w:rPr>
      </w:pPr>
      <w:r w:rsidRPr="009C79BF">
        <w:rPr>
          <w:rFonts w:ascii="Times New Roman" w:hAnsi="Times New Roman" w:cs="Times New Roman"/>
          <w:color w:val="000000"/>
          <w:sz w:val="28"/>
          <w:lang w:val="uk-UA"/>
        </w:rPr>
        <w:t>У 201</w:t>
      </w:r>
      <w:r w:rsidR="0048557B" w:rsidRPr="009C79BF">
        <w:rPr>
          <w:rFonts w:ascii="Times New Roman" w:hAnsi="Times New Roman" w:cs="Times New Roman"/>
          <w:color w:val="000000"/>
          <w:sz w:val="28"/>
          <w:lang w:val="uk-UA"/>
        </w:rPr>
        <w:t>9</w:t>
      </w:r>
      <w:r w:rsidRPr="009C79BF">
        <w:rPr>
          <w:rFonts w:ascii="Times New Roman" w:hAnsi="Times New Roman" w:cs="Times New Roman"/>
          <w:color w:val="000000"/>
          <w:sz w:val="28"/>
          <w:lang w:val="uk-UA"/>
        </w:rPr>
        <w:t xml:space="preserve"> році субсидії на оплату житлово-комунальних послуг нараховані на суму </w:t>
      </w:r>
      <w:r w:rsidR="0048557B" w:rsidRPr="009C79BF">
        <w:rPr>
          <w:rFonts w:ascii="Times New Roman" w:hAnsi="Times New Roman" w:cs="Times New Roman"/>
          <w:color w:val="000000"/>
          <w:sz w:val="28"/>
          <w:lang w:val="uk-UA"/>
        </w:rPr>
        <w:t>754,1 млн</w:t>
      </w:r>
      <w:r w:rsidRPr="009C79BF">
        <w:rPr>
          <w:rFonts w:ascii="Times New Roman" w:hAnsi="Times New Roman" w:cs="Times New Roman"/>
          <w:color w:val="000000"/>
          <w:sz w:val="28"/>
          <w:lang w:val="uk-UA"/>
        </w:rPr>
        <w:t xml:space="preserve"> грн, що на </w:t>
      </w:r>
      <w:r w:rsidR="0048557B" w:rsidRPr="009C79BF">
        <w:rPr>
          <w:rFonts w:ascii="Times New Roman" w:hAnsi="Times New Roman" w:cs="Times New Roman"/>
          <w:color w:val="000000"/>
          <w:sz w:val="28"/>
          <w:lang w:val="uk-UA"/>
        </w:rPr>
        <w:t>301</w:t>
      </w:r>
      <w:r w:rsidRPr="009C79BF">
        <w:rPr>
          <w:rFonts w:ascii="Times New Roman" w:hAnsi="Times New Roman" w:cs="Times New Roman"/>
          <w:color w:val="000000"/>
          <w:sz w:val="28"/>
          <w:lang w:val="uk-UA"/>
        </w:rPr>
        <w:t>,</w:t>
      </w:r>
      <w:r w:rsidR="0048557B" w:rsidRPr="009C79BF">
        <w:rPr>
          <w:rFonts w:ascii="Times New Roman" w:hAnsi="Times New Roman" w:cs="Times New Roman"/>
          <w:color w:val="000000"/>
          <w:sz w:val="28"/>
          <w:lang w:val="uk-UA"/>
        </w:rPr>
        <w:t>1</w:t>
      </w:r>
      <w:r w:rsidRPr="009C79BF">
        <w:rPr>
          <w:rFonts w:ascii="Times New Roman" w:hAnsi="Times New Roman" w:cs="Times New Roman"/>
          <w:color w:val="000000"/>
          <w:sz w:val="28"/>
          <w:lang w:val="uk-UA"/>
        </w:rPr>
        <w:t xml:space="preserve"> млн грн менше від прогнозного показника.</w:t>
      </w:r>
    </w:p>
    <w:p w:rsidR="00944BAD" w:rsidRPr="009C79BF" w:rsidRDefault="00944BAD" w:rsidP="00944BAD">
      <w:pPr>
        <w:widowControl w:val="0"/>
        <w:shd w:val="clear" w:color="auto" w:fill="FFFFFF"/>
        <w:tabs>
          <w:tab w:val="left" w:pos="851"/>
        </w:tabs>
        <w:autoSpaceDE w:val="0"/>
        <w:autoSpaceDN w:val="0"/>
        <w:adjustRightInd w:val="0"/>
        <w:spacing w:after="0" w:line="240" w:lineRule="auto"/>
        <w:ind w:firstLine="715"/>
        <w:jc w:val="both"/>
        <w:rPr>
          <w:rFonts w:ascii="Times New Roman" w:hAnsi="Times New Roman" w:cs="Times New Roman"/>
          <w:color w:val="000000"/>
          <w:sz w:val="28"/>
          <w:lang w:val="uk-UA"/>
        </w:rPr>
      </w:pPr>
      <w:r w:rsidRPr="009C79BF">
        <w:rPr>
          <w:rFonts w:ascii="Times New Roman" w:hAnsi="Times New Roman" w:cs="Times New Roman"/>
          <w:color w:val="000000"/>
          <w:sz w:val="28"/>
          <w:lang w:val="uk-UA"/>
        </w:rPr>
        <w:t>Забезпечення населення субсидіями на житлово-комунальні послуги у 201</w:t>
      </w:r>
      <w:r w:rsidR="0048557B" w:rsidRPr="009C79BF">
        <w:rPr>
          <w:rFonts w:ascii="Times New Roman" w:hAnsi="Times New Roman" w:cs="Times New Roman"/>
          <w:color w:val="000000"/>
          <w:sz w:val="28"/>
          <w:lang w:val="uk-UA"/>
        </w:rPr>
        <w:t>9</w:t>
      </w:r>
      <w:r w:rsidRPr="009C79BF">
        <w:rPr>
          <w:rFonts w:ascii="Times New Roman" w:hAnsi="Times New Roman" w:cs="Times New Roman"/>
          <w:color w:val="000000"/>
          <w:sz w:val="28"/>
          <w:lang w:val="uk-UA"/>
        </w:rPr>
        <w:t xml:space="preserve"> році по області склало </w:t>
      </w:r>
      <w:r w:rsidR="0048557B" w:rsidRPr="009C79BF">
        <w:rPr>
          <w:rFonts w:ascii="Times New Roman" w:hAnsi="Times New Roman" w:cs="Times New Roman"/>
          <w:color w:val="000000"/>
          <w:sz w:val="28"/>
          <w:lang w:val="uk-UA"/>
        </w:rPr>
        <w:t>27,8</w:t>
      </w:r>
      <w:r w:rsidRPr="009C79BF">
        <w:rPr>
          <w:rFonts w:ascii="Times New Roman" w:hAnsi="Times New Roman" w:cs="Times New Roman"/>
          <w:color w:val="000000"/>
          <w:sz w:val="28"/>
          <w:lang w:val="uk-UA"/>
        </w:rPr>
        <w:t xml:space="preserve"> %, що на </w:t>
      </w:r>
      <w:r w:rsidR="0048557B" w:rsidRPr="009C79BF">
        <w:rPr>
          <w:rFonts w:ascii="Times New Roman" w:hAnsi="Times New Roman" w:cs="Times New Roman"/>
          <w:color w:val="000000"/>
          <w:sz w:val="28"/>
          <w:lang w:val="uk-UA"/>
        </w:rPr>
        <w:t xml:space="preserve">5,7 </w:t>
      </w:r>
      <w:r w:rsidRPr="009C79BF">
        <w:rPr>
          <w:rFonts w:ascii="Times New Roman" w:hAnsi="Times New Roman" w:cs="Times New Roman"/>
          <w:color w:val="000000"/>
          <w:sz w:val="28"/>
          <w:lang w:val="uk-UA"/>
        </w:rPr>
        <w:t>% менше від прогнозного показника.</w:t>
      </w:r>
    </w:p>
    <w:p w:rsidR="00944BAD" w:rsidRPr="009C79BF" w:rsidRDefault="00944BAD" w:rsidP="00944BAD">
      <w:pPr>
        <w:spacing w:after="0" w:line="240" w:lineRule="auto"/>
        <w:ind w:firstLine="567"/>
        <w:jc w:val="both"/>
        <w:rPr>
          <w:rFonts w:ascii="Times New Roman" w:hAnsi="Times New Roman" w:cs="Times New Roman"/>
          <w:color w:val="000000"/>
          <w:sz w:val="28"/>
          <w:lang w:val="uk-UA"/>
        </w:rPr>
      </w:pPr>
      <w:r w:rsidRPr="009C79BF">
        <w:rPr>
          <w:rFonts w:ascii="Times New Roman" w:hAnsi="Times New Roman" w:cs="Times New Roman"/>
          <w:color w:val="000000"/>
          <w:sz w:val="28"/>
          <w:lang w:val="uk-UA"/>
        </w:rPr>
        <w:t>Кількість одержувачів субсидії для відшкодування витрат на оплату житлово-комунальних послуг зменшилась у зв’язку і</w:t>
      </w:r>
      <w:r w:rsidR="0048557B" w:rsidRPr="009C79BF">
        <w:rPr>
          <w:rFonts w:ascii="Times New Roman" w:hAnsi="Times New Roman" w:cs="Times New Roman"/>
          <w:color w:val="000000"/>
          <w:sz w:val="28"/>
          <w:lang w:val="uk-UA"/>
        </w:rPr>
        <w:t>з</w:t>
      </w:r>
      <w:r w:rsidRPr="009C79BF">
        <w:rPr>
          <w:rFonts w:ascii="Times New Roman" w:hAnsi="Times New Roman" w:cs="Times New Roman"/>
          <w:color w:val="000000"/>
          <w:sz w:val="28"/>
          <w:lang w:val="uk-UA"/>
        </w:rPr>
        <w:t>, збільшенням розміру пенсії та мінімальної заробітної плати.</w:t>
      </w:r>
    </w:p>
    <w:p w:rsidR="0048557B" w:rsidRPr="009C79BF" w:rsidRDefault="0048557B" w:rsidP="00944BAD">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lastRenderedPageBreak/>
        <w:t>Нарахування за 2019 рік по пільгам на тверде паливо та скраплений газ склали 2,2 млн грн, що менше від прогнозу надання зазначених пільг на 9</w:t>
      </w:r>
      <w:r w:rsidR="00B77DCF" w:rsidRPr="009C79BF">
        <w:rPr>
          <w:rFonts w:ascii="Times New Roman" w:hAnsi="Times New Roman" w:cs="Times New Roman"/>
          <w:sz w:val="28"/>
          <w:szCs w:val="28"/>
          <w:lang w:val="uk-UA"/>
        </w:rPr>
        <w:t xml:space="preserve"> </w:t>
      </w:r>
      <w:r w:rsidRPr="009C79BF">
        <w:rPr>
          <w:rFonts w:ascii="Times New Roman" w:hAnsi="Times New Roman" w:cs="Times New Roman"/>
          <w:sz w:val="28"/>
          <w:szCs w:val="28"/>
          <w:lang w:val="uk-UA"/>
        </w:rPr>
        <w:t>%</w:t>
      </w:r>
      <w:r w:rsidR="00B77DCF" w:rsidRPr="009C79BF">
        <w:rPr>
          <w:rFonts w:ascii="Times New Roman" w:hAnsi="Times New Roman" w:cs="Times New Roman"/>
          <w:sz w:val="28"/>
          <w:szCs w:val="28"/>
          <w:lang w:val="uk-UA"/>
        </w:rPr>
        <w:t>, що</w:t>
      </w:r>
      <w:r w:rsidRPr="009C79BF">
        <w:rPr>
          <w:rFonts w:ascii="Times New Roman" w:hAnsi="Times New Roman" w:cs="Times New Roman"/>
          <w:sz w:val="28"/>
          <w:szCs w:val="28"/>
          <w:lang w:val="uk-UA"/>
        </w:rPr>
        <w:t xml:space="preserve"> пов’язан</w:t>
      </w:r>
      <w:r w:rsidR="00B77DCF" w:rsidRPr="009C79BF">
        <w:rPr>
          <w:rFonts w:ascii="Times New Roman" w:hAnsi="Times New Roman" w:cs="Times New Roman"/>
          <w:sz w:val="28"/>
          <w:szCs w:val="28"/>
          <w:lang w:val="uk-UA"/>
        </w:rPr>
        <w:t>о</w:t>
      </w:r>
      <w:r w:rsidRPr="009C79BF">
        <w:rPr>
          <w:rFonts w:ascii="Times New Roman" w:hAnsi="Times New Roman" w:cs="Times New Roman"/>
          <w:sz w:val="28"/>
          <w:szCs w:val="28"/>
          <w:lang w:val="uk-UA"/>
        </w:rPr>
        <w:t xml:space="preserve"> зі зменшенням кількості отримувачів з 1443 </w:t>
      </w:r>
      <w:r w:rsidR="00B77DCF" w:rsidRPr="009C79BF">
        <w:rPr>
          <w:rFonts w:ascii="Times New Roman" w:hAnsi="Times New Roman" w:cs="Times New Roman"/>
          <w:sz w:val="28"/>
          <w:szCs w:val="28"/>
          <w:lang w:val="uk-UA"/>
        </w:rPr>
        <w:t xml:space="preserve">отримувачів </w:t>
      </w:r>
      <w:r w:rsidRPr="009C79BF">
        <w:rPr>
          <w:rFonts w:ascii="Times New Roman" w:hAnsi="Times New Roman" w:cs="Times New Roman"/>
          <w:sz w:val="28"/>
          <w:szCs w:val="28"/>
          <w:lang w:val="uk-UA"/>
        </w:rPr>
        <w:t xml:space="preserve">у </w:t>
      </w:r>
      <w:r w:rsidR="00B77DCF" w:rsidRPr="009C79BF">
        <w:rPr>
          <w:rFonts w:ascii="Times New Roman" w:hAnsi="Times New Roman" w:cs="Times New Roman"/>
          <w:sz w:val="28"/>
          <w:szCs w:val="28"/>
          <w:lang w:val="uk-UA"/>
        </w:rPr>
        <w:br/>
      </w:r>
      <w:r w:rsidRPr="009C79BF">
        <w:rPr>
          <w:rFonts w:ascii="Times New Roman" w:hAnsi="Times New Roman" w:cs="Times New Roman"/>
          <w:sz w:val="28"/>
          <w:szCs w:val="28"/>
          <w:lang w:val="uk-UA"/>
        </w:rPr>
        <w:t xml:space="preserve">2018 році до 1316 </w:t>
      </w:r>
      <w:r w:rsidR="00B77DCF" w:rsidRPr="009C79BF">
        <w:rPr>
          <w:rFonts w:ascii="Times New Roman" w:hAnsi="Times New Roman" w:cs="Times New Roman"/>
          <w:sz w:val="28"/>
          <w:szCs w:val="28"/>
          <w:lang w:val="uk-UA"/>
        </w:rPr>
        <w:t xml:space="preserve">– </w:t>
      </w:r>
      <w:r w:rsidRPr="009C79BF">
        <w:rPr>
          <w:rFonts w:ascii="Times New Roman" w:hAnsi="Times New Roman" w:cs="Times New Roman"/>
          <w:sz w:val="28"/>
          <w:szCs w:val="28"/>
          <w:lang w:val="uk-UA"/>
        </w:rPr>
        <w:t>у 2019 році.</w:t>
      </w:r>
    </w:p>
    <w:p w:rsidR="00B77DCF" w:rsidRPr="009C79BF" w:rsidRDefault="00B77DCF" w:rsidP="00B77DCF">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За період з січня по грудень 2019 року з держбюджету профінансовано 236,0 млн грн на щомісячну адресну допомогу внутрішньо переміщеним особам для покриття витрат на проживання, в тому числі на оплату житлово-комунальних послуг (далі – грошова допомога).</w:t>
      </w:r>
    </w:p>
    <w:p w:rsidR="00B77DCF" w:rsidRPr="009C79BF" w:rsidRDefault="00B77DCF" w:rsidP="00B77DCF">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Грошову допомогу отримували щомісяця в середньому 13 тисяч сімей внутрішньо переміщених осіб (або 21 тисяча членів цих сімей).</w:t>
      </w:r>
    </w:p>
    <w:p w:rsidR="00B77DCF" w:rsidRPr="009C79BF" w:rsidRDefault="00B77DCF" w:rsidP="00B77DCF">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Прогнозні показники не виконано, у зв’язку з тим, що передбачалося збільшення кількості звернень внутрішньо переміщених осіб за призначенням грошової допомоги та прийняття змін в законодавстві щодо збільшення розміру грошової </w:t>
      </w:r>
      <w:r w:rsidR="00145D11" w:rsidRPr="009C79BF">
        <w:rPr>
          <w:rFonts w:ascii="Times New Roman" w:hAnsi="Times New Roman" w:cs="Times New Roman"/>
          <w:sz w:val="28"/>
          <w:szCs w:val="28"/>
          <w:lang w:val="uk-UA"/>
        </w:rPr>
        <w:t>допомоги для працездатних осіб.</w:t>
      </w:r>
    </w:p>
    <w:p w:rsidR="0029522E" w:rsidRPr="009C79BF" w:rsidRDefault="0029522E" w:rsidP="0029522E">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color w:val="000000"/>
          <w:sz w:val="28"/>
          <w:lang w:val="uk-UA"/>
        </w:rPr>
      </w:pPr>
      <w:r w:rsidRPr="009C79BF">
        <w:rPr>
          <w:rFonts w:ascii="Times New Roman" w:hAnsi="Times New Roman" w:cs="Times New Roman"/>
          <w:color w:val="000000"/>
          <w:sz w:val="28"/>
          <w:lang w:val="uk-UA"/>
        </w:rPr>
        <w:t>Кількість дітей, охоплених оздоровленням та відпочинком за 2019 рік становить 24145 дітей. З них за бюджетні кошти охоплено оздоровленням та відпочинком – 11687 дітей. Охоплення оздоровленням та відпочинком дітей, які потребують особливої уваги та підтримки становить 57%. Обсяг фінансування заходів з оздоровлення та відпочинку дітей за рахунок коштів обласного бюджету склав 1563,0 тис. грн. Обсяг фінансування заходів з оздоровлення та відпочинку дітей за рахунок коштів міських та районних бюджетів склав 12557,3 тис. грн. Крім того, залучено коштів підприємств та інших джерел (спонсорські, батьківські тощо) 13000,8 тис. грн.</w:t>
      </w:r>
    </w:p>
    <w:p w:rsidR="00944BAD" w:rsidRPr="009C79BF" w:rsidRDefault="0029522E" w:rsidP="0029522E">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color w:val="000000"/>
          <w:sz w:val="28"/>
          <w:lang w:val="uk-UA"/>
        </w:rPr>
      </w:pPr>
      <w:r w:rsidRPr="009C79BF">
        <w:rPr>
          <w:rFonts w:ascii="Times New Roman" w:hAnsi="Times New Roman" w:cs="Times New Roman"/>
          <w:color w:val="000000"/>
          <w:sz w:val="28"/>
          <w:lang w:val="uk-UA"/>
        </w:rPr>
        <w:t xml:space="preserve">За напрямом «збереження і розвиток мережі дитячих оздоровчих </w:t>
      </w:r>
      <w:r w:rsidRPr="009C79BF">
        <w:rPr>
          <w:rFonts w:ascii="Times New Roman" w:hAnsi="Times New Roman" w:cs="Times New Roman"/>
          <w:color w:val="000000"/>
          <w:sz w:val="28"/>
          <w:lang w:val="uk-UA"/>
        </w:rPr>
        <w:br/>
        <w:t xml:space="preserve">закладів» – влітку 2019 року на території області розпочали роботу </w:t>
      </w:r>
      <w:r w:rsidRPr="009C79BF">
        <w:rPr>
          <w:rFonts w:ascii="Times New Roman" w:hAnsi="Times New Roman" w:cs="Times New Roman"/>
          <w:color w:val="000000"/>
          <w:sz w:val="28"/>
          <w:lang w:val="uk-UA"/>
        </w:rPr>
        <w:br/>
        <w:t>6 позаміських закладів оздоровлення та відпочинку дітей та 268 закладів на базі закладів освіти, що відповідає рівню минулого року. Умови для відновлення роботи закладів, які тимчасово не працюють, на цей час не склалися. Оздоровчі зміни для дітей організовані в ТОВ «</w:t>
      </w:r>
      <w:proofErr w:type="spellStart"/>
      <w:r w:rsidRPr="009C79BF">
        <w:rPr>
          <w:rFonts w:ascii="Times New Roman" w:hAnsi="Times New Roman" w:cs="Times New Roman"/>
          <w:color w:val="000000"/>
          <w:sz w:val="28"/>
          <w:lang w:val="uk-UA"/>
        </w:rPr>
        <w:t>Новопсковський</w:t>
      </w:r>
      <w:proofErr w:type="spellEnd"/>
      <w:r w:rsidRPr="009C79BF">
        <w:rPr>
          <w:rFonts w:ascii="Times New Roman" w:hAnsi="Times New Roman" w:cs="Times New Roman"/>
          <w:color w:val="000000"/>
          <w:sz w:val="28"/>
          <w:lang w:val="uk-UA"/>
        </w:rPr>
        <w:t xml:space="preserve"> санаторій «Перлина». В умовах обмеженості оздоровчої бази області місцевими органами влади проводилася закупівля путівок до закладів оздоровлення та відпочинку дітей інших регіонів України (Запорізька, Львівська, Херсонська, Чернігівська області).</w:t>
      </w:r>
    </w:p>
    <w:p w:rsidR="00944BAD" w:rsidRPr="009C79BF" w:rsidRDefault="002D1E6C" w:rsidP="000E73D0">
      <w:pPr>
        <w:spacing w:before="120" w:after="0" w:line="240" w:lineRule="auto"/>
        <w:ind w:firstLine="567"/>
        <w:jc w:val="both"/>
        <w:rPr>
          <w:rFonts w:ascii="Times New Roman" w:hAnsi="Times New Roman" w:cs="Times New Roman"/>
          <w:sz w:val="28"/>
          <w:szCs w:val="28"/>
          <w:lang w:val="uk-UA"/>
        </w:rPr>
      </w:pPr>
      <w:r>
        <w:rPr>
          <w:rFonts w:ascii="Times New Roman" w:hAnsi="Times New Roman" w:cs="Times New Roman"/>
          <w:b/>
          <w:color w:val="0070C0"/>
          <w:sz w:val="28"/>
          <w:szCs w:val="28"/>
          <w:lang w:val="uk-UA"/>
        </w:rPr>
        <w:t>2</w:t>
      </w:r>
      <w:r w:rsidR="0029522E" w:rsidRPr="009C79BF">
        <w:rPr>
          <w:rFonts w:ascii="Times New Roman" w:hAnsi="Times New Roman" w:cs="Times New Roman"/>
          <w:b/>
          <w:color w:val="0070C0"/>
          <w:sz w:val="28"/>
          <w:szCs w:val="28"/>
          <w:lang w:val="uk-UA"/>
        </w:rPr>
        <w:t>.4.4</w:t>
      </w:r>
      <w:r w:rsidR="00944BAD" w:rsidRPr="009C79BF">
        <w:rPr>
          <w:rFonts w:ascii="Times New Roman" w:hAnsi="Times New Roman" w:cs="Times New Roman"/>
          <w:b/>
          <w:color w:val="0070C0"/>
          <w:sz w:val="28"/>
          <w:szCs w:val="28"/>
          <w:lang w:val="uk-UA"/>
        </w:rPr>
        <w:t>. Пенсійне забезпечення</w:t>
      </w:r>
    </w:p>
    <w:p w:rsidR="000E73D0" w:rsidRPr="009C79BF" w:rsidRDefault="000E73D0" w:rsidP="000E73D0">
      <w:pPr>
        <w:pStyle w:val="a7"/>
        <w:tabs>
          <w:tab w:val="left" w:pos="1134"/>
        </w:tabs>
        <w:spacing w:after="0" w:line="240" w:lineRule="auto"/>
        <w:ind w:left="0" w:firstLine="567"/>
        <w:jc w:val="both"/>
        <w:rPr>
          <w:rFonts w:ascii="Times New Roman" w:hAnsi="Times New Roman"/>
          <w:sz w:val="28"/>
          <w:szCs w:val="28"/>
          <w:lang w:val="uk-UA"/>
        </w:rPr>
      </w:pPr>
      <w:r w:rsidRPr="009C79BF">
        <w:rPr>
          <w:rFonts w:ascii="Times New Roman" w:hAnsi="Times New Roman"/>
          <w:sz w:val="28"/>
          <w:szCs w:val="28"/>
          <w:lang w:val="uk-UA"/>
        </w:rPr>
        <w:t xml:space="preserve">На кінець 2019 року в області нарахування та виплата пенсій здійснювалися 339382 пенсіонерам. Чисельність пенсіонерів у порівнянні з початком року збільшилась майже на 10 тис. осіб. Кількість пенсіонерів внутрішньо переміщенні особи (далі – ВПО), які перебувають на обліку дорівнює 141,6 тис. осіб. Найбільша чисельність ВПО зареєстрована в об’єднаних управліннях Пенсійного фонду України Біловодського району – </w:t>
      </w:r>
      <w:r w:rsidRPr="009C79BF">
        <w:rPr>
          <w:rFonts w:ascii="Times New Roman" w:hAnsi="Times New Roman"/>
          <w:sz w:val="28"/>
          <w:szCs w:val="28"/>
          <w:lang w:val="uk-UA"/>
        </w:rPr>
        <w:br/>
        <w:t xml:space="preserve">30571 осіб, Марківського – 27262 особи та </w:t>
      </w:r>
      <w:proofErr w:type="spellStart"/>
      <w:r w:rsidRPr="009C79BF">
        <w:rPr>
          <w:rFonts w:ascii="Times New Roman" w:hAnsi="Times New Roman"/>
          <w:sz w:val="28"/>
          <w:szCs w:val="28"/>
          <w:lang w:val="uk-UA"/>
        </w:rPr>
        <w:t>Старобільського</w:t>
      </w:r>
      <w:proofErr w:type="spellEnd"/>
      <w:r w:rsidRPr="009C79BF">
        <w:rPr>
          <w:rFonts w:ascii="Times New Roman" w:hAnsi="Times New Roman"/>
          <w:sz w:val="28"/>
          <w:szCs w:val="28"/>
          <w:lang w:val="uk-UA"/>
        </w:rPr>
        <w:t xml:space="preserve"> – 26695 осіб.</w:t>
      </w:r>
    </w:p>
    <w:p w:rsidR="000E73D0" w:rsidRPr="009C79BF" w:rsidRDefault="000E73D0" w:rsidP="000E73D0">
      <w:pPr>
        <w:spacing w:after="0" w:line="240"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Протягом поточного року було проведено чотири планових перерахунки пенсій, середній розмір пенсій цивільних пенсіонерів по області складає </w:t>
      </w:r>
      <w:r w:rsidRPr="009C79BF">
        <w:rPr>
          <w:rFonts w:ascii="Times New Roman" w:hAnsi="Times New Roman" w:cs="Times New Roman"/>
          <w:sz w:val="28"/>
          <w:szCs w:val="28"/>
          <w:lang w:val="uk-UA"/>
        </w:rPr>
        <w:br/>
        <w:t>3654,95 грн, це на 511,25 грн більше, ніж на початок року.</w:t>
      </w:r>
    </w:p>
    <w:p w:rsidR="000E73D0" w:rsidRPr="009C79BF" w:rsidRDefault="000E73D0" w:rsidP="000E73D0">
      <w:pPr>
        <w:spacing w:after="0" w:line="240" w:lineRule="auto"/>
        <w:ind w:firstLine="567"/>
        <w:jc w:val="both"/>
        <w:rPr>
          <w:rStyle w:val="rvts0"/>
          <w:rFonts w:ascii="Times New Roman" w:hAnsi="Times New Roman"/>
          <w:sz w:val="28"/>
          <w:szCs w:val="28"/>
          <w:lang w:val="uk-UA"/>
        </w:rPr>
      </w:pPr>
      <w:r w:rsidRPr="009C79BF">
        <w:rPr>
          <w:rStyle w:val="rvts0"/>
          <w:rFonts w:ascii="Times New Roman" w:hAnsi="Times New Roman"/>
          <w:sz w:val="28"/>
          <w:szCs w:val="28"/>
          <w:lang w:val="uk-UA"/>
        </w:rPr>
        <w:lastRenderedPageBreak/>
        <w:t xml:space="preserve">Відповідно до </w:t>
      </w:r>
      <w:r w:rsidRPr="009C79BF">
        <w:rPr>
          <w:rFonts w:ascii="Times New Roman" w:hAnsi="Times New Roman" w:cs="Times New Roman"/>
          <w:sz w:val="28"/>
          <w:szCs w:val="28"/>
          <w:lang w:val="uk-UA"/>
        </w:rPr>
        <w:t xml:space="preserve">Закону України «Про Державний бюджет України на </w:t>
      </w:r>
      <w:r w:rsidRPr="009C79BF">
        <w:rPr>
          <w:rFonts w:ascii="Times New Roman" w:hAnsi="Times New Roman" w:cs="Times New Roman"/>
          <w:sz w:val="28"/>
          <w:szCs w:val="28"/>
          <w:lang w:val="uk-UA"/>
        </w:rPr>
        <w:br/>
        <w:t xml:space="preserve">2019 рік» органами Пенсійного фонду України Луганської області автоматизованим способом проведено перерахунок пенсій, яким з 1 липня </w:t>
      </w:r>
      <w:r w:rsidRPr="009C79BF">
        <w:rPr>
          <w:rFonts w:ascii="Times New Roman" w:hAnsi="Times New Roman" w:cs="Times New Roman"/>
          <w:sz w:val="28"/>
          <w:szCs w:val="28"/>
          <w:lang w:val="uk-UA"/>
        </w:rPr>
        <w:br/>
        <w:t xml:space="preserve">2019 року встановлено </w:t>
      </w:r>
      <w:r w:rsidRPr="009C79BF">
        <w:rPr>
          <w:rStyle w:val="rvts0"/>
          <w:rFonts w:ascii="Times New Roman" w:hAnsi="Times New Roman"/>
          <w:sz w:val="28"/>
          <w:szCs w:val="28"/>
          <w:lang w:val="uk-UA"/>
        </w:rPr>
        <w:t xml:space="preserve">прожитковий мінімум на одну особу в розрахунку на місяць у розмірі 1936 гривень та </w:t>
      </w:r>
      <w:r w:rsidRPr="009C79BF">
        <w:rPr>
          <w:rFonts w:ascii="Times New Roman" w:hAnsi="Times New Roman" w:cs="Times New Roman"/>
          <w:sz w:val="28"/>
          <w:szCs w:val="28"/>
          <w:lang w:val="uk-UA"/>
        </w:rPr>
        <w:t xml:space="preserve">прожиткового мінімуму для осіб, які втратили працездатність </w:t>
      </w:r>
      <w:r w:rsidRPr="009C79BF">
        <w:rPr>
          <w:rStyle w:val="rvts0"/>
          <w:rFonts w:ascii="Times New Roman" w:hAnsi="Times New Roman"/>
          <w:sz w:val="28"/>
          <w:szCs w:val="28"/>
          <w:lang w:val="uk-UA"/>
        </w:rPr>
        <w:t>1564 гривні.</w:t>
      </w:r>
    </w:p>
    <w:p w:rsidR="000E73D0" w:rsidRPr="002C2C60" w:rsidRDefault="000E73D0" w:rsidP="000E73D0">
      <w:pPr>
        <w:spacing w:after="0" w:line="240" w:lineRule="auto"/>
        <w:ind w:firstLine="567"/>
        <w:jc w:val="both"/>
        <w:rPr>
          <w:rStyle w:val="rvts0"/>
          <w:rFonts w:ascii="Times New Roman" w:hAnsi="Times New Roman"/>
          <w:sz w:val="28"/>
          <w:szCs w:val="28"/>
          <w:lang w:val="uk-UA"/>
        </w:rPr>
      </w:pPr>
      <w:r w:rsidRPr="009C79BF">
        <w:rPr>
          <w:rStyle w:val="rvts0"/>
          <w:rFonts w:ascii="Times New Roman" w:hAnsi="Times New Roman"/>
          <w:sz w:val="28"/>
          <w:szCs w:val="28"/>
          <w:lang w:val="uk-UA"/>
        </w:rPr>
        <w:t xml:space="preserve">Із загальної кількості 329,7 тис. пенсіонерів Луганської області </w:t>
      </w:r>
      <w:r w:rsidRPr="002C2C60">
        <w:rPr>
          <w:rStyle w:val="rvts0"/>
          <w:rFonts w:ascii="Times New Roman" w:hAnsi="Times New Roman"/>
          <w:sz w:val="28"/>
          <w:szCs w:val="28"/>
          <w:lang w:val="uk-UA"/>
        </w:rPr>
        <w:t xml:space="preserve">автоматизованим способом перераховано пенсії 296 тис. осіб (89,8 %). Розмір пенсії збільшився у 181,8 тис. осіб. </w:t>
      </w:r>
      <w:r w:rsidRPr="002C2C60">
        <w:rPr>
          <w:rFonts w:ascii="Times New Roman" w:hAnsi="Times New Roman" w:cs="Times New Roman"/>
          <w:sz w:val="28"/>
          <w:szCs w:val="28"/>
          <w:lang w:val="uk-UA"/>
        </w:rPr>
        <w:t>Середній розмір підвищення пенсії склав 28,19 грн. В індивідуальному режимі пенсії перераховано 906 особам.</w:t>
      </w:r>
    </w:p>
    <w:p w:rsidR="000E73D0" w:rsidRPr="002C2C60" w:rsidRDefault="000E73D0" w:rsidP="000E73D0">
      <w:pPr>
        <w:spacing w:after="0" w:line="240" w:lineRule="auto"/>
        <w:ind w:firstLine="567"/>
        <w:jc w:val="both"/>
        <w:rPr>
          <w:rFonts w:ascii="Times New Roman" w:hAnsi="Times New Roman"/>
          <w:sz w:val="28"/>
          <w:szCs w:val="28"/>
          <w:lang w:val="uk-UA"/>
        </w:rPr>
      </w:pPr>
      <w:r w:rsidRPr="002C2C60">
        <w:rPr>
          <w:rFonts w:ascii="Times New Roman" w:hAnsi="Times New Roman"/>
          <w:sz w:val="28"/>
          <w:szCs w:val="28"/>
          <w:lang w:val="uk-UA"/>
        </w:rPr>
        <w:t>Проведено перерахунки пенсій відповідно до змін, внесених постановою Кабінету Міністрів України від 26 червня 2019 № 543 «Про внесення змін до деяких постанов Кабінету Міністрів України» а саме:</w:t>
      </w:r>
    </w:p>
    <w:p w:rsidR="000E73D0" w:rsidRPr="002C2C60" w:rsidRDefault="000E73D0" w:rsidP="000E73D0">
      <w:pPr>
        <w:pStyle w:val="a7"/>
        <w:widowControl w:val="0"/>
        <w:numPr>
          <w:ilvl w:val="0"/>
          <w:numId w:val="13"/>
        </w:numPr>
        <w:tabs>
          <w:tab w:val="left" w:pos="993"/>
        </w:tabs>
        <w:spacing w:after="0" w:line="240" w:lineRule="auto"/>
        <w:ind w:left="0" w:firstLine="567"/>
        <w:jc w:val="both"/>
        <w:rPr>
          <w:rFonts w:ascii="Times New Roman" w:hAnsi="Times New Roman"/>
          <w:sz w:val="28"/>
          <w:szCs w:val="28"/>
          <w:lang w:val="uk-UA"/>
        </w:rPr>
      </w:pPr>
      <w:r w:rsidRPr="002C2C60">
        <w:rPr>
          <w:rFonts w:ascii="Times New Roman" w:hAnsi="Times New Roman"/>
          <w:sz w:val="28"/>
          <w:szCs w:val="28"/>
          <w:lang w:val="uk-UA"/>
        </w:rPr>
        <w:t>особам, що отримують пенсію, яка не досягає 2000 грн встановлюється доплата до пенсії у сумі, що не вистачає до встановленого розміру.</w:t>
      </w:r>
    </w:p>
    <w:p w:rsidR="000E73D0" w:rsidRPr="009C79BF" w:rsidRDefault="000E73D0" w:rsidP="000E73D0">
      <w:pPr>
        <w:tabs>
          <w:tab w:val="left" w:pos="993"/>
        </w:tabs>
        <w:spacing w:after="0" w:line="240" w:lineRule="auto"/>
        <w:ind w:firstLine="567"/>
        <w:jc w:val="both"/>
        <w:rPr>
          <w:rFonts w:ascii="Times New Roman" w:hAnsi="Times New Roman" w:cs="Times New Roman"/>
          <w:sz w:val="28"/>
          <w:szCs w:val="28"/>
          <w:lang w:val="uk-UA"/>
        </w:rPr>
      </w:pPr>
      <w:r w:rsidRPr="002C2C60">
        <w:rPr>
          <w:rFonts w:ascii="Times New Roman" w:hAnsi="Times New Roman" w:cs="Times New Roman"/>
          <w:sz w:val="28"/>
          <w:szCs w:val="28"/>
          <w:lang w:val="uk-UA"/>
        </w:rPr>
        <w:t xml:space="preserve">Із 64,5 тис. отримувачів пенсій за віком, вислугу років та по інвалідності, які потребували проведення зазначеного перерахунку, пенсію в розмірі 2000,00 грн нараховано 64,3 тис. особам. Середній розмір підвищення пенсії склав </w:t>
      </w:r>
      <w:r w:rsidRPr="002C2C60">
        <w:rPr>
          <w:rFonts w:ascii="Times New Roman" w:hAnsi="Times New Roman" w:cs="Times New Roman"/>
          <w:sz w:val="28"/>
          <w:szCs w:val="28"/>
          <w:lang w:val="uk-UA"/>
        </w:rPr>
        <w:br/>
        <w:t>243,37 грн. В індивідуальному</w:t>
      </w:r>
      <w:r w:rsidRPr="009C79BF">
        <w:rPr>
          <w:rFonts w:ascii="Times New Roman" w:hAnsi="Times New Roman" w:cs="Times New Roman"/>
          <w:sz w:val="28"/>
          <w:szCs w:val="28"/>
          <w:lang w:val="uk-UA"/>
        </w:rPr>
        <w:t xml:space="preserve"> режимі пенсії перераховано 215 особам.</w:t>
      </w:r>
    </w:p>
    <w:p w:rsidR="000E73D0" w:rsidRPr="009C79BF" w:rsidRDefault="000E73D0" w:rsidP="000E73D0">
      <w:pPr>
        <w:pStyle w:val="a7"/>
        <w:tabs>
          <w:tab w:val="left" w:pos="993"/>
        </w:tabs>
        <w:spacing w:after="0" w:line="240" w:lineRule="auto"/>
        <w:ind w:left="0" w:firstLine="567"/>
        <w:jc w:val="both"/>
        <w:rPr>
          <w:rFonts w:ascii="Times New Roman" w:hAnsi="Times New Roman"/>
          <w:sz w:val="28"/>
          <w:szCs w:val="28"/>
          <w:lang w:val="uk-UA"/>
        </w:rPr>
      </w:pPr>
      <w:r w:rsidRPr="009C79BF">
        <w:rPr>
          <w:rFonts w:ascii="Times New Roman" w:hAnsi="Times New Roman"/>
          <w:sz w:val="28"/>
          <w:szCs w:val="28"/>
          <w:lang w:val="uk-UA"/>
        </w:rPr>
        <w:t>Із 5 тис. отримувачів пенсій у зв’язку з втратою годувальника (з двома та більше утриманцями), які потребували проведення зазначеного перерахунку, пенсію в розмірі 2000,00 грн нараховано 4,7 тис. особам. Середній розмір підвищення пенсії склав 322,64 грн. В індивідуальному режимі пенсії перераховано 284 особам;</w:t>
      </w:r>
    </w:p>
    <w:p w:rsidR="000E73D0" w:rsidRPr="009C79BF" w:rsidRDefault="000E73D0" w:rsidP="000E73D0">
      <w:pPr>
        <w:pStyle w:val="a7"/>
        <w:widowControl w:val="0"/>
        <w:numPr>
          <w:ilvl w:val="0"/>
          <w:numId w:val="13"/>
        </w:numPr>
        <w:tabs>
          <w:tab w:val="left" w:pos="709"/>
          <w:tab w:val="left" w:pos="993"/>
        </w:tabs>
        <w:spacing w:after="0" w:line="240" w:lineRule="auto"/>
        <w:ind w:left="0" w:firstLine="567"/>
        <w:jc w:val="both"/>
        <w:rPr>
          <w:rFonts w:ascii="Times New Roman" w:hAnsi="Times New Roman"/>
          <w:sz w:val="28"/>
          <w:szCs w:val="28"/>
          <w:lang w:val="uk-UA"/>
        </w:rPr>
      </w:pPr>
      <w:r w:rsidRPr="009C79BF">
        <w:rPr>
          <w:rFonts w:ascii="Times New Roman" w:hAnsi="Times New Roman"/>
          <w:sz w:val="28"/>
          <w:szCs w:val="28"/>
          <w:lang w:val="uk-UA"/>
        </w:rPr>
        <w:t xml:space="preserve">особам з інвалідністю внаслідок війни та учасникам бойових дій – із </w:t>
      </w:r>
      <w:r w:rsidRPr="009C79BF">
        <w:rPr>
          <w:rFonts w:ascii="Times New Roman" w:hAnsi="Times New Roman"/>
          <w:sz w:val="28"/>
          <w:szCs w:val="28"/>
          <w:lang w:val="uk-UA"/>
        </w:rPr>
        <w:br/>
        <w:t>3</w:t>
      </w:r>
      <w:r w:rsidRPr="009C79BF">
        <w:rPr>
          <w:rStyle w:val="rvts0"/>
          <w:rFonts w:ascii="Times New Roman" w:hAnsi="Times New Roman"/>
          <w:sz w:val="28"/>
          <w:szCs w:val="28"/>
          <w:lang w:val="uk-UA"/>
        </w:rPr>
        <w:t xml:space="preserve"> тис. осіб, у тому числі 400 пенсіонерів силових структур,</w:t>
      </w:r>
      <w:r w:rsidRPr="009C79BF">
        <w:rPr>
          <w:rFonts w:ascii="Times New Roman" w:hAnsi="Times New Roman"/>
          <w:sz w:val="28"/>
          <w:szCs w:val="28"/>
          <w:lang w:val="uk-UA"/>
        </w:rPr>
        <w:t xml:space="preserve"> </w:t>
      </w:r>
      <w:r w:rsidRPr="009C79BF">
        <w:rPr>
          <w:rStyle w:val="rvts0"/>
          <w:rFonts w:ascii="Times New Roman" w:hAnsi="Times New Roman"/>
          <w:sz w:val="28"/>
          <w:szCs w:val="28"/>
          <w:lang w:val="uk-UA"/>
        </w:rPr>
        <w:t xml:space="preserve">пенсію в новому розмірі нараховано 2,9 тис. осіб, у тому числі 322 пенсіонери силових структур. </w:t>
      </w:r>
      <w:r w:rsidRPr="009C79BF">
        <w:rPr>
          <w:rFonts w:ascii="Times New Roman" w:hAnsi="Times New Roman"/>
          <w:sz w:val="28"/>
          <w:szCs w:val="28"/>
          <w:lang w:val="uk-UA"/>
        </w:rPr>
        <w:t xml:space="preserve">Середній розмір підвищення пенсії цивільних осіб склав 1865,57 грн, </w:t>
      </w:r>
      <w:r w:rsidRPr="009C79BF">
        <w:rPr>
          <w:rStyle w:val="rvts0"/>
          <w:rFonts w:ascii="Times New Roman" w:hAnsi="Times New Roman"/>
          <w:sz w:val="28"/>
          <w:szCs w:val="28"/>
          <w:lang w:val="uk-UA"/>
        </w:rPr>
        <w:t>пенсіонерів силових структур</w:t>
      </w:r>
      <w:r w:rsidRPr="009C79BF">
        <w:rPr>
          <w:rFonts w:ascii="Times New Roman" w:hAnsi="Times New Roman"/>
          <w:sz w:val="28"/>
          <w:szCs w:val="28"/>
          <w:lang w:val="uk-UA"/>
        </w:rPr>
        <w:t xml:space="preserve"> – 2217,65 грн. В індивідуальному режимі пенсії перераховано </w:t>
      </w:r>
      <w:r w:rsidRPr="009C79BF">
        <w:rPr>
          <w:rFonts w:ascii="Times New Roman" w:hAnsi="Times New Roman"/>
          <w:sz w:val="28"/>
          <w:szCs w:val="28"/>
          <w:lang w:val="uk-UA"/>
        </w:rPr>
        <w:br/>
        <w:t>29 цивільним пенсіонерам.</w:t>
      </w:r>
    </w:p>
    <w:p w:rsidR="000E73D0" w:rsidRPr="009C79BF" w:rsidRDefault="000E73D0" w:rsidP="000E73D0">
      <w:pPr>
        <w:pStyle w:val="a7"/>
        <w:numPr>
          <w:ilvl w:val="0"/>
          <w:numId w:val="13"/>
        </w:numPr>
        <w:tabs>
          <w:tab w:val="left" w:pos="993"/>
        </w:tabs>
        <w:spacing w:after="0" w:line="240" w:lineRule="auto"/>
        <w:ind w:left="0" w:firstLine="567"/>
        <w:jc w:val="both"/>
        <w:rPr>
          <w:rFonts w:ascii="Times New Roman" w:hAnsi="Times New Roman"/>
          <w:sz w:val="28"/>
          <w:szCs w:val="28"/>
          <w:lang w:val="uk-UA"/>
        </w:rPr>
      </w:pPr>
      <w:r w:rsidRPr="009C79BF">
        <w:rPr>
          <w:rFonts w:ascii="Times New Roman" w:hAnsi="Times New Roman"/>
          <w:sz w:val="28"/>
          <w:szCs w:val="28"/>
          <w:lang w:val="uk-UA"/>
        </w:rPr>
        <w:t>особам, які постраждали внаслідок Чорнобильської катастрофи, а саме: військовослужбовцям перерахунок пенсії провадиться в індивідуальному режимі.</w:t>
      </w:r>
    </w:p>
    <w:p w:rsidR="000E73D0" w:rsidRPr="009C79BF" w:rsidRDefault="000E73D0" w:rsidP="000E73D0">
      <w:pPr>
        <w:pStyle w:val="a7"/>
        <w:tabs>
          <w:tab w:val="left" w:pos="1134"/>
        </w:tabs>
        <w:spacing w:after="0" w:line="240" w:lineRule="auto"/>
        <w:ind w:left="0" w:firstLine="567"/>
        <w:jc w:val="both"/>
        <w:rPr>
          <w:rFonts w:ascii="Times New Roman" w:hAnsi="Times New Roman"/>
          <w:sz w:val="28"/>
          <w:szCs w:val="28"/>
          <w:lang w:val="uk-UA"/>
        </w:rPr>
      </w:pPr>
      <w:r w:rsidRPr="009C79BF">
        <w:rPr>
          <w:rFonts w:ascii="Times New Roman" w:hAnsi="Times New Roman"/>
          <w:sz w:val="28"/>
          <w:szCs w:val="28"/>
          <w:lang w:val="uk-UA"/>
        </w:rPr>
        <w:t>Пенсійним фондом України в Луганській області продовжується реалізація положень Стратегії модернізації та розвитку Пенсійного фонду України на період до 2020 року, схваленої розпорядженням Кабінету Міністрів від 14.09.2016 № 672-р в органах Пенсійного фонду Луганської області.</w:t>
      </w:r>
    </w:p>
    <w:p w:rsidR="000E73D0" w:rsidRPr="009C79BF" w:rsidRDefault="000E73D0" w:rsidP="000E73D0">
      <w:pPr>
        <w:pStyle w:val="a7"/>
        <w:tabs>
          <w:tab w:val="left" w:pos="1134"/>
        </w:tabs>
        <w:spacing w:after="0" w:line="240" w:lineRule="auto"/>
        <w:ind w:left="0" w:firstLine="567"/>
        <w:jc w:val="both"/>
        <w:rPr>
          <w:rFonts w:ascii="Times New Roman" w:hAnsi="Times New Roman"/>
          <w:sz w:val="28"/>
          <w:szCs w:val="28"/>
          <w:lang w:val="uk-UA"/>
        </w:rPr>
      </w:pPr>
      <w:r w:rsidRPr="009C79BF">
        <w:rPr>
          <w:rFonts w:ascii="Times New Roman" w:hAnsi="Times New Roman"/>
          <w:sz w:val="28"/>
          <w:szCs w:val="28"/>
          <w:lang w:val="uk-UA"/>
        </w:rPr>
        <w:t xml:space="preserve">На базі управління Пенсійного фонду України в м. Сєвєродонецьку Луганської області відкрито центр </w:t>
      </w:r>
      <w:proofErr w:type="spellStart"/>
      <w:r w:rsidRPr="009C79BF">
        <w:rPr>
          <w:rFonts w:ascii="Times New Roman" w:hAnsi="Times New Roman"/>
          <w:sz w:val="28"/>
          <w:szCs w:val="28"/>
          <w:lang w:val="uk-UA"/>
        </w:rPr>
        <w:t>ретроконверсії</w:t>
      </w:r>
      <w:proofErr w:type="spellEnd"/>
      <w:r w:rsidRPr="009C79BF">
        <w:rPr>
          <w:rFonts w:ascii="Times New Roman" w:hAnsi="Times New Roman"/>
          <w:sz w:val="28"/>
          <w:szCs w:val="28"/>
          <w:lang w:val="uk-UA"/>
        </w:rPr>
        <w:t xml:space="preserve">. Відтак, на рівні області та Центру кожна електронна пенсійна справа доступна до перегляду в он-лайн режимі. При чому переглянути можна як основні параметри отримувача пенсійної виплати так і дані на підставі яких проведено призначення/перерахунок пенсії. Підсистема призначення та виплати пенсій </w:t>
      </w:r>
      <w:r w:rsidRPr="009C79BF">
        <w:rPr>
          <w:rFonts w:ascii="Times New Roman" w:hAnsi="Times New Roman"/>
          <w:sz w:val="28"/>
          <w:szCs w:val="28"/>
          <w:lang w:val="uk-UA"/>
        </w:rPr>
        <w:lastRenderedPageBreak/>
        <w:t>(далі – ППВП) передбачає створення електронних пенсійних справ разом з виплатними документами. При цьому в цій системі передбачається 3-рівневий контроль призначення пенсій (у тому числі і на центральному рівні).</w:t>
      </w:r>
    </w:p>
    <w:p w:rsidR="000E73D0" w:rsidRPr="009C79BF" w:rsidRDefault="000E73D0" w:rsidP="000E73D0">
      <w:pPr>
        <w:pStyle w:val="a7"/>
        <w:tabs>
          <w:tab w:val="left" w:pos="1134"/>
        </w:tabs>
        <w:spacing w:after="0" w:line="240" w:lineRule="auto"/>
        <w:ind w:left="0" w:firstLine="567"/>
        <w:jc w:val="both"/>
        <w:rPr>
          <w:rFonts w:ascii="Times New Roman" w:hAnsi="Times New Roman"/>
          <w:sz w:val="28"/>
          <w:szCs w:val="28"/>
          <w:lang w:val="uk-UA"/>
        </w:rPr>
      </w:pPr>
      <w:r w:rsidRPr="009C79BF">
        <w:rPr>
          <w:rFonts w:ascii="Times New Roman" w:hAnsi="Times New Roman"/>
          <w:sz w:val="28"/>
          <w:szCs w:val="28"/>
          <w:lang w:val="uk-UA"/>
        </w:rPr>
        <w:t>Нагальними залишаються питання завершення централізації всіх функціональних процесів, забезпечення міграції даних щодо обліку сплати страхових та єдиного внеску до центральної бази WEB – ОССВ. З жовтня поточного року розпочнеться процес переведення архівів пенсійних справ в електронну форму.</w:t>
      </w:r>
    </w:p>
    <w:p w:rsidR="000E73D0" w:rsidRPr="009C79BF" w:rsidRDefault="000E73D0" w:rsidP="000E73D0">
      <w:pPr>
        <w:pStyle w:val="a7"/>
        <w:tabs>
          <w:tab w:val="left" w:pos="1134"/>
        </w:tabs>
        <w:spacing w:after="0" w:line="240" w:lineRule="auto"/>
        <w:ind w:left="0" w:firstLine="567"/>
        <w:jc w:val="both"/>
        <w:rPr>
          <w:rFonts w:ascii="Times New Roman" w:hAnsi="Times New Roman"/>
          <w:sz w:val="28"/>
          <w:szCs w:val="28"/>
          <w:lang w:val="uk-UA"/>
        </w:rPr>
      </w:pPr>
      <w:r w:rsidRPr="009C79BF">
        <w:rPr>
          <w:rFonts w:ascii="Times New Roman" w:hAnsi="Times New Roman"/>
          <w:sz w:val="28"/>
          <w:szCs w:val="28"/>
          <w:lang w:val="uk-UA"/>
        </w:rPr>
        <w:t xml:space="preserve">У подальшому ППВП </w:t>
      </w:r>
      <w:proofErr w:type="spellStart"/>
      <w:r w:rsidRPr="009C79BF">
        <w:rPr>
          <w:rFonts w:ascii="Times New Roman" w:hAnsi="Times New Roman"/>
          <w:sz w:val="28"/>
          <w:szCs w:val="28"/>
          <w:lang w:val="uk-UA"/>
        </w:rPr>
        <w:t>надасть</w:t>
      </w:r>
      <w:proofErr w:type="spellEnd"/>
      <w:r w:rsidRPr="009C79BF">
        <w:rPr>
          <w:rFonts w:ascii="Times New Roman" w:hAnsi="Times New Roman"/>
          <w:sz w:val="28"/>
          <w:szCs w:val="28"/>
          <w:lang w:val="uk-UA"/>
        </w:rPr>
        <w:t xml:space="preserve"> можливість громадянам звертатися за призначенням (перерахунком) пенсії незалежно від фактичного місця знаходження громадянина, тобто у будь-якому фронт-офісі органів Пенсійного фонду України.</w:t>
      </w:r>
    </w:p>
    <w:p w:rsidR="000E73D0" w:rsidRPr="009C79BF" w:rsidRDefault="000E73D0" w:rsidP="000E73D0">
      <w:pPr>
        <w:pStyle w:val="a7"/>
        <w:tabs>
          <w:tab w:val="left" w:pos="1134"/>
        </w:tabs>
        <w:spacing w:after="0" w:line="240" w:lineRule="auto"/>
        <w:ind w:left="0" w:firstLine="567"/>
        <w:jc w:val="both"/>
        <w:rPr>
          <w:rFonts w:ascii="Times New Roman" w:hAnsi="Times New Roman"/>
          <w:sz w:val="28"/>
          <w:szCs w:val="28"/>
          <w:lang w:val="uk-UA"/>
        </w:rPr>
      </w:pPr>
      <w:r w:rsidRPr="009C79BF">
        <w:rPr>
          <w:rFonts w:ascii="Times New Roman" w:hAnsi="Times New Roman"/>
          <w:sz w:val="28"/>
          <w:szCs w:val="28"/>
          <w:lang w:val="uk-UA"/>
        </w:rPr>
        <w:t xml:space="preserve">З липня </w:t>
      </w:r>
      <w:r w:rsidR="00734F56" w:rsidRPr="009C79BF">
        <w:rPr>
          <w:rFonts w:ascii="Times New Roman" w:hAnsi="Times New Roman"/>
          <w:sz w:val="28"/>
          <w:szCs w:val="28"/>
          <w:lang w:val="uk-UA"/>
        </w:rPr>
        <w:t>2019</w:t>
      </w:r>
      <w:r w:rsidRPr="009C79BF">
        <w:rPr>
          <w:rFonts w:ascii="Times New Roman" w:hAnsi="Times New Roman"/>
          <w:sz w:val="28"/>
          <w:szCs w:val="28"/>
          <w:lang w:val="uk-UA"/>
        </w:rPr>
        <w:t xml:space="preserve"> року проведено розширення електронних сервісів веб-порталу електронних послуг та підсистеми «Звернення» – реалізовано можливість авторизованим користувачам за допомогою електронно-цифрового підпису формувати та подавати документи на призначення/перерахунок пенсії.</w:t>
      </w:r>
    </w:p>
    <w:p w:rsidR="000E73D0" w:rsidRPr="009C79BF" w:rsidRDefault="000E73D0" w:rsidP="000E73D0">
      <w:pPr>
        <w:pStyle w:val="a7"/>
        <w:tabs>
          <w:tab w:val="left" w:pos="1134"/>
        </w:tabs>
        <w:spacing w:after="0" w:line="240" w:lineRule="auto"/>
        <w:ind w:left="0" w:firstLine="567"/>
        <w:jc w:val="both"/>
        <w:rPr>
          <w:rFonts w:ascii="Times New Roman" w:hAnsi="Times New Roman"/>
          <w:sz w:val="28"/>
          <w:szCs w:val="28"/>
          <w:lang w:val="uk-UA"/>
        </w:rPr>
      </w:pPr>
      <w:r w:rsidRPr="009C79BF">
        <w:rPr>
          <w:rFonts w:ascii="Times New Roman" w:hAnsi="Times New Roman"/>
          <w:sz w:val="28"/>
          <w:szCs w:val="28"/>
          <w:lang w:val="uk-UA"/>
        </w:rPr>
        <w:t>З вересня –розпоча</w:t>
      </w:r>
      <w:r w:rsidR="00734F56" w:rsidRPr="009C79BF">
        <w:rPr>
          <w:rFonts w:ascii="Times New Roman" w:hAnsi="Times New Roman"/>
          <w:sz w:val="28"/>
          <w:szCs w:val="28"/>
          <w:lang w:val="uk-UA"/>
        </w:rPr>
        <w:t>то</w:t>
      </w:r>
      <w:r w:rsidRPr="009C79BF">
        <w:rPr>
          <w:rFonts w:ascii="Times New Roman" w:hAnsi="Times New Roman"/>
          <w:sz w:val="28"/>
          <w:szCs w:val="28"/>
          <w:lang w:val="uk-UA"/>
        </w:rPr>
        <w:t xml:space="preserve"> впровадж</w:t>
      </w:r>
      <w:r w:rsidR="00734F56" w:rsidRPr="009C79BF">
        <w:rPr>
          <w:rFonts w:ascii="Times New Roman" w:hAnsi="Times New Roman"/>
          <w:sz w:val="28"/>
          <w:szCs w:val="28"/>
          <w:lang w:val="uk-UA"/>
        </w:rPr>
        <w:t>ення</w:t>
      </w:r>
      <w:r w:rsidRPr="009C79BF">
        <w:rPr>
          <w:rFonts w:ascii="Times New Roman" w:hAnsi="Times New Roman"/>
          <w:sz w:val="28"/>
          <w:szCs w:val="28"/>
          <w:lang w:val="uk-UA"/>
        </w:rPr>
        <w:t xml:space="preserve"> нов</w:t>
      </w:r>
      <w:r w:rsidR="00734F56" w:rsidRPr="009C79BF">
        <w:rPr>
          <w:rFonts w:ascii="Times New Roman" w:hAnsi="Times New Roman"/>
          <w:sz w:val="28"/>
          <w:szCs w:val="28"/>
          <w:lang w:val="uk-UA"/>
        </w:rPr>
        <w:t>ого</w:t>
      </w:r>
      <w:r w:rsidRPr="009C79BF">
        <w:rPr>
          <w:rFonts w:ascii="Times New Roman" w:hAnsi="Times New Roman"/>
          <w:sz w:val="28"/>
          <w:szCs w:val="28"/>
          <w:lang w:val="uk-UA"/>
        </w:rPr>
        <w:t xml:space="preserve"> е-сервіс</w:t>
      </w:r>
      <w:r w:rsidR="00734F56" w:rsidRPr="009C79BF">
        <w:rPr>
          <w:rFonts w:ascii="Times New Roman" w:hAnsi="Times New Roman"/>
          <w:sz w:val="28"/>
          <w:szCs w:val="28"/>
          <w:lang w:val="uk-UA"/>
        </w:rPr>
        <w:t>у</w:t>
      </w:r>
      <w:r w:rsidRPr="009C79BF">
        <w:rPr>
          <w:rFonts w:ascii="Times New Roman" w:hAnsi="Times New Roman"/>
          <w:sz w:val="28"/>
          <w:szCs w:val="28"/>
          <w:lang w:val="uk-UA"/>
        </w:rPr>
        <w:t xml:space="preserve"> у вигляді мобільного додатку. Відтепер громадяни мають можливість доступу до електронних сервісів Пенсійного фонду у зручному форматі зі смартфонів та планшетів. Проєкт «Пенсійний фонд України у смартфоні» розроблений з метою реалізації розвитку системи надання електронних послуг «Е-пенсія» та забезпечить максимально зручну та оперативну взаємодію громадян з ПФУ.</w:t>
      </w:r>
    </w:p>
    <w:p w:rsidR="000E73D0" w:rsidRPr="009C79BF" w:rsidRDefault="000E73D0" w:rsidP="000E73D0">
      <w:pPr>
        <w:pStyle w:val="a7"/>
        <w:tabs>
          <w:tab w:val="left" w:pos="1134"/>
        </w:tabs>
        <w:spacing w:after="0" w:line="240" w:lineRule="auto"/>
        <w:ind w:left="0" w:firstLine="567"/>
        <w:jc w:val="both"/>
        <w:rPr>
          <w:rFonts w:ascii="Times New Roman" w:hAnsi="Times New Roman"/>
          <w:sz w:val="28"/>
          <w:szCs w:val="28"/>
          <w:lang w:val="uk-UA"/>
        </w:rPr>
      </w:pPr>
      <w:r w:rsidRPr="009C79BF">
        <w:rPr>
          <w:rFonts w:ascii="Times New Roman" w:hAnsi="Times New Roman"/>
          <w:sz w:val="28"/>
          <w:szCs w:val="28"/>
          <w:lang w:val="uk-UA"/>
        </w:rPr>
        <w:t xml:space="preserve">В області надаються послуги з пенсійного забезпечення органами Пенсійного фонду України на 28 віддалених робочих місцях, обладнаних поза межами територіальних управлінь та створених на базі сільських, селищних, районних рад та селищних об’єднаних територіальних громадах. Також послуги надаються у 16-ти агентських пунктах, створених на базі </w:t>
      </w:r>
      <w:proofErr w:type="spellStart"/>
      <w:r w:rsidRPr="009C79BF">
        <w:rPr>
          <w:rFonts w:ascii="Times New Roman" w:hAnsi="Times New Roman"/>
          <w:sz w:val="28"/>
          <w:szCs w:val="28"/>
          <w:lang w:val="uk-UA"/>
        </w:rPr>
        <w:t>ЦНАПу</w:t>
      </w:r>
      <w:proofErr w:type="spellEnd"/>
      <w:r w:rsidRPr="009C79BF">
        <w:rPr>
          <w:rFonts w:ascii="Times New Roman" w:hAnsi="Times New Roman"/>
          <w:sz w:val="28"/>
          <w:szCs w:val="28"/>
          <w:lang w:val="uk-UA"/>
        </w:rPr>
        <w:t xml:space="preserve"> </w:t>
      </w:r>
      <w:proofErr w:type="spellStart"/>
      <w:r w:rsidRPr="009C79BF">
        <w:rPr>
          <w:rFonts w:ascii="Times New Roman" w:hAnsi="Times New Roman"/>
          <w:sz w:val="28"/>
          <w:szCs w:val="28"/>
          <w:lang w:val="uk-UA"/>
        </w:rPr>
        <w:t>Новоайдарської</w:t>
      </w:r>
      <w:proofErr w:type="spellEnd"/>
      <w:r w:rsidRPr="009C79BF">
        <w:rPr>
          <w:rFonts w:ascii="Times New Roman" w:hAnsi="Times New Roman"/>
          <w:sz w:val="28"/>
          <w:szCs w:val="28"/>
          <w:lang w:val="uk-UA"/>
        </w:rPr>
        <w:t xml:space="preserve"> РДА, Борівської селищної ради, Сиротинської селищної ради, КП «ЄРЦ м. Сєвєродонецька», </w:t>
      </w:r>
      <w:proofErr w:type="spellStart"/>
      <w:r w:rsidRPr="009C79BF">
        <w:rPr>
          <w:rFonts w:ascii="Times New Roman" w:hAnsi="Times New Roman"/>
          <w:sz w:val="28"/>
          <w:szCs w:val="28"/>
          <w:lang w:val="uk-UA"/>
        </w:rPr>
        <w:t>Привільської</w:t>
      </w:r>
      <w:proofErr w:type="spellEnd"/>
      <w:r w:rsidRPr="009C79BF">
        <w:rPr>
          <w:rFonts w:ascii="Times New Roman" w:hAnsi="Times New Roman"/>
          <w:sz w:val="28"/>
          <w:szCs w:val="28"/>
          <w:lang w:val="uk-UA"/>
        </w:rPr>
        <w:t xml:space="preserve"> міської ради, </w:t>
      </w:r>
      <w:proofErr w:type="spellStart"/>
      <w:r w:rsidRPr="009C79BF">
        <w:rPr>
          <w:rFonts w:ascii="Times New Roman" w:hAnsi="Times New Roman"/>
          <w:sz w:val="28"/>
          <w:szCs w:val="28"/>
          <w:lang w:val="uk-UA"/>
        </w:rPr>
        <w:t>Новодружеської</w:t>
      </w:r>
      <w:proofErr w:type="spellEnd"/>
      <w:r w:rsidRPr="009C79BF">
        <w:rPr>
          <w:rFonts w:ascii="Times New Roman" w:hAnsi="Times New Roman"/>
          <w:sz w:val="28"/>
          <w:szCs w:val="28"/>
          <w:lang w:val="uk-UA"/>
        </w:rPr>
        <w:t xml:space="preserve"> міської ради, КП «Житлово-експлуатаційна контора № 5» </w:t>
      </w:r>
      <w:r w:rsidRPr="009C79BF">
        <w:rPr>
          <w:rFonts w:ascii="Times New Roman" w:hAnsi="Times New Roman"/>
          <w:sz w:val="28"/>
          <w:szCs w:val="28"/>
          <w:lang w:val="uk-UA"/>
        </w:rPr>
        <w:br/>
        <w:t xml:space="preserve">м. Лисичанська, </w:t>
      </w:r>
      <w:proofErr w:type="spellStart"/>
      <w:r w:rsidRPr="009C79BF">
        <w:rPr>
          <w:rFonts w:ascii="Times New Roman" w:hAnsi="Times New Roman"/>
          <w:sz w:val="28"/>
          <w:szCs w:val="28"/>
          <w:lang w:val="uk-UA"/>
        </w:rPr>
        <w:t>ЦНАПу</w:t>
      </w:r>
      <w:proofErr w:type="spellEnd"/>
      <w:r w:rsidRPr="009C79BF">
        <w:rPr>
          <w:rFonts w:ascii="Times New Roman" w:hAnsi="Times New Roman"/>
          <w:sz w:val="28"/>
          <w:szCs w:val="28"/>
          <w:lang w:val="uk-UA"/>
        </w:rPr>
        <w:t xml:space="preserve"> </w:t>
      </w:r>
      <w:proofErr w:type="spellStart"/>
      <w:r w:rsidRPr="009C79BF">
        <w:rPr>
          <w:rFonts w:ascii="Times New Roman" w:hAnsi="Times New Roman"/>
          <w:sz w:val="28"/>
          <w:szCs w:val="28"/>
          <w:lang w:val="uk-UA"/>
        </w:rPr>
        <w:t>Кремінської</w:t>
      </w:r>
      <w:proofErr w:type="spellEnd"/>
      <w:r w:rsidRPr="009C79BF">
        <w:rPr>
          <w:rFonts w:ascii="Times New Roman" w:hAnsi="Times New Roman"/>
          <w:sz w:val="28"/>
          <w:szCs w:val="28"/>
          <w:lang w:val="uk-UA"/>
        </w:rPr>
        <w:t xml:space="preserve"> РДА, </w:t>
      </w:r>
      <w:proofErr w:type="spellStart"/>
      <w:r w:rsidRPr="009C79BF">
        <w:rPr>
          <w:rFonts w:ascii="Times New Roman" w:hAnsi="Times New Roman"/>
          <w:sz w:val="28"/>
          <w:szCs w:val="28"/>
          <w:lang w:val="uk-UA"/>
        </w:rPr>
        <w:t>ЦНАПу</w:t>
      </w:r>
      <w:proofErr w:type="spellEnd"/>
      <w:r w:rsidRPr="009C79BF">
        <w:rPr>
          <w:rFonts w:ascii="Times New Roman" w:hAnsi="Times New Roman"/>
          <w:sz w:val="28"/>
          <w:szCs w:val="28"/>
          <w:lang w:val="uk-UA"/>
        </w:rPr>
        <w:t xml:space="preserve"> </w:t>
      </w:r>
      <w:proofErr w:type="spellStart"/>
      <w:r w:rsidRPr="009C79BF">
        <w:rPr>
          <w:rFonts w:ascii="Times New Roman" w:hAnsi="Times New Roman"/>
          <w:sz w:val="28"/>
          <w:szCs w:val="28"/>
          <w:lang w:val="uk-UA"/>
        </w:rPr>
        <w:t>Рубіжанської</w:t>
      </w:r>
      <w:proofErr w:type="spellEnd"/>
      <w:r w:rsidRPr="009C79BF">
        <w:rPr>
          <w:rFonts w:ascii="Times New Roman" w:hAnsi="Times New Roman"/>
          <w:sz w:val="28"/>
          <w:szCs w:val="28"/>
          <w:lang w:val="uk-UA"/>
        </w:rPr>
        <w:t xml:space="preserve"> міської ради, </w:t>
      </w:r>
      <w:proofErr w:type="spellStart"/>
      <w:r w:rsidRPr="009C79BF">
        <w:rPr>
          <w:rFonts w:ascii="Times New Roman" w:hAnsi="Times New Roman"/>
          <w:sz w:val="28"/>
          <w:szCs w:val="28"/>
          <w:lang w:val="uk-UA"/>
        </w:rPr>
        <w:t>ЦНАПу</w:t>
      </w:r>
      <w:proofErr w:type="spellEnd"/>
      <w:r w:rsidRPr="009C79BF">
        <w:rPr>
          <w:rFonts w:ascii="Times New Roman" w:hAnsi="Times New Roman"/>
          <w:sz w:val="28"/>
          <w:szCs w:val="28"/>
          <w:lang w:val="uk-UA"/>
        </w:rPr>
        <w:t xml:space="preserve"> Лисичанської міської ради, </w:t>
      </w:r>
      <w:proofErr w:type="spellStart"/>
      <w:r w:rsidRPr="009C79BF">
        <w:rPr>
          <w:rFonts w:ascii="Times New Roman" w:hAnsi="Times New Roman"/>
          <w:sz w:val="28"/>
          <w:szCs w:val="28"/>
          <w:lang w:val="uk-UA"/>
        </w:rPr>
        <w:t>ЦНАПу</w:t>
      </w:r>
      <w:proofErr w:type="spellEnd"/>
      <w:r w:rsidRPr="009C79BF">
        <w:rPr>
          <w:rFonts w:ascii="Times New Roman" w:hAnsi="Times New Roman"/>
          <w:sz w:val="28"/>
          <w:szCs w:val="28"/>
          <w:lang w:val="uk-UA"/>
        </w:rPr>
        <w:t xml:space="preserve"> </w:t>
      </w:r>
      <w:proofErr w:type="spellStart"/>
      <w:r w:rsidRPr="009C79BF">
        <w:rPr>
          <w:rFonts w:ascii="Times New Roman" w:hAnsi="Times New Roman"/>
          <w:sz w:val="28"/>
          <w:szCs w:val="28"/>
          <w:lang w:val="uk-UA"/>
        </w:rPr>
        <w:t>Старобільської</w:t>
      </w:r>
      <w:proofErr w:type="spellEnd"/>
      <w:r w:rsidRPr="009C79BF">
        <w:rPr>
          <w:rFonts w:ascii="Times New Roman" w:hAnsi="Times New Roman"/>
          <w:sz w:val="28"/>
          <w:szCs w:val="28"/>
          <w:lang w:val="uk-UA"/>
        </w:rPr>
        <w:t xml:space="preserve"> РДА та на віддаленому клієнтському робочому місці у </w:t>
      </w:r>
      <w:proofErr w:type="spellStart"/>
      <w:r w:rsidRPr="009C79BF">
        <w:rPr>
          <w:rFonts w:ascii="Times New Roman" w:hAnsi="Times New Roman"/>
          <w:sz w:val="28"/>
          <w:szCs w:val="28"/>
          <w:lang w:val="uk-UA"/>
        </w:rPr>
        <w:t>Красноталівській</w:t>
      </w:r>
      <w:proofErr w:type="spellEnd"/>
      <w:r w:rsidRPr="009C79BF">
        <w:rPr>
          <w:rFonts w:ascii="Times New Roman" w:hAnsi="Times New Roman"/>
          <w:sz w:val="28"/>
          <w:szCs w:val="28"/>
          <w:lang w:val="uk-UA"/>
        </w:rPr>
        <w:t xml:space="preserve"> сільській раді Станично-Луганського району.</w:t>
      </w:r>
    </w:p>
    <w:p w:rsidR="000E73D0" w:rsidRPr="009C79BF" w:rsidRDefault="000E73D0" w:rsidP="000E73D0">
      <w:pPr>
        <w:pStyle w:val="a7"/>
        <w:tabs>
          <w:tab w:val="left" w:pos="1134"/>
        </w:tabs>
        <w:spacing w:after="0" w:line="240" w:lineRule="auto"/>
        <w:ind w:left="0" w:firstLine="567"/>
        <w:jc w:val="both"/>
        <w:rPr>
          <w:rFonts w:ascii="Times New Roman" w:hAnsi="Times New Roman"/>
          <w:sz w:val="28"/>
          <w:szCs w:val="28"/>
          <w:lang w:val="uk-UA"/>
        </w:rPr>
      </w:pPr>
      <w:r w:rsidRPr="009C79BF">
        <w:rPr>
          <w:rFonts w:ascii="Times New Roman" w:hAnsi="Times New Roman"/>
          <w:sz w:val="28"/>
          <w:szCs w:val="28"/>
          <w:lang w:val="uk-UA"/>
        </w:rPr>
        <w:t xml:space="preserve">Пенсійним фондом України продовжується роз’яснювальна робота з громадянами щодо можливостей отримання електронних послуг за допомогою </w:t>
      </w:r>
      <w:proofErr w:type="spellStart"/>
      <w:r w:rsidRPr="009C79BF">
        <w:rPr>
          <w:rFonts w:ascii="Times New Roman" w:hAnsi="Times New Roman"/>
          <w:sz w:val="28"/>
          <w:szCs w:val="28"/>
          <w:lang w:val="uk-UA"/>
        </w:rPr>
        <w:t>web</w:t>
      </w:r>
      <w:proofErr w:type="spellEnd"/>
      <w:r w:rsidRPr="009C79BF">
        <w:rPr>
          <w:rFonts w:ascii="Times New Roman" w:hAnsi="Times New Roman"/>
          <w:sz w:val="28"/>
          <w:szCs w:val="28"/>
          <w:lang w:val="uk-UA"/>
        </w:rPr>
        <w:t xml:space="preserve">-порталу Пенсійного фонду України. Розміщено 45 інформаційних матеріалів в друкованих виданнях, проведено 293 виступи в трудових колективах, пролунало 233 виступи на радіо/телебаченні, розглянуто питання на 109 семінарах, виготовлено та розповсюджено понад 36 тисяч буклетів, прийнято участь у 2 брифінгах, 2 прес-конференціях, 3 нарадах ОДА, проведено 8 зустрічей ветеранськими організаціями та 5 зустрічей зі студентами/учнівською молоддю. Крім того, надаються роз’яснення засобами </w:t>
      </w:r>
      <w:r w:rsidRPr="009C79BF">
        <w:rPr>
          <w:rFonts w:ascii="Times New Roman" w:hAnsi="Times New Roman"/>
          <w:sz w:val="28"/>
          <w:szCs w:val="28"/>
          <w:lang w:val="uk-UA"/>
        </w:rPr>
        <w:lastRenderedPageBreak/>
        <w:t xml:space="preserve">Skype-зв’язку та у соціальних мережах. На </w:t>
      </w:r>
      <w:proofErr w:type="spellStart"/>
      <w:r w:rsidRPr="009C79BF">
        <w:rPr>
          <w:rFonts w:ascii="Times New Roman" w:hAnsi="Times New Roman"/>
          <w:sz w:val="28"/>
          <w:szCs w:val="28"/>
          <w:lang w:val="uk-UA"/>
        </w:rPr>
        <w:t>web</w:t>
      </w:r>
      <w:proofErr w:type="spellEnd"/>
      <w:r w:rsidRPr="009C79BF">
        <w:rPr>
          <w:rFonts w:ascii="Times New Roman" w:hAnsi="Times New Roman"/>
          <w:sz w:val="28"/>
          <w:szCs w:val="28"/>
          <w:lang w:val="uk-UA"/>
        </w:rPr>
        <w:t>-порталі зареєстровано 72659 користувача, у т. ч. протягом 2019 року – 13349 осіб.</w:t>
      </w:r>
    </w:p>
    <w:p w:rsidR="000E73D0" w:rsidRPr="009C79BF" w:rsidRDefault="000E73D0" w:rsidP="000E73D0">
      <w:pPr>
        <w:pStyle w:val="a7"/>
        <w:tabs>
          <w:tab w:val="left" w:pos="1134"/>
        </w:tabs>
        <w:spacing w:after="0" w:line="240" w:lineRule="auto"/>
        <w:ind w:left="0" w:firstLine="567"/>
        <w:jc w:val="both"/>
        <w:rPr>
          <w:rFonts w:ascii="Times New Roman" w:hAnsi="Times New Roman"/>
          <w:sz w:val="28"/>
          <w:szCs w:val="28"/>
          <w:lang w:val="uk-UA"/>
        </w:rPr>
      </w:pPr>
      <w:r w:rsidRPr="009C79BF">
        <w:rPr>
          <w:rFonts w:ascii="Times New Roman" w:hAnsi="Times New Roman"/>
          <w:sz w:val="28"/>
          <w:szCs w:val="28"/>
          <w:lang w:val="uk-UA"/>
        </w:rPr>
        <w:t>Продовжується робота щодо організації цільового індивідуального інформування осіб, які виявили бажання одержувати СМС-повідомлення підвідомчими управліннями розпочато реєстрацію звернень про проведення СМС-інформування засобами інтегрованої комплексної інформаційної системи «Керування процесом обслуговування відвідувачів Пенсійного фонду України (Звернення)». З початку впровадження зареєстровано 44935 заяви громадян на отримання послуги, в т. ч. за звітний період – 12611 заяв. З метою проведення інформаційно-роз’яснювальної роботи серед отримувачів пенсійних виплат та застрахованих осіб виготовлено понад 1700 буклетів та інформаційних листів щодо можливості отримання інформаційних повідомлень для розміщення їх на віддалених робочих місцях та агентських пунктах, опубліковано 83 матеріали на офіційних сторінках соціальних мереж та друкованих виданнях, розміщено на інформаційних стендах. Про можливість підключення до зазначеного сервісу громадян області проінформовано при проведенні 208 заходів (зустрічі з населенням, трудовими колективами та ін.).</w:t>
      </w:r>
    </w:p>
    <w:p w:rsidR="00602604" w:rsidRPr="009C79BF" w:rsidRDefault="00602604" w:rsidP="00944BAD">
      <w:pPr>
        <w:pStyle w:val="ab"/>
        <w:tabs>
          <w:tab w:val="left" w:pos="1080"/>
        </w:tabs>
        <w:suppressAutoHyphens/>
        <w:spacing w:after="0" w:line="240" w:lineRule="auto"/>
        <w:ind w:left="0" w:firstLine="567"/>
        <w:jc w:val="both"/>
        <w:rPr>
          <w:rFonts w:ascii="Times New Roman" w:hAnsi="Times New Roman" w:cs="Times New Roman"/>
          <w:bCs/>
          <w:sz w:val="28"/>
          <w:szCs w:val="28"/>
          <w:lang w:val="uk-UA"/>
        </w:rPr>
      </w:pPr>
    </w:p>
    <w:p w:rsidR="002F4CFB" w:rsidRPr="009C79BF" w:rsidRDefault="002D1E6C" w:rsidP="002F4CFB">
      <w:pPr>
        <w:spacing w:after="0" w:line="240" w:lineRule="auto"/>
        <w:ind w:firstLine="567"/>
        <w:jc w:val="both"/>
        <w:rPr>
          <w:rFonts w:ascii="Times New Roman" w:hAnsi="Times New Roman" w:cs="Times New Roman"/>
          <w:b/>
          <w:sz w:val="28"/>
          <w:szCs w:val="28"/>
          <w:lang w:val="uk-UA"/>
        </w:rPr>
      </w:pPr>
      <w:r>
        <w:rPr>
          <w:rFonts w:ascii="Times New Roman" w:hAnsi="Times New Roman"/>
          <w:b/>
          <w:color w:val="2E74B5"/>
          <w:sz w:val="28"/>
          <w:szCs w:val="28"/>
          <w:lang w:val="uk-UA"/>
        </w:rPr>
        <w:t>2</w:t>
      </w:r>
      <w:r w:rsidR="002F4CFB" w:rsidRPr="009C79BF">
        <w:rPr>
          <w:rFonts w:ascii="Times New Roman" w:hAnsi="Times New Roman"/>
          <w:b/>
          <w:color w:val="2E74B5"/>
          <w:sz w:val="28"/>
          <w:szCs w:val="28"/>
          <w:lang w:val="uk-UA"/>
        </w:rPr>
        <w:t>.4.5. Культура</w:t>
      </w:r>
    </w:p>
    <w:p w:rsidR="002F4CFB" w:rsidRPr="009C79BF" w:rsidRDefault="002F4CFB" w:rsidP="002F4CFB">
      <w:pPr>
        <w:tabs>
          <w:tab w:val="left" w:pos="567"/>
          <w:tab w:val="left" w:pos="851"/>
        </w:tabs>
        <w:spacing w:after="0" w:line="232"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Сфера культури відіграє зачну роль у процесі відновлення історичної пам’яті, формування демократичного способу мислення, самореалізації особистості, утвердження громадського суспільства з високими гуманістичними цінностями.</w:t>
      </w:r>
    </w:p>
    <w:p w:rsidR="002F4CFB" w:rsidRPr="009C79BF" w:rsidRDefault="002F4CFB" w:rsidP="002F4CFB">
      <w:pPr>
        <w:tabs>
          <w:tab w:val="left" w:pos="567"/>
          <w:tab w:val="left" w:pos="851"/>
        </w:tabs>
        <w:spacing w:after="0" w:line="232"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Реалізація державної політики в сфері культури області здійснювалася у 2019 році силами 688 закладів культури, у складі яких: 328 публічних бібліотек; 302 клубні установи; 29 мистецьких шкіл;13 музеїв та 3 філії; 4 кінотеатри, </w:t>
      </w:r>
      <w:r w:rsidRPr="009C79BF">
        <w:rPr>
          <w:rFonts w:ascii="Times New Roman" w:hAnsi="Times New Roman" w:cs="Times New Roman"/>
          <w:sz w:val="28"/>
          <w:szCs w:val="28"/>
          <w:lang w:val="uk-UA"/>
        </w:rPr>
        <w:br/>
        <w:t xml:space="preserve">3 парки, 2 обласні театри; 2 обласні методичні центри; філармонія та вищий навчальний заклад І-ІІ рівня акредитації </w:t>
      </w:r>
      <w:r w:rsidRPr="009C79BF">
        <w:rPr>
          <w:rFonts w:ascii="Times New Roman" w:hAnsi="Times New Roman" w:cs="Times New Roman"/>
          <w:color w:val="000000"/>
          <w:sz w:val="28"/>
          <w:szCs w:val="28"/>
          <w:lang w:val="uk-UA"/>
        </w:rPr>
        <w:t xml:space="preserve">– </w:t>
      </w:r>
      <w:r w:rsidRPr="009C79BF">
        <w:rPr>
          <w:rFonts w:ascii="Times New Roman" w:hAnsi="Times New Roman" w:cs="Times New Roman"/>
          <w:sz w:val="28"/>
          <w:szCs w:val="28"/>
          <w:lang w:val="uk-UA"/>
        </w:rPr>
        <w:t>обласний комунальний заклад «</w:t>
      </w:r>
      <w:proofErr w:type="spellStart"/>
      <w:r w:rsidRPr="009C79BF">
        <w:rPr>
          <w:rFonts w:ascii="Times New Roman" w:hAnsi="Times New Roman" w:cs="Times New Roman"/>
          <w:sz w:val="28"/>
          <w:szCs w:val="28"/>
          <w:lang w:val="uk-UA"/>
        </w:rPr>
        <w:t>Сєвєродонецький</w:t>
      </w:r>
      <w:proofErr w:type="spellEnd"/>
      <w:r w:rsidRPr="009C79BF">
        <w:rPr>
          <w:rFonts w:ascii="Times New Roman" w:hAnsi="Times New Roman" w:cs="Times New Roman"/>
          <w:sz w:val="28"/>
          <w:szCs w:val="28"/>
          <w:lang w:val="uk-UA"/>
        </w:rPr>
        <w:t xml:space="preserve"> коледж культури і мистецтв імені Сергія Прокоф’єва».</w:t>
      </w:r>
    </w:p>
    <w:p w:rsidR="002F4CFB" w:rsidRPr="009C79BF" w:rsidRDefault="00B044AA" w:rsidP="002F4CFB">
      <w:pPr>
        <w:spacing w:after="0" w:line="232" w:lineRule="auto"/>
        <w:ind w:firstLine="567"/>
        <w:jc w:val="both"/>
        <w:rPr>
          <w:rFonts w:ascii="Times New Roman" w:hAnsi="Times New Roman" w:cs="Times New Roman"/>
          <w:color w:val="000000"/>
          <w:sz w:val="28"/>
          <w:szCs w:val="28"/>
          <w:lang w:val="uk-UA"/>
        </w:rPr>
      </w:pPr>
      <w:r w:rsidRPr="009C79BF">
        <w:rPr>
          <w:rFonts w:ascii="Times New Roman" w:hAnsi="Times New Roman" w:cs="Times New Roman"/>
          <w:sz w:val="28"/>
          <w:szCs w:val="28"/>
          <w:lang w:val="uk-UA"/>
        </w:rPr>
        <w:t xml:space="preserve">Фактична кількість закладів клубного типу у 2019 році становить 302 од., що на 1 од. більше, ніж фактична кількість у 2018 році. Збільшення кількості відбулось внаслідок введення в дію закладу клубного типу у м. Щастя. Цей заклад внесено до мережі закладів культури </w:t>
      </w:r>
      <w:proofErr w:type="spellStart"/>
      <w:r w:rsidRPr="009C79BF">
        <w:rPr>
          <w:rFonts w:ascii="Times New Roman" w:hAnsi="Times New Roman" w:cs="Times New Roman"/>
          <w:sz w:val="28"/>
          <w:szCs w:val="28"/>
          <w:lang w:val="uk-UA"/>
        </w:rPr>
        <w:t>Новоайдарського</w:t>
      </w:r>
      <w:proofErr w:type="spellEnd"/>
      <w:r w:rsidRPr="009C79BF">
        <w:rPr>
          <w:rFonts w:ascii="Times New Roman" w:hAnsi="Times New Roman" w:cs="Times New Roman"/>
          <w:sz w:val="28"/>
          <w:szCs w:val="28"/>
          <w:lang w:val="uk-UA"/>
        </w:rPr>
        <w:t xml:space="preserve"> району. </w:t>
      </w:r>
      <w:r w:rsidR="002F4CFB" w:rsidRPr="009C79BF">
        <w:rPr>
          <w:rFonts w:ascii="Times New Roman" w:hAnsi="Times New Roman" w:cs="Times New Roman"/>
          <w:sz w:val="28"/>
          <w:szCs w:val="28"/>
          <w:lang w:val="uk-UA"/>
        </w:rPr>
        <w:t xml:space="preserve">В клубних закладах області діють 1126 колективів художньої самодіяльності, в них займаються близько 12320 осіб. У порівнянні з 2018 роком кількість колективів збільшилась на 34, </w:t>
      </w:r>
      <w:r w:rsidR="002F4CFB" w:rsidRPr="009C79BF">
        <w:rPr>
          <w:rFonts w:ascii="Times New Roman" w:hAnsi="Times New Roman" w:cs="Times New Roman"/>
          <w:color w:val="000000"/>
          <w:sz w:val="28"/>
          <w:szCs w:val="28"/>
          <w:lang w:val="uk-UA"/>
        </w:rPr>
        <w:t>з них дорослих колективів на 13 одиниць, дитячих– на 21. Це</w:t>
      </w:r>
      <w:r w:rsidR="002F4CFB" w:rsidRPr="009C79BF">
        <w:rPr>
          <w:rFonts w:ascii="Times New Roman" w:hAnsi="Times New Roman" w:cs="Times New Roman"/>
          <w:sz w:val="28"/>
          <w:szCs w:val="28"/>
          <w:lang w:val="uk-UA"/>
        </w:rPr>
        <w:t xml:space="preserve"> свідчить про бажання населення різних вікових груп підвищувати свій культурний та духовний рівень.</w:t>
      </w:r>
    </w:p>
    <w:p w:rsidR="002F4CFB" w:rsidRPr="009C79BF" w:rsidRDefault="002F4CFB" w:rsidP="002F4CFB">
      <w:pPr>
        <w:spacing w:after="0" w:line="232" w:lineRule="auto"/>
        <w:ind w:firstLine="567"/>
        <w:jc w:val="both"/>
        <w:rPr>
          <w:rFonts w:ascii="Times New Roman" w:hAnsi="Times New Roman" w:cs="Times New Roman"/>
          <w:color w:val="000000"/>
          <w:sz w:val="28"/>
          <w:szCs w:val="28"/>
          <w:lang w:val="uk-UA"/>
        </w:rPr>
      </w:pPr>
      <w:r w:rsidRPr="009C79BF">
        <w:rPr>
          <w:rFonts w:ascii="Times New Roman" w:hAnsi="Times New Roman" w:cs="Times New Roman"/>
          <w:color w:val="000000"/>
          <w:sz w:val="28"/>
          <w:szCs w:val="28"/>
          <w:lang w:val="uk-UA"/>
        </w:rPr>
        <w:t xml:space="preserve">У 2019 році проведено близько 100 культурно-мистецьких заходів до державних свят та знаменних подій, відбулися 2 Всеукраїнських та 13 обласних фестивалів, оглядів, конкурсів з різних жанрів мистецтва і народної творчості, </w:t>
      </w:r>
      <w:r w:rsidRPr="009C79BF">
        <w:rPr>
          <w:rFonts w:ascii="Times New Roman" w:hAnsi="Times New Roman" w:cs="Times New Roman"/>
          <w:color w:val="000000"/>
          <w:sz w:val="28"/>
          <w:szCs w:val="28"/>
          <w:lang w:val="uk-UA"/>
        </w:rPr>
        <w:br/>
        <w:t>3 з яких започатковано у 2019 році.</w:t>
      </w:r>
    </w:p>
    <w:p w:rsidR="002F4CFB" w:rsidRPr="009C79BF" w:rsidRDefault="002F4CFB" w:rsidP="002F4CFB">
      <w:pPr>
        <w:tabs>
          <w:tab w:val="left" w:pos="0"/>
        </w:tabs>
        <w:spacing w:after="0" w:line="232" w:lineRule="auto"/>
        <w:ind w:firstLine="567"/>
        <w:jc w:val="both"/>
        <w:rPr>
          <w:rFonts w:ascii="Times New Roman" w:hAnsi="Times New Roman" w:cs="Times New Roman"/>
          <w:color w:val="000000"/>
          <w:sz w:val="28"/>
          <w:szCs w:val="28"/>
          <w:shd w:val="clear" w:color="auto" w:fill="FFFFFF"/>
          <w:lang w:val="uk-UA"/>
        </w:rPr>
      </w:pPr>
      <w:r w:rsidRPr="009C79BF">
        <w:rPr>
          <w:rFonts w:ascii="Times New Roman" w:hAnsi="Times New Roman" w:cs="Times New Roman"/>
          <w:color w:val="000000"/>
          <w:sz w:val="28"/>
          <w:szCs w:val="28"/>
          <w:lang w:val="uk-UA"/>
        </w:rPr>
        <w:t xml:space="preserve">У серпні 2019 року у м. </w:t>
      </w:r>
      <w:r w:rsidRPr="009C79BF">
        <w:rPr>
          <w:rFonts w:ascii="Times New Roman" w:hAnsi="Times New Roman" w:cs="Times New Roman"/>
          <w:sz w:val="28"/>
          <w:szCs w:val="28"/>
          <w:lang w:val="uk-UA"/>
        </w:rPr>
        <w:t>Сватов</w:t>
      </w:r>
      <w:r w:rsidR="009C79BF" w:rsidRPr="009C79BF">
        <w:rPr>
          <w:rFonts w:ascii="Times New Roman" w:hAnsi="Times New Roman" w:cs="Times New Roman"/>
          <w:sz w:val="28"/>
          <w:szCs w:val="28"/>
          <w:lang w:val="uk-UA"/>
        </w:rPr>
        <w:t>е</w:t>
      </w:r>
      <w:r w:rsidRPr="009C79BF">
        <w:rPr>
          <w:rFonts w:ascii="Times New Roman" w:hAnsi="Times New Roman" w:cs="Times New Roman"/>
          <w:sz w:val="28"/>
          <w:szCs w:val="28"/>
          <w:lang w:val="uk-UA"/>
        </w:rPr>
        <w:t xml:space="preserve"> </w:t>
      </w:r>
      <w:r w:rsidRPr="009C79BF">
        <w:rPr>
          <w:rFonts w:ascii="Times New Roman" w:hAnsi="Times New Roman" w:cs="Times New Roman"/>
          <w:sz w:val="28"/>
          <w:szCs w:val="28"/>
          <w:shd w:val="clear" w:color="auto" w:fill="FFFFFF"/>
          <w:lang w:val="uk-UA"/>
        </w:rPr>
        <w:t xml:space="preserve">відбувся </w:t>
      </w:r>
      <w:r w:rsidRPr="009C79BF">
        <w:rPr>
          <w:rFonts w:ascii="Times New Roman" w:hAnsi="Times New Roman" w:cs="Times New Roman"/>
          <w:color w:val="000000"/>
          <w:sz w:val="28"/>
          <w:szCs w:val="28"/>
          <w:shd w:val="clear" w:color="auto" w:fill="FFFFFF"/>
          <w:lang w:val="uk-UA"/>
        </w:rPr>
        <w:t xml:space="preserve">XII Всеукраїнський </w:t>
      </w:r>
      <w:r w:rsidRPr="009C79BF">
        <w:rPr>
          <w:rFonts w:ascii="Times New Roman" w:hAnsi="Times New Roman" w:cs="Times New Roman"/>
          <w:color w:val="000000"/>
          <w:sz w:val="28"/>
          <w:szCs w:val="28"/>
          <w:lang w:val="uk-UA"/>
        </w:rPr>
        <w:t xml:space="preserve">фестиваль конкурс народної творчості аматорських колективів та виконавців «Слобожанський спас», участь в якому, окрім Луганської області, взяли творчі </w:t>
      </w:r>
      <w:r w:rsidRPr="009C79BF">
        <w:rPr>
          <w:rFonts w:ascii="Times New Roman" w:hAnsi="Times New Roman" w:cs="Times New Roman"/>
          <w:color w:val="000000"/>
          <w:sz w:val="28"/>
          <w:szCs w:val="28"/>
          <w:lang w:val="uk-UA"/>
        </w:rPr>
        <w:lastRenderedPageBreak/>
        <w:t xml:space="preserve">представники з 12 областей України. У рамках проведення фестивалю відбулись презентація «Рушника національної єдності», до вишивання якого долучились майстрині зі всієї України, конкурсні прослуховування, майстер-класи для керівників аматорських колективів та майстрів народної творчості, </w:t>
      </w:r>
      <w:r w:rsidRPr="009C79BF">
        <w:rPr>
          <w:rFonts w:ascii="Times New Roman" w:hAnsi="Times New Roman" w:cs="Times New Roman"/>
          <w:color w:val="000000"/>
          <w:sz w:val="28"/>
          <w:szCs w:val="28"/>
          <w:shd w:val="clear" w:color="auto" w:fill="FFFFFF"/>
          <w:lang w:val="uk-UA"/>
        </w:rPr>
        <w:t>виставка сучасного декору UKRAINIAN </w:t>
      </w:r>
      <w:proofErr w:type="spellStart"/>
      <w:r w:rsidRPr="009C79BF">
        <w:rPr>
          <w:rFonts w:ascii="Times New Roman" w:hAnsi="Times New Roman" w:cs="Times New Roman"/>
          <w:color w:val="000000"/>
          <w:sz w:val="28"/>
          <w:szCs w:val="28"/>
          <w:shd w:val="clear" w:color="auto" w:fill="FFFFFF"/>
          <w:lang w:val="uk-UA"/>
        </w:rPr>
        <w:t>Launge</w:t>
      </w:r>
      <w:proofErr w:type="spellEnd"/>
      <w:r w:rsidRPr="009C79BF">
        <w:rPr>
          <w:rFonts w:ascii="Times New Roman" w:hAnsi="Times New Roman" w:cs="Times New Roman"/>
          <w:color w:val="000000"/>
          <w:sz w:val="28"/>
          <w:szCs w:val="28"/>
          <w:shd w:val="clear" w:color="auto" w:fill="FFFFFF"/>
          <w:lang w:val="uk-UA"/>
        </w:rPr>
        <w:t xml:space="preserve"> ZONE та виставка майстрів народного мистецтва «Слобожанський вернісаж» в міському парку відпочинку, медовий ярмарок, свято хлібів та свято українських страв, виступ Луганського обласного козачого кінного театру. </w:t>
      </w:r>
    </w:p>
    <w:p w:rsidR="002F4CFB" w:rsidRPr="009C79BF" w:rsidRDefault="002F4CFB" w:rsidP="002F4CFB">
      <w:pPr>
        <w:tabs>
          <w:tab w:val="left" w:pos="0"/>
          <w:tab w:val="left" w:pos="567"/>
        </w:tabs>
        <w:spacing w:after="0" w:line="232"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Проведено обласний огляд-конкурс майстрів мистецтв та аматорів народної творчості «Луганщина – світанок України». В рамках Фестивалю відбулися творчі звіти міст та районів області, в яких взяли участь близько </w:t>
      </w:r>
      <w:r w:rsidRPr="009C79BF">
        <w:rPr>
          <w:rFonts w:ascii="Times New Roman" w:hAnsi="Times New Roman" w:cs="Times New Roman"/>
          <w:sz w:val="28"/>
          <w:szCs w:val="28"/>
          <w:lang w:val="uk-UA"/>
        </w:rPr>
        <w:br/>
        <w:t>2000 аматорів народного мистецтва та більше 200 колективів.</w:t>
      </w:r>
    </w:p>
    <w:p w:rsidR="002F4CFB" w:rsidRPr="009C79BF" w:rsidRDefault="002F4CFB" w:rsidP="002F4CFB">
      <w:pPr>
        <w:shd w:val="clear" w:color="auto" w:fill="FFFFFF"/>
        <w:tabs>
          <w:tab w:val="left" w:pos="567"/>
        </w:tabs>
        <w:spacing w:after="0" w:line="232" w:lineRule="auto"/>
        <w:ind w:firstLine="567"/>
        <w:jc w:val="both"/>
        <w:rPr>
          <w:rFonts w:ascii="Times New Roman" w:hAnsi="Times New Roman" w:cs="Times New Roman"/>
          <w:sz w:val="28"/>
          <w:szCs w:val="28"/>
          <w:lang w:val="uk-UA"/>
        </w:rPr>
      </w:pPr>
      <w:r w:rsidRPr="009C79BF">
        <w:rPr>
          <w:rFonts w:ascii="Times New Roman" w:hAnsi="Times New Roman" w:cs="Times New Roman"/>
          <w:color w:val="000000"/>
          <w:sz w:val="28"/>
          <w:szCs w:val="28"/>
          <w:shd w:val="clear" w:color="auto" w:fill="FFFFFF"/>
          <w:lang w:val="uk-UA"/>
        </w:rPr>
        <w:t>У вересні в Сєвєродонецьку</w:t>
      </w:r>
      <w:r w:rsidRPr="009C79BF">
        <w:rPr>
          <w:rFonts w:ascii="Times New Roman" w:hAnsi="Times New Roman" w:cs="Times New Roman"/>
          <w:color w:val="000000"/>
          <w:sz w:val="28"/>
          <w:szCs w:val="28"/>
          <w:lang w:val="uk-UA"/>
        </w:rPr>
        <w:t xml:space="preserve"> </w:t>
      </w:r>
      <w:r w:rsidRPr="009C79BF">
        <w:rPr>
          <w:rFonts w:ascii="Times New Roman" w:hAnsi="Times New Roman" w:cs="Times New Roman"/>
          <w:color w:val="000000"/>
          <w:sz w:val="28"/>
          <w:szCs w:val="28"/>
          <w:shd w:val="clear" w:color="auto" w:fill="FFFFFF"/>
          <w:lang w:val="uk-UA"/>
        </w:rPr>
        <w:t>відбувся</w:t>
      </w:r>
      <w:r w:rsidRPr="009C79BF">
        <w:rPr>
          <w:rFonts w:ascii="Times New Roman" w:hAnsi="Times New Roman" w:cs="Times New Roman"/>
          <w:color w:val="000000"/>
          <w:sz w:val="28"/>
          <w:szCs w:val="28"/>
          <w:lang w:val="uk-UA"/>
        </w:rPr>
        <w:t xml:space="preserve"> ІІ</w:t>
      </w:r>
      <w:r w:rsidRPr="009C79BF">
        <w:rPr>
          <w:rFonts w:ascii="Times New Roman" w:hAnsi="Times New Roman" w:cs="Times New Roman"/>
          <w:b/>
          <w:bCs/>
          <w:color w:val="000000"/>
          <w:sz w:val="28"/>
          <w:szCs w:val="28"/>
          <w:shd w:val="clear" w:color="auto" w:fill="FFFFFF"/>
          <w:lang w:val="uk-UA"/>
        </w:rPr>
        <w:t xml:space="preserve"> </w:t>
      </w:r>
      <w:r w:rsidRPr="009C79BF">
        <w:rPr>
          <w:rFonts w:ascii="Times New Roman" w:hAnsi="Times New Roman" w:cs="Times New Roman"/>
          <w:color w:val="000000"/>
          <w:sz w:val="28"/>
          <w:szCs w:val="28"/>
          <w:shd w:val="clear" w:color="auto" w:fill="FFFFFF"/>
          <w:lang w:val="uk-UA"/>
        </w:rPr>
        <w:t>Всеукраїнський фестиваль театрального мистецтва «</w:t>
      </w:r>
      <w:proofErr w:type="spellStart"/>
      <w:r w:rsidRPr="009C79BF">
        <w:rPr>
          <w:rFonts w:ascii="Times New Roman" w:hAnsi="Times New Roman" w:cs="Times New Roman"/>
          <w:color w:val="000000"/>
          <w:sz w:val="28"/>
          <w:szCs w:val="28"/>
          <w:shd w:val="clear" w:color="auto" w:fill="FFFFFF"/>
          <w:lang w:val="uk-UA"/>
        </w:rPr>
        <w:t>СвітОгляд</w:t>
      </w:r>
      <w:proofErr w:type="spellEnd"/>
      <w:r w:rsidRPr="009C79BF">
        <w:rPr>
          <w:rFonts w:ascii="Times New Roman" w:hAnsi="Times New Roman" w:cs="Times New Roman"/>
          <w:color w:val="000000"/>
          <w:sz w:val="28"/>
          <w:szCs w:val="28"/>
          <w:shd w:val="clear" w:color="auto" w:fill="FFFFFF"/>
          <w:lang w:val="uk-UA"/>
        </w:rPr>
        <w:t xml:space="preserve">». Свої роботи представили 10 професійних театральних </w:t>
      </w:r>
      <w:proofErr w:type="spellStart"/>
      <w:r w:rsidRPr="009C79BF">
        <w:rPr>
          <w:rFonts w:ascii="Times New Roman" w:hAnsi="Times New Roman" w:cs="Times New Roman"/>
          <w:color w:val="000000"/>
          <w:sz w:val="28"/>
          <w:szCs w:val="28"/>
          <w:shd w:val="clear" w:color="auto" w:fill="FFFFFF"/>
          <w:lang w:val="uk-UA"/>
        </w:rPr>
        <w:t>колективіві</w:t>
      </w:r>
      <w:proofErr w:type="spellEnd"/>
      <w:r w:rsidRPr="009C79BF">
        <w:rPr>
          <w:rFonts w:ascii="Times New Roman" w:hAnsi="Times New Roman" w:cs="Times New Roman"/>
          <w:color w:val="000000"/>
          <w:sz w:val="28"/>
          <w:szCs w:val="28"/>
          <w:shd w:val="clear" w:color="auto" w:fill="FFFFFF"/>
          <w:lang w:val="uk-UA"/>
        </w:rPr>
        <w:t xml:space="preserve"> </w:t>
      </w:r>
      <w:r w:rsidRPr="009C79BF">
        <w:rPr>
          <w:rFonts w:ascii="Times New Roman" w:hAnsi="Times New Roman" w:cs="Times New Roman"/>
          <w:color w:val="000000"/>
          <w:sz w:val="28"/>
          <w:szCs w:val="28"/>
          <w:lang w:val="uk-UA"/>
        </w:rPr>
        <w:t xml:space="preserve">України з Дніпра, Києва, Львова, Маріуполя, Сєвєродонецька, Сум та Чернігова. Палітра жанрів охопила як традиційні: драми та комедії, так і сучасні, з домішками містики, абсурду, </w:t>
      </w:r>
      <w:proofErr w:type="spellStart"/>
      <w:r w:rsidRPr="009C79BF">
        <w:rPr>
          <w:rFonts w:ascii="Times New Roman" w:hAnsi="Times New Roman" w:cs="Times New Roman"/>
          <w:color w:val="000000"/>
          <w:sz w:val="28"/>
          <w:szCs w:val="28"/>
          <w:lang w:val="uk-UA"/>
        </w:rPr>
        <w:t>інтерактиву</w:t>
      </w:r>
      <w:proofErr w:type="spellEnd"/>
      <w:r w:rsidRPr="009C79BF">
        <w:rPr>
          <w:rFonts w:ascii="Times New Roman" w:hAnsi="Times New Roman" w:cs="Times New Roman"/>
          <w:color w:val="000000"/>
          <w:sz w:val="28"/>
          <w:szCs w:val="28"/>
          <w:lang w:val="uk-UA"/>
        </w:rPr>
        <w:t xml:space="preserve"> та документалістики.</w:t>
      </w:r>
      <w:r w:rsidRPr="009C79BF">
        <w:rPr>
          <w:rFonts w:ascii="Times New Roman" w:hAnsi="Times New Roman" w:cs="Times New Roman"/>
          <w:color w:val="000000"/>
          <w:sz w:val="28"/>
          <w:szCs w:val="28"/>
          <w:shd w:val="clear" w:color="auto" w:fill="FFFFFF"/>
          <w:lang w:val="uk-UA"/>
        </w:rPr>
        <w:t xml:space="preserve"> Фестиваль вкотре привернув увагу театральної спільноти України до нашої області, познайомив її жителів з кращими здобутками сучасного театрального мистецтва.</w:t>
      </w:r>
    </w:p>
    <w:p w:rsidR="002F4CFB" w:rsidRPr="009C79BF" w:rsidRDefault="002F4CFB" w:rsidP="002F4CFB">
      <w:pPr>
        <w:tabs>
          <w:tab w:val="left" w:pos="567"/>
        </w:tabs>
        <w:spacing w:after="0" w:line="232" w:lineRule="auto"/>
        <w:ind w:firstLine="567"/>
        <w:jc w:val="both"/>
        <w:rPr>
          <w:rFonts w:ascii="Times New Roman" w:hAnsi="Times New Roman" w:cs="Times New Roman"/>
          <w:sz w:val="28"/>
          <w:szCs w:val="28"/>
          <w:lang w:val="uk-UA"/>
        </w:rPr>
      </w:pPr>
      <w:r w:rsidRPr="009C79BF">
        <w:rPr>
          <w:rFonts w:ascii="Times New Roman" w:hAnsi="Times New Roman" w:cs="Times New Roman"/>
          <w:color w:val="000000"/>
          <w:sz w:val="28"/>
          <w:szCs w:val="28"/>
          <w:lang w:val="uk-UA"/>
        </w:rPr>
        <w:t xml:space="preserve">Враховуючи те, що 2019 рік був оголошений роком охорони нематеріальної культурної спадщини, </w:t>
      </w:r>
      <w:proofErr w:type="spellStart"/>
      <w:r w:rsidRPr="009C79BF">
        <w:rPr>
          <w:rFonts w:ascii="Times New Roman" w:hAnsi="Times New Roman" w:cs="Times New Roman"/>
          <w:color w:val="000000"/>
          <w:sz w:val="28"/>
          <w:szCs w:val="28"/>
          <w:lang w:val="uk-UA"/>
        </w:rPr>
        <w:t>впершее</w:t>
      </w:r>
      <w:proofErr w:type="spellEnd"/>
      <w:r w:rsidRPr="009C79BF">
        <w:rPr>
          <w:rFonts w:ascii="Times New Roman" w:hAnsi="Times New Roman" w:cs="Times New Roman"/>
          <w:color w:val="000000"/>
          <w:sz w:val="28"/>
          <w:szCs w:val="28"/>
          <w:lang w:val="uk-UA"/>
        </w:rPr>
        <w:t xml:space="preserve"> обласна виставка майстрів </w:t>
      </w:r>
      <w:proofErr w:type="spellStart"/>
      <w:r w:rsidRPr="009C79BF">
        <w:rPr>
          <w:rFonts w:ascii="Times New Roman" w:hAnsi="Times New Roman" w:cs="Times New Roman"/>
          <w:color w:val="000000"/>
          <w:sz w:val="28"/>
          <w:szCs w:val="28"/>
          <w:lang w:val="uk-UA"/>
        </w:rPr>
        <w:t>декоративно</w:t>
      </w:r>
      <w:proofErr w:type="spellEnd"/>
      <w:r w:rsidRPr="009C79BF">
        <w:rPr>
          <w:rFonts w:ascii="Times New Roman" w:hAnsi="Times New Roman" w:cs="Times New Roman"/>
          <w:color w:val="000000"/>
          <w:sz w:val="28"/>
          <w:szCs w:val="28"/>
          <w:lang w:val="uk-UA"/>
        </w:rPr>
        <w:t xml:space="preserve">-ужиткового та образотворчого мистецтва мала назву «Традиції, що єднають». </w:t>
      </w:r>
      <w:proofErr w:type="spellStart"/>
      <w:r w:rsidRPr="009C79BF">
        <w:rPr>
          <w:rFonts w:ascii="Times New Roman" w:hAnsi="Times New Roman" w:cs="Times New Roman"/>
          <w:color w:val="000000"/>
          <w:sz w:val="28"/>
          <w:szCs w:val="28"/>
          <w:shd w:val="clear" w:color="auto" w:fill="FFFFFF"/>
          <w:lang w:val="uk-UA"/>
        </w:rPr>
        <w:t>Цьогоріч</w:t>
      </w:r>
      <w:proofErr w:type="spellEnd"/>
      <w:r w:rsidRPr="009C79BF">
        <w:rPr>
          <w:rFonts w:ascii="Times New Roman" w:hAnsi="Times New Roman" w:cs="Times New Roman"/>
          <w:color w:val="000000"/>
          <w:sz w:val="28"/>
          <w:szCs w:val="28"/>
          <w:shd w:val="clear" w:color="auto" w:fill="FFFFFF"/>
          <w:lang w:val="uk-UA"/>
        </w:rPr>
        <w:t xml:space="preserve"> міста та райони представили свої особливості, переваги та відмінності</w:t>
      </w:r>
      <w:r w:rsidRPr="009C79BF">
        <w:rPr>
          <w:rFonts w:ascii="Times New Roman" w:hAnsi="Times New Roman" w:cs="Times New Roman"/>
          <w:color w:val="000000"/>
          <w:sz w:val="28"/>
          <w:szCs w:val="28"/>
          <w:lang w:val="uk-UA"/>
        </w:rPr>
        <w:t xml:space="preserve"> один від одного за допомогою презентації елементів нематеріальної культурної спадщини,</w:t>
      </w:r>
      <w:r w:rsidRPr="009C79BF">
        <w:rPr>
          <w:rFonts w:ascii="Times New Roman" w:hAnsi="Times New Roman" w:cs="Times New Roman"/>
          <w:color w:val="000000"/>
          <w:sz w:val="28"/>
          <w:szCs w:val="28"/>
          <w:shd w:val="clear" w:color="auto" w:fill="FFFFFF"/>
          <w:lang w:val="uk-UA"/>
        </w:rPr>
        <w:t xml:space="preserve"> фольклору, витворів традиційного та сучасного </w:t>
      </w:r>
      <w:proofErr w:type="spellStart"/>
      <w:r w:rsidRPr="009C79BF">
        <w:rPr>
          <w:rFonts w:ascii="Times New Roman" w:hAnsi="Times New Roman" w:cs="Times New Roman"/>
          <w:color w:val="000000"/>
          <w:sz w:val="28"/>
          <w:szCs w:val="28"/>
          <w:shd w:val="clear" w:color="auto" w:fill="FFFFFF"/>
          <w:lang w:val="uk-UA"/>
        </w:rPr>
        <w:t>декоративно</w:t>
      </w:r>
      <w:proofErr w:type="spellEnd"/>
      <w:r w:rsidRPr="009C79BF">
        <w:rPr>
          <w:rFonts w:ascii="Times New Roman" w:hAnsi="Times New Roman" w:cs="Times New Roman"/>
          <w:color w:val="000000"/>
          <w:sz w:val="28"/>
          <w:szCs w:val="28"/>
          <w:shd w:val="clear" w:color="auto" w:fill="FFFFFF"/>
          <w:lang w:val="uk-UA"/>
        </w:rPr>
        <w:t>-ужиткового мистецтва, сувенірної продукції, рекламних презентаційних буклетів тощо.</w:t>
      </w:r>
    </w:p>
    <w:p w:rsidR="002F4CFB" w:rsidRPr="009C79BF" w:rsidRDefault="002F4CFB" w:rsidP="002F4CFB">
      <w:pPr>
        <w:spacing w:after="0" w:line="232" w:lineRule="auto"/>
        <w:ind w:firstLine="567"/>
        <w:jc w:val="both"/>
        <w:rPr>
          <w:rFonts w:ascii="Times New Roman" w:hAnsi="Times New Roman" w:cs="Times New Roman"/>
          <w:color w:val="000000"/>
          <w:sz w:val="28"/>
          <w:szCs w:val="28"/>
          <w:shd w:val="clear" w:color="auto" w:fill="FFFFFF"/>
          <w:lang w:val="uk-UA"/>
        </w:rPr>
      </w:pPr>
      <w:r w:rsidRPr="009C79BF">
        <w:rPr>
          <w:rFonts w:ascii="Times New Roman" w:hAnsi="Times New Roman" w:cs="Times New Roman"/>
          <w:sz w:val="28"/>
          <w:szCs w:val="28"/>
          <w:shd w:val="clear" w:color="auto" w:fill="FFFFFF"/>
          <w:lang w:val="uk-UA"/>
        </w:rPr>
        <w:t xml:space="preserve">У 2019 році було продовжено реалізацію </w:t>
      </w:r>
      <w:r w:rsidRPr="009C79BF">
        <w:rPr>
          <w:rFonts w:ascii="Times New Roman" w:hAnsi="Times New Roman" w:cs="Times New Roman"/>
          <w:color w:val="000000"/>
          <w:sz w:val="28"/>
          <w:szCs w:val="28"/>
          <w:shd w:val="clear" w:color="auto" w:fill="FFFFFF"/>
          <w:lang w:val="uk-UA"/>
        </w:rPr>
        <w:t xml:space="preserve">культурно-мистецького </w:t>
      </w:r>
      <w:proofErr w:type="spellStart"/>
      <w:r w:rsidRPr="009C79BF">
        <w:rPr>
          <w:rFonts w:ascii="Times New Roman" w:hAnsi="Times New Roman" w:cs="Times New Roman"/>
          <w:color w:val="000000"/>
          <w:sz w:val="28"/>
          <w:szCs w:val="28"/>
          <w:shd w:val="clear" w:color="auto" w:fill="FFFFFF"/>
          <w:lang w:val="uk-UA"/>
        </w:rPr>
        <w:t>проєкту</w:t>
      </w:r>
      <w:proofErr w:type="spellEnd"/>
      <w:r w:rsidRPr="009C79BF">
        <w:rPr>
          <w:rFonts w:ascii="Times New Roman" w:hAnsi="Times New Roman" w:cs="Times New Roman"/>
          <w:color w:val="000000"/>
          <w:sz w:val="28"/>
          <w:szCs w:val="28"/>
          <w:shd w:val="clear" w:color="auto" w:fill="FFFFFF"/>
          <w:lang w:val="uk-UA"/>
        </w:rPr>
        <w:t xml:space="preserve"> «Український Схід» за підтримки Міністерства культури України. У рамках </w:t>
      </w:r>
      <w:proofErr w:type="spellStart"/>
      <w:r w:rsidRPr="009C79BF">
        <w:rPr>
          <w:rFonts w:ascii="Times New Roman" w:hAnsi="Times New Roman" w:cs="Times New Roman"/>
          <w:color w:val="000000"/>
          <w:sz w:val="28"/>
          <w:szCs w:val="28"/>
          <w:shd w:val="clear" w:color="auto" w:fill="FFFFFF"/>
          <w:lang w:val="uk-UA"/>
        </w:rPr>
        <w:t>проєкту</w:t>
      </w:r>
      <w:proofErr w:type="spellEnd"/>
      <w:r w:rsidRPr="009C79BF">
        <w:rPr>
          <w:rFonts w:ascii="Times New Roman" w:hAnsi="Times New Roman" w:cs="Times New Roman"/>
          <w:color w:val="000000"/>
          <w:sz w:val="28"/>
          <w:szCs w:val="28"/>
          <w:shd w:val="clear" w:color="auto" w:fill="FFFFFF"/>
          <w:lang w:val="uk-UA"/>
        </w:rPr>
        <w:t xml:space="preserve"> з успіхом пройшли Шевченківські дні на </w:t>
      </w:r>
      <w:proofErr w:type="spellStart"/>
      <w:r w:rsidRPr="009C79BF">
        <w:rPr>
          <w:rFonts w:ascii="Times New Roman" w:hAnsi="Times New Roman" w:cs="Times New Roman"/>
          <w:color w:val="000000"/>
          <w:sz w:val="28"/>
          <w:szCs w:val="28"/>
          <w:shd w:val="clear" w:color="auto" w:fill="FFFFFF"/>
          <w:lang w:val="uk-UA"/>
        </w:rPr>
        <w:t>Біловодщині</w:t>
      </w:r>
      <w:proofErr w:type="spellEnd"/>
      <w:r w:rsidRPr="009C79BF">
        <w:rPr>
          <w:rFonts w:ascii="Times New Roman" w:hAnsi="Times New Roman" w:cs="Times New Roman"/>
          <w:color w:val="000000"/>
          <w:sz w:val="28"/>
          <w:szCs w:val="28"/>
          <w:shd w:val="clear" w:color="auto" w:fill="FFFFFF"/>
          <w:lang w:val="uk-UA"/>
        </w:rPr>
        <w:t xml:space="preserve">, фольклорне свято Колодія у </w:t>
      </w:r>
      <w:proofErr w:type="spellStart"/>
      <w:r w:rsidRPr="009C79BF">
        <w:rPr>
          <w:rFonts w:ascii="Times New Roman" w:hAnsi="Times New Roman" w:cs="Times New Roman"/>
          <w:color w:val="000000"/>
          <w:sz w:val="28"/>
          <w:szCs w:val="28"/>
          <w:shd w:val="clear" w:color="auto" w:fill="FFFFFF"/>
          <w:lang w:val="uk-UA"/>
        </w:rPr>
        <w:t>Старобільську</w:t>
      </w:r>
      <w:proofErr w:type="spellEnd"/>
      <w:r w:rsidRPr="009C79BF">
        <w:rPr>
          <w:rFonts w:ascii="Times New Roman" w:hAnsi="Times New Roman" w:cs="Times New Roman"/>
          <w:color w:val="000000"/>
          <w:sz w:val="28"/>
          <w:szCs w:val="28"/>
          <w:shd w:val="clear" w:color="auto" w:fill="FFFFFF"/>
          <w:lang w:val="uk-UA"/>
        </w:rPr>
        <w:t xml:space="preserve">, пісенний фестиваль у смт </w:t>
      </w:r>
      <w:proofErr w:type="spellStart"/>
      <w:r w:rsidRPr="009C79BF">
        <w:rPr>
          <w:rFonts w:ascii="Times New Roman" w:hAnsi="Times New Roman" w:cs="Times New Roman"/>
          <w:color w:val="000000"/>
          <w:sz w:val="28"/>
          <w:szCs w:val="28"/>
          <w:shd w:val="clear" w:color="auto" w:fill="FFFFFF"/>
          <w:lang w:val="uk-UA"/>
        </w:rPr>
        <w:t>Білокуракине</w:t>
      </w:r>
      <w:proofErr w:type="spellEnd"/>
      <w:r w:rsidRPr="009C79BF">
        <w:rPr>
          <w:rFonts w:ascii="Times New Roman" w:hAnsi="Times New Roman" w:cs="Times New Roman"/>
          <w:color w:val="000000"/>
          <w:sz w:val="28"/>
          <w:szCs w:val="28"/>
          <w:shd w:val="clear" w:color="auto" w:fill="FFFFFF"/>
          <w:lang w:val="uk-UA"/>
        </w:rPr>
        <w:t>, заходи до Дня області у м. Кремінній, до Дня Незалежності у м Сєвєродонецьку, Свято миру та єдності у смт Станиця-Луганська, заходи до Дня української писемності та мови у Сєвєродонецьку і смт Троїцьке, новорічні святки у Сватовому.</w:t>
      </w:r>
    </w:p>
    <w:p w:rsidR="002F4CFB" w:rsidRPr="009C79BF" w:rsidRDefault="002F4CFB" w:rsidP="002F4CFB">
      <w:pPr>
        <w:tabs>
          <w:tab w:val="left" w:pos="567"/>
        </w:tabs>
        <w:spacing w:after="0" w:line="232" w:lineRule="auto"/>
        <w:ind w:firstLine="567"/>
        <w:jc w:val="both"/>
        <w:rPr>
          <w:rFonts w:ascii="Times New Roman" w:hAnsi="Times New Roman" w:cs="Times New Roman"/>
          <w:sz w:val="28"/>
          <w:szCs w:val="28"/>
          <w:lang w:val="uk-UA"/>
        </w:rPr>
      </w:pPr>
      <w:r w:rsidRPr="009C79BF">
        <w:rPr>
          <w:rFonts w:ascii="Times New Roman" w:hAnsi="Times New Roman" w:cs="Times New Roman"/>
          <w:color w:val="000000"/>
          <w:sz w:val="28"/>
          <w:szCs w:val="28"/>
          <w:shd w:val="clear" w:color="auto" w:fill="FFFFFF"/>
          <w:lang w:val="uk-UA"/>
        </w:rPr>
        <w:t>Вперше у цьому році</w:t>
      </w:r>
      <w:r w:rsidRPr="009C79BF">
        <w:rPr>
          <w:rFonts w:ascii="Times New Roman" w:hAnsi="Times New Roman" w:cs="Times New Roman"/>
          <w:sz w:val="28"/>
          <w:szCs w:val="28"/>
          <w:lang w:val="uk-UA"/>
        </w:rPr>
        <w:t xml:space="preserve"> в рамках обласних новорічних і різдвяних свят відбулися заходи за участю творчих колективів обласних закладів культури у населених пунктах на лінії розмежування у містах Золоте і Гірське.</w:t>
      </w:r>
    </w:p>
    <w:p w:rsidR="002F4CFB" w:rsidRPr="009C79BF" w:rsidRDefault="002F4CFB" w:rsidP="002F4CFB">
      <w:pPr>
        <w:tabs>
          <w:tab w:val="left" w:pos="567"/>
        </w:tabs>
        <w:spacing w:after="0" w:line="232"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Однією з видатних подій минулого року стала започаткована </w:t>
      </w:r>
      <w:proofErr w:type="spellStart"/>
      <w:r w:rsidRPr="009C79BF">
        <w:rPr>
          <w:rFonts w:ascii="Times New Roman" w:hAnsi="Times New Roman" w:cs="Times New Roman"/>
          <w:sz w:val="28"/>
          <w:szCs w:val="28"/>
          <w:lang w:val="uk-UA"/>
        </w:rPr>
        <w:t>бібліотекарями</w:t>
      </w:r>
      <w:proofErr w:type="spellEnd"/>
      <w:r w:rsidRPr="009C79BF">
        <w:rPr>
          <w:rFonts w:ascii="Times New Roman" w:hAnsi="Times New Roman" w:cs="Times New Roman"/>
          <w:sz w:val="28"/>
          <w:szCs w:val="28"/>
          <w:lang w:val="uk-UA"/>
        </w:rPr>
        <w:t xml:space="preserve"> Луганської обласної універсальної наукової бібліотеки у партнерстві з публічним простором «</w:t>
      </w:r>
      <w:proofErr w:type="spellStart"/>
      <w:r w:rsidRPr="009C79BF">
        <w:rPr>
          <w:rFonts w:ascii="Times New Roman" w:hAnsi="Times New Roman" w:cs="Times New Roman"/>
          <w:sz w:val="28"/>
          <w:szCs w:val="28"/>
          <w:lang w:val="uk-UA"/>
        </w:rPr>
        <w:t>Оціум</w:t>
      </w:r>
      <w:proofErr w:type="spellEnd"/>
      <w:r w:rsidRPr="009C79BF">
        <w:rPr>
          <w:rFonts w:ascii="Times New Roman" w:hAnsi="Times New Roman" w:cs="Times New Roman"/>
          <w:sz w:val="28"/>
          <w:szCs w:val="28"/>
          <w:lang w:val="uk-UA"/>
        </w:rPr>
        <w:t xml:space="preserve"> 51. Бібліотека на </w:t>
      </w:r>
      <w:proofErr w:type="spellStart"/>
      <w:r w:rsidRPr="009C79BF">
        <w:rPr>
          <w:rFonts w:ascii="Times New Roman" w:hAnsi="Times New Roman" w:cs="Times New Roman"/>
          <w:sz w:val="28"/>
          <w:szCs w:val="28"/>
          <w:lang w:val="uk-UA"/>
        </w:rPr>
        <w:t>Русанівці</w:t>
      </w:r>
      <w:proofErr w:type="spellEnd"/>
      <w:r w:rsidRPr="009C79BF">
        <w:rPr>
          <w:rFonts w:ascii="Times New Roman" w:hAnsi="Times New Roman" w:cs="Times New Roman"/>
          <w:sz w:val="28"/>
          <w:szCs w:val="28"/>
          <w:lang w:val="uk-UA"/>
        </w:rPr>
        <w:t xml:space="preserve">», соціально-культурним </w:t>
      </w:r>
      <w:proofErr w:type="spellStart"/>
      <w:r w:rsidRPr="009C79BF">
        <w:rPr>
          <w:rFonts w:ascii="Times New Roman" w:hAnsi="Times New Roman" w:cs="Times New Roman"/>
          <w:sz w:val="28"/>
          <w:szCs w:val="28"/>
          <w:lang w:val="uk-UA"/>
        </w:rPr>
        <w:t>проєктом</w:t>
      </w:r>
      <w:proofErr w:type="spellEnd"/>
      <w:r w:rsidRPr="009C79BF">
        <w:rPr>
          <w:rFonts w:ascii="Times New Roman" w:hAnsi="Times New Roman" w:cs="Times New Roman"/>
          <w:sz w:val="28"/>
          <w:szCs w:val="28"/>
          <w:lang w:val="uk-UA"/>
        </w:rPr>
        <w:t xml:space="preserve"> «</w:t>
      </w:r>
      <w:proofErr w:type="spellStart"/>
      <w:r w:rsidRPr="009C79BF">
        <w:rPr>
          <w:rFonts w:ascii="Times New Roman" w:hAnsi="Times New Roman" w:cs="Times New Roman"/>
          <w:sz w:val="28"/>
          <w:szCs w:val="28"/>
          <w:lang w:val="uk-UA"/>
        </w:rPr>
        <w:t>БезМеж</w:t>
      </w:r>
      <w:proofErr w:type="spellEnd"/>
      <w:r w:rsidRPr="009C79BF">
        <w:rPr>
          <w:rFonts w:ascii="Times New Roman" w:hAnsi="Times New Roman" w:cs="Times New Roman"/>
          <w:sz w:val="28"/>
          <w:szCs w:val="28"/>
          <w:lang w:val="uk-UA"/>
        </w:rPr>
        <w:t xml:space="preserve">» та Молодіжною </w:t>
      </w:r>
      <w:proofErr w:type="spellStart"/>
      <w:r w:rsidRPr="009C79BF">
        <w:rPr>
          <w:rFonts w:ascii="Times New Roman" w:hAnsi="Times New Roman" w:cs="Times New Roman"/>
          <w:sz w:val="28"/>
          <w:szCs w:val="28"/>
          <w:lang w:val="uk-UA"/>
        </w:rPr>
        <w:t>секцієюУкраїнської</w:t>
      </w:r>
      <w:proofErr w:type="spellEnd"/>
      <w:r w:rsidRPr="009C79BF">
        <w:rPr>
          <w:rFonts w:ascii="Times New Roman" w:hAnsi="Times New Roman" w:cs="Times New Roman"/>
          <w:sz w:val="28"/>
          <w:szCs w:val="28"/>
          <w:lang w:val="uk-UA"/>
        </w:rPr>
        <w:t xml:space="preserve"> бібліотечної асоціації акція на підтримку бібліотек і молодіжних ініціатив «Всеукраїнська тиха вечірка «</w:t>
      </w:r>
      <w:proofErr w:type="spellStart"/>
      <w:r w:rsidRPr="009C79BF">
        <w:rPr>
          <w:rFonts w:ascii="Times New Roman" w:hAnsi="Times New Roman" w:cs="Times New Roman"/>
          <w:sz w:val="28"/>
          <w:szCs w:val="28"/>
          <w:lang w:val="uk-UA"/>
        </w:rPr>
        <w:t>Good</w:t>
      </w:r>
      <w:proofErr w:type="spellEnd"/>
      <w:r w:rsidRPr="009C79BF">
        <w:rPr>
          <w:rFonts w:ascii="Times New Roman" w:hAnsi="Times New Roman" w:cs="Times New Roman"/>
          <w:sz w:val="28"/>
          <w:szCs w:val="28"/>
          <w:lang w:val="uk-UA"/>
        </w:rPr>
        <w:t xml:space="preserve"> </w:t>
      </w:r>
      <w:proofErr w:type="spellStart"/>
      <w:r w:rsidRPr="009C79BF">
        <w:rPr>
          <w:rFonts w:ascii="Times New Roman" w:hAnsi="Times New Roman" w:cs="Times New Roman"/>
          <w:sz w:val="28"/>
          <w:szCs w:val="28"/>
          <w:lang w:val="uk-UA"/>
        </w:rPr>
        <w:t>Silent</w:t>
      </w:r>
      <w:proofErr w:type="spellEnd"/>
      <w:r w:rsidRPr="009C79BF">
        <w:rPr>
          <w:rFonts w:ascii="Times New Roman" w:hAnsi="Times New Roman" w:cs="Times New Roman"/>
          <w:sz w:val="28"/>
          <w:szCs w:val="28"/>
          <w:lang w:val="uk-UA"/>
        </w:rPr>
        <w:t xml:space="preserve"> </w:t>
      </w:r>
      <w:proofErr w:type="spellStart"/>
      <w:r w:rsidRPr="009C79BF">
        <w:rPr>
          <w:rFonts w:ascii="Times New Roman" w:hAnsi="Times New Roman" w:cs="Times New Roman"/>
          <w:sz w:val="28"/>
          <w:szCs w:val="28"/>
          <w:lang w:val="uk-UA"/>
        </w:rPr>
        <w:t>Party</w:t>
      </w:r>
      <w:proofErr w:type="spellEnd"/>
      <w:r w:rsidRPr="009C79BF">
        <w:rPr>
          <w:rFonts w:ascii="Times New Roman" w:hAnsi="Times New Roman" w:cs="Times New Roman"/>
          <w:sz w:val="28"/>
          <w:szCs w:val="28"/>
          <w:lang w:val="uk-UA"/>
        </w:rPr>
        <w:t xml:space="preserve">», що об’єднала 37 міст та бібліотечних просторів. Головною локацією акції стала Наукова бібліотека </w:t>
      </w:r>
      <w:r w:rsidRPr="009C79BF">
        <w:rPr>
          <w:rFonts w:ascii="Times New Roman" w:hAnsi="Times New Roman" w:cs="Times New Roman"/>
          <w:sz w:val="28"/>
          <w:szCs w:val="28"/>
          <w:lang w:val="uk-UA"/>
        </w:rPr>
        <w:br/>
      </w:r>
      <w:r w:rsidRPr="009C79BF">
        <w:rPr>
          <w:rFonts w:ascii="Times New Roman" w:hAnsi="Times New Roman" w:cs="Times New Roman"/>
          <w:sz w:val="28"/>
          <w:szCs w:val="28"/>
          <w:lang w:val="uk-UA"/>
        </w:rPr>
        <w:lastRenderedPageBreak/>
        <w:t>ім. М. Максимовича Київського національного університету імені Тараса Шевченка в Києві.</w:t>
      </w:r>
    </w:p>
    <w:p w:rsidR="002F4CFB" w:rsidRPr="009C79BF" w:rsidRDefault="002F4CFB" w:rsidP="006517F3">
      <w:pPr>
        <w:spacing w:after="0" w:line="232" w:lineRule="auto"/>
        <w:ind w:firstLine="567"/>
        <w:jc w:val="both"/>
        <w:rPr>
          <w:rFonts w:ascii="Times New Roman" w:hAnsi="Times New Roman" w:cs="Times New Roman"/>
          <w:sz w:val="32"/>
          <w:szCs w:val="32"/>
          <w:lang w:val="uk-UA"/>
        </w:rPr>
      </w:pPr>
      <w:r w:rsidRPr="009C79BF">
        <w:rPr>
          <w:rFonts w:ascii="Times New Roman" w:hAnsi="Times New Roman" w:cs="Times New Roman"/>
          <w:sz w:val="28"/>
          <w:szCs w:val="28"/>
          <w:lang w:val="uk-UA"/>
        </w:rPr>
        <w:t>У 2019 році Луганський обласний академічний український музично-драматичний театр випустив 8 повноформатних прем'єрних вистав, здійснив більше 100 показів вистав діючого репертуару для понад 30 тисяч глядачів, взяв участь у 6 міжнародних та всеукраїнських фестивалях театрального мистецтва. Театром підготовлено і проведено 35 театралізованих концертних програм. На сьогодні його репертуарний план складає 37 вистав</w:t>
      </w:r>
      <w:r w:rsidRPr="009C79BF">
        <w:rPr>
          <w:rFonts w:ascii="Times New Roman" w:hAnsi="Times New Roman" w:cs="Times New Roman"/>
          <w:sz w:val="32"/>
          <w:szCs w:val="32"/>
          <w:lang w:val="uk-UA"/>
        </w:rPr>
        <w:t>.</w:t>
      </w:r>
    </w:p>
    <w:p w:rsidR="002F4CFB" w:rsidRPr="009C79BF" w:rsidRDefault="002F4CFB" w:rsidP="006517F3">
      <w:pPr>
        <w:spacing w:after="0" w:line="232"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У звітному періоді творчими колективами Луганської обласної філармонії було проведено 67 концертів, у тому числі із запрошенням диригентів та солістів з України, Австрії, Німеччини, Японії, Іспанії, Італії, Бразилії, Мексики, Нової Зеландії та обласних філармоній міст Києва, Харкова, Львова. Створено 29 нових музичних програм. </w:t>
      </w:r>
    </w:p>
    <w:p w:rsidR="002F4CFB" w:rsidRPr="009C79BF" w:rsidRDefault="002F4CFB" w:rsidP="006517F3">
      <w:pPr>
        <w:tabs>
          <w:tab w:val="left" w:pos="567"/>
        </w:tabs>
        <w:spacing w:after="0" w:line="232" w:lineRule="auto"/>
        <w:ind w:firstLine="567"/>
        <w:jc w:val="both"/>
        <w:rPr>
          <w:rFonts w:ascii="Times New Roman" w:hAnsi="Times New Roman" w:cs="Times New Roman"/>
          <w:sz w:val="28"/>
          <w:szCs w:val="28"/>
          <w:lang w:val="uk-UA"/>
        </w:rPr>
      </w:pPr>
      <w:r w:rsidRPr="009C79BF">
        <w:rPr>
          <w:rFonts w:ascii="Times New Roman" w:hAnsi="Times New Roman" w:cs="Times New Roman"/>
          <w:spacing w:val="-6"/>
          <w:sz w:val="28"/>
          <w:szCs w:val="28"/>
          <w:lang w:val="uk-UA"/>
        </w:rPr>
        <w:t>Культурно-мистецьку освіту в області реалізу</w:t>
      </w:r>
      <w:r w:rsidR="006517F3" w:rsidRPr="009C79BF">
        <w:rPr>
          <w:rFonts w:ascii="Times New Roman" w:hAnsi="Times New Roman" w:cs="Times New Roman"/>
          <w:spacing w:val="-6"/>
          <w:sz w:val="28"/>
          <w:szCs w:val="28"/>
          <w:lang w:val="uk-UA"/>
        </w:rPr>
        <w:t xml:space="preserve">ють 29 мистецьких шкіл, з них: </w:t>
      </w:r>
      <w:r w:rsidR="006517F3" w:rsidRPr="009C79BF">
        <w:rPr>
          <w:rFonts w:ascii="Times New Roman" w:hAnsi="Times New Roman" w:cs="Times New Roman"/>
          <w:spacing w:val="-6"/>
          <w:sz w:val="28"/>
          <w:szCs w:val="28"/>
          <w:lang w:val="uk-UA"/>
        </w:rPr>
        <w:br/>
      </w:r>
      <w:r w:rsidRPr="009C79BF">
        <w:rPr>
          <w:rFonts w:ascii="Times New Roman" w:hAnsi="Times New Roman" w:cs="Times New Roman"/>
          <w:spacing w:val="-6"/>
          <w:sz w:val="28"/>
          <w:szCs w:val="28"/>
          <w:lang w:val="uk-UA"/>
        </w:rPr>
        <w:t xml:space="preserve">8 – музичні, 2 – художні, 19 – шкіл мистецтв </w:t>
      </w:r>
      <w:r w:rsidRPr="009C79BF">
        <w:rPr>
          <w:rFonts w:ascii="Times New Roman" w:hAnsi="Times New Roman" w:cs="Times New Roman"/>
          <w:sz w:val="28"/>
          <w:szCs w:val="28"/>
          <w:lang w:val="uk-UA"/>
        </w:rPr>
        <w:t>та обласний комунальний заклад «</w:t>
      </w:r>
      <w:proofErr w:type="spellStart"/>
      <w:r w:rsidRPr="009C79BF">
        <w:rPr>
          <w:rFonts w:ascii="Times New Roman" w:hAnsi="Times New Roman" w:cs="Times New Roman"/>
          <w:sz w:val="28"/>
          <w:szCs w:val="28"/>
          <w:lang w:val="uk-UA"/>
        </w:rPr>
        <w:t>Сєвєродонецький</w:t>
      </w:r>
      <w:proofErr w:type="spellEnd"/>
      <w:r w:rsidRPr="009C79BF">
        <w:rPr>
          <w:rFonts w:ascii="Times New Roman" w:hAnsi="Times New Roman" w:cs="Times New Roman"/>
          <w:sz w:val="28"/>
          <w:szCs w:val="28"/>
          <w:lang w:val="uk-UA"/>
        </w:rPr>
        <w:t xml:space="preserve"> коледж культури і мистецтв імені Сергія Прокоф’єва». В межах ОТГ знаходяться 7 закладів. Мережу мистецьких шкіл збережено.</w:t>
      </w:r>
    </w:p>
    <w:p w:rsidR="002F4CFB" w:rsidRPr="009C79BF" w:rsidRDefault="002F4CFB" w:rsidP="006517F3">
      <w:pPr>
        <w:spacing w:after="0" w:line="232"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Контингент учнів станом на початок навчального року (разом з учнями випускних класів) становить 6346 учнів, що охоплює 11,5% від загальної кількості учнів загальноосвітніх шкіл Луганської області. </w:t>
      </w:r>
      <w:r w:rsidRPr="009C79BF">
        <w:rPr>
          <w:rFonts w:ascii="Times New Roman" w:hAnsi="Times New Roman" w:cs="Times New Roman"/>
          <w:spacing w:val="-6"/>
          <w:sz w:val="28"/>
          <w:szCs w:val="28"/>
          <w:lang w:val="uk-UA"/>
        </w:rPr>
        <w:t>У мис</w:t>
      </w:r>
      <w:r w:rsidR="006517F3" w:rsidRPr="009C79BF">
        <w:rPr>
          <w:rFonts w:ascii="Times New Roman" w:hAnsi="Times New Roman" w:cs="Times New Roman"/>
          <w:spacing w:val="-6"/>
          <w:sz w:val="28"/>
          <w:szCs w:val="28"/>
          <w:lang w:val="uk-UA"/>
        </w:rPr>
        <w:t xml:space="preserve"> </w:t>
      </w:r>
      <w:proofErr w:type="spellStart"/>
      <w:r w:rsidRPr="009C79BF">
        <w:rPr>
          <w:rFonts w:ascii="Times New Roman" w:hAnsi="Times New Roman" w:cs="Times New Roman"/>
          <w:spacing w:val="-6"/>
          <w:sz w:val="28"/>
          <w:szCs w:val="28"/>
          <w:lang w:val="uk-UA"/>
        </w:rPr>
        <w:t>тецьких</w:t>
      </w:r>
      <w:proofErr w:type="spellEnd"/>
      <w:r w:rsidRPr="009C79BF">
        <w:rPr>
          <w:rFonts w:ascii="Times New Roman" w:hAnsi="Times New Roman" w:cs="Times New Roman"/>
          <w:spacing w:val="-6"/>
          <w:sz w:val="28"/>
          <w:szCs w:val="28"/>
          <w:lang w:val="uk-UA"/>
        </w:rPr>
        <w:t xml:space="preserve"> школах </w:t>
      </w:r>
      <w:r w:rsidRPr="009C79BF">
        <w:rPr>
          <w:rFonts w:ascii="Times New Roman" w:hAnsi="Times New Roman" w:cs="Times New Roman"/>
          <w:sz w:val="28"/>
          <w:szCs w:val="28"/>
          <w:lang w:val="uk-UA"/>
        </w:rPr>
        <w:t>працюють 266 творчих колективів. У звітному періоді створено 13 нових.</w:t>
      </w:r>
    </w:p>
    <w:p w:rsidR="002F4CFB" w:rsidRPr="009C79BF" w:rsidRDefault="002F4CFB" w:rsidP="006517F3">
      <w:pPr>
        <w:spacing w:after="0" w:line="232" w:lineRule="auto"/>
        <w:ind w:firstLine="567"/>
        <w:jc w:val="both"/>
        <w:rPr>
          <w:rFonts w:ascii="Times New Roman" w:hAnsi="Times New Roman" w:cs="Times New Roman"/>
          <w:color w:val="000000"/>
          <w:sz w:val="28"/>
          <w:szCs w:val="28"/>
          <w:lang w:val="uk-UA"/>
        </w:rPr>
      </w:pPr>
      <w:r w:rsidRPr="009C79BF">
        <w:rPr>
          <w:rFonts w:ascii="Times New Roman" w:hAnsi="Times New Roman" w:cs="Times New Roman"/>
          <w:color w:val="000000"/>
          <w:sz w:val="28"/>
          <w:szCs w:val="28"/>
          <w:lang w:val="uk-UA"/>
        </w:rPr>
        <w:t xml:space="preserve">У 2019 році педагогічним </w:t>
      </w:r>
      <w:proofErr w:type="spellStart"/>
      <w:r w:rsidRPr="009C79BF">
        <w:rPr>
          <w:rFonts w:ascii="Times New Roman" w:hAnsi="Times New Roman" w:cs="Times New Roman"/>
          <w:color w:val="000000"/>
          <w:sz w:val="28"/>
          <w:szCs w:val="28"/>
          <w:lang w:val="uk-UA"/>
        </w:rPr>
        <w:t>коллективом</w:t>
      </w:r>
      <w:proofErr w:type="spellEnd"/>
      <w:r w:rsidRPr="009C79BF">
        <w:rPr>
          <w:rFonts w:ascii="Times New Roman" w:hAnsi="Times New Roman" w:cs="Times New Roman"/>
          <w:color w:val="000000"/>
          <w:sz w:val="28"/>
          <w:szCs w:val="28"/>
          <w:lang w:val="uk-UA"/>
        </w:rPr>
        <w:t xml:space="preserve"> ОКЗ «</w:t>
      </w:r>
      <w:proofErr w:type="spellStart"/>
      <w:r w:rsidRPr="009C79BF">
        <w:rPr>
          <w:rFonts w:ascii="Times New Roman" w:hAnsi="Times New Roman" w:cs="Times New Roman"/>
          <w:color w:val="000000"/>
          <w:sz w:val="28"/>
          <w:szCs w:val="28"/>
          <w:lang w:val="uk-UA"/>
        </w:rPr>
        <w:t>Сєвєродонецький</w:t>
      </w:r>
      <w:proofErr w:type="spellEnd"/>
      <w:r w:rsidRPr="009C79BF">
        <w:rPr>
          <w:rFonts w:ascii="Times New Roman" w:hAnsi="Times New Roman" w:cs="Times New Roman"/>
          <w:color w:val="000000"/>
          <w:sz w:val="28"/>
          <w:szCs w:val="28"/>
          <w:lang w:val="uk-UA"/>
        </w:rPr>
        <w:t xml:space="preserve"> </w:t>
      </w:r>
      <w:proofErr w:type="spellStart"/>
      <w:r w:rsidRPr="009C79BF">
        <w:rPr>
          <w:rFonts w:ascii="Times New Roman" w:hAnsi="Times New Roman" w:cs="Times New Roman"/>
          <w:color w:val="000000"/>
          <w:sz w:val="28"/>
          <w:szCs w:val="28"/>
          <w:lang w:val="uk-UA"/>
        </w:rPr>
        <w:t>колледж</w:t>
      </w:r>
      <w:proofErr w:type="spellEnd"/>
      <w:r w:rsidRPr="009C79BF">
        <w:rPr>
          <w:rFonts w:ascii="Times New Roman" w:hAnsi="Times New Roman" w:cs="Times New Roman"/>
          <w:color w:val="000000"/>
          <w:sz w:val="28"/>
          <w:szCs w:val="28"/>
          <w:lang w:val="uk-UA"/>
        </w:rPr>
        <w:t xml:space="preserve"> культури і мистецтв імені Сергія Прокоф’єва» підготовлено й випущено </w:t>
      </w:r>
      <w:r w:rsidR="006517F3" w:rsidRPr="009C79BF">
        <w:rPr>
          <w:rFonts w:ascii="Times New Roman" w:hAnsi="Times New Roman" w:cs="Times New Roman"/>
          <w:color w:val="000000"/>
          <w:sz w:val="28"/>
          <w:szCs w:val="28"/>
          <w:lang w:val="uk-UA"/>
        </w:rPr>
        <w:br/>
      </w:r>
      <w:r w:rsidRPr="009C79BF">
        <w:rPr>
          <w:rFonts w:ascii="Times New Roman" w:hAnsi="Times New Roman" w:cs="Times New Roman"/>
          <w:color w:val="000000"/>
          <w:sz w:val="28"/>
          <w:szCs w:val="28"/>
          <w:lang w:val="uk-UA"/>
        </w:rPr>
        <w:t>34 молодих фахівці, 10 з них отримали дипломи з відзнакою. 27 випускників вступили до вищих навчальних закладів ІІІ-IV рівнів акредитації. На І курс зараховано 48 осіб.</w:t>
      </w:r>
    </w:p>
    <w:p w:rsidR="002F4CFB" w:rsidRPr="009C79BF" w:rsidRDefault="002F4CFB" w:rsidP="006517F3">
      <w:pPr>
        <w:tabs>
          <w:tab w:val="left" w:pos="567"/>
        </w:tabs>
        <w:spacing w:after="0" w:line="232" w:lineRule="auto"/>
        <w:ind w:firstLine="567"/>
        <w:jc w:val="both"/>
        <w:rPr>
          <w:rFonts w:ascii="Times New Roman" w:hAnsi="Times New Roman" w:cs="Times New Roman"/>
          <w:color w:val="000000"/>
          <w:sz w:val="28"/>
          <w:szCs w:val="28"/>
          <w:lang w:val="uk-UA"/>
        </w:rPr>
      </w:pPr>
      <w:r w:rsidRPr="009C79BF">
        <w:rPr>
          <w:rFonts w:ascii="Times New Roman" w:hAnsi="Times New Roman" w:cs="Times New Roman"/>
          <w:color w:val="000000"/>
          <w:sz w:val="28"/>
          <w:szCs w:val="28"/>
          <w:lang w:val="uk-UA"/>
        </w:rPr>
        <w:t xml:space="preserve">Протягом 2019 року книжкові колекції публічних бібліотек регіону </w:t>
      </w:r>
      <w:r w:rsidRPr="009C79BF">
        <w:rPr>
          <w:rFonts w:ascii="Times New Roman" w:hAnsi="Times New Roman" w:cs="Times New Roman"/>
          <w:sz w:val="28"/>
          <w:szCs w:val="28"/>
          <w:lang w:val="uk-UA"/>
        </w:rPr>
        <w:t xml:space="preserve">поповнилися на 70 тис. примірників, з них 56 тис. прим. книги, 14 тис. прим. </w:t>
      </w:r>
      <w:r w:rsidRPr="009C79BF">
        <w:rPr>
          <w:rFonts w:ascii="Times New Roman" w:hAnsi="Times New Roman" w:cs="Times New Roman"/>
          <w:color w:val="000000"/>
          <w:sz w:val="28"/>
          <w:szCs w:val="28"/>
          <w:lang w:val="uk-UA"/>
        </w:rPr>
        <w:t>–</w:t>
      </w:r>
      <w:r w:rsidRPr="009C79BF">
        <w:rPr>
          <w:rFonts w:ascii="Times New Roman" w:hAnsi="Times New Roman" w:cs="Times New Roman"/>
          <w:sz w:val="28"/>
          <w:szCs w:val="28"/>
          <w:lang w:val="uk-UA"/>
        </w:rPr>
        <w:t>періодичні видання. За</w:t>
      </w:r>
      <w:r w:rsidRPr="009C79BF">
        <w:rPr>
          <w:rFonts w:ascii="Times New Roman" w:hAnsi="Times New Roman" w:cs="Times New Roman"/>
          <w:color w:val="000000"/>
          <w:sz w:val="28"/>
          <w:szCs w:val="28"/>
          <w:lang w:val="uk-UA"/>
        </w:rPr>
        <w:t xml:space="preserve"> державною Програмою «Українська книга» отримано  близько 35 тис. примірників книг.</w:t>
      </w:r>
    </w:p>
    <w:p w:rsidR="002F4CFB" w:rsidRPr="009C79BF" w:rsidRDefault="002F4CFB" w:rsidP="006517F3">
      <w:pPr>
        <w:spacing w:after="0" w:line="232"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Позитивний рух намітився у вирішенні проблемного питання щодо оснащення бібліотек області сучасною комп’ютерною технікою та забезпечення доступу до Інтернету. </w:t>
      </w:r>
    </w:p>
    <w:p w:rsidR="002F4CFB" w:rsidRPr="009C79BF" w:rsidRDefault="002F4CFB" w:rsidP="006517F3">
      <w:pPr>
        <w:tabs>
          <w:tab w:val="left" w:pos="567"/>
        </w:tabs>
        <w:spacing w:after="0" w:line="232"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157 з 314 бібліотек (45,8%) Луганської області мережі Міністерства культури України комп’ютеризовані, 131 з них мають підключення до Інтернету та зон </w:t>
      </w:r>
      <w:proofErr w:type="spellStart"/>
      <w:r w:rsidRPr="009C79BF">
        <w:rPr>
          <w:rFonts w:ascii="Times New Roman" w:hAnsi="Times New Roman" w:cs="Times New Roman"/>
          <w:sz w:val="28"/>
          <w:szCs w:val="28"/>
          <w:lang w:val="uk-UA"/>
        </w:rPr>
        <w:t>Wi-Fi</w:t>
      </w:r>
      <w:proofErr w:type="spellEnd"/>
      <w:r w:rsidRPr="009C79BF">
        <w:rPr>
          <w:rFonts w:ascii="Times New Roman" w:hAnsi="Times New Roman" w:cs="Times New Roman"/>
          <w:sz w:val="28"/>
          <w:szCs w:val="28"/>
          <w:lang w:val="uk-UA"/>
        </w:rPr>
        <w:t>.</w:t>
      </w:r>
    </w:p>
    <w:p w:rsidR="002F4CFB" w:rsidRPr="009C79BF" w:rsidRDefault="002F4CFB" w:rsidP="006517F3">
      <w:pPr>
        <w:tabs>
          <w:tab w:val="left" w:pos="567"/>
        </w:tabs>
        <w:spacing w:after="0" w:line="232" w:lineRule="auto"/>
        <w:ind w:firstLine="567"/>
        <w:jc w:val="both"/>
        <w:rPr>
          <w:rFonts w:ascii="Times New Roman" w:hAnsi="Times New Roman" w:cs="Times New Roman"/>
          <w:b/>
          <w:bCs/>
          <w:sz w:val="28"/>
          <w:szCs w:val="28"/>
          <w:lang w:val="uk-UA" w:eastAsia="ru-RU"/>
        </w:rPr>
      </w:pPr>
      <w:r w:rsidRPr="009C79BF">
        <w:rPr>
          <w:rFonts w:ascii="Times New Roman" w:hAnsi="Times New Roman" w:cs="Times New Roman"/>
          <w:sz w:val="28"/>
          <w:szCs w:val="28"/>
          <w:lang w:val="uk-UA"/>
        </w:rPr>
        <w:t xml:space="preserve">На цей час на території області, підконтрольній українській владі, працюють 13 комунальних музеїв та 3 їх відділи, у яких зберігаються понад 110,0 тис. музейних предметів (із них майже 80,0 </w:t>
      </w:r>
      <w:proofErr w:type="spellStart"/>
      <w:r w:rsidRPr="009C79BF">
        <w:rPr>
          <w:rFonts w:ascii="Times New Roman" w:hAnsi="Times New Roman" w:cs="Times New Roman"/>
          <w:sz w:val="28"/>
          <w:szCs w:val="28"/>
          <w:lang w:val="uk-UA"/>
        </w:rPr>
        <w:t>тис.належать</w:t>
      </w:r>
      <w:proofErr w:type="spellEnd"/>
      <w:r w:rsidRPr="009C79BF">
        <w:rPr>
          <w:rFonts w:ascii="Times New Roman" w:hAnsi="Times New Roman" w:cs="Times New Roman"/>
          <w:sz w:val="28"/>
          <w:szCs w:val="28"/>
          <w:lang w:val="uk-UA"/>
        </w:rPr>
        <w:t xml:space="preserve"> до державної частини </w:t>
      </w:r>
      <w:r w:rsidRPr="009C79BF">
        <w:rPr>
          <w:rFonts w:ascii="Times New Roman" w:hAnsi="Times New Roman" w:cs="Times New Roman"/>
          <w:sz w:val="28"/>
          <w:szCs w:val="28"/>
          <w:shd w:val="clear" w:color="auto" w:fill="FFFFFF"/>
          <w:lang w:val="uk-UA"/>
        </w:rPr>
        <w:t>Музейного фонду України)</w:t>
      </w:r>
      <w:r w:rsidRPr="009C79BF">
        <w:rPr>
          <w:rFonts w:ascii="Times New Roman" w:hAnsi="Times New Roman" w:cs="Times New Roman"/>
          <w:sz w:val="28"/>
          <w:szCs w:val="28"/>
          <w:lang w:val="uk-UA"/>
        </w:rPr>
        <w:t xml:space="preserve">, та 25 музеїв – не юридичних осіб. До </w:t>
      </w:r>
      <w:r w:rsidR="006517F3" w:rsidRPr="009C79BF">
        <w:rPr>
          <w:rFonts w:ascii="Times New Roman" w:hAnsi="Times New Roman" w:cs="Times New Roman"/>
          <w:sz w:val="28"/>
          <w:szCs w:val="28"/>
          <w:lang w:val="uk-UA"/>
        </w:rPr>
        <w:br/>
      </w:r>
      <w:r w:rsidRPr="009C79BF">
        <w:rPr>
          <w:rFonts w:ascii="Times New Roman" w:hAnsi="Times New Roman" w:cs="Times New Roman"/>
          <w:sz w:val="28"/>
          <w:szCs w:val="28"/>
          <w:lang w:val="uk-UA"/>
        </w:rPr>
        <w:t xml:space="preserve">100-річчя від дня народження Івана Світличного проведено реекспозицію та відкрито для відвідувачів Музей історії села </w:t>
      </w:r>
      <w:proofErr w:type="spellStart"/>
      <w:r w:rsidRPr="009C79BF">
        <w:rPr>
          <w:rFonts w:ascii="Times New Roman" w:hAnsi="Times New Roman" w:cs="Times New Roman"/>
          <w:sz w:val="28"/>
          <w:szCs w:val="28"/>
          <w:lang w:val="uk-UA"/>
        </w:rPr>
        <w:t>Половинкине</w:t>
      </w:r>
      <w:proofErr w:type="spellEnd"/>
      <w:r w:rsidRPr="009C79BF">
        <w:rPr>
          <w:rFonts w:ascii="Times New Roman" w:hAnsi="Times New Roman" w:cs="Times New Roman"/>
          <w:sz w:val="28"/>
          <w:szCs w:val="28"/>
          <w:lang w:val="uk-UA"/>
        </w:rPr>
        <w:t xml:space="preserve"> </w:t>
      </w:r>
      <w:proofErr w:type="spellStart"/>
      <w:r w:rsidRPr="009C79BF">
        <w:rPr>
          <w:rFonts w:ascii="Times New Roman" w:hAnsi="Times New Roman" w:cs="Times New Roman"/>
          <w:sz w:val="28"/>
          <w:szCs w:val="28"/>
          <w:lang w:val="uk-UA"/>
        </w:rPr>
        <w:t>Старобільського</w:t>
      </w:r>
      <w:proofErr w:type="spellEnd"/>
      <w:r w:rsidRPr="009C79BF">
        <w:rPr>
          <w:rFonts w:ascii="Times New Roman" w:hAnsi="Times New Roman" w:cs="Times New Roman"/>
          <w:sz w:val="28"/>
          <w:szCs w:val="28"/>
          <w:lang w:val="uk-UA"/>
        </w:rPr>
        <w:t xml:space="preserve"> району, батьківщині відомого політичного та громадського діяча.</w:t>
      </w:r>
    </w:p>
    <w:p w:rsidR="002F4CFB" w:rsidRPr="009C79BF" w:rsidRDefault="002F4CFB" w:rsidP="006517F3">
      <w:pPr>
        <w:tabs>
          <w:tab w:val="left" w:pos="567"/>
        </w:tabs>
        <w:spacing w:after="0" w:line="232"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 xml:space="preserve">У 2019 році проведено часткову або повну реекспозиція існуючих та створення нових експозицій у 13 музеях області. Співробітниками музеїв </w:t>
      </w:r>
      <w:r w:rsidRPr="009C79BF">
        <w:rPr>
          <w:rFonts w:ascii="Times New Roman" w:hAnsi="Times New Roman" w:cs="Times New Roman"/>
          <w:sz w:val="28"/>
          <w:szCs w:val="28"/>
          <w:lang w:val="uk-UA"/>
        </w:rPr>
        <w:lastRenderedPageBreak/>
        <w:t xml:space="preserve">області проведено 4127 тематичних та оглядових екскурсій, підготовлено </w:t>
      </w:r>
      <w:r w:rsidR="006517F3" w:rsidRPr="009C79BF">
        <w:rPr>
          <w:rFonts w:ascii="Times New Roman" w:hAnsi="Times New Roman" w:cs="Times New Roman"/>
          <w:sz w:val="28"/>
          <w:szCs w:val="28"/>
          <w:lang w:val="uk-UA"/>
        </w:rPr>
        <w:br/>
      </w:r>
      <w:r w:rsidRPr="009C79BF">
        <w:rPr>
          <w:rFonts w:ascii="Times New Roman" w:hAnsi="Times New Roman" w:cs="Times New Roman"/>
          <w:sz w:val="28"/>
          <w:szCs w:val="28"/>
          <w:lang w:val="uk-UA"/>
        </w:rPr>
        <w:t xml:space="preserve">70 наукових праць та статей, відкрито 660 виставок. Музеї прийняли </w:t>
      </w:r>
      <w:r w:rsidR="006517F3" w:rsidRPr="009C79BF">
        <w:rPr>
          <w:rFonts w:ascii="Times New Roman" w:hAnsi="Times New Roman" w:cs="Times New Roman"/>
          <w:sz w:val="28"/>
          <w:szCs w:val="28"/>
          <w:lang w:val="uk-UA"/>
        </w:rPr>
        <w:br/>
      </w:r>
      <w:r w:rsidRPr="009C79BF">
        <w:rPr>
          <w:rFonts w:ascii="Times New Roman" w:hAnsi="Times New Roman" w:cs="Times New Roman"/>
          <w:sz w:val="28"/>
          <w:szCs w:val="28"/>
          <w:lang w:val="uk-UA"/>
        </w:rPr>
        <w:t>113,4 тис. відвідувачів.</w:t>
      </w:r>
    </w:p>
    <w:p w:rsidR="002F4CFB" w:rsidRPr="009C79BF" w:rsidRDefault="002F4CFB" w:rsidP="002F4CFB">
      <w:pPr>
        <w:spacing w:after="0" w:line="232" w:lineRule="auto"/>
        <w:ind w:firstLine="567"/>
        <w:jc w:val="both"/>
        <w:rPr>
          <w:rFonts w:ascii="Times New Roman" w:hAnsi="Times New Roman" w:cs="Times New Roman"/>
          <w:sz w:val="28"/>
          <w:szCs w:val="28"/>
          <w:lang w:val="uk-UA"/>
        </w:rPr>
      </w:pPr>
      <w:r w:rsidRPr="009C79BF">
        <w:rPr>
          <w:rFonts w:ascii="Times New Roman" w:hAnsi="Times New Roman" w:cs="Times New Roman"/>
          <w:sz w:val="28"/>
          <w:szCs w:val="28"/>
          <w:lang w:val="uk-UA"/>
        </w:rPr>
        <w:t>З метою активізації роботи у Станично-Луганському краєзнавчому музеї</w:t>
      </w:r>
      <w:r w:rsidR="006517F3" w:rsidRPr="009C79BF">
        <w:rPr>
          <w:rFonts w:ascii="Times New Roman" w:hAnsi="Times New Roman" w:cs="Times New Roman"/>
          <w:sz w:val="28"/>
          <w:szCs w:val="28"/>
          <w:lang w:val="uk-UA"/>
        </w:rPr>
        <w:t xml:space="preserve"> </w:t>
      </w:r>
      <w:r w:rsidRPr="009C79BF">
        <w:rPr>
          <w:rFonts w:ascii="Times New Roman" w:hAnsi="Times New Roman" w:cs="Times New Roman"/>
          <w:sz w:val="28"/>
          <w:szCs w:val="28"/>
          <w:lang w:val="uk-UA"/>
        </w:rPr>
        <w:t>– відділі Луганського обласного краєзнавчого музею – протягом звітного періоду за рахунок благодійних, у тому числі міжнародних, фондів придбано меблі вартістю 26,0 тис. грн, облаштовано конференц-залу та інтерактивну кімнату з краєзнавства для дітей. На цю мету використано кошти в сумі 161,0 тис. грн та 120,0 тис. грн. відповідно.</w:t>
      </w:r>
    </w:p>
    <w:p w:rsidR="002F4CFB" w:rsidRPr="009C79BF" w:rsidRDefault="002F4CFB" w:rsidP="002F4CFB">
      <w:pPr>
        <w:spacing w:after="0" w:line="232" w:lineRule="auto"/>
        <w:ind w:firstLine="567"/>
        <w:jc w:val="both"/>
        <w:rPr>
          <w:rFonts w:ascii="Times New Roman" w:hAnsi="Times New Roman" w:cs="Times New Roman"/>
          <w:color w:val="000000"/>
          <w:sz w:val="28"/>
          <w:szCs w:val="28"/>
          <w:lang w:val="uk-UA"/>
        </w:rPr>
      </w:pPr>
      <w:r w:rsidRPr="009C79BF">
        <w:rPr>
          <w:rFonts w:ascii="Times New Roman" w:hAnsi="Times New Roman" w:cs="Times New Roman"/>
          <w:color w:val="000000"/>
          <w:sz w:val="28"/>
          <w:szCs w:val="28"/>
          <w:lang w:val="uk-UA"/>
        </w:rPr>
        <w:t>З метою створення належних умов для працівників культури, комфортних і безпечних умов для відвідувачів протягом 2019 року за рахунок різних джерел фінансування було виконано:</w:t>
      </w:r>
    </w:p>
    <w:p w:rsidR="002F4CFB" w:rsidRPr="009C79BF" w:rsidRDefault="002F4CFB" w:rsidP="002F4CFB">
      <w:pPr>
        <w:spacing w:after="0" w:line="232" w:lineRule="auto"/>
        <w:ind w:firstLine="567"/>
        <w:jc w:val="both"/>
        <w:rPr>
          <w:rFonts w:ascii="Times New Roman" w:hAnsi="Times New Roman" w:cs="Times New Roman"/>
          <w:sz w:val="28"/>
          <w:szCs w:val="28"/>
          <w:lang w:val="uk-UA"/>
        </w:rPr>
      </w:pPr>
      <w:r w:rsidRPr="009C79BF">
        <w:rPr>
          <w:rFonts w:ascii="Times New Roman" w:hAnsi="Times New Roman" w:cs="Times New Roman"/>
          <w:color w:val="000000"/>
          <w:sz w:val="28"/>
          <w:szCs w:val="28"/>
          <w:lang w:val="uk-UA"/>
        </w:rPr>
        <w:t xml:space="preserve">43 </w:t>
      </w:r>
      <w:proofErr w:type="spellStart"/>
      <w:r w:rsidRPr="009C79BF">
        <w:rPr>
          <w:rFonts w:ascii="Times New Roman" w:hAnsi="Times New Roman" w:cs="Times New Roman"/>
          <w:color w:val="000000"/>
          <w:sz w:val="28"/>
          <w:szCs w:val="28"/>
          <w:lang w:val="uk-UA"/>
        </w:rPr>
        <w:t>капітальни</w:t>
      </w:r>
      <w:proofErr w:type="spellEnd"/>
      <w:r w:rsidRPr="009C79BF">
        <w:rPr>
          <w:rFonts w:ascii="Times New Roman" w:hAnsi="Times New Roman" w:cs="Times New Roman"/>
          <w:color w:val="000000"/>
          <w:sz w:val="28"/>
          <w:szCs w:val="28"/>
          <w:lang w:val="uk-UA"/>
        </w:rPr>
        <w:t xml:space="preserve"> ремонти на загальну суму 19 млн 142 тис грн;</w:t>
      </w:r>
    </w:p>
    <w:p w:rsidR="002F4CFB" w:rsidRPr="009C79BF" w:rsidRDefault="002F4CFB" w:rsidP="002F4CFB">
      <w:pPr>
        <w:spacing w:after="0" w:line="232" w:lineRule="auto"/>
        <w:ind w:firstLine="567"/>
        <w:jc w:val="both"/>
        <w:rPr>
          <w:rFonts w:ascii="Times New Roman" w:hAnsi="Times New Roman" w:cs="Times New Roman"/>
          <w:color w:val="000000"/>
          <w:sz w:val="28"/>
          <w:szCs w:val="28"/>
          <w:lang w:val="uk-UA"/>
        </w:rPr>
      </w:pPr>
      <w:r w:rsidRPr="009C79BF">
        <w:rPr>
          <w:rFonts w:ascii="Times New Roman" w:hAnsi="Times New Roman" w:cs="Times New Roman"/>
          <w:color w:val="000000"/>
          <w:sz w:val="28"/>
          <w:szCs w:val="28"/>
          <w:lang w:val="uk-UA"/>
        </w:rPr>
        <w:t>85 поточних ремонтів за рахунок різних видів бюджетів на загальну суму 5 млн. 103 тис грн</w:t>
      </w:r>
      <w:r w:rsidRPr="009C79BF">
        <w:rPr>
          <w:rFonts w:ascii="Times New Roman" w:hAnsi="Times New Roman" w:cs="Times New Roman"/>
          <w:i/>
          <w:iCs/>
          <w:color w:val="000000"/>
          <w:sz w:val="28"/>
          <w:szCs w:val="28"/>
          <w:lang w:val="uk-UA"/>
        </w:rPr>
        <w:t>.</w:t>
      </w:r>
    </w:p>
    <w:p w:rsidR="002F4CFB" w:rsidRDefault="002F4CFB" w:rsidP="002F4CFB">
      <w:pPr>
        <w:spacing w:after="0" w:line="232" w:lineRule="auto"/>
        <w:ind w:firstLine="567"/>
        <w:jc w:val="both"/>
        <w:rPr>
          <w:rFonts w:ascii="Times New Roman" w:hAnsi="Times New Roman" w:cs="Times New Roman"/>
          <w:color w:val="000000"/>
          <w:sz w:val="28"/>
          <w:szCs w:val="28"/>
          <w:lang w:val="uk-UA"/>
        </w:rPr>
      </w:pPr>
      <w:r w:rsidRPr="009C79BF">
        <w:rPr>
          <w:rFonts w:ascii="Times New Roman" w:hAnsi="Times New Roman" w:cs="Times New Roman"/>
          <w:color w:val="000000"/>
          <w:sz w:val="28"/>
          <w:szCs w:val="28"/>
          <w:lang w:val="uk-UA"/>
        </w:rPr>
        <w:t>Загалом покращено умови у 128 закладах культури області.</w:t>
      </w:r>
    </w:p>
    <w:p w:rsidR="00B06E71" w:rsidRDefault="00B06E71" w:rsidP="002F4CFB">
      <w:pPr>
        <w:spacing w:after="0" w:line="232" w:lineRule="auto"/>
        <w:ind w:firstLine="567"/>
        <w:jc w:val="both"/>
        <w:rPr>
          <w:rFonts w:ascii="Times New Roman" w:hAnsi="Times New Roman" w:cs="Times New Roman"/>
          <w:color w:val="000000"/>
          <w:sz w:val="28"/>
          <w:szCs w:val="28"/>
          <w:lang w:val="uk-UA"/>
        </w:rPr>
      </w:pPr>
      <w:bookmarkStart w:id="4" w:name="_GoBack"/>
      <w:bookmarkEnd w:id="4"/>
    </w:p>
    <w:sectPr w:rsidR="00B06E71" w:rsidSect="00FD7154">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1F85" w:rsidRDefault="00841F85">
      <w:pPr>
        <w:spacing w:after="0" w:line="240" w:lineRule="auto"/>
      </w:pPr>
      <w:r>
        <w:separator/>
      </w:r>
    </w:p>
  </w:endnote>
  <w:endnote w:type="continuationSeparator" w:id="0">
    <w:p w:rsidR="00841F85" w:rsidRDefault="00841F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1F85" w:rsidRDefault="00841F85">
      <w:pPr>
        <w:spacing w:after="0" w:line="240" w:lineRule="auto"/>
      </w:pPr>
      <w:r>
        <w:separator/>
      </w:r>
    </w:p>
  </w:footnote>
  <w:footnote w:type="continuationSeparator" w:id="0">
    <w:p w:rsidR="00841F85" w:rsidRDefault="00841F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4569479"/>
      <w:docPartObj>
        <w:docPartGallery w:val="Page Numbers (Top of Page)"/>
        <w:docPartUnique/>
      </w:docPartObj>
    </w:sdtPr>
    <w:sdtEndPr>
      <w:rPr>
        <w:rFonts w:ascii="Times New Roman" w:hAnsi="Times New Roman" w:cs="Times New Roman"/>
        <w:sz w:val="28"/>
        <w:szCs w:val="28"/>
      </w:rPr>
    </w:sdtEndPr>
    <w:sdtContent>
      <w:p w:rsidR="008B4DC5" w:rsidRDefault="008B4DC5">
        <w:pPr>
          <w:pStyle w:val="a3"/>
          <w:jc w:val="center"/>
          <w:rPr>
            <w:rFonts w:ascii="Times New Roman" w:hAnsi="Times New Roman" w:cs="Times New Roman"/>
            <w:noProof/>
            <w:sz w:val="28"/>
            <w:szCs w:val="28"/>
            <w:lang w:val="uk-UA"/>
          </w:rPr>
        </w:pPr>
        <w:r w:rsidRPr="00FD7154">
          <w:rPr>
            <w:rFonts w:ascii="Times New Roman" w:hAnsi="Times New Roman" w:cs="Times New Roman"/>
            <w:sz w:val="28"/>
            <w:szCs w:val="28"/>
          </w:rPr>
          <w:fldChar w:fldCharType="begin"/>
        </w:r>
        <w:r w:rsidRPr="00FD7154">
          <w:rPr>
            <w:rFonts w:ascii="Times New Roman" w:hAnsi="Times New Roman" w:cs="Times New Roman"/>
            <w:sz w:val="28"/>
            <w:szCs w:val="28"/>
          </w:rPr>
          <w:instrText>PAGE   \* MERGEFORMAT</w:instrText>
        </w:r>
        <w:r w:rsidRPr="00FD7154">
          <w:rPr>
            <w:rFonts w:ascii="Times New Roman" w:hAnsi="Times New Roman" w:cs="Times New Roman"/>
            <w:sz w:val="28"/>
            <w:szCs w:val="28"/>
          </w:rPr>
          <w:fldChar w:fldCharType="separate"/>
        </w:r>
        <w:r w:rsidR="002D1E6C">
          <w:rPr>
            <w:rFonts w:ascii="Times New Roman" w:hAnsi="Times New Roman" w:cs="Times New Roman"/>
            <w:noProof/>
            <w:sz w:val="28"/>
            <w:szCs w:val="28"/>
          </w:rPr>
          <w:t>63</w:t>
        </w:r>
        <w:r w:rsidRPr="00FD7154">
          <w:rPr>
            <w:rFonts w:ascii="Times New Roman" w:hAnsi="Times New Roman" w:cs="Times New Roman"/>
            <w:noProof/>
            <w:sz w:val="28"/>
            <w:szCs w:val="28"/>
          </w:rPr>
          <w:fldChar w:fldCharType="end"/>
        </w:r>
      </w:p>
      <w:p w:rsidR="008B4DC5" w:rsidRPr="00FD7154" w:rsidRDefault="008B4DC5">
        <w:pPr>
          <w:pStyle w:val="a3"/>
          <w:jc w:val="center"/>
          <w:rPr>
            <w:rFonts w:ascii="Times New Roman" w:hAnsi="Times New Roman" w:cs="Times New Roman"/>
            <w:sz w:val="28"/>
            <w:szCs w:val="28"/>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960A87"/>
    <w:multiLevelType w:val="hybridMultilevel"/>
    <w:tmpl w:val="FBF80456"/>
    <w:lvl w:ilvl="0" w:tplc="8CAC17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9522400"/>
    <w:multiLevelType w:val="hybridMultilevel"/>
    <w:tmpl w:val="2870AF9A"/>
    <w:lvl w:ilvl="0" w:tplc="4E70854E">
      <w:start w:val="1"/>
      <w:numFmt w:val="decimal"/>
      <w:lvlText w:val="%1)"/>
      <w:lvlJc w:val="left"/>
      <w:pPr>
        <w:ind w:left="927" w:hanging="360"/>
      </w:pPr>
      <w:rPr>
        <w:rFonts w:eastAsia="Calibri" w:hint="default"/>
        <w:b w:val="0"/>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9E815DB"/>
    <w:multiLevelType w:val="hybridMultilevel"/>
    <w:tmpl w:val="5C7C693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1C5527A9"/>
    <w:multiLevelType w:val="hybridMultilevel"/>
    <w:tmpl w:val="B91CD6E2"/>
    <w:lvl w:ilvl="0" w:tplc="2DAEE0E0">
      <w:start w:val="1"/>
      <w:numFmt w:val="decimal"/>
      <w:lvlText w:val="%1)"/>
      <w:lvlJc w:val="left"/>
      <w:pPr>
        <w:ind w:left="1069" w:hanging="360"/>
      </w:pPr>
      <w:rPr>
        <w:rFonts w:ascii="Times New Roman" w:eastAsia="Times New Roman" w:hAnsi="Times New Roman" w:cs="Times New Roman"/>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15:restartNumberingAfterBreak="0">
    <w:nsid w:val="22514341"/>
    <w:multiLevelType w:val="hybridMultilevel"/>
    <w:tmpl w:val="0D5AB4C8"/>
    <w:lvl w:ilvl="0" w:tplc="E2243242">
      <w:start w:val="9"/>
      <w:numFmt w:val="bullet"/>
      <w:lvlText w:val="–"/>
      <w:lvlJc w:val="left"/>
      <w:pPr>
        <w:tabs>
          <w:tab w:val="num" w:pos="539"/>
        </w:tabs>
        <w:ind w:left="539" w:firstLine="312"/>
      </w:pPr>
      <w:rPr>
        <w:rFonts w:ascii="Times New Roman" w:eastAsia="Times New Roman" w:hAnsi="Times New Roman" w:cs="Times New Roman" w:hint="default"/>
      </w:rPr>
    </w:lvl>
    <w:lvl w:ilvl="1" w:tplc="FFFFFFFF">
      <w:numFmt w:val="bullet"/>
      <w:lvlText w:val="-"/>
      <w:lvlJc w:val="left"/>
      <w:pPr>
        <w:tabs>
          <w:tab w:val="num" w:pos="1260"/>
        </w:tabs>
        <w:ind w:left="126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076DF5"/>
    <w:multiLevelType w:val="hybridMultilevel"/>
    <w:tmpl w:val="18B4FC98"/>
    <w:lvl w:ilvl="0" w:tplc="8CAC17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8237042"/>
    <w:multiLevelType w:val="hybridMultilevel"/>
    <w:tmpl w:val="3CE2393C"/>
    <w:lvl w:ilvl="0" w:tplc="17381266">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15:restartNumberingAfterBreak="0">
    <w:nsid w:val="28A039E9"/>
    <w:multiLevelType w:val="hybridMultilevel"/>
    <w:tmpl w:val="FBACBC96"/>
    <w:lvl w:ilvl="0" w:tplc="04190011">
      <w:start w:val="1"/>
      <w:numFmt w:val="decimal"/>
      <w:lvlText w:val="%1)"/>
      <w:lvlJc w:val="left"/>
      <w:pPr>
        <w:ind w:left="1637"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8" w15:restartNumberingAfterBreak="0">
    <w:nsid w:val="2C5E6021"/>
    <w:multiLevelType w:val="hybridMultilevel"/>
    <w:tmpl w:val="C50E634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38DE68A6"/>
    <w:multiLevelType w:val="hybridMultilevel"/>
    <w:tmpl w:val="E44CBF0A"/>
    <w:lvl w:ilvl="0" w:tplc="A9046FF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45580AD0"/>
    <w:multiLevelType w:val="hybridMultilevel"/>
    <w:tmpl w:val="0964963A"/>
    <w:lvl w:ilvl="0" w:tplc="8CAC17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71F7B55"/>
    <w:multiLevelType w:val="hybridMultilevel"/>
    <w:tmpl w:val="D4182C96"/>
    <w:lvl w:ilvl="0" w:tplc="7596727E">
      <w:start w:val="2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68F50E1"/>
    <w:multiLevelType w:val="hybridMultilevel"/>
    <w:tmpl w:val="371CAA20"/>
    <w:lvl w:ilvl="0" w:tplc="8CAC17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7A68343B"/>
    <w:multiLevelType w:val="hybridMultilevel"/>
    <w:tmpl w:val="F976C9A2"/>
    <w:lvl w:ilvl="0" w:tplc="8CAC175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2"/>
  </w:num>
  <w:num w:numId="4">
    <w:abstractNumId w:val="0"/>
  </w:num>
  <w:num w:numId="5">
    <w:abstractNumId w:val="10"/>
  </w:num>
  <w:num w:numId="6">
    <w:abstractNumId w:val="5"/>
  </w:num>
  <w:num w:numId="7">
    <w:abstractNumId w:val="7"/>
  </w:num>
  <w:num w:numId="8">
    <w:abstractNumId w:val="9"/>
  </w:num>
  <w:num w:numId="9">
    <w:abstractNumId w:val="3"/>
  </w:num>
  <w:num w:numId="10">
    <w:abstractNumId w:val="4"/>
  </w:num>
  <w:num w:numId="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11"/>
  </w:num>
  <w:num w:numId="1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74B0"/>
    <w:rsid w:val="00002419"/>
    <w:rsid w:val="00003DB7"/>
    <w:rsid w:val="000052A2"/>
    <w:rsid w:val="00011C26"/>
    <w:rsid w:val="00011CDE"/>
    <w:rsid w:val="00012F0E"/>
    <w:rsid w:val="000145A1"/>
    <w:rsid w:val="000219BE"/>
    <w:rsid w:val="00021F12"/>
    <w:rsid w:val="00022321"/>
    <w:rsid w:val="000232A2"/>
    <w:rsid w:val="00023D0E"/>
    <w:rsid w:val="00025880"/>
    <w:rsid w:val="000271EF"/>
    <w:rsid w:val="00031672"/>
    <w:rsid w:val="00031EA8"/>
    <w:rsid w:val="00032891"/>
    <w:rsid w:val="0003294F"/>
    <w:rsid w:val="00032DFD"/>
    <w:rsid w:val="0003768C"/>
    <w:rsid w:val="00041465"/>
    <w:rsid w:val="000449D9"/>
    <w:rsid w:val="000450B1"/>
    <w:rsid w:val="00045C66"/>
    <w:rsid w:val="00046A72"/>
    <w:rsid w:val="00046BB1"/>
    <w:rsid w:val="00060F99"/>
    <w:rsid w:val="00066169"/>
    <w:rsid w:val="000664DF"/>
    <w:rsid w:val="00066A37"/>
    <w:rsid w:val="0007040B"/>
    <w:rsid w:val="000705DE"/>
    <w:rsid w:val="000709D5"/>
    <w:rsid w:val="00072ABF"/>
    <w:rsid w:val="00072BFE"/>
    <w:rsid w:val="000740B5"/>
    <w:rsid w:val="00076B7B"/>
    <w:rsid w:val="00077814"/>
    <w:rsid w:val="00080AE5"/>
    <w:rsid w:val="00082926"/>
    <w:rsid w:val="00091588"/>
    <w:rsid w:val="0009751E"/>
    <w:rsid w:val="00097EDA"/>
    <w:rsid w:val="000B12AC"/>
    <w:rsid w:val="000B3D20"/>
    <w:rsid w:val="000B5403"/>
    <w:rsid w:val="000C0251"/>
    <w:rsid w:val="000C12D7"/>
    <w:rsid w:val="000C34F9"/>
    <w:rsid w:val="000C3B2F"/>
    <w:rsid w:val="000C3D46"/>
    <w:rsid w:val="000C5263"/>
    <w:rsid w:val="000C77CB"/>
    <w:rsid w:val="000D2B78"/>
    <w:rsid w:val="000E00A3"/>
    <w:rsid w:val="000E397B"/>
    <w:rsid w:val="000E4509"/>
    <w:rsid w:val="000E592B"/>
    <w:rsid w:val="000E5A8E"/>
    <w:rsid w:val="000E73D0"/>
    <w:rsid w:val="000E79B7"/>
    <w:rsid w:val="000F2222"/>
    <w:rsid w:val="000F393E"/>
    <w:rsid w:val="00100E3E"/>
    <w:rsid w:val="00101FD5"/>
    <w:rsid w:val="00103F61"/>
    <w:rsid w:val="00104785"/>
    <w:rsid w:val="0010670C"/>
    <w:rsid w:val="00107111"/>
    <w:rsid w:val="00107DF1"/>
    <w:rsid w:val="001108AA"/>
    <w:rsid w:val="001114B8"/>
    <w:rsid w:val="001114BD"/>
    <w:rsid w:val="00111E40"/>
    <w:rsid w:val="001133E7"/>
    <w:rsid w:val="00113DBC"/>
    <w:rsid w:val="0011412C"/>
    <w:rsid w:val="0011611E"/>
    <w:rsid w:val="001168A3"/>
    <w:rsid w:val="001245BA"/>
    <w:rsid w:val="001257C7"/>
    <w:rsid w:val="0013183E"/>
    <w:rsid w:val="00140469"/>
    <w:rsid w:val="001432E7"/>
    <w:rsid w:val="00144555"/>
    <w:rsid w:val="00145D11"/>
    <w:rsid w:val="001524A3"/>
    <w:rsid w:val="00153190"/>
    <w:rsid w:val="0015423E"/>
    <w:rsid w:val="001634A1"/>
    <w:rsid w:val="00164BE4"/>
    <w:rsid w:val="00165FDE"/>
    <w:rsid w:val="00167E69"/>
    <w:rsid w:val="001708F0"/>
    <w:rsid w:val="00175612"/>
    <w:rsid w:val="00176568"/>
    <w:rsid w:val="001772A7"/>
    <w:rsid w:val="0018344F"/>
    <w:rsid w:val="00183ECF"/>
    <w:rsid w:val="00184965"/>
    <w:rsid w:val="00186560"/>
    <w:rsid w:val="00186DD7"/>
    <w:rsid w:val="00186E09"/>
    <w:rsid w:val="001873CD"/>
    <w:rsid w:val="00187864"/>
    <w:rsid w:val="001900FE"/>
    <w:rsid w:val="00190C30"/>
    <w:rsid w:val="001928DE"/>
    <w:rsid w:val="001946CE"/>
    <w:rsid w:val="00195DEA"/>
    <w:rsid w:val="001A6FA8"/>
    <w:rsid w:val="001B04F9"/>
    <w:rsid w:val="001B087C"/>
    <w:rsid w:val="001B1576"/>
    <w:rsid w:val="001B33A9"/>
    <w:rsid w:val="001B4B31"/>
    <w:rsid w:val="001C1A31"/>
    <w:rsid w:val="001C4513"/>
    <w:rsid w:val="001C47F5"/>
    <w:rsid w:val="001C6363"/>
    <w:rsid w:val="001D09C2"/>
    <w:rsid w:val="001D0CF8"/>
    <w:rsid w:val="001D2F1A"/>
    <w:rsid w:val="001D3B5A"/>
    <w:rsid w:val="001D6933"/>
    <w:rsid w:val="001D7C15"/>
    <w:rsid w:val="001E0404"/>
    <w:rsid w:val="001E0A4E"/>
    <w:rsid w:val="001E13A7"/>
    <w:rsid w:val="001E291D"/>
    <w:rsid w:val="001F0F8D"/>
    <w:rsid w:val="001F2A85"/>
    <w:rsid w:val="001F4C28"/>
    <w:rsid w:val="001F61C6"/>
    <w:rsid w:val="00200396"/>
    <w:rsid w:val="002017E3"/>
    <w:rsid w:val="00201C04"/>
    <w:rsid w:val="00204779"/>
    <w:rsid w:val="00207E38"/>
    <w:rsid w:val="00212A8E"/>
    <w:rsid w:val="0021322C"/>
    <w:rsid w:val="00215365"/>
    <w:rsid w:val="0021575F"/>
    <w:rsid w:val="00222E0E"/>
    <w:rsid w:val="00222E88"/>
    <w:rsid w:val="0022369F"/>
    <w:rsid w:val="002239C6"/>
    <w:rsid w:val="0022720F"/>
    <w:rsid w:val="00227255"/>
    <w:rsid w:val="0022778E"/>
    <w:rsid w:val="00227813"/>
    <w:rsid w:val="002354B5"/>
    <w:rsid w:val="00240050"/>
    <w:rsid w:val="002406FA"/>
    <w:rsid w:val="00240A16"/>
    <w:rsid w:val="00241459"/>
    <w:rsid w:val="0024174D"/>
    <w:rsid w:val="00244523"/>
    <w:rsid w:val="002449CF"/>
    <w:rsid w:val="00251EC3"/>
    <w:rsid w:val="00253DA3"/>
    <w:rsid w:val="00256816"/>
    <w:rsid w:val="00257CD1"/>
    <w:rsid w:val="0026545B"/>
    <w:rsid w:val="00271EA6"/>
    <w:rsid w:val="0027240F"/>
    <w:rsid w:val="00274C16"/>
    <w:rsid w:val="00277348"/>
    <w:rsid w:val="002776C4"/>
    <w:rsid w:val="00280CA9"/>
    <w:rsid w:val="002816EA"/>
    <w:rsid w:val="00281EEB"/>
    <w:rsid w:val="0028571C"/>
    <w:rsid w:val="00285A8B"/>
    <w:rsid w:val="00285C41"/>
    <w:rsid w:val="00290ED9"/>
    <w:rsid w:val="00291225"/>
    <w:rsid w:val="00291F4A"/>
    <w:rsid w:val="002923F2"/>
    <w:rsid w:val="002943ED"/>
    <w:rsid w:val="0029457B"/>
    <w:rsid w:val="0029467A"/>
    <w:rsid w:val="0029522E"/>
    <w:rsid w:val="00297D76"/>
    <w:rsid w:val="002A6B54"/>
    <w:rsid w:val="002A70BF"/>
    <w:rsid w:val="002B16BA"/>
    <w:rsid w:val="002B17B4"/>
    <w:rsid w:val="002B4191"/>
    <w:rsid w:val="002B5264"/>
    <w:rsid w:val="002B7CDC"/>
    <w:rsid w:val="002B7F1F"/>
    <w:rsid w:val="002C1C45"/>
    <w:rsid w:val="002C2C60"/>
    <w:rsid w:val="002C3151"/>
    <w:rsid w:val="002C3385"/>
    <w:rsid w:val="002D1E6C"/>
    <w:rsid w:val="002D2975"/>
    <w:rsid w:val="002D29E5"/>
    <w:rsid w:val="002D61DA"/>
    <w:rsid w:val="002E2EA4"/>
    <w:rsid w:val="002E55DB"/>
    <w:rsid w:val="002F0585"/>
    <w:rsid w:val="002F4CFB"/>
    <w:rsid w:val="003009D5"/>
    <w:rsid w:val="00301EA2"/>
    <w:rsid w:val="003101DE"/>
    <w:rsid w:val="0031101E"/>
    <w:rsid w:val="00314489"/>
    <w:rsid w:val="0031684B"/>
    <w:rsid w:val="00335575"/>
    <w:rsid w:val="003369BE"/>
    <w:rsid w:val="003401E1"/>
    <w:rsid w:val="003417DF"/>
    <w:rsid w:val="00343541"/>
    <w:rsid w:val="00343AE1"/>
    <w:rsid w:val="0034497B"/>
    <w:rsid w:val="00346203"/>
    <w:rsid w:val="00346752"/>
    <w:rsid w:val="00347AE5"/>
    <w:rsid w:val="003500B5"/>
    <w:rsid w:val="00355BFB"/>
    <w:rsid w:val="00362351"/>
    <w:rsid w:val="00363043"/>
    <w:rsid w:val="003666FB"/>
    <w:rsid w:val="00373797"/>
    <w:rsid w:val="003769F1"/>
    <w:rsid w:val="0037753F"/>
    <w:rsid w:val="00380E2E"/>
    <w:rsid w:val="00383AD0"/>
    <w:rsid w:val="003870FA"/>
    <w:rsid w:val="00387F3D"/>
    <w:rsid w:val="00387F46"/>
    <w:rsid w:val="00390AAA"/>
    <w:rsid w:val="00391BDF"/>
    <w:rsid w:val="0039517B"/>
    <w:rsid w:val="00395E0C"/>
    <w:rsid w:val="00397ED4"/>
    <w:rsid w:val="003A030E"/>
    <w:rsid w:val="003A0C39"/>
    <w:rsid w:val="003A137E"/>
    <w:rsid w:val="003A2269"/>
    <w:rsid w:val="003B0535"/>
    <w:rsid w:val="003B693A"/>
    <w:rsid w:val="003B71D4"/>
    <w:rsid w:val="003B7894"/>
    <w:rsid w:val="003C4DB1"/>
    <w:rsid w:val="003C53D5"/>
    <w:rsid w:val="003C7FA5"/>
    <w:rsid w:val="003D0C77"/>
    <w:rsid w:val="003D2AC9"/>
    <w:rsid w:val="003D31F5"/>
    <w:rsid w:val="003D36FB"/>
    <w:rsid w:val="003D3A14"/>
    <w:rsid w:val="003D40E1"/>
    <w:rsid w:val="003D42EE"/>
    <w:rsid w:val="003D69D4"/>
    <w:rsid w:val="003E1A41"/>
    <w:rsid w:val="003E1F9C"/>
    <w:rsid w:val="003E414C"/>
    <w:rsid w:val="003E6602"/>
    <w:rsid w:val="003E6FA4"/>
    <w:rsid w:val="003F1431"/>
    <w:rsid w:val="003F215D"/>
    <w:rsid w:val="003F2741"/>
    <w:rsid w:val="003F5F64"/>
    <w:rsid w:val="003F74C7"/>
    <w:rsid w:val="00401FFC"/>
    <w:rsid w:val="004049F9"/>
    <w:rsid w:val="00406B96"/>
    <w:rsid w:val="004074B4"/>
    <w:rsid w:val="00407DCF"/>
    <w:rsid w:val="00414432"/>
    <w:rsid w:val="00415A99"/>
    <w:rsid w:val="00421E44"/>
    <w:rsid w:val="00424EB8"/>
    <w:rsid w:val="0043066A"/>
    <w:rsid w:val="0043636E"/>
    <w:rsid w:val="00444546"/>
    <w:rsid w:val="004455DC"/>
    <w:rsid w:val="0044648C"/>
    <w:rsid w:val="00447884"/>
    <w:rsid w:val="00447F42"/>
    <w:rsid w:val="0045076F"/>
    <w:rsid w:val="004532C4"/>
    <w:rsid w:val="0045671B"/>
    <w:rsid w:val="004568DF"/>
    <w:rsid w:val="004602C5"/>
    <w:rsid w:val="004618D5"/>
    <w:rsid w:val="00461C17"/>
    <w:rsid w:val="004627A6"/>
    <w:rsid w:val="00465F80"/>
    <w:rsid w:val="00471696"/>
    <w:rsid w:val="00471C7B"/>
    <w:rsid w:val="00473BCF"/>
    <w:rsid w:val="004753E9"/>
    <w:rsid w:val="00480059"/>
    <w:rsid w:val="00484355"/>
    <w:rsid w:val="0048557B"/>
    <w:rsid w:val="004856C1"/>
    <w:rsid w:val="0048636E"/>
    <w:rsid w:val="00487C15"/>
    <w:rsid w:val="00490F70"/>
    <w:rsid w:val="004A212A"/>
    <w:rsid w:val="004A4B1B"/>
    <w:rsid w:val="004A79DB"/>
    <w:rsid w:val="004B0CF4"/>
    <w:rsid w:val="004B1E92"/>
    <w:rsid w:val="004B3643"/>
    <w:rsid w:val="004B51A9"/>
    <w:rsid w:val="004B52E1"/>
    <w:rsid w:val="004B61A7"/>
    <w:rsid w:val="004C15DA"/>
    <w:rsid w:val="004C1FAB"/>
    <w:rsid w:val="004C32DB"/>
    <w:rsid w:val="004C4624"/>
    <w:rsid w:val="004C4B93"/>
    <w:rsid w:val="004C54C0"/>
    <w:rsid w:val="004D35A7"/>
    <w:rsid w:val="004D7035"/>
    <w:rsid w:val="004E2073"/>
    <w:rsid w:val="004E6E47"/>
    <w:rsid w:val="004F001F"/>
    <w:rsid w:val="004F19DF"/>
    <w:rsid w:val="004F238B"/>
    <w:rsid w:val="004F3E5C"/>
    <w:rsid w:val="004F5105"/>
    <w:rsid w:val="004F7319"/>
    <w:rsid w:val="004F7FED"/>
    <w:rsid w:val="00503F46"/>
    <w:rsid w:val="00505BD3"/>
    <w:rsid w:val="00507069"/>
    <w:rsid w:val="00507DBB"/>
    <w:rsid w:val="0051370E"/>
    <w:rsid w:val="00514953"/>
    <w:rsid w:val="00517C16"/>
    <w:rsid w:val="00517DD3"/>
    <w:rsid w:val="00517E4C"/>
    <w:rsid w:val="00521A60"/>
    <w:rsid w:val="005224A7"/>
    <w:rsid w:val="00525A9E"/>
    <w:rsid w:val="00525DF9"/>
    <w:rsid w:val="00526CCF"/>
    <w:rsid w:val="00527621"/>
    <w:rsid w:val="00533F1B"/>
    <w:rsid w:val="005346A2"/>
    <w:rsid w:val="005355DA"/>
    <w:rsid w:val="00535A89"/>
    <w:rsid w:val="00535BE7"/>
    <w:rsid w:val="0053609B"/>
    <w:rsid w:val="00536201"/>
    <w:rsid w:val="00537D42"/>
    <w:rsid w:val="005424B5"/>
    <w:rsid w:val="00543C2C"/>
    <w:rsid w:val="0054498C"/>
    <w:rsid w:val="00545D4D"/>
    <w:rsid w:val="00550A7A"/>
    <w:rsid w:val="00550CFE"/>
    <w:rsid w:val="00551D9C"/>
    <w:rsid w:val="005521F4"/>
    <w:rsid w:val="00561179"/>
    <w:rsid w:val="00562343"/>
    <w:rsid w:val="00563905"/>
    <w:rsid w:val="00564692"/>
    <w:rsid w:val="00567B4E"/>
    <w:rsid w:val="00570131"/>
    <w:rsid w:val="00570610"/>
    <w:rsid w:val="00570D2E"/>
    <w:rsid w:val="0057448C"/>
    <w:rsid w:val="0057448E"/>
    <w:rsid w:val="00575D3E"/>
    <w:rsid w:val="005769AF"/>
    <w:rsid w:val="0058326A"/>
    <w:rsid w:val="00584EC4"/>
    <w:rsid w:val="005856A2"/>
    <w:rsid w:val="00586F4C"/>
    <w:rsid w:val="00591220"/>
    <w:rsid w:val="00592C2F"/>
    <w:rsid w:val="00592DC7"/>
    <w:rsid w:val="00593665"/>
    <w:rsid w:val="0059575A"/>
    <w:rsid w:val="00595DCE"/>
    <w:rsid w:val="005A33A5"/>
    <w:rsid w:val="005A3DBC"/>
    <w:rsid w:val="005A467C"/>
    <w:rsid w:val="005A4C55"/>
    <w:rsid w:val="005A50B0"/>
    <w:rsid w:val="005A759E"/>
    <w:rsid w:val="005B1F33"/>
    <w:rsid w:val="005B32B1"/>
    <w:rsid w:val="005B619E"/>
    <w:rsid w:val="005C0C2F"/>
    <w:rsid w:val="005C13A6"/>
    <w:rsid w:val="005C13E8"/>
    <w:rsid w:val="005C4080"/>
    <w:rsid w:val="005C47B3"/>
    <w:rsid w:val="005C4F7F"/>
    <w:rsid w:val="005D02E6"/>
    <w:rsid w:val="005D0B22"/>
    <w:rsid w:val="005D0D54"/>
    <w:rsid w:val="005E0E19"/>
    <w:rsid w:val="005E232E"/>
    <w:rsid w:val="005E3C27"/>
    <w:rsid w:val="005E4B6C"/>
    <w:rsid w:val="005E6A22"/>
    <w:rsid w:val="005E71E6"/>
    <w:rsid w:val="005F02A9"/>
    <w:rsid w:val="005F0BFC"/>
    <w:rsid w:val="005F20E6"/>
    <w:rsid w:val="005F4B79"/>
    <w:rsid w:val="005F6E62"/>
    <w:rsid w:val="005F782A"/>
    <w:rsid w:val="005F7BD4"/>
    <w:rsid w:val="0060026E"/>
    <w:rsid w:val="00602604"/>
    <w:rsid w:val="00603419"/>
    <w:rsid w:val="00603980"/>
    <w:rsid w:val="0060494D"/>
    <w:rsid w:val="00606885"/>
    <w:rsid w:val="006104F5"/>
    <w:rsid w:val="00610838"/>
    <w:rsid w:val="00614D8E"/>
    <w:rsid w:val="00616809"/>
    <w:rsid w:val="006179CB"/>
    <w:rsid w:val="0062186E"/>
    <w:rsid w:val="0062444C"/>
    <w:rsid w:val="00632687"/>
    <w:rsid w:val="00632AE5"/>
    <w:rsid w:val="00633242"/>
    <w:rsid w:val="00634705"/>
    <w:rsid w:val="006363BB"/>
    <w:rsid w:val="006370A9"/>
    <w:rsid w:val="006403A6"/>
    <w:rsid w:val="0064055A"/>
    <w:rsid w:val="006407B2"/>
    <w:rsid w:val="00642597"/>
    <w:rsid w:val="00646CDF"/>
    <w:rsid w:val="00650DD8"/>
    <w:rsid w:val="006517F3"/>
    <w:rsid w:val="00653102"/>
    <w:rsid w:val="00653AE0"/>
    <w:rsid w:val="0065489C"/>
    <w:rsid w:val="00656B86"/>
    <w:rsid w:val="00657537"/>
    <w:rsid w:val="00657CFF"/>
    <w:rsid w:val="00657D9A"/>
    <w:rsid w:val="0066400E"/>
    <w:rsid w:val="0066633B"/>
    <w:rsid w:val="00666AB0"/>
    <w:rsid w:val="00667059"/>
    <w:rsid w:val="0066779C"/>
    <w:rsid w:val="00670D06"/>
    <w:rsid w:val="006723DD"/>
    <w:rsid w:val="00676BD7"/>
    <w:rsid w:val="00677207"/>
    <w:rsid w:val="00680A55"/>
    <w:rsid w:val="00683B74"/>
    <w:rsid w:val="006858D1"/>
    <w:rsid w:val="0068722A"/>
    <w:rsid w:val="0069111E"/>
    <w:rsid w:val="006921D9"/>
    <w:rsid w:val="00697BA2"/>
    <w:rsid w:val="006A2209"/>
    <w:rsid w:val="006A3708"/>
    <w:rsid w:val="006A3784"/>
    <w:rsid w:val="006A560A"/>
    <w:rsid w:val="006A6AEB"/>
    <w:rsid w:val="006B0EA5"/>
    <w:rsid w:val="006B1560"/>
    <w:rsid w:val="006B2699"/>
    <w:rsid w:val="006B2E0A"/>
    <w:rsid w:val="006B31DA"/>
    <w:rsid w:val="006B5495"/>
    <w:rsid w:val="006B5F99"/>
    <w:rsid w:val="006B7091"/>
    <w:rsid w:val="006B74BC"/>
    <w:rsid w:val="006C2D76"/>
    <w:rsid w:val="006C574D"/>
    <w:rsid w:val="006C5B53"/>
    <w:rsid w:val="006C6AD2"/>
    <w:rsid w:val="006C6B07"/>
    <w:rsid w:val="006D151D"/>
    <w:rsid w:val="006D352A"/>
    <w:rsid w:val="006D5BE3"/>
    <w:rsid w:val="006E2237"/>
    <w:rsid w:val="006E5371"/>
    <w:rsid w:val="006E69F5"/>
    <w:rsid w:val="006E6B68"/>
    <w:rsid w:val="006E6BA8"/>
    <w:rsid w:val="006F0966"/>
    <w:rsid w:val="0070128A"/>
    <w:rsid w:val="00702FD8"/>
    <w:rsid w:val="0071019A"/>
    <w:rsid w:val="007139E3"/>
    <w:rsid w:val="00713E0D"/>
    <w:rsid w:val="00717D03"/>
    <w:rsid w:val="00726A83"/>
    <w:rsid w:val="00726C61"/>
    <w:rsid w:val="00730EC5"/>
    <w:rsid w:val="00734F56"/>
    <w:rsid w:val="00740893"/>
    <w:rsid w:val="00742B19"/>
    <w:rsid w:val="007436E5"/>
    <w:rsid w:val="0074600A"/>
    <w:rsid w:val="00750AC3"/>
    <w:rsid w:val="00753093"/>
    <w:rsid w:val="00753C45"/>
    <w:rsid w:val="00755398"/>
    <w:rsid w:val="0076215A"/>
    <w:rsid w:val="0076453E"/>
    <w:rsid w:val="0076552C"/>
    <w:rsid w:val="00766010"/>
    <w:rsid w:val="0076661F"/>
    <w:rsid w:val="00775A3C"/>
    <w:rsid w:val="007775FD"/>
    <w:rsid w:val="00780133"/>
    <w:rsid w:val="00780E30"/>
    <w:rsid w:val="00780E69"/>
    <w:rsid w:val="00781EE5"/>
    <w:rsid w:val="00782DDD"/>
    <w:rsid w:val="0078639B"/>
    <w:rsid w:val="00787525"/>
    <w:rsid w:val="00791C1B"/>
    <w:rsid w:val="00793F4F"/>
    <w:rsid w:val="00794C38"/>
    <w:rsid w:val="00795CCE"/>
    <w:rsid w:val="007975CD"/>
    <w:rsid w:val="00797C9A"/>
    <w:rsid w:val="007A286C"/>
    <w:rsid w:val="007A2895"/>
    <w:rsid w:val="007B0E14"/>
    <w:rsid w:val="007B4061"/>
    <w:rsid w:val="007B7CCD"/>
    <w:rsid w:val="007C135F"/>
    <w:rsid w:val="007C4021"/>
    <w:rsid w:val="007C79C6"/>
    <w:rsid w:val="007D51F5"/>
    <w:rsid w:val="007D7528"/>
    <w:rsid w:val="007E1418"/>
    <w:rsid w:val="007E188C"/>
    <w:rsid w:val="007E1AB3"/>
    <w:rsid w:val="007E1BB5"/>
    <w:rsid w:val="007E21F6"/>
    <w:rsid w:val="007E3613"/>
    <w:rsid w:val="007F008C"/>
    <w:rsid w:val="007F2D9A"/>
    <w:rsid w:val="007F46EE"/>
    <w:rsid w:val="00800346"/>
    <w:rsid w:val="0080121E"/>
    <w:rsid w:val="00810611"/>
    <w:rsid w:val="0081103B"/>
    <w:rsid w:val="008120B8"/>
    <w:rsid w:val="008136E3"/>
    <w:rsid w:val="00814541"/>
    <w:rsid w:val="008150F9"/>
    <w:rsid w:val="008214A4"/>
    <w:rsid w:val="00822F3D"/>
    <w:rsid w:val="00825918"/>
    <w:rsid w:val="00831FBE"/>
    <w:rsid w:val="00834F19"/>
    <w:rsid w:val="00835531"/>
    <w:rsid w:val="008366D2"/>
    <w:rsid w:val="008414AC"/>
    <w:rsid w:val="00841F85"/>
    <w:rsid w:val="00845944"/>
    <w:rsid w:val="00846805"/>
    <w:rsid w:val="00850033"/>
    <w:rsid w:val="00850514"/>
    <w:rsid w:val="00852E21"/>
    <w:rsid w:val="00852EB0"/>
    <w:rsid w:val="0085331F"/>
    <w:rsid w:val="00854B45"/>
    <w:rsid w:val="00856289"/>
    <w:rsid w:val="008564C8"/>
    <w:rsid w:val="008616C8"/>
    <w:rsid w:val="00867B08"/>
    <w:rsid w:val="00873ABE"/>
    <w:rsid w:val="00874019"/>
    <w:rsid w:val="00874DE9"/>
    <w:rsid w:val="00876F47"/>
    <w:rsid w:val="0088297E"/>
    <w:rsid w:val="00884F77"/>
    <w:rsid w:val="00885416"/>
    <w:rsid w:val="00892CF0"/>
    <w:rsid w:val="008930BC"/>
    <w:rsid w:val="008946AA"/>
    <w:rsid w:val="00896042"/>
    <w:rsid w:val="008A1E04"/>
    <w:rsid w:val="008A1F49"/>
    <w:rsid w:val="008A299B"/>
    <w:rsid w:val="008A2A46"/>
    <w:rsid w:val="008A4B58"/>
    <w:rsid w:val="008A662F"/>
    <w:rsid w:val="008A7494"/>
    <w:rsid w:val="008B4A0C"/>
    <w:rsid w:val="008B4DC5"/>
    <w:rsid w:val="008B59C9"/>
    <w:rsid w:val="008B5C7E"/>
    <w:rsid w:val="008B7085"/>
    <w:rsid w:val="008B7B05"/>
    <w:rsid w:val="008C2932"/>
    <w:rsid w:val="008C4487"/>
    <w:rsid w:val="008C45EE"/>
    <w:rsid w:val="008C4A82"/>
    <w:rsid w:val="008C5D29"/>
    <w:rsid w:val="008C6A9B"/>
    <w:rsid w:val="008D2831"/>
    <w:rsid w:val="008D5154"/>
    <w:rsid w:val="008D7665"/>
    <w:rsid w:val="008E1049"/>
    <w:rsid w:val="008E20CA"/>
    <w:rsid w:val="008E21ED"/>
    <w:rsid w:val="008E22DD"/>
    <w:rsid w:val="008E22FD"/>
    <w:rsid w:val="008E32B6"/>
    <w:rsid w:val="008E3746"/>
    <w:rsid w:val="008E6339"/>
    <w:rsid w:val="008E6732"/>
    <w:rsid w:val="008E6C71"/>
    <w:rsid w:val="008E7648"/>
    <w:rsid w:val="008E79CB"/>
    <w:rsid w:val="008F0924"/>
    <w:rsid w:val="008F26D3"/>
    <w:rsid w:val="008F2766"/>
    <w:rsid w:val="008F48A3"/>
    <w:rsid w:val="008F5EA0"/>
    <w:rsid w:val="008F5EFF"/>
    <w:rsid w:val="00900336"/>
    <w:rsid w:val="0090238B"/>
    <w:rsid w:val="0090363E"/>
    <w:rsid w:val="00905820"/>
    <w:rsid w:val="0090652E"/>
    <w:rsid w:val="00910C26"/>
    <w:rsid w:val="0091103B"/>
    <w:rsid w:val="00912867"/>
    <w:rsid w:val="00915D52"/>
    <w:rsid w:val="00920692"/>
    <w:rsid w:val="0092071A"/>
    <w:rsid w:val="00920F12"/>
    <w:rsid w:val="0092250B"/>
    <w:rsid w:val="009232CB"/>
    <w:rsid w:val="009245BA"/>
    <w:rsid w:val="00925284"/>
    <w:rsid w:val="00926D88"/>
    <w:rsid w:val="00931FFF"/>
    <w:rsid w:val="009323A1"/>
    <w:rsid w:val="00932FF6"/>
    <w:rsid w:val="00933472"/>
    <w:rsid w:val="00933E5E"/>
    <w:rsid w:val="00936A04"/>
    <w:rsid w:val="00937008"/>
    <w:rsid w:val="00937312"/>
    <w:rsid w:val="0094112A"/>
    <w:rsid w:val="009427FC"/>
    <w:rsid w:val="00944BAD"/>
    <w:rsid w:val="00945476"/>
    <w:rsid w:val="009473D4"/>
    <w:rsid w:val="00952FB3"/>
    <w:rsid w:val="009533CF"/>
    <w:rsid w:val="00955B5F"/>
    <w:rsid w:val="0095612E"/>
    <w:rsid w:val="00956138"/>
    <w:rsid w:val="00957AF5"/>
    <w:rsid w:val="009620B2"/>
    <w:rsid w:val="0096403A"/>
    <w:rsid w:val="00966309"/>
    <w:rsid w:val="009729C5"/>
    <w:rsid w:val="00972C9C"/>
    <w:rsid w:val="00976C1D"/>
    <w:rsid w:val="009809F5"/>
    <w:rsid w:val="00982AE9"/>
    <w:rsid w:val="00987D63"/>
    <w:rsid w:val="00990008"/>
    <w:rsid w:val="009938E2"/>
    <w:rsid w:val="00993BE6"/>
    <w:rsid w:val="00994445"/>
    <w:rsid w:val="009974DB"/>
    <w:rsid w:val="00997A94"/>
    <w:rsid w:val="00997C2E"/>
    <w:rsid w:val="009B003C"/>
    <w:rsid w:val="009B36C8"/>
    <w:rsid w:val="009B46D6"/>
    <w:rsid w:val="009C1B28"/>
    <w:rsid w:val="009C3106"/>
    <w:rsid w:val="009C41A6"/>
    <w:rsid w:val="009C4984"/>
    <w:rsid w:val="009C4B59"/>
    <w:rsid w:val="009C7054"/>
    <w:rsid w:val="009C749C"/>
    <w:rsid w:val="009C7796"/>
    <w:rsid w:val="009C79BF"/>
    <w:rsid w:val="009D1B65"/>
    <w:rsid w:val="009D53C7"/>
    <w:rsid w:val="009D7BC2"/>
    <w:rsid w:val="009E1797"/>
    <w:rsid w:val="009E2A5A"/>
    <w:rsid w:val="009E2B1D"/>
    <w:rsid w:val="009E3128"/>
    <w:rsid w:val="009E3B8D"/>
    <w:rsid w:val="009E412F"/>
    <w:rsid w:val="009E4400"/>
    <w:rsid w:val="009E523B"/>
    <w:rsid w:val="009E5F8C"/>
    <w:rsid w:val="009F0EF3"/>
    <w:rsid w:val="009F1261"/>
    <w:rsid w:val="009F48A4"/>
    <w:rsid w:val="009F5835"/>
    <w:rsid w:val="009F770D"/>
    <w:rsid w:val="00A00144"/>
    <w:rsid w:val="00A0029C"/>
    <w:rsid w:val="00A01888"/>
    <w:rsid w:val="00A0364B"/>
    <w:rsid w:val="00A04A8E"/>
    <w:rsid w:val="00A0505A"/>
    <w:rsid w:val="00A0505B"/>
    <w:rsid w:val="00A05B14"/>
    <w:rsid w:val="00A05F88"/>
    <w:rsid w:val="00A0623C"/>
    <w:rsid w:val="00A14F57"/>
    <w:rsid w:val="00A15E97"/>
    <w:rsid w:val="00A174C9"/>
    <w:rsid w:val="00A2108D"/>
    <w:rsid w:val="00A21182"/>
    <w:rsid w:val="00A2480D"/>
    <w:rsid w:val="00A2540E"/>
    <w:rsid w:val="00A25B79"/>
    <w:rsid w:val="00A3169A"/>
    <w:rsid w:val="00A33ADE"/>
    <w:rsid w:val="00A33D75"/>
    <w:rsid w:val="00A36128"/>
    <w:rsid w:val="00A41369"/>
    <w:rsid w:val="00A41453"/>
    <w:rsid w:val="00A45044"/>
    <w:rsid w:val="00A454A3"/>
    <w:rsid w:val="00A46E50"/>
    <w:rsid w:val="00A51E9E"/>
    <w:rsid w:val="00A531C6"/>
    <w:rsid w:val="00A60852"/>
    <w:rsid w:val="00A60B53"/>
    <w:rsid w:val="00A64B67"/>
    <w:rsid w:val="00A66559"/>
    <w:rsid w:val="00A70447"/>
    <w:rsid w:val="00A7210C"/>
    <w:rsid w:val="00A7233B"/>
    <w:rsid w:val="00A7261E"/>
    <w:rsid w:val="00A7596B"/>
    <w:rsid w:val="00A76523"/>
    <w:rsid w:val="00A77182"/>
    <w:rsid w:val="00A80013"/>
    <w:rsid w:val="00A80293"/>
    <w:rsid w:val="00A80F34"/>
    <w:rsid w:val="00A81AB9"/>
    <w:rsid w:val="00A81BF5"/>
    <w:rsid w:val="00A824CB"/>
    <w:rsid w:val="00A82A87"/>
    <w:rsid w:val="00A8481D"/>
    <w:rsid w:val="00A854AE"/>
    <w:rsid w:val="00A86583"/>
    <w:rsid w:val="00A86801"/>
    <w:rsid w:val="00A86D68"/>
    <w:rsid w:val="00A9130B"/>
    <w:rsid w:val="00A91FD8"/>
    <w:rsid w:val="00A95093"/>
    <w:rsid w:val="00A95B48"/>
    <w:rsid w:val="00A9626B"/>
    <w:rsid w:val="00A975D1"/>
    <w:rsid w:val="00AA514D"/>
    <w:rsid w:val="00AA558C"/>
    <w:rsid w:val="00AA5801"/>
    <w:rsid w:val="00AB0C3F"/>
    <w:rsid w:val="00AB2F4E"/>
    <w:rsid w:val="00AB4124"/>
    <w:rsid w:val="00AC0987"/>
    <w:rsid w:val="00AC4681"/>
    <w:rsid w:val="00AC5D92"/>
    <w:rsid w:val="00AC5DD8"/>
    <w:rsid w:val="00AC71DC"/>
    <w:rsid w:val="00AC78E1"/>
    <w:rsid w:val="00AD44FE"/>
    <w:rsid w:val="00AD51EB"/>
    <w:rsid w:val="00AD5900"/>
    <w:rsid w:val="00AD6278"/>
    <w:rsid w:val="00AE280A"/>
    <w:rsid w:val="00AE346A"/>
    <w:rsid w:val="00AE3BE0"/>
    <w:rsid w:val="00AE4057"/>
    <w:rsid w:val="00AE4F35"/>
    <w:rsid w:val="00AF105E"/>
    <w:rsid w:val="00AF2D07"/>
    <w:rsid w:val="00AF30BE"/>
    <w:rsid w:val="00AF5980"/>
    <w:rsid w:val="00AF6A26"/>
    <w:rsid w:val="00B0213D"/>
    <w:rsid w:val="00B03191"/>
    <w:rsid w:val="00B03596"/>
    <w:rsid w:val="00B041E7"/>
    <w:rsid w:val="00B044AA"/>
    <w:rsid w:val="00B0468D"/>
    <w:rsid w:val="00B061C6"/>
    <w:rsid w:val="00B061E0"/>
    <w:rsid w:val="00B06E71"/>
    <w:rsid w:val="00B11310"/>
    <w:rsid w:val="00B11A85"/>
    <w:rsid w:val="00B2135C"/>
    <w:rsid w:val="00B22798"/>
    <w:rsid w:val="00B23F77"/>
    <w:rsid w:val="00B24427"/>
    <w:rsid w:val="00B26D3A"/>
    <w:rsid w:val="00B32F21"/>
    <w:rsid w:val="00B32FDB"/>
    <w:rsid w:val="00B33A81"/>
    <w:rsid w:val="00B37AC9"/>
    <w:rsid w:val="00B40741"/>
    <w:rsid w:val="00B411A7"/>
    <w:rsid w:val="00B41FED"/>
    <w:rsid w:val="00B42DE5"/>
    <w:rsid w:val="00B47B2B"/>
    <w:rsid w:val="00B50C4C"/>
    <w:rsid w:val="00B5168E"/>
    <w:rsid w:val="00B52856"/>
    <w:rsid w:val="00B52E10"/>
    <w:rsid w:val="00B56E17"/>
    <w:rsid w:val="00B60951"/>
    <w:rsid w:val="00B60F2A"/>
    <w:rsid w:val="00B6146A"/>
    <w:rsid w:val="00B62643"/>
    <w:rsid w:val="00B6398E"/>
    <w:rsid w:val="00B663E6"/>
    <w:rsid w:val="00B664C4"/>
    <w:rsid w:val="00B7176B"/>
    <w:rsid w:val="00B76A97"/>
    <w:rsid w:val="00B76C1B"/>
    <w:rsid w:val="00B77DCF"/>
    <w:rsid w:val="00B81C39"/>
    <w:rsid w:val="00B873C7"/>
    <w:rsid w:val="00B87EE6"/>
    <w:rsid w:val="00B90707"/>
    <w:rsid w:val="00B90F17"/>
    <w:rsid w:val="00B90FD4"/>
    <w:rsid w:val="00B92A17"/>
    <w:rsid w:val="00B94761"/>
    <w:rsid w:val="00BA0345"/>
    <w:rsid w:val="00BA32F8"/>
    <w:rsid w:val="00BB7BBE"/>
    <w:rsid w:val="00BB7C60"/>
    <w:rsid w:val="00BC0243"/>
    <w:rsid w:val="00BC288E"/>
    <w:rsid w:val="00BC3893"/>
    <w:rsid w:val="00BC5456"/>
    <w:rsid w:val="00BC64BD"/>
    <w:rsid w:val="00BD1656"/>
    <w:rsid w:val="00BD2839"/>
    <w:rsid w:val="00BD4DC5"/>
    <w:rsid w:val="00BD697A"/>
    <w:rsid w:val="00BE1474"/>
    <w:rsid w:val="00BE523C"/>
    <w:rsid w:val="00BE7847"/>
    <w:rsid w:val="00BE7C4F"/>
    <w:rsid w:val="00BF0C89"/>
    <w:rsid w:val="00BF37A5"/>
    <w:rsid w:val="00BF77D5"/>
    <w:rsid w:val="00C0021D"/>
    <w:rsid w:val="00C00832"/>
    <w:rsid w:val="00C00FE4"/>
    <w:rsid w:val="00C04435"/>
    <w:rsid w:val="00C04A0F"/>
    <w:rsid w:val="00C05646"/>
    <w:rsid w:val="00C05CE6"/>
    <w:rsid w:val="00C071F3"/>
    <w:rsid w:val="00C07C3D"/>
    <w:rsid w:val="00C150E4"/>
    <w:rsid w:val="00C15BEC"/>
    <w:rsid w:val="00C175F7"/>
    <w:rsid w:val="00C25D6B"/>
    <w:rsid w:val="00C27917"/>
    <w:rsid w:val="00C27C49"/>
    <w:rsid w:val="00C3201E"/>
    <w:rsid w:val="00C343F3"/>
    <w:rsid w:val="00C34741"/>
    <w:rsid w:val="00C34B93"/>
    <w:rsid w:val="00C35752"/>
    <w:rsid w:val="00C4142A"/>
    <w:rsid w:val="00C46528"/>
    <w:rsid w:val="00C508BF"/>
    <w:rsid w:val="00C51604"/>
    <w:rsid w:val="00C52E4C"/>
    <w:rsid w:val="00C55CE6"/>
    <w:rsid w:val="00C56A06"/>
    <w:rsid w:val="00C57846"/>
    <w:rsid w:val="00C60F06"/>
    <w:rsid w:val="00C66B6F"/>
    <w:rsid w:val="00C72665"/>
    <w:rsid w:val="00C73C64"/>
    <w:rsid w:val="00C74BCF"/>
    <w:rsid w:val="00C74C2C"/>
    <w:rsid w:val="00C75EB9"/>
    <w:rsid w:val="00C84C3A"/>
    <w:rsid w:val="00C92E14"/>
    <w:rsid w:val="00C95B9A"/>
    <w:rsid w:val="00C976F4"/>
    <w:rsid w:val="00CA07C1"/>
    <w:rsid w:val="00CA66FA"/>
    <w:rsid w:val="00CA7BF6"/>
    <w:rsid w:val="00CB0F05"/>
    <w:rsid w:val="00CB125D"/>
    <w:rsid w:val="00CB1A91"/>
    <w:rsid w:val="00CB2ECF"/>
    <w:rsid w:val="00CB47C7"/>
    <w:rsid w:val="00CB56D0"/>
    <w:rsid w:val="00CB60B3"/>
    <w:rsid w:val="00CB7EFE"/>
    <w:rsid w:val="00CC0AB8"/>
    <w:rsid w:val="00CC1139"/>
    <w:rsid w:val="00CC4BDC"/>
    <w:rsid w:val="00CD0271"/>
    <w:rsid w:val="00CD0A83"/>
    <w:rsid w:val="00CD2945"/>
    <w:rsid w:val="00CD2A25"/>
    <w:rsid w:val="00CD3550"/>
    <w:rsid w:val="00CD6260"/>
    <w:rsid w:val="00CE3BB4"/>
    <w:rsid w:val="00CE4978"/>
    <w:rsid w:val="00CE5539"/>
    <w:rsid w:val="00CE56AA"/>
    <w:rsid w:val="00CE6F01"/>
    <w:rsid w:val="00CF2ECB"/>
    <w:rsid w:val="00CF4812"/>
    <w:rsid w:val="00CF4ECD"/>
    <w:rsid w:val="00D01EC2"/>
    <w:rsid w:val="00D01FA4"/>
    <w:rsid w:val="00D03D19"/>
    <w:rsid w:val="00D03FA5"/>
    <w:rsid w:val="00D04C8D"/>
    <w:rsid w:val="00D05F2C"/>
    <w:rsid w:val="00D06217"/>
    <w:rsid w:val="00D0757F"/>
    <w:rsid w:val="00D1264C"/>
    <w:rsid w:val="00D12F51"/>
    <w:rsid w:val="00D16DEB"/>
    <w:rsid w:val="00D2446C"/>
    <w:rsid w:val="00D31572"/>
    <w:rsid w:val="00D3235D"/>
    <w:rsid w:val="00D324A7"/>
    <w:rsid w:val="00D343AA"/>
    <w:rsid w:val="00D34AF2"/>
    <w:rsid w:val="00D41556"/>
    <w:rsid w:val="00D42935"/>
    <w:rsid w:val="00D42992"/>
    <w:rsid w:val="00D474B0"/>
    <w:rsid w:val="00D47E7D"/>
    <w:rsid w:val="00D50711"/>
    <w:rsid w:val="00D5083C"/>
    <w:rsid w:val="00D52500"/>
    <w:rsid w:val="00D52A95"/>
    <w:rsid w:val="00D54831"/>
    <w:rsid w:val="00D56007"/>
    <w:rsid w:val="00D5686C"/>
    <w:rsid w:val="00D6696A"/>
    <w:rsid w:val="00D701C9"/>
    <w:rsid w:val="00D728C0"/>
    <w:rsid w:val="00D73276"/>
    <w:rsid w:val="00D73991"/>
    <w:rsid w:val="00D742B2"/>
    <w:rsid w:val="00D8000D"/>
    <w:rsid w:val="00D8212B"/>
    <w:rsid w:val="00D856B2"/>
    <w:rsid w:val="00D85D4B"/>
    <w:rsid w:val="00D866EE"/>
    <w:rsid w:val="00D90322"/>
    <w:rsid w:val="00D92168"/>
    <w:rsid w:val="00D959D6"/>
    <w:rsid w:val="00D95B11"/>
    <w:rsid w:val="00D95B68"/>
    <w:rsid w:val="00D95C41"/>
    <w:rsid w:val="00D967BB"/>
    <w:rsid w:val="00DA1CA5"/>
    <w:rsid w:val="00DA2617"/>
    <w:rsid w:val="00DA3ABB"/>
    <w:rsid w:val="00DA3ED2"/>
    <w:rsid w:val="00DB1478"/>
    <w:rsid w:val="00DB3E8B"/>
    <w:rsid w:val="00DB436A"/>
    <w:rsid w:val="00DB492F"/>
    <w:rsid w:val="00DB4DB1"/>
    <w:rsid w:val="00DC53F9"/>
    <w:rsid w:val="00DC741F"/>
    <w:rsid w:val="00DC77DF"/>
    <w:rsid w:val="00DD003F"/>
    <w:rsid w:val="00DD0577"/>
    <w:rsid w:val="00DD0CCF"/>
    <w:rsid w:val="00DD2F98"/>
    <w:rsid w:val="00DD4258"/>
    <w:rsid w:val="00DD4333"/>
    <w:rsid w:val="00DD479F"/>
    <w:rsid w:val="00DD4F63"/>
    <w:rsid w:val="00DD678D"/>
    <w:rsid w:val="00DE0F10"/>
    <w:rsid w:val="00DE10CB"/>
    <w:rsid w:val="00DE24FB"/>
    <w:rsid w:val="00DE5D2B"/>
    <w:rsid w:val="00DF0744"/>
    <w:rsid w:val="00DF2122"/>
    <w:rsid w:val="00DF275F"/>
    <w:rsid w:val="00DF2FF7"/>
    <w:rsid w:val="00DF5886"/>
    <w:rsid w:val="00DF58C0"/>
    <w:rsid w:val="00DF5D28"/>
    <w:rsid w:val="00DF5D37"/>
    <w:rsid w:val="00DF73D8"/>
    <w:rsid w:val="00E02BAD"/>
    <w:rsid w:val="00E13752"/>
    <w:rsid w:val="00E13B5E"/>
    <w:rsid w:val="00E1439A"/>
    <w:rsid w:val="00E1445C"/>
    <w:rsid w:val="00E15D54"/>
    <w:rsid w:val="00E2149B"/>
    <w:rsid w:val="00E22793"/>
    <w:rsid w:val="00E22824"/>
    <w:rsid w:val="00E239A9"/>
    <w:rsid w:val="00E23E2A"/>
    <w:rsid w:val="00E26665"/>
    <w:rsid w:val="00E30612"/>
    <w:rsid w:val="00E35CD9"/>
    <w:rsid w:val="00E366C9"/>
    <w:rsid w:val="00E40B11"/>
    <w:rsid w:val="00E40E3E"/>
    <w:rsid w:val="00E43E32"/>
    <w:rsid w:val="00E45A71"/>
    <w:rsid w:val="00E53E3C"/>
    <w:rsid w:val="00E62A72"/>
    <w:rsid w:val="00E6405B"/>
    <w:rsid w:val="00E650E0"/>
    <w:rsid w:val="00E663FA"/>
    <w:rsid w:val="00E7167C"/>
    <w:rsid w:val="00E726A8"/>
    <w:rsid w:val="00E72895"/>
    <w:rsid w:val="00E76E8B"/>
    <w:rsid w:val="00E77487"/>
    <w:rsid w:val="00E81276"/>
    <w:rsid w:val="00E83F4A"/>
    <w:rsid w:val="00E87D67"/>
    <w:rsid w:val="00E91A2C"/>
    <w:rsid w:val="00E93710"/>
    <w:rsid w:val="00E93DC9"/>
    <w:rsid w:val="00E960E6"/>
    <w:rsid w:val="00EA0191"/>
    <w:rsid w:val="00EA4D3A"/>
    <w:rsid w:val="00EA580D"/>
    <w:rsid w:val="00EA6333"/>
    <w:rsid w:val="00EB199C"/>
    <w:rsid w:val="00EB3086"/>
    <w:rsid w:val="00EB3710"/>
    <w:rsid w:val="00EB3A69"/>
    <w:rsid w:val="00EC17F4"/>
    <w:rsid w:val="00EC3099"/>
    <w:rsid w:val="00EC3162"/>
    <w:rsid w:val="00EC4FF7"/>
    <w:rsid w:val="00EC6877"/>
    <w:rsid w:val="00ED0370"/>
    <w:rsid w:val="00ED2466"/>
    <w:rsid w:val="00ED2FDB"/>
    <w:rsid w:val="00ED33A8"/>
    <w:rsid w:val="00ED3573"/>
    <w:rsid w:val="00ED42DD"/>
    <w:rsid w:val="00ED4BF7"/>
    <w:rsid w:val="00ED6693"/>
    <w:rsid w:val="00ED66F3"/>
    <w:rsid w:val="00ED7264"/>
    <w:rsid w:val="00EE0223"/>
    <w:rsid w:val="00EE1E29"/>
    <w:rsid w:val="00EE277F"/>
    <w:rsid w:val="00EE423E"/>
    <w:rsid w:val="00EE5080"/>
    <w:rsid w:val="00EE5381"/>
    <w:rsid w:val="00EE7F40"/>
    <w:rsid w:val="00EF1736"/>
    <w:rsid w:val="00EF1A72"/>
    <w:rsid w:val="00EF634D"/>
    <w:rsid w:val="00EF6487"/>
    <w:rsid w:val="00EF791B"/>
    <w:rsid w:val="00F000FB"/>
    <w:rsid w:val="00F00AF5"/>
    <w:rsid w:val="00F0179A"/>
    <w:rsid w:val="00F105D7"/>
    <w:rsid w:val="00F1063B"/>
    <w:rsid w:val="00F11D54"/>
    <w:rsid w:val="00F136A3"/>
    <w:rsid w:val="00F138F2"/>
    <w:rsid w:val="00F148BA"/>
    <w:rsid w:val="00F14AB6"/>
    <w:rsid w:val="00F205DF"/>
    <w:rsid w:val="00F22BA4"/>
    <w:rsid w:val="00F27FAD"/>
    <w:rsid w:val="00F30DAE"/>
    <w:rsid w:val="00F32FCD"/>
    <w:rsid w:val="00F33AF7"/>
    <w:rsid w:val="00F36181"/>
    <w:rsid w:val="00F36968"/>
    <w:rsid w:val="00F37213"/>
    <w:rsid w:val="00F4292F"/>
    <w:rsid w:val="00F46120"/>
    <w:rsid w:val="00F51FFA"/>
    <w:rsid w:val="00F55E05"/>
    <w:rsid w:val="00F571B2"/>
    <w:rsid w:val="00F57832"/>
    <w:rsid w:val="00F57B66"/>
    <w:rsid w:val="00F57C84"/>
    <w:rsid w:val="00F66D9B"/>
    <w:rsid w:val="00F70A63"/>
    <w:rsid w:val="00F70E8D"/>
    <w:rsid w:val="00F727B9"/>
    <w:rsid w:val="00F731CB"/>
    <w:rsid w:val="00F74D87"/>
    <w:rsid w:val="00F84349"/>
    <w:rsid w:val="00F85A59"/>
    <w:rsid w:val="00F85B2F"/>
    <w:rsid w:val="00F8757D"/>
    <w:rsid w:val="00F929B3"/>
    <w:rsid w:val="00F933A6"/>
    <w:rsid w:val="00F9457B"/>
    <w:rsid w:val="00F963E2"/>
    <w:rsid w:val="00FA32BC"/>
    <w:rsid w:val="00FA6B9B"/>
    <w:rsid w:val="00FB3EB7"/>
    <w:rsid w:val="00FB52B3"/>
    <w:rsid w:val="00FB67D4"/>
    <w:rsid w:val="00FB7991"/>
    <w:rsid w:val="00FC2DC2"/>
    <w:rsid w:val="00FD00FC"/>
    <w:rsid w:val="00FD09C0"/>
    <w:rsid w:val="00FD28A9"/>
    <w:rsid w:val="00FD2B5C"/>
    <w:rsid w:val="00FD2C44"/>
    <w:rsid w:val="00FD33BF"/>
    <w:rsid w:val="00FD3830"/>
    <w:rsid w:val="00FD7154"/>
    <w:rsid w:val="00FD7B12"/>
    <w:rsid w:val="00FE108A"/>
    <w:rsid w:val="00FE1371"/>
    <w:rsid w:val="00FF10B0"/>
    <w:rsid w:val="00FF3400"/>
    <w:rsid w:val="00FF3E42"/>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07B4B9FB-6943-4E86-8994-C2A526398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74B0"/>
    <w:pPr>
      <w:spacing w:after="200" w:line="276" w:lineRule="auto"/>
    </w:pPr>
  </w:style>
  <w:style w:type="paragraph" w:styleId="1">
    <w:name w:val="heading 1"/>
    <w:basedOn w:val="a"/>
    <w:next w:val="a"/>
    <w:link w:val="10"/>
    <w:uiPriority w:val="9"/>
    <w:qFormat/>
    <w:rsid w:val="005F02A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A8481D"/>
    <w:pPr>
      <w:keepNext/>
      <w:spacing w:after="0" w:line="240" w:lineRule="auto"/>
      <w:ind w:firstLine="720"/>
      <w:jc w:val="right"/>
      <w:outlineLvl w:val="1"/>
    </w:pPr>
    <w:rPr>
      <w:rFonts w:ascii="Times New Roman" w:eastAsia="Times New Roman" w:hAnsi="Times New Roman" w:cs="Times New Roman"/>
      <w:i/>
      <w:sz w:val="24"/>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rsid w:val="00D474B0"/>
  </w:style>
  <w:style w:type="paragraph" w:customStyle="1" w:styleId="xfmc2">
    <w:name w:val="xfmc2"/>
    <w:basedOn w:val="a"/>
    <w:rsid w:val="00D474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D474B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474B0"/>
  </w:style>
  <w:style w:type="paragraph" w:styleId="a5">
    <w:name w:val="Body Text"/>
    <w:basedOn w:val="a"/>
    <w:link w:val="a6"/>
    <w:uiPriority w:val="99"/>
    <w:unhideWhenUsed/>
    <w:rsid w:val="00D474B0"/>
    <w:pPr>
      <w:spacing w:after="120"/>
    </w:pPr>
  </w:style>
  <w:style w:type="character" w:customStyle="1" w:styleId="a6">
    <w:name w:val="Основной текст Знак"/>
    <w:basedOn w:val="a0"/>
    <w:link w:val="a5"/>
    <w:uiPriority w:val="99"/>
    <w:rsid w:val="00D474B0"/>
  </w:style>
  <w:style w:type="character" w:customStyle="1" w:styleId="20">
    <w:name w:val="Заголовок 2 Знак"/>
    <w:basedOn w:val="a0"/>
    <w:uiPriority w:val="9"/>
    <w:semiHidden/>
    <w:rsid w:val="00A8481D"/>
    <w:rPr>
      <w:rFonts w:asciiTheme="majorHAnsi" w:eastAsiaTheme="majorEastAsia" w:hAnsiTheme="majorHAnsi" w:cstheme="majorBidi"/>
      <w:color w:val="2E74B5" w:themeColor="accent1" w:themeShade="BF"/>
      <w:sz w:val="26"/>
      <w:szCs w:val="26"/>
    </w:rPr>
  </w:style>
  <w:style w:type="character" w:customStyle="1" w:styleId="21">
    <w:name w:val="Заголовок 2 Знак1"/>
    <w:link w:val="2"/>
    <w:locked/>
    <w:rsid w:val="00A8481D"/>
    <w:rPr>
      <w:rFonts w:ascii="Times New Roman" w:eastAsia="Times New Roman" w:hAnsi="Times New Roman" w:cs="Times New Roman"/>
      <w:i/>
      <w:sz w:val="24"/>
      <w:szCs w:val="20"/>
      <w:lang w:val="uk-UA" w:eastAsia="ru-RU"/>
    </w:rPr>
  </w:style>
  <w:style w:type="character" w:customStyle="1" w:styleId="10">
    <w:name w:val="Заголовок 1 Знак"/>
    <w:basedOn w:val="a0"/>
    <w:link w:val="1"/>
    <w:uiPriority w:val="9"/>
    <w:rsid w:val="005F02A9"/>
    <w:rPr>
      <w:rFonts w:asciiTheme="majorHAnsi" w:eastAsiaTheme="majorEastAsia" w:hAnsiTheme="majorHAnsi" w:cstheme="majorBidi"/>
      <w:color w:val="2E74B5" w:themeColor="accent1" w:themeShade="BF"/>
      <w:sz w:val="32"/>
      <w:szCs w:val="32"/>
    </w:rPr>
  </w:style>
  <w:style w:type="paragraph" w:styleId="22">
    <w:name w:val="Body Text Indent 2"/>
    <w:basedOn w:val="a"/>
    <w:link w:val="23"/>
    <w:uiPriority w:val="99"/>
    <w:semiHidden/>
    <w:unhideWhenUsed/>
    <w:rsid w:val="005F02A9"/>
    <w:pPr>
      <w:spacing w:after="120" w:line="480" w:lineRule="auto"/>
      <w:ind w:left="283"/>
    </w:pPr>
  </w:style>
  <w:style w:type="character" w:customStyle="1" w:styleId="23">
    <w:name w:val="Основной текст с отступом 2 Знак"/>
    <w:basedOn w:val="a0"/>
    <w:link w:val="22"/>
    <w:uiPriority w:val="99"/>
    <w:semiHidden/>
    <w:rsid w:val="005F02A9"/>
  </w:style>
  <w:style w:type="paragraph" w:styleId="a7">
    <w:name w:val="List Paragraph"/>
    <w:aliases w:val="Paragraphe de liste1,List Paragraph (numbered (a)),References"/>
    <w:basedOn w:val="a"/>
    <w:link w:val="a8"/>
    <w:uiPriority w:val="34"/>
    <w:qFormat/>
    <w:rsid w:val="005F02A9"/>
    <w:pPr>
      <w:ind w:left="720"/>
      <w:contextualSpacing/>
    </w:pPr>
  </w:style>
  <w:style w:type="paragraph" w:styleId="a9">
    <w:name w:val="footer"/>
    <w:basedOn w:val="a"/>
    <w:link w:val="aa"/>
    <w:uiPriority w:val="99"/>
    <w:unhideWhenUsed/>
    <w:rsid w:val="004856C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856C1"/>
  </w:style>
  <w:style w:type="paragraph" w:customStyle="1" w:styleId="Default">
    <w:name w:val="Default"/>
    <w:rsid w:val="005D02E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Body Text Indent"/>
    <w:basedOn w:val="a"/>
    <w:link w:val="ac"/>
    <w:uiPriority w:val="99"/>
    <w:semiHidden/>
    <w:unhideWhenUsed/>
    <w:rsid w:val="000709D5"/>
    <w:pPr>
      <w:spacing w:after="120"/>
      <w:ind w:left="283"/>
    </w:pPr>
  </w:style>
  <w:style w:type="character" w:customStyle="1" w:styleId="ac">
    <w:name w:val="Основной текст с отступом Знак"/>
    <w:basedOn w:val="a0"/>
    <w:link w:val="ab"/>
    <w:uiPriority w:val="99"/>
    <w:semiHidden/>
    <w:rsid w:val="000709D5"/>
  </w:style>
  <w:style w:type="paragraph" w:customStyle="1" w:styleId="7">
    <w:name w:val="Стиль7"/>
    <w:basedOn w:val="a"/>
    <w:rsid w:val="001C47F5"/>
    <w:pPr>
      <w:keepNext/>
      <w:widowControl w:val="0"/>
      <w:shd w:val="clear" w:color="auto" w:fill="FFFFFF"/>
      <w:spacing w:before="60" w:after="60" w:line="240" w:lineRule="auto"/>
      <w:ind w:firstLine="720"/>
      <w:jc w:val="both"/>
    </w:pPr>
    <w:rPr>
      <w:rFonts w:ascii="Times New Roman" w:eastAsia="Calibri" w:hAnsi="Times New Roman" w:cs="Times New Roman"/>
      <w:sz w:val="26"/>
      <w:szCs w:val="24"/>
      <w:lang w:val="uk-UA" w:eastAsia="ru-RU"/>
    </w:rPr>
  </w:style>
  <w:style w:type="paragraph" w:customStyle="1" w:styleId="3">
    <w:name w:val="Абзац списка3"/>
    <w:basedOn w:val="a"/>
    <w:rsid w:val="00AE4F35"/>
    <w:pPr>
      <w:ind w:left="720"/>
    </w:pPr>
    <w:rPr>
      <w:rFonts w:ascii="Calibri" w:eastAsia="Times New Roman" w:hAnsi="Calibri" w:cs="Times New Roman"/>
    </w:rPr>
  </w:style>
  <w:style w:type="paragraph" w:styleId="ad">
    <w:name w:val="Balloon Text"/>
    <w:basedOn w:val="a"/>
    <w:link w:val="ae"/>
    <w:uiPriority w:val="99"/>
    <w:semiHidden/>
    <w:unhideWhenUsed/>
    <w:rsid w:val="003A137E"/>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3A137E"/>
    <w:rPr>
      <w:rFonts w:ascii="Segoe UI" w:hAnsi="Segoe UI" w:cs="Segoe UI"/>
      <w:sz w:val="18"/>
      <w:szCs w:val="18"/>
    </w:rPr>
  </w:style>
  <w:style w:type="paragraph" w:styleId="24">
    <w:name w:val="List 2"/>
    <w:basedOn w:val="a"/>
    <w:unhideWhenUsed/>
    <w:rsid w:val="00E45A71"/>
    <w:pPr>
      <w:spacing w:after="120" w:line="240" w:lineRule="auto"/>
      <w:ind w:left="566" w:hanging="283"/>
    </w:pPr>
    <w:rPr>
      <w:rFonts w:ascii="Times New Roman" w:eastAsia="Times New Roman" w:hAnsi="Times New Roman" w:cs="Times New Roman"/>
      <w:sz w:val="28"/>
      <w:szCs w:val="20"/>
      <w:lang w:val="uk-UA" w:eastAsia="ru-RU"/>
    </w:rPr>
  </w:style>
  <w:style w:type="character" w:customStyle="1" w:styleId="af">
    <w:name w:val="Основной текст_"/>
    <w:basedOn w:val="a0"/>
    <w:link w:val="11"/>
    <w:rsid w:val="007E21F6"/>
    <w:rPr>
      <w:rFonts w:ascii="Times New Roman" w:eastAsia="Times New Roman" w:hAnsi="Times New Roman" w:cs="Times New Roman"/>
      <w:spacing w:val="10"/>
      <w:sz w:val="25"/>
      <w:szCs w:val="25"/>
      <w:shd w:val="clear" w:color="auto" w:fill="FFFFFF"/>
    </w:rPr>
  </w:style>
  <w:style w:type="paragraph" w:customStyle="1" w:styleId="11">
    <w:name w:val="Основной текст1"/>
    <w:basedOn w:val="a"/>
    <w:link w:val="af"/>
    <w:rsid w:val="007E21F6"/>
    <w:pPr>
      <w:widowControl w:val="0"/>
      <w:shd w:val="clear" w:color="auto" w:fill="FFFFFF"/>
      <w:spacing w:after="0" w:line="322" w:lineRule="exact"/>
      <w:ind w:firstLine="700"/>
      <w:jc w:val="both"/>
    </w:pPr>
    <w:rPr>
      <w:rFonts w:ascii="Times New Roman" w:eastAsia="Times New Roman" w:hAnsi="Times New Roman" w:cs="Times New Roman"/>
      <w:spacing w:val="10"/>
      <w:sz w:val="25"/>
      <w:szCs w:val="25"/>
    </w:rPr>
  </w:style>
  <w:style w:type="character" w:customStyle="1" w:styleId="FootnoteTextChar32">
    <w:name w:val="Footnote Text Char32"/>
    <w:aliases w:val="Podrozdział Char32,Fußnote Char32,Footnote Text_1 Char32,Знак12 Char32,Fu?note Char32,Текст сноски Знак Char32,Podrozdział Знак Char32,Знак Знак Char32,Footnote Знак Char32,Fußnote Знак Char32,WB-Fußnotentext Знак Char32"/>
    <w:semiHidden/>
    <w:locked/>
    <w:rsid w:val="00066A37"/>
    <w:rPr>
      <w:rFonts w:ascii="Arial" w:hAnsi="Arial" w:cs="Times New Roman"/>
      <w:sz w:val="20"/>
      <w:szCs w:val="20"/>
      <w:lang w:val="uk-UA"/>
    </w:rPr>
  </w:style>
  <w:style w:type="paragraph" w:styleId="HTML">
    <w:name w:val="HTML Preformatted"/>
    <w:basedOn w:val="a"/>
    <w:link w:val="HTML0"/>
    <w:uiPriority w:val="99"/>
    <w:unhideWhenUsed/>
    <w:rsid w:val="00C60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60F06"/>
    <w:rPr>
      <w:rFonts w:ascii="Courier New" w:eastAsia="Times New Roman" w:hAnsi="Courier New" w:cs="Courier New"/>
      <w:sz w:val="20"/>
      <w:szCs w:val="20"/>
      <w:lang w:eastAsia="ru-RU"/>
    </w:rPr>
  </w:style>
  <w:style w:type="character" w:customStyle="1" w:styleId="apple-converted-space">
    <w:name w:val="apple-converted-space"/>
    <w:rsid w:val="00634705"/>
  </w:style>
  <w:style w:type="paragraph" w:styleId="25">
    <w:name w:val="Body Text 2"/>
    <w:basedOn w:val="a"/>
    <w:link w:val="26"/>
    <w:rsid w:val="002B17B4"/>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sid w:val="002B17B4"/>
    <w:rPr>
      <w:rFonts w:ascii="Times New Roman" w:eastAsia="Times New Roman" w:hAnsi="Times New Roman" w:cs="Times New Roman"/>
      <w:sz w:val="24"/>
      <w:szCs w:val="24"/>
      <w:lang w:eastAsia="ru-RU"/>
    </w:rPr>
  </w:style>
  <w:style w:type="character" w:customStyle="1" w:styleId="a8">
    <w:name w:val="Абзац списка Знак"/>
    <w:aliases w:val="Paragraphe de liste1 Знак,List Paragraph (numbered (a)) Знак,References Знак"/>
    <w:link w:val="a7"/>
    <w:uiPriority w:val="34"/>
    <w:locked/>
    <w:rsid w:val="00905820"/>
  </w:style>
  <w:style w:type="paragraph" w:customStyle="1" w:styleId="BodyText25">
    <w:name w:val="Body Text 25"/>
    <w:basedOn w:val="a"/>
    <w:rsid w:val="009B36C8"/>
    <w:pPr>
      <w:widowControl w:val="0"/>
      <w:tabs>
        <w:tab w:val="left" w:pos="737"/>
      </w:tabs>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8"/>
      <w:lang w:eastAsia="ru-RU"/>
    </w:rPr>
  </w:style>
  <w:style w:type="paragraph" w:customStyle="1" w:styleId="af0">
    <w:name w:val="Знак Знак Знак Знак Знак Знак Знак"/>
    <w:basedOn w:val="a"/>
    <w:rsid w:val="00A95093"/>
    <w:pPr>
      <w:spacing w:after="0" w:line="240" w:lineRule="auto"/>
    </w:pPr>
    <w:rPr>
      <w:rFonts w:ascii="Verdana" w:eastAsia="Times New Roman" w:hAnsi="Verdana" w:cs="Verdana"/>
      <w:sz w:val="20"/>
      <w:szCs w:val="20"/>
      <w:lang w:val="en-US"/>
    </w:rPr>
  </w:style>
  <w:style w:type="paragraph" w:styleId="af1">
    <w:name w:val="Normal (Web)"/>
    <w:basedOn w:val="a"/>
    <w:unhideWhenUsed/>
    <w:rsid w:val="001B33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rsid w:val="00787525"/>
  </w:style>
  <w:style w:type="character" w:customStyle="1" w:styleId="xfm81761980">
    <w:name w:val="xfm_81761980"/>
    <w:rsid w:val="00874019"/>
  </w:style>
  <w:style w:type="paragraph" w:customStyle="1" w:styleId="rvps2">
    <w:name w:val="rvps2"/>
    <w:basedOn w:val="a"/>
    <w:rsid w:val="008740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7">
    <w:name w:val="Основной текст (2)_"/>
    <w:basedOn w:val="a0"/>
    <w:link w:val="28"/>
    <w:rsid w:val="00BE7847"/>
    <w:rPr>
      <w:rFonts w:ascii="Times New Roman" w:eastAsia="Times New Roman" w:hAnsi="Times New Roman" w:cs="Times New Roman"/>
      <w:sz w:val="28"/>
      <w:szCs w:val="28"/>
      <w:shd w:val="clear" w:color="auto" w:fill="FFFFFF"/>
    </w:rPr>
  </w:style>
  <w:style w:type="character" w:customStyle="1" w:styleId="af2">
    <w:name w:val="Подпись к таблице_"/>
    <w:basedOn w:val="a0"/>
    <w:link w:val="af3"/>
    <w:rsid w:val="00BE7847"/>
    <w:rPr>
      <w:rFonts w:ascii="Times New Roman" w:eastAsia="Times New Roman" w:hAnsi="Times New Roman" w:cs="Times New Roman"/>
      <w:b/>
      <w:bCs/>
      <w:sz w:val="28"/>
      <w:szCs w:val="28"/>
      <w:shd w:val="clear" w:color="auto" w:fill="FFFFFF"/>
    </w:rPr>
  </w:style>
  <w:style w:type="character" w:customStyle="1" w:styleId="211pt">
    <w:name w:val="Основной текст (2) + 11 pt;Полужирный"/>
    <w:basedOn w:val="27"/>
    <w:rsid w:val="00BE7847"/>
    <w:rPr>
      <w:rFonts w:ascii="Times New Roman" w:eastAsia="Times New Roman" w:hAnsi="Times New Roman" w:cs="Times New Roman"/>
      <w:b/>
      <w:bCs/>
      <w:color w:val="000000"/>
      <w:spacing w:val="0"/>
      <w:w w:val="100"/>
      <w:position w:val="0"/>
      <w:sz w:val="22"/>
      <w:szCs w:val="22"/>
      <w:shd w:val="clear" w:color="auto" w:fill="FFFFFF"/>
      <w:lang w:val="uk-UA" w:eastAsia="uk-UA" w:bidi="uk-UA"/>
    </w:rPr>
  </w:style>
  <w:style w:type="character" w:customStyle="1" w:styleId="210pt">
    <w:name w:val="Основной текст (2) + 10 pt"/>
    <w:basedOn w:val="27"/>
    <w:rsid w:val="00BE7847"/>
    <w:rPr>
      <w:rFonts w:ascii="Times New Roman" w:eastAsia="Times New Roman" w:hAnsi="Times New Roman" w:cs="Times New Roman"/>
      <w:color w:val="000000"/>
      <w:spacing w:val="0"/>
      <w:w w:val="100"/>
      <w:position w:val="0"/>
      <w:sz w:val="20"/>
      <w:szCs w:val="20"/>
      <w:shd w:val="clear" w:color="auto" w:fill="FFFFFF"/>
      <w:lang w:val="uk-UA" w:eastAsia="uk-UA" w:bidi="uk-UA"/>
    </w:rPr>
  </w:style>
  <w:style w:type="character" w:customStyle="1" w:styleId="212pt">
    <w:name w:val="Основной текст (2) + 12 pt"/>
    <w:basedOn w:val="27"/>
    <w:rsid w:val="00BE7847"/>
    <w:rPr>
      <w:rFonts w:ascii="Times New Roman" w:eastAsia="Times New Roman" w:hAnsi="Times New Roman" w:cs="Times New Roman"/>
      <w:color w:val="000000"/>
      <w:spacing w:val="0"/>
      <w:w w:val="100"/>
      <w:position w:val="0"/>
      <w:sz w:val="24"/>
      <w:szCs w:val="24"/>
      <w:shd w:val="clear" w:color="auto" w:fill="FFFFFF"/>
      <w:lang w:val="uk-UA" w:eastAsia="uk-UA" w:bidi="uk-UA"/>
    </w:rPr>
  </w:style>
  <w:style w:type="paragraph" w:customStyle="1" w:styleId="28">
    <w:name w:val="Основной текст (2)"/>
    <w:basedOn w:val="a"/>
    <w:link w:val="27"/>
    <w:rsid w:val="00BE7847"/>
    <w:pPr>
      <w:widowControl w:val="0"/>
      <w:shd w:val="clear" w:color="auto" w:fill="FFFFFF"/>
      <w:spacing w:after="0" w:line="324" w:lineRule="exact"/>
      <w:jc w:val="center"/>
    </w:pPr>
    <w:rPr>
      <w:rFonts w:ascii="Times New Roman" w:eastAsia="Times New Roman" w:hAnsi="Times New Roman" w:cs="Times New Roman"/>
      <w:sz w:val="28"/>
      <w:szCs w:val="28"/>
    </w:rPr>
  </w:style>
  <w:style w:type="paragraph" w:customStyle="1" w:styleId="af3">
    <w:name w:val="Подпись к таблице"/>
    <w:basedOn w:val="a"/>
    <w:link w:val="af2"/>
    <w:rsid w:val="00BE7847"/>
    <w:pPr>
      <w:widowControl w:val="0"/>
      <w:shd w:val="clear" w:color="auto" w:fill="FFFFFF"/>
      <w:spacing w:after="0" w:line="310" w:lineRule="exact"/>
      <w:jc w:val="right"/>
    </w:pPr>
    <w:rPr>
      <w:rFonts w:ascii="Times New Roman" w:eastAsia="Times New Roman" w:hAnsi="Times New Roman" w:cs="Times New Roman"/>
      <w:b/>
      <w:bCs/>
      <w:sz w:val="28"/>
      <w:szCs w:val="28"/>
    </w:rPr>
  </w:style>
  <w:style w:type="character" w:customStyle="1" w:styleId="6">
    <w:name w:val="Основной текст (6)"/>
    <w:basedOn w:val="a0"/>
    <w:rsid w:val="00FD2B5C"/>
    <w:rPr>
      <w:rFonts w:ascii="Times New Roman" w:eastAsia="Times New Roman" w:hAnsi="Times New Roman" w:cs="Times New Roman"/>
      <w:b/>
      <w:bCs/>
      <w:i w:val="0"/>
      <w:iCs w:val="0"/>
      <w:smallCaps w:val="0"/>
      <w:strike w:val="0"/>
      <w:color w:val="000000"/>
      <w:spacing w:val="0"/>
      <w:w w:val="100"/>
      <w:position w:val="0"/>
      <w:sz w:val="24"/>
      <w:szCs w:val="24"/>
      <w:u w:val="single"/>
      <w:lang w:val="uk-UA" w:eastAsia="uk-UA" w:bidi="uk-UA"/>
    </w:rPr>
  </w:style>
  <w:style w:type="character" w:customStyle="1" w:styleId="210pt0">
    <w:name w:val="Основной текст (2) + 10 pt;Полужирный"/>
    <w:basedOn w:val="27"/>
    <w:rsid w:val="00FD2B5C"/>
    <w:rPr>
      <w:rFonts w:ascii="Times New Roman" w:eastAsia="Times New Roman" w:hAnsi="Times New Roman" w:cs="Times New Roman"/>
      <w:b/>
      <w:bCs/>
      <w:color w:val="000000"/>
      <w:spacing w:val="0"/>
      <w:w w:val="100"/>
      <w:position w:val="0"/>
      <w:sz w:val="20"/>
      <w:szCs w:val="20"/>
      <w:shd w:val="clear" w:color="auto" w:fill="FFFFFF"/>
      <w:lang w:val="uk-UA" w:eastAsia="uk-UA" w:bidi="uk-UA"/>
    </w:rPr>
  </w:style>
  <w:style w:type="character" w:customStyle="1" w:styleId="275pt">
    <w:name w:val="Основной текст (2) + 7;5 pt"/>
    <w:basedOn w:val="27"/>
    <w:rsid w:val="00FD2B5C"/>
    <w:rPr>
      <w:rFonts w:ascii="Times New Roman" w:eastAsia="Times New Roman" w:hAnsi="Times New Roman" w:cs="Times New Roman"/>
      <w:color w:val="000000"/>
      <w:spacing w:val="0"/>
      <w:w w:val="100"/>
      <w:position w:val="0"/>
      <w:sz w:val="15"/>
      <w:szCs w:val="15"/>
      <w:shd w:val="clear" w:color="auto" w:fill="FFFFFF"/>
      <w:lang w:val="uk-UA" w:eastAsia="uk-UA" w:bidi="uk-UA"/>
    </w:rPr>
  </w:style>
  <w:style w:type="character" w:customStyle="1" w:styleId="27pt">
    <w:name w:val="Основной текст (2) + 7 pt"/>
    <w:basedOn w:val="27"/>
    <w:rsid w:val="00FD2B5C"/>
    <w:rPr>
      <w:rFonts w:ascii="Times New Roman" w:eastAsia="Times New Roman" w:hAnsi="Times New Roman" w:cs="Times New Roman"/>
      <w:color w:val="000000"/>
      <w:spacing w:val="0"/>
      <w:w w:val="100"/>
      <w:position w:val="0"/>
      <w:sz w:val="14"/>
      <w:szCs w:val="14"/>
      <w:shd w:val="clear" w:color="auto" w:fill="FFFFFF"/>
      <w:lang w:val="uk-UA" w:eastAsia="uk-UA" w:bidi="uk-UA"/>
    </w:rPr>
  </w:style>
  <w:style w:type="character" w:customStyle="1" w:styleId="24pt">
    <w:name w:val="Основной текст (2) + 4 pt"/>
    <w:basedOn w:val="27"/>
    <w:rsid w:val="00FD2B5C"/>
    <w:rPr>
      <w:rFonts w:ascii="Times New Roman" w:eastAsia="Times New Roman" w:hAnsi="Times New Roman" w:cs="Times New Roman"/>
      <w:color w:val="000000"/>
      <w:spacing w:val="0"/>
      <w:w w:val="100"/>
      <w:position w:val="0"/>
      <w:sz w:val="8"/>
      <w:szCs w:val="8"/>
      <w:shd w:val="clear" w:color="auto" w:fill="FFFFFF"/>
      <w:lang w:val="uk-UA" w:eastAsia="uk-UA" w:bidi="uk-UA"/>
    </w:rPr>
  </w:style>
  <w:style w:type="paragraph" w:styleId="af4">
    <w:name w:val="footnote text"/>
    <w:basedOn w:val="a"/>
    <w:link w:val="12"/>
    <w:rsid w:val="00C56A06"/>
    <w:pPr>
      <w:spacing w:after="0" w:line="240" w:lineRule="auto"/>
    </w:pPr>
    <w:rPr>
      <w:rFonts w:ascii="Times New Roman" w:eastAsia="Times New Roman" w:hAnsi="Times New Roman" w:cs="Times New Roman"/>
      <w:sz w:val="20"/>
      <w:szCs w:val="20"/>
      <w:lang w:eastAsia="ru-RU"/>
    </w:rPr>
  </w:style>
  <w:style w:type="character" w:customStyle="1" w:styleId="af5">
    <w:name w:val="Текст сноски Знак"/>
    <w:basedOn w:val="a0"/>
    <w:uiPriority w:val="99"/>
    <w:semiHidden/>
    <w:rsid w:val="00C56A06"/>
    <w:rPr>
      <w:sz w:val="20"/>
      <w:szCs w:val="20"/>
    </w:rPr>
  </w:style>
  <w:style w:type="character" w:customStyle="1" w:styleId="12">
    <w:name w:val="Текст сноски Знак1"/>
    <w:link w:val="af4"/>
    <w:locked/>
    <w:rsid w:val="00C56A06"/>
    <w:rPr>
      <w:rFonts w:ascii="Times New Roman" w:eastAsia="Times New Roman" w:hAnsi="Times New Roman" w:cs="Times New Roman"/>
      <w:sz w:val="20"/>
      <w:szCs w:val="20"/>
      <w:lang w:eastAsia="ru-RU"/>
    </w:rPr>
  </w:style>
  <w:style w:type="character" w:styleId="af6">
    <w:name w:val="Emphasis"/>
    <w:basedOn w:val="a0"/>
    <w:uiPriority w:val="20"/>
    <w:qFormat/>
    <w:rsid w:val="00EF1736"/>
    <w:rPr>
      <w:i/>
      <w:iCs/>
    </w:rPr>
  </w:style>
  <w:style w:type="character" w:customStyle="1" w:styleId="30">
    <w:name w:val="Основной текст (3)_"/>
    <w:basedOn w:val="a0"/>
    <w:link w:val="31"/>
    <w:rsid w:val="0026545B"/>
    <w:rPr>
      <w:rFonts w:ascii="Arial" w:eastAsia="Arial" w:hAnsi="Arial" w:cs="Arial"/>
      <w:sz w:val="20"/>
      <w:szCs w:val="20"/>
      <w:shd w:val="clear" w:color="auto" w:fill="FFFFFF"/>
    </w:rPr>
  </w:style>
  <w:style w:type="paragraph" w:customStyle="1" w:styleId="31">
    <w:name w:val="Основной текст (3)"/>
    <w:basedOn w:val="a"/>
    <w:link w:val="30"/>
    <w:rsid w:val="0026545B"/>
    <w:pPr>
      <w:widowControl w:val="0"/>
      <w:shd w:val="clear" w:color="auto" w:fill="FFFFFF"/>
      <w:spacing w:after="180" w:line="332" w:lineRule="exact"/>
      <w:jc w:val="both"/>
    </w:pPr>
    <w:rPr>
      <w:rFonts w:ascii="Arial" w:eastAsia="Arial" w:hAnsi="Arial" w:cs="Arial"/>
      <w:sz w:val="20"/>
      <w:szCs w:val="20"/>
    </w:rPr>
  </w:style>
  <w:style w:type="paragraph" w:styleId="af7">
    <w:name w:val="No Spacing"/>
    <w:link w:val="af8"/>
    <w:uiPriority w:val="1"/>
    <w:qFormat/>
    <w:rsid w:val="003B693A"/>
    <w:pPr>
      <w:spacing w:after="0" w:line="240" w:lineRule="auto"/>
    </w:pPr>
    <w:rPr>
      <w:rFonts w:ascii="Calibri" w:eastAsia="Calibri" w:hAnsi="Calibri" w:cs="Times New Roman"/>
    </w:rPr>
  </w:style>
  <w:style w:type="table" w:styleId="af9">
    <w:name w:val="Table Grid"/>
    <w:basedOn w:val="a1"/>
    <w:uiPriority w:val="39"/>
    <w:rsid w:val="008E22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Hyperlink"/>
    <w:uiPriority w:val="99"/>
    <w:unhideWhenUsed/>
    <w:rsid w:val="00F148BA"/>
    <w:rPr>
      <w:color w:val="0000FF"/>
      <w:u w:val="single"/>
    </w:rPr>
  </w:style>
  <w:style w:type="paragraph" w:customStyle="1" w:styleId="afb">
    <w:name w:val="Знак Знак Знак Знак Знак Знак Знак Знак Знак"/>
    <w:basedOn w:val="a"/>
    <w:rsid w:val="00584EC4"/>
    <w:pPr>
      <w:spacing w:after="0" w:line="240" w:lineRule="auto"/>
    </w:pPr>
    <w:rPr>
      <w:rFonts w:ascii="Verdana" w:eastAsia="Times New Roman" w:hAnsi="Verdana" w:cs="Verdana"/>
      <w:sz w:val="20"/>
      <w:szCs w:val="20"/>
      <w:lang w:val="en-US"/>
    </w:rPr>
  </w:style>
  <w:style w:type="character" w:customStyle="1" w:styleId="af8">
    <w:name w:val="Без интервала Знак"/>
    <w:link w:val="af7"/>
    <w:rsid w:val="00AF5980"/>
    <w:rPr>
      <w:rFonts w:ascii="Calibri" w:eastAsia="Calibri" w:hAnsi="Calibri" w:cs="Times New Roman"/>
    </w:rPr>
  </w:style>
  <w:style w:type="character" w:styleId="afc">
    <w:name w:val="Strong"/>
    <w:uiPriority w:val="22"/>
    <w:qFormat/>
    <w:rsid w:val="00AF5980"/>
    <w:rPr>
      <w:b/>
      <w:bCs/>
    </w:rPr>
  </w:style>
  <w:style w:type="character" w:customStyle="1" w:styleId="rvts9">
    <w:name w:val="rvts9"/>
    <w:basedOn w:val="a0"/>
    <w:rsid w:val="00DD003F"/>
    <w:rPr>
      <w:rFonts w:cs="Times New Roman"/>
    </w:rPr>
  </w:style>
  <w:style w:type="character" w:customStyle="1" w:styleId="rvts0">
    <w:name w:val="rvts0"/>
    <w:basedOn w:val="a0"/>
    <w:rsid w:val="000E73D0"/>
  </w:style>
  <w:style w:type="paragraph" w:customStyle="1" w:styleId="WW-2">
    <w:name w:val="WW-Основной текст с отступом 2"/>
    <w:basedOn w:val="a"/>
    <w:rsid w:val="000740B5"/>
    <w:pPr>
      <w:suppressAutoHyphens/>
      <w:spacing w:after="120" w:line="480" w:lineRule="auto"/>
      <w:ind w:left="283"/>
    </w:pPr>
    <w:rPr>
      <w:rFonts w:ascii="Times New Roman" w:eastAsia="Calibri"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025479">
      <w:bodyDiv w:val="1"/>
      <w:marLeft w:val="0"/>
      <w:marRight w:val="0"/>
      <w:marTop w:val="0"/>
      <w:marBottom w:val="0"/>
      <w:divBdr>
        <w:top w:val="none" w:sz="0" w:space="0" w:color="auto"/>
        <w:left w:val="none" w:sz="0" w:space="0" w:color="auto"/>
        <w:bottom w:val="none" w:sz="0" w:space="0" w:color="auto"/>
        <w:right w:val="none" w:sz="0" w:space="0" w:color="auto"/>
      </w:divBdr>
    </w:div>
    <w:div w:id="75143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136E0-E2AF-4994-AC68-15B6F563A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2479</TotalTime>
  <Pages>65</Pages>
  <Words>25801</Words>
  <Characters>147068</Characters>
  <Application>Microsoft Office Word</Application>
  <DocSecurity>0</DocSecurity>
  <Lines>1225</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Torrents.by</Company>
  <LinksUpToDate>false</LinksUpToDate>
  <CharactersWithSpaces>172524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Снопенко</dc:creator>
  <cp:lastModifiedBy>Михаил Снопенко</cp:lastModifiedBy>
  <cp:revision>103</cp:revision>
  <cp:lastPrinted>2020-04-10T12:27:00Z</cp:lastPrinted>
  <dcterms:created xsi:type="dcterms:W3CDTF">2020-03-24T06:57:00Z</dcterms:created>
  <dcterms:modified xsi:type="dcterms:W3CDTF">2020-04-10T12:47:00Z</dcterms:modified>
</cp:coreProperties>
</file>