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D6" w:rsidRDefault="00AC15D6" w:rsidP="00AC15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Протягом липня-вересня 2018 року до </w:t>
      </w:r>
      <w:r w:rsidRPr="000E727D">
        <w:rPr>
          <w:rFonts w:ascii="Times New Roman" w:hAnsi="Times New Roman"/>
          <w:sz w:val="28"/>
        </w:rPr>
        <w:t xml:space="preserve">Департаменту </w:t>
      </w:r>
      <w:r w:rsidRPr="00FE449A">
        <w:rPr>
          <w:rFonts w:ascii="Times New Roman" w:hAnsi="Times New Roman"/>
          <w:sz w:val="28"/>
        </w:rPr>
        <w:t xml:space="preserve">економічного розвитку, торгівлі та туризму облдержадміністрації </w:t>
      </w:r>
      <w:r>
        <w:rPr>
          <w:rFonts w:ascii="Times New Roman" w:hAnsi="Times New Roman"/>
          <w:sz w:val="28"/>
        </w:rPr>
        <w:t xml:space="preserve">на розгляд </w:t>
      </w:r>
      <w:r w:rsidRPr="000E727D">
        <w:rPr>
          <w:rFonts w:ascii="Times New Roman" w:hAnsi="Times New Roman"/>
          <w:sz w:val="28"/>
        </w:rPr>
        <w:t>надійшло</w:t>
      </w:r>
      <w:r>
        <w:rPr>
          <w:rFonts w:ascii="Times New Roman" w:hAnsi="Times New Roman"/>
          <w:sz w:val="28"/>
        </w:rPr>
        <w:t xml:space="preserve"> 8 звернень. Загалом з початку 2018 року до Департаменту надійшло 29</w:t>
      </w:r>
      <w:r w:rsidRPr="00B757BD">
        <w:rPr>
          <w:rFonts w:ascii="Times New Roman" w:hAnsi="Times New Roman"/>
          <w:sz w:val="28"/>
        </w:rPr>
        <w:t xml:space="preserve"> звернень</w:t>
      </w:r>
      <w:r>
        <w:rPr>
          <w:rFonts w:ascii="Times New Roman" w:hAnsi="Times New Roman"/>
          <w:sz w:val="28"/>
        </w:rPr>
        <w:t xml:space="preserve">, в т. р. 2 звернення від урядової </w:t>
      </w:r>
      <w:r w:rsidRPr="00207D0F">
        <w:rPr>
          <w:rFonts w:ascii="Times New Roman" w:hAnsi="Times New Roman"/>
          <w:sz w:val="28"/>
        </w:rPr>
        <w:t>«гаряч</w:t>
      </w:r>
      <w:r>
        <w:rPr>
          <w:rFonts w:ascii="Times New Roman" w:hAnsi="Times New Roman"/>
          <w:sz w:val="28"/>
        </w:rPr>
        <w:t>ої</w:t>
      </w:r>
      <w:r w:rsidRPr="00207D0F">
        <w:rPr>
          <w:rFonts w:ascii="Times New Roman" w:hAnsi="Times New Roman"/>
          <w:sz w:val="28"/>
        </w:rPr>
        <w:t xml:space="preserve"> ліні</w:t>
      </w:r>
      <w:r>
        <w:rPr>
          <w:rFonts w:ascii="Times New Roman" w:hAnsi="Times New Roman"/>
          <w:sz w:val="28"/>
        </w:rPr>
        <w:t>ї</w:t>
      </w:r>
      <w:r w:rsidRPr="00207D0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державної установи «Луганський обласний контактний центр». Станом на 01.10.2018 виконано 28 звернень, в роботі – 1. Відповідно до ст. 20 Закону України «Про звернення громадян» н</w:t>
      </w:r>
      <w:r w:rsidRPr="00FE449A">
        <w:rPr>
          <w:rFonts w:ascii="Times New Roman" w:hAnsi="Times New Roman"/>
          <w:sz w:val="28"/>
          <w:szCs w:val="28"/>
        </w:rPr>
        <w:t>а всі звернення Департамент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FE449A">
        <w:rPr>
          <w:rFonts w:ascii="Times New Roman" w:hAnsi="Times New Roman"/>
          <w:sz w:val="28"/>
          <w:szCs w:val="28"/>
        </w:rPr>
        <w:t xml:space="preserve"> своєчасно були надані обґрунтовані та вичерпні відповіді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15D6" w:rsidRDefault="00AC15D6" w:rsidP="00AC15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питання порушені у зверненнях:</w:t>
      </w:r>
    </w:p>
    <w:p w:rsidR="00AC15D6" w:rsidRDefault="00AC15D6" w:rsidP="00AC15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відновлення пошкодженого та зруйнованого житла – 2;</w:t>
      </w:r>
    </w:p>
    <w:p w:rsidR="00AC15D6" w:rsidRDefault="00AC15D6" w:rsidP="00AC15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та реконструкція </w:t>
      </w:r>
      <w:r w:rsidRPr="00A753C6">
        <w:rPr>
          <w:rFonts w:ascii="Times New Roman" w:hAnsi="Times New Roman"/>
          <w:sz w:val="28"/>
          <w:szCs w:val="28"/>
        </w:rPr>
        <w:t>об’єктів</w:t>
      </w:r>
      <w:r>
        <w:rPr>
          <w:rFonts w:ascii="Times New Roman" w:hAnsi="Times New Roman"/>
          <w:sz w:val="28"/>
          <w:szCs w:val="28"/>
        </w:rPr>
        <w:t xml:space="preserve"> за рахунок коштів державного фонду регіонального розвитку – 4;</w:t>
      </w:r>
    </w:p>
    <w:p w:rsidR="00AC15D6" w:rsidRDefault="00AC15D6" w:rsidP="00AC15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підприємницька діяльність та організація робочих місць – 3;</w:t>
      </w:r>
    </w:p>
    <w:p w:rsidR="00AC15D6" w:rsidRDefault="00AC15D6" w:rsidP="00AC15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торгівля та побутове обслуговування – 7;</w:t>
      </w:r>
    </w:p>
    <w:p w:rsidR="00AC15D6" w:rsidRDefault="00AC15D6" w:rsidP="00AC15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соціальний захист населення – 1;</w:t>
      </w:r>
    </w:p>
    <w:p w:rsidR="00AC15D6" w:rsidRDefault="00AC15D6" w:rsidP="00AC15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виплати по </w:t>
      </w:r>
      <w:proofErr w:type="spellStart"/>
      <w:r>
        <w:rPr>
          <w:rFonts w:ascii="Times New Roman" w:hAnsi="Times New Roman"/>
          <w:sz w:val="28"/>
          <w:szCs w:val="28"/>
        </w:rPr>
        <w:t>стахуванню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– 1;</w:t>
      </w:r>
    </w:p>
    <w:p w:rsidR="00AC15D6" w:rsidRDefault="00AC15D6" w:rsidP="00AC15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допорогові закупівлі за бюджетні кошти – 1;</w:t>
      </w:r>
    </w:p>
    <w:p w:rsidR="00AC15D6" w:rsidRDefault="00AC15D6" w:rsidP="00AC15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впровадження концепції цифрових робочих місць державних службовців - 1;</w:t>
      </w:r>
    </w:p>
    <w:p w:rsidR="00AC15D6" w:rsidRDefault="00AC15D6" w:rsidP="00AC15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питань адміністративних послуг, які надаються в центрах надання адміністративних послуг – 1;</w:t>
      </w:r>
    </w:p>
    <w:p w:rsidR="00AC15D6" w:rsidRDefault="00AC15D6" w:rsidP="00AC15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навчання державних реєстраторів – 1;</w:t>
      </w:r>
    </w:p>
    <w:p w:rsidR="00AC15D6" w:rsidRDefault="00AC15D6" w:rsidP="00AC15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інші – 7. </w:t>
      </w:r>
    </w:p>
    <w:p w:rsidR="00D9269E" w:rsidRDefault="00AC15D6" w:rsidP="00AC15D6">
      <w:bookmarkStart w:id="0" w:name="_GoBack"/>
      <w:bookmarkEnd w:id="0"/>
    </w:p>
    <w:sectPr w:rsidR="00D926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1A89"/>
    <w:multiLevelType w:val="hybridMultilevel"/>
    <w:tmpl w:val="B888DC30"/>
    <w:lvl w:ilvl="0" w:tplc="8F08AF3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D6"/>
    <w:rsid w:val="003A6F44"/>
    <w:rsid w:val="00AB115E"/>
    <w:rsid w:val="00A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3A2F2-A27E-40EF-8540-F7E4C8CF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D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2018-10-09T18:16:00Z</dcterms:created>
  <dcterms:modified xsi:type="dcterms:W3CDTF">2018-10-09T18:16:00Z</dcterms:modified>
</cp:coreProperties>
</file>