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019B4" w14:textId="77777777" w:rsidR="006728E9" w:rsidRDefault="005E450B" w:rsidP="00CB3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203388428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58, захід 15. </w:t>
      </w:r>
      <w:r w:rsidR="00C04FD7" w:rsidRPr="00C04F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про </w:t>
      </w:r>
      <w:bookmarkEnd w:id="0"/>
      <w:r w:rsidR="00C52AD9" w:rsidRPr="00C52A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залучення організацій громадянського суспільства </w:t>
      </w:r>
    </w:p>
    <w:p w14:paraId="50AC4A02" w14:textId="76199ECA" w:rsidR="00C04FD7" w:rsidRDefault="00C52AD9" w:rsidP="00CB3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2AD9">
        <w:rPr>
          <w:rFonts w:ascii="Times New Roman" w:hAnsi="Times New Roman" w:cs="Times New Roman"/>
          <w:b/>
          <w:sz w:val="28"/>
          <w:szCs w:val="28"/>
          <w:lang w:val="uk-UA"/>
        </w:rPr>
        <w:t>на конкурсній основі до проведення тренінгів, семінарів  та роз’яснювальної роботи з питань надання та отримання публічних послуг для всіх суспільних груп</w:t>
      </w:r>
      <w:r w:rsidR="005E45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52B79" w:rsidRPr="00CB37C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Луганська </w:t>
      </w:r>
      <w:r w:rsidR="00DD79A1" w:rsidRPr="00CB37C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область </w:t>
      </w:r>
    </w:p>
    <w:p w14:paraId="74D45D61" w14:textId="42F9DD69" w:rsidR="0012605E" w:rsidRPr="00CB37C2" w:rsidRDefault="0012605E" w:rsidP="00CB3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3"/>
        <w:gridCol w:w="2952"/>
        <w:gridCol w:w="5234"/>
        <w:gridCol w:w="4961"/>
      </w:tblGrid>
      <w:tr w:rsidR="0012605E" w:rsidRPr="00B24859" w14:paraId="420B59F9" w14:textId="77777777" w:rsidTr="005E450B">
        <w:trPr>
          <w:trHeight w:val="1104"/>
        </w:trPr>
        <w:tc>
          <w:tcPr>
            <w:tcW w:w="603" w:type="dxa"/>
          </w:tcPr>
          <w:p w14:paraId="7CA0087D" w14:textId="77777777" w:rsidR="0012605E" w:rsidRPr="00BD4902" w:rsidRDefault="0012605E" w:rsidP="00B16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49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2952" w:type="dxa"/>
          </w:tcPr>
          <w:p w14:paraId="2272947B" w14:textId="54577147" w:rsidR="0012605E" w:rsidRPr="00BD4902" w:rsidRDefault="0012605E" w:rsidP="00B16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49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Обласна адміністрація / </w:t>
            </w:r>
            <w:r w:rsidR="00F16F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військова адміністрація</w:t>
            </w:r>
          </w:p>
        </w:tc>
        <w:tc>
          <w:tcPr>
            <w:tcW w:w="5234" w:type="dxa"/>
          </w:tcPr>
          <w:p w14:paraId="4592BFA4" w14:textId="77777777" w:rsidR="00852465" w:rsidRPr="00852465" w:rsidRDefault="00852465" w:rsidP="00852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52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Інформація </w:t>
            </w:r>
          </w:p>
          <w:p w14:paraId="694AC59E" w14:textId="29CED823" w:rsidR="0012605E" w:rsidRPr="00BD4902" w:rsidRDefault="00852465" w:rsidP="00852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52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 залучення організацій громадянського суспільства</w:t>
            </w:r>
          </w:p>
        </w:tc>
        <w:tc>
          <w:tcPr>
            <w:tcW w:w="4961" w:type="dxa"/>
          </w:tcPr>
          <w:p w14:paraId="30B5CC0C" w14:textId="77777777" w:rsidR="00852465" w:rsidRDefault="0012605E" w:rsidP="00B16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49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Посилання на </w:t>
            </w:r>
            <w:r w:rsidR="00852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сайти, </w:t>
            </w:r>
          </w:p>
          <w:p w14:paraId="65FD134D" w14:textId="21D2D804" w:rsidR="0012605E" w:rsidRDefault="00852465" w:rsidP="00B16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де висвітлювалась подія</w:t>
            </w:r>
          </w:p>
          <w:p w14:paraId="748C3648" w14:textId="71F704CC" w:rsidR="0012605E" w:rsidRPr="00BD4902" w:rsidRDefault="0012605E" w:rsidP="00B16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12605E" w:rsidRPr="00861FA4" w14:paraId="0AEEB007" w14:textId="77777777" w:rsidTr="005E450B">
        <w:trPr>
          <w:trHeight w:val="276"/>
        </w:trPr>
        <w:tc>
          <w:tcPr>
            <w:tcW w:w="603" w:type="dxa"/>
          </w:tcPr>
          <w:p w14:paraId="1A6710AB" w14:textId="01E3AFDF" w:rsidR="0012605E" w:rsidRPr="00861FA4" w:rsidRDefault="0012605E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_Hlk210139348"/>
            <w:r w:rsidRPr="00861F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52" w:type="dxa"/>
          </w:tcPr>
          <w:p w14:paraId="7EF73E0B" w14:textId="16DEC1C0" w:rsidR="0012605E" w:rsidRPr="00861FA4" w:rsidRDefault="0012605E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F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34" w:type="dxa"/>
          </w:tcPr>
          <w:p w14:paraId="611D30A0" w14:textId="05F40D15" w:rsidR="0012605E" w:rsidRPr="00861FA4" w:rsidRDefault="0012605E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961" w:type="dxa"/>
          </w:tcPr>
          <w:p w14:paraId="37DF41DE" w14:textId="59A9EBAD" w:rsidR="0012605E" w:rsidRPr="00861FA4" w:rsidRDefault="0012605E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bookmarkEnd w:id="1"/>
      <w:tr w:rsidR="0012605E" w:rsidRPr="00DA265D" w14:paraId="08A45A07" w14:textId="77777777" w:rsidTr="005E450B">
        <w:trPr>
          <w:trHeight w:val="816"/>
        </w:trPr>
        <w:tc>
          <w:tcPr>
            <w:tcW w:w="603" w:type="dxa"/>
          </w:tcPr>
          <w:p w14:paraId="48877C00" w14:textId="77777777" w:rsidR="0012605E" w:rsidRPr="00DA265D" w:rsidRDefault="0012605E" w:rsidP="00861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52" w:type="dxa"/>
          </w:tcPr>
          <w:p w14:paraId="10ACDDFA" w14:textId="64D906E9" w:rsidR="0012605E" w:rsidRPr="00DA265D" w:rsidRDefault="0012605E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Луганська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обласна державна адміністрація</w:t>
            </w:r>
          </w:p>
        </w:tc>
        <w:tc>
          <w:tcPr>
            <w:tcW w:w="5234" w:type="dxa"/>
          </w:tcPr>
          <w:p w14:paraId="6FDA8B76" w14:textId="0D912374" w:rsidR="0012605E" w:rsidRDefault="002D2358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20.05.2025 проведено </w:t>
            </w:r>
            <w:r w:rsidR="006728E9" w:rsidRPr="00672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співробітників структурних підрозділів облдержадміністрації, районних військових адміністрацій та військових адміністрацій населених пунктів області</w:t>
            </w:r>
            <w:r w:rsidR="006728E9" w:rsidRPr="002D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D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 «Життя без перешкод» за участю фахівця з доступності та інклюзивних практик Громадської спілки “Всеукраїнське обʼєднання організацій в інтересах осіб з інвалідністю “Ліга сильних” Висоцького Володимира на теми: основи коректної комунікації, безбар’єрна грамотність; основи коректної взаємодії з людьми з інвалідністю; ключові аспекти безбар’єрності об’єктів фізичного оточення; ключові аспекти безбар’єрності у наданні інформації та послуг.</w:t>
            </w:r>
          </w:p>
          <w:p w14:paraId="077B881F" w14:textId="77777777" w:rsidR="002D2358" w:rsidRDefault="002D2358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2D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спілк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2D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“Всеукраїнське обʼєднання організацій в інтересах осіб з інвалідністю “Ліга сильних”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проводила захід без проведення конкурсу.</w:t>
            </w:r>
          </w:p>
          <w:p w14:paraId="645D1E7B" w14:textId="4DEFEDAA" w:rsidR="005B1A71" w:rsidRPr="00DA265D" w:rsidRDefault="005B1A71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заході взяло участь 126 осіб.</w:t>
            </w:r>
          </w:p>
        </w:tc>
        <w:tc>
          <w:tcPr>
            <w:tcW w:w="4961" w:type="dxa"/>
          </w:tcPr>
          <w:p w14:paraId="4C512AD9" w14:textId="77777777" w:rsidR="0012605E" w:rsidRDefault="00BE7F18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2D2358" w:rsidRPr="00D3207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https://surl.li</w:t>
              </w:r>
              <w:r w:rsidR="002D2358" w:rsidRPr="00D3207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/oylskp</w:t>
              </w:r>
            </w:hyperlink>
            <w:r w:rsidR="002D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4183ABE" w14:textId="77777777" w:rsidR="002D2358" w:rsidRDefault="002D2358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205A84" w14:textId="342A181B" w:rsidR="002D2358" w:rsidRDefault="002D2358" w:rsidP="00903EEA"/>
          <w:p w14:paraId="0C2BDFC4" w14:textId="77777777" w:rsidR="006B6D9D" w:rsidRDefault="006B6D9D" w:rsidP="00903EEA"/>
          <w:p w14:paraId="63672FDF" w14:textId="4DEB8752" w:rsidR="006B6D9D" w:rsidRPr="00DA265D" w:rsidRDefault="006B6D9D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2465" w:rsidRPr="00DA265D" w14:paraId="3BF6EEA8" w14:textId="77777777" w:rsidTr="005E450B">
        <w:trPr>
          <w:trHeight w:val="816"/>
        </w:trPr>
        <w:tc>
          <w:tcPr>
            <w:tcW w:w="603" w:type="dxa"/>
          </w:tcPr>
          <w:p w14:paraId="5F470C40" w14:textId="77777777" w:rsidR="00852465" w:rsidRPr="00DA265D" w:rsidRDefault="00852465" w:rsidP="00861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2" w:type="dxa"/>
          </w:tcPr>
          <w:p w14:paraId="43ADE84A" w14:textId="77777777" w:rsidR="00852465" w:rsidRPr="00DA265D" w:rsidRDefault="00852465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4" w:type="dxa"/>
          </w:tcPr>
          <w:p w14:paraId="576BB607" w14:textId="77777777" w:rsidR="006728E9" w:rsidRDefault="006728E9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2D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.10.2025</w:t>
            </w:r>
            <w:r w:rsidRPr="00672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проведено для співробітників структурних підрозділів облдержадміністрації, районних військових адміністрацій та військових адміністрацій населених пунктів області вебінар на тему «Безбар’єрність: філософія суспільства без обмежень». Спікер - </w:t>
            </w:r>
            <w:r w:rsidRPr="00672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експертка ГО «Безбар’єрність» Гнатюк Світлана. </w:t>
            </w:r>
          </w:p>
          <w:p w14:paraId="01B52E16" w14:textId="1409CF8B" w:rsidR="00852465" w:rsidRPr="00DA265D" w:rsidRDefault="006728E9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2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залучених осіб – 144.</w:t>
            </w:r>
          </w:p>
        </w:tc>
        <w:tc>
          <w:tcPr>
            <w:tcW w:w="4961" w:type="dxa"/>
          </w:tcPr>
          <w:p w14:paraId="1EB5B53F" w14:textId="4A1C9ED0" w:rsidR="00852465" w:rsidRPr="00DA265D" w:rsidRDefault="00BE7F18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CA31C2" w:rsidRPr="0000794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https://lova.gov.ua/oda/press/news/obhovoryly-pryntsypy-bezbaryernosti-ta-rivnykh-mozhlyvostey</w:t>
              </w:r>
            </w:hyperlink>
            <w:r w:rsidR="00CA3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728E9" w:rsidRPr="00DA265D" w14:paraId="1FA90A5F" w14:textId="77777777" w:rsidTr="005E450B">
        <w:trPr>
          <w:trHeight w:val="816"/>
        </w:trPr>
        <w:tc>
          <w:tcPr>
            <w:tcW w:w="603" w:type="dxa"/>
          </w:tcPr>
          <w:p w14:paraId="22CBBF3C" w14:textId="77777777" w:rsidR="006728E9" w:rsidRPr="00DA265D" w:rsidRDefault="006728E9" w:rsidP="00861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2" w:type="dxa"/>
          </w:tcPr>
          <w:p w14:paraId="7D74298C" w14:textId="77777777" w:rsidR="006728E9" w:rsidRPr="00DA265D" w:rsidRDefault="006728E9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4" w:type="dxa"/>
          </w:tcPr>
          <w:p w14:paraId="6C6AEE5F" w14:textId="0D9FEF6F" w:rsidR="006728E9" w:rsidRDefault="006728E9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16.10.2025</w:t>
            </w:r>
            <w:r>
              <w:t xml:space="preserve"> </w:t>
            </w:r>
            <w:r w:rsidRPr="00672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для співробітників структурних підрозділів облдержадміністрації, районних військових адміністрацій та військових адміністрацій населених пунктів області вебінар на тему "Використання асистивних технологій для людей з поліпшенням слуху". Спікер – керівник ГО «СОЦІАЛЬНА ЄДНІСТЬ» Чебаненко Олег. Кількість залучених осіб – 153, серед них співробітники закладів охорони здоров’я області – 26 осіб.</w:t>
            </w:r>
          </w:p>
        </w:tc>
        <w:tc>
          <w:tcPr>
            <w:tcW w:w="4961" w:type="dxa"/>
          </w:tcPr>
          <w:p w14:paraId="53F143C0" w14:textId="321478BB" w:rsidR="006728E9" w:rsidRDefault="00BE7F18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CA31C2" w:rsidRPr="0000794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https://lova.gov.ua/oda/press/news/u-luhanskiy-oda-obhovoryly-vykorystannya-asystyvnykh-tekhnolohiy-dlya-lyudey-iz</w:t>
              </w:r>
            </w:hyperlink>
            <w:r w:rsidR="00CA3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BE04399" w14:textId="77777777" w:rsidR="00CA31C2" w:rsidRDefault="00CA31C2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DC58D3" w14:textId="77777777" w:rsidR="00CA31C2" w:rsidRDefault="00CA31C2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479EEE" w14:textId="5FB32184" w:rsidR="00CA31C2" w:rsidRPr="00DA265D" w:rsidRDefault="00CA31C2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2465" w:rsidRPr="00DA265D" w14:paraId="39792A1F" w14:textId="77777777" w:rsidTr="005E450B">
        <w:trPr>
          <w:trHeight w:val="816"/>
        </w:trPr>
        <w:tc>
          <w:tcPr>
            <w:tcW w:w="603" w:type="dxa"/>
          </w:tcPr>
          <w:p w14:paraId="37FF46C9" w14:textId="77777777" w:rsidR="00852465" w:rsidRPr="00DA265D" w:rsidRDefault="00852465" w:rsidP="00861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2" w:type="dxa"/>
          </w:tcPr>
          <w:p w14:paraId="574B4DC2" w14:textId="77777777" w:rsidR="00852465" w:rsidRPr="00DA265D" w:rsidRDefault="00852465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4" w:type="dxa"/>
          </w:tcPr>
          <w:p w14:paraId="14216368" w14:textId="77777777" w:rsidR="00852465" w:rsidRDefault="006728E9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23.10.2025 </w:t>
            </w:r>
            <w:r w:rsidRPr="00672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672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співробітників структурних підрозділів облдержадміністрації, районних військових адміністрацій та військових адміністрацій населених пунктів області вебінар на тему «Комунікація з людьми з інвалідністю». Спікер: старша тренерка підприємства об’єднання громадян «Інклюзивно привітні» Цегельська Руслана.</w:t>
            </w:r>
          </w:p>
          <w:p w14:paraId="7EF2E2EA" w14:textId="1BACB456" w:rsidR="00951E05" w:rsidRPr="00BD7D88" w:rsidRDefault="00951E05" w:rsidP="00B54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залучених осіб –</w:t>
            </w:r>
            <w:r w:rsidR="00A835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C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174.</w:t>
            </w:r>
          </w:p>
        </w:tc>
        <w:tc>
          <w:tcPr>
            <w:tcW w:w="4961" w:type="dxa"/>
          </w:tcPr>
          <w:p w14:paraId="46F82A3C" w14:textId="2D41C73B" w:rsidR="00852465" w:rsidRPr="00DA265D" w:rsidRDefault="00DF773A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Pr="000051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https://lova.gov.ua/oda/press/news/v-oblderzhadministratsiyi-obhovoryly-efektyvnu-komunikatsiyu-z-lyudmy-z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C7CA1" w:rsidRPr="00DA265D" w14:paraId="118CB67D" w14:textId="77777777" w:rsidTr="00FD619F">
        <w:trPr>
          <w:trHeight w:val="639"/>
        </w:trPr>
        <w:tc>
          <w:tcPr>
            <w:tcW w:w="603" w:type="dxa"/>
          </w:tcPr>
          <w:p w14:paraId="30A2932B" w14:textId="77777777" w:rsidR="007C7CA1" w:rsidRPr="00DA265D" w:rsidRDefault="007C7CA1" w:rsidP="00861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2" w:type="dxa"/>
          </w:tcPr>
          <w:p w14:paraId="67F4B1EF" w14:textId="77777777" w:rsidR="007C7CA1" w:rsidRPr="00DA265D" w:rsidRDefault="007C7CA1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4" w:type="dxa"/>
          </w:tcPr>
          <w:p w14:paraId="0F64ED75" w14:textId="77777777" w:rsidR="00FD619F" w:rsidRDefault="007C7CA1" w:rsidP="00FD61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31.10.2025 </w:t>
            </w:r>
            <w:r w:rsidRPr="00672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672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співробітників структурних підрозділів облдержадміністрації, районних військових адміністрацій та військових адміністрацій населених пунктів області вебінар на тему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D619F" w:rsidRPr="00FD61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«Доступність державних послуг для осіб з інвалідністю по зору: теорія і практика»</w:t>
            </w:r>
            <w:r w:rsidR="00FD61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Спікери: </w:t>
            </w:r>
            <w:r w:rsidR="00FD619F" w:rsidRPr="00FD61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Президент Всеукраїнської громадської організації людей з інвалідністю по зору «Генерація успішної дії», адвокат - Геннадій Євсев’єв та керівник відокремленого підрозділу ВГО  «Генерація </w:t>
            </w:r>
            <w:r w:rsidR="00FD619F" w:rsidRPr="00FD61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успішної дії» у Рівненській області - Петро Поліщук.</w:t>
            </w:r>
            <w:r w:rsidR="00FD619F" w:rsidRPr="00951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15B0B72" w14:textId="610F715C" w:rsidR="00DF773A" w:rsidRDefault="00FD619F" w:rsidP="00FD61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1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залучених осіб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14:paraId="0CD2E44B" w14:textId="5EF5DCF1" w:rsidR="007C7CA1" w:rsidRPr="00DA265D" w:rsidRDefault="00FD619F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Pr="000051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https://lova.gov.ua/oda/press/news/derzhsluzhbovtsiv-navchyly-efektyvniy-empatychniy-vzayemodiyi-z-lyudmy-yaki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3B3D94" w14:paraId="3AD5FCAA" w14:textId="77777777" w:rsidTr="005E450B">
        <w:trPr>
          <w:trHeight w:val="573"/>
        </w:trPr>
        <w:tc>
          <w:tcPr>
            <w:tcW w:w="603" w:type="dxa"/>
          </w:tcPr>
          <w:p w14:paraId="241E741E" w14:textId="77777777" w:rsidR="0012605E" w:rsidRPr="003B3D94" w:rsidRDefault="0012605E" w:rsidP="00B42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3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52" w:type="dxa"/>
            <w:shd w:val="clear" w:color="auto" w:fill="auto"/>
          </w:tcPr>
          <w:p w14:paraId="3F5977DE" w14:textId="589E1CE8" w:rsidR="0012605E" w:rsidRPr="003B3D94" w:rsidRDefault="0012605E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3D94">
              <w:rPr>
                <w:rFonts w:ascii="Times New Roman" w:hAnsi="Times New Roman" w:cs="Times New Roman"/>
                <w:bCs/>
                <w:sz w:val="24"/>
                <w:szCs w:val="24"/>
              </w:rPr>
              <w:t>Білокуракинська селищна</w:t>
            </w:r>
            <w:r w:rsidR="00FA2121" w:rsidRPr="00DA2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A2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A2121" w:rsidRPr="00DA2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ійськов</w:t>
            </w:r>
            <w:r w:rsidR="00FA2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FA2121" w:rsidRPr="00DA2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</w:t>
            </w:r>
            <w:r w:rsidR="00FA2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FA2121" w:rsidRPr="00DA2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Сватівського району Луганської області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8103" w14:textId="6C13E959" w:rsidR="0012605E" w:rsidRPr="003B3D94" w:rsidRDefault="005C4DA3" w:rsidP="005C4D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C4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</w:t>
            </w:r>
            <w:r w:rsidRPr="005C4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bookmarkStart w:id="2" w:name="_GoBack"/>
            <w:bookmarkEnd w:id="2"/>
            <w:r w:rsidR="00BC0C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ійськовою адміністрацією </w:t>
            </w:r>
            <w:r w:rsidR="002714A5" w:rsidRPr="00271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проведено захід «Діалог без бар'єрів», організований ГО «КримSOS» у співпраці з БФ «Рокада», який об'єднав активних людей з різних громад, щоб знайти спільні шляхи до створення суспільства рівних можливостей.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3F10" w14:textId="596CF114" w:rsidR="0012605E" w:rsidRPr="003B3D94" w:rsidRDefault="00BE7F18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2714A5" w:rsidRPr="00D3207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</w:t>
              </w:r>
              <w:r w:rsidR="002714A5" w:rsidRPr="00D3207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//surl.lt/qoynia</w:t>
              </w:r>
            </w:hyperlink>
            <w:r w:rsidR="00271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01D80B49" w14:textId="77777777" w:rsidR="0012605E" w:rsidRDefault="0012605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2605E" w:rsidSect="005E450B">
      <w:headerReference w:type="default" r:id="rId12"/>
      <w:pgSz w:w="15840" w:h="12240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207F7" w14:textId="77777777" w:rsidR="00BE7F18" w:rsidRDefault="00BE7F18" w:rsidP="007856EF">
      <w:pPr>
        <w:spacing w:after="0" w:line="240" w:lineRule="auto"/>
      </w:pPr>
      <w:r>
        <w:separator/>
      </w:r>
    </w:p>
  </w:endnote>
  <w:endnote w:type="continuationSeparator" w:id="0">
    <w:p w14:paraId="445A0ED4" w14:textId="77777777" w:rsidR="00BE7F18" w:rsidRDefault="00BE7F18" w:rsidP="0078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29F82" w14:textId="77777777" w:rsidR="00BE7F18" w:rsidRDefault="00BE7F18" w:rsidP="007856EF">
      <w:pPr>
        <w:spacing w:after="0" w:line="240" w:lineRule="auto"/>
      </w:pPr>
      <w:r>
        <w:separator/>
      </w:r>
    </w:p>
  </w:footnote>
  <w:footnote w:type="continuationSeparator" w:id="0">
    <w:p w14:paraId="1CED5755" w14:textId="77777777" w:rsidR="00BE7F18" w:rsidRDefault="00BE7F18" w:rsidP="00785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0160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57D4F7D4" w14:textId="61BD1312" w:rsidR="00B24859" w:rsidRDefault="003547C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48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48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48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24859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B248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tbl>
        <w:tblPr>
          <w:tblStyle w:val="a3"/>
          <w:tblW w:w="13750" w:type="dxa"/>
          <w:tblInd w:w="-5" w:type="dxa"/>
          <w:tblLayout w:type="fixed"/>
          <w:tblLook w:val="04A0" w:firstRow="1" w:lastRow="0" w:firstColumn="1" w:lastColumn="0" w:noHBand="0" w:noVBand="1"/>
        </w:tblPr>
        <w:tblGrid>
          <w:gridCol w:w="603"/>
          <w:gridCol w:w="2952"/>
          <w:gridCol w:w="5234"/>
          <w:gridCol w:w="4961"/>
        </w:tblGrid>
        <w:tr w:rsidR="0012605E" w:rsidRPr="00861FA4" w14:paraId="77902690" w14:textId="77777777" w:rsidTr="00BC0C73">
          <w:trPr>
            <w:trHeight w:val="276"/>
          </w:trPr>
          <w:tc>
            <w:tcPr>
              <w:tcW w:w="603" w:type="dxa"/>
            </w:tcPr>
            <w:p w14:paraId="34506B01" w14:textId="77777777" w:rsidR="0012605E" w:rsidRPr="00861FA4" w:rsidRDefault="0012605E" w:rsidP="0012605E">
              <w:pPr>
                <w:jc w:val="center"/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</w:pPr>
              <w:r w:rsidRPr="00861FA4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1</w:t>
              </w:r>
            </w:p>
          </w:tc>
          <w:tc>
            <w:tcPr>
              <w:tcW w:w="2952" w:type="dxa"/>
            </w:tcPr>
            <w:p w14:paraId="0C25D2FE" w14:textId="77777777" w:rsidR="0012605E" w:rsidRPr="00861FA4" w:rsidRDefault="0012605E" w:rsidP="0012605E">
              <w:pPr>
                <w:jc w:val="center"/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</w:pPr>
              <w:r w:rsidRPr="00861FA4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2</w:t>
              </w:r>
            </w:p>
          </w:tc>
          <w:tc>
            <w:tcPr>
              <w:tcW w:w="5234" w:type="dxa"/>
            </w:tcPr>
            <w:p w14:paraId="221C14A5" w14:textId="77777777" w:rsidR="0012605E" w:rsidRPr="00861FA4" w:rsidRDefault="0012605E" w:rsidP="0012605E">
              <w:pPr>
                <w:jc w:val="center"/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3</w:t>
              </w:r>
            </w:p>
          </w:tc>
          <w:tc>
            <w:tcPr>
              <w:tcW w:w="4961" w:type="dxa"/>
            </w:tcPr>
            <w:p w14:paraId="2A50C487" w14:textId="77777777" w:rsidR="0012605E" w:rsidRPr="00861FA4" w:rsidRDefault="0012605E" w:rsidP="0012605E">
              <w:pPr>
                <w:jc w:val="center"/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4</w:t>
              </w:r>
            </w:p>
          </w:tc>
        </w:tr>
      </w:tbl>
      <w:p w14:paraId="2D9196AC" w14:textId="34330A0F" w:rsidR="00B24859" w:rsidRPr="00B24859" w:rsidRDefault="00B2485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65191EC9" w14:textId="72B6AEC7" w:rsidR="003547CB" w:rsidRPr="00B24859" w:rsidRDefault="00BE7F18" w:rsidP="00B24859">
        <w:pPr>
          <w:pStyle w:val="a4"/>
          <w:ind w:firstLine="10348"/>
          <w:rPr>
            <w:rFonts w:ascii="Times New Roman" w:hAnsi="Times New Roman" w:cs="Times New Roman"/>
            <w:sz w:val="16"/>
            <w:szCs w:val="16"/>
          </w:rPr>
        </w:pPr>
      </w:p>
    </w:sdtContent>
  </w:sdt>
  <w:p w14:paraId="376F97A6" w14:textId="77777777" w:rsidR="003547CB" w:rsidRPr="00B24859" w:rsidRDefault="003547CB">
    <w:pPr>
      <w:pStyle w:val="a4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FD7"/>
    <w:rsid w:val="0002202E"/>
    <w:rsid w:val="00027027"/>
    <w:rsid w:val="00031581"/>
    <w:rsid w:val="00032869"/>
    <w:rsid w:val="000A1593"/>
    <w:rsid w:val="000C021E"/>
    <w:rsid w:val="000D60C1"/>
    <w:rsid w:val="000F16BA"/>
    <w:rsid w:val="00103E36"/>
    <w:rsid w:val="00114DF7"/>
    <w:rsid w:val="0012605E"/>
    <w:rsid w:val="001338E1"/>
    <w:rsid w:val="00133AC9"/>
    <w:rsid w:val="0016131E"/>
    <w:rsid w:val="00172029"/>
    <w:rsid w:val="00195F8F"/>
    <w:rsid w:val="001978E5"/>
    <w:rsid w:val="001B3544"/>
    <w:rsid w:val="001D016F"/>
    <w:rsid w:val="001E6635"/>
    <w:rsid w:val="002446AC"/>
    <w:rsid w:val="002714A5"/>
    <w:rsid w:val="00286702"/>
    <w:rsid w:val="00291857"/>
    <w:rsid w:val="002B3DFB"/>
    <w:rsid w:val="002D2358"/>
    <w:rsid w:val="002E066B"/>
    <w:rsid w:val="002F3BA6"/>
    <w:rsid w:val="003264EE"/>
    <w:rsid w:val="0032775B"/>
    <w:rsid w:val="00333276"/>
    <w:rsid w:val="003547CB"/>
    <w:rsid w:val="00356190"/>
    <w:rsid w:val="00370FD7"/>
    <w:rsid w:val="00384E68"/>
    <w:rsid w:val="00393416"/>
    <w:rsid w:val="00393793"/>
    <w:rsid w:val="003B1AA9"/>
    <w:rsid w:val="003B3BCE"/>
    <w:rsid w:val="003B3D94"/>
    <w:rsid w:val="003E69CB"/>
    <w:rsid w:val="003F0507"/>
    <w:rsid w:val="00420081"/>
    <w:rsid w:val="004255F5"/>
    <w:rsid w:val="00426720"/>
    <w:rsid w:val="00430203"/>
    <w:rsid w:val="0045003A"/>
    <w:rsid w:val="00456427"/>
    <w:rsid w:val="00473BB8"/>
    <w:rsid w:val="004833EC"/>
    <w:rsid w:val="004C41C7"/>
    <w:rsid w:val="004E00DA"/>
    <w:rsid w:val="004E4E9E"/>
    <w:rsid w:val="00562106"/>
    <w:rsid w:val="00563B9E"/>
    <w:rsid w:val="00575736"/>
    <w:rsid w:val="00590431"/>
    <w:rsid w:val="005B1A71"/>
    <w:rsid w:val="005C4DA3"/>
    <w:rsid w:val="005E450B"/>
    <w:rsid w:val="005F1107"/>
    <w:rsid w:val="0060144E"/>
    <w:rsid w:val="006030B3"/>
    <w:rsid w:val="006634FF"/>
    <w:rsid w:val="006728E9"/>
    <w:rsid w:val="00682E72"/>
    <w:rsid w:val="006B6D9D"/>
    <w:rsid w:val="006C6886"/>
    <w:rsid w:val="007512ED"/>
    <w:rsid w:val="00777FE2"/>
    <w:rsid w:val="007856EF"/>
    <w:rsid w:val="00794771"/>
    <w:rsid w:val="00796F79"/>
    <w:rsid w:val="007B7E29"/>
    <w:rsid w:val="007C7CA1"/>
    <w:rsid w:val="007D594A"/>
    <w:rsid w:val="007E0542"/>
    <w:rsid w:val="00800BFD"/>
    <w:rsid w:val="00810777"/>
    <w:rsid w:val="00852465"/>
    <w:rsid w:val="00861FA4"/>
    <w:rsid w:val="00881ACD"/>
    <w:rsid w:val="008D5B0C"/>
    <w:rsid w:val="00903EEA"/>
    <w:rsid w:val="009126D6"/>
    <w:rsid w:val="00920A9C"/>
    <w:rsid w:val="00923305"/>
    <w:rsid w:val="00951E05"/>
    <w:rsid w:val="009541C2"/>
    <w:rsid w:val="00957AF3"/>
    <w:rsid w:val="009802AF"/>
    <w:rsid w:val="009B5EA9"/>
    <w:rsid w:val="009F6C76"/>
    <w:rsid w:val="00A101B7"/>
    <w:rsid w:val="00A47E0B"/>
    <w:rsid w:val="00A536C1"/>
    <w:rsid w:val="00A636A1"/>
    <w:rsid w:val="00A71236"/>
    <w:rsid w:val="00A71594"/>
    <w:rsid w:val="00A8355F"/>
    <w:rsid w:val="00AA34CB"/>
    <w:rsid w:val="00AB27D4"/>
    <w:rsid w:val="00AD61E0"/>
    <w:rsid w:val="00AE11F2"/>
    <w:rsid w:val="00AF1223"/>
    <w:rsid w:val="00AF343D"/>
    <w:rsid w:val="00B057D0"/>
    <w:rsid w:val="00B16F8A"/>
    <w:rsid w:val="00B23546"/>
    <w:rsid w:val="00B24859"/>
    <w:rsid w:val="00B24BD9"/>
    <w:rsid w:val="00B42B3C"/>
    <w:rsid w:val="00B502D6"/>
    <w:rsid w:val="00B546ED"/>
    <w:rsid w:val="00B618BA"/>
    <w:rsid w:val="00B703F1"/>
    <w:rsid w:val="00B7177C"/>
    <w:rsid w:val="00B74FB6"/>
    <w:rsid w:val="00B829E0"/>
    <w:rsid w:val="00B82D83"/>
    <w:rsid w:val="00B8692F"/>
    <w:rsid w:val="00BC0C73"/>
    <w:rsid w:val="00BC21C0"/>
    <w:rsid w:val="00BD4902"/>
    <w:rsid w:val="00BD716B"/>
    <w:rsid w:val="00BD7D88"/>
    <w:rsid w:val="00BE1AF7"/>
    <w:rsid w:val="00BE7F18"/>
    <w:rsid w:val="00BF24FA"/>
    <w:rsid w:val="00C04FD7"/>
    <w:rsid w:val="00C2258C"/>
    <w:rsid w:val="00C23621"/>
    <w:rsid w:val="00C267CC"/>
    <w:rsid w:val="00C34D00"/>
    <w:rsid w:val="00C35649"/>
    <w:rsid w:val="00C52AD9"/>
    <w:rsid w:val="00C73674"/>
    <w:rsid w:val="00CA08A7"/>
    <w:rsid w:val="00CA31C2"/>
    <w:rsid w:val="00CB37C2"/>
    <w:rsid w:val="00D07190"/>
    <w:rsid w:val="00D22329"/>
    <w:rsid w:val="00D22E8A"/>
    <w:rsid w:val="00D32E9F"/>
    <w:rsid w:val="00D3326E"/>
    <w:rsid w:val="00D44711"/>
    <w:rsid w:val="00D4640D"/>
    <w:rsid w:val="00D6784F"/>
    <w:rsid w:val="00D807BB"/>
    <w:rsid w:val="00D80C73"/>
    <w:rsid w:val="00DA265D"/>
    <w:rsid w:val="00DB1CBD"/>
    <w:rsid w:val="00DD79A1"/>
    <w:rsid w:val="00DE510A"/>
    <w:rsid w:val="00DF0812"/>
    <w:rsid w:val="00DF773A"/>
    <w:rsid w:val="00E05284"/>
    <w:rsid w:val="00E52B79"/>
    <w:rsid w:val="00E851CB"/>
    <w:rsid w:val="00E87D42"/>
    <w:rsid w:val="00E96FB1"/>
    <w:rsid w:val="00F00EE1"/>
    <w:rsid w:val="00F16F9E"/>
    <w:rsid w:val="00F175A6"/>
    <w:rsid w:val="00F23E58"/>
    <w:rsid w:val="00F44DCE"/>
    <w:rsid w:val="00F47F21"/>
    <w:rsid w:val="00F5342C"/>
    <w:rsid w:val="00F55D4A"/>
    <w:rsid w:val="00F56814"/>
    <w:rsid w:val="00F635FA"/>
    <w:rsid w:val="00F71F30"/>
    <w:rsid w:val="00F8739A"/>
    <w:rsid w:val="00FA1203"/>
    <w:rsid w:val="00FA2121"/>
    <w:rsid w:val="00FA729D"/>
    <w:rsid w:val="00FA7716"/>
    <w:rsid w:val="00FD425E"/>
    <w:rsid w:val="00FD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51808"/>
  <w15:chartTrackingRefBased/>
  <w15:docId w15:val="{8BE82F28-1127-4C16-832C-6B67BB8C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56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856EF"/>
  </w:style>
  <w:style w:type="paragraph" w:styleId="a6">
    <w:name w:val="footer"/>
    <w:basedOn w:val="a"/>
    <w:link w:val="a7"/>
    <w:uiPriority w:val="99"/>
    <w:unhideWhenUsed/>
    <w:rsid w:val="007856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856EF"/>
  </w:style>
  <w:style w:type="character" w:styleId="a8">
    <w:name w:val="Hyperlink"/>
    <w:basedOn w:val="a0"/>
    <w:uiPriority w:val="99"/>
    <w:rsid w:val="00CB37C2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CB37C2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B4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FollowedHyperlink"/>
    <w:basedOn w:val="a0"/>
    <w:uiPriority w:val="99"/>
    <w:semiHidden/>
    <w:unhideWhenUsed/>
    <w:rsid w:val="003332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a.gov.ua/oda/press/news/u-luhanskiy-oda-obhovoryly-vykorystannya-asystyvnykh-tekhnolohiy-dlya-lyudey-i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va.gov.ua/oda/press/news/obhovoryly-pryntsypy-bezbaryernosti-ta-rivnykh-mozhlyvostey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rl.li/oylskp" TargetMode="External"/><Relationship Id="rId11" Type="http://schemas.openxmlformats.org/officeDocument/2006/relationships/hyperlink" Target="https://surl.lt/qoynia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va.gov.ua/oda/press/news/derzhsluzhbovtsiv-navchyly-efektyvniy-empatychniy-vzayemodiyi-z-lyudmy-yak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va.gov.ua/oda/press/news/v-oblderzhadministratsiyi-obhovoryly-efektyvnu-komunikatsiyu-z-lyudmy-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2769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Департамент</cp:lastModifiedBy>
  <cp:revision>6</cp:revision>
  <dcterms:created xsi:type="dcterms:W3CDTF">2025-11-03T07:48:00Z</dcterms:created>
  <dcterms:modified xsi:type="dcterms:W3CDTF">2025-11-03T07:57:00Z</dcterms:modified>
</cp:coreProperties>
</file>