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98D2B" w14:textId="77777777" w:rsidR="000A7437" w:rsidRPr="00473856" w:rsidRDefault="00296E8E" w:rsidP="00296E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73856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Т</w:t>
      </w:r>
      <w:proofErr w:type="spellStart"/>
      <w:r w:rsidRPr="00473856">
        <w:rPr>
          <w:rFonts w:ascii="Times New Roman" w:hAnsi="Times New Roman" w:cs="Times New Roman"/>
          <w:b/>
          <w:iCs/>
          <w:color w:val="000000"/>
          <w:sz w:val="28"/>
          <w:szCs w:val="28"/>
        </w:rPr>
        <w:t>ематичн</w:t>
      </w:r>
      <w:r w:rsidRPr="00473856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ий</w:t>
      </w:r>
      <w:proofErr w:type="spellEnd"/>
      <w:r w:rsidR="000A7437" w:rsidRPr="00473856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0A7437" w:rsidRPr="00473856">
        <w:rPr>
          <w:rFonts w:ascii="Times New Roman" w:hAnsi="Times New Roman" w:cs="Times New Roman"/>
          <w:b/>
          <w:iCs/>
          <w:color w:val="000000"/>
          <w:sz w:val="28"/>
          <w:szCs w:val="28"/>
        </w:rPr>
        <w:t>тиж</w:t>
      </w:r>
      <w:proofErr w:type="spellEnd"/>
      <w:r w:rsidRPr="00473856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день </w:t>
      </w:r>
      <w:r w:rsidR="00EB6462" w:rsidRPr="00473856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«</w:t>
      </w:r>
      <w:proofErr w:type="spellStart"/>
      <w:r w:rsidR="000A7437" w:rsidRPr="00473856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Agr</w:t>
      </w:r>
      <w:proofErr w:type="spellEnd"/>
      <w:r w:rsidR="000A7437" w:rsidRPr="00473856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</w:t>
      </w:r>
      <w:r w:rsidR="000A7437" w:rsidRPr="00473856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 UA: smart decisions</w:t>
      </w:r>
      <w:r w:rsidR="00EB6462" w:rsidRPr="00473856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»</w:t>
      </w:r>
    </w:p>
    <w:p w14:paraId="1DC96CA3" w14:textId="77777777" w:rsidR="00BE1230" w:rsidRPr="003F2102" w:rsidRDefault="00BE1230" w:rsidP="00296E8E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color w:val="FF0000"/>
          <w:lang w:val="uk-UA"/>
        </w:rPr>
      </w:pPr>
    </w:p>
    <w:p w14:paraId="53595DAA" w14:textId="77777777" w:rsidR="00F909C7" w:rsidRPr="00473856" w:rsidRDefault="00F909C7" w:rsidP="000208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11 по 16 лютого 2022 року у павільйоні </w:t>
      </w:r>
      <w:r w:rsidR="00EB6462"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України на Всесвітній виставці</w:t>
      </w:r>
      <w:r w:rsidR="003F21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B6462"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>«Експо – 2020»</w:t>
      </w:r>
      <w:r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(м. Дубай, ОАЕ) відбудеться тематичний тиждень </w:t>
      </w:r>
      <w:r w:rsidR="00EB6462"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>Agrо</w:t>
      </w:r>
      <w:proofErr w:type="spellEnd"/>
      <w:r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UA: </w:t>
      </w:r>
      <w:proofErr w:type="spellStart"/>
      <w:r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>smart</w:t>
      </w:r>
      <w:proofErr w:type="spellEnd"/>
      <w:r w:rsidR="00EB6462"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>decisions</w:t>
      </w:r>
      <w:proofErr w:type="spellEnd"/>
      <w:r w:rsidR="00EB6462"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>. Зазначений захід проводитиметься під час однієї з найбільших</w:t>
      </w:r>
      <w:r w:rsidR="003F21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найвпливовіших щорічних виставок харчової промисловості й виробництва напоїв</w:t>
      </w:r>
      <w:r w:rsidR="008C1513"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> «</w:t>
      </w:r>
      <w:proofErr w:type="spellStart"/>
      <w:r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>Gulfood</w:t>
      </w:r>
      <w:proofErr w:type="spellEnd"/>
      <w:r w:rsidR="008C1513"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2022»</w:t>
      </w:r>
      <w:r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>, серед учасників якої понад 5 000 компаній та близько 98</w:t>
      </w:r>
      <w:r w:rsidR="008C1513"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>000</w:t>
      </w:r>
      <w:r w:rsidR="008C1513"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відвідувачів з-понад 190 країн світу.</w:t>
      </w:r>
    </w:p>
    <w:p w14:paraId="266B2DCB" w14:textId="77777777" w:rsidR="008C1513" w:rsidRPr="00473856" w:rsidRDefault="00526D70" w:rsidP="000208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Українські компанії дев’ять років поспіль беруть</w:t>
      </w:r>
      <w:r w:rsidR="003F21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активну участь у </w:t>
      </w:r>
      <w:r w:rsidR="008C1513"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 w:rsidR="008C1513"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>Gulfood</w:t>
      </w:r>
      <w:proofErr w:type="spellEnd"/>
      <w:r w:rsidR="008C1513"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із представленням колективних експозицій. Налічується</w:t>
      </w:r>
      <w:r w:rsidR="008C1513"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низка успішних кейсів. </w:t>
      </w:r>
    </w:p>
    <w:p w14:paraId="78C89D9C" w14:textId="77777777" w:rsidR="008C1513" w:rsidRPr="00473856" w:rsidRDefault="008C1513" w:rsidP="000208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Зацікавленість щодо участі</w:t>
      </w:r>
      <w:r w:rsidR="00526D70"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цьогорічній</w:t>
      </w:r>
      <w:r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виставці підтвердили вже близько 40 українських компаній</w:t>
      </w:r>
      <w:r w:rsidR="00BA19EC"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35353D8" w14:textId="77777777" w:rsidR="00526D70" w:rsidRPr="00473856" w:rsidRDefault="00526D70" w:rsidP="000208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  <w:lang w:val="uk-UA"/>
        </w:rPr>
      </w:pPr>
      <w:r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рамках тематичного тижня передбачається:</w:t>
      </w:r>
    </w:p>
    <w:p w14:paraId="6EC46E24" w14:textId="77777777" w:rsidR="00BA19EC" w:rsidRPr="00473856" w:rsidRDefault="00BA19EC" w:rsidP="000208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noBreakHyphen/>
        <w:t> </w:t>
      </w:r>
      <w:r w:rsidR="00526D70"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представлення колективної експозиції українських виробників</w:t>
      </w:r>
      <w:r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526D70"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міжнародній виставці харчової промисловості й виробництва напоїв</w:t>
      </w:r>
      <w:r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> «</w:t>
      </w:r>
      <w:proofErr w:type="spellStart"/>
      <w:r w:rsidR="00526D70"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>Gulfood</w:t>
      </w:r>
      <w:proofErr w:type="spellEnd"/>
      <w:r w:rsidR="00526D70"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2022</w:t>
      </w:r>
      <w:r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526D70"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00C251C5" w14:textId="77777777" w:rsidR="00BA19EC" w:rsidRPr="00473856" w:rsidRDefault="00BA19EC" w:rsidP="000208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noBreakHyphen/>
        <w:t> </w:t>
      </w:r>
      <w:r w:rsidR="00526D70"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презентація українських компаній діловій спільноті комплексу</w:t>
      </w:r>
      <w:r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> «Експо – 2020»</w:t>
      </w:r>
      <w:r w:rsidR="00526D70"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українському павільйоні на Всесвітній виставці</w:t>
      </w:r>
      <w:r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> «Експо – 2020»</w:t>
      </w:r>
      <w:r w:rsidR="00526D70"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>);</w:t>
      </w:r>
    </w:p>
    <w:p w14:paraId="39C79B41" w14:textId="77777777" w:rsidR="00BA19EC" w:rsidRPr="00473856" w:rsidRDefault="00BA19EC" w:rsidP="000208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noBreakHyphen/>
        <w:t> </w:t>
      </w:r>
      <w:r w:rsidR="00526D70"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проведення B2B та B2G заходів у павільйонах країн-учасниць виставки;</w:t>
      </w:r>
    </w:p>
    <w:p w14:paraId="399BD84B" w14:textId="77777777" w:rsidR="00185B17" w:rsidRPr="00473856" w:rsidRDefault="00BA19EC" w:rsidP="000208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noBreakHyphen/>
        <w:t> </w:t>
      </w:r>
      <w:r w:rsidR="00526D70"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відвідання Дубайського товарно-сировинного центру (DMCC).</w:t>
      </w:r>
    </w:p>
    <w:p w14:paraId="2AC585B8" w14:textId="77777777" w:rsidR="00D173B2" w:rsidRPr="00473856" w:rsidRDefault="00296E8E" w:rsidP="000208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Організатором ділового візиту до ОАЕ з метою участі в </w:t>
      </w:r>
      <w:r w:rsidR="00D173B2"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>Agrо</w:t>
      </w:r>
      <w:proofErr w:type="spellEnd"/>
      <w:r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UA: </w:t>
      </w:r>
      <w:proofErr w:type="spellStart"/>
      <w:r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>smart</w:t>
      </w:r>
      <w:proofErr w:type="spellEnd"/>
      <w:r w:rsidR="00D173B2"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>decisions</w:t>
      </w:r>
      <w:proofErr w:type="spellEnd"/>
      <w:r w:rsidR="00D173B2"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 Центр підтримки експорту Київської торгово-промислової палати.</w:t>
      </w:r>
    </w:p>
    <w:p w14:paraId="76A7C0D4" w14:textId="77777777" w:rsidR="00C54294" w:rsidRPr="00473856" w:rsidRDefault="00296E8E" w:rsidP="00020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Контактна особа: Анна Бондар, тел.: +38 093 263 10 12, </w:t>
      </w:r>
      <w:hyperlink r:id="rId8" w:history="1">
        <w:r w:rsidR="00D173B2" w:rsidRPr="00473856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a.bondar@export.kyiv.ua</w:t>
        </w:r>
      </w:hyperlink>
      <w:r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173B2" w:rsidRPr="004738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1C9D6ED1" w14:textId="77777777" w:rsidR="00185B17" w:rsidRPr="003F2102" w:rsidRDefault="00185B17" w:rsidP="003D3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14:paraId="5EB10DAF" w14:textId="77777777" w:rsidR="00D173B2" w:rsidRPr="003F2102" w:rsidRDefault="00D173B2" w:rsidP="003D3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sectPr w:rsidR="00D173B2" w:rsidRPr="003F2102" w:rsidSect="003F2102">
      <w:headerReference w:type="default" r:id="rId9"/>
      <w:pgSz w:w="11906" w:h="16838"/>
      <w:pgMar w:top="70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67954" w14:textId="77777777" w:rsidR="008C70BF" w:rsidRDefault="008C70BF" w:rsidP="00C54294">
      <w:pPr>
        <w:spacing w:after="0" w:line="240" w:lineRule="auto"/>
      </w:pPr>
      <w:r>
        <w:separator/>
      </w:r>
    </w:p>
  </w:endnote>
  <w:endnote w:type="continuationSeparator" w:id="0">
    <w:p w14:paraId="1FBAF52E" w14:textId="77777777" w:rsidR="008C70BF" w:rsidRDefault="008C70BF" w:rsidP="00C5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63C48" w14:textId="77777777" w:rsidR="008C70BF" w:rsidRDefault="008C70BF" w:rsidP="00C54294">
      <w:pPr>
        <w:spacing w:after="0" w:line="240" w:lineRule="auto"/>
      </w:pPr>
      <w:r>
        <w:separator/>
      </w:r>
    </w:p>
  </w:footnote>
  <w:footnote w:type="continuationSeparator" w:id="0">
    <w:p w14:paraId="51FA1F13" w14:textId="77777777" w:rsidR="008C70BF" w:rsidRDefault="008C70BF" w:rsidP="00C54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2881236"/>
      <w:docPartObj>
        <w:docPartGallery w:val="Page Numbers (Top of Page)"/>
        <w:docPartUnique/>
      </w:docPartObj>
    </w:sdtPr>
    <w:sdtEndPr/>
    <w:sdtContent>
      <w:p w14:paraId="231682F9" w14:textId="77777777" w:rsidR="00020820" w:rsidRDefault="008C70B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8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AB5769" w14:textId="77777777" w:rsidR="00020820" w:rsidRDefault="0002082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57956"/>
    <w:multiLevelType w:val="multilevel"/>
    <w:tmpl w:val="37FA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A02C2D"/>
    <w:multiLevelType w:val="multilevel"/>
    <w:tmpl w:val="CD98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9D"/>
    <w:rsid w:val="00002EA0"/>
    <w:rsid w:val="00020820"/>
    <w:rsid w:val="00064670"/>
    <w:rsid w:val="00073221"/>
    <w:rsid w:val="000748BA"/>
    <w:rsid w:val="00082AB1"/>
    <w:rsid w:val="000A7437"/>
    <w:rsid w:val="000D1CA1"/>
    <w:rsid w:val="000E0616"/>
    <w:rsid w:val="00130444"/>
    <w:rsid w:val="001558A6"/>
    <w:rsid w:val="00185B17"/>
    <w:rsid w:val="002633B9"/>
    <w:rsid w:val="002638ED"/>
    <w:rsid w:val="002726F9"/>
    <w:rsid w:val="00290C87"/>
    <w:rsid w:val="00296E8E"/>
    <w:rsid w:val="002B1065"/>
    <w:rsid w:val="002B479A"/>
    <w:rsid w:val="002F01F5"/>
    <w:rsid w:val="002F45BA"/>
    <w:rsid w:val="003025DE"/>
    <w:rsid w:val="00306CB4"/>
    <w:rsid w:val="00366A5F"/>
    <w:rsid w:val="00373073"/>
    <w:rsid w:val="00380A71"/>
    <w:rsid w:val="00397867"/>
    <w:rsid w:val="003C416A"/>
    <w:rsid w:val="003D3DEF"/>
    <w:rsid w:val="003D4A12"/>
    <w:rsid w:val="003D5184"/>
    <w:rsid w:val="003F2102"/>
    <w:rsid w:val="003F298F"/>
    <w:rsid w:val="003F3CB6"/>
    <w:rsid w:val="00404520"/>
    <w:rsid w:val="00462F50"/>
    <w:rsid w:val="00473856"/>
    <w:rsid w:val="00475F31"/>
    <w:rsid w:val="00477E2E"/>
    <w:rsid w:val="00494C88"/>
    <w:rsid w:val="004F119D"/>
    <w:rsid w:val="00507DDE"/>
    <w:rsid w:val="00526D70"/>
    <w:rsid w:val="005507EF"/>
    <w:rsid w:val="0055322A"/>
    <w:rsid w:val="005B41E3"/>
    <w:rsid w:val="00604644"/>
    <w:rsid w:val="0064525F"/>
    <w:rsid w:val="00661D98"/>
    <w:rsid w:val="00671FA4"/>
    <w:rsid w:val="006A0ED7"/>
    <w:rsid w:val="00702559"/>
    <w:rsid w:val="00704BB9"/>
    <w:rsid w:val="00716691"/>
    <w:rsid w:val="00727EE8"/>
    <w:rsid w:val="00753927"/>
    <w:rsid w:val="00761CD1"/>
    <w:rsid w:val="00761E2F"/>
    <w:rsid w:val="007E1C96"/>
    <w:rsid w:val="008048DA"/>
    <w:rsid w:val="0082160B"/>
    <w:rsid w:val="0082740D"/>
    <w:rsid w:val="00844414"/>
    <w:rsid w:val="00844B99"/>
    <w:rsid w:val="0085710B"/>
    <w:rsid w:val="008672F6"/>
    <w:rsid w:val="008806B5"/>
    <w:rsid w:val="008867A7"/>
    <w:rsid w:val="00895C1B"/>
    <w:rsid w:val="008B6EB1"/>
    <w:rsid w:val="008C1513"/>
    <w:rsid w:val="008C70BF"/>
    <w:rsid w:val="00907B1B"/>
    <w:rsid w:val="00933B9F"/>
    <w:rsid w:val="00977C66"/>
    <w:rsid w:val="0099422F"/>
    <w:rsid w:val="009C43C4"/>
    <w:rsid w:val="009D5B79"/>
    <w:rsid w:val="009F2719"/>
    <w:rsid w:val="00A25A0B"/>
    <w:rsid w:val="00A66F61"/>
    <w:rsid w:val="00A7593E"/>
    <w:rsid w:val="00A823F7"/>
    <w:rsid w:val="00AE6510"/>
    <w:rsid w:val="00B41361"/>
    <w:rsid w:val="00B625EC"/>
    <w:rsid w:val="00BA19EC"/>
    <w:rsid w:val="00BE1230"/>
    <w:rsid w:val="00BE56F2"/>
    <w:rsid w:val="00BE7D11"/>
    <w:rsid w:val="00C261A5"/>
    <w:rsid w:val="00C35B5A"/>
    <w:rsid w:val="00C35C8A"/>
    <w:rsid w:val="00C54294"/>
    <w:rsid w:val="00C65872"/>
    <w:rsid w:val="00C7418D"/>
    <w:rsid w:val="00D173B2"/>
    <w:rsid w:val="00D356D2"/>
    <w:rsid w:val="00D35BC0"/>
    <w:rsid w:val="00DC5CEE"/>
    <w:rsid w:val="00E162E7"/>
    <w:rsid w:val="00E33B4A"/>
    <w:rsid w:val="00E3709D"/>
    <w:rsid w:val="00E44D39"/>
    <w:rsid w:val="00E800B4"/>
    <w:rsid w:val="00E920EC"/>
    <w:rsid w:val="00E969A0"/>
    <w:rsid w:val="00EB6462"/>
    <w:rsid w:val="00F144EC"/>
    <w:rsid w:val="00F22FEC"/>
    <w:rsid w:val="00F27C45"/>
    <w:rsid w:val="00F44205"/>
    <w:rsid w:val="00F55CB4"/>
    <w:rsid w:val="00F57D0A"/>
    <w:rsid w:val="00F62178"/>
    <w:rsid w:val="00F86B8E"/>
    <w:rsid w:val="00F909C7"/>
    <w:rsid w:val="00FE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1146"/>
  <w15:docId w15:val="{E91744A1-4E65-47A3-9983-1F56998D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A5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C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71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95C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27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26F9"/>
    <w:rPr>
      <w:b/>
      <w:bCs/>
    </w:rPr>
  </w:style>
  <w:style w:type="character" w:styleId="a7">
    <w:name w:val="Hyperlink"/>
    <w:basedOn w:val="a0"/>
    <w:uiPriority w:val="99"/>
    <w:unhideWhenUsed/>
    <w:rsid w:val="00BE123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5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4294"/>
  </w:style>
  <w:style w:type="paragraph" w:styleId="aa">
    <w:name w:val="footer"/>
    <w:basedOn w:val="a"/>
    <w:link w:val="ab"/>
    <w:uiPriority w:val="99"/>
    <w:semiHidden/>
    <w:unhideWhenUsed/>
    <w:rsid w:val="00C5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54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ondar@export.kyi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94D1F-7D2F-415E-8F07-4E60CFE4B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1user</dc:creator>
  <cp:lastModifiedBy>office uchet43</cp:lastModifiedBy>
  <cp:revision>2</cp:revision>
  <dcterms:created xsi:type="dcterms:W3CDTF">2022-02-07T06:58:00Z</dcterms:created>
  <dcterms:modified xsi:type="dcterms:W3CDTF">2022-02-07T06:58:00Z</dcterms:modified>
</cp:coreProperties>
</file>