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A4" w:rsidRDefault="009428A4" w:rsidP="009428A4">
      <w:pPr>
        <w:spacing w:after="148"/>
        <w:ind w:right="50" w:firstLine="5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Міністерство економічного розвитку і торгівлі України   повідомляє, що за  інформацією Посольства </w:t>
      </w:r>
      <w:r>
        <w:rPr>
          <w:rStyle w:val="1"/>
          <w:rFonts w:eastAsiaTheme="minorHAnsi"/>
          <w:lang w:val="uk-UA"/>
        </w:rPr>
        <w:t xml:space="preserve"> </w:t>
      </w:r>
      <w:r>
        <w:rPr>
          <w:rStyle w:val="1"/>
          <w:rFonts w:eastAsiaTheme="minorHAnsi"/>
          <w:sz w:val="28"/>
          <w:szCs w:val="28"/>
          <w:lang w:val="uk-UA"/>
        </w:rPr>
        <w:t>України в Південно-Африканській Республіці</w:t>
      </w:r>
      <w:r>
        <w:rPr>
          <w:rStyle w:val="1"/>
          <w:rFonts w:eastAsiaTheme="minorHAnsi"/>
          <w:lang w:val="uk-UA"/>
        </w:rPr>
        <w:t>,</w:t>
      </w:r>
      <w:r>
        <w:rPr>
          <w:rStyle w:val="a4"/>
          <w:rFonts w:eastAsiaTheme="minorHAnsi"/>
          <w:lang w:val="uk-UA"/>
        </w:rPr>
        <w:t xml:space="preserve"> </w:t>
      </w:r>
      <w:r>
        <w:rPr>
          <w:rStyle w:val="a4"/>
          <w:rFonts w:eastAsiaTheme="minorHAnsi"/>
          <w:lang w:val="uk-UA"/>
        </w:rPr>
        <w:br/>
      </w:r>
      <w:r>
        <w:rPr>
          <w:rStyle w:val="a4"/>
          <w:rFonts w:eastAsiaTheme="minorHAnsi"/>
          <w:sz w:val="28"/>
          <w:szCs w:val="28"/>
          <w:lang w:val="uk-UA"/>
        </w:rPr>
        <w:t>12-14 травня 2017 р.</w:t>
      </w:r>
      <w:r>
        <w:rPr>
          <w:rStyle w:val="1"/>
          <w:rFonts w:eastAsiaTheme="minorHAnsi"/>
          <w:sz w:val="28"/>
          <w:szCs w:val="28"/>
          <w:lang w:val="uk-UA"/>
        </w:rPr>
        <w:t xml:space="preserve"> в м. Порт-Луї буде проводитись Урядом Республіки</w:t>
      </w:r>
      <w:r>
        <w:rPr>
          <w:rStyle w:val="3"/>
          <w:rFonts w:eastAsiaTheme="minorHAnsi"/>
          <w:sz w:val="28"/>
          <w:szCs w:val="28"/>
          <w:lang w:val="uk-UA"/>
        </w:rPr>
        <w:t xml:space="preserve"> </w:t>
      </w:r>
      <w:r>
        <w:rPr>
          <w:rStyle w:val="1"/>
          <w:rFonts w:eastAsiaTheme="minorHAnsi"/>
          <w:sz w:val="28"/>
          <w:szCs w:val="28"/>
          <w:lang w:val="uk-UA"/>
        </w:rPr>
        <w:t>Маврикій Міжнародний ярмарок інновацій та технологій малих і середніх</w:t>
      </w:r>
      <w:r>
        <w:rPr>
          <w:rStyle w:val="3"/>
          <w:rFonts w:eastAsiaTheme="minorHAnsi"/>
          <w:sz w:val="28"/>
          <w:szCs w:val="28"/>
          <w:lang w:val="uk-UA"/>
        </w:rPr>
        <w:t xml:space="preserve"> </w:t>
      </w:r>
      <w:r>
        <w:rPr>
          <w:rStyle w:val="1"/>
          <w:rFonts w:eastAsiaTheme="minorHAnsi"/>
          <w:sz w:val="28"/>
          <w:szCs w:val="28"/>
          <w:lang w:val="uk-UA"/>
        </w:rPr>
        <w:t>підприємств.</w:t>
      </w:r>
    </w:p>
    <w:p w:rsidR="00D23EFA" w:rsidRDefault="009428A4" w:rsidP="009428A4">
      <w:r>
        <w:rPr>
          <w:rStyle w:val="1"/>
          <w:rFonts w:eastAsiaTheme="minorHAnsi"/>
          <w:sz w:val="28"/>
          <w:szCs w:val="28"/>
          <w:lang w:val="uk-UA"/>
        </w:rPr>
        <w:t xml:space="preserve">Додаткову інформацію про захід можна отримати </w:t>
      </w:r>
      <w:r>
        <w:rPr>
          <w:rStyle w:val="2"/>
          <w:rFonts w:eastAsiaTheme="minorHAnsi"/>
          <w:sz w:val="28"/>
          <w:szCs w:val="28"/>
          <w:lang w:val="uk-UA"/>
        </w:rPr>
        <w:t xml:space="preserve">на </w:t>
      </w:r>
      <w:r>
        <w:rPr>
          <w:rStyle w:val="1"/>
          <w:rFonts w:eastAsiaTheme="minorHAnsi"/>
          <w:sz w:val="28"/>
          <w:szCs w:val="28"/>
          <w:lang w:val="uk-UA"/>
        </w:rPr>
        <w:t>сайті</w:t>
      </w:r>
      <w:r>
        <w:rPr>
          <w:rStyle w:val="3"/>
          <w:rFonts w:eastAsiaTheme="minorHAnsi"/>
          <w:sz w:val="28"/>
          <w:szCs w:val="28"/>
          <w:lang w:val="uk-UA"/>
        </w:rPr>
        <w:t xml:space="preserve"> </w:t>
      </w:r>
      <w:hyperlink r:id="rId5" w:history="1">
        <w:r>
          <w:rPr>
            <w:rStyle w:val="a3"/>
            <w:sz w:val="28"/>
            <w:szCs w:val="28"/>
            <w:lang w:val="uk-UA"/>
          </w:rPr>
          <w:t>www.internationalfair.mu</w:t>
        </w:r>
      </w:hyperlink>
      <w:bookmarkStart w:id="0" w:name="_GoBack"/>
      <w:bookmarkEnd w:id="0"/>
    </w:p>
    <w:sectPr w:rsidR="00D2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7C"/>
    <w:rsid w:val="009428A4"/>
    <w:rsid w:val="00CF107C"/>
    <w:rsid w:val="00D2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A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8A4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9428A4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2">
    <w:name w:val="Основной текст2"/>
    <w:basedOn w:val="a0"/>
    <w:rsid w:val="009428A4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3">
    <w:name w:val="Основной текст3"/>
    <w:basedOn w:val="a0"/>
    <w:rsid w:val="009428A4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a0"/>
    <w:rsid w:val="009428A4"/>
    <w:rPr>
      <w:rFonts w:ascii="Times New Roman" w:eastAsia="Times New Roman" w:hAnsi="Times New Roman" w:cs="Times New Roman" w:hint="default"/>
      <w:b/>
      <w:bCs/>
      <w:spacing w:val="1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A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8A4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9428A4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2">
    <w:name w:val="Основной текст2"/>
    <w:basedOn w:val="a0"/>
    <w:rsid w:val="009428A4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3">
    <w:name w:val="Основной текст3"/>
    <w:basedOn w:val="a0"/>
    <w:rsid w:val="009428A4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a0"/>
    <w:rsid w:val="009428A4"/>
    <w:rPr>
      <w:rFonts w:ascii="Times New Roman" w:eastAsia="Times New Roman" w:hAnsi="Times New Roman" w:cs="Times New Roman" w:hint="default"/>
      <w:b/>
      <w:bCs/>
      <w:spacing w:val="1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ationalfair.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2017-02-15T07:15:00Z</dcterms:created>
  <dcterms:modified xsi:type="dcterms:W3CDTF">2017-02-15T07:15:00Z</dcterms:modified>
</cp:coreProperties>
</file>