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EC" w:rsidRDefault="00E920EC">
      <w:pPr>
        <w:rPr>
          <w:lang w:val="uk-UA"/>
        </w:rPr>
      </w:pPr>
    </w:p>
    <w:p w:rsidR="00F55CB4" w:rsidRDefault="00F55CB4">
      <w:pPr>
        <w:rPr>
          <w:lang w:val="uk-UA"/>
        </w:rPr>
      </w:pPr>
    </w:p>
    <w:p w:rsidR="00F22FEC" w:rsidRPr="003D4A12" w:rsidRDefault="00F22FEC" w:rsidP="008048DA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7"/>
          <w:szCs w:val="27"/>
          <w:lang w:val="uk-UA" w:eastAsia="ru-RU"/>
        </w:rPr>
      </w:pPr>
      <w:bookmarkStart w:id="0" w:name="_GoBack"/>
      <w:r w:rsidRPr="003D4A12">
        <w:rPr>
          <w:rFonts w:ascii="Times New Roman" w:eastAsia="Times New Roman" w:hAnsi="Times New Roman" w:cs="Times New Roman"/>
          <w:b/>
          <w:kern w:val="36"/>
          <w:sz w:val="27"/>
          <w:szCs w:val="27"/>
          <w:lang w:val="uk-UA" w:eastAsia="ru-RU"/>
        </w:rPr>
        <w:t xml:space="preserve">До уваги підприємств </w:t>
      </w:r>
      <w:r w:rsidR="00844B99" w:rsidRPr="003D4A12">
        <w:rPr>
          <w:rFonts w:ascii="Times New Roman" w:eastAsia="Times New Roman" w:hAnsi="Times New Roman" w:cs="Times New Roman"/>
          <w:b/>
          <w:kern w:val="36"/>
          <w:sz w:val="27"/>
          <w:szCs w:val="27"/>
          <w:lang w:val="uk-UA" w:eastAsia="ru-RU"/>
        </w:rPr>
        <w:t>виробників продуктів харчування!</w:t>
      </w:r>
    </w:p>
    <w:bookmarkEnd w:id="0"/>
    <w:p w:rsidR="003D3DEF" w:rsidRPr="003D4A12" w:rsidRDefault="003D3DEF" w:rsidP="008048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2638ED" w:rsidRPr="003D4A12" w:rsidRDefault="002633B9" w:rsidP="0026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D4A12">
        <w:rPr>
          <w:rFonts w:ascii="Times New Roman" w:hAnsi="Times New Roman" w:cs="Times New Roman"/>
          <w:sz w:val="27"/>
          <w:szCs w:val="27"/>
          <w:lang w:val="uk-UA"/>
        </w:rPr>
        <w:t>З метою презентації</w:t>
      </w:r>
      <w:r w:rsidR="00761E2F" w:rsidRPr="003D4A12">
        <w:rPr>
          <w:rFonts w:ascii="Times New Roman" w:hAnsi="Times New Roman" w:cs="Times New Roman"/>
          <w:sz w:val="27"/>
          <w:szCs w:val="27"/>
          <w:lang w:val="uk-UA"/>
        </w:rPr>
        <w:t xml:space="preserve"> продовольчого потенціалу України на внутрішньому та міжнародному ринках, обговорення актуальних проблем, відправлення практичних рішень щодо розвитку вітчизняного ринку про</w:t>
      </w:r>
      <w:r w:rsidRPr="003D4A12">
        <w:rPr>
          <w:rFonts w:ascii="Times New Roman" w:hAnsi="Times New Roman" w:cs="Times New Roman"/>
          <w:sz w:val="27"/>
          <w:szCs w:val="27"/>
          <w:lang w:val="uk-UA"/>
        </w:rPr>
        <w:t>довольчих товарів під час кризи</w:t>
      </w:r>
      <w:r w:rsidR="00D356D2" w:rsidRPr="003D4A12">
        <w:rPr>
          <w:rFonts w:ascii="Times New Roman" w:hAnsi="Times New Roman" w:cs="Times New Roman"/>
          <w:sz w:val="27"/>
          <w:szCs w:val="27"/>
          <w:lang w:val="uk-UA"/>
        </w:rPr>
        <w:t xml:space="preserve">, організації ефективного майданчика для зустрічей між виробниками та вітчизняними і іноземними партнерами </w:t>
      </w:r>
      <w:r w:rsidR="00D356D2" w:rsidRPr="003D4A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24-25 березня 2021 року в м. Києві відбудеться виставка продуктів харчування </w:t>
      </w:r>
      <w:proofErr w:type="spellStart"/>
      <w:r w:rsidR="00D356D2" w:rsidRPr="003D4A12">
        <w:rPr>
          <w:rFonts w:ascii="Times New Roman" w:hAnsi="Times New Roman" w:cs="Times New Roman"/>
          <w:sz w:val="27"/>
          <w:szCs w:val="27"/>
          <w:lang w:val="uk-UA"/>
        </w:rPr>
        <w:t>Ukrainian</w:t>
      </w:r>
      <w:proofErr w:type="spellEnd"/>
      <w:r w:rsidR="00D356D2" w:rsidRPr="003D4A1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D356D2" w:rsidRPr="003D4A12">
        <w:rPr>
          <w:rFonts w:ascii="Times New Roman" w:hAnsi="Times New Roman" w:cs="Times New Roman"/>
          <w:sz w:val="27"/>
          <w:szCs w:val="27"/>
          <w:lang w:val="uk-UA"/>
        </w:rPr>
        <w:t>Food</w:t>
      </w:r>
      <w:proofErr w:type="spellEnd"/>
      <w:r w:rsidR="00D356D2" w:rsidRPr="003D4A12">
        <w:rPr>
          <w:rFonts w:ascii="Times New Roman" w:hAnsi="Times New Roman" w:cs="Times New Roman"/>
          <w:sz w:val="27"/>
          <w:szCs w:val="27"/>
          <w:lang w:val="uk-UA"/>
        </w:rPr>
        <w:t xml:space="preserve"> Expo, організаторами якої є Асоціаці</w:t>
      </w:r>
      <w:r w:rsidR="00073221" w:rsidRPr="003D4A12">
        <w:rPr>
          <w:rFonts w:ascii="Times New Roman" w:hAnsi="Times New Roman" w:cs="Times New Roman"/>
          <w:sz w:val="27"/>
          <w:szCs w:val="27"/>
          <w:lang w:val="uk-UA"/>
        </w:rPr>
        <w:t>я</w:t>
      </w:r>
      <w:r w:rsidR="00D356D2" w:rsidRPr="003D4A12">
        <w:rPr>
          <w:rFonts w:ascii="Times New Roman" w:hAnsi="Times New Roman" w:cs="Times New Roman"/>
          <w:sz w:val="27"/>
          <w:szCs w:val="27"/>
          <w:lang w:val="uk-UA"/>
        </w:rPr>
        <w:t xml:space="preserve"> «Ю-</w:t>
      </w:r>
      <w:proofErr w:type="spellStart"/>
      <w:r w:rsidR="00D356D2" w:rsidRPr="003D4A12">
        <w:rPr>
          <w:rFonts w:ascii="Times New Roman" w:hAnsi="Times New Roman" w:cs="Times New Roman"/>
          <w:sz w:val="27"/>
          <w:szCs w:val="27"/>
          <w:lang w:val="uk-UA"/>
        </w:rPr>
        <w:t>Фуд</w:t>
      </w:r>
      <w:proofErr w:type="spellEnd"/>
      <w:r w:rsidR="00D356D2" w:rsidRPr="003D4A12">
        <w:rPr>
          <w:rFonts w:ascii="Times New Roman" w:hAnsi="Times New Roman" w:cs="Times New Roman"/>
          <w:sz w:val="27"/>
          <w:szCs w:val="27"/>
          <w:lang w:val="uk-UA"/>
        </w:rPr>
        <w:t>» та Торгово-промислова палата України.</w:t>
      </w:r>
    </w:p>
    <w:p w:rsidR="002638ED" w:rsidRPr="003D4A12" w:rsidRDefault="002638ED" w:rsidP="00263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3D4A12">
        <w:rPr>
          <w:rFonts w:ascii="Times New Roman" w:hAnsi="Times New Roman" w:cs="Times New Roman"/>
          <w:sz w:val="27"/>
          <w:szCs w:val="27"/>
          <w:lang w:val="uk-UA"/>
        </w:rPr>
        <w:t>Uk</w:t>
      </w:r>
      <w:r w:rsidRPr="003D4A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rainian</w:t>
      </w:r>
      <w:proofErr w:type="spellEnd"/>
      <w:r w:rsidRPr="003D4A1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proofErr w:type="spellStart"/>
      <w:r w:rsidRPr="003D4A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Food</w:t>
      </w:r>
      <w:proofErr w:type="spellEnd"/>
      <w:r w:rsidRPr="003D4A1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proofErr w:type="spellStart"/>
      <w:r w:rsidRPr="003D4A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Expo</w:t>
      </w:r>
      <w:proofErr w:type="spellEnd"/>
      <w:r w:rsidR="009C43C4" w:rsidRPr="003D4A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9C43C4" w:rsidRPr="003D4A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noBreakHyphen/>
      </w:r>
      <w:r w:rsidRPr="003D4A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місце зустрічі всіх гравців продовольчого ринку та представників всієї ланки виробництва — від сировини до збуту.</w:t>
      </w:r>
    </w:p>
    <w:p w:rsidR="00F86B8E" w:rsidRPr="003D4A12" w:rsidRDefault="00F86B8E" w:rsidP="0026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D4A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Організаторами виставки приділяється особлива увага роботі з потенційними відвідувачами, проводиться аналіз можливостей учасників виставки та їхньої продукції, визначаються потенційні споживачі та ринки збуту. За результатами аналізу проводиться цільова реклам</w:t>
      </w:r>
      <w:r w:rsidR="00082AB1" w:rsidRPr="003D4A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Pr="003D4A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 компанія</w:t>
      </w:r>
      <w:r w:rsidR="00082AB1" w:rsidRPr="003D4A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та індивідуальне запрошення потенційних партнерів для українських учасників. Це дозволяє малим і середнім вітчизняним компаніям мати програму роботи на виставці і розраховувати на укладання внутрішніх та зовнішньоекономічних контрактів.</w:t>
      </w:r>
    </w:p>
    <w:p w:rsidR="00761E2F" w:rsidRPr="003D4A12" w:rsidRDefault="00064670" w:rsidP="0026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D4A12">
        <w:rPr>
          <w:rFonts w:ascii="Times New Roman" w:hAnsi="Times New Roman" w:cs="Times New Roman"/>
          <w:sz w:val="27"/>
          <w:szCs w:val="27"/>
          <w:lang w:val="uk-UA"/>
        </w:rPr>
        <w:t>Минулого року в ро</w:t>
      </w:r>
      <w:r w:rsidR="0099422F" w:rsidRPr="003D4A12">
        <w:rPr>
          <w:rFonts w:ascii="Times New Roman" w:hAnsi="Times New Roman" w:cs="Times New Roman"/>
          <w:sz w:val="27"/>
          <w:szCs w:val="27"/>
          <w:lang w:val="uk-UA"/>
        </w:rPr>
        <w:t>боті Виставки взял</w:t>
      </w:r>
      <w:r w:rsidR="0055322A" w:rsidRPr="003D4A12">
        <w:rPr>
          <w:rFonts w:ascii="Times New Roman" w:hAnsi="Times New Roman" w:cs="Times New Roman"/>
          <w:sz w:val="27"/>
          <w:szCs w:val="27"/>
          <w:lang w:val="uk-UA"/>
        </w:rPr>
        <w:t>и участь понад 200 українських компаній та більше ніж 5000 професійних відвідувачів з 50 країн світу.</w:t>
      </w:r>
    </w:p>
    <w:p w:rsidR="00A25A0B" w:rsidRPr="003D4A12" w:rsidRDefault="00A25A0B" w:rsidP="00263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D4A12">
        <w:rPr>
          <w:rFonts w:ascii="Times New Roman" w:hAnsi="Times New Roman" w:cs="Times New Roman"/>
          <w:sz w:val="27"/>
          <w:szCs w:val="27"/>
          <w:lang w:val="uk-UA"/>
        </w:rPr>
        <w:t>Такі події є ефективним інструментом в питаннях підтримки малого та середнього бізнесу, адже надають можливість презентувати продукцію та сприяють пошуку партнерів.</w:t>
      </w:r>
    </w:p>
    <w:p w:rsidR="00A25A0B" w:rsidRPr="003D4A12" w:rsidRDefault="00A25A0B" w:rsidP="002638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D4A12">
        <w:rPr>
          <w:rFonts w:ascii="Times New Roman" w:hAnsi="Times New Roman" w:cs="Times New Roman"/>
          <w:sz w:val="27"/>
          <w:szCs w:val="27"/>
          <w:lang w:val="uk-UA"/>
        </w:rPr>
        <w:t>Запрошуємо зацікавлених взяти участь у зазначеному заході</w:t>
      </w:r>
      <w:r w:rsidR="0064525F" w:rsidRPr="003D4A12">
        <w:rPr>
          <w:rFonts w:ascii="Times New Roman" w:hAnsi="Times New Roman" w:cs="Times New Roman"/>
          <w:sz w:val="27"/>
          <w:szCs w:val="27"/>
          <w:lang w:val="uk-UA"/>
        </w:rPr>
        <w:t>. З</w:t>
      </w:r>
      <w:r w:rsidRPr="003D4A12">
        <w:rPr>
          <w:rFonts w:ascii="Times New Roman" w:hAnsi="Times New Roman" w:cs="Times New Roman"/>
          <w:sz w:val="27"/>
          <w:szCs w:val="27"/>
          <w:lang w:val="uk-UA"/>
        </w:rPr>
        <w:t xml:space="preserve"> питань участі </w:t>
      </w:r>
      <w:r w:rsidR="0064525F" w:rsidRPr="003D4A12">
        <w:rPr>
          <w:rFonts w:ascii="Times New Roman" w:hAnsi="Times New Roman" w:cs="Times New Roman"/>
          <w:sz w:val="27"/>
          <w:szCs w:val="27"/>
          <w:lang w:val="uk-UA"/>
        </w:rPr>
        <w:t xml:space="preserve">просимо звертатись до заступника  директора Центру міжнародної ділової співпраці ТПП України </w:t>
      </w:r>
      <w:proofErr w:type="spellStart"/>
      <w:r w:rsidR="0064525F" w:rsidRPr="003D4A12">
        <w:rPr>
          <w:rFonts w:ascii="Times New Roman" w:hAnsi="Times New Roman" w:cs="Times New Roman"/>
          <w:sz w:val="27"/>
          <w:szCs w:val="27"/>
          <w:lang w:val="uk-UA"/>
        </w:rPr>
        <w:t>Голято</w:t>
      </w:r>
      <w:proofErr w:type="spellEnd"/>
      <w:r w:rsidR="0064525F" w:rsidRPr="003D4A12">
        <w:rPr>
          <w:rFonts w:ascii="Times New Roman" w:hAnsi="Times New Roman" w:cs="Times New Roman"/>
          <w:sz w:val="27"/>
          <w:szCs w:val="27"/>
          <w:lang w:val="uk-UA"/>
        </w:rPr>
        <w:t xml:space="preserve"> Андрія</w:t>
      </w:r>
      <w:r w:rsidR="00753927" w:rsidRPr="003D4A1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64525F" w:rsidRPr="003D4A12">
        <w:rPr>
          <w:rFonts w:ascii="Times New Roman" w:hAnsi="Times New Roman" w:cs="Times New Roman"/>
          <w:sz w:val="27"/>
          <w:szCs w:val="27"/>
        </w:rPr>
        <w:t xml:space="preserve"> </w:t>
      </w:r>
      <w:r w:rsidR="0064525F" w:rsidRPr="003D4A12">
        <w:rPr>
          <w:rFonts w:ascii="Times New Roman" w:hAnsi="Times New Roman" w:cs="Times New Roman"/>
          <w:sz w:val="27"/>
          <w:szCs w:val="27"/>
          <w:lang w:val="uk-UA"/>
        </w:rPr>
        <w:t xml:space="preserve">+380 67 662-96-56, </w:t>
      </w:r>
      <w:r w:rsidR="0064525F" w:rsidRPr="003D4A12">
        <w:rPr>
          <w:rFonts w:ascii="Times New Roman" w:hAnsi="Times New Roman" w:cs="Times New Roman"/>
          <w:sz w:val="27"/>
          <w:szCs w:val="27"/>
          <w:lang w:val="en-US"/>
        </w:rPr>
        <w:t>b</w:t>
      </w:r>
      <w:r w:rsidR="0064525F" w:rsidRPr="003D4A12">
        <w:rPr>
          <w:rFonts w:ascii="Times New Roman" w:hAnsi="Times New Roman" w:cs="Times New Roman"/>
          <w:sz w:val="27"/>
          <w:szCs w:val="27"/>
        </w:rPr>
        <w:t>2</w:t>
      </w:r>
      <w:proofErr w:type="spellStart"/>
      <w:r w:rsidR="0064525F" w:rsidRPr="003D4A12">
        <w:rPr>
          <w:rFonts w:ascii="Times New Roman" w:hAnsi="Times New Roman" w:cs="Times New Roman"/>
          <w:sz w:val="27"/>
          <w:szCs w:val="27"/>
          <w:lang w:val="en-US"/>
        </w:rPr>
        <w:t>bexpo</w:t>
      </w:r>
      <w:proofErr w:type="spellEnd"/>
      <w:r w:rsidR="0064525F" w:rsidRPr="003D4A12">
        <w:rPr>
          <w:rFonts w:ascii="Times New Roman" w:hAnsi="Times New Roman" w:cs="Times New Roman"/>
          <w:sz w:val="27"/>
          <w:szCs w:val="27"/>
        </w:rPr>
        <w:t>@</w:t>
      </w:r>
      <w:proofErr w:type="spellStart"/>
      <w:r w:rsidR="0064525F" w:rsidRPr="003D4A12">
        <w:rPr>
          <w:rFonts w:ascii="Times New Roman" w:hAnsi="Times New Roman" w:cs="Times New Roman"/>
          <w:sz w:val="27"/>
          <w:szCs w:val="27"/>
          <w:lang w:val="en-US"/>
        </w:rPr>
        <w:t>ucci</w:t>
      </w:r>
      <w:proofErr w:type="spellEnd"/>
      <w:r w:rsidR="0064525F" w:rsidRPr="003D4A12">
        <w:rPr>
          <w:rFonts w:ascii="Times New Roman" w:hAnsi="Times New Roman" w:cs="Times New Roman"/>
          <w:sz w:val="27"/>
          <w:szCs w:val="27"/>
        </w:rPr>
        <w:t>.</w:t>
      </w:r>
      <w:r w:rsidR="0064525F" w:rsidRPr="003D4A12">
        <w:rPr>
          <w:rFonts w:ascii="Times New Roman" w:hAnsi="Times New Roman" w:cs="Times New Roman"/>
          <w:sz w:val="27"/>
          <w:szCs w:val="27"/>
          <w:lang w:val="en-US"/>
        </w:rPr>
        <w:t>org</w:t>
      </w:r>
      <w:r w:rsidR="0064525F" w:rsidRPr="003D4A12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64525F" w:rsidRPr="003D4A12">
        <w:rPr>
          <w:rFonts w:ascii="Times New Roman" w:hAnsi="Times New Roman" w:cs="Times New Roman"/>
          <w:sz w:val="27"/>
          <w:szCs w:val="27"/>
          <w:lang w:val="en-US"/>
        </w:rPr>
        <w:t>ua</w:t>
      </w:r>
      <w:proofErr w:type="spellEnd"/>
      <w:r w:rsidR="0064525F" w:rsidRPr="003D4A1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3D3DEF" w:rsidRDefault="003D3DEF" w:rsidP="003D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3D4A12" w:rsidRPr="003D4A12" w:rsidRDefault="003D4A12" w:rsidP="003D3DE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C65872" w:rsidRPr="002B1065" w:rsidRDefault="00C65872" w:rsidP="005B41E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sectPr w:rsidR="00C65872" w:rsidRPr="002B1065" w:rsidSect="003D4A1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7956"/>
    <w:multiLevelType w:val="multilevel"/>
    <w:tmpl w:val="37FA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02C2D"/>
    <w:multiLevelType w:val="multilevel"/>
    <w:tmpl w:val="CD98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9D"/>
    <w:rsid w:val="00002EA0"/>
    <w:rsid w:val="00064670"/>
    <w:rsid w:val="00073221"/>
    <w:rsid w:val="00082AB1"/>
    <w:rsid w:val="000D1CA1"/>
    <w:rsid w:val="00130444"/>
    <w:rsid w:val="002633B9"/>
    <w:rsid w:val="002638ED"/>
    <w:rsid w:val="002726F9"/>
    <w:rsid w:val="00290C87"/>
    <w:rsid w:val="002B1065"/>
    <w:rsid w:val="002F01F5"/>
    <w:rsid w:val="00306CB4"/>
    <w:rsid w:val="00366A5F"/>
    <w:rsid w:val="00373073"/>
    <w:rsid w:val="003D3DEF"/>
    <w:rsid w:val="003D4A12"/>
    <w:rsid w:val="003F298F"/>
    <w:rsid w:val="00404520"/>
    <w:rsid w:val="00462F50"/>
    <w:rsid w:val="00475F31"/>
    <w:rsid w:val="00477E2E"/>
    <w:rsid w:val="00494C88"/>
    <w:rsid w:val="004F119D"/>
    <w:rsid w:val="00507DDE"/>
    <w:rsid w:val="0055322A"/>
    <w:rsid w:val="005B41E3"/>
    <w:rsid w:val="0064525F"/>
    <w:rsid w:val="00661D98"/>
    <w:rsid w:val="006A0ED7"/>
    <w:rsid w:val="00702559"/>
    <w:rsid w:val="00716691"/>
    <w:rsid w:val="00727EE8"/>
    <w:rsid w:val="00753927"/>
    <w:rsid w:val="00761CD1"/>
    <w:rsid w:val="00761E2F"/>
    <w:rsid w:val="008048DA"/>
    <w:rsid w:val="0082740D"/>
    <w:rsid w:val="00844414"/>
    <w:rsid w:val="00844B99"/>
    <w:rsid w:val="008672F6"/>
    <w:rsid w:val="008867A7"/>
    <w:rsid w:val="00895C1B"/>
    <w:rsid w:val="00907B1B"/>
    <w:rsid w:val="00933B9F"/>
    <w:rsid w:val="0099422F"/>
    <w:rsid w:val="009C43C4"/>
    <w:rsid w:val="009D5B79"/>
    <w:rsid w:val="009F2719"/>
    <w:rsid w:val="00A25A0B"/>
    <w:rsid w:val="00A66F61"/>
    <w:rsid w:val="00A7593E"/>
    <w:rsid w:val="00AE6510"/>
    <w:rsid w:val="00B94269"/>
    <w:rsid w:val="00BE56F2"/>
    <w:rsid w:val="00BE7D11"/>
    <w:rsid w:val="00C261A5"/>
    <w:rsid w:val="00C35B5A"/>
    <w:rsid w:val="00C35C8A"/>
    <w:rsid w:val="00C65872"/>
    <w:rsid w:val="00C7418D"/>
    <w:rsid w:val="00D356D2"/>
    <w:rsid w:val="00D35BC0"/>
    <w:rsid w:val="00E33B4A"/>
    <w:rsid w:val="00E3709D"/>
    <w:rsid w:val="00E44D39"/>
    <w:rsid w:val="00E800B4"/>
    <w:rsid w:val="00E920EC"/>
    <w:rsid w:val="00E969A0"/>
    <w:rsid w:val="00F22FEC"/>
    <w:rsid w:val="00F27C45"/>
    <w:rsid w:val="00F44205"/>
    <w:rsid w:val="00F55CB4"/>
    <w:rsid w:val="00F57D0A"/>
    <w:rsid w:val="00F62178"/>
    <w:rsid w:val="00F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5252"/>
  <w15:docId w15:val="{7B44FC5E-5952-4150-B563-C2A9731D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95C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7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2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Федор</cp:lastModifiedBy>
  <cp:revision>2</cp:revision>
  <dcterms:created xsi:type="dcterms:W3CDTF">2020-12-24T08:04:00Z</dcterms:created>
  <dcterms:modified xsi:type="dcterms:W3CDTF">2020-12-24T08:04:00Z</dcterms:modified>
</cp:coreProperties>
</file>