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A85" w:rsidRDefault="009D4A85" w:rsidP="009D4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497E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 ЖИТОМИРІ ВІДБУДЕТЬСЯ</w:t>
      </w:r>
    </w:p>
    <w:p w:rsidR="009D4A85" w:rsidRPr="00497EFC" w:rsidRDefault="009D4A85" w:rsidP="009D4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  <w:r w:rsidRPr="00497E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ДРУГИЙ ФОРУМ РЕГІОНІВ УКРАЇНИ ТА БІЛОРУСІ</w:t>
      </w:r>
    </w:p>
    <w:p w:rsidR="009D4A85" w:rsidRPr="00497EFC" w:rsidRDefault="009D4A85" w:rsidP="009D4A85">
      <w:pPr>
        <w:pStyle w:val="a3"/>
        <w:shd w:val="clear" w:color="auto" w:fill="FFFFFF"/>
        <w:spacing w:before="0" w:beforeAutospacing="0" w:after="0" w:line="384" w:lineRule="atLeast"/>
        <w:ind w:firstLine="700"/>
        <w:jc w:val="both"/>
        <w:rPr>
          <w:sz w:val="28"/>
          <w:szCs w:val="28"/>
          <w:lang w:val="uk-UA"/>
        </w:rPr>
      </w:pPr>
      <w:r w:rsidRPr="00497EFC">
        <w:rPr>
          <w:sz w:val="28"/>
          <w:szCs w:val="28"/>
          <w:lang w:val="uk-UA"/>
        </w:rPr>
        <w:t>Проведення Другого Форуму регіонів України та Республіки Білорусь заплановане на 03-04 жовтня 2019 року у  м. Житомир.</w:t>
      </w:r>
    </w:p>
    <w:p w:rsidR="009D4A85" w:rsidRPr="00497EFC" w:rsidRDefault="009D4A85" w:rsidP="009D4A85">
      <w:pPr>
        <w:pStyle w:val="a3"/>
        <w:shd w:val="clear" w:color="auto" w:fill="FFFFFF"/>
        <w:spacing w:before="0" w:beforeAutospacing="0" w:after="0" w:line="384" w:lineRule="atLeast"/>
        <w:ind w:firstLine="700"/>
        <w:jc w:val="both"/>
        <w:rPr>
          <w:sz w:val="28"/>
          <w:szCs w:val="28"/>
          <w:lang w:val="uk-UA"/>
        </w:rPr>
      </w:pPr>
      <w:r w:rsidRPr="00497EFC">
        <w:rPr>
          <w:sz w:val="28"/>
          <w:szCs w:val="28"/>
          <w:lang w:val="uk-UA"/>
        </w:rPr>
        <w:t xml:space="preserve">Метою форуму є підтримка рівня довіри та подальшого розвитку політичних, економічних та гуманітарних </w:t>
      </w:r>
      <w:proofErr w:type="spellStart"/>
      <w:r w:rsidRPr="00497EFC">
        <w:rPr>
          <w:sz w:val="28"/>
          <w:szCs w:val="28"/>
          <w:lang w:val="uk-UA"/>
        </w:rPr>
        <w:t>зв’язків</w:t>
      </w:r>
      <w:proofErr w:type="spellEnd"/>
      <w:r w:rsidRPr="00497EFC">
        <w:rPr>
          <w:sz w:val="28"/>
          <w:szCs w:val="28"/>
          <w:lang w:val="uk-UA"/>
        </w:rPr>
        <w:t xml:space="preserve"> між двома країнами, розширення міжрегіонального співробітництва та представлення економічного потенціалу регіонів і проектів у сфері торгівлі, промисловості, сільськогосподарської кооперації, інвестицій тощо.</w:t>
      </w:r>
    </w:p>
    <w:p w:rsidR="009D4A85" w:rsidRPr="00497EFC" w:rsidRDefault="009D4A85" w:rsidP="009D4A85">
      <w:pPr>
        <w:pStyle w:val="a3"/>
        <w:shd w:val="clear" w:color="auto" w:fill="FFFFFF"/>
        <w:spacing w:before="0" w:beforeAutospacing="0" w:after="0" w:line="384" w:lineRule="atLeast"/>
        <w:ind w:firstLine="700"/>
        <w:jc w:val="both"/>
        <w:rPr>
          <w:sz w:val="28"/>
          <w:szCs w:val="28"/>
          <w:lang w:val="uk-UA"/>
        </w:rPr>
      </w:pPr>
      <w:r w:rsidRPr="00497EFC">
        <w:rPr>
          <w:sz w:val="28"/>
          <w:szCs w:val="28"/>
          <w:lang w:val="uk-UA"/>
        </w:rPr>
        <w:t>Минулого року Перший форум регіонів України та Білорусі, який проходив в Гомелі (Республіка Білорусь) за участю президентів обох держав, зібрав близько тисячі представників бізнесу та органів влади країн-учасниць. В рамках заходу представники бізнесу, зацікавлені у виході на ринок Республіки Білорусь або посиленні на ньому своєї присутності, презентували власну продукцію та бізнес-можливості компаній.</w:t>
      </w:r>
    </w:p>
    <w:p w:rsidR="009D4A85" w:rsidRPr="00497EFC" w:rsidRDefault="009D4A85" w:rsidP="009D4A85">
      <w:pPr>
        <w:pStyle w:val="a3"/>
        <w:shd w:val="clear" w:color="auto" w:fill="FFFFFF"/>
        <w:spacing w:before="0" w:beforeAutospacing="0" w:after="0" w:line="384" w:lineRule="atLeast"/>
        <w:ind w:firstLine="700"/>
        <w:jc w:val="both"/>
        <w:rPr>
          <w:sz w:val="28"/>
          <w:szCs w:val="28"/>
          <w:shd w:val="clear" w:color="auto" w:fill="FFFFFF"/>
          <w:lang w:val="uk-UA"/>
        </w:rPr>
      </w:pPr>
      <w:r w:rsidRPr="00497EFC">
        <w:rPr>
          <w:sz w:val="28"/>
          <w:szCs w:val="28"/>
          <w:shd w:val="clear" w:color="auto" w:fill="FFFFFF"/>
          <w:lang w:val="uk-UA"/>
        </w:rPr>
        <w:t>Цьогорічний форум відвідає Президент України Володимир Зеленський та свою участь у заході підтвердив Президент Республіки Білорусь Олександр Лукашенко.</w:t>
      </w:r>
      <w:r>
        <w:rPr>
          <w:sz w:val="28"/>
          <w:szCs w:val="28"/>
          <w:shd w:val="clear" w:color="auto" w:fill="FFFFFF"/>
          <w:lang w:val="uk-UA"/>
        </w:rPr>
        <w:t xml:space="preserve"> В рамках форуму планується проведення виставки великогабаритної техніки та промислових зразків продукції, ярмарки продукції підприємств України та Білорусі та виробів декоративно-прикладного мистецтва, концерт Дружби та інші заходи.</w:t>
      </w:r>
    </w:p>
    <w:p w:rsidR="009D4A85" w:rsidRPr="00E07D23" w:rsidRDefault="009D4A85" w:rsidP="009D4A85">
      <w:pPr>
        <w:pStyle w:val="a3"/>
        <w:shd w:val="clear" w:color="auto" w:fill="FFFFFF"/>
        <w:spacing w:before="0" w:beforeAutospacing="0" w:after="0" w:line="384" w:lineRule="atLeast"/>
        <w:ind w:firstLine="700"/>
        <w:jc w:val="both"/>
        <w:rPr>
          <w:sz w:val="28"/>
          <w:szCs w:val="28"/>
          <w:lang w:val="uk-UA"/>
        </w:rPr>
      </w:pPr>
      <w:r w:rsidRPr="00E07D23">
        <w:rPr>
          <w:sz w:val="28"/>
          <w:szCs w:val="28"/>
          <w:shd w:val="clear" w:color="auto" w:fill="FFFFFF"/>
          <w:lang w:val="uk-UA"/>
        </w:rPr>
        <w:t xml:space="preserve">Щодо можливої участі у Другому форуму регіонів України та Білорусі звертайтеся до Департаменту економічного розвитку, зовнішньоекономічної діяльності та туризму Луганської облдержадміністрації за </w:t>
      </w:r>
      <w:proofErr w:type="spellStart"/>
      <w:r w:rsidRPr="00E07D23">
        <w:rPr>
          <w:sz w:val="28"/>
          <w:szCs w:val="28"/>
          <w:shd w:val="clear" w:color="auto" w:fill="FFFFFF"/>
          <w:lang w:val="uk-UA"/>
        </w:rPr>
        <w:t>тел</w:t>
      </w:r>
      <w:proofErr w:type="spellEnd"/>
      <w:r w:rsidRPr="00E07D23">
        <w:rPr>
          <w:sz w:val="28"/>
          <w:szCs w:val="28"/>
          <w:shd w:val="clear" w:color="auto" w:fill="FFFFFF"/>
          <w:lang w:val="uk-UA"/>
        </w:rPr>
        <w:t>.: (06452)42250</w:t>
      </w:r>
    </w:p>
    <w:p w:rsidR="007E3D6A" w:rsidRPr="009D4A85" w:rsidRDefault="007E3D6A">
      <w:pPr>
        <w:rPr>
          <w:lang w:val="uk-UA"/>
        </w:rPr>
      </w:pPr>
    </w:p>
    <w:sectPr w:rsidR="007E3D6A" w:rsidRPr="009D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B2"/>
    <w:rsid w:val="007705B2"/>
    <w:rsid w:val="007E3D6A"/>
    <w:rsid w:val="009D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A6928-5C5A-4EA5-A4BC-1F13E7EA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4A85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2019-08-28T10:37:00Z</dcterms:created>
  <dcterms:modified xsi:type="dcterms:W3CDTF">2019-08-28T10:37:00Z</dcterms:modified>
</cp:coreProperties>
</file>