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3D1" w:rsidRDefault="007A43D1" w:rsidP="007A43D1">
      <w:pPr>
        <w:spacing w:before="360" w:line="293" w:lineRule="exact"/>
        <w:ind w:left="40" w:right="4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період з 25 по 26 квітня 2017 року у м. Відень вчетверте пройдуть міжнародні дні інформаційних технологій «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4th </w:t>
      </w:r>
      <w:proofErr w:type="spellStart"/>
      <w:r>
        <w:rPr>
          <w:rFonts w:ascii="Times New Roman" w:hAnsi="Times New Roman"/>
          <w:sz w:val="28"/>
          <w:szCs w:val="28"/>
        </w:rPr>
        <w:t>International</w:t>
      </w:r>
      <w:proofErr w:type="spellEnd"/>
      <w:r>
        <w:rPr>
          <w:rFonts w:ascii="Times New Roman" w:hAnsi="Times New Roman"/>
          <w:sz w:val="28"/>
          <w:szCs w:val="28"/>
        </w:rPr>
        <w:t xml:space="preserve"> B2B </w:t>
      </w:r>
      <w:proofErr w:type="spellStart"/>
      <w:r>
        <w:rPr>
          <w:rFonts w:ascii="Times New Roman" w:hAnsi="Times New Roman"/>
          <w:sz w:val="28"/>
          <w:szCs w:val="28"/>
        </w:rPr>
        <w:t>Software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Days</w:t>
      </w:r>
      <w:proofErr w:type="spellEnd"/>
      <w:r>
        <w:rPr>
          <w:rFonts w:ascii="Times New Roman" w:hAnsi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/>
          <w:sz w:val="28"/>
          <w:szCs w:val="28"/>
        </w:rPr>
        <w:t>The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Future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of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Digital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Business</w:t>
      </w:r>
      <w:proofErr w:type="spellEnd"/>
      <w:r>
        <w:rPr>
          <w:rFonts w:ascii="Times New Roman" w:hAnsi="Times New Roman"/>
          <w:sz w:val="28"/>
          <w:szCs w:val="28"/>
        </w:rPr>
        <w:t>». Захід організовано Федеральною палатою економіки Австрії спільно з Віденською бізнес агенцією, Австрійською економічною службою та Австрійським дослідницьким агентством розвитку. Передбачається участь близько 600 учасників з понад 20-ти країн світу.</w:t>
      </w:r>
    </w:p>
    <w:p w:rsidR="007A43D1" w:rsidRDefault="007A43D1" w:rsidP="007A43D1">
      <w:pPr>
        <w:spacing w:line="293" w:lineRule="exact"/>
        <w:ind w:left="40" w:right="4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зазначеного форуму </w:t>
      </w:r>
      <w:proofErr w:type="spellStart"/>
      <w:r>
        <w:rPr>
          <w:rFonts w:ascii="Times New Roman" w:hAnsi="Times New Roman"/>
          <w:sz w:val="28"/>
          <w:szCs w:val="28"/>
        </w:rPr>
        <w:t>Ukrainian</w:t>
      </w:r>
      <w:proofErr w:type="spellEnd"/>
      <w:r>
        <w:rPr>
          <w:rFonts w:ascii="Times New Roman" w:hAnsi="Times New Roman"/>
          <w:sz w:val="28"/>
          <w:szCs w:val="28"/>
        </w:rPr>
        <w:t xml:space="preserve"> IT </w:t>
      </w:r>
      <w:proofErr w:type="spellStart"/>
      <w:r>
        <w:rPr>
          <w:rFonts w:ascii="Times New Roman" w:hAnsi="Times New Roman"/>
          <w:sz w:val="28"/>
          <w:szCs w:val="28"/>
        </w:rPr>
        <w:t>Platform</w:t>
      </w:r>
      <w:proofErr w:type="spellEnd"/>
      <w:r>
        <w:rPr>
          <w:rFonts w:ascii="Times New Roman" w:hAnsi="Times New Roman"/>
          <w:sz w:val="28"/>
          <w:szCs w:val="28"/>
        </w:rPr>
        <w:t xml:space="preserve"> організовує розміщення українського виставочного стенду. Реєстрація та участь у заході є безкоштовною. Більш детальну інформацію можна знайти за посиланням http://itp-ua.com.</w:t>
      </w:r>
    </w:p>
    <w:p w:rsidR="007A43D1" w:rsidRDefault="007A43D1" w:rsidP="007A43D1">
      <w:pPr>
        <w:spacing w:line="293" w:lineRule="exact"/>
        <w:ind w:left="40" w:right="4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Участь у «</w:t>
      </w:r>
      <w:proofErr w:type="spellStart"/>
      <w:r>
        <w:rPr>
          <w:rFonts w:ascii="Times New Roman" w:hAnsi="Times New Roman"/>
          <w:sz w:val="28"/>
          <w:szCs w:val="28"/>
        </w:rPr>
        <w:t>Software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Days</w:t>
      </w:r>
      <w:proofErr w:type="spellEnd"/>
      <w:r>
        <w:rPr>
          <w:rFonts w:ascii="Times New Roman" w:hAnsi="Times New Roman"/>
          <w:sz w:val="28"/>
          <w:szCs w:val="28"/>
        </w:rPr>
        <w:t xml:space="preserve">» є можливістю для українських ІТ компаній презентувати себе на міжнародному ринку, а також знайти партнерів та інвесторів для розвитку свого бізнесу. </w:t>
      </w:r>
    </w:p>
    <w:p w:rsidR="007A43D1" w:rsidRDefault="007A43D1" w:rsidP="007A43D1">
      <w:pPr>
        <w:spacing w:line="293" w:lineRule="exact"/>
        <w:ind w:left="40" w:right="40" w:firstLine="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Контактна особа: </w:t>
      </w:r>
      <w:proofErr w:type="spellStart"/>
      <w:r>
        <w:rPr>
          <w:rFonts w:ascii="Times New Roman" w:hAnsi="Times New Roman"/>
          <w:sz w:val="28"/>
          <w:szCs w:val="28"/>
        </w:rPr>
        <w:t>Рибченко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Артем Сергійович, радник Посольства України в Республіці Австрія (</w:t>
      </w:r>
      <w:proofErr w:type="spellStart"/>
      <w:r>
        <w:rPr>
          <w:rFonts w:ascii="Times New Roman" w:hAnsi="Times New Roman"/>
          <w:sz w:val="28"/>
          <w:szCs w:val="28"/>
        </w:rPr>
        <w:t>artem.rybchenko</w:t>
      </w:r>
      <w:proofErr w:type="spellEnd"/>
      <w:r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</w:rPr>
        <w:t>mfa.gov.ua</w:t>
      </w:r>
      <w:proofErr w:type="spellEnd"/>
      <w:r>
        <w:rPr>
          <w:rFonts w:ascii="Times New Roman" w:hAnsi="Times New Roman"/>
          <w:sz w:val="28"/>
          <w:szCs w:val="28"/>
        </w:rPr>
        <w:t>).</w:t>
      </w:r>
    </w:p>
    <w:p w:rsidR="00AC1A41" w:rsidRDefault="00AC1A41">
      <w:bookmarkStart w:id="0" w:name="_GoBack"/>
      <w:bookmarkEnd w:id="0"/>
    </w:p>
    <w:sectPr w:rsidR="00AC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A86"/>
    <w:rsid w:val="007A43D1"/>
    <w:rsid w:val="00AC1A41"/>
    <w:rsid w:val="00FC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D1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3D1"/>
    <w:pPr>
      <w:spacing w:after="0" w:line="240" w:lineRule="auto"/>
      <w:ind w:firstLine="709"/>
      <w:jc w:val="both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4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>Microsoft Corporation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PC5</cp:lastModifiedBy>
  <cp:revision>2</cp:revision>
  <dcterms:created xsi:type="dcterms:W3CDTF">2017-03-23T06:57:00Z</dcterms:created>
  <dcterms:modified xsi:type="dcterms:W3CDTF">2017-03-23T06:57:00Z</dcterms:modified>
</cp:coreProperties>
</file>