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01" w:rsidRDefault="00093401" w:rsidP="0009340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E6835"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стимулювання експорту та розширення послуг для підприємців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створені та діють</w:t>
      </w:r>
      <w:r w:rsidRPr="000E6835">
        <w:rPr>
          <w:rFonts w:ascii="Times New Roman" w:hAnsi="Times New Roman"/>
          <w:color w:val="000000"/>
          <w:sz w:val="28"/>
          <w:szCs w:val="28"/>
          <w:lang w:val="uk-UA"/>
        </w:rPr>
        <w:t xml:space="preserve"> міжнародн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E6835">
        <w:rPr>
          <w:rFonts w:ascii="Times New Roman" w:hAnsi="Times New Roman"/>
          <w:color w:val="000000"/>
          <w:sz w:val="28"/>
          <w:szCs w:val="28"/>
          <w:lang w:val="uk-UA"/>
        </w:rPr>
        <w:t xml:space="preserve"> Австрійськ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E6835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E6835">
        <w:rPr>
          <w:rFonts w:ascii="Times New Roman" w:hAnsi="Times New Roman"/>
          <w:color w:val="000000"/>
          <w:sz w:val="28"/>
          <w:szCs w:val="28"/>
          <w:lang w:val="uk-UA"/>
        </w:rPr>
        <w:t xml:space="preserve"> партнерства «Україна-Австрія: </w:t>
      </w:r>
      <w:r w:rsidRPr="000E6835">
        <w:rPr>
          <w:rFonts w:ascii="Times New Roman" w:hAnsi="Times New Roman"/>
          <w:sz w:val="28"/>
          <w:szCs w:val="28"/>
          <w:lang w:val="uk-UA"/>
        </w:rPr>
        <w:t>експорт у країни ЄС»</w:t>
      </w:r>
      <w:r>
        <w:rPr>
          <w:rFonts w:ascii="Times New Roman" w:hAnsi="Times New Roman"/>
          <w:sz w:val="28"/>
          <w:szCs w:val="28"/>
          <w:lang w:val="uk-UA"/>
        </w:rPr>
        <w:t xml:space="preserve"> із стажуванням у Відні та </w:t>
      </w:r>
      <w:r w:rsidRPr="00C96342">
        <w:rPr>
          <w:rFonts w:ascii="Times New Roman" w:hAnsi="Times New Roman"/>
          <w:sz w:val="28"/>
          <w:szCs w:val="28"/>
          <w:lang w:val="uk-UA"/>
        </w:rPr>
        <w:t>Служба старших експертів (</w:t>
      </w:r>
      <w:r w:rsidRPr="00C96342">
        <w:rPr>
          <w:rFonts w:ascii="Times New Roman" w:hAnsi="Times New Roman"/>
          <w:sz w:val="28"/>
          <w:szCs w:val="28"/>
          <w:lang w:val="en-US"/>
        </w:rPr>
        <w:t>SES</w:t>
      </w:r>
      <w:r w:rsidRPr="00C96342">
        <w:rPr>
          <w:rFonts w:ascii="Times New Roman" w:hAnsi="Times New Roman"/>
          <w:sz w:val="28"/>
          <w:szCs w:val="28"/>
          <w:lang w:val="uk-UA"/>
        </w:rPr>
        <w:t>, Бонн), яка надає експертну допомогу в усьому світі з метою сприяння співпраці та розвитку.</w:t>
      </w:r>
    </w:p>
    <w:p w:rsidR="00093401" w:rsidRPr="00C96342" w:rsidRDefault="00093401" w:rsidP="0009340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Австрійська п</w:t>
      </w:r>
      <w:r w:rsidRPr="00C96342">
        <w:rPr>
          <w:rFonts w:ascii="Times New Roman" w:hAnsi="Times New Roman"/>
          <w:sz w:val="28"/>
          <w:szCs w:val="28"/>
          <w:lang w:val="uk-UA"/>
        </w:rPr>
        <w:t xml:space="preserve">рограма </w:t>
      </w:r>
      <w:r>
        <w:rPr>
          <w:rFonts w:ascii="Times New Roman" w:hAnsi="Times New Roman"/>
          <w:sz w:val="28"/>
          <w:szCs w:val="28"/>
          <w:lang w:val="uk-UA"/>
        </w:rPr>
        <w:t xml:space="preserve">партнерства </w:t>
      </w:r>
      <w:r w:rsidRPr="00C96342">
        <w:rPr>
          <w:rFonts w:ascii="Times New Roman" w:hAnsi="Times New Roman"/>
          <w:sz w:val="28"/>
          <w:szCs w:val="28"/>
          <w:lang w:val="uk-UA"/>
        </w:rPr>
        <w:t>включає в себе навчання у м. Києві з австрійськими експертами   (3 модулі, тестування та диплом), з перекладом та матеріалами, сприяння пошуку партнерів, розробка індивіду</w:t>
      </w:r>
      <w:r>
        <w:rPr>
          <w:rFonts w:ascii="Times New Roman" w:hAnsi="Times New Roman"/>
          <w:sz w:val="28"/>
          <w:szCs w:val="28"/>
          <w:lang w:val="uk-UA"/>
        </w:rPr>
        <w:t>альної програми візиту до Відня.</w:t>
      </w:r>
    </w:p>
    <w:p w:rsidR="00093401" w:rsidRPr="00C96342" w:rsidRDefault="00093401" w:rsidP="0009340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6342">
        <w:rPr>
          <w:rFonts w:ascii="Times New Roman" w:hAnsi="Times New Roman"/>
          <w:sz w:val="28"/>
          <w:szCs w:val="28"/>
          <w:lang w:val="uk-UA"/>
        </w:rPr>
        <w:t>Підприємства м</w:t>
      </w:r>
      <w:r>
        <w:rPr>
          <w:rFonts w:ascii="Times New Roman" w:hAnsi="Times New Roman"/>
          <w:sz w:val="28"/>
          <w:szCs w:val="28"/>
          <w:lang w:val="uk-UA"/>
        </w:rPr>
        <w:t>ають можливість</w:t>
      </w:r>
      <w:r w:rsidRPr="00C9634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зі Служби старших експертів </w:t>
      </w:r>
      <w:r w:rsidRPr="00C96342">
        <w:rPr>
          <w:rFonts w:ascii="Times New Roman" w:hAnsi="Times New Roman"/>
          <w:sz w:val="28"/>
          <w:szCs w:val="28"/>
          <w:lang w:val="uk-UA"/>
        </w:rPr>
        <w:t>запросити для вирішення певних технологічних або комерційних завдань досвідченого німецького експерта, який буде працювати на підприємстві від трьох тижнів до декількох місяців на добров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C96342">
        <w:rPr>
          <w:rFonts w:ascii="Times New Roman" w:hAnsi="Times New Roman"/>
          <w:sz w:val="28"/>
          <w:szCs w:val="28"/>
          <w:lang w:val="uk-UA"/>
        </w:rPr>
        <w:t>льній та безоплатній основі.</w:t>
      </w:r>
    </w:p>
    <w:p w:rsidR="00093401" w:rsidRDefault="00093401" w:rsidP="0009340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proofErr w:type="spellStart"/>
      <w:r w:rsidRPr="00C96342">
        <w:rPr>
          <w:rFonts w:ascii="Times New Roman" w:hAnsi="Times New Roman"/>
          <w:color w:val="000000"/>
          <w:sz w:val="28"/>
          <w:szCs w:val="28"/>
        </w:rPr>
        <w:t>ільш</w:t>
      </w:r>
      <w:proofErr w:type="spellEnd"/>
      <w:r w:rsidRPr="00C963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6342">
        <w:rPr>
          <w:rFonts w:ascii="Times New Roman" w:hAnsi="Times New Roman"/>
          <w:color w:val="000000"/>
          <w:sz w:val="28"/>
          <w:szCs w:val="28"/>
        </w:rPr>
        <w:t>детальн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C963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6342">
        <w:rPr>
          <w:rFonts w:ascii="Times New Roman" w:hAnsi="Times New Roman"/>
          <w:color w:val="000000"/>
          <w:sz w:val="28"/>
          <w:szCs w:val="28"/>
        </w:rPr>
        <w:t>інформаці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Pr="00C963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програми розміщено на сайті Київської торгово-промислової палати </w:t>
      </w:r>
      <w:hyperlink r:id="rId5" w:history="1">
        <w:r w:rsidRPr="00C963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http://training-center.kiev.ua</w:t>
        </w:r>
      </w:hyperlink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93401" w:rsidRPr="003D1C10" w:rsidRDefault="00093401" w:rsidP="00093401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Консультації </w:t>
      </w:r>
      <w:proofErr w:type="spellStart"/>
      <w:r w:rsidRPr="00C96342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C963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6342">
        <w:rPr>
          <w:rFonts w:ascii="Times New Roman" w:hAnsi="Times New Roman"/>
          <w:color w:val="000000"/>
          <w:sz w:val="28"/>
          <w:szCs w:val="28"/>
        </w:rPr>
        <w:t>участі</w:t>
      </w:r>
      <w:proofErr w:type="spellEnd"/>
      <w:r w:rsidRPr="00C96342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програмах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можна отримати в Київській ТПП (контактна особа </w:t>
      </w:r>
      <w:r w:rsidRPr="00C96342">
        <w:rPr>
          <w:rFonts w:ascii="Times New Roman" w:hAnsi="Times New Roman"/>
          <w:sz w:val="28"/>
          <w:szCs w:val="28"/>
        </w:rPr>
        <w:t xml:space="preserve">Леся </w:t>
      </w:r>
      <w:proofErr w:type="spellStart"/>
      <w:r w:rsidRPr="00C96342">
        <w:rPr>
          <w:rFonts w:ascii="Times New Roman" w:hAnsi="Times New Roman"/>
          <w:sz w:val="28"/>
          <w:szCs w:val="28"/>
        </w:rPr>
        <w:t>Засульська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96342">
        <w:rPr>
          <w:rFonts w:ascii="Times New Roman" w:hAnsi="Times New Roman"/>
          <w:sz w:val="28"/>
          <w:szCs w:val="28"/>
          <w:lang w:val="en-US"/>
        </w:rPr>
        <w:t>e</w:t>
      </w:r>
      <w:r w:rsidRPr="00C96342">
        <w:rPr>
          <w:rFonts w:ascii="Times New Roman" w:hAnsi="Times New Roman"/>
          <w:sz w:val="28"/>
          <w:szCs w:val="28"/>
        </w:rPr>
        <w:t>-</w:t>
      </w:r>
      <w:r w:rsidRPr="00C96342">
        <w:rPr>
          <w:rFonts w:ascii="Times New Roman" w:hAnsi="Times New Roman"/>
          <w:sz w:val="28"/>
          <w:szCs w:val="28"/>
          <w:lang w:val="en-US"/>
        </w:rPr>
        <w:t>mail</w:t>
      </w:r>
      <w:r w:rsidRPr="00C96342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C9634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lesya</w:t>
        </w:r>
        <w:r w:rsidRPr="00C9634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C9634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z</w:t>
        </w:r>
        <w:r w:rsidRPr="00C9634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C9634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kiev</w:t>
        </w:r>
        <w:r w:rsidRPr="00C9634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C9634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chamber</w:t>
        </w:r>
        <w:r w:rsidRPr="00C9634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C9634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org</w:t>
        </w:r>
        <w:r w:rsidRPr="00C9634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C9634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ua</w:t>
        </w:r>
      </w:hyperlink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телефон: </w:t>
      </w:r>
      <w:r w:rsidRPr="00C96342">
        <w:rPr>
          <w:rFonts w:ascii="Times New Roman" w:hAnsi="Times New Roman"/>
          <w:sz w:val="28"/>
          <w:szCs w:val="28"/>
        </w:rPr>
        <w:t>(044) 235-82-96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81F7E" w:rsidRPr="00093401" w:rsidRDefault="00D81F7E">
      <w:pPr>
        <w:rPr>
          <w:lang w:val="uk-UA"/>
        </w:rPr>
      </w:pPr>
      <w:bookmarkStart w:id="0" w:name="_GoBack"/>
      <w:bookmarkEnd w:id="0"/>
    </w:p>
    <w:sectPr w:rsidR="00D81F7E" w:rsidRPr="0009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5"/>
    <w:rsid w:val="00022E45"/>
    <w:rsid w:val="00093401"/>
    <w:rsid w:val="00D8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0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34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0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3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sya.z@kiev-chamber.org.ua" TargetMode="External"/><Relationship Id="rId5" Type="http://schemas.openxmlformats.org/officeDocument/2006/relationships/hyperlink" Target="http://training-center.kie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2017-10-06T12:59:00Z</dcterms:created>
  <dcterms:modified xsi:type="dcterms:W3CDTF">2017-10-06T12:59:00Z</dcterms:modified>
</cp:coreProperties>
</file>