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EE73A1" w:rsidRDefault="00403CC8" w:rsidP="00EE73A1">
      <w:pPr>
        <w:rPr>
          <w:sz w:val="28"/>
          <w:szCs w:val="28"/>
        </w:rPr>
      </w:pPr>
    </w:p>
    <w:p w:rsidR="00674277" w:rsidRDefault="00674277" w:rsidP="00EE73A1">
      <w:pPr>
        <w:rPr>
          <w:sz w:val="28"/>
          <w:szCs w:val="28"/>
        </w:rPr>
      </w:pPr>
    </w:p>
    <w:p w:rsidR="001A48A7" w:rsidRDefault="001A48A7" w:rsidP="00EE73A1">
      <w:pPr>
        <w:rPr>
          <w:sz w:val="28"/>
          <w:szCs w:val="28"/>
        </w:rPr>
      </w:pPr>
    </w:p>
    <w:p w:rsidR="003A1CC2" w:rsidRDefault="003A1CC2" w:rsidP="00EE73A1">
      <w:pPr>
        <w:rPr>
          <w:sz w:val="28"/>
          <w:szCs w:val="28"/>
        </w:rPr>
      </w:pPr>
    </w:p>
    <w:p w:rsidR="003A1CC2" w:rsidRDefault="003A1CC2" w:rsidP="00EE73A1">
      <w:pPr>
        <w:rPr>
          <w:sz w:val="28"/>
          <w:szCs w:val="28"/>
        </w:rPr>
      </w:pPr>
    </w:p>
    <w:p w:rsidR="003A1CC2" w:rsidRDefault="003A1CC2" w:rsidP="00EE73A1">
      <w:pPr>
        <w:rPr>
          <w:sz w:val="28"/>
          <w:szCs w:val="28"/>
        </w:rPr>
      </w:pPr>
    </w:p>
    <w:p w:rsidR="003A1CC2" w:rsidRDefault="003A1CC2" w:rsidP="00EE73A1">
      <w:pPr>
        <w:rPr>
          <w:sz w:val="28"/>
          <w:szCs w:val="28"/>
        </w:rPr>
      </w:pPr>
    </w:p>
    <w:p w:rsidR="003A1CC2" w:rsidRDefault="003A1CC2" w:rsidP="00EE73A1">
      <w:pPr>
        <w:rPr>
          <w:sz w:val="28"/>
          <w:szCs w:val="28"/>
        </w:rPr>
      </w:pPr>
    </w:p>
    <w:p w:rsidR="003A1CC2" w:rsidRDefault="003A1CC2" w:rsidP="00EE73A1">
      <w:pPr>
        <w:rPr>
          <w:sz w:val="28"/>
          <w:szCs w:val="28"/>
        </w:rPr>
      </w:pPr>
    </w:p>
    <w:p w:rsidR="003A1CC2" w:rsidRDefault="003A1CC2" w:rsidP="00EE73A1">
      <w:pPr>
        <w:rPr>
          <w:sz w:val="28"/>
          <w:szCs w:val="28"/>
        </w:rPr>
      </w:pPr>
    </w:p>
    <w:p w:rsidR="003A1CC2" w:rsidRPr="007C5093" w:rsidRDefault="003A1CC2" w:rsidP="00EE73A1">
      <w:pPr>
        <w:rPr>
          <w:sz w:val="26"/>
          <w:szCs w:val="26"/>
        </w:rPr>
      </w:pPr>
    </w:p>
    <w:p w:rsidR="00674277" w:rsidRPr="003A1CC2" w:rsidRDefault="00884347" w:rsidP="003A1CC2">
      <w:pPr>
        <w:pStyle w:val="a3"/>
        <w:ind w:right="0"/>
        <w:jc w:val="both"/>
        <w:rPr>
          <w:b/>
          <w:color w:val="000000"/>
          <w:spacing w:val="-11"/>
          <w:szCs w:val="28"/>
        </w:rPr>
      </w:pPr>
      <w:r w:rsidRPr="003A1CC2">
        <w:rPr>
          <w:b/>
          <w:szCs w:val="28"/>
        </w:rPr>
        <w:t xml:space="preserve">Про </w:t>
      </w:r>
      <w:r w:rsidR="00156492" w:rsidRPr="003A1CC2">
        <w:rPr>
          <w:b/>
          <w:szCs w:val="28"/>
        </w:rPr>
        <w:t>встановлення</w:t>
      </w:r>
      <w:r w:rsidR="006134F3" w:rsidRPr="003A1CC2">
        <w:rPr>
          <w:b/>
          <w:szCs w:val="28"/>
        </w:rPr>
        <w:t xml:space="preserve"> </w:t>
      </w:r>
      <w:r w:rsidRPr="003A1CC2">
        <w:rPr>
          <w:b/>
          <w:szCs w:val="28"/>
        </w:rPr>
        <w:t>тариф</w:t>
      </w:r>
      <w:r w:rsidR="00D16E59" w:rsidRPr="003A1CC2">
        <w:rPr>
          <w:b/>
          <w:szCs w:val="28"/>
        </w:rPr>
        <w:t xml:space="preserve">ів </w:t>
      </w:r>
      <w:r w:rsidR="00FC003F" w:rsidRPr="003A1CC2">
        <w:rPr>
          <w:b/>
          <w:color w:val="000000"/>
          <w:szCs w:val="28"/>
        </w:rPr>
        <w:t>на платні послуги</w:t>
      </w:r>
      <w:r w:rsidR="003A1CC2" w:rsidRPr="003A1CC2">
        <w:rPr>
          <w:b/>
          <w:color w:val="000000"/>
          <w:szCs w:val="28"/>
        </w:rPr>
        <w:t xml:space="preserve"> з оздоровчого масажу</w:t>
      </w:r>
      <w:r w:rsidR="00982DC8">
        <w:rPr>
          <w:b/>
          <w:color w:val="000000"/>
          <w:szCs w:val="28"/>
        </w:rPr>
        <w:t>,</w:t>
      </w:r>
      <w:r w:rsidR="003A1CC2" w:rsidRPr="003A1CC2">
        <w:rPr>
          <w:b/>
          <w:color w:val="000000"/>
          <w:szCs w:val="28"/>
        </w:rPr>
        <w:t xml:space="preserve"> бальнеологічних процедур </w:t>
      </w:r>
      <w:r w:rsidR="003A1CC2" w:rsidRPr="003A1CC2">
        <w:rPr>
          <w:b/>
          <w:szCs w:val="28"/>
        </w:rPr>
        <w:t>з метою профілактики захворювань та зміцнення здоров’я дорослого населення</w:t>
      </w:r>
      <w:r w:rsidR="00FC003F" w:rsidRPr="003A1CC2">
        <w:rPr>
          <w:b/>
          <w:color w:val="000000"/>
          <w:szCs w:val="28"/>
        </w:rPr>
        <w:t xml:space="preserve">, що надаються </w:t>
      </w:r>
      <w:r w:rsidR="003A1CC2" w:rsidRPr="003A1CC2">
        <w:rPr>
          <w:b/>
          <w:color w:val="000000"/>
          <w:szCs w:val="28"/>
        </w:rPr>
        <w:t>Білокуракинською центральною районною лікарнею</w:t>
      </w:r>
    </w:p>
    <w:p w:rsidR="006E2D54" w:rsidRPr="00C34ACF" w:rsidRDefault="006E2D54" w:rsidP="00C63058">
      <w:pPr>
        <w:pStyle w:val="a3"/>
        <w:spacing w:line="360" w:lineRule="auto"/>
        <w:ind w:right="0"/>
        <w:jc w:val="both"/>
        <w:rPr>
          <w:color w:val="000000"/>
          <w:szCs w:val="28"/>
        </w:rPr>
      </w:pPr>
    </w:p>
    <w:p w:rsidR="00D01510" w:rsidRDefault="00403CC8" w:rsidP="00C34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пунктом 12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змінами), </w:t>
      </w:r>
      <w:r w:rsidR="00D16E59" w:rsidRPr="00C34ACF">
        <w:rPr>
          <w:sz w:val="28"/>
          <w:szCs w:val="28"/>
        </w:rPr>
        <w:t>пункт</w:t>
      </w:r>
      <w:r w:rsidR="003A1CC2">
        <w:rPr>
          <w:sz w:val="28"/>
          <w:szCs w:val="28"/>
        </w:rPr>
        <w:t>ом 4</w:t>
      </w:r>
      <w:r w:rsidR="00C34ACF" w:rsidRPr="00C34ACF">
        <w:rPr>
          <w:sz w:val="28"/>
          <w:szCs w:val="28"/>
        </w:rPr>
        <w:t xml:space="preserve"> </w:t>
      </w:r>
      <w:r w:rsidRPr="00C34ACF">
        <w:rPr>
          <w:sz w:val="28"/>
          <w:szCs w:val="28"/>
        </w:rPr>
        <w:t xml:space="preserve">розділу </w:t>
      </w:r>
      <w:r w:rsidRPr="00C34ACF">
        <w:rPr>
          <w:sz w:val="28"/>
          <w:szCs w:val="28"/>
          <w:lang w:val="az-Latn-AZ"/>
        </w:rPr>
        <w:t>I</w:t>
      </w:r>
      <w:r w:rsidRPr="00C34ACF">
        <w:rPr>
          <w:sz w:val="28"/>
          <w:szCs w:val="28"/>
        </w:rPr>
        <w:t xml:space="preserve"> </w:t>
      </w:r>
      <w:r w:rsidR="004966A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C63058" w:rsidRPr="00C63058">
        <w:rPr>
          <w:sz w:val="28"/>
          <w:szCs w:val="28"/>
        </w:rPr>
        <w:t>з метою профілактики захворювань та зміцнення здоров’я дорослого населення</w:t>
      </w:r>
      <w:r w:rsidR="00AE713F" w:rsidRPr="00C34ACF">
        <w:rPr>
          <w:sz w:val="28"/>
          <w:szCs w:val="28"/>
        </w:rPr>
        <w:t xml:space="preserve"> та необхідністю </w:t>
      </w:r>
      <w:r w:rsidR="000D7B85" w:rsidRPr="00C34ACF">
        <w:rPr>
          <w:sz w:val="28"/>
          <w:szCs w:val="28"/>
        </w:rPr>
        <w:t>встановлення</w:t>
      </w:r>
      <w:r w:rsidR="00AE713F" w:rsidRPr="00C34ACF">
        <w:rPr>
          <w:sz w:val="28"/>
          <w:szCs w:val="28"/>
        </w:rPr>
        <w:t xml:space="preserve"> економічно обґрунтованих тарифів на платні </w:t>
      </w:r>
      <w:r w:rsidR="009A6A69" w:rsidRPr="00C34ACF">
        <w:rPr>
          <w:sz w:val="28"/>
          <w:szCs w:val="28"/>
        </w:rPr>
        <w:t xml:space="preserve">послуги </w:t>
      </w:r>
      <w:r w:rsidR="00C63058" w:rsidRPr="00C63058">
        <w:rPr>
          <w:sz w:val="28"/>
          <w:szCs w:val="28"/>
        </w:rPr>
        <w:t>з оздоровчого масажу, бальнеологічних процедур</w:t>
      </w:r>
    </w:p>
    <w:p w:rsidR="00D01510" w:rsidRPr="00D01510" w:rsidRDefault="00D01510" w:rsidP="00C34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D16E59" w:rsidRPr="00C34ACF" w:rsidRDefault="00D01510" w:rsidP="00D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551E4E" w:rsidRPr="00C34ACF">
        <w:rPr>
          <w:b/>
          <w:color w:val="000000"/>
          <w:sz w:val="28"/>
          <w:szCs w:val="28"/>
        </w:rPr>
        <w:t>обов’язую:</w:t>
      </w:r>
    </w:p>
    <w:p w:rsidR="009D75FE" w:rsidRPr="00C34ACF" w:rsidRDefault="009D75FE" w:rsidP="00C34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54B5C" w:rsidRPr="00E54B5C" w:rsidRDefault="00D3391E" w:rsidP="003A1CC2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56492" w:rsidRPr="00C34ACF">
        <w:rPr>
          <w:color w:val="000000"/>
          <w:szCs w:val="28"/>
        </w:rPr>
        <w:t xml:space="preserve">становити тарифи </w:t>
      </w:r>
      <w:r w:rsidR="003A1CC2" w:rsidRPr="003A1CC2">
        <w:rPr>
          <w:color w:val="000000"/>
          <w:szCs w:val="28"/>
        </w:rPr>
        <w:t>на платні послуги з оздоровчого масажу</w:t>
      </w:r>
      <w:r w:rsidR="00982DC8">
        <w:rPr>
          <w:color w:val="000000"/>
          <w:szCs w:val="28"/>
        </w:rPr>
        <w:t>,</w:t>
      </w:r>
      <w:r w:rsidR="003A1CC2" w:rsidRPr="003A1CC2">
        <w:rPr>
          <w:color w:val="000000"/>
          <w:szCs w:val="28"/>
        </w:rPr>
        <w:t xml:space="preserve"> бальнеологічних</w:t>
      </w:r>
      <w:r w:rsidR="008C3DED">
        <w:rPr>
          <w:color w:val="000000"/>
          <w:szCs w:val="28"/>
        </w:rPr>
        <w:t xml:space="preserve">  </w:t>
      </w:r>
      <w:r w:rsidR="003A1CC2" w:rsidRPr="003A1CC2">
        <w:rPr>
          <w:color w:val="000000"/>
          <w:szCs w:val="28"/>
        </w:rPr>
        <w:t xml:space="preserve"> процедур </w:t>
      </w:r>
      <w:r w:rsidR="008C3DED">
        <w:rPr>
          <w:color w:val="000000"/>
          <w:szCs w:val="28"/>
        </w:rPr>
        <w:t xml:space="preserve"> </w:t>
      </w:r>
      <w:r w:rsidR="003A1CC2" w:rsidRPr="003A1CC2">
        <w:rPr>
          <w:color w:val="000000"/>
          <w:szCs w:val="28"/>
        </w:rPr>
        <w:t>з</w:t>
      </w:r>
      <w:r w:rsidR="008C3DED">
        <w:rPr>
          <w:color w:val="000000"/>
          <w:szCs w:val="28"/>
        </w:rPr>
        <w:t xml:space="preserve"> </w:t>
      </w:r>
      <w:r w:rsidR="003A1CC2" w:rsidRPr="003A1CC2">
        <w:rPr>
          <w:color w:val="000000"/>
          <w:szCs w:val="28"/>
        </w:rPr>
        <w:t xml:space="preserve"> метою</w:t>
      </w:r>
      <w:r w:rsidR="008C3DED">
        <w:rPr>
          <w:color w:val="000000"/>
          <w:szCs w:val="28"/>
        </w:rPr>
        <w:t xml:space="preserve">  </w:t>
      </w:r>
      <w:r w:rsidR="003A1CC2" w:rsidRPr="003A1CC2">
        <w:rPr>
          <w:color w:val="000000"/>
          <w:szCs w:val="28"/>
        </w:rPr>
        <w:t xml:space="preserve"> профілактики</w:t>
      </w:r>
      <w:r w:rsidR="008C3DED">
        <w:rPr>
          <w:color w:val="000000"/>
          <w:szCs w:val="28"/>
        </w:rPr>
        <w:t xml:space="preserve"> </w:t>
      </w:r>
      <w:r w:rsidR="003A1CC2" w:rsidRPr="003A1CC2">
        <w:rPr>
          <w:color w:val="000000"/>
          <w:szCs w:val="28"/>
        </w:rPr>
        <w:t xml:space="preserve"> захворювань </w:t>
      </w:r>
      <w:r w:rsidR="008C3DED">
        <w:rPr>
          <w:color w:val="000000"/>
          <w:szCs w:val="28"/>
        </w:rPr>
        <w:t xml:space="preserve"> </w:t>
      </w:r>
      <w:r w:rsidR="003A1CC2" w:rsidRPr="003A1CC2">
        <w:rPr>
          <w:color w:val="000000"/>
          <w:szCs w:val="28"/>
        </w:rPr>
        <w:t>та</w:t>
      </w:r>
      <w:r w:rsidR="008C3DED">
        <w:rPr>
          <w:color w:val="000000"/>
          <w:szCs w:val="28"/>
        </w:rPr>
        <w:t xml:space="preserve">  </w:t>
      </w:r>
      <w:r w:rsidR="003A1CC2" w:rsidRPr="003A1CC2">
        <w:rPr>
          <w:color w:val="000000"/>
          <w:szCs w:val="28"/>
        </w:rPr>
        <w:t xml:space="preserve"> зміцнення </w:t>
      </w:r>
    </w:p>
    <w:p w:rsidR="00E54B5C" w:rsidRPr="00E54B5C" w:rsidRDefault="00E54B5C" w:rsidP="00E54B5C">
      <w:pPr>
        <w:pStyle w:val="a3"/>
        <w:tabs>
          <w:tab w:val="left" w:pos="993"/>
        </w:tabs>
        <w:ind w:right="-1"/>
        <w:jc w:val="center"/>
        <w:rPr>
          <w:szCs w:val="28"/>
        </w:rPr>
      </w:pPr>
    </w:p>
    <w:p w:rsidR="00E54B5C" w:rsidRPr="00E54B5C" w:rsidRDefault="00E54B5C" w:rsidP="00E54B5C">
      <w:pPr>
        <w:pStyle w:val="a3"/>
        <w:tabs>
          <w:tab w:val="left" w:pos="993"/>
        </w:tabs>
        <w:ind w:right="-1"/>
        <w:jc w:val="center"/>
        <w:rPr>
          <w:szCs w:val="28"/>
        </w:rPr>
      </w:pPr>
      <w:r w:rsidRPr="00E54B5C">
        <w:rPr>
          <w:szCs w:val="28"/>
        </w:rPr>
        <w:t>2</w:t>
      </w:r>
    </w:p>
    <w:p w:rsidR="00E54B5C" w:rsidRPr="00E54B5C" w:rsidRDefault="00E54B5C" w:rsidP="00E54B5C">
      <w:pPr>
        <w:pStyle w:val="a3"/>
        <w:tabs>
          <w:tab w:val="left" w:pos="993"/>
        </w:tabs>
        <w:ind w:right="-1"/>
        <w:jc w:val="center"/>
        <w:rPr>
          <w:szCs w:val="28"/>
        </w:rPr>
      </w:pPr>
    </w:p>
    <w:p w:rsidR="00156492" w:rsidRDefault="003A1CC2" w:rsidP="00E54B5C">
      <w:pPr>
        <w:pStyle w:val="a3"/>
        <w:tabs>
          <w:tab w:val="left" w:pos="993"/>
        </w:tabs>
        <w:ind w:right="0"/>
        <w:jc w:val="both"/>
        <w:rPr>
          <w:color w:val="000000"/>
          <w:szCs w:val="28"/>
        </w:rPr>
      </w:pPr>
      <w:r w:rsidRPr="003A1CC2">
        <w:rPr>
          <w:color w:val="000000"/>
          <w:szCs w:val="28"/>
        </w:rPr>
        <w:t xml:space="preserve">здоров’я дорослого населення, що надаються Білокуракинською центральною районною лікарнею </w:t>
      </w:r>
      <w:r w:rsidR="00761C00">
        <w:rPr>
          <w:color w:val="000000"/>
          <w:szCs w:val="28"/>
        </w:rPr>
        <w:t>(додається)</w:t>
      </w:r>
      <w:r w:rsidR="00C34ACF" w:rsidRPr="00C34ACF">
        <w:rPr>
          <w:color w:val="000000"/>
          <w:szCs w:val="28"/>
        </w:rPr>
        <w:t>.</w:t>
      </w:r>
    </w:p>
    <w:p w:rsidR="00E54B5C" w:rsidRPr="00FB5B82" w:rsidRDefault="00E54B5C" w:rsidP="00E54B5C">
      <w:pPr>
        <w:pStyle w:val="a3"/>
        <w:tabs>
          <w:tab w:val="left" w:pos="993"/>
        </w:tabs>
        <w:ind w:right="0"/>
        <w:jc w:val="both"/>
        <w:rPr>
          <w:szCs w:val="28"/>
        </w:rPr>
      </w:pPr>
    </w:p>
    <w:p w:rsidR="007507BC" w:rsidRDefault="00156492" w:rsidP="00D4715E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6E2D54">
        <w:rPr>
          <w:sz w:val="28"/>
          <w:szCs w:val="28"/>
        </w:rPr>
        <w:t>Визнати таким, що втратил</w:t>
      </w:r>
      <w:r w:rsidR="00812C1C" w:rsidRPr="006E2D54">
        <w:rPr>
          <w:sz w:val="28"/>
          <w:szCs w:val="28"/>
        </w:rPr>
        <w:t>о</w:t>
      </w:r>
      <w:r w:rsidRPr="006E2D54">
        <w:rPr>
          <w:sz w:val="28"/>
          <w:szCs w:val="28"/>
        </w:rPr>
        <w:t xml:space="preserve"> чинність, розпорядження </w:t>
      </w:r>
      <w:r w:rsidR="00FC003F" w:rsidRPr="006E2D54">
        <w:rPr>
          <w:sz w:val="28"/>
          <w:szCs w:val="28"/>
        </w:rPr>
        <w:t xml:space="preserve">голови обласної державної адміністрації </w:t>
      </w:r>
      <w:r w:rsidR="00C34ACF">
        <w:rPr>
          <w:sz w:val="28"/>
          <w:szCs w:val="28"/>
        </w:rPr>
        <w:t xml:space="preserve">від </w:t>
      </w:r>
      <w:r w:rsidR="00D4715E">
        <w:rPr>
          <w:sz w:val="28"/>
          <w:szCs w:val="28"/>
        </w:rPr>
        <w:t xml:space="preserve">14 грудня </w:t>
      </w:r>
      <w:r w:rsidR="00FC003F" w:rsidRPr="006E2D54">
        <w:rPr>
          <w:sz w:val="28"/>
          <w:szCs w:val="28"/>
        </w:rPr>
        <w:t>201</w:t>
      </w:r>
      <w:r w:rsidR="00D4715E">
        <w:rPr>
          <w:sz w:val="28"/>
          <w:szCs w:val="28"/>
        </w:rPr>
        <w:t>2</w:t>
      </w:r>
      <w:r w:rsidR="00FC003F" w:rsidRPr="006E2D54">
        <w:rPr>
          <w:sz w:val="28"/>
          <w:szCs w:val="28"/>
        </w:rPr>
        <w:t xml:space="preserve"> року № </w:t>
      </w:r>
      <w:r w:rsidR="00D4715E">
        <w:rPr>
          <w:sz w:val="28"/>
          <w:szCs w:val="28"/>
        </w:rPr>
        <w:t>1826</w:t>
      </w:r>
      <w:r w:rsidR="006E2D54" w:rsidRPr="006E2D54">
        <w:rPr>
          <w:sz w:val="28"/>
          <w:szCs w:val="28"/>
        </w:rPr>
        <w:t xml:space="preserve"> </w:t>
      </w:r>
      <w:r w:rsidR="00D4715E" w:rsidRPr="00D4715E">
        <w:rPr>
          <w:sz w:val="28"/>
          <w:szCs w:val="28"/>
        </w:rPr>
        <w:t>«Про затвердження тарифів на платні послуги з оздоровчого масажу та бальнеологічних процедур, що надаються Білокуракинською центральною районною лікарнею»</w:t>
      </w:r>
      <w:r w:rsidR="00FC003F" w:rsidRPr="00D4715E">
        <w:rPr>
          <w:sz w:val="28"/>
          <w:szCs w:val="28"/>
        </w:rPr>
        <w:t>,</w:t>
      </w:r>
      <w:r w:rsidR="00FC003F" w:rsidRPr="006E2D54">
        <w:rPr>
          <w:sz w:val="28"/>
          <w:szCs w:val="28"/>
        </w:rPr>
        <w:t xml:space="preserve"> зареєстроване у Головному управлінні юстиції у Луганській області </w:t>
      </w:r>
      <w:r w:rsidR="00C63058">
        <w:rPr>
          <w:sz w:val="28"/>
          <w:szCs w:val="28"/>
        </w:rPr>
        <w:t xml:space="preserve">                                      </w:t>
      </w:r>
      <w:r w:rsidR="00D4715E">
        <w:rPr>
          <w:sz w:val="28"/>
          <w:szCs w:val="28"/>
        </w:rPr>
        <w:t>24</w:t>
      </w:r>
      <w:r w:rsidR="00C34ACF">
        <w:rPr>
          <w:sz w:val="28"/>
          <w:szCs w:val="28"/>
        </w:rPr>
        <w:t xml:space="preserve"> грудня</w:t>
      </w:r>
      <w:r w:rsidR="00FC003F" w:rsidRPr="006E2D54">
        <w:rPr>
          <w:sz w:val="28"/>
          <w:szCs w:val="28"/>
        </w:rPr>
        <w:t xml:space="preserve"> 201</w:t>
      </w:r>
      <w:r w:rsidR="00D4715E">
        <w:rPr>
          <w:sz w:val="28"/>
          <w:szCs w:val="28"/>
        </w:rPr>
        <w:t>2</w:t>
      </w:r>
      <w:r w:rsidR="00FC003F" w:rsidRPr="006E2D54">
        <w:rPr>
          <w:sz w:val="28"/>
          <w:szCs w:val="28"/>
        </w:rPr>
        <w:t xml:space="preserve"> року за № </w:t>
      </w:r>
      <w:r w:rsidR="00C34ACF">
        <w:rPr>
          <w:sz w:val="28"/>
          <w:szCs w:val="28"/>
        </w:rPr>
        <w:t>1</w:t>
      </w:r>
      <w:r w:rsidR="00D4715E">
        <w:rPr>
          <w:sz w:val="28"/>
          <w:szCs w:val="28"/>
        </w:rPr>
        <w:t>00</w:t>
      </w:r>
      <w:r w:rsidR="00FC003F" w:rsidRPr="006E2D54">
        <w:rPr>
          <w:sz w:val="28"/>
          <w:szCs w:val="28"/>
        </w:rPr>
        <w:t>/1</w:t>
      </w:r>
      <w:r w:rsidR="00D4715E">
        <w:rPr>
          <w:sz w:val="28"/>
          <w:szCs w:val="28"/>
        </w:rPr>
        <w:t>301</w:t>
      </w:r>
      <w:r w:rsidR="00FC003F" w:rsidRPr="006E2D54">
        <w:rPr>
          <w:sz w:val="28"/>
          <w:szCs w:val="28"/>
        </w:rPr>
        <w:t>.</w:t>
      </w:r>
    </w:p>
    <w:p w:rsidR="00D4715E" w:rsidRPr="006E2D54" w:rsidRDefault="00D4715E" w:rsidP="00D4715E">
      <w:pPr>
        <w:pStyle w:val="a5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</w:p>
    <w:p w:rsidR="00980D44" w:rsidRPr="00EE73A1" w:rsidRDefault="00182FA9" w:rsidP="0044699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3479C7" w:rsidRPr="00EE73A1" w:rsidRDefault="003479C7" w:rsidP="00446991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3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44699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A2777A" w:rsidRPr="00C34ACF">
        <w:rPr>
          <w:sz w:val="28"/>
          <w:szCs w:val="28"/>
        </w:rPr>
        <w:t xml:space="preserve"> </w:t>
      </w:r>
      <w:r w:rsidR="006E2D54" w:rsidRPr="00C34ACF">
        <w:rPr>
          <w:sz w:val="28"/>
          <w:szCs w:val="28"/>
        </w:rPr>
        <w:t>забезпечити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8C3DED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EE73A1" w:rsidRDefault="00674277" w:rsidP="00446991">
      <w:pPr>
        <w:ind w:right="-143"/>
        <w:rPr>
          <w:sz w:val="28"/>
          <w:szCs w:val="28"/>
        </w:rPr>
      </w:pPr>
      <w:r>
        <w:rPr>
          <w:sz w:val="28"/>
          <w:szCs w:val="28"/>
        </w:rPr>
        <w:t>В</w:t>
      </w:r>
      <w:r w:rsidR="00446991">
        <w:rPr>
          <w:sz w:val="28"/>
          <w:szCs w:val="28"/>
        </w:rPr>
        <w:t>.</w:t>
      </w:r>
      <w:r>
        <w:rPr>
          <w:sz w:val="28"/>
          <w:szCs w:val="28"/>
        </w:rPr>
        <w:t xml:space="preserve"> о. 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403CC8" w:rsidRPr="00EE73A1">
        <w:rPr>
          <w:sz w:val="28"/>
          <w:szCs w:val="28"/>
        </w:rPr>
        <w:t xml:space="preserve"> обласної державної</w:t>
      </w:r>
    </w:p>
    <w:p w:rsidR="00403CC8" w:rsidRPr="00EE73A1" w:rsidRDefault="00403CC8" w:rsidP="00446991">
      <w:pPr>
        <w:ind w:right="-143"/>
        <w:rPr>
          <w:sz w:val="28"/>
          <w:szCs w:val="28"/>
        </w:rPr>
      </w:pPr>
      <w:r w:rsidRPr="00EE73A1">
        <w:rPr>
          <w:sz w:val="28"/>
          <w:szCs w:val="28"/>
        </w:rPr>
        <w:t>адміністрації – керівник</w:t>
      </w:r>
      <w:r w:rsidR="00DB5368">
        <w:rPr>
          <w:sz w:val="28"/>
          <w:szCs w:val="28"/>
        </w:rPr>
        <w:t>а</w:t>
      </w:r>
      <w:r w:rsidRPr="00EE73A1">
        <w:rPr>
          <w:sz w:val="28"/>
          <w:szCs w:val="28"/>
        </w:rPr>
        <w:t xml:space="preserve"> обласної</w:t>
      </w:r>
    </w:p>
    <w:p w:rsidR="00403CC8" w:rsidRPr="00EE73A1" w:rsidRDefault="00403CC8" w:rsidP="0044699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EE73A1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 w:rsidRPr="00EE73A1">
        <w:rPr>
          <w:color w:val="000000"/>
          <w:sz w:val="28"/>
          <w:szCs w:val="28"/>
        </w:rPr>
        <w:tab/>
      </w:r>
      <w:r w:rsidR="00674277" w:rsidRPr="00674277">
        <w:rPr>
          <w:b/>
          <w:color w:val="000000"/>
          <w:sz w:val="28"/>
          <w:szCs w:val="28"/>
        </w:rPr>
        <w:t>С</w:t>
      </w:r>
      <w:r w:rsidR="00E54B5C">
        <w:rPr>
          <w:b/>
          <w:color w:val="000000"/>
          <w:sz w:val="28"/>
          <w:szCs w:val="28"/>
        </w:rPr>
        <w:t>ергій</w:t>
      </w:r>
      <w:r w:rsidR="00551E4E" w:rsidRPr="00EE73A1">
        <w:rPr>
          <w:b/>
          <w:color w:val="000000"/>
          <w:sz w:val="28"/>
          <w:szCs w:val="28"/>
        </w:rPr>
        <w:t xml:space="preserve"> </w:t>
      </w:r>
      <w:r w:rsidR="00674277">
        <w:rPr>
          <w:b/>
          <w:color w:val="000000"/>
          <w:sz w:val="28"/>
          <w:szCs w:val="28"/>
        </w:rPr>
        <w:t>ФІЛЬ</w:t>
      </w:r>
    </w:p>
    <w:p w:rsidR="00F05472" w:rsidRPr="00EE73A1" w:rsidRDefault="00F05472" w:rsidP="00EE73A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9D75FE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AF42BD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D5" w:rsidRDefault="001C5ED5" w:rsidP="000A686F">
      <w:r>
        <w:separator/>
      </w:r>
    </w:p>
  </w:endnote>
  <w:endnote w:type="continuationSeparator" w:id="0">
    <w:p w:rsidR="001C5ED5" w:rsidRDefault="001C5ED5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D5" w:rsidRDefault="001C5ED5" w:rsidP="000A686F">
      <w:r>
        <w:separator/>
      </w:r>
    </w:p>
  </w:footnote>
  <w:footnote w:type="continuationSeparator" w:id="0">
    <w:p w:rsidR="001C5ED5" w:rsidRDefault="001C5ED5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4AE8"/>
    <w:rsid w:val="00057807"/>
    <w:rsid w:val="00060714"/>
    <w:rsid w:val="00066C0C"/>
    <w:rsid w:val="00074BA5"/>
    <w:rsid w:val="00081A4A"/>
    <w:rsid w:val="00084DBD"/>
    <w:rsid w:val="00087941"/>
    <w:rsid w:val="00093B27"/>
    <w:rsid w:val="000A20D5"/>
    <w:rsid w:val="000A512B"/>
    <w:rsid w:val="000A686F"/>
    <w:rsid w:val="000C3C93"/>
    <w:rsid w:val="000C5A1A"/>
    <w:rsid w:val="000D7B85"/>
    <w:rsid w:val="000F3106"/>
    <w:rsid w:val="00105B8D"/>
    <w:rsid w:val="0013034B"/>
    <w:rsid w:val="00130509"/>
    <w:rsid w:val="0014024B"/>
    <w:rsid w:val="00140E66"/>
    <w:rsid w:val="00141D64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C5ED5"/>
    <w:rsid w:val="001C68EF"/>
    <w:rsid w:val="001D227C"/>
    <w:rsid w:val="001D31D3"/>
    <w:rsid w:val="00205D97"/>
    <w:rsid w:val="002112EB"/>
    <w:rsid w:val="00216C52"/>
    <w:rsid w:val="002177F6"/>
    <w:rsid w:val="0022116A"/>
    <w:rsid w:val="00224BD2"/>
    <w:rsid w:val="0023067F"/>
    <w:rsid w:val="0023601B"/>
    <w:rsid w:val="0025115E"/>
    <w:rsid w:val="002524B5"/>
    <w:rsid w:val="002535C4"/>
    <w:rsid w:val="00253702"/>
    <w:rsid w:val="0026372B"/>
    <w:rsid w:val="00277F0F"/>
    <w:rsid w:val="00286C82"/>
    <w:rsid w:val="00290298"/>
    <w:rsid w:val="0029508D"/>
    <w:rsid w:val="002C684A"/>
    <w:rsid w:val="002E5FEE"/>
    <w:rsid w:val="002F08E5"/>
    <w:rsid w:val="002F6779"/>
    <w:rsid w:val="003023D5"/>
    <w:rsid w:val="003047A0"/>
    <w:rsid w:val="00306AF5"/>
    <w:rsid w:val="00325EB1"/>
    <w:rsid w:val="00336CCF"/>
    <w:rsid w:val="003479C7"/>
    <w:rsid w:val="00353F29"/>
    <w:rsid w:val="00370B87"/>
    <w:rsid w:val="00370F8D"/>
    <w:rsid w:val="00381BFA"/>
    <w:rsid w:val="003842FB"/>
    <w:rsid w:val="00395932"/>
    <w:rsid w:val="003A1CC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2F7D"/>
    <w:rsid w:val="004433E0"/>
    <w:rsid w:val="0044609C"/>
    <w:rsid w:val="00446991"/>
    <w:rsid w:val="00456555"/>
    <w:rsid w:val="0046327E"/>
    <w:rsid w:val="00463AB9"/>
    <w:rsid w:val="004775FC"/>
    <w:rsid w:val="0049074C"/>
    <w:rsid w:val="00491A3E"/>
    <w:rsid w:val="004966AD"/>
    <w:rsid w:val="004A143E"/>
    <w:rsid w:val="004A35F3"/>
    <w:rsid w:val="004C4BAA"/>
    <w:rsid w:val="004E0388"/>
    <w:rsid w:val="004E4891"/>
    <w:rsid w:val="005275AF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6134F3"/>
    <w:rsid w:val="00625C7C"/>
    <w:rsid w:val="00626047"/>
    <w:rsid w:val="006313D1"/>
    <w:rsid w:val="0063747E"/>
    <w:rsid w:val="0064156F"/>
    <w:rsid w:val="00642D91"/>
    <w:rsid w:val="006478D9"/>
    <w:rsid w:val="00653B7E"/>
    <w:rsid w:val="00661AC5"/>
    <w:rsid w:val="00674277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61C00"/>
    <w:rsid w:val="0076402A"/>
    <w:rsid w:val="007758B9"/>
    <w:rsid w:val="007B0971"/>
    <w:rsid w:val="007C4EE1"/>
    <w:rsid w:val="007C5093"/>
    <w:rsid w:val="00804E40"/>
    <w:rsid w:val="00812C1C"/>
    <w:rsid w:val="00813193"/>
    <w:rsid w:val="00821A90"/>
    <w:rsid w:val="00825108"/>
    <w:rsid w:val="0084201E"/>
    <w:rsid w:val="00855BF2"/>
    <w:rsid w:val="00866035"/>
    <w:rsid w:val="008765C3"/>
    <w:rsid w:val="008805F6"/>
    <w:rsid w:val="008812EA"/>
    <w:rsid w:val="00884347"/>
    <w:rsid w:val="008904BF"/>
    <w:rsid w:val="0089794F"/>
    <w:rsid w:val="008A63B1"/>
    <w:rsid w:val="008B20E0"/>
    <w:rsid w:val="008C3DED"/>
    <w:rsid w:val="008C7187"/>
    <w:rsid w:val="008D4A48"/>
    <w:rsid w:val="008D78B9"/>
    <w:rsid w:val="009119CE"/>
    <w:rsid w:val="00924397"/>
    <w:rsid w:val="009259DD"/>
    <w:rsid w:val="0094589B"/>
    <w:rsid w:val="00945C5C"/>
    <w:rsid w:val="00977A79"/>
    <w:rsid w:val="00980D44"/>
    <w:rsid w:val="00982DC8"/>
    <w:rsid w:val="00985BCB"/>
    <w:rsid w:val="00986F6B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D65"/>
    <w:rsid w:val="00A34440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713F"/>
    <w:rsid w:val="00AF11FF"/>
    <w:rsid w:val="00AF42BD"/>
    <w:rsid w:val="00B03850"/>
    <w:rsid w:val="00B14BE1"/>
    <w:rsid w:val="00B33BB7"/>
    <w:rsid w:val="00B43859"/>
    <w:rsid w:val="00B46FC9"/>
    <w:rsid w:val="00B51741"/>
    <w:rsid w:val="00B62242"/>
    <w:rsid w:val="00B76426"/>
    <w:rsid w:val="00B87E29"/>
    <w:rsid w:val="00BA130D"/>
    <w:rsid w:val="00BA5B0B"/>
    <w:rsid w:val="00BB0924"/>
    <w:rsid w:val="00BC3373"/>
    <w:rsid w:val="00BD1AA7"/>
    <w:rsid w:val="00BD2214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51D7B"/>
    <w:rsid w:val="00C63058"/>
    <w:rsid w:val="00C63DB1"/>
    <w:rsid w:val="00CA2815"/>
    <w:rsid w:val="00CA6316"/>
    <w:rsid w:val="00CB087F"/>
    <w:rsid w:val="00CC267C"/>
    <w:rsid w:val="00CD2224"/>
    <w:rsid w:val="00CD29AB"/>
    <w:rsid w:val="00CE7626"/>
    <w:rsid w:val="00CF67ED"/>
    <w:rsid w:val="00CF7F84"/>
    <w:rsid w:val="00D01510"/>
    <w:rsid w:val="00D1457C"/>
    <w:rsid w:val="00D15260"/>
    <w:rsid w:val="00D16E59"/>
    <w:rsid w:val="00D276BB"/>
    <w:rsid w:val="00D30C7D"/>
    <w:rsid w:val="00D3391E"/>
    <w:rsid w:val="00D40D77"/>
    <w:rsid w:val="00D4451E"/>
    <w:rsid w:val="00D4715E"/>
    <w:rsid w:val="00D53C9A"/>
    <w:rsid w:val="00D72F1D"/>
    <w:rsid w:val="00D73D79"/>
    <w:rsid w:val="00D92A52"/>
    <w:rsid w:val="00D93AC8"/>
    <w:rsid w:val="00D943C5"/>
    <w:rsid w:val="00D9611C"/>
    <w:rsid w:val="00DB5368"/>
    <w:rsid w:val="00DC528A"/>
    <w:rsid w:val="00DE0C75"/>
    <w:rsid w:val="00DE54E2"/>
    <w:rsid w:val="00DF2F83"/>
    <w:rsid w:val="00E11FC0"/>
    <w:rsid w:val="00E15529"/>
    <w:rsid w:val="00E22432"/>
    <w:rsid w:val="00E317BF"/>
    <w:rsid w:val="00E42DEE"/>
    <w:rsid w:val="00E5211D"/>
    <w:rsid w:val="00E549C7"/>
    <w:rsid w:val="00E54B5C"/>
    <w:rsid w:val="00E74C22"/>
    <w:rsid w:val="00E75FF7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2E10"/>
    <w:rsid w:val="00F2078B"/>
    <w:rsid w:val="00F240AF"/>
    <w:rsid w:val="00F25283"/>
    <w:rsid w:val="00F265F2"/>
    <w:rsid w:val="00F3097B"/>
    <w:rsid w:val="00F6170A"/>
    <w:rsid w:val="00F92D1D"/>
    <w:rsid w:val="00FB2725"/>
    <w:rsid w:val="00FB5B82"/>
    <w:rsid w:val="00FC003F"/>
    <w:rsid w:val="00FD7E88"/>
    <w:rsid w:val="00FE4C8A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E668D-5221-42FE-9FA6-F616ECFC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CCE5-C028-4399-A607-7C8C5B0F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5</cp:revision>
  <cp:lastPrinted>2019-06-10T13:00:00Z</cp:lastPrinted>
  <dcterms:created xsi:type="dcterms:W3CDTF">2019-06-14T09:20:00Z</dcterms:created>
  <dcterms:modified xsi:type="dcterms:W3CDTF">2019-06-19T10:54:00Z</dcterms:modified>
</cp:coreProperties>
</file>