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val="ru-RU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</w:p>
    <w:p w:rsidR="00403CC8" w:rsidRPr="00AE5E28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 xml:space="preserve">_________________                             м.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Pr="0066096D" w:rsidRDefault="00403CC8" w:rsidP="00403CC8">
      <w:pPr>
        <w:rPr>
          <w:sz w:val="28"/>
          <w:szCs w:val="28"/>
        </w:rPr>
      </w:pPr>
    </w:p>
    <w:p w:rsidR="00403CC8" w:rsidRPr="005F4635" w:rsidRDefault="00403CC8" w:rsidP="00403CC8">
      <w:pPr>
        <w:rPr>
          <w:sz w:val="28"/>
          <w:szCs w:val="28"/>
        </w:rPr>
      </w:pPr>
    </w:p>
    <w:p w:rsidR="009D7A35" w:rsidRPr="005A01D6" w:rsidRDefault="009D7A35" w:rsidP="009D7A35">
      <w:pPr>
        <w:pStyle w:val="a3"/>
        <w:ind w:right="5138"/>
        <w:rPr>
          <w:b/>
        </w:rPr>
      </w:pPr>
      <w:r w:rsidRPr="005A01D6">
        <w:rPr>
          <w:b/>
        </w:rPr>
        <w:t>Про затвердження тарифів на платні послуги</w:t>
      </w:r>
      <w:r>
        <w:rPr>
          <w:b/>
        </w:rPr>
        <w:t xml:space="preserve"> з проведення медичних оглядів</w:t>
      </w:r>
      <w:r w:rsidRPr="005A01D6">
        <w:rPr>
          <w:b/>
        </w:rPr>
        <w:t>, що надаються комунальною установою «Сєвєродонецька міська багатопрофільна лікарня»</w:t>
      </w:r>
    </w:p>
    <w:p w:rsidR="00403CC8" w:rsidRDefault="00403CC8" w:rsidP="00403CC8">
      <w:pPr>
        <w:pStyle w:val="a3"/>
        <w:tabs>
          <w:tab w:val="left" w:pos="4820"/>
        </w:tabs>
        <w:spacing w:line="228" w:lineRule="auto"/>
        <w:ind w:right="5102"/>
        <w:rPr>
          <w:b/>
        </w:rPr>
      </w:pPr>
    </w:p>
    <w:p w:rsidR="00403CC8" w:rsidRDefault="00403CC8" w:rsidP="00403CC8">
      <w:pPr>
        <w:pStyle w:val="a3"/>
        <w:tabs>
          <w:tab w:val="left" w:pos="4820"/>
        </w:tabs>
        <w:spacing w:line="228" w:lineRule="auto"/>
        <w:ind w:right="5102"/>
        <w:rPr>
          <w:b/>
        </w:rPr>
      </w:pPr>
    </w:p>
    <w:p w:rsidR="00C51D7B" w:rsidRDefault="00C51D7B" w:rsidP="00403CC8">
      <w:pPr>
        <w:pStyle w:val="a3"/>
        <w:tabs>
          <w:tab w:val="left" w:pos="4820"/>
        </w:tabs>
        <w:spacing w:line="228" w:lineRule="auto"/>
        <w:ind w:right="5102"/>
        <w:rPr>
          <w:b/>
        </w:rPr>
      </w:pPr>
    </w:p>
    <w:p w:rsidR="00403CC8" w:rsidRPr="00410C4D" w:rsidRDefault="00403CC8" w:rsidP="00C01187">
      <w:pPr>
        <w:ind w:firstLine="709"/>
        <w:jc w:val="both"/>
        <w:rPr>
          <w:sz w:val="28"/>
          <w:szCs w:val="28"/>
        </w:rPr>
      </w:pPr>
      <w:r w:rsidRPr="00410C4D">
        <w:rPr>
          <w:sz w:val="28"/>
          <w:szCs w:val="28"/>
        </w:rPr>
        <w:t>Відповідно до статей 6, 41 Закону України «Про місцеві державні адміністрації»,</w:t>
      </w:r>
      <w:r>
        <w:rPr>
          <w:sz w:val="28"/>
          <w:szCs w:val="28"/>
        </w:rPr>
        <w:t xml:space="preserve"> керуючись абзацом п’ятим пункту 12 </w:t>
      </w:r>
      <w:r w:rsidRPr="00410C4D">
        <w:rPr>
          <w:sz w:val="28"/>
          <w:szCs w:val="28"/>
        </w:rPr>
        <w:t>постанов</w:t>
      </w:r>
      <w:r>
        <w:rPr>
          <w:sz w:val="28"/>
          <w:szCs w:val="28"/>
        </w:rPr>
        <w:t>и</w:t>
      </w:r>
      <w:r w:rsidRPr="00410C4D">
        <w:rPr>
          <w:sz w:val="28"/>
          <w:szCs w:val="28"/>
        </w:rPr>
        <w:t xml:space="preserve"> Кабінету Міністрів України від 25 грудня 1996 року</w:t>
      </w:r>
      <w:r>
        <w:rPr>
          <w:sz w:val="28"/>
          <w:szCs w:val="28"/>
        </w:rPr>
        <w:t xml:space="preserve"> </w:t>
      </w:r>
      <w:r w:rsidRPr="00410C4D">
        <w:rPr>
          <w:sz w:val="28"/>
          <w:szCs w:val="28"/>
        </w:rPr>
        <w:t xml:space="preserve">№ 1548 «Про встановлення повноважень органів виконавчої влади та виконавчих органів міських рад щодо регулювання цін (тарифів)», </w:t>
      </w:r>
      <w:r w:rsidR="00C51D7B">
        <w:rPr>
          <w:sz w:val="28"/>
          <w:szCs w:val="28"/>
        </w:rPr>
        <w:t>пунктами</w:t>
      </w:r>
      <w:r>
        <w:rPr>
          <w:sz w:val="28"/>
          <w:szCs w:val="28"/>
        </w:rPr>
        <w:t xml:space="preserve"> </w:t>
      </w:r>
      <w:r w:rsidR="009D7A35">
        <w:rPr>
          <w:sz w:val="28"/>
          <w:szCs w:val="28"/>
        </w:rPr>
        <w:t>8</w:t>
      </w:r>
      <w:r w:rsidR="00C51D7B">
        <w:rPr>
          <w:sz w:val="28"/>
          <w:szCs w:val="28"/>
        </w:rPr>
        <w:t>, 31</w:t>
      </w:r>
      <w:r>
        <w:rPr>
          <w:sz w:val="28"/>
          <w:szCs w:val="28"/>
        </w:rPr>
        <w:t xml:space="preserve"> розділу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Переліку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платних послуг, які </w:t>
      </w:r>
      <w:r w:rsidR="00C51D7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</w:t>
      </w:r>
      <w:r w:rsidR="00BC3373" w:rsidRPr="00BC3373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’</w:t>
      </w:r>
      <w:r w:rsidR="00C51D7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затвердженого</w:t>
      </w:r>
      <w:r w:rsidRPr="00410C4D">
        <w:rPr>
          <w:sz w:val="28"/>
          <w:szCs w:val="28"/>
        </w:rPr>
        <w:t xml:space="preserve"> постанов</w:t>
      </w:r>
      <w:r>
        <w:rPr>
          <w:sz w:val="28"/>
          <w:szCs w:val="28"/>
        </w:rPr>
        <w:t>ою</w:t>
      </w:r>
      <w:r w:rsidRPr="00410C4D">
        <w:rPr>
          <w:sz w:val="28"/>
          <w:szCs w:val="28"/>
        </w:rPr>
        <w:t xml:space="preserve"> Кабінету Міністрів України від 17 вересня 1996 року № 1138</w:t>
      </w:r>
      <w:r>
        <w:rPr>
          <w:sz w:val="28"/>
          <w:szCs w:val="28"/>
        </w:rPr>
        <w:t xml:space="preserve">, з метою затвердження </w:t>
      </w:r>
      <w:r w:rsidRPr="005F5D71">
        <w:rPr>
          <w:sz w:val="28"/>
          <w:szCs w:val="28"/>
        </w:rPr>
        <w:t xml:space="preserve">економічно обґрунтованих тарифів на </w:t>
      </w:r>
      <w:r w:rsidR="0049074C">
        <w:rPr>
          <w:sz w:val="28"/>
          <w:szCs w:val="28"/>
        </w:rPr>
        <w:t xml:space="preserve">платні </w:t>
      </w:r>
      <w:r w:rsidRPr="005F5D71">
        <w:rPr>
          <w:sz w:val="28"/>
          <w:szCs w:val="28"/>
        </w:rPr>
        <w:t xml:space="preserve">послуги </w:t>
      </w:r>
      <w:r w:rsidR="0049074C">
        <w:rPr>
          <w:sz w:val="28"/>
          <w:szCs w:val="28"/>
        </w:rPr>
        <w:t>з проведення медичних оглядів</w:t>
      </w:r>
      <w:r w:rsidRPr="00410C4D">
        <w:rPr>
          <w:sz w:val="28"/>
          <w:szCs w:val="28"/>
        </w:rPr>
        <w:t>:</w:t>
      </w:r>
    </w:p>
    <w:p w:rsidR="00403CC8" w:rsidRPr="00410C4D" w:rsidRDefault="00403CC8" w:rsidP="00403CC8">
      <w:pPr>
        <w:pStyle w:val="a3"/>
        <w:spacing w:line="228" w:lineRule="auto"/>
        <w:ind w:right="-22" w:firstLine="700"/>
        <w:rPr>
          <w:color w:val="000000"/>
          <w:szCs w:val="28"/>
        </w:rPr>
      </w:pPr>
    </w:p>
    <w:p w:rsidR="00403CC8" w:rsidRPr="0049074C" w:rsidRDefault="0049074C" w:rsidP="00C01187">
      <w:pPr>
        <w:pStyle w:val="a3"/>
        <w:numPr>
          <w:ilvl w:val="0"/>
          <w:numId w:val="1"/>
        </w:numPr>
        <w:tabs>
          <w:tab w:val="clear" w:pos="1789"/>
          <w:tab w:val="left" w:pos="993"/>
        </w:tabs>
        <w:ind w:left="0" w:right="-23" w:firstLine="709"/>
        <w:jc w:val="both"/>
        <w:rPr>
          <w:szCs w:val="28"/>
        </w:rPr>
      </w:pPr>
      <w:r w:rsidRPr="005A01D6">
        <w:rPr>
          <w:color w:val="000000"/>
          <w:szCs w:val="28"/>
        </w:rPr>
        <w:t>Затвердити тарифи на платні послуги</w:t>
      </w:r>
      <w:r>
        <w:rPr>
          <w:color w:val="000000"/>
          <w:szCs w:val="28"/>
        </w:rPr>
        <w:t xml:space="preserve"> з проведення медичних оглядів</w:t>
      </w:r>
      <w:r w:rsidRPr="005A01D6">
        <w:rPr>
          <w:color w:val="000000"/>
          <w:szCs w:val="28"/>
        </w:rPr>
        <w:t xml:space="preserve">, </w:t>
      </w:r>
      <w:r w:rsidRPr="005A01D6">
        <w:rPr>
          <w:szCs w:val="28"/>
        </w:rPr>
        <w:t>що надаються</w:t>
      </w:r>
      <w:r w:rsidRPr="005A01D6">
        <w:rPr>
          <w:color w:val="000000"/>
          <w:szCs w:val="28"/>
        </w:rPr>
        <w:t xml:space="preserve"> комунальною установою «Сєвєродонецька міська багатопрофільна лікарня» (додаються).</w:t>
      </w:r>
    </w:p>
    <w:p w:rsidR="0049074C" w:rsidRDefault="0049074C" w:rsidP="00C01187">
      <w:pPr>
        <w:pStyle w:val="a3"/>
        <w:tabs>
          <w:tab w:val="left" w:pos="993"/>
        </w:tabs>
        <w:ind w:left="709" w:right="-22"/>
        <w:jc w:val="both"/>
        <w:rPr>
          <w:szCs w:val="28"/>
        </w:rPr>
      </w:pPr>
    </w:p>
    <w:p w:rsidR="0049074C" w:rsidRPr="00DC68FA" w:rsidRDefault="0049074C" w:rsidP="00C01187">
      <w:pPr>
        <w:pStyle w:val="a6"/>
        <w:numPr>
          <w:ilvl w:val="0"/>
          <w:numId w:val="1"/>
        </w:numPr>
        <w:tabs>
          <w:tab w:val="clear" w:pos="1789"/>
          <w:tab w:val="num" w:pos="709"/>
          <w:tab w:val="num" w:pos="108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A01D6">
        <w:rPr>
          <w:color w:val="000000"/>
          <w:sz w:val="28"/>
          <w:szCs w:val="28"/>
          <w:lang w:val="uk-UA"/>
        </w:rPr>
        <w:t xml:space="preserve">Визнати таким, що втратило чинність, розпорядження </w:t>
      </w:r>
      <w:r w:rsidR="00F25283">
        <w:rPr>
          <w:color w:val="000000"/>
          <w:sz w:val="28"/>
          <w:szCs w:val="28"/>
          <w:lang w:val="uk-UA"/>
        </w:rPr>
        <w:t xml:space="preserve">керівника  обласної військово-цивільної адміністрації – </w:t>
      </w:r>
      <w:r w:rsidRPr="005A01D6">
        <w:rPr>
          <w:color w:val="000000"/>
          <w:sz w:val="28"/>
          <w:szCs w:val="28"/>
          <w:lang w:val="uk-UA"/>
        </w:rPr>
        <w:t xml:space="preserve">голови обласної державної адміністрації від </w:t>
      </w:r>
      <w:r w:rsidR="00731AB0">
        <w:rPr>
          <w:color w:val="000000"/>
          <w:sz w:val="28"/>
          <w:szCs w:val="28"/>
          <w:lang w:val="uk-UA"/>
        </w:rPr>
        <w:t>07</w:t>
      </w:r>
      <w:r w:rsidRPr="005A01D6">
        <w:rPr>
          <w:color w:val="000000"/>
          <w:sz w:val="28"/>
          <w:szCs w:val="28"/>
          <w:lang w:val="uk-UA"/>
        </w:rPr>
        <w:t xml:space="preserve"> травня 201</w:t>
      </w:r>
      <w:r w:rsidR="00731AB0">
        <w:rPr>
          <w:color w:val="000000"/>
          <w:sz w:val="28"/>
          <w:szCs w:val="28"/>
          <w:lang w:val="uk-UA"/>
        </w:rPr>
        <w:t>5</w:t>
      </w:r>
      <w:r w:rsidRPr="005A01D6">
        <w:rPr>
          <w:color w:val="000000"/>
          <w:sz w:val="28"/>
          <w:szCs w:val="28"/>
          <w:lang w:val="uk-UA"/>
        </w:rPr>
        <w:t xml:space="preserve"> р</w:t>
      </w:r>
      <w:r w:rsidR="00731AB0">
        <w:rPr>
          <w:color w:val="000000"/>
          <w:sz w:val="28"/>
          <w:szCs w:val="28"/>
          <w:lang w:val="uk-UA"/>
        </w:rPr>
        <w:t>оку</w:t>
      </w:r>
      <w:r w:rsidRPr="005A01D6">
        <w:rPr>
          <w:color w:val="000000"/>
          <w:sz w:val="28"/>
          <w:szCs w:val="28"/>
          <w:lang w:val="uk-UA"/>
        </w:rPr>
        <w:t xml:space="preserve"> № </w:t>
      </w:r>
      <w:r w:rsidR="00731AB0">
        <w:rPr>
          <w:color w:val="000000"/>
          <w:sz w:val="28"/>
          <w:szCs w:val="28"/>
          <w:lang w:val="uk-UA"/>
        </w:rPr>
        <w:t>16</w:t>
      </w:r>
      <w:r w:rsidRPr="005A01D6">
        <w:rPr>
          <w:color w:val="000000"/>
          <w:sz w:val="28"/>
          <w:szCs w:val="28"/>
          <w:lang w:val="uk-UA"/>
        </w:rPr>
        <w:t>6 «</w:t>
      </w:r>
      <w:r w:rsidRPr="005A01D6">
        <w:rPr>
          <w:sz w:val="28"/>
          <w:szCs w:val="28"/>
          <w:lang w:val="uk-UA"/>
        </w:rPr>
        <w:t xml:space="preserve">Про затвердження тарифів на платні послуги з проведення медичних оглядів, що надаються комунальною установою «Сєвєродонецька </w:t>
      </w:r>
      <w:r w:rsidR="00F25283">
        <w:rPr>
          <w:sz w:val="28"/>
          <w:szCs w:val="28"/>
          <w:lang w:val="uk-UA"/>
        </w:rPr>
        <w:t xml:space="preserve">міська </w:t>
      </w:r>
      <w:r w:rsidRPr="005A01D6">
        <w:rPr>
          <w:sz w:val="28"/>
          <w:szCs w:val="28"/>
          <w:lang w:val="uk-UA"/>
        </w:rPr>
        <w:t>багатопрофільна лікарня»</w:t>
      </w:r>
      <w:r w:rsidRPr="005A01D6">
        <w:rPr>
          <w:color w:val="000000"/>
          <w:sz w:val="28"/>
          <w:szCs w:val="28"/>
          <w:lang w:val="uk-UA"/>
        </w:rPr>
        <w:t xml:space="preserve">, зареєстроване у Головному </w:t>
      </w:r>
      <w:r w:rsidR="00463AB9">
        <w:rPr>
          <w:color w:val="000000"/>
          <w:sz w:val="28"/>
          <w:szCs w:val="28"/>
          <w:lang w:val="uk-UA"/>
        </w:rPr>
        <w:t xml:space="preserve">територіальному </w:t>
      </w:r>
      <w:r w:rsidRPr="005A01D6">
        <w:rPr>
          <w:color w:val="000000"/>
          <w:sz w:val="28"/>
          <w:szCs w:val="28"/>
          <w:lang w:val="uk-UA"/>
        </w:rPr>
        <w:t xml:space="preserve">управлінні юстиції у Луганській області </w:t>
      </w:r>
      <w:r w:rsidR="00731AB0">
        <w:rPr>
          <w:color w:val="000000"/>
          <w:sz w:val="28"/>
          <w:szCs w:val="28"/>
          <w:lang w:val="uk-UA"/>
        </w:rPr>
        <w:t>12</w:t>
      </w:r>
      <w:r w:rsidRPr="005A01D6">
        <w:rPr>
          <w:color w:val="000000"/>
          <w:sz w:val="28"/>
          <w:szCs w:val="28"/>
          <w:lang w:val="uk-UA"/>
        </w:rPr>
        <w:t xml:space="preserve"> </w:t>
      </w:r>
      <w:r w:rsidR="00731AB0">
        <w:rPr>
          <w:color w:val="000000"/>
          <w:sz w:val="28"/>
          <w:szCs w:val="28"/>
          <w:lang w:val="uk-UA"/>
        </w:rPr>
        <w:t>тра</w:t>
      </w:r>
      <w:r w:rsidRPr="005A01D6">
        <w:rPr>
          <w:color w:val="000000"/>
          <w:sz w:val="28"/>
          <w:szCs w:val="28"/>
          <w:lang w:val="uk-UA"/>
        </w:rPr>
        <w:t>вня 201</w:t>
      </w:r>
      <w:r w:rsidR="00731AB0">
        <w:rPr>
          <w:color w:val="000000"/>
          <w:sz w:val="28"/>
          <w:szCs w:val="28"/>
          <w:lang w:val="uk-UA"/>
        </w:rPr>
        <w:t>5</w:t>
      </w:r>
      <w:r w:rsidRPr="005A01D6">
        <w:rPr>
          <w:color w:val="000000"/>
          <w:sz w:val="28"/>
          <w:szCs w:val="28"/>
          <w:lang w:val="uk-UA"/>
        </w:rPr>
        <w:t xml:space="preserve"> р</w:t>
      </w:r>
      <w:r w:rsidR="00731AB0">
        <w:rPr>
          <w:color w:val="000000"/>
          <w:sz w:val="28"/>
          <w:szCs w:val="28"/>
          <w:lang w:val="uk-UA"/>
        </w:rPr>
        <w:t>оку</w:t>
      </w:r>
      <w:r w:rsidRPr="005A01D6">
        <w:rPr>
          <w:color w:val="000000"/>
          <w:sz w:val="28"/>
          <w:szCs w:val="28"/>
          <w:lang w:val="uk-UA"/>
        </w:rPr>
        <w:t xml:space="preserve"> за № </w:t>
      </w:r>
      <w:r w:rsidR="00731AB0">
        <w:rPr>
          <w:color w:val="000000"/>
          <w:sz w:val="28"/>
          <w:szCs w:val="28"/>
          <w:lang w:val="uk-UA"/>
        </w:rPr>
        <w:t>3</w:t>
      </w:r>
      <w:r w:rsidRPr="00DC68FA">
        <w:rPr>
          <w:color w:val="000000"/>
          <w:sz w:val="28"/>
          <w:szCs w:val="28"/>
          <w:lang w:val="uk-UA"/>
        </w:rPr>
        <w:t>/</w:t>
      </w:r>
      <w:r w:rsidR="00731AB0">
        <w:rPr>
          <w:color w:val="000000"/>
          <w:sz w:val="28"/>
          <w:szCs w:val="28"/>
          <w:lang w:val="uk-UA"/>
        </w:rPr>
        <w:t>1463</w:t>
      </w:r>
      <w:r w:rsidRPr="00DC68FA">
        <w:rPr>
          <w:color w:val="000000"/>
          <w:sz w:val="28"/>
          <w:szCs w:val="28"/>
          <w:lang w:val="uk-UA"/>
        </w:rPr>
        <w:t>.</w:t>
      </w:r>
    </w:p>
    <w:p w:rsidR="0049074C" w:rsidRPr="00410C4D" w:rsidRDefault="0049074C" w:rsidP="00C01187">
      <w:pPr>
        <w:pStyle w:val="a3"/>
        <w:tabs>
          <w:tab w:val="left" w:pos="993"/>
        </w:tabs>
        <w:ind w:left="709" w:right="-22"/>
        <w:jc w:val="both"/>
        <w:rPr>
          <w:szCs w:val="28"/>
        </w:rPr>
      </w:pPr>
    </w:p>
    <w:p w:rsidR="00403CC8" w:rsidRPr="003B4BF9" w:rsidRDefault="00403CC8" w:rsidP="00C01187">
      <w:pPr>
        <w:pStyle w:val="a5"/>
        <w:numPr>
          <w:ilvl w:val="0"/>
          <w:numId w:val="1"/>
        </w:numPr>
        <w:tabs>
          <w:tab w:val="clear" w:pos="1789"/>
          <w:tab w:val="num" w:pos="0"/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3B4BF9">
        <w:rPr>
          <w:sz w:val="28"/>
          <w:szCs w:val="28"/>
        </w:rPr>
        <w:t xml:space="preserve">Розпорядження набирає чинності з дня його опублікування в </w:t>
      </w:r>
      <w:r>
        <w:rPr>
          <w:sz w:val="28"/>
          <w:szCs w:val="28"/>
        </w:rPr>
        <w:t>газеті</w:t>
      </w:r>
      <w:r w:rsidRPr="003B4BF9">
        <w:rPr>
          <w:sz w:val="28"/>
          <w:szCs w:val="28"/>
        </w:rPr>
        <w:t xml:space="preserve"> «Вісник Луганщини», але не раніше дня його де</w:t>
      </w:r>
      <w:r w:rsidR="00C51D7B">
        <w:rPr>
          <w:sz w:val="28"/>
          <w:szCs w:val="28"/>
        </w:rPr>
        <w:t>ржавної реєстрації у</w:t>
      </w:r>
      <w:r w:rsidRPr="003B4BF9">
        <w:rPr>
          <w:sz w:val="28"/>
          <w:szCs w:val="28"/>
        </w:rPr>
        <w:t xml:space="preserve"> Головному територіальному управлінні юстиції у Луганській області.</w:t>
      </w:r>
    </w:p>
    <w:p w:rsidR="00403CC8" w:rsidRDefault="00403CC8" w:rsidP="00403CC8">
      <w:pPr>
        <w:pStyle w:val="a5"/>
        <w:tabs>
          <w:tab w:val="num" w:pos="0"/>
          <w:tab w:val="left" w:pos="993"/>
          <w:tab w:val="left" w:pos="7088"/>
        </w:tabs>
        <w:spacing w:line="228" w:lineRule="auto"/>
        <w:ind w:left="0" w:firstLine="709"/>
        <w:jc w:val="center"/>
        <w:rPr>
          <w:sz w:val="28"/>
          <w:szCs w:val="28"/>
        </w:rPr>
      </w:pPr>
    </w:p>
    <w:p w:rsidR="0049074C" w:rsidRPr="0049074C" w:rsidRDefault="0049074C" w:rsidP="00403CC8">
      <w:pPr>
        <w:pStyle w:val="a5"/>
        <w:tabs>
          <w:tab w:val="num" w:pos="0"/>
          <w:tab w:val="left" w:pos="993"/>
          <w:tab w:val="left" w:pos="7088"/>
        </w:tabs>
        <w:spacing w:line="228" w:lineRule="auto"/>
        <w:ind w:left="0" w:firstLine="709"/>
        <w:jc w:val="center"/>
        <w:rPr>
          <w:sz w:val="32"/>
          <w:szCs w:val="32"/>
        </w:rPr>
      </w:pPr>
    </w:p>
    <w:p w:rsidR="0049074C" w:rsidRDefault="0049074C" w:rsidP="00403CC8">
      <w:pPr>
        <w:pStyle w:val="a5"/>
        <w:tabs>
          <w:tab w:val="num" w:pos="0"/>
          <w:tab w:val="left" w:pos="993"/>
          <w:tab w:val="left" w:pos="7088"/>
        </w:tabs>
        <w:spacing w:line="228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49074C" w:rsidRPr="0049074C" w:rsidRDefault="0049074C" w:rsidP="00403CC8">
      <w:pPr>
        <w:pStyle w:val="a5"/>
        <w:tabs>
          <w:tab w:val="num" w:pos="0"/>
          <w:tab w:val="left" w:pos="993"/>
          <w:tab w:val="left" w:pos="7088"/>
        </w:tabs>
        <w:spacing w:line="228" w:lineRule="auto"/>
        <w:ind w:left="0" w:firstLine="709"/>
        <w:jc w:val="center"/>
        <w:rPr>
          <w:sz w:val="32"/>
          <w:szCs w:val="32"/>
        </w:rPr>
      </w:pPr>
    </w:p>
    <w:p w:rsidR="00403CC8" w:rsidRPr="003B4BF9" w:rsidRDefault="00403CC8" w:rsidP="0049074C">
      <w:pPr>
        <w:pStyle w:val="a5"/>
        <w:numPr>
          <w:ilvl w:val="0"/>
          <w:numId w:val="1"/>
        </w:numPr>
        <w:tabs>
          <w:tab w:val="clear" w:pos="1789"/>
          <w:tab w:val="num" w:pos="0"/>
          <w:tab w:val="left" w:pos="993"/>
          <w:tab w:val="left" w:pos="7088"/>
        </w:tabs>
        <w:spacing w:line="228" w:lineRule="auto"/>
        <w:ind w:left="0" w:firstLine="709"/>
        <w:jc w:val="both"/>
        <w:outlineLvl w:val="0"/>
        <w:rPr>
          <w:sz w:val="28"/>
          <w:szCs w:val="28"/>
        </w:rPr>
      </w:pPr>
      <w:r w:rsidRPr="003B4BF9">
        <w:rPr>
          <w:sz w:val="28"/>
          <w:szCs w:val="28"/>
        </w:rPr>
        <w:t>Департаменту масових комунікацій облдержадміністрації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3B4BF9">
        <w:rPr>
          <w:sz w:val="28"/>
          <w:szCs w:val="28"/>
        </w:rPr>
        <w:t xml:space="preserve">забезпечити оприлюднення цього розпорядження в </w:t>
      </w:r>
      <w:r>
        <w:rPr>
          <w:sz w:val="28"/>
          <w:szCs w:val="28"/>
        </w:rPr>
        <w:t>газеті</w:t>
      </w:r>
      <w:r w:rsidRPr="003B4BF9">
        <w:rPr>
          <w:sz w:val="28"/>
          <w:szCs w:val="28"/>
        </w:rPr>
        <w:t xml:space="preserve"> «Вісник Луганщини».</w:t>
      </w:r>
    </w:p>
    <w:p w:rsidR="00403CC8" w:rsidRDefault="00403CC8" w:rsidP="00403CC8">
      <w:pPr>
        <w:tabs>
          <w:tab w:val="num" w:pos="0"/>
        </w:tabs>
        <w:spacing w:line="228" w:lineRule="auto"/>
        <w:ind w:right="-143" w:firstLine="709"/>
        <w:rPr>
          <w:sz w:val="28"/>
          <w:szCs w:val="28"/>
        </w:rPr>
      </w:pPr>
    </w:p>
    <w:p w:rsidR="00403CC8" w:rsidRDefault="00403CC8" w:rsidP="00403CC8">
      <w:pPr>
        <w:tabs>
          <w:tab w:val="num" w:pos="0"/>
        </w:tabs>
        <w:spacing w:line="228" w:lineRule="auto"/>
        <w:ind w:right="-143" w:firstLine="709"/>
        <w:rPr>
          <w:sz w:val="28"/>
          <w:szCs w:val="28"/>
        </w:rPr>
      </w:pPr>
    </w:p>
    <w:p w:rsidR="00403CC8" w:rsidRPr="00410C4D" w:rsidRDefault="00403CC8" w:rsidP="00403CC8">
      <w:pPr>
        <w:spacing w:line="228" w:lineRule="auto"/>
        <w:ind w:right="-143"/>
        <w:rPr>
          <w:sz w:val="28"/>
          <w:szCs w:val="28"/>
        </w:rPr>
      </w:pPr>
      <w:r w:rsidRPr="00410C4D">
        <w:rPr>
          <w:sz w:val="28"/>
          <w:szCs w:val="28"/>
        </w:rPr>
        <w:t>Голова обласної державної</w:t>
      </w:r>
    </w:p>
    <w:p w:rsidR="00403CC8" w:rsidRPr="00410C4D" w:rsidRDefault="00403CC8" w:rsidP="00403CC8">
      <w:pPr>
        <w:spacing w:line="228" w:lineRule="auto"/>
        <w:ind w:right="-143"/>
        <w:rPr>
          <w:sz w:val="28"/>
          <w:szCs w:val="28"/>
        </w:rPr>
      </w:pPr>
      <w:r w:rsidRPr="00410C4D">
        <w:rPr>
          <w:sz w:val="28"/>
          <w:szCs w:val="28"/>
        </w:rPr>
        <w:t>адміністрації – керівник обласної</w:t>
      </w:r>
    </w:p>
    <w:p w:rsidR="00403CC8" w:rsidRDefault="00403CC8" w:rsidP="0049074C">
      <w:pPr>
        <w:tabs>
          <w:tab w:val="left" w:pos="7088"/>
        </w:tabs>
        <w:spacing w:line="228" w:lineRule="auto"/>
        <w:ind w:right="-143"/>
        <w:rPr>
          <w:b/>
          <w:color w:val="000000"/>
          <w:sz w:val="28"/>
          <w:szCs w:val="28"/>
        </w:rPr>
      </w:pPr>
      <w:r w:rsidRPr="00410C4D">
        <w:rPr>
          <w:color w:val="000000"/>
          <w:sz w:val="28"/>
          <w:szCs w:val="28"/>
        </w:rPr>
        <w:t xml:space="preserve">військово-цивільної адміністрації </w:t>
      </w:r>
      <w:r w:rsidR="00C51D7B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Ю.Г.ГАРБУЗ</w:t>
      </w:r>
    </w:p>
    <w:p w:rsidR="00403CC8" w:rsidRDefault="00403CC8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03CC8" w:rsidRDefault="00403CC8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6AF5" w:rsidRDefault="00306AF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731AB0" w:rsidRPr="00731AB0" w:rsidRDefault="00731AB0" w:rsidP="00403CC8">
      <w:pPr>
        <w:tabs>
          <w:tab w:val="left" w:pos="7088"/>
        </w:tabs>
        <w:ind w:right="-143"/>
        <w:rPr>
          <w:b/>
          <w:color w:val="000000"/>
          <w:sz w:val="20"/>
          <w:szCs w:val="20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Погоджено:</w:t>
      </w:r>
    </w:p>
    <w:tbl>
      <w:tblPr>
        <w:tblW w:w="9656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247"/>
        <w:gridCol w:w="5268"/>
        <w:gridCol w:w="1080"/>
        <w:gridCol w:w="1061"/>
      </w:tblGrid>
      <w:tr w:rsidR="00403CC8" w:rsidTr="00074BA5">
        <w:trPr>
          <w:trHeight w:val="471"/>
        </w:trPr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>Прізвище, ініціали</w:t>
            </w:r>
          </w:p>
        </w:tc>
        <w:tc>
          <w:tcPr>
            <w:tcW w:w="5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Посада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>Підпис</w:t>
            </w:r>
          </w:p>
        </w:tc>
      </w:tr>
      <w:tr w:rsidR="00403CC8" w:rsidTr="00074BA5">
        <w:trPr>
          <w:trHeight w:val="562"/>
        </w:trPr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074BA5" w:rsidRDefault="00074BA5" w:rsidP="009F00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Власенко Р.Г.</w:t>
            </w:r>
          </w:p>
        </w:tc>
        <w:tc>
          <w:tcPr>
            <w:tcW w:w="5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44225B" w:rsidRDefault="00074BA5" w:rsidP="009F00D3">
            <w:r>
              <w:rPr>
                <w:lang w:val="ru-RU"/>
              </w:rPr>
              <w:t xml:space="preserve">перший </w:t>
            </w:r>
            <w:r w:rsidR="00403CC8" w:rsidRPr="0044225B">
              <w:t xml:space="preserve">заступник голови </w:t>
            </w:r>
            <w:r w:rsidR="00403CC8">
              <w:t>облдержадміністрації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rPr>
                <w:b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rPr>
                <w:b/>
              </w:rPr>
            </w:pPr>
          </w:p>
        </w:tc>
      </w:tr>
      <w:tr w:rsidR="00403CC8" w:rsidTr="00074BA5">
        <w:trPr>
          <w:trHeight w:val="501"/>
        </w:trPr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63120F" w:rsidRDefault="00403CC8" w:rsidP="009F00D3">
            <w:pPr>
              <w:rPr>
                <w:b/>
              </w:rPr>
            </w:pPr>
            <w:r>
              <w:rPr>
                <w:b/>
                <w:bCs/>
              </w:rPr>
              <w:t>Калініна І.М.</w:t>
            </w:r>
          </w:p>
        </w:tc>
        <w:tc>
          <w:tcPr>
            <w:tcW w:w="5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63120F" w:rsidRDefault="00403CC8" w:rsidP="0049074C">
            <w:pPr>
              <w:jc w:val="both"/>
            </w:pPr>
            <w:r>
              <w:t>керівник апарату облдержадміністрації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jc w:val="center"/>
              <w:rPr>
                <w:b/>
                <w:highlight w:val="yellow"/>
              </w:rPr>
            </w:pPr>
          </w:p>
        </w:tc>
      </w:tr>
      <w:tr w:rsidR="00403CC8" w:rsidTr="00074BA5">
        <w:trPr>
          <w:trHeight w:val="596"/>
        </w:trPr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63120F" w:rsidRDefault="0049074C" w:rsidP="009F00D3">
            <w:pPr>
              <w:rPr>
                <w:b/>
              </w:rPr>
            </w:pPr>
            <w:r>
              <w:rPr>
                <w:b/>
              </w:rPr>
              <w:t>Рибалка О.Ю.</w:t>
            </w:r>
          </w:p>
        </w:tc>
        <w:tc>
          <w:tcPr>
            <w:tcW w:w="5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63120F" w:rsidRDefault="0049074C" w:rsidP="009F00D3">
            <w:pPr>
              <w:jc w:val="both"/>
            </w:pPr>
            <w:r>
              <w:t xml:space="preserve">виконуючий обов’язки </w:t>
            </w:r>
            <w:r w:rsidRPr="00932EE2">
              <w:t>директора</w:t>
            </w:r>
            <w:r>
              <w:t xml:space="preserve"> </w:t>
            </w:r>
            <w:r w:rsidRPr="00932EE2">
              <w:t xml:space="preserve">Департаменту охорони здоров’я </w:t>
            </w:r>
            <w:r w:rsidR="00C51D7B">
              <w:t>облдержадміністрації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rPr>
                <w:b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rPr>
                <w:b/>
              </w:rPr>
            </w:pPr>
          </w:p>
        </w:tc>
      </w:tr>
      <w:tr w:rsidR="00403CC8" w:rsidTr="00074BA5">
        <w:trPr>
          <w:trHeight w:val="545"/>
        </w:trPr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63120F" w:rsidRDefault="00403CC8" w:rsidP="009F00D3">
            <w:pPr>
              <w:rPr>
                <w:b/>
              </w:rPr>
            </w:pPr>
            <w:r>
              <w:rPr>
                <w:b/>
                <w:bCs/>
              </w:rPr>
              <w:t>Бабенко О.В.</w:t>
            </w:r>
          </w:p>
        </w:tc>
        <w:tc>
          <w:tcPr>
            <w:tcW w:w="5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63120F" w:rsidRDefault="0049074C" w:rsidP="0049074C">
            <w:pPr>
              <w:jc w:val="both"/>
            </w:pPr>
            <w:r w:rsidRPr="000013C6">
              <w:t xml:space="preserve">начальник юридичного відділу апарату </w:t>
            </w:r>
            <w:r w:rsidR="00C51D7B">
              <w:t>облдержадміністрації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rPr>
                <w:b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rPr>
                <w:b/>
              </w:rPr>
            </w:pPr>
          </w:p>
        </w:tc>
      </w:tr>
      <w:tr w:rsidR="00403CC8" w:rsidTr="00074BA5">
        <w:trPr>
          <w:trHeight w:val="684"/>
        </w:trPr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63120F" w:rsidRDefault="00403CC8" w:rsidP="009F00D3">
            <w:pPr>
              <w:rPr>
                <w:b/>
              </w:rPr>
            </w:pPr>
            <w:r w:rsidRPr="0063120F">
              <w:rPr>
                <w:b/>
              </w:rPr>
              <w:t>Ігнатьєва І.В.</w:t>
            </w:r>
          </w:p>
        </w:tc>
        <w:tc>
          <w:tcPr>
            <w:tcW w:w="5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63120F" w:rsidRDefault="00403CC8" w:rsidP="009F00D3">
            <w:pPr>
              <w:jc w:val="both"/>
            </w:pPr>
            <w:r w:rsidRPr="0063120F">
              <w:t xml:space="preserve">начальник загального відділу апарату </w:t>
            </w:r>
            <w:r>
              <w:t>облдержадміністрації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rPr>
                <w:b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rPr>
                <w:b/>
              </w:rPr>
            </w:pPr>
          </w:p>
        </w:tc>
      </w:tr>
      <w:tr w:rsidR="00403CC8" w:rsidTr="00074BA5">
        <w:trPr>
          <w:trHeight w:val="683"/>
        </w:trPr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63120F" w:rsidRDefault="00403CC8" w:rsidP="009F00D3">
            <w:pPr>
              <w:rPr>
                <w:b/>
              </w:rPr>
            </w:pPr>
            <w:r>
              <w:rPr>
                <w:b/>
              </w:rPr>
              <w:t>Байдакова І.В.</w:t>
            </w:r>
          </w:p>
        </w:tc>
        <w:tc>
          <w:tcPr>
            <w:tcW w:w="5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63120F" w:rsidRDefault="00403CC8" w:rsidP="009F00D3">
            <w:pPr>
              <w:jc w:val="both"/>
            </w:pPr>
            <w:r w:rsidRPr="0063120F">
              <w:t>начальник відділу</w:t>
            </w:r>
            <w:r>
              <w:t xml:space="preserve"> контролю</w:t>
            </w:r>
            <w:r w:rsidRPr="0063120F">
              <w:t xml:space="preserve"> апарату </w:t>
            </w:r>
            <w:r>
              <w:t>облдержадміністрації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rPr>
                <w:b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rPr>
                <w:b/>
              </w:rPr>
            </w:pPr>
          </w:p>
        </w:tc>
      </w:tr>
      <w:tr w:rsidR="00C51D7B" w:rsidTr="00074BA5">
        <w:trPr>
          <w:trHeight w:val="683"/>
        </w:trPr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D7B" w:rsidRDefault="00C51D7B" w:rsidP="00C51D7B">
            <w:pPr>
              <w:rPr>
                <w:b/>
              </w:rPr>
            </w:pPr>
            <w:r>
              <w:rPr>
                <w:b/>
              </w:rPr>
              <w:t>Розробник</w:t>
            </w:r>
          </w:p>
          <w:p w:rsidR="00C51D7B" w:rsidRPr="00EA0025" w:rsidRDefault="00EA0025" w:rsidP="00C51D7B">
            <w:pPr>
              <w:rPr>
                <w:b/>
              </w:rPr>
            </w:pPr>
            <w:proofErr w:type="spellStart"/>
            <w:r>
              <w:rPr>
                <w:b/>
                <w:lang w:val="ru-RU"/>
              </w:rPr>
              <w:t>Ахтирська</w:t>
            </w:r>
            <w:proofErr w:type="spellEnd"/>
            <w:r>
              <w:rPr>
                <w:b/>
                <w:lang w:val="ru-RU"/>
              </w:rPr>
              <w:t xml:space="preserve"> Л.</w:t>
            </w:r>
            <w:r>
              <w:rPr>
                <w:b/>
              </w:rPr>
              <w:t>Є.</w:t>
            </w:r>
          </w:p>
        </w:tc>
        <w:tc>
          <w:tcPr>
            <w:tcW w:w="5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D7B" w:rsidRPr="0063120F" w:rsidRDefault="00EA0025" w:rsidP="00EA0025">
            <w:pPr>
              <w:jc w:val="both"/>
            </w:pPr>
            <w:r>
              <w:t xml:space="preserve">виконуючий обов’язки </w:t>
            </w:r>
            <w:r w:rsidRPr="00932EE2">
              <w:t>директора</w:t>
            </w:r>
            <w:r w:rsidR="00C51D7B">
              <w:t xml:space="preserve"> Департаменту економічного розвитку, торгівлі та туризму облдержадміністрації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D7B" w:rsidRDefault="00C51D7B" w:rsidP="009F00D3">
            <w:pPr>
              <w:rPr>
                <w:b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D7B" w:rsidRDefault="00C51D7B" w:rsidP="009F00D3">
            <w:pPr>
              <w:rPr>
                <w:b/>
              </w:rPr>
            </w:pPr>
          </w:p>
        </w:tc>
      </w:tr>
    </w:tbl>
    <w:p w:rsidR="00093B27" w:rsidRDefault="00093B27"/>
    <w:sectPr w:rsidR="00093B27" w:rsidSect="0049074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CC8"/>
    <w:rsid w:val="00074BA5"/>
    <w:rsid w:val="00093B27"/>
    <w:rsid w:val="0023067F"/>
    <w:rsid w:val="00306AF5"/>
    <w:rsid w:val="00403CC8"/>
    <w:rsid w:val="00463AB9"/>
    <w:rsid w:val="0049074C"/>
    <w:rsid w:val="00731AB0"/>
    <w:rsid w:val="009A6D18"/>
    <w:rsid w:val="009C7779"/>
    <w:rsid w:val="009D7A35"/>
    <w:rsid w:val="009E49BD"/>
    <w:rsid w:val="00A8350F"/>
    <w:rsid w:val="00BC3373"/>
    <w:rsid w:val="00C01187"/>
    <w:rsid w:val="00C06CEF"/>
    <w:rsid w:val="00C15489"/>
    <w:rsid w:val="00C51D7B"/>
    <w:rsid w:val="00CD29AB"/>
    <w:rsid w:val="00D40D77"/>
    <w:rsid w:val="00E75FF7"/>
    <w:rsid w:val="00EA0025"/>
    <w:rsid w:val="00F25283"/>
    <w:rsid w:val="00F9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Администратор</cp:lastModifiedBy>
  <cp:revision>14</cp:revision>
  <cp:lastPrinted>2016-08-25T11:03:00Z</cp:lastPrinted>
  <dcterms:created xsi:type="dcterms:W3CDTF">2016-08-22T09:23:00Z</dcterms:created>
  <dcterms:modified xsi:type="dcterms:W3CDTF">2016-11-24T10:28:00Z</dcterms:modified>
</cp:coreProperties>
</file>