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9B353" w14:textId="77777777" w:rsidR="009F3960" w:rsidRPr="00517FCF" w:rsidRDefault="009F3960" w:rsidP="00F45E81">
      <w:pPr>
        <w:spacing w:line="360" w:lineRule="auto"/>
        <w:ind w:left="5387"/>
        <w:rPr>
          <w:sz w:val="28"/>
          <w:szCs w:val="28"/>
          <w:lang w:val="uk-UA"/>
        </w:rPr>
      </w:pPr>
      <w:r w:rsidRPr="00517FCF">
        <w:rPr>
          <w:sz w:val="28"/>
          <w:szCs w:val="28"/>
          <w:lang w:val="uk-UA"/>
        </w:rPr>
        <w:t>ЗАТВЕРДЖЕНО</w:t>
      </w:r>
    </w:p>
    <w:p w14:paraId="06539D52" w14:textId="77777777" w:rsidR="00F45E81" w:rsidRDefault="00083957" w:rsidP="00F45E81">
      <w:pPr>
        <w:ind w:left="5387"/>
        <w:rPr>
          <w:sz w:val="28"/>
          <w:szCs w:val="28"/>
          <w:lang w:val="uk-UA"/>
        </w:rPr>
      </w:pPr>
      <w:r w:rsidRPr="00517FCF">
        <w:rPr>
          <w:sz w:val="28"/>
          <w:szCs w:val="28"/>
          <w:lang w:val="uk-UA"/>
        </w:rPr>
        <w:t>Р</w:t>
      </w:r>
      <w:r w:rsidR="009F3960" w:rsidRPr="00517FCF">
        <w:rPr>
          <w:sz w:val="28"/>
          <w:szCs w:val="28"/>
          <w:lang w:val="uk-UA"/>
        </w:rPr>
        <w:t>озпорядження голови</w:t>
      </w:r>
      <w:r w:rsidR="00F45E81">
        <w:rPr>
          <w:sz w:val="28"/>
          <w:szCs w:val="28"/>
          <w:lang w:val="uk-UA"/>
        </w:rPr>
        <w:t xml:space="preserve"> </w:t>
      </w:r>
    </w:p>
    <w:p w14:paraId="39DA0A0D" w14:textId="77777777" w:rsidR="00F45E81" w:rsidRDefault="00F45E81" w:rsidP="00F45E81">
      <w:pPr>
        <w:ind w:left="5387"/>
        <w:rPr>
          <w:sz w:val="28"/>
          <w:szCs w:val="28"/>
          <w:lang w:val="uk-UA"/>
        </w:rPr>
      </w:pPr>
      <w:r>
        <w:rPr>
          <w:sz w:val="28"/>
          <w:szCs w:val="28"/>
          <w:lang w:val="uk-UA"/>
        </w:rPr>
        <w:t>Луганської</w:t>
      </w:r>
      <w:r w:rsidR="009F3960" w:rsidRPr="00517FCF">
        <w:rPr>
          <w:sz w:val="28"/>
          <w:szCs w:val="28"/>
          <w:lang w:val="uk-UA"/>
        </w:rPr>
        <w:t xml:space="preserve"> обласної держ</w:t>
      </w:r>
      <w:r>
        <w:rPr>
          <w:sz w:val="28"/>
          <w:szCs w:val="28"/>
          <w:lang w:val="uk-UA"/>
        </w:rPr>
        <w:t>авної</w:t>
      </w:r>
    </w:p>
    <w:p w14:paraId="242C595D" w14:textId="77777777" w:rsidR="00F45E81" w:rsidRDefault="009F3960" w:rsidP="00F45E81">
      <w:pPr>
        <w:ind w:left="5387"/>
        <w:rPr>
          <w:sz w:val="28"/>
          <w:szCs w:val="28"/>
          <w:lang w:val="uk-UA"/>
        </w:rPr>
      </w:pPr>
      <w:r w:rsidRPr="00517FCF">
        <w:rPr>
          <w:sz w:val="28"/>
          <w:szCs w:val="28"/>
          <w:lang w:val="uk-UA"/>
        </w:rPr>
        <w:t>адміністрації – керівника обласної</w:t>
      </w:r>
    </w:p>
    <w:p w14:paraId="27385679" w14:textId="54463356" w:rsidR="009F3960" w:rsidRPr="00517FCF" w:rsidRDefault="009F3960" w:rsidP="00F45E81">
      <w:pPr>
        <w:spacing w:line="360" w:lineRule="auto"/>
        <w:ind w:left="5387"/>
        <w:rPr>
          <w:sz w:val="28"/>
          <w:szCs w:val="28"/>
          <w:lang w:val="uk-UA"/>
        </w:rPr>
      </w:pPr>
      <w:r w:rsidRPr="00517FCF">
        <w:rPr>
          <w:sz w:val="28"/>
          <w:szCs w:val="28"/>
          <w:lang w:val="uk-UA"/>
        </w:rPr>
        <w:t>військово-цивільної адміністрації</w:t>
      </w:r>
    </w:p>
    <w:p w14:paraId="375A3022" w14:textId="77777777" w:rsidR="009F3960" w:rsidRPr="00517FCF" w:rsidRDefault="009F3960" w:rsidP="00F45E81">
      <w:pPr>
        <w:ind w:left="5387" w:right="-1"/>
        <w:jc w:val="both"/>
        <w:rPr>
          <w:sz w:val="28"/>
          <w:szCs w:val="28"/>
          <w:lang w:val="uk-UA"/>
        </w:rPr>
      </w:pPr>
      <w:r w:rsidRPr="00517FCF">
        <w:rPr>
          <w:sz w:val="28"/>
          <w:szCs w:val="28"/>
          <w:lang w:val="uk-UA"/>
        </w:rPr>
        <w:t>__________________  № _________</w:t>
      </w:r>
    </w:p>
    <w:p w14:paraId="2805B193" w14:textId="77777777" w:rsidR="00AA3889" w:rsidRPr="00517FCF" w:rsidRDefault="00AA3889" w:rsidP="00F45E81">
      <w:pPr>
        <w:tabs>
          <w:tab w:val="left" w:pos="1276"/>
          <w:tab w:val="left" w:pos="1560"/>
        </w:tabs>
        <w:ind w:firstLine="709"/>
        <w:jc w:val="center"/>
        <w:rPr>
          <w:b/>
          <w:bCs/>
          <w:sz w:val="28"/>
          <w:szCs w:val="28"/>
          <w:lang w:val="uk-UA"/>
        </w:rPr>
      </w:pPr>
    </w:p>
    <w:p w14:paraId="55204013" w14:textId="77777777" w:rsidR="00D2300A" w:rsidRPr="00517FCF" w:rsidRDefault="00F87AD8" w:rsidP="00A06B82">
      <w:pPr>
        <w:jc w:val="center"/>
        <w:rPr>
          <w:b/>
          <w:sz w:val="28"/>
          <w:szCs w:val="28"/>
          <w:lang w:val="uk-UA"/>
        </w:rPr>
      </w:pPr>
      <w:r w:rsidRPr="00517FCF">
        <w:rPr>
          <w:b/>
          <w:sz w:val="28"/>
          <w:szCs w:val="28"/>
          <w:lang w:val="uk-UA"/>
        </w:rPr>
        <w:t>З</w:t>
      </w:r>
      <w:r w:rsidR="00D2300A" w:rsidRPr="00517FCF">
        <w:rPr>
          <w:b/>
          <w:sz w:val="28"/>
          <w:szCs w:val="28"/>
          <w:lang w:val="uk-UA"/>
        </w:rPr>
        <w:t>МІНИ</w:t>
      </w:r>
    </w:p>
    <w:p w14:paraId="12D16DEB" w14:textId="6CBFFC45" w:rsidR="00F87AD8" w:rsidRPr="00517FCF" w:rsidRDefault="00F87AD8" w:rsidP="00A06B82">
      <w:pPr>
        <w:jc w:val="center"/>
        <w:rPr>
          <w:b/>
          <w:sz w:val="28"/>
          <w:szCs w:val="28"/>
          <w:lang w:val="uk-UA"/>
        </w:rPr>
      </w:pPr>
      <w:r w:rsidRPr="00517FCF">
        <w:rPr>
          <w:b/>
          <w:sz w:val="28"/>
          <w:szCs w:val="28"/>
          <w:lang w:val="uk-UA"/>
        </w:rPr>
        <w:t>до</w:t>
      </w:r>
      <w:r w:rsidR="00D2300A" w:rsidRPr="00517FCF">
        <w:rPr>
          <w:b/>
          <w:sz w:val="28"/>
          <w:szCs w:val="28"/>
          <w:lang w:val="uk-UA"/>
        </w:rPr>
        <w:t xml:space="preserve"> П</w:t>
      </w:r>
      <w:r w:rsidRPr="00517FCF">
        <w:rPr>
          <w:b/>
          <w:sz w:val="28"/>
          <w:szCs w:val="28"/>
          <w:lang w:val="uk-UA"/>
        </w:rPr>
        <w:t>равил пропускного режиму до орендованих приміщень</w:t>
      </w:r>
    </w:p>
    <w:p w14:paraId="131EB6E9" w14:textId="077297C8" w:rsidR="009C219F" w:rsidRPr="00517FCF" w:rsidRDefault="00F87AD8" w:rsidP="00A06B82">
      <w:pPr>
        <w:jc w:val="center"/>
        <w:rPr>
          <w:b/>
          <w:sz w:val="28"/>
          <w:szCs w:val="28"/>
          <w:lang w:val="uk-UA"/>
        </w:rPr>
      </w:pPr>
      <w:r w:rsidRPr="00517FCF">
        <w:rPr>
          <w:b/>
          <w:sz w:val="28"/>
          <w:szCs w:val="28"/>
          <w:lang w:val="uk-UA"/>
        </w:rPr>
        <w:t>Луганської обласної державної адміністрації</w:t>
      </w:r>
    </w:p>
    <w:p w14:paraId="4466A157" w14:textId="30486FCE" w:rsidR="00F87AD8" w:rsidRPr="00517FCF" w:rsidRDefault="00F87AD8" w:rsidP="00AA3889">
      <w:pPr>
        <w:ind w:firstLine="567"/>
        <w:jc w:val="both"/>
        <w:rPr>
          <w:sz w:val="28"/>
          <w:szCs w:val="28"/>
          <w:lang w:val="uk-UA"/>
        </w:rPr>
      </w:pPr>
    </w:p>
    <w:p w14:paraId="5D958A39" w14:textId="77777777" w:rsidR="00A06B82" w:rsidRPr="00517FCF" w:rsidRDefault="00F87AD8" w:rsidP="00F87AD8">
      <w:pPr>
        <w:ind w:firstLine="567"/>
        <w:jc w:val="both"/>
        <w:rPr>
          <w:sz w:val="28"/>
          <w:szCs w:val="28"/>
          <w:lang w:val="uk-UA"/>
        </w:rPr>
      </w:pPr>
      <w:r w:rsidRPr="00517FCF">
        <w:rPr>
          <w:sz w:val="28"/>
          <w:szCs w:val="28"/>
          <w:lang w:val="uk-UA"/>
        </w:rPr>
        <w:t xml:space="preserve">1. </w:t>
      </w:r>
      <w:r w:rsidR="003821DD" w:rsidRPr="00517FCF">
        <w:rPr>
          <w:sz w:val="28"/>
          <w:szCs w:val="28"/>
          <w:lang w:val="uk-UA"/>
        </w:rPr>
        <w:t>П</w:t>
      </w:r>
      <w:r w:rsidRPr="00517FCF">
        <w:rPr>
          <w:sz w:val="28"/>
          <w:szCs w:val="28"/>
          <w:lang w:val="uk-UA"/>
        </w:rPr>
        <w:t xml:space="preserve">ункт 1.3 </w:t>
      </w:r>
      <w:r w:rsidR="003821DD" w:rsidRPr="00517FCF">
        <w:rPr>
          <w:sz w:val="28"/>
          <w:szCs w:val="28"/>
          <w:lang w:val="uk-UA"/>
        </w:rPr>
        <w:t xml:space="preserve">розділу І </w:t>
      </w:r>
      <w:r w:rsidRPr="00517FCF">
        <w:rPr>
          <w:sz w:val="28"/>
          <w:szCs w:val="28"/>
          <w:lang w:val="uk-UA"/>
        </w:rPr>
        <w:t xml:space="preserve">викласти у такій редакції: </w:t>
      </w:r>
    </w:p>
    <w:p w14:paraId="64B0DF63" w14:textId="1CC95DE9" w:rsidR="00F87AD8" w:rsidRPr="00517FCF" w:rsidRDefault="00F87AD8" w:rsidP="00F87AD8">
      <w:pPr>
        <w:ind w:firstLine="567"/>
        <w:jc w:val="both"/>
        <w:rPr>
          <w:sz w:val="28"/>
          <w:szCs w:val="28"/>
          <w:lang w:val="uk-UA"/>
        </w:rPr>
      </w:pPr>
      <w:r w:rsidRPr="00517FCF">
        <w:rPr>
          <w:sz w:val="28"/>
          <w:szCs w:val="28"/>
          <w:lang w:val="uk-UA"/>
        </w:rPr>
        <w:t>«</w:t>
      </w:r>
      <w:r w:rsidR="00A06B82" w:rsidRPr="00517FCF">
        <w:rPr>
          <w:sz w:val="28"/>
          <w:szCs w:val="28"/>
          <w:lang w:val="uk-UA"/>
        </w:rPr>
        <w:t>1.3. </w:t>
      </w:r>
      <w:r w:rsidRPr="00517FCF">
        <w:rPr>
          <w:sz w:val="28"/>
          <w:szCs w:val="28"/>
          <w:lang w:val="uk-UA"/>
        </w:rPr>
        <w:t>Організація безоплатної охорони та здійснення пропускного режиму в облдержадміністрації забезпечується підрозділами Національної гвардії (далі – служба охорони) відповідно до постанови Кабінету Міністрів України від</w:t>
      </w:r>
      <w:r w:rsidR="00706BEB">
        <w:rPr>
          <w:sz w:val="28"/>
          <w:szCs w:val="28"/>
          <w:lang w:val="uk-UA"/>
        </w:rPr>
        <w:t> </w:t>
      </w:r>
      <w:r w:rsidRPr="00517FCF">
        <w:rPr>
          <w:sz w:val="28"/>
          <w:szCs w:val="28"/>
          <w:lang w:val="uk-UA"/>
        </w:rPr>
        <w:t>25</w:t>
      </w:r>
      <w:r w:rsidR="00706BEB">
        <w:rPr>
          <w:sz w:val="28"/>
          <w:szCs w:val="28"/>
          <w:lang w:val="uk-UA"/>
        </w:rPr>
        <w:t> </w:t>
      </w:r>
      <w:r w:rsidRPr="00517FCF">
        <w:rPr>
          <w:sz w:val="28"/>
          <w:szCs w:val="28"/>
          <w:lang w:val="uk-UA"/>
        </w:rPr>
        <w:t>листопада 2015 року № 971 «Про затвердження переліку органів державної влади, що підлягають безоплатній охороні Національною гвардією» з можливим використанням на посту охорони електронної пропускної системи.</w:t>
      </w:r>
      <w:r w:rsidR="003821DD" w:rsidRPr="00517FCF">
        <w:rPr>
          <w:sz w:val="28"/>
          <w:szCs w:val="28"/>
          <w:lang w:val="uk-UA"/>
        </w:rPr>
        <w:t>».</w:t>
      </w:r>
    </w:p>
    <w:p w14:paraId="5DC001B8" w14:textId="77777777" w:rsidR="003821DD" w:rsidRPr="00517FCF" w:rsidRDefault="003821DD" w:rsidP="00F87AD8">
      <w:pPr>
        <w:ind w:firstLine="567"/>
        <w:jc w:val="both"/>
        <w:rPr>
          <w:sz w:val="28"/>
          <w:szCs w:val="28"/>
          <w:lang w:val="uk-UA"/>
        </w:rPr>
      </w:pPr>
    </w:p>
    <w:p w14:paraId="1645E889" w14:textId="333552EA" w:rsidR="00F87AD8" w:rsidRPr="00517FCF" w:rsidRDefault="00F87AD8" w:rsidP="00F87AD8">
      <w:pPr>
        <w:ind w:firstLine="567"/>
        <w:jc w:val="both"/>
        <w:rPr>
          <w:sz w:val="28"/>
          <w:szCs w:val="28"/>
          <w:lang w:val="uk-UA"/>
        </w:rPr>
      </w:pPr>
      <w:r w:rsidRPr="00517FCF">
        <w:rPr>
          <w:sz w:val="28"/>
          <w:szCs w:val="28"/>
          <w:lang w:val="uk-UA"/>
        </w:rPr>
        <w:t>2</w:t>
      </w:r>
      <w:r w:rsidR="00706BEB">
        <w:rPr>
          <w:sz w:val="28"/>
          <w:szCs w:val="28"/>
          <w:lang w:val="uk-UA"/>
        </w:rPr>
        <w:t>. </w:t>
      </w:r>
      <w:r w:rsidR="003821DD" w:rsidRPr="00517FCF">
        <w:rPr>
          <w:sz w:val="28"/>
          <w:szCs w:val="28"/>
          <w:lang w:val="uk-UA"/>
        </w:rPr>
        <w:t>У п</w:t>
      </w:r>
      <w:r w:rsidRPr="00517FCF">
        <w:rPr>
          <w:sz w:val="28"/>
          <w:szCs w:val="28"/>
          <w:lang w:val="uk-UA"/>
        </w:rPr>
        <w:t>ункт</w:t>
      </w:r>
      <w:r w:rsidR="003821DD" w:rsidRPr="00517FCF">
        <w:rPr>
          <w:sz w:val="28"/>
          <w:szCs w:val="28"/>
          <w:lang w:val="uk-UA"/>
        </w:rPr>
        <w:t>і</w:t>
      </w:r>
      <w:r w:rsidRPr="00517FCF">
        <w:rPr>
          <w:sz w:val="28"/>
          <w:szCs w:val="28"/>
          <w:lang w:val="uk-UA"/>
        </w:rPr>
        <w:t xml:space="preserve"> 1.4 </w:t>
      </w:r>
      <w:r w:rsidR="003821DD" w:rsidRPr="00517FCF">
        <w:rPr>
          <w:sz w:val="28"/>
          <w:szCs w:val="28"/>
          <w:lang w:val="uk-UA"/>
        </w:rPr>
        <w:t xml:space="preserve">розділу І </w:t>
      </w:r>
      <w:r w:rsidRPr="00517FCF">
        <w:rPr>
          <w:sz w:val="28"/>
          <w:szCs w:val="28"/>
          <w:lang w:val="uk-UA"/>
        </w:rPr>
        <w:t xml:space="preserve">слова «особа, що надає відповідні послуги на підставі договору» замінити словами «відділ інформаційно-комп’ютерного забезпечення апарату облдержадміністрації». </w:t>
      </w:r>
    </w:p>
    <w:p w14:paraId="12F6857F" w14:textId="77777777" w:rsidR="00F87AD8" w:rsidRPr="00517FCF" w:rsidRDefault="00F87AD8" w:rsidP="00F87AD8">
      <w:pPr>
        <w:shd w:val="clear" w:color="auto" w:fill="FFFFFF"/>
        <w:ind w:firstLine="567"/>
        <w:jc w:val="both"/>
        <w:textAlignment w:val="baseline"/>
        <w:rPr>
          <w:sz w:val="28"/>
          <w:szCs w:val="28"/>
          <w:lang w:val="uk-UA"/>
        </w:rPr>
      </w:pPr>
    </w:p>
    <w:p w14:paraId="1220BF35" w14:textId="4901A65A" w:rsidR="003821DD" w:rsidRPr="00517FCF" w:rsidRDefault="003821DD" w:rsidP="003821DD">
      <w:pPr>
        <w:shd w:val="clear" w:color="auto" w:fill="FFFFFF"/>
        <w:ind w:firstLine="567"/>
        <w:jc w:val="both"/>
        <w:textAlignment w:val="baseline"/>
        <w:rPr>
          <w:sz w:val="28"/>
          <w:szCs w:val="28"/>
          <w:lang w:val="uk-UA"/>
        </w:rPr>
      </w:pPr>
      <w:r w:rsidRPr="00517FCF">
        <w:rPr>
          <w:sz w:val="28"/>
          <w:szCs w:val="28"/>
          <w:lang w:val="uk-UA"/>
        </w:rPr>
        <w:t>3</w:t>
      </w:r>
      <w:r w:rsidR="00706BEB">
        <w:rPr>
          <w:sz w:val="28"/>
          <w:szCs w:val="28"/>
          <w:lang w:val="uk-UA"/>
        </w:rPr>
        <w:t>. </w:t>
      </w:r>
      <w:r w:rsidRPr="00517FCF">
        <w:rPr>
          <w:sz w:val="28"/>
          <w:szCs w:val="28"/>
          <w:lang w:val="uk-UA"/>
        </w:rPr>
        <w:t xml:space="preserve">В абзаці першому пункту 2.3 розділу ІІ слова «перепустками (тимчасовими, разовими)» замінити словами «разовими перепустками». </w:t>
      </w:r>
    </w:p>
    <w:p w14:paraId="3A00B3C2" w14:textId="74258C2E" w:rsidR="003821DD" w:rsidRPr="00517FCF" w:rsidRDefault="003821DD" w:rsidP="00F87AD8">
      <w:pPr>
        <w:shd w:val="clear" w:color="auto" w:fill="FFFFFF"/>
        <w:ind w:firstLine="567"/>
        <w:jc w:val="both"/>
        <w:textAlignment w:val="baseline"/>
        <w:rPr>
          <w:sz w:val="28"/>
          <w:szCs w:val="28"/>
          <w:lang w:val="uk-UA"/>
        </w:rPr>
      </w:pPr>
    </w:p>
    <w:p w14:paraId="39821F4A" w14:textId="3CBD8952" w:rsidR="003821DD" w:rsidRPr="00517FCF" w:rsidRDefault="00706BEB" w:rsidP="003821DD">
      <w:pPr>
        <w:shd w:val="clear" w:color="auto" w:fill="FFFFFF"/>
        <w:ind w:firstLine="567"/>
        <w:jc w:val="both"/>
        <w:textAlignment w:val="baseline"/>
        <w:rPr>
          <w:sz w:val="28"/>
          <w:szCs w:val="28"/>
          <w:lang w:val="uk-UA"/>
        </w:rPr>
      </w:pPr>
      <w:r>
        <w:rPr>
          <w:sz w:val="28"/>
          <w:szCs w:val="28"/>
          <w:lang w:val="uk-UA"/>
        </w:rPr>
        <w:t>4. </w:t>
      </w:r>
      <w:r w:rsidR="003821DD" w:rsidRPr="00517FCF">
        <w:rPr>
          <w:sz w:val="28"/>
          <w:szCs w:val="28"/>
          <w:lang w:val="uk-UA"/>
        </w:rPr>
        <w:t>Абзац четвертий пункту 2.3 розділу ІІ викласти у такій редакції: «працівники райдержадміністрацій, військово-цивільних адміністрацій, міських, сільських та селищних рад, їх виконавчих органів, старос</w:t>
      </w:r>
      <w:r>
        <w:rPr>
          <w:sz w:val="28"/>
          <w:szCs w:val="28"/>
          <w:lang w:val="uk-UA"/>
        </w:rPr>
        <w:t>ти за службовим посвідченням;».</w:t>
      </w:r>
    </w:p>
    <w:p w14:paraId="5F7FB2D3" w14:textId="6B437A98" w:rsidR="003821DD" w:rsidRPr="00517FCF" w:rsidRDefault="003821DD" w:rsidP="00F87AD8">
      <w:pPr>
        <w:shd w:val="clear" w:color="auto" w:fill="FFFFFF"/>
        <w:ind w:firstLine="567"/>
        <w:jc w:val="both"/>
        <w:textAlignment w:val="baseline"/>
        <w:rPr>
          <w:sz w:val="28"/>
          <w:szCs w:val="28"/>
          <w:lang w:val="uk-UA"/>
        </w:rPr>
      </w:pPr>
    </w:p>
    <w:p w14:paraId="37F27F67" w14:textId="6066A7A9" w:rsidR="003821DD" w:rsidRPr="00517FCF" w:rsidRDefault="00706BEB" w:rsidP="003821DD">
      <w:pPr>
        <w:shd w:val="clear" w:color="auto" w:fill="FFFFFF"/>
        <w:ind w:firstLine="567"/>
        <w:jc w:val="both"/>
        <w:textAlignment w:val="baseline"/>
        <w:rPr>
          <w:sz w:val="28"/>
          <w:szCs w:val="28"/>
          <w:lang w:val="uk-UA"/>
        </w:rPr>
      </w:pPr>
      <w:r>
        <w:rPr>
          <w:sz w:val="28"/>
          <w:szCs w:val="28"/>
          <w:lang w:val="uk-UA"/>
        </w:rPr>
        <w:t>5. </w:t>
      </w:r>
      <w:r w:rsidR="003821DD" w:rsidRPr="00517FCF">
        <w:rPr>
          <w:sz w:val="28"/>
          <w:szCs w:val="28"/>
          <w:lang w:val="uk-UA"/>
        </w:rPr>
        <w:t>Абзац п’ятий пункту 2.3 розділу ІІ після слова «сільських» доповнити словом «</w:t>
      </w:r>
      <w:r w:rsidR="00A06B82" w:rsidRPr="00517FCF">
        <w:rPr>
          <w:sz w:val="28"/>
          <w:szCs w:val="28"/>
          <w:lang w:val="uk-UA"/>
        </w:rPr>
        <w:t xml:space="preserve">, </w:t>
      </w:r>
      <w:r w:rsidR="003821DD" w:rsidRPr="00517FCF">
        <w:rPr>
          <w:sz w:val="28"/>
          <w:szCs w:val="28"/>
          <w:lang w:val="uk-UA"/>
        </w:rPr>
        <w:t>селищних».</w:t>
      </w:r>
    </w:p>
    <w:p w14:paraId="16C30079" w14:textId="3D1F677A" w:rsidR="003821DD" w:rsidRPr="00517FCF" w:rsidRDefault="003821DD" w:rsidP="00F87AD8">
      <w:pPr>
        <w:shd w:val="clear" w:color="auto" w:fill="FFFFFF"/>
        <w:ind w:firstLine="567"/>
        <w:jc w:val="both"/>
        <w:textAlignment w:val="baseline"/>
        <w:rPr>
          <w:sz w:val="28"/>
          <w:szCs w:val="28"/>
          <w:lang w:val="uk-UA"/>
        </w:rPr>
      </w:pPr>
    </w:p>
    <w:p w14:paraId="68C45480" w14:textId="4CEF2570" w:rsidR="003821DD" w:rsidRPr="00517FCF" w:rsidRDefault="003821DD" w:rsidP="003821DD">
      <w:pPr>
        <w:ind w:firstLine="567"/>
        <w:jc w:val="both"/>
        <w:rPr>
          <w:sz w:val="28"/>
          <w:szCs w:val="28"/>
          <w:lang w:val="uk-UA"/>
        </w:rPr>
      </w:pPr>
      <w:r w:rsidRPr="00517FCF">
        <w:rPr>
          <w:sz w:val="28"/>
          <w:szCs w:val="28"/>
          <w:lang w:val="uk-UA"/>
        </w:rPr>
        <w:t xml:space="preserve">6. Пункт 2.4 розділу ІІ викласти у такій редакції: </w:t>
      </w:r>
    </w:p>
    <w:p w14:paraId="4EEA9328" w14:textId="3F96B3E0" w:rsidR="003821DD" w:rsidRPr="00517FCF" w:rsidRDefault="003821DD" w:rsidP="003821DD">
      <w:pPr>
        <w:ind w:firstLine="567"/>
        <w:jc w:val="both"/>
        <w:rPr>
          <w:sz w:val="28"/>
          <w:szCs w:val="28"/>
          <w:lang w:val="uk-UA"/>
        </w:rPr>
      </w:pPr>
      <w:r w:rsidRPr="00517FCF">
        <w:rPr>
          <w:sz w:val="28"/>
          <w:szCs w:val="28"/>
          <w:lang w:val="uk-UA"/>
        </w:rPr>
        <w:t>«</w:t>
      </w:r>
      <w:r w:rsidR="00A06B82" w:rsidRPr="00517FCF">
        <w:rPr>
          <w:sz w:val="28"/>
          <w:szCs w:val="28"/>
          <w:lang w:val="uk-UA"/>
        </w:rPr>
        <w:t>2.4. </w:t>
      </w:r>
      <w:r w:rsidRPr="00517FCF">
        <w:rPr>
          <w:sz w:val="28"/>
          <w:szCs w:val="28"/>
          <w:lang w:val="uk-UA"/>
        </w:rPr>
        <w:t xml:space="preserve">Право безперешкодного доступу на об’єкт охорони мають народні депутати України, співробітники Кабінету Міністрів України, Офісу Президента України, поліції, прокуратури, Служби безпеки України, Державної фіскальної служби, Державного бюро розслідувань, Національного антикорупційного бюро, Антимонопольного комітету України, Національної гвардії, Державної прикордонної служби України, територіальних центрів комплектування та соціальної підтримки, фельд’єгерського зв’язку і спецзв’язку та інші особи, які </w:t>
      </w:r>
      <w:r w:rsidRPr="00517FCF">
        <w:rPr>
          <w:sz w:val="28"/>
          <w:szCs w:val="28"/>
          <w:lang w:val="uk-UA"/>
        </w:rPr>
        <w:lastRenderedPageBreak/>
        <w:t>мають на це право відповідно до чинного законодавства України, за службовим посвідченням.».</w:t>
      </w:r>
    </w:p>
    <w:p w14:paraId="78D18E0E" w14:textId="1FA3B6ED" w:rsidR="003821DD" w:rsidRPr="00517FCF" w:rsidRDefault="003821DD" w:rsidP="00F87AD8">
      <w:pPr>
        <w:shd w:val="clear" w:color="auto" w:fill="FFFFFF"/>
        <w:ind w:firstLine="567"/>
        <w:jc w:val="both"/>
        <w:textAlignment w:val="baseline"/>
        <w:rPr>
          <w:sz w:val="28"/>
          <w:szCs w:val="28"/>
          <w:lang w:val="uk-UA"/>
        </w:rPr>
      </w:pPr>
    </w:p>
    <w:p w14:paraId="3B594708" w14:textId="585731A6" w:rsidR="00F87AD8" w:rsidRPr="00517FCF" w:rsidRDefault="003821DD" w:rsidP="003821DD">
      <w:pPr>
        <w:ind w:firstLine="567"/>
        <w:jc w:val="both"/>
        <w:rPr>
          <w:sz w:val="28"/>
          <w:szCs w:val="28"/>
          <w:lang w:val="uk-UA"/>
        </w:rPr>
      </w:pPr>
      <w:r w:rsidRPr="00517FCF">
        <w:rPr>
          <w:sz w:val="28"/>
          <w:szCs w:val="28"/>
          <w:lang w:val="uk-UA"/>
        </w:rPr>
        <w:t>7. В</w:t>
      </w:r>
      <w:r w:rsidR="00F87AD8" w:rsidRPr="00517FCF">
        <w:rPr>
          <w:sz w:val="28"/>
          <w:szCs w:val="28"/>
          <w:lang w:val="uk-UA"/>
        </w:rPr>
        <w:t xml:space="preserve"> абзаці другому пункту 2.6 </w:t>
      </w:r>
      <w:r w:rsidRPr="00517FCF">
        <w:rPr>
          <w:sz w:val="28"/>
          <w:szCs w:val="28"/>
          <w:lang w:val="uk-UA"/>
        </w:rPr>
        <w:t xml:space="preserve">розділу ІІ </w:t>
      </w:r>
      <w:r w:rsidR="00F87AD8" w:rsidRPr="00517FCF">
        <w:rPr>
          <w:sz w:val="28"/>
          <w:szCs w:val="28"/>
          <w:lang w:val="uk-UA"/>
        </w:rPr>
        <w:t>слова «відділом кадрової роботи</w:t>
      </w:r>
      <w:r w:rsidR="00A06B82" w:rsidRPr="00517FCF">
        <w:rPr>
          <w:sz w:val="28"/>
          <w:szCs w:val="28"/>
          <w:lang w:val="uk-UA"/>
        </w:rPr>
        <w:t xml:space="preserve"> апарату облдержадміністрації»</w:t>
      </w:r>
      <w:r w:rsidR="00F87AD8" w:rsidRPr="00517FCF">
        <w:rPr>
          <w:sz w:val="28"/>
          <w:szCs w:val="28"/>
          <w:lang w:val="uk-UA"/>
        </w:rPr>
        <w:t xml:space="preserve"> замінити словами «</w:t>
      </w:r>
      <w:r w:rsidR="00A06B82" w:rsidRPr="00517FCF">
        <w:rPr>
          <w:sz w:val="28"/>
          <w:szCs w:val="28"/>
          <w:lang w:val="uk-UA"/>
        </w:rPr>
        <w:t>відділом по роботі з персоналом та нагород</w:t>
      </w:r>
      <w:r w:rsidR="00F87AD8" w:rsidRPr="00517FCF">
        <w:rPr>
          <w:sz w:val="28"/>
          <w:szCs w:val="28"/>
          <w:lang w:val="uk-UA"/>
        </w:rPr>
        <w:t xml:space="preserve"> </w:t>
      </w:r>
      <w:r w:rsidR="00A06B82" w:rsidRPr="00517FCF">
        <w:rPr>
          <w:sz w:val="28"/>
          <w:szCs w:val="28"/>
          <w:lang w:val="uk-UA"/>
        </w:rPr>
        <w:t xml:space="preserve">апарату облдержадміністрації </w:t>
      </w:r>
      <w:r w:rsidR="00F87AD8" w:rsidRPr="00517FCF">
        <w:rPr>
          <w:sz w:val="28"/>
          <w:szCs w:val="28"/>
          <w:lang w:val="uk-UA"/>
        </w:rPr>
        <w:t>(далі – служба управління персо</w:t>
      </w:r>
      <w:r w:rsidRPr="00517FCF">
        <w:rPr>
          <w:sz w:val="28"/>
          <w:szCs w:val="28"/>
          <w:lang w:val="uk-UA"/>
        </w:rPr>
        <w:t>налом)».</w:t>
      </w:r>
    </w:p>
    <w:p w14:paraId="2D2A544F" w14:textId="77777777" w:rsidR="003821DD" w:rsidRPr="00517FCF" w:rsidRDefault="003821DD" w:rsidP="00F87AD8">
      <w:pPr>
        <w:shd w:val="clear" w:color="auto" w:fill="FFFFFF"/>
        <w:ind w:firstLine="567"/>
        <w:jc w:val="both"/>
        <w:textAlignment w:val="baseline"/>
        <w:rPr>
          <w:sz w:val="28"/>
          <w:szCs w:val="28"/>
          <w:lang w:val="uk-UA"/>
        </w:rPr>
      </w:pPr>
    </w:p>
    <w:p w14:paraId="7D4831D1" w14:textId="2E4C8527" w:rsidR="00F87AD8" w:rsidRPr="00517FCF" w:rsidRDefault="003821DD" w:rsidP="00F87AD8">
      <w:pPr>
        <w:shd w:val="clear" w:color="auto" w:fill="FFFFFF"/>
        <w:ind w:firstLine="567"/>
        <w:jc w:val="both"/>
        <w:textAlignment w:val="baseline"/>
        <w:rPr>
          <w:sz w:val="28"/>
          <w:szCs w:val="28"/>
          <w:lang w:val="uk-UA"/>
        </w:rPr>
      </w:pPr>
      <w:r w:rsidRPr="00517FCF">
        <w:rPr>
          <w:sz w:val="28"/>
          <w:szCs w:val="28"/>
          <w:lang w:val="uk-UA"/>
        </w:rPr>
        <w:t>8. У</w:t>
      </w:r>
      <w:r w:rsidR="00F87AD8" w:rsidRPr="00517FCF">
        <w:rPr>
          <w:sz w:val="28"/>
          <w:szCs w:val="28"/>
          <w:lang w:val="uk-UA"/>
        </w:rPr>
        <w:t xml:space="preserve"> пункт</w:t>
      </w:r>
      <w:r w:rsidR="00A06B82" w:rsidRPr="00517FCF">
        <w:rPr>
          <w:sz w:val="28"/>
          <w:szCs w:val="28"/>
          <w:lang w:val="uk-UA"/>
        </w:rPr>
        <w:t>ах</w:t>
      </w:r>
      <w:r w:rsidR="00F87AD8" w:rsidRPr="00517FCF">
        <w:rPr>
          <w:sz w:val="28"/>
          <w:szCs w:val="28"/>
          <w:lang w:val="uk-UA"/>
        </w:rPr>
        <w:t xml:space="preserve"> 2.7</w:t>
      </w:r>
      <w:r w:rsidR="00A06B82" w:rsidRPr="00517FCF">
        <w:rPr>
          <w:sz w:val="28"/>
          <w:szCs w:val="28"/>
          <w:lang w:val="uk-UA"/>
        </w:rPr>
        <w:t>, 2.9</w:t>
      </w:r>
      <w:r w:rsidR="00F87AD8" w:rsidRPr="00517FCF">
        <w:rPr>
          <w:sz w:val="28"/>
          <w:szCs w:val="28"/>
          <w:lang w:val="uk-UA"/>
        </w:rPr>
        <w:t xml:space="preserve"> </w:t>
      </w:r>
      <w:r w:rsidRPr="00517FCF">
        <w:rPr>
          <w:sz w:val="28"/>
          <w:szCs w:val="28"/>
          <w:lang w:val="uk-UA"/>
        </w:rPr>
        <w:t xml:space="preserve">розділу ІІ </w:t>
      </w:r>
      <w:r w:rsidR="00A06B82" w:rsidRPr="00517FCF">
        <w:rPr>
          <w:sz w:val="28"/>
          <w:szCs w:val="28"/>
          <w:lang w:val="uk-UA"/>
        </w:rPr>
        <w:t>слова «управління</w:t>
      </w:r>
      <w:r w:rsidR="00F87AD8" w:rsidRPr="00517FCF">
        <w:rPr>
          <w:sz w:val="28"/>
          <w:szCs w:val="28"/>
          <w:lang w:val="uk-UA"/>
        </w:rPr>
        <w:t xml:space="preserve"> по роботі з персоналом апарату облдержадміністрації» </w:t>
      </w:r>
      <w:r w:rsidR="00A06B82" w:rsidRPr="00517FCF">
        <w:rPr>
          <w:sz w:val="28"/>
          <w:szCs w:val="28"/>
          <w:lang w:val="uk-UA"/>
        </w:rPr>
        <w:t xml:space="preserve">у </w:t>
      </w:r>
      <w:r w:rsidR="008E3FE9">
        <w:rPr>
          <w:sz w:val="28"/>
          <w:szCs w:val="28"/>
          <w:lang w:val="uk-UA"/>
        </w:rPr>
        <w:t xml:space="preserve">всіх </w:t>
      </w:r>
      <w:r w:rsidR="00A06B82" w:rsidRPr="00517FCF">
        <w:rPr>
          <w:sz w:val="28"/>
          <w:szCs w:val="28"/>
          <w:lang w:val="uk-UA"/>
        </w:rPr>
        <w:t xml:space="preserve">відмінках </w:t>
      </w:r>
      <w:r w:rsidR="00F87AD8" w:rsidRPr="00517FCF">
        <w:rPr>
          <w:sz w:val="28"/>
          <w:szCs w:val="28"/>
          <w:lang w:val="uk-UA"/>
        </w:rPr>
        <w:t>замінити словами</w:t>
      </w:r>
      <w:r w:rsidRPr="00517FCF">
        <w:rPr>
          <w:sz w:val="28"/>
          <w:szCs w:val="28"/>
          <w:lang w:val="uk-UA"/>
        </w:rPr>
        <w:t xml:space="preserve"> «служб</w:t>
      </w:r>
      <w:r w:rsidR="00A06B82" w:rsidRPr="00517FCF">
        <w:rPr>
          <w:sz w:val="28"/>
          <w:szCs w:val="28"/>
          <w:lang w:val="uk-UA"/>
        </w:rPr>
        <w:t>а</w:t>
      </w:r>
      <w:r w:rsidRPr="00517FCF">
        <w:rPr>
          <w:sz w:val="28"/>
          <w:szCs w:val="28"/>
          <w:lang w:val="uk-UA"/>
        </w:rPr>
        <w:t xml:space="preserve"> управління персоналом»</w:t>
      </w:r>
      <w:r w:rsidR="00A06B82" w:rsidRPr="00517FCF">
        <w:rPr>
          <w:sz w:val="28"/>
          <w:szCs w:val="28"/>
          <w:lang w:val="uk-UA"/>
        </w:rPr>
        <w:t xml:space="preserve"> у відповідних відмінках</w:t>
      </w:r>
      <w:r w:rsidRPr="00517FCF">
        <w:rPr>
          <w:sz w:val="28"/>
          <w:szCs w:val="28"/>
          <w:lang w:val="uk-UA"/>
        </w:rPr>
        <w:t>.</w:t>
      </w:r>
    </w:p>
    <w:p w14:paraId="4E02E074" w14:textId="77777777" w:rsidR="003821DD" w:rsidRPr="00517FCF" w:rsidRDefault="003821DD" w:rsidP="00F87AD8">
      <w:pPr>
        <w:shd w:val="clear" w:color="auto" w:fill="FFFFFF"/>
        <w:ind w:firstLine="567"/>
        <w:jc w:val="both"/>
        <w:textAlignment w:val="baseline"/>
        <w:rPr>
          <w:sz w:val="28"/>
          <w:szCs w:val="28"/>
          <w:lang w:val="uk-UA"/>
        </w:rPr>
      </w:pPr>
    </w:p>
    <w:p w14:paraId="7C2EAE71" w14:textId="3FC4FC7A" w:rsidR="00F87AD8" w:rsidRPr="00517FCF" w:rsidRDefault="0083590A" w:rsidP="00F87AD8">
      <w:pPr>
        <w:shd w:val="clear" w:color="auto" w:fill="FFFFFF"/>
        <w:ind w:firstLine="567"/>
        <w:jc w:val="both"/>
        <w:textAlignment w:val="baseline"/>
        <w:rPr>
          <w:sz w:val="28"/>
          <w:szCs w:val="28"/>
          <w:lang w:val="uk-UA"/>
        </w:rPr>
      </w:pPr>
      <w:r w:rsidRPr="00517FCF">
        <w:rPr>
          <w:sz w:val="28"/>
          <w:szCs w:val="28"/>
          <w:lang w:val="uk-UA"/>
        </w:rPr>
        <w:t>9</w:t>
      </w:r>
      <w:r w:rsidR="00EC7A47" w:rsidRPr="00517FCF">
        <w:rPr>
          <w:sz w:val="28"/>
          <w:szCs w:val="28"/>
          <w:lang w:val="uk-UA"/>
        </w:rPr>
        <w:t>. П</w:t>
      </w:r>
      <w:r w:rsidR="00F87AD8" w:rsidRPr="00517FCF">
        <w:rPr>
          <w:sz w:val="28"/>
          <w:szCs w:val="28"/>
          <w:lang w:val="uk-UA"/>
        </w:rPr>
        <w:t xml:space="preserve">ункти 2.10-2.13 </w:t>
      </w:r>
      <w:r w:rsidR="00EC7A47" w:rsidRPr="00517FCF">
        <w:rPr>
          <w:sz w:val="28"/>
          <w:szCs w:val="28"/>
          <w:lang w:val="uk-UA"/>
        </w:rPr>
        <w:t xml:space="preserve">розділу ІІ </w:t>
      </w:r>
      <w:r w:rsidR="00F87AD8" w:rsidRPr="00517FCF">
        <w:rPr>
          <w:sz w:val="28"/>
          <w:szCs w:val="28"/>
          <w:lang w:val="uk-UA"/>
        </w:rPr>
        <w:t>виключити. У зв’язку із цим пункти 2.14-</w:t>
      </w:r>
      <w:r w:rsidR="00EC7A47" w:rsidRPr="00517FCF">
        <w:rPr>
          <w:sz w:val="28"/>
          <w:szCs w:val="28"/>
          <w:lang w:val="uk-UA"/>
        </w:rPr>
        <w:t>2.26 вважати пунктами 2.10-2.22 відповідно.</w:t>
      </w:r>
    </w:p>
    <w:p w14:paraId="4B86FD82" w14:textId="77777777" w:rsidR="00EC7A47" w:rsidRPr="00517FCF" w:rsidRDefault="00EC7A47" w:rsidP="00F87AD8">
      <w:pPr>
        <w:shd w:val="clear" w:color="auto" w:fill="FFFFFF"/>
        <w:ind w:firstLine="567"/>
        <w:jc w:val="both"/>
        <w:textAlignment w:val="baseline"/>
        <w:rPr>
          <w:sz w:val="28"/>
          <w:szCs w:val="28"/>
          <w:lang w:val="uk-UA"/>
        </w:rPr>
      </w:pPr>
    </w:p>
    <w:p w14:paraId="1A6241CC" w14:textId="5BE9BFC2" w:rsidR="00F87AD8" w:rsidRPr="00517FCF" w:rsidRDefault="00EC7A47" w:rsidP="00F87AD8">
      <w:pPr>
        <w:shd w:val="clear" w:color="auto" w:fill="FFFFFF"/>
        <w:ind w:firstLine="567"/>
        <w:jc w:val="both"/>
        <w:textAlignment w:val="baseline"/>
        <w:rPr>
          <w:sz w:val="28"/>
          <w:szCs w:val="28"/>
          <w:lang w:val="uk-UA"/>
        </w:rPr>
      </w:pPr>
      <w:r w:rsidRPr="00517FCF">
        <w:rPr>
          <w:sz w:val="28"/>
          <w:szCs w:val="28"/>
          <w:lang w:val="uk-UA"/>
        </w:rPr>
        <w:t>1</w:t>
      </w:r>
      <w:r w:rsidR="0083590A" w:rsidRPr="00517FCF">
        <w:rPr>
          <w:sz w:val="28"/>
          <w:szCs w:val="28"/>
          <w:lang w:val="uk-UA"/>
        </w:rPr>
        <w:t>0</w:t>
      </w:r>
      <w:r w:rsidR="00706BEB">
        <w:rPr>
          <w:sz w:val="28"/>
          <w:szCs w:val="28"/>
          <w:lang w:val="uk-UA"/>
        </w:rPr>
        <w:t>. </w:t>
      </w:r>
      <w:r w:rsidRPr="00517FCF">
        <w:rPr>
          <w:sz w:val="28"/>
          <w:szCs w:val="28"/>
          <w:lang w:val="uk-UA"/>
        </w:rPr>
        <w:t xml:space="preserve">В абзаці першому </w:t>
      </w:r>
      <w:r w:rsidR="00F87AD8" w:rsidRPr="00517FCF">
        <w:rPr>
          <w:sz w:val="28"/>
          <w:szCs w:val="28"/>
          <w:lang w:val="uk-UA"/>
        </w:rPr>
        <w:t>пункт</w:t>
      </w:r>
      <w:r w:rsidRPr="00517FCF">
        <w:rPr>
          <w:sz w:val="28"/>
          <w:szCs w:val="28"/>
          <w:lang w:val="uk-UA"/>
        </w:rPr>
        <w:t>у</w:t>
      </w:r>
      <w:r w:rsidR="00F87AD8" w:rsidRPr="00517FCF">
        <w:rPr>
          <w:sz w:val="28"/>
          <w:szCs w:val="28"/>
          <w:lang w:val="uk-UA"/>
        </w:rPr>
        <w:t xml:space="preserve"> 2.10</w:t>
      </w:r>
      <w:r w:rsidRPr="00517FCF">
        <w:rPr>
          <w:sz w:val="28"/>
          <w:szCs w:val="28"/>
          <w:lang w:val="uk-UA"/>
        </w:rPr>
        <w:t xml:space="preserve"> розділу ІІ</w:t>
      </w:r>
      <w:r w:rsidR="00333ECE" w:rsidRPr="00517FCF">
        <w:rPr>
          <w:sz w:val="28"/>
          <w:szCs w:val="28"/>
          <w:lang w:val="uk-UA"/>
        </w:rPr>
        <w:t xml:space="preserve"> </w:t>
      </w:r>
      <w:r w:rsidR="00F87AD8" w:rsidRPr="00517FCF">
        <w:rPr>
          <w:sz w:val="28"/>
          <w:szCs w:val="28"/>
          <w:lang w:val="uk-UA"/>
        </w:rPr>
        <w:t>слова «в бюро перепусток» замінити словами «співробітником апарату облдержадміністрац</w:t>
      </w:r>
      <w:r w:rsidR="00BA3E82" w:rsidRPr="00517FCF">
        <w:rPr>
          <w:sz w:val="28"/>
          <w:szCs w:val="28"/>
          <w:lang w:val="uk-UA"/>
        </w:rPr>
        <w:t>ії</w:t>
      </w:r>
      <w:r w:rsidR="00F45E81">
        <w:rPr>
          <w:sz w:val="28"/>
          <w:szCs w:val="28"/>
          <w:lang w:val="uk-UA"/>
        </w:rPr>
        <w:t>, на якого покладено виконання відповідних повноважень</w:t>
      </w:r>
      <w:r w:rsidR="00BA3E82" w:rsidRPr="00517FCF">
        <w:rPr>
          <w:sz w:val="28"/>
          <w:szCs w:val="28"/>
          <w:lang w:val="uk-UA"/>
        </w:rPr>
        <w:t>».</w:t>
      </w:r>
      <w:r w:rsidR="00F87AD8" w:rsidRPr="00517FCF">
        <w:rPr>
          <w:sz w:val="28"/>
          <w:szCs w:val="28"/>
          <w:lang w:val="uk-UA"/>
        </w:rPr>
        <w:t xml:space="preserve">  </w:t>
      </w:r>
    </w:p>
    <w:p w14:paraId="7EE08FBD" w14:textId="77777777" w:rsidR="00333ECE" w:rsidRPr="00517FCF" w:rsidRDefault="00333ECE" w:rsidP="00F87AD8">
      <w:pPr>
        <w:shd w:val="clear" w:color="auto" w:fill="FFFFFF"/>
        <w:ind w:firstLine="567"/>
        <w:jc w:val="both"/>
        <w:textAlignment w:val="baseline"/>
        <w:rPr>
          <w:sz w:val="28"/>
          <w:szCs w:val="28"/>
          <w:lang w:val="uk-UA"/>
        </w:rPr>
      </w:pPr>
    </w:p>
    <w:p w14:paraId="4682F41E" w14:textId="682ABAD5" w:rsidR="00F87AD8" w:rsidRPr="00517FCF" w:rsidRDefault="00BA3E82" w:rsidP="00F87AD8">
      <w:pPr>
        <w:shd w:val="clear" w:color="auto" w:fill="FFFFFF"/>
        <w:ind w:firstLine="567"/>
        <w:jc w:val="both"/>
        <w:textAlignment w:val="baseline"/>
        <w:rPr>
          <w:sz w:val="28"/>
          <w:szCs w:val="28"/>
          <w:lang w:val="uk-UA"/>
        </w:rPr>
      </w:pPr>
      <w:r w:rsidRPr="00517FCF">
        <w:rPr>
          <w:sz w:val="28"/>
          <w:szCs w:val="28"/>
          <w:lang w:val="uk-UA"/>
        </w:rPr>
        <w:t>1</w:t>
      </w:r>
      <w:r w:rsidR="0083590A" w:rsidRPr="00517FCF">
        <w:rPr>
          <w:sz w:val="28"/>
          <w:szCs w:val="28"/>
          <w:lang w:val="uk-UA"/>
        </w:rPr>
        <w:t>1</w:t>
      </w:r>
      <w:r w:rsidRPr="00517FCF">
        <w:rPr>
          <w:sz w:val="28"/>
          <w:szCs w:val="28"/>
          <w:lang w:val="uk-UA"/>
        </w:rPr>
        <w:t>. В</w:t>
      </w:r>
      <w:r w:rsidR="00E9340E" w:rsidRPr="00517FCF">
        <w:rPr>
          <w:sz w:val="28"/>
          <w:szCs w:val="28"/>
          <w:lang w:val="uk-UA"/>
        </w:rPr>
        <w:t xml:space="preserve"> </w:t>
      </w:r>
      <w:r w:rsidR="00F87AD8" w:rsidRPr="00517FCF">
        <w:rPr>
          <w:sz w:val="28"/>
          <w:szCs w:val="28"/>
          <w:lang w:val="uk-UA"/>
        </w:rPr>
        <w:t xml:space="preserve">абзаці четвертому </w:t>
      </w:r>
      <w:r w:rsidRPr="00517FCF">
        <w:rPr>
          <w:sz w:val="28"/>
          <w:szCs w:val="28"/>
          <w:lang w:val="uk-UA"/>
        </w:rPr>
        <w:t>пункту 2.10 розділу ІІ</w:t>
      </w:r>
      <w:r w:rsidR="00777710" w:rsidRPr="00517FCF">
        <w:rPr>
          <w:sz w:val="28"/>
          <w:szCs w:val="28"/>
          <w:lang w:val="uk-UA"/>
        </w:rPr>
        <w:t>, в абзаці третьому пункту 3.1 розділу ІІІ</w:t>
      </w:r>
      <w:r w:rsidRPr="00517FCF">
        <w:rPr>
          <w:sz w:val="28"/>
          <w:szCs w:val="28"/>
          <w:lang w:val="uk-UA"/>
        </w:rPr>
        <w:t xml:space="preserve"> </w:t>
      </w:r>
      <w:r w:rsidR="00F87AD8" w:rsidRPr="00517FCF">
        <w:rPr>
          <w:sz w:val="28"/>
          <w:szCs w:val="28"/>
          <w:lang w:val="uk-UA"/>
        </w:rPr>
        <w:t>слова та цифри «з 8.30 до 17.30» замінити словами «відповідно до загальноприйнятого режи</w:t>
      </w:r>
      <w:r w:rsidRPr="00517FCF">
        <w:rPr>
          <w:sz w:val="28"/>
          <w:szCs w:val="28"/>
          <w:lang w:val="uk-UA"/>
        </w:rPr>
        <w:t>му роботи облдержадміністрації»</w:t>
      </w:r>
      <w:r w:rsidR="005808BF" w:rsidRPr="00517FCF">
        <w:rPr>
          <w:sz w:val="28"/>
          <w:szCs w:val="28"/>
          <w:lang w:val="uk-UA"/>
        </w:rPr>
        <w:t>.</w:t>
      </w:r>
    </w:p>
    <w:p w14:paraId="7BC1E88C" w14:textId="77777777" w:rsidR="00BA3E82" w:rsidRPr="00517FCF" w:rsidRDefault="00BA3E82" w:rsidP="00F87AD8">
      <w:pPr>
        <w:shd w:val="clear" w:color="auto" w:fill="FFFFFF"/>
        <w:ind w:firstLine="567"/>
        <w:jc w:val="both"/>
        <w:textAlignment w:val="baseline"/>
        <w:rPr>
          <w:sz w:val="28"/>
          <w:szCs w:val="28"/>
          <w:lang w:val="uk-UA"/>
        </w:rPr>
      </w:pPr>
    </w:p>
    <w:p w14:paraId="1D6693A7" w14:textId="5C9237C5" w:rsidR="00E0479D" w:rsidRPr="00517FCF" w:rsidRDefault="005808BF" w:rsidP="00F87AD8">
      <w:pPr>
        <w:shd w:val="clear" w:color="auto" w:fill="FFFFFF"/>
        <w:ind w:firstLine="567"/>
        <w:jc w:val="both"/>
        <w:textAlignment w:val="baseline"/>
        <w:rPr>
          <w:sz w:val="28"/>
          <w:szCs w:val="28"/>
          <w:lang w:val="uk-UA"/>
        </w:rPr>
      </w:pPr>
      <w:r w:rsidRPr="00517FCF">
        <w:rPr>
          <w:sz w:val="28"/>
          <w:szCs w:val="28"/>
          <w:lang w:val="uk-UA"/>
        </w:rPr>
        <w:t>1</w:t>
      </w:r>
      <w:r w:rsidR="0083590A" w:rsidRPr="00517FCF">
        <w:rPr>
          <w:sz w:val="28"/>
          <w:szCs w:val="28"/>
          <w:lang w:val="uk-UA"/>
        </w:rPr>
        <w:t>2</w:t>
      </w:r>
      <w:r w:rsidRPr="00517FCF">
        <w:rPr>
          <w:sz w:val="28"/>
          <w:szCs w:val="28"/>
          <w:lang w:val="uk-UA"/>
        </w:rPr>
        <w:t>. П</w:t>
      </w:r>
      <w:r w:rsidR="00F87AD8" w:rsidRPr="00517FCF">
        <w:rPr>
          <w:sz w:val="28"/>
          <w:szCs w:val="28"/>
          <w:lang w:val="uk-UA"/>
        </w:rPr>
        <w:t xml:space="preserve">ункт 2.14 </w:t>
      </w:r>
      <w:r w:rsidRPr="00517FCF">
        <w:rPr>
          <w:sz w:val="28"/>
          <w:szCs w:val="28"/>
          <w:lang w:val="uk-UA"/>
        </w:rPr>
        <w:t xml:space="preserve">розділу ІІ </w:t>
      </w:r>
      <w:r w:rsidR="00F87AD8" w:rsidRPr="00517FCF">
        <w:rPr>
          <w:sz w:val="28"/>
          <w:szCs w:val="28"/>
          <w:lang w:val="uk-UA"/>
        </w:rPr>
        <w:t xml:space="preserve">викласти у такій редакції: </w:t>
      </w:r>
    </w:p>
    <w:p w14:paraId="1C27FD11" w14:textId="61AB36C8" w:rsidR="00F87AD8" w:rsidRPr="00517FCF" w:rsidRDefault="00F87AD8" w:rsidP="00F87AD8">
      <w:pPr>
        <w:shd w:val="clear" w:color="auto" w:fill="FFFFFF"/>
        <w:ind w:firstLine="567"/>
        <w:jc w:val="both"/>
        <w:textAlignment w:val="baseline"/>
        <w:rPr>
          <w:sz w:val="28"/>
          <w:szCs w:val="28"/>
          <w:lang w:val="uk-UA"/>
        </w:rPr>
      </w:pPr>
      <w:r w:rsidRPr="00517FCF">
        <w:rPr>
          <w:sz w:val="28"/>
          <w:szCs w:val="28"/>
          <w:lang w:val="uk-UA"/>
        </w:rPr>
        <w:t>«</w:t>
      </w:r>
      <w:r w:rsidR="00E0479D" w:rsidRPr="00517FCF">
        <w:rPr>
          <w:sz w:val="28"/>
          <w:szCs w:val="28"/>
          <w:lang w:val="uk-UA"/>
        </w:rPr>
        <w:t>2.14. </w:t>
      </w:r>
      <w:r w:rsidRPr="00517FCF">
        <w:rPr>
          <w:sz w:val="28"/>
          <w:szCs w:val="28"/>
          <w:lang w:val="uk-UA"/>
        </w:rPr>
        <w:t>Прийом іноземних делегацій, груп, окремих іноземних громадян та осіб без громадянства в облдержадміністрації здійснюється відповідно до Порядку здійснення зовнішніх зносин обласною та районними державними адміністраціями, затвердженого розпорядженням голови обл</w:t>
      </w:r>
      <w:r w:rsidR="00F45E81">
        <w:rPr>
          <w:sz w:val="28"/>
          <w:szCs w:val="28"/>
          <w:lang w:val="uk-UA"/>
        </w:rPr>
        <w:t xml:space="preserve">асної </w:t>
      </w:r>
      <w:r w:rsidRPr="00517FCF">
        <w:rPr>
          <w:sz w:val="28"/>
          <w:szCs w:val="28"/>
          <w:lang w:val="uk-UA"/>
        </w:rPr>
        <w:t>держ</w:t>
      </w:r>
      <w:r w:rsidR="00F45E81">
        <w:rPr>
          <w:sz w:val="28"/>
          <w:szCs w:val="28"/>
          <w:lang w:val="uk-UA"/>
        </w:rPr>
        <w:t xml:space="preserve">авної </w:t>
      </w:r>
      <w:r w:rsidRPr="00517FCF">
        <w:rPr>
          <w:sz w:val="28"/>
          <w:szCs w:val="28"/>
          <w:lang w:val="uk-UA"/>
        </w:rPr>
        <w:t xml:space="preserve">адміністрації – керівника обласної військово-цивільної адміністрації </w:t>
      </w:r>
      <w:r w:rsidR="005808BF" w:rsidRPr="00517FCF">
        <w:rPr>
          <w:sz w:val="28"/>
          <w:szCs w:val="28"/>
          <w:lang w:val="uk-UA"/>
        </w:rPr>
        <w:t>від 15</w:t>
      </w:r>
      <w:r w:rsidR="00F45E81">
        <w:rPr>
          <w:sz w:val="28"/>
          <w:szCs w:val="28"/>
          <w:lang w:val="uk-UA"/>
        </w:rPr>
        <w:t xml:space="preserve"> травня </w:t>
      </w:r>
      <w:r w:rsidR="005808BF" w:rsidRPr="00517FCF">
        <w:rPr>
          <w:sz w:val="28"/>
          <w:szCs w:val="28"/>
          <w:lang w:val="uk-UA"/>
        </w:rPr>
        <w:t>2020</w:t>
      </w:r>
      <w:r w:rsidR="00F45E81">
        <w:rPr>
          <w:sz w:val="28"/>
          <w:szCs w:val="28"/>
          <w:lang w:val="uk-UA"/>
        </w:rPr>
        <w:t xml:space="preserve"> року</w:t>
      </w:r>
      <w:r w:rsidR="005808BF" w:rsidRPr="00517FCF">
        <w:rPr>
          <w:sz w:val="28"/>
          <w:szCs w:val="28"/>
          <w:lang w:val="uk-UA"/>
        </w:rPr>
        <w:t xml:space="preserve"> № 366.».</w:t>
      </w:r>
    </w:p>
    <w:p w14:paraId="2B5FCF83" w14:textId="77777777" w:rsidR="005808BF" w:rsidRPr="00517FCF" w:rsidRDefault="005808BF" w:rsidP="00F87AD8">
      <w:pPr>
        <w:shd w:val="clear" w:color="auto" w:fill="FFFFFF"/>
        <w:ind w:firstLine="567"/>
        <w:jc w:val="both"/>
        <w:textAlignment w:val="baseline"/>
        <w:rPr>
          <w:sz w:val="28"/>
          <w:szCs w:val="28"/>
          <w:lang w:val="uk-UA"/>
        </w:rPr>
      </w:pPr>
    </w:p>
    <w:p w14:paraId="171E8182" w14:textId="412ACE9F" w:rsidR="00F87AD8" w:rsidRPr="00517FCF" w:rsidRDefault="005808BF" w:rsidP="00F87AD8">
      <w:pPr>
        <w:shd w:val="clear" w:color="auto" w:fill="FFFFFF"/>
        <w:ind w:firstLine="567"/>
        <w:jc w:val="both"/>
        <w:textAlignment w:val="baseline"/>
        <w:rPr>
          <w:sz w:val="28"/>
          <w:szCs w:val="28"/>
          <w:lang w:val="uk-UA"/>
        </w:rPr>
      </w:pPr>
      <w:r w:rsidRPr="00517FCF">
        <w:rPr>
          <w:sz w:val="28"/>
          <w:szCs w:val="28"/>
          <w:lang w:val="uk-UA"/>
        </w:rPr>
        <w:t>1</w:t>
      </w:r>
      <w:r w:rsidR="0083590A" w:rsidRPr="00517FCF">
        <w:rPr>
          <w:sz w:val="28"/>
          <w:szCs w:val="28"/>
          <w:lang w:val="uk-UA"/>
        </w:rPr>
        <w:t>3</w:t>
      </w:r>
      <w:r w:rsidRPr="00517FCF">
        <w:rPr>
          <w:sz w:val="28"/>
          <w:szCs w:val="28"/>
          <w:lang w:val="uk-UA"/>
        </w:rPr>
        <w:t>.</w:t>
      </w:r>
      <w:r w:rsidR="00706BEB">
        <w:rPr>
          <w:sz w:val="28"/>
          <w:szCs w:val="28"/>
          <w:lang w:val="uk-UA"/>
        </w:rPr>
        <w:t> </w:t>
      </w:r>
      <w:r w:rsidRPr="00517FCF">
        <w:rPr>
          <w:sz w:val="28"/>
          <w:szCs w:val="28"/>
          <w:lang w:val="uk-UA"/>
        </w:rPr>
        <w:t>В</w:t>
      </w:r>
      <w:r w:rsidR="00F87AD8" w:rsidRPr="00517FCF">
        <w:rPr>
          <w:sz w:val="28"/>
          <w:szCs w:val="28"/>
          <w:lang w:val="uk-UA"/>
        </w:rPr>
        <w:t xml:space="preserve"> абзаці сьомому пункту 2.15 </w:t>
      </w:r>
      <w:r w:rsidRPr="00517FCF">
        <w:rPr>
          <w:sz w:val="28"/>
          <w:szCs w:val="28"/>
          <w:lang w:val="uk-UA"/>
        </w:rPr>
        <w:t xml:space="preserve">розділу ІІ </w:t>
      </w:r>
      <w:r w:rsidR="00F87AD8" w:rsidRPr="00517FCF">
        <w:rPr>
          <w:sz w:val="28"/>
          <w:szCs w:val="28"/>
          <w:lang w:val="uk-UA"/>
        </w:rPr>
        <w:t>після сл</w:t>
      </w:r>
      <w:r w:rsidR="00E0479D" w:rsidRPr="00517FCF">
        <w:rPr>
          <w:sz w:val="28"/>
          <w:szCs w:val="28"/>
          <w:lang w:val="uk-UA"/>
        </w:rPr>
        <w:t>о</w:t>
      </w:r>
      <w:r w:rsidR="00F87AD8" w:rsidRPr="00517FCF">
        <w:rPr>
          <w:sz w:val="28"/>
          <w:szCs w:val="28"/>
          <w:lang w:val="uk-UA"/>
        </w:rPr>
        <w:t>в</w:t>
      </w:r>
      <w:r w:rsidR="00E0479D" w:rsidRPr="00517FCF">
        <w:rPr>
          <w:sz w:val="28"/>
          <w:szCs w:val="28"/>
          <w:lang w:val="uk-UA"/>
        </w:rPr>
        <w:t>а «трудового</w:t>
      </w:r>
      <w:r w:rsidR="00F87AD8" w:rsidRPr="00517FCF">
        <w:rPr>
          <w:sz w:val="28"/>
          <w:szCs w:val="28"/>
          <w:lang w:val="uk-UA"/>
        </w:rPr>
        <w:t>» доповнити слов</w:t>
      </w:r>
      <w:r w:rsidR="00E0479D" w:rsidRPr="00517FCF">
        <w:rPr>
          <w:sz w:val="28"/>
          <w:szCs w:val="28"/>
          <w:lang w:val="uk-UA"/>
        </w:rPr>
        <w:t>о</w:t>
      </w:r>
      <w:r w:rsidR="00F87AD8" w:rsidRPr="00517FCF">
        <w:rPr>
          <w:sz w:val="28"/>
          <w:szCs w:val="28"/>
          <w:lang w:val="uk-UA"/>
        </w:rPr>
        <w:t>м «</w:t>
      </w:r>
      <w:r w:rsidR="00E0479D" w:rsidRPr="00517FCF">
        <w:rPr>
          <w:sz w:val="28"/>
          <w:szCs w:val="28"/>
          <w:lang w:val="uk-UA"/>
        </w:rPr>
        <w:t>,</w:t>
      </w:r>
      <w:r w:rsidR="00F87AD8" w:rsidRPr="00517FCF">
        <w:rPr>
          <w:sz w:val="28"/>
          <w:szCs w:val="28"/>
          <w:lang w:val="uk-UA"/>
        </w:rPr>
        <w:t xml:space="preserve"> службовог</w:t>
      </w:r>
      <w:r w:rsidR="003E2199">
        <w:rPr>
          <w:sz w:val="28"/>
          <w:szCs w:val="28"/>
          <w:lang w:val="uk-UA"/>
        </w:rPr>
        <w:t>о».</w:t>
      </w:r>
    </w:p>
    <w:p w14:paraId="2B3F29B9" w14:textId="77777777" w:rsidR="005808BF" w:rsidRPr="00517FCF" w:rsidRDefault="005808BF" w:rsidP="00F87AD8">
      <w:pPr>
        <w:pStyle w:val="1"/>
        <w:ind w:left="0" w:firstLine="567"/>
        <w:jc w:val="both"/>
        <w:rPr>
          <w:sz w:val="28"/>
          <w:szCs w:val="28"/>
        </w:rPr>
      </w:pPr>
    </w:p>
    <w:p w14:paraId="4552E11B" w14:textId="069C90DE" w:rsidR="005808BF" w:rsidRPr="00517FCF" w:rsidRDefault="005808BF" w:rsidP="00F87AD8">
      <w:pPr>
        <w:pStyle w:val="1"/>
        <w:ind w:left="0" w:firstLine="567"/>
        <w:jc w:val="both"/>
        <w:rPr>
          <w:sz w:val="28"/>
          <w:szCs w:val="28"/>
        </w:rPr>
      </w:pPr>
      <w:r w:rsidRPr="00517FCF">
        <w:rPr>
          <w:sz w:val="28"/>
          <w:szCs w:val="28"/>
        </w:rPr>
        <w:t>1</w:t>
      </w:r>
      <w:r w:rsidR="0083590A" w:rsidRPr="00517FCF">
        <w:rPr>
          <w:sz w:val="28"/>
          <w:szCs w:val="28"/>
        </w:rPr>
        <w:t>4</w:t>
      </w:r>
      <w:r w:rsidRPr="00517FCF">
        <w:rPr>
          <w:sz w:val="28"/>
          <w:szCs w:val="28"/>
        </w:rPr>
        <w:t xml:space="preserve">. В абзаці першому </w:t>
      </w:r>
      <w:r w:rsidR="00F87AD8" w:rsidRPr="00517FCF">
        <w:rPr>
          <w:sz w:val="28"/>
          <w:szCs w:val="28"/>
        </w:rPr>
        <w:t>пункт</w:t>
      </w:r>
      <w:r w:rsidRPr="00517FCF">
        <w:rPr>
          <w:sz w:val="28"/>
          <w:szCs w:val="28"/>
        </w:rPr>
        <w:t>у</w:t>
      </w:r>
      <w:r w:rsidR="00F87AD8" w:rsidRPr="00517FCF">
        <w:rPr>
          <w:sz w:val="28"/>
          <w:szCs w:val="28"/>
        </w:rPr>
        <w:t xml:space="preserve"> 2.17</w:t>
      </w:r>
      <w:r w:rsidRPr="00517FCF">
        <w:rPr>
          <w:sz w:val="28"/>
          <w:szCs w:val="28"/>
        </w:rPr>
        <w:t xml:space="preserve"> розділу ІІ </w:t>
      </w:r>
      <w:r w:rsidR="00F87AD8" w:rsidRPr="00517FCF">
        <w:rPr>
          <w:sz w:val="28"/>
          <w:szCs w:val="28"/>
        </w:rPr>
        <w:t>слова «відділу господарського забезпечення апарату облдержадміністрації» замінити словами «відділу господарського забезпечення управління фінансового-господарського забезпечення апарату облдержадміністрації (далі – Відділ)</w:t>
      </w:r>
      <w:r w:rsidRPr="00517FCF">
        <w:rPr>
          <w:sz w:val="28"/>
          <w:szCs w:val="28"/>
        </w:rPr>
        <w:t>».</w:t>
      </w:r>
    </w:p>
    <w:p w14:paraId="15A140E0" w14:textId="77777777" w:rsidR="005808BF" w:rsidRPr="00517FCF" w:rsidRDefault="005808BF" w:rsidP="00F87AD8">
      <w:pPr>
        <w:pStyle w:val="1"/>
        <w:ind w:left="0" w:firstLine="567"/>
        <w:jc w:val="both"/>
        <w:rPr>
          <w:sz w:val="28"/>
          <w:szCs w:val="28"/>
        </w:rPr>
      </w:pPr>
    </w:p>
    <w:p w14:paraId="6A99E173" w14:textId="69C1CBD1" w:rsidR="00F87AD8" w:rsidRPr="00517FCF" w:rsidRDefault="0083590A" w:rsidP="00F87AD8">
      <w:pPr>
        <w:pStyle w:val="1"/>
        <w:ind w:left="0" w:firstLine="567"/>
        <w:jc w:val="both"/>
        <w:rPr>
          <w:sz w:val="28"/>
          <w:szCs w:val="28"/>
        </w:rPr>
      </w:pPr>
      <w:r w:rsidRPr="00517FCF">
        <w:rPr>
          <w:sz w:val="28"/>
          <w:szCs w:val="28"/>
        </w:rPr>
        <w:t>15</w:t>
      </w:r>
      <w:r w:rsidR="00706BEB">
        <w:rPr>
          <w:sz w:val="28"/>
          <w:szCs w:val="28"/>
        </w:rPr>
        <w:t>. </w:t>
      </w:r>
      <w:r w:rsidR="008E3FE9">
        <w:rPr>
          <w:sz w:val="28"/>
          <w:szCs w:val="28"/>
        </w:rPr>
        <w:t>У тексті Правил</w:t>
      </w:r>
      <w:r w:rsidRPr="00517FCF">
        <w:rPr>
          <w:sz w:val="28"/>
          <w:szCs w:val="28"/>
        </w:rPr>
        <w:t xml:space="preserve"> </w:t>
      </w:r>
      <w:r w:rsidR="00F87AD8" w:rsidRPr="00517FCF">
        <w:rPr>
          <w:sz w:val="28"/>
          <w:szCs w:val="28"/>
        </w:rPr>
        <w:t>слова «відділ господарського забезпечення</w:t>
      </w:r>
      <w:r w:rsidR="008E3FE9">
        <w:rPr>
          <w:sz w:val="28"/>
          <w:szCs w:val="28"/>
        </w:rPr>
        <w:t xml:space="preserve"> апарату облдержадміністрації» у всіх відмінках замінити словом «Відділ</w:t>
      </w:r>
      <w:r w:rsidR="00F87AD8" w:rsidRPr="00517FCF">
        <w:rPr>
          <w:sz w:val="28"/>
          <w:szCs w:val="28"/>
        </w:rPr>
        <w:t>»</w:t>
      </w:r>
      <w:r w:rsidR="008E3FE9">
        <w:rPr>
          <w:sz w:val="28"/>
          <w:szCs w:val="28"/>
        </w:rPr>
        <w:t xml:space="preserve"> у відповідних відмінках</w:t>
      </w:r>
      <w:r w:rsidR="005808BF" w:rsidRPr="00517FCF">
        <w:rPr>
          <w:sz w:val="28"/>
          <w:szCs w:val="28"/>
        </w:rPr>
        <w:t>.</w:t>
      </w:r>
    </w:p>
    <w:p w14:paraId="3855D0BF" w14:textId="77777777" w:rsidR="0083590A" w:rsidRPr="00517FCF" w:rsidRDefault="0083590A" w:rsidP="00F87AD8">
      <w:pPr>
        <w:pStyle w:val="1"/>
        <w:ind w:left="0" w:firstLine="567"/>
        <w:jc w:val="both"/>
        <w:rPr>
          <w:sz w:val="28"/>
          <w:szCs w:val="28"/>
        </w:rPr>
      </w:pPr>
    </w:p>
    <w:p w14:paraId="1D68D7AC" w14:textId="1AB9A2F8" w:rsidR="00F87AD8" w:rsidRPr="00517FCF" w:rsidRDefault="00F87AD8" w:rsidP="00F87AD8">
      <w:pPr>
        <w:pStyle w:val="1"/>
        <w:ind w:left="0" w:firstLine="567"/>
        <w:jc w:val="both"/>
        <w:rPr>
          <w:sz w:val="28"/>
          <w:szCs w:val="28"/>
        </w:rPr>
      </w:pPr>
      <w:r w:rsidRPr="00517FCF">
        <w:rPr>
          <w:sz w:val="28"/>
          <w:szCs w:val="28"/>
        </w:rPr>
        <w:lastRenderedPageBreak/>
        <w:t>1</w:t>
      </w:r>
      <w:r w:rsidR="0083590A" w:rsidRPr="00517FCF">
        <w:rPr>
          <w:sz w:val="28"/>
          <w:szCs w:val="28"/>
        </w:rPr>
        <w:t>6. </w:t>
      </w:r>
      <w:r w:rsidR="00FF4798" w:rsidRPr="00517FCF">
        <w:rPr>
          <w:sz w:val="28"/>
          <w:szCs w:val="28"/>
        </w:rPr>
        <w:t>У</w:t>
      </w:r>
      <w:r w:rsidRPr="00517FCF">
        <w:rPr>
          <w:sz w:val="28"/>
          <w:szCs w:val="28"/>
        </w:rPr>
        <w:t xml:space="preserve"> пункті 2.20</w:t>
      </w:r>
      <w:r w:rsidR="00FF4798" w:rsidRPr="00517FCF">
        <w:rPr>
          <w:sz w:val="28"/>
          <w:szCs w:val="28"/>
        </w:rPr>
        <w:t xml:space="preserve"> розділу ІІ</w:t>
      </w:r>
      <w:r w:rsidRPr="00517FCF">
        <w:rPr>
          <w:sz w:val="28"/>
          <w:szCs w:val="28"/>
        </w:rPr>
        <w:t xml:space="preserve"> слова «</w:t>
      </w:r>
      <w:r w:rsidR="00F45E81">
        <w:rPr>
          <w:sz w:val="28"/>
          <w:szCs w:val="28"/>
        </w:rPr>
        <w:t xml:space="preserve">, </w:t>
      </w:r>
      <w:r w:rsidRPr="00517FCF">
        <w:rPr>
          <w:sz w:val="28"/>
          <w:szCs w:val="28"/>
        </w:rPr>
        <w:t xml:space="preserve">розташованих в </w:t>
      </w:r>
      <w:proofErr w:type="spellStart"/>
      <w:r w:rsidRPr="00517FCF">
        <w:rPr>
          <w:sz w:val="28"/>
          <w:szCs w:val="28"/>
        </w:rPr>
        <w:t>адмінбудівлі</w:t>
      </w:r>
      <w:proofErr w:type="spellEnd"/>
      <w:r w:rsidR="00F45E81">
        <w:rPr>
          <w:sz w:val="28"/>
          <w:szCs w:val="28"/>
        </w:rPr>
        <w:t>,</w:t>
      </w:r>
      <w:r w:rsidRPr="00517FCF">
        <w:rPr>
          <w:sz w:val="28"/>
          <w:szCs w:val="28"/>
        </w:rPr>
        <w:t>» виключити, слова «адміністративних будинків» замінити словом «</w:t>
      </w:r>
      <w:proofErr w:type="spellStart"/>
      <w:r w:rsidRPr="00517FCF">
        <w:rPr>
          <w:sz w:val="28"/>
          <w:szCs w:val="28"/>
        </w:rPr>
        <w:t>адмінбудівлі</w:t>
      </w:r>
      <w:proofErr w:type="spellEnd"/>
      <w:r w:rsidR="00F45E81">
        <w:rPr>
          <w:sz w:val="28"/>
          <w:szCs w:val="28"/>
        </w:rPr>
        <w:t>,</w:t>
      </w:r>
      <w:r w:rsidRPr="00517FCF">
        <w:rPr>
          <w:sz w:val="28"/>
          <w:szCs w:val="28"/>
        </w:rPr>
        <w:t>»</w:t>
      </w:r>
      <w:r w:rsidR="00517FCF" w:rsidRPr="00517FCF">
        <w:rPr>
          <w:sz w:val="28"/>
          <w:szCs w:val="28"/>
        </w:rPr>
        <w:t>.</w:t>
      </w:r>
    </w:p>
    <w:p w14:paraId="19FC4016" w14:textId="77777777" w:rsidR="00FF4798" w:rsidRPr="00517FCF" w:rsidRDefault="00FF4798" w:rsidP="00F87AD8">
      <w:pPr>
        <w:pStyle w:val="1"/>
        <w:ind w:left="0" w:firstLine="567"/>
        <w:jc w:val="both"/>
        <w:rPr>
          <w:sz w:val="28"/>
          <w:szCs w:val="28"/>
        </w:rPr>
      </w:pPr>
    </w:p>
    <w:p w14:paraId="5C00884F" w14:textId="63EDA484" w:rsidR="00F87AD8" w:rsidRDefault="0083590A" w:rsidP="00F87AD8">
      <w:pPr>
        <w:pStyle w:val="1"/>
        <w:ind w:left="0" w:firstLine="567"/>
        <w:jc w:val="both"/>
        <w:rPr>
          <w:sz w:val="28"/>
          <w:szCs w:val="28"/>
        </w:rPr>
      </w:pPr>
      <w:r w:rsidRPr="00517FCF">
        <w:rPr>
          <w:sz w:val="28"/>
          <w:szCs w:val="28"/>
        </w:rPr>
        <w:t>17</w:t>
      </w:r>
      <w:r w:rsidR="00501093" w:rsidRPr="00517FCF">
        <w:rPr>
          <w:sz w:val="28"/>
          <w:szCs w:val="28"/>
        </w:rPr>
        <w:t>. У</w:t>
      </w:r>
      <w:r w:rsidR="00F87AD8" w:rsidRPr="00517FCF">
        <w:rPr>
          <w:sz w:val="28"/>
          <w:szCs w:val="28"/>
        </w:rPr>
        <w:t xml:space="preserve"> пункті 2.22 </w:t>
      </w:r>
      <w:r w:rsidR="00501093" w:rsidRPr="00517FCF">
        <w:rPr>
          <w:sz w:val="28"/>
          <w:szCs w:val="28"/>
        </w:rPr>
        <w:t xml:space="preserve">розділу ІІ </w:t>
      </w:r>
      <w:r w:rsidR="00F87AD8" w:rsidRPr="00517FCF">
        <w:rPr>
          <w:sz w:val="28"/>
          <w:szCs w:val="28"/>
        </w:rPr>
        <w:t xml:space="preserve">після слова «необхідністю» доповнити словами «з відповідною відміткою у посвідченні </w:t>
      </w:r>
      <w:r w:rsidR="00F87AD8" w:rsidRPr="002923CC">
        <w:rPr>
          <w:sz w:val="28"/>
          <w:szCs w:val="28"/>
        </w:rPr>
        <w:t>або інш</w:t>
      </w:r>
      <w:r w:rsidR="007E1AD7">
        <w:rPr>
          <w:sz w:val="28"/>
          <w:szCs w:val="28"/>
        </w:rPr>
        <w:t>о</w:t>
      </w:r>
      <w:r w:rsidR="00F87AD8" w:rsidRPr="002923CC">
        <w:rPr>
          <w:sz w:val="28"/>
          <w:szCs w:val="28"/>
        </w:rPr>
        <w:t>м</w:t>
      </w:r>
      <w:r w:rsidR="007E1AD7">
        <w:rPr>
          <w:sz w:val="28"/>
          <w:szCs w:val="28"/>
        </w:rPr>
        <w:t>у</w:t>
      </w:r>
      <w:r w:rsidR="00F87AD8" w:rsidRPr="002923CC">
        <w:rPr>
          <w:sz w:val="28"/>
          <w:szCs w:val="28"/>
        </w:rPr>
        <w:t xml:space="preserve"> </w:t>
      </w:r>
      <w:r w:rsidR="007E1AD7">
        <w:rPr>
          <w:sz w:val="28"/>
          <w:szCs w:val="28"/>
        </w:rPr>
        <w:t xml:space="preserve">дозвільному </w:t>
      </w:r>
      <w:r w:rsidR="00F87AD8" w:rsidRPr="002923CC">
        <w:rPr>
          <w:sz w:val="28"/>
          <w:szCs w:val="28"/>
        </w:rPr>
        <w:t>документ</w:t>
      </w:r>
      <w:r w:rsidR="007E1AD7">
        <w:rPr>
          <w:sz w:val="28"/>
          <w:szCs w:val="28"/>
        </w:rPr>
        <w:t>і</w:t>
      </w:r>
      <w:r w:rsidR="00F87AD8" w:rsidRPr="002923CC">
        <w:rPr>
          <w:sz w:val="28"/>
          <w:szCs w:val="28"/>
        </w:rPr>
        <w:t>».</w:t>
      </w:r>
    </w:p>
    <w:p w14:paraId="4CE2EDFD" w14:textId="42918D6F" w:rsidR="00517FCF" w:rsidRDefault="00517FCF" w:rsidP="00F87AD8">
      <w:pPr>
        <w:pStyle w:val="1"/>
        <w:ind w:left="0" w:firstLine="567"/>
        <w:jc w:val="both"/>
        <w:rPr>
          <w:sz w:val="28"/>
          <w:szCs w:val="28"/>
        </w:rPr>
      </w:pPr>
    </w:p>
    <w:p w14:paraId="64EBBEC1" w14:textId="504E705F" w:rsidR="00517FCF" w:rsidRPr="00517FCF" w:rsidRDefault="00517FCF" w:rsidP="00F87AD8">
      <w:pPr>
        <w:pStyle w:val="1"/>
        <w:ind w:left="0" w:firstLine="567"/>
        <w:jc w:val="both"/>
        <w:rPr>
          <w:sz w:val="28"/>
          <w:szCs w:val="28"/>
        </w:rPr>
      </w:pPr>
      <w:r>
        <w:rPr>
          <w:sz w:val="28"/>
          <w:szCs w:val="28"/>
        </w:rPr>
        <w:t>18.</w:t>
      </w:r>
      <w:r w:rsidR="00EA2754">
        <w:rPr>
          <w:sz w:val="28"/>
          <w:szCs w:val="28"/>
        </w:rPr>
        <w:t xml:space="preserve"> В абзаці п’ятому пункту 3.1 розділу ІІІ слово «голови» замінити словами «голови обласної державної адміністрації – керівника обласної військово-цивільної адміністрації (далі – голова),»</w:t>
      </w:r>
      <w:r w:rsidR="00706BEB">
        <w:rPr>
          <w:sz w:val="28"/>
          <w:szCs w:val="28"/>
        </w:rPr>
        <w:t>.</w:t>
      </w:r>
    </w:p>
    <w:p w14:paraId="3AD6F852" w14:textId="64865D63" w:rsidR="00F87AD8" w:rsidRPr="00517FCF" w:rsidRDefault="00F87AD8" w:rsidP="00F87AD8">
      <w:pPr>
        <w:pStyle w:val="1"/>
        <w:ind w:left="0" w:firstLine="567"/>
        <w:jc w:val="both"/>
        <w:rPr>
          <w:sz w:val="28"/>
          <w:szCs w:val="28"/>
        </w:rPr>
      </w:pPr>
    </w:p>
    <w:p w14:paraId="605B6FC1" w14:textId="206E3860" w:rsidR="00A155D4" w:rsidRPr="00517FCF" w:rsidRDefault="00EA2754" w:rsidP="00F87AD8">
      <w:pPr>
        <w:pStyle w:val="1"/>
        <w:ind w:left="0" w:firstLine="567"/>
        <w:jc w:val="both"/>
        <w:rPr>
          <w:sz w:val="28"/>
          <w:szCs w:val="28"/>
        </w:rPr>
      </w:pPr>
      <w:r>
        <w:rPr>
          <w:sz w:val="28"/>
          <w:szCs w:val="28"/>
        </w:rPr>
        <w:t>19</w:t>
      </w:r>
      <w:r w:rsidR="00F87AD8" w:rsidRPr="00517FCF">
        <w:rPr>
          <w:sz w:val="28"/>
          <w:szCs w:val="28"/>
        </w:rPr>
        <w:t>.</w:t>
      </w:r>
      <w:r w:rsidR="00517FCF" w:rsidRPr="00517FCF">
        <w:rPr>
          <w:sz w:val="28"/>
          <w:szCs w:val="28"/>
        </w:rPr>
        <w:t> </w:t>
      </w:r>
      <w:r w:rsidR="00A155D4" w:rsidRPr="00517FCF">
        <w:rPr>
          <w:sz w:val="28"/>
          <w:szCs w:val="28"/>
        </w:rPr>
        <w:t xml:space="preserve">Абзац перший пункту 4.1 </w:t>
      </w:r>
      <w:r w:rsidR="00F87AD8" w:rsidRPr="00517FCF">
        <w:rPr>
          <w:sz w:val="28"/>
          <w:szCs w:val="28"/>
        </w:rPr>
        <w:t>розділ</w:t>
      </w:r>
      <w:r w:rsidR="00A155D4" w:rsidRPr="00517FCF">
        <w:rPr>
          <w:sz w:val="28"/>
          <w:szCs w:val="28"/>
        </w:rPr>
        <w:t>у</w:t>
      </w:r>
      <w:r w:rsidR="00F87AD8" w:rsidRPr="00517FCF">
        <w:rPr>
          <w:sz w:val="28"/>
          <w:szCs w:val="28"/>
        </w:rPr>
        <w:t xml:space="preserve"> ІV</w:t>
      </w:r>
      <w:r w:rsidR="00A155D4" w:rsidRPr="00517FCF">
        <w:rPr>
          <w:sz w:val="28"/>
          <w:szCs w:val="28"/>
        </w:rPr>
        <w:t xml:space="preserve"> </w:t>
      </w:r>
      <w:r w:rsidR="00F87AD8" w:rsidRPr="00517FCF">
        <w:rPr>
          <w:sz w:val="28"/>
          <w:szCs w:val="28"/>
        </w:rPr>
        <w:t xml:space="preserve">після слова «затвердженими» доповнити </w:t>
      </w:r>
      <w:r w:rsidR="00A155D4" w:rsidRPr="00517FCF">
        <w:rPr>
          <w:sz w:val="28"/>
          <w:szCs w:val="28"/>
        </w:rPr>
        <w:t xml:space="preserve">словами «першим заступником </w:t>
      </w:r>
      <w:r w:rsidR="00D62FA3">
        <w:rPr>
          <w:sz w:val="28"/>
          <w:szCs w:val="28"/>
        </w:rPr>
        <w:t xml:space="preserve">голови </w:t>
      </w:r>
      <w:r w:rsidR="00F45E81">
        <w:rPr>
          <w:sz w:val="28"/>
          <w:szCs w:val="28"/>
        </w:rPr>
        <w:t>або</w:t>
      </w:r>
      <w:r w:rsidR="00A155D4" w:rsidRPr="00517FCF">
        <w:rPr>
          <w:sz w:val="28"/>
          <w:szCs w:val="28"/>
        </w:rPr>
        <w:t>».</w:t>
      </w:r>
    </w:p>
    <w:p w14:paraId="3305571D" w14:textId="77777777" w:rsidR="00A155D4" w:rsidRPr="00517FCF" w:rsidRDefault="00A155D4" w:rsidP="00F87AD8">
      <w:pPr>
        <w:pStyle w:val="1"/>
        <w:ind w:left="0" w:firstLine="567"/>
        <w:jc w:val="both"/>
        <w:rPr>
          <w:sz w:val="28"/>
          <w:szCs w:val="28"/>
        </w:rPr>
      </w:pPr>
    </w:p>
    <w:p w14:paraId="785D7954" w14:textId="30527AB8" w:rsidR="00F87AD8" w:rsidRPr="00517FCF" w:rsidRDefault="00EA2754" w:rsidP="00F87AD8">
      <w:pPr>
        <w:pStyle w:val="1"/>
        <w:ind w:left="0" w:firstLine="567"/>
        <w:jc w:val="both"/>
        <w:rPr>
          <w:sz w:val="28"/>
          <w:szCs w:val="28"/>
        </w:rPr>
      </w:pPr>
      <w:r>
        <w:rPr>
          <w:sz w:val="28"/>
          <w:szCs w:val="28"/>
        </w:rPr>
        <w:t>20</w:t>
      </w:r>
      <w:r w:rsidR="00420089" w:rsidRPr="00517FCF">
        <w:rPr>
          <w:sz w:val="28"/>
          <w:szCs w:val="28"/>
        </w:rPr>
        <w:t>. П</w:t>
      </w:r>
      <w:r w:rsidR="00F87AD8" w:rsidRPr="00517FCF">
        <w:rPr>
          <w:sz w:val="28"/>
          <w:szCs w:val="28"/>
        </w:rPr>
        <w:t xml:space="preserve">ункт 4.2 </w:t>
      </w:r>
      <w:r w:rsidR="00420089" w:rsidRPr="00517FCF">
        <w:rPr>
          <w:sz w:val="28"/>
          <w:szCs w:val="28"/>
        </w:rPr>
        <w:t xml:space="preserve">розділу ІV </w:t>
      </w:r>
      <w:r w:rsidR="00F87AD8" w:rsidRPr="00517FCF">
        <w:rPr>
          <w:sz w:val="28"/>
          <w:szCs w:val="28"/>
        </w:rPr>
        <w:t>виключити. У зв’язку із цим пункт 4.3 вважати пунктом 4.2</w:t>
      </w:r>
      <w:r w:rsidR="00420089" w:rsidRPr="00517FCF">
        <w:rPr>
          <w:sz w:val="28"/>
          <w:szCs w:val="28"/>
        </w:rPr>
        <w:t>.</w:t>
      </w:r>
    </w:p>
    <w:p w14:paraId="4A38D590" w14:textId="77777777" w:rsidR="00420089" w:rsidRPr="00517FCF" w:rsidRDefault="00420089" w:rsidP="00F87AD8">
      <w:pPr>
        <w:pStyle w:val="1"/>
        <w:ind w:left="0" w:firstLine="567"/>
        <w:jc w:val="both"/>
        <w:rPr>
          <w:sz w:val="28"/>
          <w:szCs w:val="28"/>
        </w:rPr>
      </w:pPr>
    </w:p>
    <w:p w14:paraId="3BE573DB" w14:textId="357423AF" w:rsidR="00F87AD8" w:rsidRPr="00517FCF" w:rsidRDefault="00EA2754" w:rsidP="00F87AD8">
      <w:pPr>
        <w:pStyle w:val="1"/>
        <w:ind w:left="0" w:firstLine="567"/>
        <w:jc w:val="both"/>
        <w:rPr>
          <w:sz w:val="28"/>
          <w:szCs w:val="28"/>
        </w:rPr>
      </w:pPr>
      <w:r>
        <w:rPr>
          <w:sz w:val="28"/>
          <w:szCs w:val="28"/>
        </w:rPr>
        <w:t>21</w:t>
      </w:r>
      <w:r w:rsidR="00517FCF" w:rsidRPr="00517FCF">
        <w:rPr>
          <w:sz w:val="28"/>
          <w:szCs w:val="28"/>
        </w:rPr>
        <w:t>. </w:t>
      </w:r>
      <w:r w:rsidR="00420089" w:rsidRPr="00517FCF">
        <w:rPr>
          <w:sz w:val="28"/>
          <w:szCs w:val="28"/>
        </w:rPr>
        <w:t>У</w:t>
      </w:r>
      <w:r w:rsidR="00F87AD8" w:rsidRPr="00517FCF">
        <w:rPr>
          <w:sz w:val="28"/>
          <w:szCs w:val="28"/>
        </w:rPr>
        <w:t xml:space="preserve"> пункті 4.2 </w:t>
      </w:r>
      <w:r w:rsidR="00420089" w:rsidRPr="00517FCF">
        <w:rPr>
          <w:sz w:val="28"/>
          <w:szCs w:val="28"/>
        </w:rPr>
        <w:t xml:space="preserve">розділу ІV </w:t>
      </w:r>
      <w:r w:rsidR="00F87AD8" w:rsidRPr="00517FCF">
        <w:rPr>
          <w:sz w:val="28"/>
          <w:szCs w:val="28"/>
        </w:rPr>
        <w:t>після слова «голови» доповни</w:t>
      </w:r>
      <w:r w:rsidR="0083590A" w:rsidRPr="00517FCF">
        <w:rPr>
          <w:sz w:val="28"/>
          <w:szCs w:val="28"/>
        </w:rPr>
        <w:t xml:space="preserve">ти словами </w:t>
      </w:r>
      <w:r w:rsidR="00517FCF" w:rsidRPr="00517FCF">
        <w:rPr>
          <w:sz w:val="28"/>
          <w:szCs w:val="28"/>
        </w:rPr>
        <w:br/>
      </w:r>
      <w:r w:rsidR="0083590A" w:rsidRPr="00517FCF">
        <w:rPr>
          <w:sz w:val="28"/>
          <w:szCs w:val="28"/>
        </w:rPr>
        <w:t>«</w:t>
      </w:r>
      <w:r w:rsidR="00517FCF" w:rsidRPr="00517FCF">
        <w:rPr>
          <w:sz w:val="28"/>
          <w:szCs w:val="28"/>
        </w:rPr>
        <w:t xml:space="preserve">, </w:t>
      </w:r>
      <w:r w:rsidR="0083590A" w:rsidRPr="00517FCF">
        <w:rPr>
          <w:sz w:val="28"/>
          <w:szCs w:val="28"/>
        </w:rPr>
        <w:t>першого заступника</w:t>
      </w:r>
      <w:r w:rsidR="00F45E81">
        <w:rPr>
          <w:sz w:val="28"/>
          <w:szCs w:val="28"/>
        </w:rPr>
        <w:t xml:space="preserve"> голови</w:t>
      </w:r>
      <w:r w:rsidR="0083590A" w:rsidRPr="00517FCF">
        <w:rPr>
          <w:sz w:val="28"/>
          <w:szCs w:val="28"/>
        </w:rPr>
        <w:t>»</w:t>
      </w:r>
      <w:r w:rsidR="00F87AD8" w:rsidRPr="00517FCF">
        <w:rPr>
          <w:sz w:val="28"/>
          <w:szCs w:val="28"/>
        </w:rPr>
        <w:t xml:space="preserve">.  </w:t>
      </w:r>
    </w:p>
    <w:p w14:paraId="309241AB" w14:textId="415F7D31" w:rsidR="00F87AD8" w:rsidRPr="00517FCF" w:rsidRDefault="00F87AD8" w:rsidP="00F87AD8">
      <w:pPr>
        <w:pStyle w:val="1"/>
        <w:ind w:left="0" w:firstLine="567"/>
        <w:jc w:val="both"/>
        <w:rPr>
          <w:sz w:val="28"/>
          <w:szCs w:val="28"/>
        </w:rPr>
      </w:pPr>
    </w:p>
    <w:p w14:paraId="1495A192" w14:textId="4E059D31" w:rsidR="00755F38" w:rsidRDefault="00EA2754" w:rsidP="00F87AD8">
      <w:pPr>
        <w:pStyle w:val="1"/>
        <w:ind w:left="0" w:firstLine="567"/>
        <w:jc w:val="both"/>
        <w:rPr>
          <w:sz w:val="28"/>
          <w:szCs w:val="28"/>
        </w:rPr>
      </w:pPr>
      <w:r w:rsidRPr="007B1B48">
        <w:rPr>
          <w:sz w:val="28"/>
          <w:szCs w:val="28"/>
        </w:rPr>
        <w:t>22</w:t>
      </w:r>
      <w:r w:rsidR="00201236" w:rsidRPr="007B1B48">
        <w:rPr>
          <w:sz w:val="28"/>
          <w:szCs w:val="28"/>
        </w:rPr>
        <w:t xml:space="preserve">. </w:t>
      </w:r>
      <w:r w:rsidR="00755F38">
        <w:rPr>
          <w:sz w:val="28"/>
          <w:szCs w:val="28"/>
        </w:rPr>
        <w:t xml:space="preserve">В абзаці другому пункту 5.2 </w:t>
      </w:r>
      <w:r w:rsidR="00755F38" w:rsidRPr="00517FCF">
        <w:rPr>
          <w:sz w:val="28"/>
          <w:szCs w:val="28"/>
        </w:rPr>
        <w:t>розділу V</w:t>
      </w:r>
      <w:r w:rsidR="00755F38">
        <w:rPr>
          <w:sz w:val="28"/>
          <w:szCs w:val="28"/>
        </w:rPr>
        <w:t xml:space="preserve"> після слова «замок» доповнити словами «та опечатати».</w:t>
      </w:r>
    </w:p>
    <w:p w14:paraId="402608BD" w14:textId="77777777" w:rsidR="00755F38" w:rsidRDefault="00755F38" w:rsidP="00F87AD8">
      <w:pPr>
        <w:pStyle w:val="1"/>
        <w:ind w:left="0" w:firstLine="567"/>
        <w:jc w:val="both"/>
        <w:rPr>
          <w:sz w:val="28"/>
          <w:szCs w:val="28"/>
        </w:rPr>
      </w:pPr>
    </w:p>
    <w:p w14:paraId="486C3FF6" w14:textId="022D6CE7" w:rsidR="00755F38" w:rsidRDefault="00755F38" w:rsidP="00F87AD8">
      <w:pPr>
        <w:pStyle w:val="1"/>
        <w:ind w:left="0" w:firstLine="567"/>
        <w:jc w:val="both"/>
        <w:rPr>
          <w:sz w:val="28"/>
          <w:szCs w:val="28"/>
        </w:rPr>
      </w:pPr>
      <w:r>
        <w:rPr>
          <w:sz w:val="28"/>
          <w:szCs w:val="28"/>
        </w:rPr>
        <w:t xml:space="preserve">23. В абзаці третьому пункту 5.2 розділу </w:t>
      </w:r>
      <w:r>
        <w:rPr>
          <w:sz w:val="28"/>
          <w:szCs w:val="28"/>
          <w:lang w:val="en-US"/>
        </w:rPr>
        <w:t>V</w:t>
      </w:r>
      <w:r w:rsidRPr="00755F38">
        <w:rPr>
          <w:sz w:val="28"/>
          <w:szCs w:val="28"/>
          <w:lang w:val="ru-RU"/>
        </w:rPr>
        <w:t xml:space="preserve"> </w:t>
      </w:r>
      <w:r w:rsidR="00DC4400" w:rsidRPr="00DC4400">
        <w:rPr>
          <w:sz w:val="28"/>
          <w:szCs w:val="28"/>
        </w:rPr>
        <w:t>речення доповнити</w:t>
      </w:r>
      <w:r w:rsidR="00DC4400">
        <w:rPr>
          <w:sz w:val="28"/>
          <w:szCs w:val="28"/>
          <w:lang w:val="ru-RU"/>
        </w:rPr>
        <w:t xml:space="preserve"> словами </w:t>
      </w:r>
      <w:r>
        <w:rPr>
          <w:sz w:val="28"/>
          <w:szCs w:val="28"/>
        </w:rPr>
        <w:t>«</w:t>
      </w:r>
      <w:r w:rsidR="00A25B55">
        <w:rPr>
          <w:sz w:val="28"/>
          <w:szCs w:val="28"/>
        </w:rPr>
        <w:t>у</w:t>
      </w:r>
      <w:r w:rsidRPr="00503E5E">
        <w:rPr>
          <w:sz w:val="28"/>
          <w:szCs w:val="28"/>
        </w:rPr>
        <w:t xml:space="preserve"> присутності чергового поста служби охорони, який</w:t>
      </w:r>
      <w:r w:rsidR="00A25B55">
        <w:rPr>
          <w:sz w:val="28"/>
          <w:szCs w:val="28"/>
        </w:rPr>
        <w:t xml:space="preserve"> засвідчує його власним </w:t>
      </w:r>
      <w:r w:rsidRPr="00503E5E">
        <w:rPr>
          <w:sz w:val="28"/>
          <w:szCs w:val="28"/>
        </w:rPr>
        <w:t>підпис</w:t>
      </w:r>
      <w:r w:rsidR="00A25B55">
        <w:rPr>
          <w:sz w:val="28"/>
          <w:szCs w:val="28"/>
        </w:rPr>
        <w:t>ом</w:t>
      </w:r>
      <w:r>
        <w:rPr>
          <w:sz w:val="28"/>
          <w:szCs w:val="28"/>
        </w:rPr>
        <w:t>».</w:t>
      </w:r>
    </w:p>
    <w:p w14:paraId="04D49A76" w14:textId="13B81EA8" w:rsidR="00755F38" w:rsidRDefault="00755F38" w:rsidP="00F87AD8">
      <w:pPr>
        <w:pStyle w:val="1"/>
        <w:ind w:left="0" w:firstLine="567"/>
        <w:jc w:val="both"/>
        <w:rPr>
          <w:sz w:val="28"/>
          <w:szCs w:val="28"/>
        </w:rPr>
      </w:pPr>
    </w:p>
    <w:p w14:paraId="197CD1F9" w14:textId="28347549" w:rsidR="00755F38" w:rsidRDefault="00755F38" w:rsidP="00F87AD8">
      <w:pPr>
        <w:pStyle w:val="1"/>
        <w:ind w:left="0" w:firstLine="567"/>
        <w:jc w:val="both"/>
        <w:rPr>
          <w:sz w:val="28"/>
          <w:szCs w:val="28"/>
        </w:rPr>
      </w:pPr>
      <w:r>
        <w:rPr>
          <w:sz w:val="28"/>
          <w:szCs w:val="28"/>
        </w:rPr>
        <w:t xml:space="preserve">24. У пункті 5.3 розділу </w:t>
      </w:r>
      <w:r w:rsidRPr="00517FCF">
        <w:rPr>
          <w:sz w:val="28"/>
          <w:szCs w:val="28"/>
        </w:rPr>
        <w:t>V</w:t>
      </w:r>
      <w:r>
        <w:rPr>
          <w:sz w:val="28"/>
          <w:szCs w:val="28"/>
        </w:rPr>
        <w:t xml:space="preserve"> після слова «включена» доповнити словами «відбит</w:t>
      </w:r>
      <w:r w:rsidR="00DC4400">
        <w:rPr>
          <w:sz w:val="28"/>
          <w:szCs w:val="28"/>
        </w:rPr>
        <w:t>ок</w:t>
      </w:r>
      <w:r>
        <w:rPr>
          <w:sz w:val="28"/>
          <w:szCs w:val="28"/>
        </w:rPr>
        <w:t xml:space="preserve"> печатки не пошкоджен</w:t>
      </w:r>
      <w:r w:rsidR="00A25B55">
        <w:rPr>
          <w:sz w:val="28"/>
          <w:szCs w:val="28"/>
        </w:rPr>
        <w:t>о</w:t>
      </w:r>
      <w:r w:rsidR="001720BC">
        <w:rPr>
          <w:sz w:val="28"/>
          <w:szCs w:val="28"/>
        </w:rPr>
        <w:t>,</w:t>
      </w:r>
      <w:bookmarkStart w:id="0" w:name="_GoBack"/>
      <w:bookmarkEnd w:id="0"/>
      <w:r w:rsidR="00A25B55">
        <w:rPr>
          <w:sz w:val="28"/>
          <w:szCs w:val="28"/>
        </w:rPr>
        <w:t xml:space="preserve">», слова </w:t>
      </w:r>
      <w:r>
        <w:rPr>
          <w:sz w:val="28"/>
          <w:szCs w:val="28"/>
        </w:rPr>
        <w:t>«</w:t>
      </w:r>
      <w:r w:rsidRPr="00503E5E">
        <w:rPr>
          <w:sz w:val="28"/>
          <w:szCs w:val="28"/>
        </w:rPr>
        <w:t xml:space="preserve">в присутності чергового поста служби охорони, який, в свою чергу, робить відповідний запис </w:t>
      </w:r>
      <w:r w:rsidRPr="00DC4400">
        <w:rPr>
          <w:sz w:val="28"/>
          <w:szCs w:val="28"/>
        </w:rPr>
        <w:t>–</w:t>
      </w:r>
      <w:r w:rsidRPr="00503E5E">
        <w:rPr>
          <w:sz w:val="28"/>
          <w:szCs w:val="28"/>
        </w:rPr>
        <w:t xml:space="preserve"> ставить час та підпис</w:t>
      </w:r>
      <w:r>
        <w:rPr>
          <w:sz w:val="28"/>
          <w:szCs w:val="28"/>
        </w:rPr>
        <w:t>» виключити.</w:t>
      </w:r>
    </w:p>
    <w:p w14:paraId="39E3E2A8" w14:textId="77777777" w:rsidR="00755F38" w:rsidRDefault="00755F38" w:rsidP="00F87AD8">
      <w:pPr>
        <w:pStyle w:val="1"/>
        <w:ind w:left="0" w:firstLine="567"/>
        <w:jc w:val="both"/>
        <w:rPr>
          <w:sz w:val="28"/>
          <w:szCs w:val="28"/>
        </w:rPr>
      </w:pPr>
    </w:p>
    <w:p w14:paraId="7DF70CCA" w14:textId="29B77E56" w:rsidR="00F87AD8" w:rsidRPr="00517FCF" w:rsidRDefault="00755F38" w:rsidP="00F87AD8">
      <w:pPr>
        <w:pStyle w:val="1"/>
        <w:ind w:left="0" w:firstLine="567"/>
        <w:jc w:val="both"/>
        <w:rPr>
          <w:sz w:val="28"/>
          <w:szCs w:val="28"/>
        </w:rPr>
      </w:pPr>
      <w:r>
        <w:rPr>
          <w:sz w:val="28"/>
          <w:szCs w:val="28"/>
        </w:rPr>
        <w:t xml:space="preserve">25. </w:t>
      </w:r>
      <w:r w:rsidR="00201236" w:rsidRPr="007B1B48">
        <w:rPr>
          <w:sz w:val="28"/>
          <w:szCs w:val="28"/>
        </w:rPr>
        <w:t>П</w:t>
      </w:r>
      <w:r w:rsidR="00F87AD8" w:rsidRPr="007B1B48">
        <w:rPr>
          <w:sz w:val="28"/>
          <w:szCs w:val="28"/>
        </w:rPr>
        <w:t>ункт</w:t>
      </w:r>
      <w:r w:rsidR="00F87AD8" w:rsidRPr="00517FCF">
        <w:rPr>
          <w:sz w:val="28"/>
          <w:szCs w:val="28"/>
        </w:rPr>
        <w:t xml:space="preserve"> 5.6 </w:t>
      </w:r>
      <w:r w:rsidR="00201236" w:rsidRPr="00517FCF">
        <w:rPr>
          <w:sz w:val="28"/>
          <w:szCs w:val="28"/>
        </w:rPr>
        <w:t xml:space="preserve">розділу V </w:t>
      </w:r>
      <w:r w:rsidR="00F87AD8" w:rsidRPr="00517FCF">
        <w:rPr>
          <w:sz w:val="28"/>
          <w:szCs w:val="28"/>
        </w:rPr>
        <w:t>виключити. У зв’язку із цим пункти 5.7-5.14 вважати пунктами 5.6-5.13 відповідно.</w:t>
      </w:r>
    </w:p>
    <w:p w14:paraId="3C3A4715" w14:textId="441B660F" w:rsidR="00F87AD8" w:rsidRPr="00517FCF" w:rsidRDefault="00F87AD8" w:rsidP="00F87AD8">
      <w:pPr>
        <w:pStyle w:val="1"/>
        <w:ind w:left="0" w:firstLine="567"/>
        <w:jc w:val="both"/>
        <w:rPr>
          <w:sz w:val="28"/>
          <w:szCs w:val="28"/>
        </w:rPr>
      </w:pPr>
    </w:p>
    <w:p w14:paraId="738DC1EA" w14:textId="6A30B974" w:rsidR="00EF126C" w:rsidRPr="00517FCF" w:rsidRDefault="00EA2754" w:rsidP="00F87AD8">
      <w:pPr>
        <w:pStyle w:val="1"/>
        <w:ind w:left="0" w:firstLine="567"/>
        <w:jc w:val="both"/>
        <w:rPr>
          <w:sz w:val="28"/>
          <w:szCs w:val="28"/>
        </w:rPr>
      </w:pPr>
      <w:r>
        <w:rPr>
          <w:sz w:val="28"/>
          <w:szCs w:val="28"/>
        </w:rPr>
        <w:t>2</w:t>
      </w:r>
      <w:r w:rsidR="00755F38">
        <w:rPr>
          <w:sz w:val="28"/>
          <w:szCs w:val="28"/>
        </w:rPr>
        <w:t>6</w:t>
      </w:r>
      <w:r w:rsidR="00706BEB">
        <w:rPr>
          <w:sz w:val="28"/>
          <w:szCs w:val="28"/>
        </w:rPr>
        <w:t>. </w:t>
      </w:r>
      <w:r w:rsidR="00EF126C" w:rsidRPr="00517FCF">
        <w:rPr>
          <w:sz w:val="28"/>
          <w:szCs w:val="28"/>
        </w:rPr>
        <w:t>В абзаці другому пункту 6.1 розділу VІ слова «</w:t>
      </w:r>
      <w:r w:rsidR="00F45E81">
        <w:rPr>
          <w:sz w:val="28"/>
          <w:szCs w:val="28"/>
        </w:rPr>
        <w:t>(</w:t>
      </w:r>
      <w:r w:rsidR="00EF126C" w:rsidRPr="00517FCF">
        <w:rPr>
          <w:sz w:val="28"/>
          <w:szCs w:val="28"/>
        </w:rPr>
        <w:t>виході</w:t>
      </w:r>
      <w:r w:rsidR="00F45E81">
        <w:rPr>
          <w:sz w:val="28"/>
          <w:szCs w:val="28"/>
        </w:rPr>
        <w:t>)</w:t>
      </w:r>
      <w:r w:rsidR="00EF126C" w:rsidRPr="00517FCF">
        <w:rPr>
          <w:sz w:val="28"/>
          <w:szCs w:val="28"/>
        </w:rPr>
        <w:t>», «</w:t>
      </w:r>
      <w:r w:rsidR="00F45E81">
        <w:rPr>
          <w:sz w:val="28"/>
          <w:szCs w:val="28"/>
        </w:rPr>
        <w:t>(</w:t>
      </w:r>
      <w:r w:rsidR="00EF126C" w:rsidRPr="00517FCF">
        <w:rPr>
          <w:sz w:val="28"/>
          <w:szCs w:val="28"/>
        </w:rPr>
        <w:t>з</w:t>
      </w:r>
      <w:r w:rsidR="00F45E81">
        <w:rPr>
          <w:sz w:val="28"/>
          <w:szCs w:val="28"/>
        </w:rPr>
        <w:t>)</w:t>
      </w:r>
      <w:r w:rsidR="00EF126C" w:rsidRPr="00517FCF">
        <w:rPr>
          <w:sz w:val="28"/>
          <w:szCs w:val="28"/>
        </w:rPr>
        <w:t>», «тимчасової або»  виключити.</w:t>
      </w:r>
    </w:p>
    <w:p w14:paraId="28183D09" w14:textId="2234865C" w:rsidR="00EF126C" w:rsidRPr="00517FCF" w:rsidRDefault="00EF126C" w:rsidP="00F87AD8">
      <w:pPr>
        <w:pStyle w:val="1"/>
        <w:ind w:left="0" w:firstLine="567"/>
        <w:jc w:val="both"/>
        <w:rPr>
          <w:sz w:val="28"/>
          <w:szCs w:val="28"/>
        </w:rPr>
      </w:pPr>
    </w:p>
    <w:p w14:paraId="2C36B77B" w14:textId="6609E725" w:rsidR="00517FCF" w:rsidRDefault="00EA2754" w:rsidP="00EF126C">
      <w:pPr>
        <w:pStyle w:val="1"/>
        <w:ind w:left="0" w:firstLine="567"/>
        <w:jc w:val="both"/>
        <w:rPr>
          <w:sz w:val="28"/>
          <w:szCs w:val="28"/>
        </w:rPr>
      </w:pPr>
      <w:r>
        <w:rPr>
          <w:sz w:val="28"/>
          <w:szCs w:val="28"/>
        </w:rPr>
        <w:t>2</w:t>
      </w:r>
      <w:r w:rsidR="00755F38">
        <w:rPr>
          <w:sz w:val="28"/>
          <w:szCs w:val="28"/>
        </w:rPr>
        <w:t>7</w:t>
      </w:r>
      <w:r w:rsidR="00EF126C" w:rsidRPr="00517FCF">
        <w:rPr>
          <w:sz w:val="28"/>
          <w:szCs w:val="28"/>
        </w:rPr>
        <w:t xml:space="preserve">. Пункт 6.1 розділу VІ </w:t>
      </w:r>
      <w:r w:rsidR="00F87AD8" w:rsidRPr="00517FCF">
        <w:rPr>
          <w:sz w:val="28"/>
          <w:szCs w:val="28"/>
        </w:rPr>
        <w:t>доповнити абзацом дев’ятим такого змісту:</w:t>
      </w:r>
      <w:r w:rsidR="00EF126C" w:rsidRPr="00517FCF">
        <w:rPr>
          <w:sz w:val="28"/>
          <w:szCs w:val="28"/>
        </w:rPr>
        <w:t xml:space="preserve"> </w:t>
      </w:r>
    </w:p>
    <w:p w14:paraId="269A5FEC" w14:textId="27B8AFE2" w:rsidR="00F87AD8" w:rsidRPr="00517FCF" w:rsidRDefault="00F87AD8" w:rsidP="00EF126C">
      <w:pPr>
        <w:pStyle w:val="1"/>
        <w:ind w:left="0" w:firstLine="567"/>
        <w:jc w:val="both"/>
        <w:rPr>
          <w:sz w:val="28"/>
          <w:szCs w:val="28"/>
        </w:rPr>
      </w:pPr>
      <w:r w:rsidRPr="00517FCF">
        <w:rPr>
          <w:sz w:val="28"/>
          <w:szCs w:val="28"/>
        </w:rPr>
        <w:t>«повідомл</w:t>
      </w:r>
      <w:r w:rsidR="00F45E81">
        <w:rPr>
          <w:sz w:val="28"/>
          <w:szCs w:val="28"/>
        </w:rPr>
        <w:t>яти</w:t>
      </w:r>
      <w:r w:rsidRPr="00517FCF">
        <w:rPr>
          <w:sz w:val="28"/>
          <w:szCs w:val="28"/>
        </w:rPr>
        <w:t xml:space="preserve"> голов</w:t>
      </w:r>
      <w:r w:rsidR="00F45E81">
        <w:rPr>
          <w:sz w:val="28"/>
          <w:szCs w:val="28"/>
        </w:rPr>
        <w:t>у</w:t>
      </w:r>
      <w:r w:rsidRPr="00517FCF">
        <w:rPr>
          <w:sz w:val="28"/>
          <w:szCs w:val="28"/>
        </w:rPr>
        <w:t xml:space="preserve"> (особ</w:t>
      </w:r>
      <w:r w:rsidR="00F45E81">
        <w:rPr>
          <w:sz w:val="28"/>
          <w:szCs w:val="28"/>
        </w:rPr>
        <w:t>у</w:t>
      </w:r>
      <w:r w:rsidRPr="00517FCF">
        <w:rPr>
          <w:sz w:val="28"/>
          <w:szCs w:val="28"/>
        </w:rPr>
        <w:t xml:space="preserve">, що виконує </w:t>
      </w:r>
      <w:r w:rsidR="00517FCF">
        <w:rPr>
          <w:sz w:val="28"/>
          <w:szCs w:val="28"/>
        </w:rPr>
        <w:t xml:space="preserve">його </w:t>
      </w:r>
      <w:r w:rsidRPr="00517FCF">
        <w:rPr>
          <w:sz w:val="28"/>
          <w:szCs w:val="28"/>
        </w:rPr>
        <w:t xml:space="preserve">обов’язки у разі його відсутності), першого заступника голови, заступників голови, керівника апарату облдержадміністрації про відвідування облдержадміністрації особами, зазначеними у пункті 2.4 розділу II Правил, крім випадків відвідування ними </w:t>
      </w:r>
      <w:r w:rsidRPr="00517FCF">
        <w:rPr>
          <w:sz w:val="28"/>
          <w:szCs w:val="28"/>
        </w:rPr>
        <w:lastRenderedPageBreak/>
        <w:t>конкретних посадових осіб, запрошення на наради, інші заходи, що проводяться в облдержадміністрації</w:t>
      </w:r>
      <w:r w:rsidR="00A25B55">
        <w:rPr>
          <w:sz w:val="28"/>
          <w:szCs w:val="28"/>
        </w:rPr>
        <w:t>,</w:t>
      </w:r>
      <w:r w:rsidRPr="00517FCF">
        <w:rPr>
          <w:sz w:val="28"/>
          <w:szCs w:val="28"/>
        </w:rPr>
        <w:t xml:space="preserve"> – згідно зі списками, після пред’явлення документа, який посвідчує особу.».</w:t>
      </w:r>
    </w:p>
    <w:p w14:paraId="4E5241A1" w14:textId="77777777" w:rsidR="00EF126C" w:rsidRPr="00517FCF" w:rsidRDefault="00EF126C" w:rsidP="000E2CEC">
      <w:pPr>
        <w:pStyle w:val="1"/>
        <w:ind w:left="0" w:firstLine="567"/>
        <w:jc w:val="both"/>
        <w:rPr>
          <w:sz w:val="28"/>
          <w:szCs w:val="28"/>
        </w:rPr>
      </w:pPr>
    </w:p>
    <w:p w14:paraId="2ABA3A83" w14:textId="77777777" w:rsidR="00EF126C" w:rsidRPr="00517FCF" w:rsidRDefault="00EF126C" w:rsidP="00F87AD8">
      <w:pPr>
        <w:jc w:val="both"/>
        <w:rPr>
          <w:sz w:val="28"/>
          <w:szCs w:val="28"/>
          <w:lang w:val="uk-UA"/>
        </w:rPr>
      </w:pPr>
    </w:p>
    <w:p w14:paraId="170D1F72" w14:textId="77777777" w:rsidR="00EF126C" w:rsidRPr="00517FCF" w:rsidRDefault="00EF126C" w:rsidP="00F87AD8">
      <w:pPr>
        <w:jc w:val="both"/>
        <w:rPr>
          <w:sz w:val="28"/>
          <w:szCs w:val="28"/>
          <w:lang w:val="uk-UA"/>
        </w:rPr>
      </w:pPr>
    </w:p>
    <w:p w14:paraId="2051C882" w14:textId="05A8544F" w:rsidR="00F87AD8" w:rsidRPr="00517FCF" w:rsidRDefault="00F87AD8" w:rsidP="00F87AD8">
      <w:pPr>
        <w:jc w:val="both"/>
        <w:rPr>
          <w:b/>
          <w:sz w:val="28"/>
          <w:szCs w:val="28"/>
          <w:lang w:val="uk-UA"/>
        </w:rPr>
      </w:pPr>
      <w:r w:rsidRPr="00517FCF">
        <w:rPr>
          <w:sz w:val="28"/>
          <w:szCs w:val="28"/>
          <w:lang w:val="uk-UA"/>
        </w:rPr>
        <w:t xml:space="preserve">Керівник апарату                                                                      </w:t>
      </w:r>
      <w:r w:rsidRPr="00517FCF">
        <w:rPr>
          <w:b/>
          <w:sz w:val="28"/>
          <w:szCs w:val="28"/>
          <w:lang w:val="uk-UA"/>
        </w:rPr>
        <w:t>Ірина КАЛІНІНА</w:t>
      </w:r>
    </w:p>
    <w:sectPr w:rsidR="00F87AD8" w:rsidRPr="00517FCF" w:rsidSect="00F87AD8">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DF06F" w14:textId="77777777" w:rsidR="00DB108A" w:rsidRDefault="00DB108A">
      <w:r>
        <w:separator/>
      </w:r>
    </w:p>
  </w:endnote>
  <w:endnote w:type="continuationSeparator" w:id="0">
    <w:p w14:paraId="631A5EFD" w14:textId="77777777" w:rsidR="00DB108A" w:rsidRDefault="00DB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0ADD" w14:textId="77777777" w:rsidR="00DB108A" w:rsidRDefault="00DB108A">
      <w:r>
        <w:separator/>
      </w:r>
    </w:p>
  </w:footnote>
  <w:footnote w:type="continuationSeparator" w:id="0">
    <w:p w14:paraId="2CAC1818" w14:textId="77777777" w:rsidR="00DB108A" w:rsidRDefault="00DB10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6F46" w14:textId="1E2B12CA" w:rsidR="009C219F" w:rsidRDefault="009C219F">
    <w:pPr>
      <w:pStyle w:val="a3"/>
      <w:jc w:val="center"/>
    </w:pPr>
    <w:r>
      <w:fldChar w:fldCharType="begin"/>
    </w:r>
    <w:r>
      <w:instrText xml:space="preserve"> PAGE   \* MERGEFORMAT </w:instrText>
    </w:r>
    <w:r>
      <w:fldChar w:fldCharType="separate"/>
    </w:r>
    <w:r w:rsidR="001720BC">
      <w:rPr>
        <w:noProof/>
      </w:rPr>
      <w:t>4</w:t>
    </w:r>
    <w:r>
      <w:rPr>
        <w:noProof/>
      </w:rPr>
      <w:fldChar w:fldCharType="end"/>
    </w:r>
  </w:p>
  <w:p w14:paraId="6C62AAA4" w14:textId="77777777" w:rsidR="009C219F" w:rsidRPr="00777D80" w:rsidRDefault="009C219F" w:rsidP="009C21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60"/>
    <w:rsid w:val="00012B16"/>
    <w:rsid w:val="0001695E"/>
    <w:rsid w:val="00035973"/>
    <w:rsid w:val="00082D93"/>
    <w:rsid w:val="00083957"/>
    <w:rsid w:val="00083BC6"/>
    <w:rsid w:val="00090A55"/>
    <w:rsid w:val="000A150E"/>
    <w:rsid w:val="000C119B"/>
    <w:rsid w:val="000C7E69"/>
    <w:rsid w:val="000E2CEC"/>
    <w:rsid w:val="00107BCC"/>
    <w:rsid w:val="00112F24"/>
    <w:rsid w:val="00115826"/>
    <w:rsid w:val="00160BBD"/>
    <w:rsid w:val="001720BC"/>
    <w:rsid w:val="00180352"/>
    <w:rsid w:val="001B47EC"/>
    <w:rsid w:val="001C2E76"/>
    <w:rsid w:val="001D3C29"/>
    <w:rsid w:val="001F5C03"/>
    <w:rsid w:val="00201236"/>
    <w:rsid w:val="00201FE1"/>
    <w:rsid w:val="00213BFF"/>
    <w:rsid w:val="00241DA1"/>
    <w:rsid w:val="00245ACB"/>
    <w:rsid w:val="002554D9"/>
    <w:rsid w:val="00274068"/>
    <w:rsid w:val="002923CC"/>
    <w:rsid w:val="002969C9"/>
    <w:rsid w:val="002A2B5C"/>
    <w:rsid w:val="002A664B"/>
    <w:rsid w:val="00321666"/>
    <w:rsid w:val="00333ECE"/>
    <w:rsid w:val="003454C4"/>
    <w:rsid w:val="00350D57"/>
    <w:rsid w:val="003762B1"/>
    <w:rsid w:val="00381347"/>
    <w:rsid w:val="003821DD"/>
    <w:rsid w:val="00397B64"/>
    <w:rsid w:val="003C1854"/>
    <w:rsid w:val="003D4FBA"/>
    <w:rsid w:val="003D5AFB"/>
    <w:rsid w:val="003E2199"/>
    <w:rsid w:val="004031A8"/>
    <w:rsid w:val="00420089"/>
    <w:rsid w:val="00423930"/>
    <w:rsid w:val="00435D27"/>
    <w:rsid w:val="00440CFC"/>
    <w:rsid w:val="004C512B"/>
    <w:rsid w:val="00501093"/>
    <w:rsid w:val="00517FCF"/>
    <w:rsid w:val="0052692A"/>
    <w:rsid w:val="00545638"/>
    <w:rsid w:val="005808BF"/>
    <w:rsid w:val="00592B6A"/>
    <w:rsid w:val="005A03C4"/>
    <w:rsid w:val="005A7D21"/>
    <w:rsid w:val="005D017F"/>
    <w:rsid w:val="005F2C81"/>
    <w:rsid w:val="00630644"/>
    <w:rsid w:val="0063137C"/>
    <w:rsid w:val="006578C1"/>
    <w:rsid w:val="006607AC"/>
    <w:rsid w:val="00665943"/>
    <w:rsid w:val="0067607E"/>
    <w:rsid w:val="00682E26"/>
    <w:rsid w:val="00692B48"/>
    <w:rsid w:val="00697862"/>
    <w:rsid w:val="006A45CF"/>
    <w:rsid w:val="006D38A2"/>
    <w:rsid w:val="00706BEB"/>
    <w:rsid w:val="0072774B"/>
    <w:rsid w:val="007443B0"/>
    <w:rsid w:val="007534ED"/>
    <w:rsid w:val="00755F38"/>
    <w:rsid w:val="00765DE0"/>
    <w:rsid w:val="00770223"/>
    <w:rsid w:val="00777710"/>
    <w:rsid w:val="00780F1E"/>
    <w:rsid w:val="00782422"/>
    <w:rsid w:val="00784054"/>
    <w:rsid w:val="00796151"/>
    <w:rsid w:val="007B1B48"/>
    <w:rsid w:val="007D37F8"/>
    <w:rsid w:val="007D40E4"/>
    <w:rsid w:val="007E1AD7"/>
    <w:rsid w:val="007F270A"/>
    <w:rsid w:val="00811B10"/>
    <w:rsid w:val="0083590A"/>
    <w:rsid w:val="008B5776"/>
    <w:rsid w:val="008C7B41"/>
    <w:rsid w:val="008D574A"/>
    <w:rsid w:val="008E3FE9"/>
    <w:rsid w:val="00905EE2"/>
    <w:rsid w:val="0092142C"/>
    <w:rsid w:val="00933EB5"/>
    <w:rsid w:val="00945ACB"/>
    <w:rsid w:val="00947BA0"/>
    <w:rsid w:val="009665E4"/>
    <w:rsid w:val="009739D0"/>
    <w:rsid w:val="009828FB"/>
    <w:rsid w:val="009C0396"/>
    <w:rsid w:val="009C219F"/>
    <w:rsid w:val="009D19F6"/>
    <w:rsid w:val="009F092A"/>
    <w:rsid w:val="009F23B4"/>
    <w:rsid w:val="009F3960"/>
    <w:rsid w:val="00A06B82"/>
    <w:rsid w:val="00A155D4"/>
    <w:rsid w:val="00A22129"/>
    <w:rsid w:val="00A25B55"/>
    <w:rsid w:val="00A25FBE"/>
    <w:rsid w:val="00A343BC"/>
    <w:rsid w:val="00A72F1F"/>
    <w:rsid w:val="00A764CA"/>
    <w:rsid w:val="00A96DB2"/>
    <w:rsid w:val="00AA3889"/>
    <w:rsid w:val="00AB0E13"/>
    <w:rsid w:val="00AC1A4E"/>
    <w:rsid w:val="00AF139A"/>
    <w:rsid w:val="00B50249"/>
    <w:rsid w:val="00B51C2F"/>
    <w:rsid w:val="00B644C0"/>
    <w:rsid w:val="00BA3E82"/>
    <w:rsid w:val="00BA5E8C"/>
    <w:rsid w:val="00BB1426"/>
    <w:rsid w:val="00BC3C76"/>
    <w:rsid w:val="00BD72C0"/>
    <w:rsid w:val="00BE112D"/>
    <w:rsid w:val="00C1357D"/>
    <w:rsid w:val="00C231FC"/>
    <w:rsid w:val="00C51410"/>
    <w:rsid w:val="00C914F8"/>
    <w:rsid w:val="00CA6D4D"/>
    <w:rsid w:val="00CE0E6F"/>
    <w:rsid w:val="00D22F7B"/>
    <w:rsid w:val="00D2300A"/>
    <w:rsid w:val="00D25437"/>
    <w:rsid w:val="00D62FA3"/>
    <w:rsid w:val="00D95D39"/>
    <w:rsid w:val="00DB108A"/>
    <w:rsid w:val="00DB3D77"/>
    <w:rsid w:val="00DC4400"/>
    <w:rsid w:val="00DD2C42"/>
    <w:rsid w:val="00DD7113"/>
    <w:rsid w:val="00DF398D"/>
    <w:rsid w:val="00DF4816"/>
    <w:rsid w:val="00E0479D"/>
    <w:rsid w:val="00E17674"/>
    <w:rsid w:val="00E206DA"/>
    <w:rsid w:val="00E50C2D"/>
    <w:rsid w:val="00E51E99"/>
    <w:rsid w:val="00E5356B"/>
    <w:rsid w:val="00E9055C"/>
    <w:rsid w:val="00E9340E"/>
    <w:rsid w:val="00EA2754"/>
    <w:rsid w:val="00EB7637"/>
    <w:rsid w:val="00EC7A47"/>
    <w:rsid w:val="00ED00B7"/>
    <w:rsid w:val="00EE5C69"/>
    <w:rsid w:val="00EE6619"/>
    <w:rsid w:val="00EF126C"/>
    <w:rsid w:val="00EF5DBD"/>
    <w:rsid w:val="00F05F53"/>
    <w:rsid w:val="00F1380A"/>
    <w:rsid w:val="00F26D9F"/>
    <w:rsid w:val="00F37B91"/>
    <w:rsid w:val="00F45E81"/>
    <w:rsid w:val="00F674B3"/>
    <w:rsid w:val="00F76C96"/>
    <w:rsid w:val="00F80119"/>
    <w:rsid w:val="00F83859"/>
    <w:rsid w:val="00F87AD8"/>
    <w:rsid w:val="00F96587"/>
    <w:rsid w:val="00F975EA"/>
    <w:rsid w:val="00FA1F68"/>
    <w:rsid w:val="00FD4037"/>
    <w:rsid w:val="00FE3C1E"/>
    <w:rsid w:val="00FF18C6"/>
    <w:rsid w:val="00FF4798"/>
    <w:rsid w:val="00FF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B2C4"/>
  <w15:chartTrackingRefBased/>
  <w15:docId w15:val="{6603938E-0629-40B6-8217-4F11F850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9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3960"/>
    <w:pPr>
      <w:tabs>
        <w:tab w:val="center" w:pos="4677"/>
        <w:tab w:val="right" w:pos="9355"/>
      </w:tabs>
    </w:pPr>
  </w:style>
  <w:style w:type="character" w:customStyle="1" w:styleId="a4">
    <w:name w:val="Верхний колонтитул Знак"/>
    <w:basedOn w:val="a0"/>
    <w:link w:val="a3"/>
    <w:uiPriority w:val="99"/>
    <w:rsid w:val="009F396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6151"/>
    <w:rPr>
      <w:rFonts w:ascii="Segoe UI" w:hAnsi="Segoe UI" w:cs="Segoe UI"/>
      <w:sz w:val="18"/>
      <w:szCs w:val="18"/>
    </w:rPr>
  </w:style>
  <w:style w:type="character" w:customStyle="1" w:styleId="a6">
    <w:name w:val="Текст выноски Знак"/>
    <w:basedOn w:val="a0"/>
    <w:link w:val="a5"/>
    <w:uiPriority w:val="99"/>
    <w:semiHidden/>
    <w:rsid w:val="00796151"/>
    <w:rPr>
      <w:rFonts w:ascii="Segoe UI" w:eastAsia="Times New Roman" w:hAnsi="Segoe UI" w:cs="Segoe UI"/>
      <w:sz w:val="18"/>
      <w:szCs w:val="18"/>
      <w:lang w:eastAsia="ru-RU"/>
    </w:rPr>
  </w:style>
  <w:style w:type="paragraph" w:styleId="a7">
    <w:name w:val="No Spacing"/>
    <w:uiPriority w:val="99"/>
    <w:qFormat/>
    <w:rsid w:val="008C7B41"/>
    <w:pPr>
      <w:spacing w:after="0" w:line="240" w:lineRule="auto"/>
    </w:pPr>
    <w:rPr>
      <w:rFonts w:ascii="Calibri" w:eastAsia="Calibri" w:hAnsi="Calibri" w:cs="Calibri"/>
      <w:lang w:val="uk-UA"/>
    </w:rPr>
  </w:style>
  <w:style w:type="paragraph" w:styleId="a8">
    <w:name w:val="footer"/>
    <w:basedOn w:val="a"/>
    <w:link w:val="a9"/>
    <w:uiPriority w:val="99"/>
    <w:rsid w:val="00F76C96"/>
    <w:pPr>
      <w:tabs>
        <w:tab w:val="center" w:pos="4819"/>
        <w:tab w:val="right" w:pos="9639"/>
      </w:tabs>
    </w:pPr>
    <w:rPr>
      <w:rFonts w:ascii="Calibri" w:eastAsia="Calibri" w:hAnsi="Calibri" w:cs="Calibri"/>
      <w:sz w:val="22"/>
      <w:szCs w:val="22"/>
      <w:lang w:val="uk-UA" w:eastAsia="en-US"/>
    </w:rPr>
  </w:style>
  <w:style w:type="character" w:customStyle="1" w:styleId="a9">
    <w:name w:val="Нижний колонтитул Знак"/>
    <w:basedOn w:val="a0"/>
    <w:link w:val="a8"/>
    <w:uiPriority w:val="99"/>
    <w:rsid w:val="00F76C96"/>
    <w:rPr>
      <w:rFonts w:ascii="Calibri" w:eastAsia="Calibri" w:hAnsi="Calibri" w:cs="Calibri"/>
      <w:lang w:val="uk-UA"/>
    </w:rPr>
  </w:style>
  <w:style w:type="paragraph" w:customStyle="1" w:styleId="aa">
    <w:name w:val="Содержимое таблицы"/>
    <w:basedOn w:val="a"/>
    <w:rsid w:val="000C7E69"/>
    <w:pPr>
      <w:suppressLineNumbers/>
      <w:suppressAutoHyphens/>
    </w:pPr>
    <w:rPr>
      <w:lang w:eastAsia="ar-SA"/>
    </w:rPr>
  </w:style>
  <w:style w:type="paragraph" w:styleId="ab">
    <w:name w:val="Body Text"/>
    <w:basedOn w:val="a"/>
    <w:link w:val="ac"/>
    <w:uiPriority w:val="99"/>
    <w:rsid w:val="00A22129"/>
    <w:pPr>
      <w:widowControl w:val="0"/>
      <w:autoSpaceDE w:val="0"/>
      <w:autoSpaceDN w:val="0"/>
    </w:pPr>
    <w:rPr>
      <w:sz w:val="27"/>
      <w:szCs w:val="27"/>
      <w:lang w:val="en-US" w:eastAsia="en-US"/>
    </w:rPr>
  </w:style>
  <w:style w:type="character" w:customStyle="1" w:styleId="ac">
    <w:name w:val="Основной текст Знак"/>
    <w:basedOn w:val="a0"/>
    <w:link w:val="ab"/>
    <w:uiPriority w:val="99"/>
    <w:rsid w:val="00A22129"/>
    <w:rPr>
      <w:rFonts w:ascii="Times New Roman" w:eastAsia="Times New Roman" w:hAnsi="Times New Roman" w:cs="Times New Roman"/>
      <w:sz w:val="27"/>
      <w:szCs w:val="27"/>
      <w:lang w:val="en-US"/>
    </w:rPr>
  </w:style>
  <w:style w:type="paragraph" w:styleId="ad">
    <w:name w:val="List Paragraph"/>
    <w:basedOn w:val="a"/>
    <w:uiPriority w:val="99"/>
    <w:qFormat/>
    <w:rsid w:val="00A22129"/>
    <w:pPr>
      <w:widowControl w:val="0"/>
      <w:autoSpaceDE w:val="0"/>
      <w:autoSpaceDN w:val="0"/>
      <w:ind w:left="1779" w:firstLine="694"/>
      <w:jc w:val="both"/>
    </w:pPr>
    <w:rPr>
      <w:sz w:val="22"/>
      <w:szCs w:val="22"/>
      <w:lang w:val="en-US" w:eastAsia="en-US"/>
    </w:rPr>
  </w:style>
  <w:style w:type="paragraph" w:styleId="ae">
    <w:name w:val="Normal (Web)"/>
    <w:basedOn w:val="a"/>
    <w:uiPriority w:val="99"/>
    <w:rsid w:val="00A22129"/>
    <w:pPr>
      <w:spacing w:before="100" w:beforeAutospacing="1" w:after="100" w:afterAutospacing="1"/>
    </w:pPr>
  </w:style>
  <w:style w:type="character" w:styleId="af">
    <w:name w:val="Hyperlink"/>
    <w:basedOn w:val="a0"/>
    <w:uiPriority w:val="99"/>
    <w:semiHidden/>
    <w:rsid w:val="00A22129"/>
    <w:rPr>
      <w:color w:val="0000FF"/>
      <w:u w:val="single"/>
    </w:rPr>
  </w:style>
  <w:style w:type="paragraph" w:customStyle="1" w:styleId="rvps2">
    <w:name w:val="rvps2"/>
    <w:basedOn w:val="a"/>
    <w:rsid w:val="00F674B3"/>
    <w:pPr>
      <w:spacing w:before="100" w:beforeAutospacing="1" w:after="100" w:afterAutospacing="1"/>
    </w:pPr>
  </w:style>
  <w:style w:type="character" w:customStyle="1" w:styleId="rvts46">
    <w:name w:val="rvts46"/>
    <w:basedOn w:val="a0"/>
    <w:rsid w:val="00F674B3"/>
  </w:style>
  <w:style w:type="paragraph" w:customStyle="1" w:styleId="1">
    <w:name w:val="Абзац списка1"/>
    <w:basedOn w:val="a"/>
    <w:rsid w:val="00F87AD8"/>
    <w:pPr>
      <w:ind w:left="720"/>
    </w:pPr>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9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2AD2-4DDF-4D86-9F4E-D76E749D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3894</Words>
  <Characters>2220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И. Молчан</cp:lastModifiedBy>
  <cp:revision>27</cp:revision>
  <cp:lastPrinted>2021-11-17T08:50:00Z</cp:lastPrinted>
  <dcterms:created xsi:type="dcterms:W3CDTF">2021-05-26T11:09:00Z</dcterms:created>
  <dcterms:modified xsi:type="dcterms:W3CDTF">2021-11-17T11:03:00Z</dcterms:modified>
</cp:coreProperties>
</file>