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680B1F" w:rsidRPr="00E6517F" w:rsidRDefault="00556639">
      <w:pPr>
        <w:spacing w:after="0" w:line="240" w:lineRule="auto"/>
        <w:jc w:val="center"/>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b/>
          <w:bCs/>
          <w:sz w:val="28"/>
          <w:szCs w:val="28"/>
          <w:lang w:val="uk-UA"/>
        </w:rPr>
        <w:t>ЗВІТ</w:t>
      </w:r>
    </w:p>
    <w:p w14:paraId="00000002" w14:textId="77777777" w:rsidR="00680B1F" w:rsidRPr="00E6517F" w:rsidRDefault="00556639">
      <w:pPr>
        <w:spacing w:after="0" w:line="240" w:lineRule="auto"/>
        <w:jc w:val="center"/>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b/>
          <w:bCs/>
          <w:sz w:val="28"/>
          <w:szCs w:val="28"/>
          <w:lang w:val="uk-UA"/>
        </w:rPr>
        <w:t>про результати проведення громадського обговорення</w:t>
      </w:r>
    </w:p>
    <w:p w14:paraId="00000003" w14:textId="77777777" w:rsidR="00680B1F" w:rsidRPr="00E6517F" w:rsidRDefault="00556639">
      <w:pPr>
        <w:shd w:val="clear" w:color="auto" w:fill="FFFFFF"/>
        <w:spacing w:after="0" w:line="240" w:lineRule="auto"/>
        <w:jc w:val="center"/>
        <w:rPr>
          <w:rFonts w:ascii="Times New Roman" w:eastAsia="Times New Roman" w:hAnsi="Times New Roman" w:cs="Times New Roman"/>
          <w:b/>
          <w:bCs/>
          <w:sz w:val="28"/>
          <w:szCs w:val="28"/>
          <w:lang w:val="uk-UA"/>
        </w:rPr>
      </w:pPr>
      <w:proofErr w:type="spellStart"/>
      <w:r w:rsidRPr="00E6517F">
        <w:rPr>
          <w:rFonts w:ascii="Times New Roman" w:eastAsia="Times New Roman" w:hAnsi="Times New Roman" w:cs="Times New Roman"/>
          <w:b/>
          <w:bCs/>
          <w:sz w:val="28"/>
          <w:szCs w:val="28"/>
          <w:lang w:val="uk-UA"/>
        </w:rPr>
        <w:t>проєкту</w:t>
      </w:r>
      <w:proofErr w:type="spellEnd"/>
      <w:r w:rsidRPr="00E6517F">
        <w:rPr>
          <w:rFonts w:ascii="Times New Roman" w:eastAsia="Times New Roman" w:hAnsi="Times New Roman" w:cs="Times New Roman"/>
          <w:b/>
          <w:bCs/>
          <w:sz w:val="28"/>
          <w:szCs w:val="28"/>
          <w:lang w:val="uk-UA"/>
        </w:rPr>
        <w:t xml:space="preserve"> Стратегії розвитку Луганської області на 2021-2027 роки </w:t>
      </w:r>
    </w:p>
    <w:p w14:paraId="00000004" w14:textId="77777777" w:rsidR="00680B1F" w:rsidRPr="00E6517F" w:rsidRDefault="00556639">
      <w:pPr>
        <w:shd w:val="clear" w:color="auto" w:fill="FFFFFF"/>
        <w:spacing w:after="0" w:line="240" w:lineRule="auto"/>
        <w:jc w:val="center"/>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b/>
          <w:bCs/>
          <w:sz w:val="28"/>
          <w:szCs w:val="28"/>
          <w:lang w:val="uk-UA"/>
        </w:rPr>
        <w:t>(нова редакція)</w:t>
      </w:r>
    </w:p>
    <w:p w14:paraId="00000005" w14:textId="77777777" w:rsidR="00680B1F" w:rsidRPr="00E6517F" w:rsidRDefault="00680B1F">
      <w:pPr>
        <w:shd w:val="clear" w:color="auto" w:fill="FFFFFF"/>
        <w:spacing w:after="0" w:line="240" w:lineRule="auto"/>
        <w:jc w:val="center"/>
        <w:rPr>
          <w:rFonts w:ascii="Times New Roman" w:eastAsia="Times New Roman" w:hAnsi="Times New Roman" w:cs="Times New Roman"/>
          <w:b/>
          <w:bCs/>
          <w:sz w:val="28"/>
          <w:szCs w:val="28"/>
          <w:lang w:val="uk-UA"/>
        </w:rPr>
      </w:pPr>
    </w:p>
    <w:p w14:paraId="00000006" w14:textId="285404A7" w:rsidR="00680B1F" w:rsidRPr="00E6517F" w:rsidRDefault="00796B2A">
      <w:pPr>
        <w:shd w:val="clear" w:color="auto" w:fill="FFFFFF"/>
        <w:spacing w:after="0" w:line="240" w:lineRule="auto"/>
        <w:rPr>
          <w:b/>
          <w:bCs/>
          <w:color w:val="000000"/>
          <w:sz w:val="28"/>
          <w:szCs w:val="28"/>
          <w:lang w:val="uk-UA"/>
        </w:rPr>
      </w:pPr>
      <w:r>
        <w:rPr>
          <w:rFonts w:ascii="Times New Roman" w:eastAsia="Times New Roman" w:hAnsi="Times New Roman" w:cs="Times New Roman"/>
          <w:b/>
          <w:bCs/>
          <w:sz w:val="28"/>
          <w:szCs w:val="28"/>
          <w:lang w:val="uk-UA"/>
        </w:rPr>
        <w:t>19</w:t>
      </w:r>
      <w:r w:rsidR="00556639" w:rsidRPr="00E6517F">
        <w:rPr>
          <w:rFonts w:ascii="Times New Roman" w:eastAsia="Times New Roman" w:hAnsi="Times New Roman" w:cs="Times New Roman"/>
          <w:b/>
          <w:bCs/>
          <w:sz w:val="28"/>
          <w:szCs w:val="28"/>
          <w:lang w:val="uk-UA"/>
        </w:rPr>
        <w:t>.02.2026</w:t>
      </w:r>
    </w:p>
    <w:p w14:paraId="00000007" w14:textId="77777777" w:rsidR="00680B1F" w:rsidRPr="00E6517F" w:rsidRDefault="00680B1F">
      <w:pPr>
        <w:spacing w:after="0" w:line="240" w:lineRule="auto"/>
        <w:ind w:firstLine="567"/>
        <w:jc w:val="both"/>
        <w:rPr>
          <w:sz w:val="28"/>
          <w:szCs w:val="28"/>
          <w:lang w:val="uk-UA"/>
        </w:rPr>
      </w:pPr>
    </w:p>
    <w:p w14:paraId="00000008" w14:textId="77777777" w:rsidR="00680B1F" w:rsidRPr="00E6517F" w:rsidRDefault="00556639">
      <w:pPr>
        <w:tabs>
          <w:tab w:val="left" w:pos="709"/>
        </w:tabs>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b/>
          <w:bCs/>
          <w:sz w:val="28"/>
          <w:szCs w:val="28"/>
          <w:highlight w:val="white"/>
          <w:lang w:val="uk-UA"/>
        </w:rPr>
        <w:t xml:space="preserve">1. Найменування органу виконавчої влади, який проводив обговорення. </w:t>
      </w:r>
      <w:r w:rsidRPr="00E6517F">
        <w:rPr>
          <w:rFonts w:ascii="Times New Roman" w:eastAsia="Times New Roman" w:hAnsi="Times New Roman" w:cs="Times New Roman"/>
          <w:sz w:val="28"/>
          <w:szCs w:val="28"/>
          <w:highlight w:val="white"/>
          <w:lang w:val="uk-UA"/>
        </w:rPr>
        <w:t xml:space="preserve"> </w:t>
      </w:r>
    </w:p>
    <w:p w14:paraId="00000009" w14:textId="77777777" w:rsidR="00680B1F" w:rsidRPr="00E6517F" w:rsidRDefault="00556639">
      <w:pPr>
        <w:tabs>
          <w:tab w:val="left" w:pos="709"/>
        </w:tabs>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Луганська обласна державна адміністрація – обласна військова адміністрація.</w:t>
      </w:r>
    </w:p>
    <w:p w14:paraId="0000000A" w14:textId="77777777" w:rsidR="00680B1F" w:rsidRPr="00E6517F" w:rsidRDefault="00680B1F">
      <w:pPr>
        <w:tabs>
          <w:tab w:val="left" w:pos="709"/>
        </w:tabs>
        <w:spacing w:after="0" w:line="240" w:lineRule="auto"/>
        <w:ind w:firstLine="567"/>
        <w:jc w:val="both"/>
        <w:rPr>
          <w:rFonts w:ascii="Times New Roman" w:eastAsia="Times New Roman" w:hAnsi="Times New Roman" w:cs="Times New Roman"/>
          <w:sz w:val="28"/>
          <w:szCs w:val="28"/>
          <w:lang w:val="uk-UA"/>
        </w:rPr>
      </w:pPr>
    </w:p>
    <w:p w14:paraId="0000000B" w14:textId="77777777" w:rsidR="00680B1F" w:rsidRPr="00E6517F" w:rsidRDefault="00556639">
      <w:pPr>
        <w:tabs>
          <w:tab w:val="left" w:pos="709"/>
        </w:tabs>
        <w:spacing w:after="0" w:line="240" w:lineRule="auto"/>
        <w:ind w:firstLine="567"/>
        <w:jc w:val="both"/>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b/>
          <w:bCs/>
          <w:sz w:val="28"/>
          <w:szCs w:val="28"/>
          <w:highlight w:val="white"/>
          <w:lang w:val="uk-UA"/>
        </w:rPr>
        <w:t xml:space="preserve">2. Зміст питання або назва </w:t>
      </w:r>
      <w:proofErr w:type="spellStart"/>
      <w:r w:rsidRPr="00E6517F">
        <w:rPr>
          <w:rFonts w:ascii="Times New Roman" w:eastAsia="Times New Roman" w:hAnsi="Times New Roman" w:cs="Times New Roman"/>
          <w:b/>
          <w:bCs/>
          <w:sz w:val="28"/>
          <w:szCs w:val="28"/>
          <w:highlight w:val="white"/>
          <w:lang w:val="uk-UA"/>
        </w:rPr>
        <w:t>проєкту</w:t>
      </w:r>
      <w:proofErr w:type="spellEnd"/>
      <w:r w:rsidRPr="00E6517F">
        <w:rPr>
          <w:rFonts w:ascii="Times New Roman" w:eastAsia="Times New Roman" w:hAnsi="Times New Roman" w:cs="Times New Roman"/>
          <w:b/>
          <w:bCs/>
          <w:sz w:val="28"/>
          <w:szCs w:val="28"/>
          <w:highlight w:val="white"/>
          <w:lang w:val="uk-UA"/>
        </w:rPr>
        <w:t xml:space="preserve"> акту, що виносилися на обговорення.</w:t>
      </w:r>
    </w:p>
    <w:p w14:paraId="0000000C" w14:textId="77777777" w:rsidR="00680B1F" w:rsidRPr="00E6517F" w:rsidRDefault="00556639">
      <w:pPr>
        <w:shd w:val="clear" w:color="auto" w:fill="FFFFFF"/>
        <w:tabs>
          <w:tab w:val="left" w:pos="709"/>
        </w:tabs>
        <w:spacing w:after="0" w:line="240" w:lineRule="auto"/>
        <w:ind w:firstLine="567"/>
        <w:jc w:val="both"/>
        <w:rPr>
          <w:rFonts w:ascii="Times New Roman" w:eastAsia="Times New Roman" w:hAnsi="Times New Roman" w:cs="Times New Roman"/>
          <w:color w:val="000000"/>
          <w:sz w:val="28"/>
          <w:szCs w:val="28"/>
          <w:lang w:val="uk-UA"/>
        </w:rPr>
      </w:pPr>
      <w:r w:rsidRPr="00E6517F">
        <w:rPr>
          <w:rFonts w:ascii="Times New Roman" w:eastAsia="Times New Roman" w:hAnsi="Times New Roman" w:cs="Times New Roman"/>
          <w:color w:val="000000"/>
          <w:sz w:val="28"/>
          <w:szCs w:val="28"/>
          <w:lang w:val="uk-UA"/>
        </w:rPr>
        <w:t xml:space="preserve">З метою забезпечення врахування думки громадськості та дотримання вимог Порядку проведення консультацій з громадськістю з питань формування та реалізації державної політики, затвердженого постановою Кабінету Міністрів України від 03 листопада 2010 року № 996, проведено громадське обговорення </w:t>
      </w:r>
      <w:proofErr w:type="spellStart"/>
      <w:r w:rsidRPr="00E6517F">
        <w:rPr>
          <w:rFonts w:ascii="Times New Roman" w:eastAsia="Times New Roman" w:hAnsi="Times New Roman" w:cs="Times New Roman"/>
          <w:color w:val="000000"/>
          <w:sz w:val="28"/>
          <w:szCs w:val="28"/>
          <w:lang w:val="uk-UA"/>
        </w:rPr>
        <w:t>проєкту</w:t>
      </w:r>
      <w:proofErr w:type="spellEnd"/>
      <w:r w:rsidRPr="00E6517F">
        <w:rPr>
          <w:rFonts w:ascii="Times New Roman" w:eastAsia="Times New Roman" w:hAnsi="Times New Roman" w:cs="Times New Roman"/>
          <w:color w:val="000000"/>
          <w:sz w:val="28"/>
          <w:szCs w:val="28"/>
          <w:lang w:val="uk-UA"/>
        </w:rPr>
        <w:t xml:space="preserve"> Стратегії розвитку Луганської області на 2021-2027 роки у новій редакції (далі – Стратегія).</w:t>
      </w:r>
    </w:p>
    <w:p w14:paraId="0000000D" w14:textId="77777777" w:rsidR="00680B1F" w:rsidRPr="00E6517F" w:rsidRDefault="00680B1F">
      <w:pPr>
        <w:shd w:val="clear" w:color="auto" w:fill="FFFFFF"/>
        <w:tabs>
          <w:tab w:val="left" w:pos="709"/>
        </w:tabs>
        <w:spacing w:after="0" w:line="240" w:lineRule="auto"/>
        <w:ind w:firstLine="567"/>
        <w:jc w:val="both"/>
        <w:rPr>
          <w:rFonts w:ascii="Times New Roman" w:eastAsia="Times New Roman" w:hAnsi="Times New Roman" w:cs="Times New Roman"/>
          <w:color w:val="000000"/>
          <w:sz w:val="28"/>
          <w:szCs w:val="28"/>
          <w:lang w:val="uk-UA"/>
        </w:rPr>
      </w:pPr>
    </w:p>
    <w:p w14:paraId="0000000E" w14:textId="77777777" w:rsidR="00680B1F" w:rsidRPr="00E6517F" w:rsidRDefault="00556639">
      <w:pPr>
        <w:shd w:val="clear" w:color="auto" w:fill="FFFFFF"/>
        <w:tabs>
          <w:tab w:val="left" w:pos="709"/>
        </w:tabs>
        <w:spacing w:after="0" w:line="240" w:lineRule="auto"/>
        <w:ind w:firstLine="567"/>
        <w:jc w:val="both"/>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b/>
          <w:bCs/>
          <w:color w:val="000000"/>
          <w:sz w:val="28"/>
          <w:szCs w:val="28"/>
          <w:lang w:val="uk-UA"/>
        </w:rPr>
        <w:t>3. </w:t>
      </w:r>
      <w:r w:rsidRPr="00E6517F">
        <w:rPr>
          <w:rFonts w:ascii="Times New Roman" w:eastAsia="Times New Roman" w:hAnsi="Times New Roman" w:cs="Times New Roman"/>
          <w:b/>
          <w:bCs/>
          <w:sz w:val="28"/>
          <w:szCs w:val="28"/>
          <w:highlight w:val="white"/>
          <w:lang w:val="uk-UA"/>
        </w:rPr>
        <w:t>Інформація про пропозиції, що надійшли до органу виконавчої влади за результатами обговорення, та</w:t>
      </w:r>
      <w:r w:rsidRPr="00E6517F">
        <w:rPr>
          <w:rFonts w:ascii="Times New Roman" w:eastAsia="Times New Roman" w:hAnsi="Times New Roman" w:cs="Times New Roman"/>
          <w:b/>
          <w:bCs/>
          <w:sz w:val="28"/>
          <w:szCs w:val="28"/>
          <w:lang w:val="uk-UA"/>
        </w:rPr>
        <w:t xml:space="preserve"> про прийняті рішення за результатами їх розгляду</w:t>
      </w:r>
    </w:p>
    <w:p w14:paraId="0000000F" w14:textId="77777777" w:rsidR="00680B1F" w:rsidRPr="00E6517F" w:rsidRDefault="00556639">
      <w:pPr>
        <w:tabs>
          <w:tab w:val="left" w:pos="709"/>
        </w:tabs>
        <w:spacing w:after="0" w:line="240" w:lineRule="auto"/>
        <w:ind w:firstLine="567"/>
        <w:jc w:val="both"/>
        <w:rPr>
          <w:rFonts w:ascii="Times New Roman" w:eastAsia="Times New Roman" w:hAnsi="Times New Roman" w:cs="Times New Roman"/>
          <w:sz w:val="28"/>
          <w:szCs w:val="28"/>
          <w:lang w:val="uk-UA"/>
        </w:rPr>
      </w:pPr>
      <w:proofErr w:type="spellStart"/>
      <w:r w:rsidRPr="00E6517F">
        <w:rPr>
          <w:rFonts w:ascii="Times New Roman" w:eastAsia="Times New Roman" w:hAnsi="Times New Roman" w:cs="Times New Roman"/>
          <w:sz w:val="28"/>
          <w:szCs w:val="28"/>
          <w:lang w:val="uk-UA"/>
        </w:rPr>
        <w:t>Проєкт</w:t>
      </w:r>
      <w:proofErr w:type="spellEnd"/>
      <w:r w:rsidRPr="00E6517F">
        <w:rPr>
          <w:rFonts w:ascii="Times New Roman" w:eastAsia="Times New Roman" w:hAnsi="Times New Roman" w:cs="Times New Roman"/>
          <w:sz w:val="28"/>
          <w:szCs w:val="28"/>
          <w:lang w:val="uk-UA"/>
        </w:rPr>
        <w:t xml:space="preserve"> Стратегії оприлюднено 28.01.2026 на офіційному сайті Луганської обласної державної адміністрації в розділі «Консультації з громадськістю» (пункт 14 розділу) за посиланням: </w:t>
      </w:r>
      <w:hyperlink r:id="rId9">
        <w:r w:rsidRPr="00E6517F">
          <w:rPr>
            <w:rFonts w:ascii="Times New Roman" w:eastAsia="Times New Roman" w:hAnsi="Times New Roman" w:cs="Times New Roman"/>
            <w:color w:val="0000FF"/>
            <w:sz w:val="28"/>
            <w:szCs w:val="28"/>
            <w:u w:val="single"/>
            <w:lang w:val="uk-UA"/>
          </w:rPr>
          <w:t>https://lova.gov.ua/oda/about/depart/dep_uvp/konsultaciyi_z_gromadskistyu</w:t>
        </w:r>
      </w:hyperlink>
      <w:r w:rsidRPr="00E6517F">
        <w:rPr>
          <w:rFonts w:ascii="Times New Roman" w:eastAsia="Times New Roman" w:hAnsi="Times New Roman" w:cs="Times New Roman"/>
          <w:sz w:val="28"/>
          <w:szCs w:val="28"/>
          <w:lang w:val="uk-UA"/>
        </w:rPr>
        <w:t>.</w:t>
      </w:r>
    </w:p>
    <w:p w14:paraId="00000010" w14:textId="77777777" w:rsidR="00680B1F" w:rsidRPr="00E6517F" w:rsidRDefault="00556639">
      <w:pP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Громадське обговорення тривало з 28.01.2026 по 11.02.2026.</w:t>
      </w:r>
    </w:p>
    <w:p w14:paraId="00000011" w14:textId="77777777" w:rsidR="00680B1F" w:rsidRPr="00E6517F" w:rsidRDefault="00556639">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Зауваження та пропозиції приймалися протягом 15 днів з дня оприлюднення </w:t>
      </w:r>
      <w:proofErr w:type="spellStart"/>
      <w:r w:rsidRPr="00E6517F">
        <w:rPr>
          <w:rFonts w:ascii="Times New Roman" w:eastAsia="Times New Roman" w:hAnsi="Times New Roman" w:cs="Times New Roman"/>
          <w:sz w:val="28"/>
          <w:szCs w:val="28"/>
          <w:lang w:val="uk-UA"/>
        </w:rPr>
        <w:t>проєкту</w:t>
      </w:r>
      <w:proofErr w:type="spellEnd"/>
      <w:r w:rsidRPr="00E6517F">
        <w:rPr>
          <w:rFonts w:ascii="Times New Roman" w:eastAsia="Times New Roman" w:hAnsi="Times New Roman" w:cs="Times New Roman"/>
          <w:sz w:val="28"/>
          <w:szCs w:val="28"/>
          <w:lang w:val="uk-UA"/>
        </w:rPr>
        <w:t xml:space="preserve"> Стратегії на адресу електронної пошти Департаменту економічного розвитку та зовнішньоекономічної діяльності обласної державної адміністрації: </w:t>
      </w:r>
      <w:proofErr w:type="spellStart"/>
      <w:r w:rsidRPr="00E6517F">
        <w:rPr>
          <w:rFonts w:ascii="Times New Roman" w:eastAsia="Times New Roman" w:hAnsi="Times New Roman" w:cs="Times New Roman"/>
          <w:sz w:val="28"/>
          <w:szCs w:val="28"/>
          <w:lang w:val="uk-UA"/>
        </w:rPr>
        <w:t>strategy</w:t>
      </w:r>
      <w:proofErr w:type="spellEnd"/>
      <w:r w:rsidRPr="00E6517F">
        <w:rPr>
          <w:rFonts w:ascii="Times New Roman" w:eastAsia="Times New Roman" w:hAnsi="Times New Roman" w:cs="Times New Roman"/>
          <w:sz w:val="28"/>
          <w:szCs w:val="28"/>
          <w:lang w:val="uk-UA"/>
        </w:rPr>
        <w:t>@</w:t>
      </w:r>
      <w:proofErr w:type="spellStart"/>
      <w:r w:rsidRPr="00E6517F">
        <w:rPr>
          <w:rFonts w:ascii="Times New Roman" w:eastAsia="Times New Roman" w:hAnsi="Times New Roman" w:cs="Times New Roman"/>
          <w:sz w:val="28"/>
          <w:szCs w:val="28"/>
          <w:lang w:val="uk-UA"/>
        </w:rPr>
        <w:t>economy.loga.gov.ua</w:t>
      </w:r>
      <w:proofErr w:type="spellEnd"/>
      <w:r w:rsidRPr="00E6517F">
        <w:rPr>
          <w:rFonts w:ascii="Times New Roman" w:eastAsia="Times New Roman" w:hAnsi="Times New Roman" w:cs="Times New Roman"/>
          <w:sz w:val="28"/>
          <w:szCs w:val="28"/>
          <w:lang w:val="uk-UA"/>
        </w:rPr>
        <w:t>.</w:t>
      </w:r>
    </w:p>
    <w:p w14:paraId="00000012" w14:textId="77777777" w:rsidR="00680B1F" w:rsidRPr="00E6517F" w:rsidRDefault="00556639">
      <w:pPr>
        <w:shd w:val="clear" w:color="auto" w:fill="FFFFFF"/>
        <w:tabs>
          <w:tab w:val="left" w:pos="709"/>
        </w:tabs>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Протягом встановленого для обговорення з громадськістю терміну надійшли пропозиції від 1 особи – громадянина </w:t>
      </w:r>
      <w:proofErr w:type="spellStart"/>
      <w:r w:rsidRPr="00E6517F">
        <w:rPr>
          <w:rFonts w:ascii="Times New Roman" w:eastAsia="Times New Roman" w:hAnsi="Times New Roman" w:cs="Times New Roman"/>
          <w:sz w:val="28"/>
          <w:szCs w:val="28"/>
          <w:lang w:val="uk-UA"/>
        </w:rPr>
        <w:t>Хромого</w:t>
      </w:r>
      <w:proofErr w:type="spellEnd"/>
      <w:r w:rsidRPr="00E6517F">
        <w:rPr>
          <w:rFonts w:ascii="Times New Roman" w:eastAsia="Times New Roman" w:hAnsi="Times New Roman" w:cs="Times New Roman"/>
          <w:sz w:val="28"/>
          <w:szCs w:val="28"/>
          <w:lang w:val="uk-UA"/>
        </w:rPr>
        <w:t xml:space="preserve"> Олександра Вікторовича. Нижче наведено текст цих зауважень та пропозицій (курсивом), який для зручності згруповано на блоки. До кожного такого блоку наведено інформацію про результати розгляду.</w:t>
      </w:r>
    </w:p>
    <w:p w14:paraId="48CED0F3" w14:textId="77777777" w:rsidR="00F15769" w:rsidRDefault="00F15769">
      <w:pPr>
        <w:pBdr>
          <w:top w:val="nil"/>
          <w:left w:val="nil"/>
          <w:bottom w:val="nil"/>
          <w:right w:val="nil"/>
          <w:between w:val="nil"/>
        </w:pBdr>
        <w:spacing w:after="0" w:line="240" w:lineRule="auto"/>
        <w:ind w:firstLine="567"/>
        <w:jc w:val="both"/>
        <w:rPr>
          <w:rFonts w:ascii="Times New Roman" w:eastAsia="Times New Roman" w:hAnsi="Times New Roman" w:cs="Times New Roman"/>
          <w:b/>
          <w:bCs/>
          <w:sz w:val="28"/>
          <w:szCs w:val="28"/>
          <w:u w:val="single"/>
          <w:lang w:val="uk-UA"/>
        </w:rPr>
      </w:pPr>
    </w:p>
    <w:p w14:paraId="00000013" w14:textId="359FA6CD"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b/>
          <w:bCs/>
          <w:sz w:val="28"/>
          <w:szCs w:val="28"/>
          <w:u w:val="single"/>
          <w:lang w:val="uk-UA"/>
        </w:rPr>
      </w:pPr>
      <w:r w:rsidRPr="00E6517F">
        <w:rPr>
          <w:rFonts w:ascii="Times New Roman" w:eastAsia="Times New Roman" w:hAnsi="Times New Roman" w:cs="Times New Roman"/>
          <w:b/>
          <w:bCs/>
          <w:sz w:val="28"/>
          <w:szCs w:val="28"/>
          <w:u w:val="single"/>
          <w:lang w:val="uk-UA"/>
        </w:rPr>
        <w:t>Блок 1</w:t>
      </w:r>
    </w:p>
    <w:p w14:paraId="00000014"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color w:val="000000"/>
          <w:sz w:val="28"/>
          <w:szCs w:val="28"/>
          <w:lang w:val="uk-UA"/>
        </w:rPr>
      </w:pPr>
      <w:proofErr w:type="spellStart"/>
      <w:r w:rsidRPr="00E6517F">
        <w:rPr>
          <w:rFonts w:ascii="Times New Roman" w:eastAsia="Times New Roman" w:hAnsi="Times New Roman" w:cs="Times New Roman"/>
          <w:i/>
          <w:iCs/>
          <w:color w:val="000000"/>
          <w:sz w:val="28"/>
          <w:szCs w:val="28"/>
          <w:lang w:val="uk-UA"/>
        </w:rPr>
        <w:t>Проєктом</w:t>
      </w:r>
      <w:proofErr w:type="spellEnd"/>
      <w:r w:rsidRPr="00E6517F">
        <w:rPr>
          <w:rFonts w:ascii="Times New Roman" w:eastAsia="Times New Roman" w:hAnsi="Times New Roman" w:cs="Times New Roman"/>
          <w:i/>
          <w:iCs/>
          <w:color w:val="000000"/>
          <w:sz w:val="28"/>
          <w:szCs w:val="28"/>
          <w:lang w:val="uk-UA"/>
        </w:rPr>
        <w:t xml:space="preserve"> Стратегії розвитку Луганської області на 2021-2027 роки однією з</w:t>
      </w:r>
      <w:r w:rsidRPr="00E6517F">
        <w:rPr>
          <w:rFonts w:ascii="Times New Roman" w:eastAsia="Times New Roman" w:hAnsi="Times New Roman" w:cs="Times New Roman"/>
          <w:i/>
          <w:iCs/>
          <w:sz w:val="28"/>
          <w:szCs w:val="28"/>
          <w:lang w:val="uk-UA"/>
        </w:rPr>
        <w:t xml:space="preserve"> </w:t>
      </w:r>
      <w:r w:rsidRPr="00E6517F">
        <w:rPr>
          <w:rFonts w:ascii="Times New Roman" w:eastAsia="Times New Roman" w:hAnsi="Times New Roman" w:cs="Times New Roman"/>
          <w:i/>
          <w:iCs/>
          <w:color w:val="000000"/>
          <w:sz w:val="28"/>
          <w:szCs w:val="28"/>
          <w:lang w:val="uk-UA"/>
        </w:rPr>
        <w:t>оперативних цілей (2.3.) визначено «Збереження культурної спадщини регіону. Формування системи зміцнення локальної ідентичності та культурного розмаїття на основі історичної пам’яті».</w:t>
      </w:r>
    </w:p>
    <w:p w14:paraId="00000015"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Досягнення реалізації зазначеної цілі планується за рахунок виконання ряду завдань та заходів.</w:t>
      </w:r>
    </w:p>
    <w:p w14:paraId="00000016"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lastRenderedPageBreak/>
        <w:t xml:space="preserve">Зокрема для виконання завдання 2.3.1. «Здійснення заходів зі збереження та промоції культурної спадщини регіону, елементів нематеріальної культурної спадщини, у тому числі із застосуванням цифрових технологій» планується реалізувати такі заходи та </w:t>
      </w:r>
      <w:proofErr w:type="spellStart"/>
      <w:r w:rsidRPr="00E6517F">
        <w:rPr>
          <w:rFonts w:ascii="Times New Roman" w:eastAsia="Times New Roman" w:hAnsi="Times New Roman" w:cs="Times New Roman"/>
          <w:i/>
          <w:iCs/>
          <w:sz w:val="28"/>
          <w:szCs w:val="28"/>
          <w:lang w:val="uk-UA"/>
        </w:rPr>
        <w:t>проєкти</w:t>
      </w:r>
      <w:proofErr w:type="spellEnd"/>
      <w:r w:rsidRPr="00E6517F">
        <w:rPr>
          <w:rFonts w:ascii="Times New Roman" w:eastAsia="Times New Roman" w:hAnsi="Times New Roman" w:cs="Times New Roman"/>
          <w:i/>
          <w:iCs/>
          <w:sz w:val="28"/>
          <w:szCs w:val="28"/>
          <w:lang w:val="uk-UA"/>
        </w:rPr>
        <w:t>:</w:t>
      </w:r>
    </w:p>
    <w:p w14:paraId="00000017"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1. Створення віртуального музею Луганщини: спадщина в один клік, створення комплексної інтерактивної </w:t>
      </w:r>
      <w:proofErr w:type="spellStart"/>
      <w:r w:rsidRPr="00E6517F">
        <w:rPr>
          <w:rFonts w:ascii="Times New Roman" w:eastAsia="Times New Roman" w:hAnsi="Times New Roman" w:cs="Times New Roman"/>
          <w:i/>
          <w:iCs/>
          <w:sz w:val="28"/>
          <w:szCs w:val="28"/>
          <w:lang w:val="uk-UA"/>
        </w:rPr>
        <w:t>онлайн-платформи</w:t>
      </w:r>
      <w:proofErr w:type="spellEnd"/>
      <w:r w:rsidRPr="00E6517F">
        <w:rPr>
          <w:rFonts w:ascii="Times New Roman" w:eastAsia="Times New Roman" w:hAnsi="Times New Roman" w:cs="Times New Roman"/>
          <w:i/>
          <w:iCs/>
          <w:sz w:val="28"/>
          <w:szCs w:val="28"/>
          <w:lang w:val="uk-UA"/>
        </w:rPr>
        <w:t>, що об’єднає архівні матеріали, краєзнавчі статті, цифрові виставки, та аудіовізуальний контент про культурну спадщину області;</w:t>
      </w:r>
    </w:p>
    <w:p w14:paraId="00000018"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3. «Луганщина крізь об’єктив часу: відео енциклопедія пам’яток і традицій». </w:t>
      </w:r>
      <w:proofErr w:type="spellStart"/>
      <w:r w:rsidRPr="00E6517F">
        <w:rPr>
          <w:rFonts w:ascii="Times New Roman" w:eastAsia="Times New Roman" w:hAnsi="Times New Roman" w:cs="Times New Roman"/>
          <w:i/>
          <w:iCs/>
          <w:sz w:val="28"/>
          <w:szCs w:val="28"/>
          <w:lang w:val="uk-UA"/>
        </w:rPr>
        <w:t>Проєкт</w:t>
      </w:r>
      <w:proofErr w:type="spellEnd"/>
      <w:r w:rsidRPr="00E6517F">
        <w:rPr>
          <w:rFonts w:ascii="Times New Roman" w:eastAsia="Times New Roman" w:hAnsi="Times New Roman" w:cs="Times New Roman"/>
          <w:i/>
          <w:iCs/>
          <w:sz w:val="28"/>
          <w:szCs w:val="28"/>
          <w:lang w:val="uk-UA"/>
        </w:rPr>
        <w:t xml:space="preserve"> передбачає створення серії відеоматеріалів, які презентують культурну спадщину та сучасне життя громад області. Він охоплює виробництво відео контенту про архітектурні об’єкти, музеї, традиційні ремесла та актуальні культурні події, забезпечуючи сучасну та доступну форму популяризації регіональної культури.</w:t>
      </w:r>
    </w:p>
    <w:p w14:paraId="00000019"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5. Візуальна промоція сфери культури та туризму Луганської області через соціальні мережі та популярні відео платформи.</w:t>
      </w:r>
    </w:p>
    <w:p w14:paraId="0000001A"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На мою думку, формулювання зазначеної операційної цілі та завдання містить неточності та не повною мірою відповідає запланованим заходам та </w:t>
      </w:r>
      <w:proofErr w:type="spellStart"/>
      <w:r w:rsidRPr="00E6517F">
        <w:rPr>
          <w:rFonts w:ascii="Times New Roman" w:eastAsia="Times New Roman" w:hAnsi="Times New Roman" w:cs="Times New Roman"/>
          <w:i/>
          <w:iCs/>
          <w:sz w:val="28"/>
          <w:szCs w:val="28"/>
          <w:lang w:val="uk-UA"/>
        </w:rPr>
        <w:t>проєктам</w:t>
      </w:r>
      <w:proofErr w:type="spellEnd"/>
      <w:r w:rsidRPr="00E6517F">
        <w:rPr>
          <w:rFonts w:ascii="Times New Roman" w:eastAsia="Times New Roman" w:hAnsi="Times New Roman" w:cs="Times New Roman"/>
          <w:i/>
          <w:iCs/>
          <w:sz w:val="28"/>
          <w:szCs w:val="28"/>
          <w:lang w:val="uk-UA"/>
        </w:rPr>
        <w:t xml:space="preserve"> для їх реалізації.</w:t>
      </w:r>
    </w:p>
    <w:p w14:paraId="0000001B"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Ось чому:</w:t>
      </w:r>
    </w:p>
    <w:p w14:paraId="0000001C"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Збереження культурної спадщини — це комплексна система правових, наукових, організаційних та технічних заходів, спрямованих на виявлення, облік, вивчення, консервацію, реставрацію та захист матеріальних (будівлі, пам'ятки, предмети) і нематеріальних (традиції, мова, знання) цінностей.</w:t>
      </w:r>
    </w:p>
    <w:p w14:paraId="0000001D"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Тобто, для збереження культурної спадщини регіону перш за все необхідно здійснення заходів з обліку, вивчення, консервації, реставрації та захисту як рухомих культурних цінностей так і нерухомих об’єктів культурної спадщини.</w:t>
      </w:r>
    </w:p>
    <w:p w14:paraId="0000001E"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На сьогодні всі музейні заклади (разом з музейними колекціями) та нерухомі об’єкти культурної спадщини знаходяться на окупованих територіях. Проведення заходів з обліку, вивчення та реставрації експонатів і пам’яток Луганської області неможливо.</w:t>
      </w:r>
    </w:p>
    <w:p w14:paraId="0000001F" w14:textId="77777777" w:rsidR="00680B1F" w:rsidRPr="00E6517F" w:rsidRDefault="00556639">
      <w:pPr>
        <w:spacing w:after="0" w:line="240" w:lineRule="auto"/>
        <w:ind w:firstLine="567"/>
        <w:jc w:val="both"/>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b/>
          <w:bCs/>
          <w:sz w:val="28"/>
          <w:szCs w:val="28"/>
          <w:lang w:val="uk-UA"/>
        </w:rPr>
        <w:t>Результат розгляду пропозиції/зауваження:</w:t>
      </w:r>
    </w:p>
    <w:p w14:paraId="00000020" w14:textId="77777777" w:rsidR="00680B1F" w:rsidRPr="00E6517F" w:rsidRDefault="00556639">
      <w:pP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u w:val="single"/>
          <w:lang w:val="uk-UA"/>
        </w:rPr>
        <w:t xml:space="preserve">Враховано редакційно в оприлюдненому </w:t>
      </w:r>
      <w:proofErr w:type="spellStart"/>
      <w:r w:rsidRPr="00E6517F">
        <w:rPr>
          <w:rFonts w:ascii="Times New Roman" w:eastAsia="Times New Roman" w:hAnsi="Times New Roman" w:cs="Times New Roman"/>
          <w:sz w:val="28"/>
          <w:szCs w:val="28"/>
          <w:u w:val="single"/>
          <w:lang w:val="uk-UA"/>
        </w:rPr>
        <w:t>проєкті</w:t>
      </w:r>
      <w:proofErr w:type="spellEnd"/>
      <w:r w:rsidRPr="00E6517F">
        <w:rPr>
          <w:rFonts w:ascii="Times New Roman" w:eastAsia="Times New Roman" w:hAnsi="Times New Roman" w:cs="Times New Roman"/>
          <w:sz w:val="28"/>
          <w:szCs w:val="28"/>
          <w:u w:val="single"/>
          <w:lang w:val="uk-UA"/>
        </w:rPr>
        <w:t xml:space="preserve"> Стратегії.</w:t>
      </w:r>
      <w:r w:rsidRPr="00E6517F">
        <w:rPr>
          <w:rFonts w:ascii="Times New Roman" w:eastAsia="Times New Roman" w:hAnsi="Times New Roman" w:cs="Times New Roman"/>
          <w:sz w:val="28"/>
          <w:szCs w:val="28"/>
          <w:lang w:val="uk-UA"/>
        </w:rPr>
        <w:t xml:space="preserve"> Дійсно, через тимчасову окупацію проведення заходів з обліку, вивчення та реставрації експонатів і пам’яток Луганської області неможливо. Саме тому </w:t>
      </w:r>
      <w:proofErr w:type="spellStart"/>
      <w:r w:rsidRPr="00E6517F">
        <w:rPr>
          <w:rFonts w:ascii="Times New Roman" w:eastAsia="Times New Roman" w:hAnsi="Times New Roman" w:cs="Times New Roman"/>
          <w:sz w:val="28"/>
          <w:szCs w:val="28"/>
          <w:u w:val="single"/>
          <w:lang w:val="uk-UA"/>
        </w:rPr>
        <w:t>проєктом</w:t>
      </w:r>
      <w:proofErr w:type="spellEnd"/>
      <w:r w:rsidRPr="00E6517F">
        <w:rPr>
          <w:rFonts w:ascii="Times New Roman" w:eastAsia="Times New Roman" w:hAnsi="Times New Roman" w:cs="Times New Roman"/>
          <w:sz w:val="28"/>
          <w:szCs w:val="28"/>
          <w:u w:val="single"/>
          <w:lang w:val="uk-UA"/>
        </w:rPr>
        <w:t xml:space="preserve"> Стратегії передбачені завдання</w:t>
      </w:r>
      <w:r w:rsidRPr="00E6517F">
        <w:rPr>
          <w:rFonts w:ascii="Times New Roman" w:eastAsia="Times New Roman" w:hAnsi="Times New Roman" w:cs="Times New Roman"/>
          <w:sz w:val="28"/>
          <w:szCs w:val="28"/>
          <w:lang w:val="uk-UA"/>
        </w:rPr>
        <w:t xml:space="preserve"> щодо збереження культурної спадщини та описані потенційні сфери інструментів їх реалізації (вони також наведені у зауваженні </w:t>
      </w:r>
      <w:proofErr w:type="spellStart"/>
      <w:r w:rsidRPr="00E6517F">
        <w:rPr>
          <w:rFonts w:ascii="Times New Roman" w:eastAsia="Times New Roman" w:hAnsi="Times New Roman" w:cs="Times New Roman"/>
          <w:sz w:val="28"/>
          <w:szCs w:val="28"/>
          <w:lang w:val="uk-UA"/>
        </w:rPr>
        <w:t>Хромого</w:t>
      </w:r>
      <w:proofErr w:type="spellEnd"/>
      <w:r w:rsidRPr="00E6517F">
        <w:rPr>
          <w:rFonts w:ascii="Times New Roman" w:eastAsia="Times New Roman" w:hAnsi="Times New Roman" w:cs="Times New Roman"/>
          <w:sz w:val="28"/>
          <w:szCs w:val="28"/>
          <w:lang w:val="uk-UA"/>
        </w:rPr>
        <w:t xml:space="preserve"> О.), </w:t>
      </w:r>
      <w:r w:rsidRPr="00E6517F">
        <w:rPr>
          <w:rFonts w:ascii="Times New Roman" w:eastAsia="Times New Roman" w:hAnsi="Times New Roman" w:cs="Times New Roman"/>
          <w:sz w:val="28"/>
          <w:szCs w:val="28"/>
          <w:u w:val="single"/>
          <w:lang w:val="uk-UA"/>
        </w:rPr>
        <w:t>які можуть бути реалізовані в умовах тимчасової окупації регіону</w:t>
      </w:r>
      <w:r w:rsidRPr="00E6517F">
        <w:rPr>
          <w:rFonts w:ascii="Times New Roman" w:eastAsia="Times New Roman" w:hAnsi="Times New Roman" w:cs="Times New Roman"/>
          <w:sz w:val="28"/>
          <w:szCs w:val="28"/>
          <w:lang w:val="uk-UA"/>
        </w:rPr>
        <w:t xml:space="preserve">. Це передусім її документування і фіксація із застосуванням засобів </w:t>
      </w:r>
      <w:proofErr w:type="spellStart"/>
      <w:r w:rsidRPr="00E6517F">
        <w:rPr>
          <w:rFonts w:ascii="Times New Roman" w:eastAsia="Times New Roman" w:hAnsi="Times New Roman" w:cs="Times New Roman"/>
          <w:sz w:val="28"/>
          <w:szCs w:val="28"/>
          <w:lang w:val="uk-UA"/>
        </w:rPr>
        <w:t>цифровізації</w:t>
      </w:r>
      <w:proofErr w:type="spellEnd"/>
      <w:r w:rsidRPr="00E6517F">
        <w:rPr>
          <w:rFonts w:ascii="Times New Roman" w:eastAsia="Times New Roman" w:hAnsi="Times New Roman" w:cs="Times New Roman"/>
          <w:sz w:val="28"/>
          <w:szCs w:val="28"/>
          <w:lang w:val="uk-UA"/>
        </w:rPr>
        <w:t xml:space="preserve">, передача знань і традицій, підтримка локальної ідентичності та створення можливостей для культурної активності населення навіть за умов обмеженого доступу до фізичних об’єктів. </w:t>
      </w:r>
    </w:p>
    <w:p w14:paraId="00000021" w14:textId="77777777" w:rsidR="00680B1F" w:rsidRPr="00E6517F" w:rsidRDefault="00556639">
      <w:pP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При цьому слід враховувати, що відповідно до законодавства України, </w:t>
      </w:r>
      <w:proofErr w:type="spellStart"/>
      <w:r w:rsidRPr="00E6517F">
        <w:rPr>
          <w:rFonts w:ascii="Times New Roman" w:eastAsia="Times New Roman" w:hAnsi="Times New Roman" w:cs="Times New Roman"/>
          <w:sz w:val="28"/>
          <w:szCs w:val="28"/>
          <w:lang w:val="uk-UA"/>
        </w:rPr>
        <w:t>проєкт</w:t>
      </w:r>
      <w:proofErr w:type="spellEnd"/>
      <w:r w:rsidRPr="00E6517F">
        <w:rPr>
          <w:rFonts w:ascii="Times New Roman" w:eastAsia="Times New Roman" w:hAnsi="Times New Roman" w:cs="Times New Roman"/>
          <w:sz w:val="28"/>
          <w:szCs w:val="28"/>
          <w:lang w:val="uk-UA"/>
        </w:rPr>
        <w:t xml:space="preserve"> нової редакції Стратегії охоплює період до 2027 року включно та базується на значному ступені невизначеності щодо умов та строків </w:t>
      </w:r>
      <w:proofErr w:type="spellStart"/>
      <w:r w:rsidRPr="00E6517F">
        <w:rPr>
          <w:rFonts w:ascii="Times New Roman" w:eastAsia="Times New Roman" w:hAnsi="Times New Roman" w:cs="Times New Roman"/>
          <w:sz w:val="28"/>
          <w:szCs w:val="28"/>
          <w:lang w:val="uk-UA"/>
        </w:rPr>
        <w:t>деокупації</w:t>
      </w:r>
      <w:proofErr w:type="spellEnd"/>
      <w:r w:rsidRPr="00E6517F">
        <w:rPr>
          <w:rFonts w:ascii="Times New Roman" w:eastAsia="Times New Roman" w:hAnsi="Times New Roman" w:cs="Times New Roman"/>
          <w:sz w:val="28"/>
          <w:szCs w:val="28"/>
          <w:lang w:val="uk-UA"/>
        </w:rPr>
        <w:t xml:space="preserve"> </w:t>
      </w:r>
      <w:r w:rsidRPr="00E6517F">
        <w:rPr>
          <w:rFonts w:ascii="Times New Roman" w:eastAsia="Times New Roman" w:hAnsi="Times New Roman" w:cs="Times New Roman"/>
          <w:sz w:val="28"/>
          <w:szCs w:val="28"/>
          <w:lang w:val="uk-UA"/>
        </w:rPr>
        <w:lastRenderedPageBreak/>
        <w:t xml:space="preserve">регіону. Планування та реалізація повноцінних заходів із відновлення, збереження та популяризації культурної спадщини може бути проведено у межах наступного періоду стратегічного планування розвитку Луганської області після її </w:t>
      </w:r>
      <w:proofErr w:type="spellStart"/>
      <w:r w:rsidRPr="00E6517F">
        <w:rPr>
          <w:rFonts w:ascii="Times New Roman" w:eastAsia="Times New Roman" w:hAnsi="Times New Roman" w:cs="Times New Roman"/>
          <w:sz w:val="28"/>
          <w:szCs w:val="28"/>
          <w:lang w:val="uk-UA"/>
        </w:rPr>
        <w:t>деокупації</w:t>
      </w:r>
      <w:proofErr w:type="spellEnd"/>
      <w:r w:rsidRPr="00E6517F">
        <w:rPr>
          <w:rFonts w:ascii="Times New Roman" w:eastAsia="Times New Roman" w:hAnsi="Times New Roman" w:cs="Times New Roman"/>
          <w:sz w:val="28"/>
          <w:szCs w:val="28"/>
          <w:lang w:val="uk-UA"/>
        </w:rPr>
        <w:t xml:space="preserve"> та відповідно до державних політик.</w:t>
      </w:r>
    </w:p>
    <w:p w14:paraId="592AF019" w14:textId="77777777" w:rsidR="00F15769" w:rsidRDefault="00F15769">
      <w:pPr>
        <w:spacing w:after="0" w:line="240" w:lineRule="auto"/>
        <w:ind w:firstLine="567"/>
        <w:jc w:val="both"/>
        <w:rPr>
          <w:rFonts w:ascii="Times New Roman" w:eastAsia="Times New Roman" w:hAnsi="Times New Roman" w:cs="Times New Roman"/>
          <w:b/>
          <w:bCs/>
          <w:sz w:val="28"/>
          <w:szCs w:val="28"/>
          <w:u w:val="single"/>
          <w:lang w:val="uk-UA"/>
        </w:rPr>
      </w:pPr>
    </w:p>
    <w:p w14:paraId="00000022" w14:textId="4132E93F" w:rsidR="00680B1F" w:rsidRPr="00E6517F" w:rsidRDefault="00556639">
      <w:pPr>
        <w:spacing w:after="0" w:line="240" w:lineRule="auto"/>
        <w:ind w:firstLine="567"/>
        <w:jc w:val="both"/>
        <w:rPr>
          <w:rFonts w:ascii="Times New Roman" w:eastAsia="Times New Roman" w:hAnsi="Times New Roman" w:cs="Times New Roman"/>
          <w:b/>
          <w:bCs/>
          <w:sz w:val="28"/>
          <w:szCs w:val="28"/>
          <w:u w:val="single"/>
          <w:lang w:val="uk-UA"/>
        </w:rPr>
      </w:pPr>
      <w:r w:rsidRPr="00E6517F">
        <w:rPr>
          <w:rFonts w:ascii="Times New Roman" w:eastAsia="Times New Roman" w:hAnsi="Times New Roman" w:cs="Times New Roman"/>
          <w:b/>
          <w:bCs/>
          <w:sz w:val="28"/>
          <w:szCs w:val="28"/>
          <w:u w:val="single"/>
          <w:lang w:val="uk-UA"/>
        </w:rPr>
        <w:t>Блок 2</w:t>
      </w:r>
    </w:p>
    <w:p w14:paraId="00000023"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color w:val="000000"/>
          <w:sz w:val="28"/>
          <w:szCs w:val="28"/>
          <w:lang w:val="uk-UA"/>
        </w:rPr>
      </w:pPr>
      <w:r w:rsidRPr="00E6517F">
        <w:rPr>
          <w:rFonts w:ascii="Times New Roman" w:eastAsia="Times New Roman" w:hAnsi="Times New Roman" w:cs="Times New Roman"/>
          <w:i/>
          <w:iCs/>
          <w:color w:val="000000"/>
          <w:sz w:val="28"/>
          <w:szCs w:val="28"/>
          <w:lang w:val="uk-UA"/>
        </w:rPr>
        <w:t xml:space="preserve">Реалізація заходів зі збереження нематеріальної культурної спадщини буде </w:t>
      </w:r>
      <w:r w:rsidRPr="00E6517F">
        <w:rPr>
          <w:rFonts w:ascii="Times New Roman" w:eastAsia="Times New Roman" w:hAnsi="Times New Roman" w:cs="Times New Roman"/>
          <w:i/>
          <w:iCs/>
          <w:sz w:val="28"/>
          <w:szCs w:val="28"/>
          <w:lang w:val="uk-UA"/>
        </w:rPr>
        <w:t>досить</w:t>
      </w:r>
      <w:r w:rsidRPr="00E6517F">
        <w:rPr>
          <w:rFonts w:ascii="Times New Roman" w:eastAsia="Times New Roman" w:hAnsi="Times New Roman" w:cs="Times New Roman"/>
          <w:i/>
          <w:iCs/>
          <w:color w:val="000000"/>
          <w:sz w:val="28"/>
          <w:szCs w:val="28"/>
          <w:lang w:val="uk-UA"/>
        </w:rPr>
        <w:t xml:space="preserve"> ускладнена через пошук носіїв такої спадщини (люди виїхали за кордон, залишилися на окупованих територіях, роз’їхались по різним населеним пунктам України).</w:t>
      </w:r>
    </w:p>
    <w:p w14:paraId="00000024"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Окрім цього незрозумілі формулювання заходів та </w:t>
      </w:r>
      <w:proofErr w:type="spellStart"/>
      <w:r w:rsidRPr="00E6517F">
        <w:rPr>
          <w:rFonts w:ascii="Times New Roman" w:eastAsia="Times New Roman" w:hAnsi="Times New Roman" w:cs="Times New Roman"/>
          <w:i/>
          <w:iCs/>
          <w:sz w:val="28"/>
          <w:szCs w:val="28"/>
          <w:lang w:val="uk-UA"/>
        </w:rPr>
        <w:t>проєктів</w:t>
      </w:r>
      <w:proofErr w:type="spellEnd"/>
      <w:r w:rsidRPr="00E6517F">
        <w:rPr>
          <w:rFonts w:ascii="Times New Roman" w:eastAsia="Times New Roman" w:hAnsi="Times New Roman" w:cs="Times New Roman"/>
          <w:i/>
          <w:iCs/>
          <w:sz w:val="28"/>
          <w:szCs w:val="28"/>
          <w:lang w:val="uk-UA"/>
        </w:rPr>
        <w:t xml:space="preserve"> та яким чином вони будуть реалізовані. </w:t>
      </w:r>
    </w:p>
    <w:p w14:paraId="00000025" w14:textId="77777777" w:rsidR="00680B1F" w:rsidRPr="00E6517F" w:rsidRDefault="00556639">
      <w:pPr>
        <w:pBdr>
          <w:top w:val="nil"/>
          <w:left w:val="nil"/>
          <w:bottom w:val="nil"/>
          <w:right w:val="nil"/>
          <w:between w:val="nil"/>
        </w:pBdr>
        <w:tabs>
          <w:tab w:val="left" w:pos="567"/>
        </w:tabs>
        <w:spacing w:after="0" w:line="240" w:lineRule="auto"/>
        <w:jc w:val="both"/>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i/>
          <w:iCs/>
          <w:color w:val="000000"/>
          <w:sz w:val="28"/>
          <w:szCs w:val="28"/>
          <w:lang w:val="uk-UA"/>
        </w:rPr>
        <w:tab/>
      </w:r>
      <w:r w:rsidRPr="00E6517F">
        <w:rPr>
          <w:rFonts w:ascii="Times New Roman" w:eastAsia="Times New Roman" w:hAnsi="Times New Roman" w:cs="Times New Roman"/>
          <w:b/>
          <w:bCs/>
          <w:sz w:val="28"/>
          <w:szCs w:val="28"/>
          <w:lang w:val="uk-UA"/>
        </w:rPr>
        <w:t>Коментар до зауваження:</w:t>
      </w:r>
    </w:p>
    <w:p w14:paraId="00000026" w14:textId="77777777" w:rsidR="00680B1F" w:rsidRPr="00E6517F" w:rsidRDefault="00556639">
      <w:pPr>
        <w:pBdr>
          <w:top w:val="nil"/>
          <w:left w:val="nil"/>
          <w:bottom w:val="nil"/>
          <w:right w:val="nil"/>
          <w:between w:val="nil"/>
        </w:pBdr>
        <w:tabs>
          <w:tab w:val="left" w:pos="567"/>
        </w:tabs>
        <w:spacing w:after="0" w:line="240" w:lineRule="auto"/>
        <w:ind w:firstLine="566"/>
        <w:jc w:val="both"/>
        <w:rPr>
          <w:rFonts w:ascii="Times New Roman" w:eastAsia="Times New Roman" w:hAnsi="Times New Roman" w:cs="Times New Roman"/>
          <w:color w:val="000000"/>
          <w:sz w:val="28"/>
          <w:szCs w:val="28"/>
          <w:lang w:val="uk-UA"/>
        </w:rPr>
      </w:pPr>
      <w:r w:rsidRPr="00E6517F">
        <w:rPr>
          <w:rFonts w:ascii="Times New Roman" w:eastAsia="Times New Roman" w:hAnsi="Times New Roman" w:cs="Times New Roman"/>
          <w:color w:val="000000"/>
          <w:sz w:val="28"/>
          <w:szCs w:val="28"/>
          <w:lang w:val="uk-UA"/>
        </w:rPr>
        <w:t>Зауваження щодо складності пошуку носіїв нематеріальної культурної спадщини є зрозумілим, адже дійсно</w:t>
      </w:r>
      <w:r w:rsidRPr="00E6517F">
        <w:rPr>
          <w:rFonts w:ascii="Times New Roman" w:eastAsia="Times New Roman" w:hAnsi="Times New Roman" w:cs="Times New Roman"/>
          <w:sz w:val="28"/>
          <w:szCs w:val="28"/>
          <w:lang w:val="uk-UA"/>
        </w:rPr>
        <w:t xml:space="preserve"> </w:t>
      </w:r>
      <w:r w:rsidRPr="00E6517F">
        <w:rPr>
          <w:rFonts w:ascii="Times New Roman" w:eastAsia="Times New Roman" w:hAnsi="Times New Roman" w:cs="Times New Roman"/>
          <w:color w:val="000000"/>
          <w:sz w:val="28"/>
          <w:szCs w:val="28"/>
          <w:lang w:val="uk-UA"/>
        </w:rPr>
        <w:t xml:space="preserve">багато людей виїхали за кордон, залишилися на окупованих територіях або роз’їхалися по різних регіонах України. Проте робота за цим напрямом не зупиняється, а адаптується до нинішніх умов. Відповідно до Порядку ведення Національного переліку елементів нематеріальної культурної спадщини носіями НКС є не лише людина як виконавець, а й </w:t>
      </w:r>
      <w:r w:rsidRPr="00E6517F">
        <w:rPr>
          <w:rFonts w:ascii="Times New Roman" w:eastAsia="Times New Roman" w:hAnsi="Times New Roman" w:cs="Times New Roman"/>
          <w:color w:val="000000"/>
          <w:sz w:val="28"/>
          <w:szCs w:val="28"/>
          <w:u w:val="single"/>
          <w:lang w:val="uk-UA"/>
        </w:rPr>
        <w:t>спільнота, яка визнає певну традицію частиною своєї культурної ідентичності та підтримує її життєздатність</w:t>
      </w:r>
      <w:r w:rsidRPr="00E6517F">
        <w:rPr>
          <w:rFonts w:ascii="Times New Roman" w:eastAsia="Times New Roman" w:hAnsi="Times New Roman" w:cs="Times New Roman"/>
          <w:color w:val="000000"/>
          <w:sz w:val="28"/>
          <w:szCs w:val="28"/>
          <w:lang w:val="uk-UA"/>
        </w:rPr>
        <w:t xml:space="preserve"> (громади/спільноти – об’єднання носіїв-практиків та споживачів елементу НКС (незалежно від статі, віку, походження, соціального, економічного статусу), зацікавлених організацій, які відіграють центральну роль у розповсюдженні та передачі живої спадщини. Громада/спільнота не має чітких кордонів (географічних, етнічних), не є однорідною, може складатися з різних груп, організацій та об’єднувати як носіїв-практиків елементу НКС, так і державні, недержавні, громадські організації).</w:t>
      </w:r>
    </w:p>
    <w:p w14:paraId="00000027"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ab/>
        <w:t>Збереження нематеріальної культурної спадщини продовжується через оновлення обласного переліку елементів НКС. Це базовий інструмент, який дозволяє фіксувати та зберігати культурні практики навіть тоді, коли немає доступу до частини території. Деякі елементи культури Луганщини вже включені до Національного переліку нематеріальної культурної спадщини України. Це означає їх офіційне визнання та підтримку на державному рівні.</w:t>
      </w:r>
    </w:p>
    <w:p w14:paraId="00000028"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ab/>
        <w:t xml:space="preserve">Проблема розпорошеності носіїв вирішується завдяки використанню </w:t>
      </w:r>
      <w:proofErr w:type="spellStart"/>
      <w:r w:rsidRPr="00E6517F">
        <w:rPr>
          <w:rFonts w:ascii="Times New Roman" w:eastAsia="Times New Roman" w:hAnsi="Times New Roman" w:cs="Times New Roman"/>
          <w:sz w:val="28"/>
          <w:szCs w:val="28"/>
          <w:lang w:val="uk-UA"/>
        </w:rPr>
        <w:t>онлайн-інструментів</w:t>
      </w:r>
      <w:proofErr w:type="spellEnd"/>
      <w:r w:rsidRPr="00E6517F">
        <w:rPr>
          <w:rFonts w:ascii="Times New Roman" w:eastAsia="Times New Roman" w:hAnsi="Times New Roman" w:cs="Times New Roman"/>
          <w:sz w:val="28"/>
          <w:szCs w:val="28"/>
          <w:lang w:val="uk-UA"/>
        </w:rPr>
        <w:t xml:space="preserve"> і дистанційної роботи. Проводиться цифрове фіксування традицій, обрядів, ремесел – створюються відео, публікації, </w:t>
      </w:r>
      <w:proofErr w:type="spellStart"/>
      <w:r w:rsidRPr="00E6517F">
        <w:rPr>
          <w:rFonts w:ascii="Times New Roman" w:eastAsia="Times New Roman" w:hAnsi="Times New Roman" w:cs="Times New Roman"/>
          <w:sz w:val="28"/>
          <w:szCs w:val="28"/>
          <w:lang w:val="uk-UA"/>
        </w:rPr>
        <w:t>онлайн-архіви</w:t>
      </w:r>
      <w:proofErr w:type="spellEnd"/>
      <w:r w:rsidRPr="00E6517F">
        <w:rPr>
          <w:rFonts w:ascii="Times New Roman" w:eastAsia="Times New Roman" w:hAnsi="Times New Roman" w:cs="Times New Roman"/>
          <w:sz w:val="28"/>
          <w:szCs w:val="28"/>
          <w:lang w:val="uk-UA"/>
        </w:rPr>
        <w:t>. Це дає можливість збирати й зберігати інформацію незалежно від того, де перебувають люди.</w:t>
      </w:r>
    </w:p>
    <w:p w14:paraId="00000029"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ab/>
        <w:t>Реалізація заходів передбачає конкретні дії: збір та документування матеріалів, підготовку подання до переліків, створення цифрових ресурсів, проведення виставок, зустрічей, просвітницьких заходів. Переміщені бібліотеки, музеї та культурні центри стають осередками збереження традицій – вони організовують події для внутрішньо переміщених осіб і підтримують зв’язок людей із рідною культурою.</w:t>
      </w:r>
    </w:p>
    <w:p w14:paraId="0000002A" w14:textId="77777777" w:rsidR="00680B1F" w:rsidRPr="00E6517F" w:rsidRDefault="00556639">
      <w:pPr>
        <w:pBdr>
          <w:top w:val="nil"/>
          <w:left w:val="nil"/>
          <w:bottom w:val="nil"/>
          <w:right w:val="nil"/>
          <w:between w:val="nil"/>
        </w:pBdr>
        <w:tabs>
          <w:tab w:val="left" w:pos="567"/>
        </w:tabs>
        <w:spacing w:after="0" w:line="240" w:lineRule="auto"/>
        <w:ind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lastRenderedPageBreak/>
        <w:t xml:space="preserve">Щодо незрозумілих формулювань заходів та </w:t>
      </w:r>
      <w:proofErr w:type="spellStart"/>
      <w:r w:rsidRPr="00E6517F">
        <w:rPr>
          <w:rFonts w:ascii="Times New Roman" w:eastAsia="Times New Roman" w:hAnsi="Times New Roman" w:cs="Times New Roman"/>
          <w:sz w:val="28"/>
          <w:szCs w:val="28"/>
          <w:lang w:val="uk-UA"/>
        </w:rPr>
        <w:t>проєктів</w:t>
      </w:r>
      <w:proofErr w:type="spellEnd"/>
      <w:r w:rsidRPr="00E6517F">
        <w:rPr>
          <w:rFonts w:ascii="Times New Roman" w:eastAsia="Times New Roman" w:hAnsi="Times New Roman" w:cs="Times New Roman"/>
          <w:sz w:val="28"/>
          <w:szCs w:val="28"/>
          <w:lang w:val="uk-UA"/>
        </w:rPr>
        <w:t xml:space="preserve"> та того, яким чином вони будуть реалізовані, зазначаємо, що </w:t>
      </w:r>
      <w:r w:rsidRPr="00E6517F">
        <w:rPr>
          <w:rFonts w:ascii="Times New Roman" w:eastAsia="Times New Roman" w:hAnsi="Times New Roman" w:cs="Times New Roman"/>
          <w:sz w:val="28"/>
          <w:szCs w:val="28"/>
          <w:u w:val="single"/>
          <w:lang w:val="uk-UA"/>
        </w:rPr>
        <w:t xml:space="preserve">Стратегія </w:t>
      </w:r>
      <w:r w:rsidRPr="00E6517F">
        <w:rPr>
          <w:rFonts w:ascii="Times New Roman" w:eastAsia="Times New Roman" w:hAnsi="Times New Roman" w:cs="Times New Roman"/>
          <w:sz w:val="28"/>
          <w:szCs w:val="28"/>
          <w:lang w:val="uk-UA"/>
        </w:rPr>
        <w:t xml:space="preserve">не повинна містити конкретні заходи та </w:t>
      </w:r>
      <w:proofErr w:type="spellStart"/>
      <w:r w:rsidRPr="00E6517F">
        <w:rPr>
          <w:rFonts w:ascii="Times New Roman" w:eastAsia="Times New Roman" w:hAnsi="Times New Roman" w:cs="Times New Roman"/>
          <w:sz w:val="28"/>
          <w:szCs w:val="28"/>
          <w:lang w:val="uk-UA"/>
        </w:rPr>
        <w:t>проєкти</w:t>
      </w:r>
      <w:proofErr w:type="spellEnd"/>
      <w:r w:rsidRPr="00E6517F">
        <w:rPr>
          <w:rFonts w:ascii="Times New Roman" w:eastAsia="Times New Roman" w:hAnsi="Times New Roman" w:cs="Times New Roman"/>
          <w:sz w:val="28"/>
          <w:szCs w:val="28"/>
          <w:lang w:val="uk-UA"/>
        </w:rPr>
        <w:t xml:space="preserve">, а </w:t>
      </w:r>
      <w:r w:rsidRPr="00E6517F">
        <w:rPr>
          <w:rFonts w:ascii="Times New Roman" w:eastAsia="Times New Roman" w:hAnsi="Times New Roman" w:cs="Times New Roman"/>
          <w:sz w:val="28"/>
          <w:szCs w:val="28"/>
          <w:u w:val="single"/>
          <w:lang w:val="uk-UA"/>
        </w:rPr>
        <w:t>є документом, що визначає стратегічні та оперативні цілі, пріоритети розвитку регіону на відповідний період, основні завдання, етапи та механізми їх реалізації</w:t>
      </w:r>
      <w:r w:rsidRPr="00E6517F">
        <w:rPr>
          <w:rFonts w:ascii="Times New Roman" w:eastAsia="Times New Roman" w:hAnsi="Times New Roman" w:cs="Times New Roman"/>
          <w:sz w:val="28"/>
          <w:szCs w:val="28"/>
          <w:lang w:val="uk-UA"/>
        </w:rPr>
        <w:t xml:space="preserve">, систему моніторингу та оцінки результативності. Зокрема </w:t>
      </w:r>
      <w:proofErr w:type="spellStart"/>
      <w:r w:rsidRPr="00E6517F">
        <w:rPr>
          <w:rFonts w:ascii="Times New Roman" w:eastAsia="Times New Roman" w:hAnsi="Times New Roman" w:cs="Times New Roman"/>
          <w:sz w:val="28"/>
          <w:szCs w:val="28"/>
          <w:lang w:val="uk-UA"/>
        </w:rPr>
        <w:t>проєктом</w:t>
      </w:r>
      <w:proofErr w:type="spellEnd"/>
      <w:r w:rsidRPr="00E6517F">
        <w:rPr>
          <w:rFonts w:ascii="Times New Roman" w:eastAsia="Times New Roman" w:hAnsi="Times New Roman" w:cs="Times New Roman"/>
          <w:sz w:val="28"/>
          <w:szCs w:val="28"/>
          <w:lang w:val="uk-UA"/>
        </w:rPr>
        <w:t xml:space="preserve"> Стратегії, а саме розділом </w:t>
      </w:r>
      <w:proofErr w:type="spellStart"/>
      <w:r w:rsidRPr="00E6517F">
        <w:rPr>
          <w:rFonts w:ascii="Times New Roman" w:eastAsia="Times New Roman" w:hAnsi="Times New Roman" w:cs="Times New Roman"/>
          <w:sz w:val="28"/>
          <w:szCs w:val="28"/>
          <w:lang w:val="uk-UA"/>
        </w:rPr>
        <w:t>VІІ.“Система</w:t>
      </w:r>
      <w:proofErr w:type="spellEnd"/>
      <w:r w:rsidRPr="00E6517F">
        <w:rPr>
          <w:rFonts w:ascii="Times New Roman" w:eastAsia="Times New Roman" w:hAnsi="Times New Roman" w:cs="Times New Roman"/>
          <w:sz w:val="28"/>
          <w:szCs w:val="28"/>
          <w:lang w:val="uk-UA"/>
        </w:rPr>
        <w:t xml:space="preserve"> моніторингу та оцінювання результативності реалізації Стратегії на 2021 – 2027 роки”, передбачено, що </w:t>
      </w:r>
      <w:r w:rsidRPr="00E6517F">
        <w:rPr>
          <w:rFonts w:ascii="Times New Roman" w:eastAsia="Times New Roman" w:hAnsi="Times New Roman" w:cs="Times New Roman"/>
          <w:sz w:val="28"/>
          <w:szCs w:val="28"/>
          <w:u w:val="single"/>
          <w:lang w:val="uk-UA"/>
        </w:rPr>
        <w:t xml:space="preserve">реалізація актуалізованої Стратегії </w:t>
      </w:r>
      <w:r w:rsidRPr="00E6517F">
        <w:rPr>
          <w:rFonts w:ascii="Times New Roman" w:eastAsia="Times New Roman" w:hAnsi="Times New Roman" w:cs="Times New Roman"/>
          <w:sz w:val="28"/>
          <w:szCs w:val="28"/>
          <w:lang w:val="uk-UA"/>
        </w:rPr>
        <w:t xml:space="preserve">на 2021 – 2027 роки </w:t>
      </w:r>
      <w:r w:rsidRPr="00E6517F">
        <w:rPr>
          <w:rFonts w:ascii="Times New Roman" w:eastAsia="Times New Roman" w:hAnsi="Times New Roman" w:cs="Times New Roman"/>
          <w:sz w:val="28"/>
          <w:szCs w:val="28"/>
          <w:u w:val="single"/>
          <w:lang w:val="uk-UA"/>
        </w:rPr>
        <w:t xml:space="preserve">здійснюватиметься </w:t>
      </w:r>
      <w:r w:rsidRPr="00E6517F">
        <w:rPr>
          <w:rFonts w:ascii="Times New Roman" w:eastAsia="Times New Roman" w:hAnsi="Times New Roman" w:cs="Times New Roman"/>
          <w:sz w:val="28"/>
          <w:szCs w:val="28"/>
          <w:lang w:val="uk-UA"/>
        </w:rPr>
        <w:t xml:space="preserve">через виконання комплексу організаційних, фінансових та інформаційних заходів, які будуть впроваджуватися суб’єктами регіонального розвитку області </w:t>
      </w:r>
      <w:r w:rsidRPr="00E6517F">
        <w:rPr>
          <w:rFonts w:ascii="Times New Roman" w:eastAsia="Times New Roman" w:hAnsi="Times New Roman" w:cs="Times New Roman"/>
          <w:sz w:val="28"/>
          <w:szCs w:val="28"/>
          <w:u w:val="single"/>
          <w:lang w:val="uk-UA"/>
        </w:rPr>
        <w:t>в рамках Плану заходів Стратегії на 2026 – 2027 роки, який на сьогодні опрацьовується,</w:t>
      </w:r>
      <w:r w:rsidRPr="00E6517F">
        <w:rPr>
          <w:rFonts w:ascii="Times New Roman" w:eastAsia="Times New Roman" w:hAnsi="Times New Roman" w:cs="Times New Roman"/>
          <w:sz w:val="28"/>
          <w:szCs w:val="28"/>
          <w:lang w:val="uk-UA"/>
        </w:rPr>
        <w:t xml:space="preserve"> у тому числі за участі громадськості. </w:t>
      </w:r>
    </w:p>
    <w:p w14:paraId="6ED5522E" w14:textId="77777777" w:rsidR="00F15769" w:rsidRDefault="00F15769">
      <w:pPr>
        <w:spacing w:after="0" w:line="240" w:lineRule="auto"/>
        <w:ind w:firstLine="566"/>
        <w:jc w:val="both"/>
        <w:rPr>
          <w:rFonts w:ascii="Times New Roman" w:eastAsia="Times New Roman" w:hAnsi="Times New Roman" w:cs="Times New Roman"/>
          <w:b/>
          <w:bCs/>
          <w:sz w:val="28"/>
          <w:szCs w:val="28"/>
          <w:u w:val="single"/>
          <w:lang w:val="uk-UA"/>
        </w:rPr>
      </w:pPr>
    </w:p>
    <w:p w14:paraId="0000002B" w14:textId="0693CABC" w:rsidR="00680B1F" w:rsidRPr="00E6517F" w:rsidRDefault="00556639">
      <w:pPr>
        <w:spacing w:after="0" w:line="240" w:lineRule="auto"/>
        <w:ind w:firstLine="566"/>
        <w:jc w:val="both"/>
        <w:rPr>
          <w:rFonts w:ascii="Times New Roman" w:eastAsia="Times New Roman" w:hAnsi="Times New Roman" w:cs="Times New Roman"/>
          <w:b/>
          <w:bCs/>
          <w:sz w:val="28"/>
          <w:szCs w:val="28"/>
          <w:u w:val="single"/>
          <w:lang w:val="uk-UA"/>
        </w:rPr>
      </w:pPr>
      <w:r w:rsidRPr="00E6517F">
        <w:rPr>
          <w:rFonts w:ascii="Times New Roman" w:eastAsia="Times New Roman" w:hAnsi="Times New Roman" w:cs="Times New Roman"/>
          <w:b/>
          <w:bCs/>
          <w:sz w:val="28"/>
          <w:szCs w:val="28"/>
          <w:u w:val="single"/>
          <w:lang w:val="uk-UA"/>
        </w:rPr>
        <w:t>Блок 3</w:t>
      </w:r>
    </w:p>
    <w:p w14:paraId="0000002C" w14:textId="77777777" w:rsidR="00680B1F" w:rsidRPr="00E6517F" w:rsidRDefault="00556639">
      <w:pPr>
        <w:spacing w:after="0" w:line="240" w:lineRule="auto"/>
        <w:ind w:firstLine="566"/>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color w:val="000000"/>
          <w:sz w:val="28"/>
          <w:szCs w:val="28"/>
          <w:lang w:val="uk-UA"/>
        </w:rPr>
        <w:t>До пункту 1 (</w:t>
      </w:r>
      <w:r w:rsidRPr="00E6517F">
        <w:rPr>
          <w:rFonts w:ascii="Times New Roman" w:eastAsia="Times New Roman" w:hAnsi="Times New Roman" w:cs="Times New Roman"/>
          <w:i/>
          <w:iCs/>
          <w:sz w:val="28"/>
          <w:szCs w:val="28"/>
          <w:lang w:val="uk-UA"/>
        </w:rPr>
        <w:t xml:space="preserve">прим. ОДА: </w:t>
      </w:r>
      <w:r w:rsidRPr="00E6517F">
        <w:rPr>
          <w:rFonts w:ascii="Times New Roman" w:eastAsia="Times New Roman" w:hAnsi="Times New Roman" w:cs="Times New Roman"/>
          <w:i/>
          <w:iCs/>
          <w:color w:val="000000"/>
          <w:sz w:val="28"/>
          <w:szCs w:val="28"/>
          <w:lang w:val="uk-UA"/>
        </w:rPr>
        <w:t>автор має на увазі</w:t>
      </w:r>
      <w:r w:rsidRPr="00E6517F">
        <w:rPr>
          <w:rFonts w:ascii="Times New Roman" w:eastAsia="Times New Roman" w:hAnsi="Times New Roman" w:cs="Times New Roman"/>
          <w:i/>
          <w:iCs/>
          <w:sz w:val="28"/>
          <w:szCs w:val="28"/>
          <w:lang w:val="uk-UA"/>
        </w:rPr>
        <w:t xml:space="preserve"> можливі сфери реалізації заходів та </w:t>
      </w:r>
      <w:proofErr w:type="spellStart"/>
      <w:r w:rsidRPr="00E6517F">
        <w:rPr>
          <w:rFonts w:ascii="Times New Roman" w:eastAsia="Times New Roman" w:hAnsi="Times New Roman" w:cs="Times New Roman"/>
          <w:i/>
          <w:iCs/>
          <w:sz w:val="28"/>
          <w:szCs w:val="28"/>
          <w:lang w:val="uk-UA"/>
        </w:rPr>
        <w:t>проєктів</w:t>
      </w:r>
      <w:proofErr w:type="spellEnd"/>
      <w:r w:rsidRPr="00E6517F">
        <w:rPr>
          <w:rFonts w:ascii="Times New Roman" w:eastAsia="Times New Roman" w:hAnsi="Times New Roman" w:cs="Times New Roman"/>
          <w:i/>
          <w:iCs/>
          <w:sz w:val="28"/>
          <w:szCs w:val="28"/>
          <w:lang w:val="uk-UA"/>
        </w:rPr>
        <w:t xml:space="preserve"> до завдання 2.3.1, наведені в блоці 1 цього звіту)</w:t>
      </w:r>
    </w:p>
    <w:p w14:paraId="0000002D"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На сьогодні в Україні створено інформаційно-комунікаційну систему «Реєстр Музейного фонду України». Зазначена система забезпечує збирання, зберігання, накопичення, захист, облік, відображення, оброблення, переміщення, надання реєстрових даних та реєстрової інформації про музейні предмети, музейні колекції, що є державною власністю та належать до державної частини Музейного фонду України.</w:t>
      </w:r>
    </w:p>
    <w:p w14:paraId="0000002E"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Незрозуміло навіщо створювати «Віртуальний музей Луганщини», якщо функціонує «Реєстр Музейного фонду України»? Незрозуміло де будуть брати архівні матеріали, цифрові виставки про культурну спадщину області, якщо архіви та музеї знаходяться на окупованих територіях? </w:t>
      </w:r>
    </w:p>
    <w:p w14:paraId="0000002F"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i/>
          <w:iCs/>
          <w:sz w:val="28"/>
          <w:szCs w:val="28"/>
          <w:highlight w:val="cyan"/>
          <w:lang w:val="uk-UA"/>
        </w:rPr>
      </w:pPr>
      <w:r w:rsidRPr="00E6517F">
        <w:rPr>
          <w:rFonts w:ascii="Times New Roman" w:eastAsia="Times New Roman" w:hAnsi="Times New Roman" w:cs="Times New Roman"/>
          <w:b/>
          <w:bCs/>
          <w:sz w:val="28"/>
          <w:szCs w:val="28"/>
          <w:lang w:val="uk-UA"/>
        </w:rPr>
        <w:t>Коментар до зауваження:</w:t>
      </w:r>
    </w:p>
    <w:p w14:paraId="00000030"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Інформаційно-комунікаційна система «Реєстр Музейного фонду України» – це державна цифрова платформа для збору, зберігання, обліку та управління даними про музейні предмети та колекції, що становлять державну частину Музейного фонду України, забезпечуючи централізований, стандартизований та безпечний електронний облік, відстеження експонатів та протидію їх незаконному вилученню тощо. «Віртуальний Музей Луганщини» має на меті не тільки забезпечувати вищезазначені цілі у відповідності до стандартизованого обліку, але в першу чергу вирішувати питання популяризації, інформування та формування культурної єдності у відповідності до формування інноваційного </w:t>
      </w:r>
      <w:proofErr w:type="spellStart"/>
      <w:r w:rsidRPr="00E6517F">
        <w:rPr>
          <w:rFonts w:ascii="Times New Roman" w:eastAsia="Times New Roman" w:hAnsi="Times New Roman" w:cs="Times New Roman"/>
          <w:sz w:val="28"/>
          <w:szCs w:val="28"/>
          <w:lang w:val="uk-UA"/>
        </w:rPr>
        <w:t>відео-</w:t>
      </w:r>
      <w:proofErr w:type="spellEnd"/>
      <w:r w:rsidRPr="00E6517F">
        <w:rPr>
          <w:rFonts w:ascii="Times New Roman" w:eastAsia="Times New Roman" w:hAnsi="Times New Roman" w:cs="Times New Roman"/>
          <w:sz w:val="28"/>
          <w:szCs w:val="28"/>
          <w:lang w:val="uk-UA"/>
        </w:rPr>
        <w:t xml:space="preserve"> та </w:t>
      </w:r>
      <w:proofErr w:type="spellStart"/>
      <w:r w:rsidRPr="00E6517F">
        <w:rPr>
          <w:rFonts w:ascii="Times New Roman" w:eastAsia="Times New Roman" w:hAnsi="Times New Roman" w:cs="Times New Roman"/>
          <w:sz w:val="28"/>
          <w:szCs w:val="28"/>
          <w:lang w:val="uk-UA"/>
        </w:rPr>
        <w:t>аудиконтенту</w:t>
      </w:r>
      <w:proofErr w:type="spellEnd"/>
      <w:r w:rsidRPr="00E6517F">
        <w:rPr>
          <w:rFonts w:ascii="Times New Roman" w:eastAsia="Times New Roman" w:hAnsi="Times New Roman" w:cs="Times New Roman"/>
          <w:sz w:val="28"/>
          <w:szCs w:val="28"/>
          <w:lang w:val="uk-UA"/>
        </w:rPr>
        <w:t>.</w:t>
      </w:r>
    </w:p>
    <w:p w14:paraId="00000031"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Конкретні заходи будуть впроваджуватися в рамках Плану заходів Стратегії на 2026 – 2027 роки, який на сьогодні опрацьовується, у тому числі за участі громадськості. </w:t>
      </w:r>
    </w:p>
    <w:p w14:paraId="5FEA2BD0" w14:textId="77777777" w:rsidR="00F15769" w:rsidRDefault="00F15769">
      <w:pPr>
        <w:pBdr>
          <w:top w:val="nil"/>
          <w:left w:val="nil"/>
          <w:bottom w:val="nil"/>
          <w:right w:val="nil"/>
          <w:between w:val="nil"/>
        </w:pBd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p>
    <w:p w14:paraId="00000032" w14:textId="795C2AFD" w:rsidR="00680B1F" w:rsidRPr="00E6517F" w:rsidRDefault="00556639">
      <w:pPr>
        <w:pBdr>
          <w:top w:val="nil"/>
          <w:left w:val="nil"/>
          <w:bottom w:val="nil"/>
          <w:right w:val="nil"/>
          <w:between w:val="nil"/>
        </w:pBd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r w:rsidRPr="00E6517F">
        <w:rPr>
          <w:rFonts w:ascii="Times New Roman" w:eastAsia="Times New Roman" w:hAnsi="Times New Roman" w:cs="Times New Roman"/>
          <w:b/>
          <w:bCs/>
          <w:sz w:val="28"/>
          <w:szCs w:val="28"/>
          <w:u w:val="single"/>
          <w:lang w:val="uk-UA"/>
        </w:rPr>
        <w:t>Блок 4</w:t>
      </w:r>
    </w:p>
    <w:p w14:paraId="00000033" w14:textId="77777777" w:rsidR="00680B1F" w:rsidRPr="00E6517F" w:rsidRDefault="00556639">
      <w:pPr>
        <w:pBdr>
          <w:top w:val="nil"/>
          <w:left w:val="nil"/>
          <w:bottom w:val="nil"/>
          <w:right w:val="nil"/>
          <w:between w:val="nil"/>
        </w:pBdr>
        <w:tabs>
          <w:tab w:val="left" w:pos="567"/>
          <w:tab w:val="left" w:pos="1134"/>
        </w:tabs>
        <w:spacing w:after="0" w:line="240" w:lineRule="auto"/>
        <w:ind w:firstLine="566"/>
        <w:jc w:val="both"/>
        <w:rPr>
          <w:rFonts w:ascii="Times New Roman" w:eastAsia="Times New Roman" w:hAnsi="Times New Roman" w:cs="Times New Roman"/>
          <w:i/>
          <w:iCs/>
          <w:color w:val="000000"/>
          <w:sz w:val="28"/>
          <w:szCs w:val="28"/>
          <w:lang w:val="uk-UA"/>
        </w:rPr>
      </w:pPr>
      <w:r w:rsidRPr="00E6517F">
        <w:rPr>
          <w:rFonts w:ascii="Times New Roman" w:eastAsia="Times New Roman" w:hAnsi="Times New Roman" w:cs="Times New Roman"/>
          <w:i/>
          <w:iCs/>
          <w:color w:val="000000"/>
          <w:sz w:val="28"/>
          <w:szCs w:val="28"/>
          <w:lang w:val="uk-UA"/>
        </w:rPr>
        <w:t>До пункту 3</w:t>
      </w:r>
      <w:r w:rsidRPr="00E6517F">
        <w:rPr>
          <w:rFonts w:ascii="Times New Roman" w:eastAsia="Times New Roman" w:hAnsi="Times New Roman" w:cs="Times New Roman"/>
          <w:color w:val="000000"/>
          <w:sz w:val="28"/>
          <w:szCs w:val="28"/>
          <w:lang w:val="uk-UA"/>
        </w:rPr>
        <w:t xml:space="preserve"> </w:t>
      </w:r>
      <w:r w:rsidRPr="00E6517F">
        <w:rPr>
          <w:rFonts w:ascii="Times New Roman" w:eastAsia="Times New Roman" w:hAnsi="Times New Roman" w:cs="Times New Roman"/>
          <w:i/>
          <w:iCs/>
          <w:sz w:val="28"/>
          <w:szCs w:val="28"/>
          <w:lang w:val="uk-UA"/>
        </w:rPr>
        <w:t xml:space="preserve">(прим. ОДА: автор має на увазі можливі сфери реалізації заходів та </w:t>
      </w:r>
      <w:proofErr w:type="spellStart"/>
      <w:r w:rsidRPr="00E6517F">
        <w:rPr>
          <w:rFonts w:ascii="Times New Roman" w:eastAsia="Times New Roman" w:hAnsi="Times New Roman" w:cs="Times New Roman"/>
          <w:i/>
          <w:iCs/>
          <w:sz w:val="28"/>
          <w:szCs w:val="28"/>
          <w:lang w:val="uk-UA"/>
        </w:rPr>
        <w:t>проєктів</w:t>
      </w:r>
      <w:proofErr w:type="spellEnd"/>
      <w:r w:rsidRPr="00E6517F">
        <w:rPr>
          <w:rFonts w:ascii="Times New Roman" w:eastAsia="Times New Roman" w:hAnsi="Times New Roman" w:cs="Times New Roman"/>
          <w:i/>
          <w:iCs/>
          <w:sz w:val="28"/>
          <w:szCs w:val="28"/>
          <w:lang w:val="uk-UA"/>
        </w:rPr>
        <w:t xml:space="preserve"> до завдання 2.3.1, наведені в блоці 1 цього звіту)</w:t>
      </w:r>
      <w:r w:rsidRPr="00E6517F">
        <w:rPr>
          <w:rFonts w:ascii="Times New Roman" w:eastAsia="Times New Roman" w:hAnsi="Times New Roman" w:cs="Times New Roman"/>
          <w:i/>
          <w:iCs/>
          <w:color w:val="000000"/>
          <w:sz w:val="28"/>
          <w:szCs w:val="28"/>
          <w:lang w:val="uk-UA"/>
        </w:rPr>
        <w:t>.</w:t>
      </w:r>
    </w:p>
    <w:p w14:paraId="00000034" w14:textId="77777777" w:rsidR="00680B1F" w:rsidRPr="00E6517F" w:rsidRDefault="00556639">
      <w:pPr>
        <w:spacing w:after="0" w:line="240" w:lineRule="auto"/>
        <w:ind w:firstLine="567"/>
        <w:jc w:val="both"/>
        <w:rPr>
          <w:rFonts w:ascii="Times New Roman" w:eastAsia="Times New Roman" w:hAnsi="Times New Roman" w:cs="Times New Roman"/>
          <w:b/>
          <w:bCs/>
          <w:i/>
          <w:iCs/>
          <w:sz w:val="28"/>
          <w:szCs w:val="28"/>
          <w:lang w:val="uk-UA"/>
        </w:rPr>
      </w:pPr>
      <w:r w:rsidRPr="00E6517F">
        <w:rPr>
          <w:rFonts w:ascii="Times New Roman" w:eastAsia="Times New Roman" w:hAnsi="Times New Roman" w:cs="Times New Roman"/>
          <w:i/>
          <w:iCs/>
          <w:sz w:val="28"/>
          <w:szCs w:val="28"/>
          <w:lang w:val="uk-UA"/>
        </w:rPr>
        <w:lastRenderedPageBreak/>
        <w:t xml:space="preserve">Яким чином можна створити відеоматеріали які презентують культурну спадщину Луганської області, якщо вона знаходиться на окупованій території? Де будуть шукати носіїв нематеріальної культурної спадщини? Та до чого тут </w:t>
      </w:r>
      <w:r w:rsidRPr="00E6517F">
        <w:rPr>
          <w:rFonts w:ascii="Times New Roman" w:eastAsia="Times New Roman" w:hAnsi="Times New Roman" w:cs="Times New Roman"/>
          <w:b/>
          <w:bCs/>
          <w:i/>
          <w:iCs/>
          <w:sz w:val="28"/>
          <w:szCs w:val="28"/>
          <w:lang w:val="uk-UA"/>
        </w:rPr>
        <w:t>«сучасне життя громад області»</w:t>
      </w:r>
      <w:r w:rsidRPr="00E6517F">
        <w:rPr>
          <w:rFonts w:ascii="Times New Roman" w:eastAsia="Times New Roman" w:hAnsi="Times New Roman" w:cs="Times New Roman"/>
          <w:i/>
          <w:iCs/>
          <w:sz w:val="28"/>
          <w:szCs w:val="28"/>
          <w:lang w:val="uk-UA"/>
        </w:rPr>
        <w:t xml:space="preserve">, якщо культурна спадщина це сукупність матеріальних та нематеріальних цінностей, </w:t>
      </w:r>
      <w:r w:rsidRPr="00E6517F">
        <w:rPr>
          <w:rFonts w:ascii="Times New Roman" w:eastAsia="Times New Roman" w:hAnsi="Times New Roman" w:cs="Times New Roman"/>
          <w:i/>
          <w:iCs/>
          <w:sz w:val="28"/>
          <w:szCs w:val="28"/>
          <w:u w:val="single"/>
          <w:lang w:val="uk-UA"/>
        </w:rPr>
        <w:t>успадкованих від попередніх поколінь</w:t>
      </w:r>
      <w:r w:rsidRPr="00E6517F">
        <w:rPr>
          <w:rFonts w:ascii="Times New Roman" w:eastAsia="Times New Roman" w:hAnsi="Times New Roman" w:cs="Times New Roman"/>
          <w:i/>
          <w:iCs/>
          <w:sz w:val="28"/>
          <w:szCs w:val="28"/>
          <w:lang w:val="uk-UA"/>
        </w:rPr>
        <w:t xml:space="preserve">, що мають визначне історичне, культурне, наукове чи естетичне значення для людства? Як та де будуть виробляти відео контент про архітектурні об’єкти, музеї та традиційні ремесла Луганської області? Доречніше буде замінити на </w:t>
      </w:r>
      <w:r w:rsidRPr="00E6517F">
        <w:rPr>
          <w:rFonts w:ascii="Times New Roman" w:eastAsia="Times New Roman" w:hAnsi="Times New Roman" w:cs="Times New Roman"/>
          <w:b/>
          <w:bCs/>
          <w:i/>
          <w:iCs/>
          <w:sz w:val="28"/>
          <w:szCs w:val="28"/>
          <w:lang w:val="uk-UA"/>
        </w:rPr>
        <w:t>«збереження культурних традицій у громадах області».</w:t>
      </w:r>
    </w:p>
    <w:p w14:paraId="00000035"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b/>
          <w:bCs/>
          <w:sz w:val="28"/>
          <w:szCs w:val="28"/>
          <w:lang w:val="uk-UA"/>
        </w:rPr>
        <w:t>Результат розгляду пропозиції/зауваження:</w:t>
      </w:r>
    </w:p>
    <w:p w14:paraId="00000036"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u w:val="single"/>
          <w:lang w:val="uk-UA"/>
        </w:rPr>
        <w:t>Не враховано.</w:t>
      </w:r>
      <w:r w:rsidRPr="00E6517F">
        <w:rPr>
          <w:rFonts w:ascii="Times New Roman" w:eastAsia="Times New Roman" w:hAnsi="Times New Roman" w:cs="Times New Roman"/>
          <w:sz w:val="28"/>
          <w:szCs w:val="28"/>
          <w:lang w:val="uk-UA"/>
        </w:rPr>
        <w:t xml:space="preserve"> Зміни поняття «культурної спадщини» на «культурні традиції» значно звузить виконання вищезазначеного завдання, що </w:t>
      </w:r>
      <w:proofErr w:type="spellStart"/>
      <w:r w:rsidRPr="00E6517F">
        <w:rPr>
          <w:rFonts w:ascii="Times New Roman" w:eastAsia="Times New Roman" w:hAnsi="Times New Roman" w:cs="Times New Roman"/>
          <w:sz w:val="28"/>
          <w:szCs w:val="28"/>
          <w:lang w:val="uk-UA"/>
        </w:rPr>
        <w:t>протирічить</w:t>
      </w:r>
      <w:proofErr w:type="spellEnd"/>
      <w:r w:rsidRPr="00E6517F">
        <w:rPr>
          <w:rFonts w:ascii="Times New Roman" w:eastAsia="Times New Roman" w:hAnsi="Times New Roman" w:cs="Times New Roman"/>
          <w:sz w:val="28"/>
          <w:szCs w:val="28"/>
          <w:lang w:val="uk-UA"/>
        </w:rPr>
        <w:t xml:space="preserve"> чинному законодавству України. Окрім того, зазначаємо, що носіями культурної спадщини є ті, хто створює, зберігає, відтворює та передає її з покоління в покоління. А саме: 1) місцеві громади, які сьогодні представляють військові адміністрації, локальні спільноти ВПО, які об’єдналися навколо ВА в </w:t>
      </w:r>
      <w:proofErr w:type="spellStart"/>
      <w:r w:rsidRPr="00E6517F">
        <w:rPr>
          <w:rFonts w:ascii="Times New Roman" w:eastAsia="Times New Roman" w:hAnsi="Times New Roman" w:cs="Times New Roman"/>
          <w:sz w:val="28"/>
          <w:szCs w:val="28"/>
          <w:lang w:val="uk-UA"/>
        </w:rPr>
        <w:t>Хаби</w:t>
      </w:r>
      <w:proofErr w:type="spellEnd"/>
      <w:r w:rsidRPr="00E6517F">
        <w:rPr>
          <w:rFonts w:ascii="Times New Roman" w:eastAsia="Times New Roman" w:hAnsi="Times New Roman" w:cs="Times New Roman"/>
          <w:sz w:val="28"/>
          <w:szCs w:val="28"/>
          <w:lang w:val="uk-UA"/>
        </w:rPr>
        <w:t>, для яких певні традиції, звичаї, обряди, форми самовираження є частиною ідентичності та повсякденного життя; 2) Окремі особи (індивідуальні носії) - майстри народних ремесел, фольклористи, музиканти, співаки, оповідачі, знахарі, кухарі традиційної кухні, тобто люди, які володіють унікальними знаннями й навичками та активно їх практикують, які виїхали із Луганської області, але працюють в інших громадах України; 3) Родові та сімейні спільноти. Сім’ї та роди, у яких традиції передаються всередині родин (ремесла, пісні, обряди, локальні святкування); 4) Громадські та культурні організації (Фольклорні колективи, творчі об’єднання, культурні центри, які виїхали, але зберігають архіви); 5) Освітні та наукові інституції тощо.</w:t>
      </w:r>
    </w:p>
    <w:p w14:paraId="00000037"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Вищезазначені носії можуть активно долучатися до розвитку культурної спадщини Луганщини у форматі:</w:t>
      </w:r>
    </w:p>
    <w:p w14:paraId="00000038" w14:textId="77777777" w:rsidR="00680B1F" w:rsidRPr="00E6517F" w:rsidRDefault="00556639">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усні свідчення носіїв (</w:t>
      </w:r>
      <w:proofErr w:type="spellStart"/>
      <w:r w:rsidRPr="00E6517F">
        <w:rPr>
          <w:rFonts w:ascii="Times New Roman" w:eastAsia="Times New Roman" w:hAnsi="Times New Roman" w:cs="Times New Roman"/>
          <w:sz w:val="28"/>
          <w:szCs w:val="28"/>
          <w:lang w:val="uk-UA"/>
        </w:rPr>
        <w:t>аудіо-</w:t>
      </w:r>
      <w:proofErr w:type="spellEnd"/>
      <w:r w:rsidRPr="00E6517F">
        <w:rPr>
          <w:rFonts w:ascii="Times New Roman" w:eastAsia="Times New Roman" w:hAnsi="Times New Roman" w:cs="Times New Roman"/>
          <w:sz w:val="28"/>
          <w:szCs w:val="28"/>
          <w:lang w:val="uk-UA"/>
        </w:rPr>
        <w:t>, відеозаписи);</w:t>
      </w:r>
    </w:p>
    <w:p w14:paraId="00000039" w14:textId="77777777" w:rsidR="00680B1F" w:rsidRPr="00E6517F" w:rsidRDefault="00556639">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пісні, казки, легенди, говірки Луганщини;</w:t>
      </w:r>
    </w:p>
    <w:p w14:paraId="0000003A" w14:textId="77777777" w:rsidR="00680B1F" w:rsidRPr="00E6517F" w:rsidRDefault="00556639">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реконструкція обрядів, свят, традицій Луганської області та створення відповідного відео, </w:t>
      </w:r>
      <w:proofErr w:type="spellStart"/>
      <w:r w:rsidRPr="00E6517F">
        <w:rPr>
          <w:rFonts w:ascii="Times New Roman" w:eastAsia="Times New Roman" w:hAnsi="Times New Roman" w:cs="Times New Roman"/>
          <w:sz w:val="28"/>
          <w:szCs w:val="28"/>
          <w:lang w:val="uk-UA"/>
        </w:rPr>
        <w:t>аудіоконтенту</w:t>
      </w:r>
      <w:proofErr w:type="spellEnd"/>
    </w:p>
    <w:p w14:paraId="0000003B" w14:textId="77777777" w:rsidR="00680B1F" w:rsidRPr="00E6517F" w:rsidRDefault="00556639">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цифрові копії документів, рукописів, родинних архівів;</w:t>
      </w:r>
    </w:p>
    <w:p w14:paraId="0000003C" w14:textId="77777777" w:rsidR="00680B1F" w:rsidRPr="00E6517F" w:rsidRDefault="00556639">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3D-моделі об’єктів матеріальної спадщини (церкви, садиби, пам’ятки).</w:t>
      </w:r>
    </w:p>
    <w:p w14:paraId="0000003D" w14:textId="77777777" w:rsidR="00680B1F" w:rsidRPr="00E6517F" w:rsidRDefault="00556639">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цифрові архіви;</w:t>
      </w:r>
    </w:p>
    <w:p w14:paraId="0000003E" w14:textId="77777777" w:rsidR="00680B1F" w:rsidRPr="00E6517F" w:rsidRDefault="00556639">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sz w:val="28"/>
          <w:szCs w:val="28"/>
          <w:lang w:val="uk-UA"/>
        </w:rPr>
      </w:pPr>
      <w:proofErr w:type="spellStart"/>
      <w:r w:rsidRPr="00E6517F">
        <w:rPr>
          <w:rFonts w:ascii="Times New Roman" w:eastAsia="Times New Roman" w:hAnsi="Times New Roman" w:cs="Times New Roman"/>
          <w:sz w:val="28"/>
          <w:szCs w:val="28"/>
          <w:lang w:val="uk-UA"/>
        </w:rPr>
        <w:t>онлайн-платформи</w:t>
      </w:r>
      <w:proofErr w:type="spellEnd"/>
      <w:r w:rsidRPr="00E6517F">
        <w:rPr>
          <w:rFonts w:ascii="Times New Roman" w:eastAsia="Times New Roman" w:hAnsi="Times New Roman" w:cs="Times New Roman"/>
          <w:sz w:val="28"/>
          <w:szCs w:val="28"/>
          <w:lang w:val="uk-UA"/>
        </w:rPr>
        <w:t xml:space="preserve"> пам’яті;</w:t>
      </w:r>
    </w:p>
    <w:p w14:paraId="0000003F" w14:textId="77777777" w:rsidR="00680B1F" w:rsidRPr="00E6517F" w:rsidRDefault="00556639">
      <w:pPr>
        <w:numPr>
          <w:ilvl w:val="0"/>
          <w:numId w:val="1"/>
        </w:numPr>
        <w:pBdr>
          <w:top w:val="nil"/>
          <w:left w:val="nil"/>
          <w:bottom w:val="nil"/>
          <w:right w:val="nil"/>
          <w:between w:val="nil"/>
        </w:pBdr>
        <w:spacing w:after="0" w:line="240" w:lineRule="auto"/>
        <w:ind w:left="0"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хмарні сховища з резервним копіюванням.</w:t>
      </w:r>
    </w:p>
    <w:p w14:paraId="00000040"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Конкретні заходи будуть впроваджуватися в рамках Плану заходів Стратегії на 2026 – 2027 роки, який на сьогодні опрацьовується, у тому числі за участі громадськості. </w:t>
      </w:r>
    </w:p>
    <w:p w14:paraId="2F84530C" w14:textId="77777777" w:rsidR="00F15769" w:rsidRDefault="00F15769">
      <w:pP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p>
    <w:p w14:paraId="00000041" w14:textId="6C37B0BE" w:rsidR="00680B1F" w:rsidRPr="00E6517F" w:rsidRDefault="00556639">
      <w:pPr>
        <w:tabs>
          <w:tab w:val="left" w:pos="567"/>
          <w:tab w:val="left" w:pos="1134"/>
        </w:tabs>
        <w:spacing w:after="0" w:line="240" w:lineRule="auto"/>
        <w:ind w:firstLine="566"/>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b/>
          <w:bCs/>
          <w:sz w:val="28"/>
          <w:szCs w:val="28"/>
          <w:u w:val="single"/>
          <w:lang w:val="uk-UA"/>
        </w:rPr>
        <w:t>Блок 5</w:t>
      </w:r>
    </w:p>
    <w:p w14:paraId="00000042" w14:textId="77777777" w:rsidR="00680B1F" w:rsidRPr="00E6517F" w:rsidRDefault="00556639">
      <w:pPr>
        <w:pBdr>
          <w:top w:val="nil"/>
          <w:left w:val="nil"/>
          <w:bottom w:val="nil"/>
          <w:right w:val="nil"/>
          <w:between w:val="nil"/>
        </w:pBdr>
        <w:tabs>
          <w:tab w:val="left" w:pos="1134"/>
        </w:tabs>
        <w:spacing w:after="0" w:line="240" w:lineRule="auto"/>
        <w:ind w:firstLine="566"/>
        <w:jc w:val="both"/>
        <w:rPr>
          <w:rFonts w:ascii="Times New Roman" w:eastAsia="Times New Roman" w:hAnsi="Times New Roman" w:cs="Times New Roman"/>
          <w:i/>
          <w:iCs/>
          <w:color w:val="000000"/>
          <w:sz w:val="28"/>
          <w:szCs w:val="28"/>
          <w:lang w:val="uk-UA"/>
        </w:rPr>
      </w:pPr>
      <w:r w:rsidRPr="00E6517F">
        <w:rPr>
          <w:rFonts w:ascii="Times New Roman" w:eastAsia="Times New Roman" w:hAnsi="Times New Roman" w:cs="Times New Roman"/>
          <w:i/>
          <w:iCs/>
          <w:color w:val="000000"/>
          <w:sz w:val="28"/>
          <w:szCs w:val="28"/>
          <w:lang w:val="uk-UA"/>
        </w:rPr>
        <w:t xml:space="preserve">До пункту 5 </w:t>
      </w:r>
      <w:r w:rsidRPr="00E6517F">
        <w:rPr>
          <w:rFonts w:ascii="Times New Roman" w:eastAsia="Times New Roman" w:hAnsi="Times New Roman" w:cs="Times New Roman"/>
          <w:i/>
          <w:iCs/>
          <w:sz w:val="28"/>
          <w:szCs w:val="28"/>
          <w:lang w:val="uk-UA"/>
        </w:rPr>
        <w:t xml:space="preserve">(прим. ОДА: автор має на увазі можливі сфери реалізації заходів та </w:t>
      </w:r>
      <w:proofErr w:type="spellStart"/>
      <w:r w:rsidRPr="00E6517F">
        <w:rPr>
          <w:rFonts w:ascii="Times New Roman" w:eastAsia="Times New Roman" w:hAnsi="Times New Roman" w:cs="Times New Roman"/>
          <w:i/>
          <w:iCs/>
          <w:sz w:val="28"/>
          <w:szCs w:val="28"/>
          <w:lang w:val="uk-UA"/>
        </w:rPr>
        <w:t>проєктів</w:t>
      </w:r>
      <w:proofErr w:type="spellEnd"/>
      <w:r w:rsidRPr="00E6517F">
        <w:rPr>
          <w:rFonts w:ascii="Times New Roman" w:eastAsia="Times New Roman" w:hAnsi="Times New Roman" w:cs="Times New Roman"/>
          <w:i/>
          <w:iCs/>
          <w:sz w:val="28"/>
          <w:szCs w:val="28"/>
          <w:lang w:val="uk-UA"/>
        </w:rPr>
        <w:t xml:space="preserve"> до завдання 2.3.1, наведені в блоці 1 цього звіту)</w:t>
      </w:r>
      <w:r w:rsidRPr="00E6517F">
        <w:rPr>
          <w:rFonts w:ascii="Times New Roman" w:eastAsia="Times New Roman" w:hAnsi="Times New Roman" w:cs="Times New Roman"/>
          <w:i/>
          <w:iCs/>
          <w:color w:val="000000"/>
          <w:sz w:val="28"/>
          <w:szCs w:val="28"/>
          <w:lang w:val="uk-UA"/>
        </w:rPr>
        <w:t>.</w:t>
      </w:r>
    </w:p>
    <w:p w14:paraId="00000043" w14:textId="77777777" w:rsidR="00680B1F" w:rsidRPr="00E6517F" w:rsidRDefault="00556639">
      <w:pPr>
        <w:spacing w:after="0" w:line="240" w:lineRule="auto"/>
        <w:ind w:firstLine="566"/>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lastRenderedPageBreak/>
        <w:t>Туризм напряму залежить від туристичних об’єктів та туристичної інфраструктури, які знаходяться на окупованих територіях Луганської області. Окрім цього, такі об’єкти можуть бути пошкоджені чи зруйновані внаслідок військових дій. Яким чином буде відбуватись промоція туризму Луганської області?</w:t>
      </w:r>
    </w:p>
    <w:p w14:paraId="00000044"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i/>
          <w:iCs/>
          <w:sz w:val="28"/>
          <w:szCs w:val="28"/>
          <w:highlight w:val="cyan"/>
          <w:lang w:val="uk-UA"/>
        </w:rPr>
      </w:pPr>
      <w:r w:rsidRPr="00E6517F">
        <w:rPr>
          <w:rFonts w:ascii="Times New Roman" w:eastAsia="Times New Roman" w:hAnsi="Times New Roman" w:cs="Times New Roman"/>
          <w:b/>
          <w:bCs/>
          <w:sz w:val="28"/>
          <w:szCs w:val="28"/>
          <w:lang w:val="uk-UA"/>
        </w:rPr>
        <w:t>Коментар до зауваження:</w:t>
      </w:r>
    </w:p>
    <w:p w14:paraId="00000045"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Дійсно, туристичні об’єкти та інфраструктура Луганської області нині перебувають на тимчасово окупованій території або могли зазнати пошкоджень унаслідок бойових дій. Водночас промоція туризму в сучасних умовах має інший зміст і формат.</w:t>
      </w:r>
    </w:p>
    <w:p w14:paraId="00000046"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На період тимчасової окупації мова йде не про класичний туристичний потік, а про збереження інформації про туристичні магніти області, які в свою чергу відносяться до об’єктів культурної спадщини і впливають на формування позитивного іміджу регіону. Промоція здійснюватиметься у цифровому форматі.</w:t>
      </w:r>
    </w:p>
    <w:p w14:paraId="13CAF578" w14:textId="77777777" w:rsidR="00F15769" w:rsidRDefault="00F15769">
      <w:pP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p>
    <w:p w14:paraId="00000047" w14:textId="08BE9E48" w:rsidR="00680B1F" w:rsidRPr="00E6517F" w:rsidRDefault="00556639">
      <w:pPr>
        <w:tabs>
          <w:tab w:val="left" w:pos="567"/>
          <w:tab w:val="left" w:pos="1134"/>
        </w:tabs>
        <w:spacing w:after="0" w:line="240" w:lineRule="auto"/>
        <w:ind w:firstLine="566"/>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b/>
          <w:bCs/>
          <w:sz w:val="28"/>
          <w:szCs w:val="28"/>
          <w:u w:val="single"/>
          <w:lang w:val="uk-UA"/>
        </w:rPr>
        <w:t>Блок 6</w:t>
      </w:r>
    </w:p>
    <w:p w14:paraId="00000048"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color w:val="000000"/>
          <w:sz w:val="28"/>
          <w:szCs w:val="28"/>
          <w:lang w:val="uk-UA"/>
        </w:rPr>
      </w:pPr>
      <w:r w:rsidRPr="00E6517F">
        <w:rPr>
          <w:rFonts w:ascii="Times New Roman" w:eastAsia="Times New Roman" w:hAnsi="Times New Roman" w:cs="Times New Roman"/>
          <w:i/>
          <w:iCs/>
          <w:color w:val="000000"/>
          <w:sz w:val="28"/>
          <w:szCs w:val="28"/>
          <w:lang w:val="uk-UA"/>
        </w:rPr>
        <w:t xml:space="preserve">Для виконання завдання 2.3.3. «Новітня бібліотека Луганщини: запровадження нових </w:t>
      </w:r>
      <w:proofErr w:type="spellStart"/>
      <w:r w:rsidRPr="00E6517F">
        <w:rPr>
          <w:rFonts w:ascii="Times New Roman" w:eastAsia="Times New Roman" w:hAnsi="Times New Roman" w:cs="Times New Roman"/>
          <w:i/>
          <w:iCs/>
          <w:color w:val="000000"/>
          <w:sz w:val="28"/>
          <w:szCs w:val="28"/>
          <w:lang w:val="uk-UA"/>
        </w:rPr>
        <w:t>інформаційно</w:t>
      </w:r>
      <w:proofErr w:type="spellEnd"/>
      <w:r w:rsidRPr="00E6517F">
        <w:rPr>
          <w:rFonts w:ascii="Times New Roman" w:eastAsia="Times New Roman" w:hAnsi="Times New Roman" w:cs="Times New Roman"/>
          <w:i/>
          <w:iCs/>
          <w:color w:val="000000"/>
          <w:sz w:val="28"/>
          <w:szCs w:val="28"/>
          <w:lang w:val="uk-UA"/>
        </w:rPr>
        <w:t xml:space="preserve"> </w:t>
      </w:r>
      <w:r w:rsidRPr="00E6517F">
        <w:rPr>
          <w:rFonts w:ascii="Times New Roman" w:eastAsia="Times New Roman" w:hAnsi="Times New Roman" w:cs="Times New Roman"/>
          <w:i/>
          <w:iCs/>
          <w:sz w:val="28"/>
          <w:szCs w:val="28"/>
          <w:lang w:val="uk-UA"/>
        </w:rPr>
        <w:t>бібліотечних</w:t>
      </w:r>
      <w:r w:rsidRPr="00E6517F">
        <w:rPr>
          <w:rFonts w:ascii="Times New Roman" w:eastAsia="Times New Roman" w:hAnsi="Times New Roman" w:cs="Times New Roman"/>
          <w:i/>
          <w:iCs/>
          <w:color w:val="000000"/>
          <w:sz w:val="28"/>
          <w:szCs w:val="28"/>
          <w:lang w:val="uk-UA"/>
        </w:rPr>
        <w:t xml:space="preserve"> послуг на основі </w:t>
      </w:r>
      <w:proofErr w:type="spellStart"/>
      <w:r w:rsidRPr="00E6517F">
        <w:rPr>
          <w:rFonts w:ascii="Times New Roman" w:eastAsia="Times New Roman" w:hAnsi="Times New Roman" w:cs="Times New Roman"/>
          <w:i/>
          <w:iCs/>
          <w:color w:val="000000"/>
          <w:sz w:val="28"/>
          <w:szCs w:val="28"/>
          <w:lang w:val="uk-UA"/>
        </w:rPr>
        <w:t>інформаційно</w:t>
      </w:r>
      <w:proofErr w:type="spellEnd"/>
      <w:r w:rsidRPr="00E6517F">
        <w:rPr>
          <w:rFonts w:ascii="Times New Roman" w:eastAsia="Times New Roman" w:hAnsi="Times New Roman" w:cs="Times New Roman"/>
          <w:i/>
          <w:iCs/>
          <w:color w:val="000000"/>
          <w:sz w:val="28"/>
          <w:szCs w:val="28"/>
          <w:lang w:val="uk-UA"/>
        </w:rPr>
        <w:t xml:space="preserve"> комунікаційних технологій» планується реалізувати такі заходи та </w:t>
      </w:r>
      <w:proofErr w:type="spellStart"/>
      <w:r w:rsidRPr="00E6517F">
        <w:rPr>
          <w:rFonts w:ascii="Times New Roman" w:eastAsia="Times New Roman" w:hAnsi="Times New Roman" w:cs="Times New Roman"/>
          <w:i/>
          <w:iCs/>
          <w:color w:val="000000"/>
          <w:sz w:val="28"/>
          <w:szCs w:val="28"/>
          <w:lang w:val="uk-UA"/>
        </w:rPr>
        <w:t>проєкти</w:t>
      </w:r>
      <w:proofErr w:type="spellEnd"/>
      <w:r w:rsidRPr="00E6517F">
        <w:rPr>
          <w:rFonts w:ascii="Times New Roman" w:eastAsia="Times New Roman" w:hAnsi="Times New Roman" w:cs="Times New Roman"/>
          <w:i/>
          <w:iCs/>
          <w:color w:val="000000"/>
          <w:sz w:val="28"/>
          <w:szCs w:val="28"/>
          <w:lang w:val="uk-UA"/>
        </w:rPr>
        <w:t>:</w:t>
      </w:r>
    </w:p>
    <w:p w14:paraId="00000049"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3. </w:t>
      </w:r>
      <w:proofErr w:type="spellStart"/>
      <w:r w:rsidRPr="00E6517F">
        <w:rPr>
          <w:rFonts w:ascii="Times New Roman" w:eastAsia="Times New Roman" w:hAnsi="Times New Roman" w:cs="Times New Roman"/>
          <w:i/>
          <w:iCs/>
          <w:sz w:val="28"/>
          <w:szCs w:val="28"/>
          <w:lang w:val="uk-UA"/>
        </w:rPr>
        <w:t>Оцифрування</w:t>
      </w:r>
      <w:proofErr w:type="spellEnd"/>
      <w:r w:rsidRPr="00E6517F">
        <w:rPr>
          <w:rFonts w:ascii="Times New Roman" w:eastAsia="Times New Roman" w:hAnsi="Times New Roman" w:cs="Times New Roman"/>
          <w:i/>
          <w:iCs/>
          <w:sz w:val="28"/>
          <w:szCs w:val="28"/>
          <w:lang w:val="uk-UA"/>
        </w:rPr>
        <w:t xml:space="preserve"> краєзнавчих видань, унікальних фондів та архівних матеріалів. </w:t>
      </w:r>
    </w:p>
    <w:p w14:paraId="0000004A"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Звідки візьмуться унікальні фонди та архівні матеріали, якщо всі бібліотеки та архіви залишилися на окупованих територіях?</w:t>
      </w:r>
    </w:p>
    <w:p w14:paraId="0000004B"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i/>
          <w:iCs/>
          <w:sz w:val="28"/>
          <w:szCs w:val="28"/>
          <w:highlight w:val="cyan"/>
          <w:lang w:val="uk-UA"/>
        </w:rPr>
      </w:pPr>
      <w:r w:rsidRPr="00E6517F">
        <w:rPr>
          <w:rFonts w:ascii="Times New Roman" w:eastAsia="Times New Roman" w:hAnsi="Times New Roman" w:cs="Times New Roman"/>
          <w:b/>
          <w:bCs/>
          <w:sz w:val="28"/>
          <w:szCs w:val="28"/>
          <w:lang w:val="uk-UA"/>
        </w:rPr>
        <w:t>Коментар до зауваження:</w:t>
      </w:r>
    </w:p>
    <w:p w14:paraId="0000004C"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Дійсно, основні фонди бібліотек та архівів Луганської області залишилися на тимчасово окупованій території. Але захід з </w:t>
      </w:r>
      <w:proofErr w:type="spellStart"/>
      <w:r w:rsidRPr="00E6517F">
        <w:rPr>
          <w:rFonts w:ascii="Times New Roman" w:eastAsia="Times New Roman" w:hAnsi="Times New Roman" w:cs="Times New Roman"/>
          <w:sz w:val="28"/>
          <w:szCs w:val="28"/>
          <w:lang w:val="uk-UA"/>
        </w:rPr>
        <w:t>оцифрування</w:t>
      </w:r>
      <w:proofErr w:type="spellEnd"/>
      <w:r w:rsidRPr="00E6517F">
        <w:rPr>
          <w:rFonts w:ascii="Times New Roman" w:eastAsia="Times New Roman" w:hAnsi="Times New Roman" w:cs="Times New Roman"/>
          <w:sz w:val="28"/>
          <w:szCs w:val="28"/>
          <w:lang w:val="uk-UA"/>
        </w:rPr>
        <w:t xml:space="preserve"> не передбачає використання фізичних фондів, доступ до яких на цей час відсутній. Реалізація заходу з </w:t>
      </w:r>
      <w:proofErr w:type="spellStart"/>
      <w:r w:rsidRPr="00E6517F">
        <w:rPr>
          <w:rFonts w:ascii="Times New Roman" w:eastAsia="Times New Roman" w:hAnsi="Times New Roman" w:cs="Times New Roman"/>
          <w:sz w:val="28"/>
          <w:szCs w:val="28"/>
          <w:lang w:val="uk-UA"/>
        </w:rPr>
        <w:t>оцифрування</w:t>
      </w:r>
      <w:proofErr w:type="spellEnd"/>
      <w:r w:rsidRPr="00E6517F">
        <w:rPr>
          <w:rFonts w:ascii="Times New Roman" w:eastAsia="Times New Roman" w:hAnsi="Times New Roman" w:cs="Times New Roman"/>
          <w:sz w:val="28"/>
          <w:szCs w:val="28"/>
          <w:lang w:val="uk-UA"/>
        </w:rPr>
        <w:t xml:space="preserve"> не обмежується лише фондами, що фізично перебували в бібліотеках на момент окупації. Вона базується на збережених, переміщених, наявних у загальноукраїнських фондах та приватних архівах матеріалах, а також на створенні нових цифрових ресурсів, що фіксують історію та культурну спадщину Луганщини. Діяльність буде відбуватися у цифровому форматі. Луганська обласна універсальна наукова бібліотека продовжує участь у </w:t>
      </w:r>
      <w:proofErr w:type="spellStart"/>
      <w:r w:rsidRPr="00E6517F">
        <w:rPr>
          <w:rFonts w:ascii="Times New Roman" w:eastAsia="Times New Roman" w:hAnsi="Times New Roman" w:cs="Times New Roman"/>
          <w:sz w:val="28"/>
          <w:szCs w:val="28"/>
          <w:lang w:val="uk-UA"/>
        </w:rPr>
        <w:t>проєкті</w:t>
      </w:r>
      <w:proofErr w:type="spellEnd"/>
      <w:r w:rsidRPr="00E6517F">
        <w:rPr>
          <w:rFonts w:ascii="Times New Roman" w:eastAsia="Times New Roman" w:hAnsi="Times New Roman" w:cs="Times New Roman"/>
          <w:sz w:val="28"/>
          <w:szCs w:val="28"/>
          <w:lang w:val="uk-UA"/>
        </w:rPr>
        <w:t xml:space="preserve"> «Архівування документів про війну» від Харківської державної наукової бібліотеки імені В. Г. Короленка: збір електронних документів та архівування на спільній платформі.</w:t>
      </w:r>
    </w:p>
    <w:p w14:paraId="0000004D"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Конкретні заходи будуть впроваджуватися в рамках Плану заходів Стратегії на 2026 – 2027 роки, який на сьогодні опрацьовується, у тому числі за участі громадськості.</w:t>
      </w:r>
    </w:p>
    <w:p w14:paraId="09596DA7" w14:textId="77777777" w:rsidR="00F15769" w:rsidRDefault="00F15769">
      <w:pP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p>
    <w:p w14:paraId="0000004E" w14:textId="0272CE1A" w:rsidR="00680B1F" w:rsidRPr="00E6517F" w:rsidRDefault="00556639">
      <w:pPr>
        <w:tabs>
          <w:tab w:val="left" w:pos="567"/>
          <w:tab w:val="left" w:pos="1134"/>
        </w:tabs>
        <w:spacing w:after="0" w:line="240" w:lineRule="auto"/>
        <w:ind w:firstLine="566"/>
        <w:jc w:val="both"/>
        <w:rPr>
          <w:rFonts w:ascii="Times New Roman" w:eastAsia="Times New Roman" w:hAnsi="Times New Roman" w:cs="Times New Roman"/>
          <w:b/>
          <w:bCs/>
          <w:i/>
          <w:iCs/>
          <w:sz w:val="28"/>
          <w:szCs w:val="28"/>
          <w:lang w:val="uk-UA"/>
        </w:rPr>
      </w:pPr>
      <w:r w:rsidRPr="00E6517F">
        <w:rPr>
          <w:rFonts w:ascii="Times New Roman" w:eastAsia="Times New Roman" w:hAnsi="Times New Roman" w:cs="Times New Roman"/>
          <w:b/>
          <w:bCs/>
          <w:sz w:val="28"/>
          <w:szCs w:val="28"/>
          <w:u w:val="single"/>
          <w:lang w:val="uk-UA"/>
        </w:rPr>
        <w:t>Блок 7</w:t>
      </w:r>
    </w:p>
    <w:p w14:paraId="0000004F"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Для виконання завдання 2.3.4. «Запровадження мистецьких програм для дітей, молоді, ВПО, спрямованих на зміцнення національної та локальної ідентичності» планується реалізувати такі заходи та </w:t>
      </w:r>
      <w:proofErr w:type="spellStart"/>
      <w:r w:rsidRPr="00E6517F">
        <w:rPr>
          <w:rFonts w:ascii="Times New Roman" w:eastAsia="Times New Roman" w:hAnsi="Times New Roman" w:cs="Times New Roman"/>
          <w:i/>
          <w:iCs/>
          <w:sz w:val="28"/>
          <w:szCs w:val="28"/>
          <w:lang w:val="uk-UA"/>
        </w:rPr>
        <w:t>проєкти</w:t>
      </w:r>
      <w:proofErr w:type="spellEnd"/>
      <w:r w:rsidRPr="00E6517F">
        <w:rPr>
          <w:rFonts w:ascii="Times New Roman" w:eastAsia="Times New Roman" w:hAnsi="Times New Roman" w:cs="Times New Roman"/>
          <w:i/>
          <w:iCs/>
          <w:sz w:val="28"/>
          <w:szCs w:val="28"/>
          <w:lang w:val="uk-UA"/>
        </w:rPr>
        <w:t>:</w:t>
      </w:r>
    </w:p>
    <w:p w14:paraId="00000050"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lastRenderedPageBreak/>
        <w:t>3. Формування зв’язку з українською культурою через творчість, інтеграція дітей і молоді з числа ВПО.</w:t>
      </w:r>
    </w:p>
    <w:p w14:paraId="00000051"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Не доречне слово «інтеграція» у цьому випадку. Куди інтегрувати? У громади інших регіонів? Друга частина операційної цілі звучить як: «Формування системи зміцнення локальної ідентичності…». Локальна ідентичність — це відчуття приналежності до певної малої батьківщини (міста, села, району).</w:t>
      </w:r>
    </w:p>
    <w:p w14:paraId="00000052"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highlight w:val="cyan"/>
          <w:lang w:val="uk-UA"/>
        </w:rPr>
      </w:pPr>
      <w:r w:rsidRPr="00E6517F">
        <w:rPr>
          <w:rFonts w:ascii="Times New Roman" w:eastAsia="Times New Roman" w:hAnsi="Times New Roman" w:cs="Times New Roman"/>
          <w:b/>
          <w:bCs/>
          <w:sz w:val="28"/>
          <w:szCs w:val="28"/>
          <w:lang w:val="uk-UA"/>
        </w:rPr>
        <w:t>Результат розгляду пропозиції/зауваження:</w:t>
      </w:r>
    </w:p>
    <w:p w14:paraId="00000053"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u w:val="single"/>
          <w:lang w:val="uk-UA"/>
        </w:rPr>
        <w:t>Враховано</w:t>
      </w:r>
      <w:r w:rsidRPr="00E6517F">
        <w:rPr>
          <w:rFonts w:ascii="Times New Roman" w:eastAsia="Times New Roman" w:hAnsi="Times New Roman" w:cs="Times New Roman"/>
          <w:sz w:val="28"/>
          <w:szCs w:val="28"/>
          <w:lang w:val="uk-UA"/>
        </w:rPr>
        <w:t xml:space="preserve">. Зауваження є слушним, оскільки використання слова «інтеграція» в цьому контексті може бути сприйняте неоднозначно та створювати враження необхідності «включення» дітей і молоді з числа ВПО до певного нового середовища, що не повністю відповідає змісту заходу. Метою заходу не є інтеграція в інші громади чи заміщення локальної ідентичності. Йдеться про створення умов для збереження зв’язку з українською культурою та підтримки відчуття належності до своєї малої батьківщини, навіть в умовах тимчасового переміщення. </w:t>
      </w:r>
    </w:p>
    <w:p w14:paraId="00000054"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З огляду на зауваження </w:t>
      </w:r>
      <w:r w:rsidRPr="00E6517F">
        <w:rPr>
          <w:rFonts w:ascii="Times New Roman" w:eastAsia="Times New Roman" w:hAnsi="Times New Roman" w:cs="Times New Roman"/>
          <w:sz w:val="28"/>
          <w:szCs w:val="28"/>
          <w:u w:val="single"/>
          <w:lang w:val="uk-UA"/>
        </w:rPr>
        <w:t xml:space="preserve">в </w:t>
      </w:r>
      <w:proofErr w:type="spellStart"/>
      <w:r w:rsidRPr="00E6517F">
        <w:rPr>
          <w:rFonts w:ascii="Times New Roman" w:eastAsia="Times New Roman" w:hAnsi="Times New Roman" w:cs="Times New Roman"/>
          <w:sz w:val="28"/>
          <w:szCs w:val="28"/>
          <w:u w:val="single"/>
          <w:lang w:val="uk-UA"/>
        </w:rPr>
        <w:t>проєкті</w:t>
      </w:r>
      <w:proofErr w:type="spellEnd"/>
      <w:r w:rsidRPr="00E6517F">
        <w:rPr>
          <w:rFonts w:ascii="Times New Roman" w:eastAsia="Times New Roman" w:hAnsi="Times New Roman" w:cs="Times New Roman"/>
          <w:sz w:val="28"/>
          <w:szCs w:val="28"/>
          <w:u w:val="single"/>
          <w:lang w:val="uk-UA"/>
        </w:rPr>
        <w:t xml:space="preserve"> Стратегії уточнено формулювання заходу, шляхом</w:t>
      </w:r>
      <w:r w:rsidRPr="00E6517F">
        <w:rPr>
          <w:rFonts w:ascii="Times New Roman" w:eastAsia="Times New Roman" w:hAnsi="Times New Roman" w:cs="Times New Roman"/>
          <w:sz w:val="28"/>
          <w:szCs w:val="28"/>
          <w:lang w:val="uk-UA"/>
        </w:rPr>
        <w:t xml:space="preserve"> заміни назви «3. Формування зв’язку з українською культурою через творчість, інтеграція дітей і молоді з числа ВПО» на більш коректну та змістовно відповідну: «3.Створення умов для зміцнення зв’язку з українською культурою та збереження локальної ідентичності дітей і молоді з числа ВПО». </w:t>
      </w:r>
    </w:p>
    <w:p w14:paraId="3F57EF06" w14:textId="77777777" w:rsidR="00F15769" w:rsidRDefault="00F15769">
      <w:pP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p>
    <w:p w14:paraId="00000055" w14:textId="71719F57" w:rsidR="00680B1F" w:rsidRPr="00E6517F" w:rsidRDefault="00556639">
      <w:pPr>
        <w:tabs>
          <w:tab w:val="left" w:pos="567"/>
          <w:tab w:val="left" w:pos="1134"/>
        </w:tabs>
        <w:spacing w:after="0" w:line="240" w:lineRule="auto"/>
        <w:ind w:firstLine="566"/>
        <w:jc w:val="both"/>
        <w:rPr>
          <w:rFonts w:ascii="Times New Roman" w:eastAsia="Times New Roman" w:hAnsi="Times New Roman" w:cs="Times New Roman"/>
          <w:b/>
          <w:bCs/>
          <w:i/>
          <w:iCs/>
          <w:sz w:val="28"/>
          <w:szCs w:val="28"/>
          <w:lang w:val="uk-UA"/>
        </w:rPr>
      </w:pPr>
      <w:r w:rsidRPr="00E6517F">
        <w:rPr>
          <w:rFonts w:ascii="Times New Roman" w:eastAsia="Times New Roman" w:hAnsi="Times New Roman" w:cs="Times New Roman"/>
          <w:b/>
          <w:bCs/>
          <w:sz w:val="28"/>
          <w:szCs w:val="28"/>
          <w:u w:val="single"/>
          <w:lang w:val="uk-UA"/>
        </w:rPr>
        <w:t xml:space="preserve">Блок </w:t>
      </w:r>
      <w:r w:rsidR="00F15769">
        <w:rPr>
          <w:rFonts w:ascii="Times New Roman" w:eastAsia="Times New Roman" w:hAnsi="Times New Roman" w:cs="Times New Roman"/>
          <w:b/>
          <w:bCs/>
          <w:sz w:val="28"/>
          <w:szCs w:val="28"/>
          <w:u w:val="single"/>
          <w:lang w:val="uk-UA"/>
        </w:rPr>
        <w:t>8</w:t>
      </w:r>
    </w:p>
    <w:p w14:paraId="00000056"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5. Відновлення психологічної стійкості через творчість та переосмислення власної ідентичності.</w:t>
      </w:r>
    </w:p>
    <w:p w14:paraId="00000057"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Переосмислення власної ідентичності? Ви серйозно!!! Люди які виїхали з окупованих територій як вважали себе українцями так і вважають!!! До чого тут психологічна стійкість?</w:t>
      </w:r>
    </w:p>
    <w:p w14:paraId="00000058"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highlight w:val="cyan"/>
          <w:lang w:val="uk-UA"/>
        </w:rPr>
      </w:pPr>
      <w:r w:rsidRPr="00E6517F">
        <w:rPr>
          <w:rFonts w:ascii="Times New Roman" w:eastAsia="Times New Roman" w:hAnsi="Times New Roman" w:cs="Times New Roman"/>
          <w:b/>
          <w:bCs/>
          <w:sz w:val="28"/>
          <w:szCs w:val="28"/>
          <w:lang w:val="uk-UA"/>
        </w:rPr>
        <w:t>Результат розгляду пропозиції/зауваження:</w:t>
      </w:r>
    </w:p>
    <w:p w14:paraId="00000059"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u w:val="single"/>
          <w:lang w:val="uk-UA"/>
        </w:rPr>
        <w:t>Враховано</w:t>
      </w:r>
      <w:r w:rsidRPr="00E6517F">
        <w:rPr>
          <w:rFonts w:ascii="Times New Roman" w:eastAsia="Times New Roman" w:hAnsi="Times New Roman" w:cs="Times New Roman"/>
          <w:sz w:val="28"/>
          <w:szCs w:val="28"/>
          <w:lang w:val="uk-UA"/>
        </w:rPr>
        <w:t xml:space="preserve">. Переосмислення власної ідентичності – це усвідомлений процес перегляду, осмислення й оновлення уявлень людини або спільноти про те, ким вони є, що для них є цінним, звідки вони походять і куди рухаються далі. У більш широкому сенсі це включає: переоцінку власної історії, досвіду та пам’яті; усвідомлення змін, спричинених кризами (війна, міграція, окупація, трансформації); формування нових смислів і </w:t>
      </w:r>
      <w:proofErr w:type="spellStart"/>
      <w:r w:rsidRPr="00E6517F">
        <w:rPr>
          <w:rFonts w:ascii="Times New Roman" w:eastAsia="Times New Roman" w:hAnsi="Times New Roman" w:cs="Times New Roman"/>
          <w:sz w:val="28"/>
          <w:szCs w:val="28"/>
          <w:lang w:val="uk-UA"/>
        </w:rPr>
        <w:t>наративів</w:t>
      </w:r>
      <w:proofErr w:type="spellEnd"/>
      <w:r w:rsidRPr="00E6517F">
        <w:rPr>
          <w:rFonts w:ascii="Times New Roman" w:eastAsia="Times New Roman" w:hAnsi="Times New Roman" w:cs="Times New Roman"/>
          <w:sz w:val="28"/>
          <w:szCs w:val="28"/>
          <w:lang w:val="uk-UA"/>
        </w:rPr>
        <w:t xml:space="preserve">; поєднання традицій і сучасності. </w:t>
      </w:r>
    </w:p>
    <w:p w14:paraId="0000005A"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Люди, які виїхали з Луганської області, і надалі вважають себе українцями. Процес переосмислення не змінює їх національної </w:t>
      </w:r>
      <w:proofErr w:type="spellStart"/>
      <w:r w:rsidRPr="00E6517F">
        <w:rPr>
          <w:rFonts w:ascii="Times New Roman" w:eastAsia="Times New Roman" w:hAnsi="Times New Roman" w:cs="Times New Roman"/>
          <w:sz w:val="28"/>
          <w:szCs w:val="28"/>
          <w:lang w:val="uk-UA"/>
        </w:rPr>
        <w:t>самоідентифікації</w:t>
      </w:r>
      <w:proofErr w:type="spellEnd"/>
      <w:r w:rsidRPr="00E6517F">
        <w:rPr>
          <w:rFonts w:ascii="Times New Roman" w:eastAsia="Times New Roman" w:hAnsi="Times New Roman" w:cs="Times New Roman"/>
          <w:sz w:val="28"/>
          <w:szCs w:val="28"/>
          <w:lang w:val="uk-UA"/>
        </w:rPr>
        <w:t xml:space="preserve">, а лише посилює її цінність та надає можливість створити орієнтири щодо подальшого життя, поєднуючи культурні традиції та досвід Луганської спільноти. </w:t>
      </w:r>
    </w:p>
    <w:p w14:paraId="0000005B"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Мистецькі практики, як інструмент соціальної адаптації, сприяють психологічній стійкості, надають емоційну підтримку та знижують рівень стресу, особливо для дітей і молоді, які пережили травматичний досвід війни та переміщення. У цьому контексті йдеться не про «психологізацію» ідентичності, а </w:t>
      </w:r>
      <w:r w:rsidRPr="00E6517F">
        <w:rPr>
          <w:rFonts w:ascii="Times New Roman" w:eastAsia="Times New Roman" w:hAnsi="Times New Roman" w:cs="Times New Roman"/>
          <w:sz w:val="28"/>
          <w:szCs w:val="28"/>
          <w:lang w:val="uk-UA"/>
        </w:rPr>
        <w:lastRenderedPageBreak/>
        <w:t>про створення умов для внутрішньої стабільності, розвитку творчого потенціалу та збереження культурної ідентичності.</w:t>
      </w:r>
    </w:p>
    <w:p w14:paraId="0000005C"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u w:val="single"/>
          <w:lang w:val="uk-UA"/>
        </w:rPr>
        <w:t xml:space="preserve">З урахуванням зауваження у </w:t>
      </w:r>
      <w:proofErr w:type="spellStart"/>
      <w:r w:rsidRPr="00E6517F">
        <w:rPr>
          <w:rFonts w:ascii="Times New Roman" w:eastAsia="Times New Roman" w:hAnsi="Times New Roman" w:cs="Times New Roman"/>
          <w:sz w:val="28"/>
          <w:szCs w:val="28"/>
          <w:u w:val="single"/>
          <w:lang w:val="uk-UA"/>
        </w:rPr>
        <w:t>проєкті</w:t>
      </w:r>
      <w:proofErr w:type="spellEnd"/>
      <w:r w:rsidRPr="00E6517F">
        <w:rPr>
          <w:rFonts w:ascii="Times New Roman" w:eastAsia="Times New Roman" w:hAnsi="Times New Roman" w:cs="Times New Roman"/>
          <w:sz w:val="28"/>
          <w:szCs w:val="28"/>
          <w:u w:val="single"/>
          <w:lang w:val="uk-UA"/>
        </w:rPr>
        <w:t xml:space="preserve"> Стратегії скориговано формулювання заходу</w:t>
      </w:r>
      <w:r w:rsidRPr="00E6517F">
        <w:rPr>
          <w:rFonts w:ascii="Times New Roman" w:eastAsia="Times New Roman" w:hAnsi="Times New Roman" w:cs="Times New Roman"/>
          <w:sz w:val="28"/>
          <w:szCs w:val="28"/>
          <w:lang w:val="uk-UA"/>
        </w:rPr>
        <w:t xml:space="preserve"> – викладено у наступній редакції: «5. Підтримка психологічної стійкості дітей, молоді з числа ВПО засобами мистецтва та творчості».</w:t>
      </w:r>
    </w:p>
    <w:p w14:paraId="1A1AE298" w14:textId="77777777" w:rsidR="00F15769" w:rsidRDefault="00F15769">
      <w:pP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p>
    <w:p w14:paraId="0000005D" w14:textId="1473AB8D" w:rsidR="00680B1F" w:rsidRPr="00E6517F" w:rsidRDefault="00556639">
      <w:pPr>
        <w:tabs>
          <w:tab w:val="left" w:pos="567"/>
          <w:tab w:val="left" w:pos="1134"/>
        </w:tabs>
        <w:spacing w:after="0" w:line="240" w:lineRule="auto"/>
        <w:ind w:firstLine="566"/>
        <w:jc w:val="both"/>
        <w:rPr>
          <w:rFonts w:ascii="Times New Roman" w:eastAsia="Times New Roman" w:hAnsi="Times New Roman" w:cs="Times New Roman"/>
          <w:i/>
          <w:iCs/>
          <w:sz w:val="28"/>
          <w:szCs w:val="28"/>
          <w:lang w:val="uk-UA"/>
        </w:rPr>
      </w:pPr>
      <w:bookmarkStart w:id="0" w:name="_GoBack"/>
      <w:bookmarkEnd w:id="0"/>
      <w:r w:rsidRPr="00E6517F">
        <w:rPr>
          <w:rFonts w:ascii="Times New Roman" w:eastAsia="Times New Roman" w:hAnsi="Times New Roman" w:cs="Times New Roman"/>
          <w:b/>
          <w:bCs/>
          <w:sz w:val="28"/>
          <w:szCs w:val="28"/>
          <w:u w:val="single"/>
          <w:lang w:val="uk-UA"/>
        </w:rPr>
        <w:t xml:space="preserve">Блок </w:t>
      </w:r>
      <w:r w:rsidR="00F15769">
        <w:rPr>
          <w:rFonts w:ascii="Times New Roman" w:eastAsia="Times New Roman" w:hAnsi="Times New Roman" w:cs="Times New Roman"/>
          <w:b/>
          <w:bCs/>
          <w:sz w:val="28"/>
          <w:szCs w:val="28"/>
          <w:u w:val="single"/>
          <w:lang w:val="uk-UA"/>
        </w:rPr>
        <w:t>9</w:t>
      </w:r>
    </w:p>
    <w:p w14:paraId="0000005E"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Незрозуміло звідки буде взято індикатор «3. Кількість видів культурних послуг наданих населенню, од.». Заходи та </w:t>
      </w:r>
      <w:proofErr w:type="spellStart"/>
      <w:r w:rsidRPr="00E6517F">
        <w:rPr>
          <w:rFonts w:ascii="Times New Roman" w:eastAsia="Times New Roman" w:hAnsi="Times New Roman" w:cs="Times New Roman"/>
          <w:i/>
          <w:iCs/>
          <w:sz w:val="28"/>
          <w:szCs w:val="28"/>
          <w:lang w:val="uk-UA"/>
        </w:rPr>
        <w:t>проєкти</w:t>
      </w:r>
      <w:proofErr w:type="spellEnd"/>
      <w:r w:rsidRPr="00E6517F">
        <w:rPr>
          <w:rFonts w:ascii="Times New Roman" w:eastAsia="Times New Roman" w:hAnsi="Times New Roman" w:cs="Times New Roman"/>
          <w:i/>
          <w:iCs/>
          <w:sz w:val="28"/>
          <w:szCs w:val="28"/>
          <w:lang w:val="uk-UA"/>
        </w:rPr>
        <w:t xml:space="preserve"> за рахунок яких планується розширити види культурних послуг відсутні. Може малося на увазі «Кількість наданих культурних послуг, од.»?</w:t>
      </w:r>
    </w:p>
    <w:p w14:paraId="0000005F"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highlight w:val="cyan"/>
          <w:lang w:val="uk-UA"/>
        </w:rPr>
      </w:pPr>
      <w:r w:rsidRPr="00E6517F">
        <w:rPr>
          <w:rFonts w:ascii="Times New Roman" w:eastAsia="Times New Roman" w:hAnsi="Times New Roman" w:cs="Times New Roman"/>
          <w:b/>
          <w:bCs/>
          <w:sz w:val="28"/>
          <w:szCs w:val="28"/>
          <w:lang w:val="uk-UA"/>
        </w:rPr>
        <w:t>Результат розгляду пропозиції/зауваження:</w:t>
      </w:r>
    </w:p>
    <w:p w14:paraId="00000060"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u w:val="single"/>
          <w:lang w:val="uk-UA"/>
        </w:rPr>
        <w:t>Не враховано</w:t>
      </w:r>
      <w:r w:rsidRPr="00E6517F">
        <w:rPr>
          <w:rFonts w:ascii="Times New Roman" w:eastAsia="Times New Roman" w:hAnsi="Times New Roman" w:cs="Times New Roman"/>
          <w:sz w:val="28"/>
          <w:szCs w:val="28"/>
          <w:lang w:val="uk-UA"/>
        </w:rPr>
        <w:t xml:space="preserve">. Види культурних послуг – це категорії або типи послуг, які заклади культури надають населенню, і які відображають різноманітність культурних </w:t>
      </w:r>
      <w:proofErr w:type="spellStart"/>
      <w:r w:rsidRPr="00E6517F">
        <w:rPr>
          <w:rFonts w:ascii="Times New Roman" w:eastAsia="Times New Roman" w:hAnsi="Times New Roman" w:cs="Times New Roman"/>
          <w:sz w:val="28"/>
          <w:szCs w:val="28"/>
          <w:lang w:val="uk-UA"/>
        </w:rPr>
        <w:t>активностей</w:t>
      </w:r>
      <w:proofErr w:type="spellEnd"/>
      <w:r w:rsidRPr="00E6517F">
        <w:rPr>
          <w:rFonts w:ascii="Times New Roman" w:eastAsia="Times New Roman" w:hAnsi="Times New Roman" w:cs="Times New Roman"/>
          <w:sz w:val="28"/>
          <w:szCs w:val="28"/>
          <w:lang w:val="uk-UA"/>
        </w:rPr>
        <w:t>. До них можуть належати бібліотечні послуги (</w:t>
      </w:r>
      <w:proofErr w:type="spellStart"/>
      <w:r w:rsidRPr="00E6517F">
        <w:rPr>
          <w:rFonts w:ascii="Times New Roman" w:eastAsia="Times New Roman" w:hAnsi="Times New Roman" w:cs="Times New Roman"/>
          <w:sz w:val="28"/>
          <w:szCs w:val="28"/>
          <w:lang w:val="uk-UA"/>
        </w:rPr>
        <w:t>буккросинг</w:t>
      </w:r>
      <w:proofErr w:type="spellEnd"/>
      <w:r w:rsidRPr="00E6517F">
        <w:rPr>
          <w:rFonts w:ascii="Times New Roman" w:eastAsia="Times New Roman" w:hAnsi="Times New Roman" w:cs="Times New Roman"/>
          <w:sz w:val="28"/>
          <w:szCs w:val="28"/>
          <w:lang w:val="uk-UA"/>
        </w:rPr>
        <w:t xml:space="preserve">, доступ до електронних ресурсів), музейні послуги (екскурсії, виставки), культурно-освітні заходи (майстер-класи, творчі студії, фестивалі), концертні та театральні програми, а також </w:t>
      </w:r>
      <w:proofErr w:type="spellStart"/>
      <w:r w:rsidRPr="00E6517F">
        <w:rPr>
          <w:rFonts w:ascii="Times New Roman" w:eastAsia="Times New Roman" w:hAnsi="Times New Roman" w:cs="Times New Roman"/>
          <w:sz w:val="28"/>
          <w:szCs w:val="28"/>
          <w:lang w:val="uk-UA"/>
        </w:rPr>
        <w:t>онлайн-сервіси</w:t>
      </w:r>
      <w:proofErr w:type="spellEnd"/>
      <w:r w:rsidRPr="00E6517F">
        <w:rPr>
          <w:rFonts w:ascii="Times New Roman" w:eastAsia="Times New Roman" w:hAnsi="Times New Roman" w:cs="Times New Roman"/>
          <w:sz w:val="28"/>
          <w:szCs w:val="28"/>
          <w:lang w:val="uk-UA"/>
        </w:rPr>
        <w:t xml:space="preserve"> (віртуальні виставки, </w:t>
      </w:r>
      <w:proofErr w:type="spellStart"/>
      <w:r w:rsidRPr="00E6517F">
        <w:rPr>
          <w:rFonts w:ascii="Times New Roman" w:eastAsia="Times New Roman" w:hAnsi="Times New Roman" w:cs="Times New Roman"/>
          <w:sz w:val="28"/>
          <w:szCs w:val="28"/>
          <w:lang w:val="uk-UA"/>
        </w:rPr>
        <w:t>вебінари</w:t>
      </w:r>
      <w:proofErr w:type="spellEnd"/>
      <w:r w:rsidRPr="00E6517F">
        <w:rPr>
          <w:rFonts w:ascii="Times New Roman" w:eastAsia="Times New Roman" w:hAnsi="Times New Roman" w:cs="Times New Roman"/>
          <w:sz w:val="28"/>
          <w:szCs w:val="28"/>
          <w:lang w:val="uk-UA"/>
        </w:rPr>
        <w:t>, цифрові архіви) тощо.</w:t>
      </w:r>
    </w:p>
    <w:p w14:paraId="00000061"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Отже, індикатор «Кількість видів культурних послуг» показує, які категорії послуг доступні для населення, тоді як «Кількість наданих культурних послуг» відображає фактичний обсяг надання цих послуг. У нашому випадку індикатор саме про розширення спектра послуг, тобто про кількість різних видів </w:t>
      </w:r>
      <w:proofErr w:type="spellStart"/>
      <w:r w:rsidRPr="00E6517F">
        <w:rPr>
          <w:rFonts w:ascii="Times New Roman" w:eastAsia="Times New Roman" w:hAnsi="Times New Roman" w:cs="Times New Roman"/>
          <w:sz w:val="28"/>
          <w:szCs w:val="28"/>
          <w:lang w:val="uk-UA"/>
        </w:rPr>
        <w:t>активностей</w:t>
      </w:r>
      <w:proofErr w:type="spellEnd"/>
      <w:r w:rsidRPr="00E6517F">
        <w:rPr>
          <w:rFonts w:ascii="Times New Roman" w:eastAsia="Times New Roman" w:hAnsi="Times New Roman" w:cs="Times New Roman"/>
          <w:sz w:val="28"/>
          <w:szCs w:val="28"/>
          <w:lang w:val="uk-UA"/>
        </w:rPr>
        <w:t>, що надаються населенню.</w:t>
      </w:r>
    </w:p>
    <w:p w14:paraId="5D3BC0EB" w14:textId="77777777" w:rsidR="00F15769" w:rsidRDefault="00F15769">
      <w:pP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p>
    <w:p w14:paraId="00000062" w14:textId="50201CBD" w:rsidR="00680B1F" w:rsidRPr="00E6517F" w:rsidRDefault="00556639">
      <w:pPr>
        <w:tabs>
          <w:tab w:val="left" w:pos="567"/>
          <w:tab w:val="left" w:pos="1134"/>
        </w:tabs>
        <w:spacing w:after="0" w:line="240" w:lineRule="auto"/>
        <w:ind w:firstLine="566"/>
        <w:jc w:val="both"/>
        <w:rPr>
          <w:rFonts w:ascii="Times New Roman" w:eastAsia="Times New Roman" w:hAnsi="Times New Roman" w:cs="Times New Roman"/>
          <w:b/>
          <w:bCs/>
          <w:sz w:val="28"/>
          <w:szCs w:val="28"/>
          <w:lang w:val="uk-UA"/>
        </w:rPr>
      </w:pPr>
      <w:r w:rsidRPr="00E6517F">
        <w:rPr>
          <w:rFonts w:ascii="Times New Roman" w:eastAsia="Times New Roman" w:hAnsi="Times New Roman" w:cs="Times New Roman"/>
          <w:b/>
          <w:bCs/>
          <w:sz w:val="28"/>
          <w:szCs w:val="28"/>
          <w:u w:val="single"/>
          <w:lang w:val="uk-UA"/>
        </w:rPr>
        <w:t xml:space="preserve">Блок </w:t>
      </w:r>
      <w:r w:rsidR="00F15769">
        <w:rPr>
          <w:rFonts w:ascii="Times New Roman" w:eastAsia="Times New Roman" w:hAnsi="Times New Roman" w:cs="Times New Roman"/>
          <w:b/>
          <w:bCs/>
          <w:sz w:val="28"/>
          <w:szCs w:val="28"/>
          <w:u w:val="single"/>
          <w:lang w:val="uk-UA"/>
        </w:rPr>
        <w:t>10</w:t>
      </w:r>
    </w:p>
    <w:p w14:paraId="00000063"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color w:val="000000"/>
          <w:sz w:val="28"/>
          <w:szCs w:val="28"/>
          <w:lang w:val="uk-UA"/>
        </w:rPr>
      </w:pPr>
      <w:r w:rsidRPr="00E6517F">
        <w:rPr>
          <w:rFonts w:ascii="Times New Roman" w:eastAsia="Times New Roman" w:hAnsi="Times New Roman" w:cs="Times New Roman"/>
          <w:i/>
          <w:iCs/>
          <w:color w:val="000000"/>
          <w:sz w:val="28"/>
          <w:szCs w:val="28"/>
          <w:lang w:val="uk-UA"/>
        </w:rPr>
        <w:t xml:space="preserve">Окрім цього зазначаю, що «локальна ідентичність» та «культурне розмаїття» два різних поняття, </w:t>
      </w:r>
      <w:r w:rsidRPr="00E6517F">
        <w:rPr>
          <w:rFonts w:ascii="Times New Roman" w:eastAsia="Times New Roman" w:hAnsi="Times New Roman" w:cs="Times New Roman"/>
          <w:i/>
          <w:iCs/>
          <w:sz w:val="28"/>
          <w:szCs w:val="28"/>
          <w:lang w:val="uk-UA"/>
        </w:rPr>
        <w:t>які</w:t>
      </w:r>
      <w:r w:rsidRPr="00E6517F">
        <w:rPr>
          <w:rFonts w:ascii="Times New Roman" w:eastAsia="Times New Roman" w:hAnsi="Times New Roman" w:cs="Times New Roman"/>
          <w:i/>
          <w:iCs/>
          <w:color w:val="000000"/>
          <w:sz w:val="28"/>
          <w:szCs w:val="28"/>
          <w:lang w:val="uk-UA"/>
        </w:rPr>
        <w:t xml:space="preserve"> майже протилежні одне одному.</w:t>
      </w:r>
    </w:p>
    <w:p w14:paraId="00000064"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Локальна ідентичність — це відчуття приналежності до певної малої батьківщини (міста, села, району). Тобто приналежність і до певної культури.</w:t>
      </w:r>
    </w:p>
    <w:p w14:paraId="00000065"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Культурне розмаїття — це наявність різноманітних культур, мов, традицій, звичаїв та систем цінностей у межах людського суспільства.</w:t>
      </w:r>
    </w:p>
    <w:p w14:paraId="00000066"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Підсумовуючи наведене пропоную:</w:t>
      </w:r>
    </w:p>
    <w:p w14:paraId="00000067"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Змінити оперативну цілей (2.3.) «Збереження культурної спадщини регіону. Формування системи зміцнення локальної ідентичності та культурного розмаїття на основі історичної пам’яті» на «Розширення доступу населення до культурних послуг і створення умов для інноваційної творчої діяльності шляхом забезпечення стабільного функціонування та розвитку переміщених закладів культури області».</w:t>
      </w:r>
    </w:p>
    <w:p w14:paraId="00000068"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Також, прошу переглянути завдання та заходи з їх реалізації виходячи з зміненої оперативної цілі.</w:t>
      </w:r>
    </w:p>
    <w:p w14:paraId="00000069" w14:textId="77777777" w:rsidR="00680B1F" w:rsidRPr="00E6517F" w:rsidRDefault="00556639">
      <w:pPr>
        <w:spacing w:after="0" w:line="240" w:lineRule="auto"/>
        <w:ind w:firstLine="567"/>
        <w:jc w:val="both"/>
        <w:rPr>
          <w:rFonts w:ascii="Times New Roman" w:eastAsia="Times New Roman" w:hAnsi="Times New Roman" w:cs="Times New Roman"/>
          <w:i/>
          <w:iCs/>
          <w:sz w:val="28"/>
          <w:szCs w:val="28"/>
          <w:highlight w:val="cyan"/>
          <w:lang w:val="uk-UA"/>
        </w:rPr>
      </w:pPr>
      <w:r w:rsidRPr="00E6517F">
        <w:rPr>
          <w:rFonts w:ascii="Times New Roman" w:eastAsia="Times New Roman" w:hAnsi="Times New Roman" w:cs="Times New Roman"/>
          <w:b/>
          <w:bCs/>
          <w:sz w:val="28"/>
          <w:szCs w:val="28"/>
          <w:lang w:val="uk-UA"/>
        </w:rPr>
        <w:t>Результат розгляду пропозиції/зауваження:</w:t>
      </w:r>
    </w:p>
    <w:p w14:paraId="0000006A"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u w:val="single"/>
          <w:lang w:val="uk-UA"/>
        </w:rPr>
        <w:t>Враховано частково</w:t>
      </w:r>
      <w:r w:rsidRPr="00E6517F">
        <w:rPr>
          <w:rFonts w:ascii="Times New Roman" w:eastAsia="Times New Roman" w:hAnsi="Times New Roman" w:cs="Times New Roman"/>
          <w:sz w:val="28"/>
          <w:szCs w:val="28"/>
          <w:lang w:val="uk-UA"/>
        </w:rPr>
        <w:t xml:space="preserve">. Пропозиція щодо уточнення оперативної цілі 2.3 врахована, у </w:t>
      </w:r>
      <w:proofErr w:type="spellStart"/>
      <w:r w:rsidRPr="00E6517F">
        <w:rPr>
          <w:rFonts w:ascii="Times New Roman" w:eastAsia="Times New Roman" w:hAnsi="Times New Roman" w:cs="Times New Roman"/>
          <w:sz w:val="28"/>
          <w:szCs w:val="28"/>
          <w:lang w:val="uk-UA"/>
        </w:rPr>
        <w:t>проєкті</w:t>
      </w:r>
      <w:proofErr w:type="spellEnd"/>
      <w:r w:rsidRPr="00E6517F">
        <w:rPr>
          <w:rFonts w:ascii="Times New Roman" w:eastAsia="Times New Roman" w:hAnsi="Times New Roman" w:cs="Times New Roman"/>
          <w:sz w:val="28"/>
          <w:szCs w:val="28"/>
          <w:lang w:val="uk-UA"/>
        </w:rPr>
        <w:t xml:space="preserve"> Стратегії зберігається стратегічний акцент на збереженні культурної спадщини та історичної пам’яті регіону, одночасно вводиться </w:t>
      </w:r>
      <w:r w:rsidRPr="00E6517F">
        <w:rPr>
          <w:rFonts w:ascii="Times New Roman" w:eastAsia="Times New Roman" w:hAnsi="Times New Roman" w:cs="Times New Roman"/>
          <w:sz w:val="28"/>
          <w:szCs w:val="28"/>
          <w:lang w:val="uk-UA"/>
        </w:rPr>
        <w:lastRenderedPageBreak/>
        <w:t>практичний – забезпечення доступу населення до культурних послуг та підтримка творчої діяльності у сучасних умовах, коли частина закладів культури переміщена.</w:t>
      </w:r>
    </w:p>
    <w:p w14:paraId="0000006B"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Підкреслюється зв’язок із локальною ідентичністю, що дозволяє одночасно зберігати культурну самобутність Луганщини та забезпечувати функціонування культурної сфери в умовах тимчасової окупації. </w:t>
      </w:r>
    </w:p>
    <w:p w14:paraId="0000006C"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З огляду на зазначене, оперативна ціль 2.3 враховує обидва підходи, через що </w:t>
      </w:r>
      <w:r w:rsidRPr="00E6517F">
        <w:rPr>
          <w:rFonts w:ascii="Times New Roman" w:eastAsia="Times New Roman" w:hAnsi="Times New Roman" w:cs="Times New Roman"/>
          <w:sz w:val="28"/>
          <w:szCs w:val="28"/>
          <w:u w:val="single"/>
          <w:lang w:val="uk-UA"/>
        </w:rPr>
        <w:t>здійснено уточнення її назви</w:t>
      </w:r>
      <w:r w:rsidRPr="00E6517F">
        <w:rPr>
          <w:rFonts w:ascii="Times New Roman" w:eastAsia="Times New Roman" w:hAnsi="Times New Roman" w:cs="Times New Roman"/>
          <w:sz w:val="28"/>
          <w:szCs w:val="28"/>
          <w:lang w:val="uk-UA"/>
        </w:rPr>
        <w:t xml:space="preserve"> у такій редакції: «2.3. Збереження культурної спадщини та локальної ідентичності регіону, забезпечення доступу населення до культурних послуг та підтримка функціонування переміщених закладів культури». Усі завдання відповідають визначеній оперативній цілі та забезпечують комплексне виконання як стратегічного, так і практичного напрямів.</w:t>
      </w:r>
    </w:p>
    <w:p w14:paraId="16C140B6" w14:textId="77777777" w:rsidR="00F15769" w:rsidRDefault="00F15769">
      <w:pPr>
        <w:tabs>
          <w:tab w:val="left" w:pos="567"/>
          <w:tab w:val="left" w:pos="1134"/>
        </w:tabs>
        <w:spacing w:after="0" w:line="240" w:lineRule="auto"/>
        <w:ind w:firstLine="566"/>
        <w:jc w:val="both"/>
        <w:rPr>
          <w:rFonts w:ascii="Times New Roman" w:eastAsia="Times New Roman" w:hAnsi="Times New Roman" w:cs="Times New Roman"/>
          <w:b/>
          <w:bCs/>
          <w:sz w:val="28"/>
          <w:szCs w:val="28"/>
          <w:u w:val="single"/>
          <w:lang w:val="uk-UA"/>
        </w:rPr>
      </w:pPr>
    </w:p>
    <w:p w14:paraId="0000006D" w14:textId="320D48B8" w:rsidR="00680B1F" w:rsidRPr="00E6517F" w:rsidRDefault="00556639">
      <w:pPr>
        <w:tabs>
          <w:tab w:val="left" w:pos="567"/>
          <w:tab w:val="left" w:pos="1134"/>
        </w:tabs>
        <w:spacing w:after="0" w:line="240" w:lineRule="auto"/>
        <w:ind w:firstLine="566"/>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b/>
          <w:bCs/>
          <w:sz w:val="28"/>
          <w:szCs w:val="28"/>
          <w:u w:val="single"/>
          <w:lang w:val="uk-UA"/>
        </w:rPr>
        <w:t>Блок 1</w:t>
      </w:r>
      <w:r w:rsidR="00F15769">
        <w:rPr>
          <w:rFonts w:ascii="Times New Roman" w:eastAsia="Times New Roman" w:hAnsi="Times New Roman" w:cs="Times New Roman"/>
          <w:b/>
          <w:bCs/>
          <w:sz w:val="28"/>
          <w:szCs w:val="28"/>
          <w:u w:val="single"/>
          <w:lang w:val="uk-UA"/>
        </w:rPr>
        <w:t>1</w:t>
      </w:r>
    </w:p>
    <w:p w14:paraId="0000006E"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i/>
          <w:iCs/>
          <w:sz w:val="28"/>
          <w:szCs w:val="28"/>
          <w:lang w:val="uk-UA"/>
        </w:rPr>
      </w:pPr>
      <w:r w:rsidRPr="00E6517F">
        <w:rPr>
          <w:rFonts w:ascii="Times New Roman" w:eastAsia="Times New Roman" w:hAnsi="Times New Roman" w:cs="Times New Roman"/>
          <w:i/>
          <w:iCs/>
          <w:sz w:val="28"/>
          <w:szCs w:val="28"/>
          <w:lang w:val="uk-UA"/>
        </w:rPr>
        <w:t xml:space="preserve">Загалом, </w:t>
      </w:r>
      <w:proofErr w:type="spellStart"/>
      <w:r w:rsidRPr="00E6517F">
        <w:rPr>
          <w:rFonts w:ascii="Times New Roman" w:eastAsia="Times New Roman" w:hAnsi="Times New Roman" w:cs="Times New Roman"/>
          <w:i/>
          <w:iCs/>
          <w:sz w:val="28"/>
          <w:szCs w:val="28"/>
          <w:lang w:val="uk-UA"/>
        </w:rPr>
        <w:t>проєкт</w:t>
      </w:r>
      <w:proofErr w:type="spellEnd"/>
      <w:r w:rsidRPr="00E6517F">
        <w:rPr>
          <w:rFonts w:ascii="Times New Roman" w:eastAsia="Times New Roman" w:hAnsi="Times New Roman" w:cs="Times New Roman"/>
          <w:i/>
          <w:iCs/>
          <w:sz w:val="28"/>
          <w:szCs w:val="28"/>
          <w:lang w:val="uk-UA"/>
        </w:rPr>
        <w:t xml:space="preserve"> Стратегії розвитку Луганської області на 2021-2027 роки (нова редакція) не враховує реалій окупації значної частини території області та стану в яких опинилися усі галузі регіону. Таке відчуття, що його розробляли люди які не володіють інформацією та не мають відношення до Луганської області.</w:t>
      </w:r>
    </w:p>
    <w:p w14:paraId="0000006F" w14:textId="77777777" w:rsidR="00680B1F" w:rsidRPr="00E6517F" w:rsidRDefault="00556639">
      <w:pPr>
        <w:tabs>
          <w:tab w:val="left" w:pos="567"/>
        </w:tabs>
        <w:spacing w:after="0" w:line="240" w:lineRule="auto"/>
        <w:ind w:firstLine="566"/>
        <w:jc w:val="both"/>
        <w:rPr>
          <w:rFonts w:ascii="Times New Roman" w:eastAsia="Times New Roman" w:hAnsi="Times New Roman" w:cs="Times New Roman"/>
          <w:i/>
          <w:iCs/>
          <w:sz w:val="28"/>
          <w:szCs w:val="28"/>
          <w:highlight w:val="cyan"/>
          <w:lang w:val="uk-UA"/>
        </w:rPr>
      </w:pPr>
      <w:r w:rsidRPr="00E6517F">
        <w:rPr>
          <w:rFonts w:ascii="Times New Roman" w:eastAsia="Times New Roman" w:hAnsi="Times New Roman" w:cs="Times New Roman"/>
          <w:b/>
          <w:bCs/>
          <w:sz w:val="28"/>
          <w:szCs w:val="28"/>
          <w:lang w:val="uk-UA"/>
        </w:rPr>
        <w:t>Коментар до зауваження:</w:t>
      </w:r>
    </w:p>
    <w:p w14:paraId="00000070"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proofErr w:type="spellStart"/>
      <w:r w:rsidRPr="00E6517F">
        <w:rPr>
          <w:rFonts w:ascii="Times New Roman" w:eastAsia="Times New Roman" w:hAnsi="Times New Roman" w:cs="Times New Roman"/>
          <w:sz w:val="28"/>
          <w:szCs w:val="28"/>
          <w:lang w:val="uk-UA"/>
        </w:rPr>
        <w:t>Проєкт</w:t>
      </w:r>
      <w:proofErr w:type="spellEnd"/>
      <w:r w:rsidRPr="00E6517F">
        <w:rPr>
          <w:rFonts w:ascii="Times New Roman" w:eastAsia="Times New Roman" w:hAnsi="Times New Roman" w:cs="Times New Roman"/>
          <w:sz w:val="28"/>
          <w:szCs w:val="28"/>
          <w:lang w:val="uk-UA"/>
        </w:rPr>
        <w:t xml:space="preserve"> Стратегії розроблено з урахуванням нових викликів, обумовлених військовим вторгненням </w:t>
      </w:r>
      <w:proofErr w:type="spellStart"/>
      <w:r w:rsidRPr="00E6517F">
        <w:rPr>
          <w:rFonts w:ascii="Times New Roman" w:eastAsia="Times New Roman" w:hAnsi="Times New Roman" w:cs="Times New Roman"/>
          <w:sz w:val="28"/>
          <w:szCs w:val="28"/>
          <w:lang w:val="uk-UA"/>
        </w:rPr>
        <w:t>рф</w:t>
      </w:r>
      <w:proofErr w:type="spellEnd"/>
      <w:r w:rsidRPr="00E6517F">
        <w:rPr>
          <w:rFonts w:ascii="Times New Roman" w:eastAsia="Times New Roman" w:hAnsi="Times New Roman" w:cs="Times New Roman"/>
          <w:sz w:val="28"/>
          <w:szCs w:val="28"/>
          <w:lang w:val="uk-UA"/>
        </w:rPr>
        <w:t xml:space="preserve">, та інтересів </w:t>
      </w:r>
      <w:proofErr w:type="spellStart"/>
      <w:r w:rsidRPr="00E6517F">
        <w:rPr>
          <w:rFonts w:ascii="Times New Roman" w:eastAsia="Times New Roman" w:hAnsi="Times New Roman" w:cs="Times New Roman"/>
          <w:sz w:val="28"/>
          <w:szCs w:val="28"/>
          <w:lang w:val="uk-UA"/>
        </w:rPr>
        <w:t>релокованих</w:t>
      </w:r>
      <w:proofErr w:type="spellEnd"/>
      <w:r w:rsidRPr="00E6517F">
        <w:rPr>
          <w:rFonts w:ascii="Times New Roman" w:eastAsia="Times New Roman" w:hAnsi="Times New Roman" w:cs="Times New Roman"/>
          <w:sz w:val="28"/>
          <w:szCs w:val="28"/>
          <w:lang w:val="uk-UA"/>
        </w:rPr>
        <w:t xml:space="preserve"> інституцій, організацій, бізнесу, мешканців, які залишили регіон, жителів тимчасово окупованої території. </w:t>
      </w:r>
      <w:proofErr w:type="spellStart"/>
      <w:r w:rsidRPr="00E6517F">
        <w:rPr>
          <w:rFonts w:ascii="Times New Roman" w:eastAsia="Times New Roman" w:hAnsi="Times New Roman" w:cs="Times New Roman"/>
          <w:sz w:val="28"/>
          <w:szCs w:val="28"/>
          <w:lang w:val="uk-UA"/>
        </w:rPr>
        <w:t>Проєкт</w:t>
      </w:r>
      <w:proofErr w:type="spellEnd"/>
      <w:r w:rsidRPr="00E6517F">
        <w:rPr>
          <w:rFonts w:ascii="Times New Roman" w:eastAsia="Times New Roman" w:hAnsi="Times New Roman" w:cs="Times New Roman"/>
          <w:sz w:val="28"/>
          <w:szCs w:val="28"/>
          <w:lang w:val="uk-UA"/>
        </w:rPr>
        <w:t xml:space="preserve"> Стратегії не передбачає підтримку інфраструктури, що фізично залишилася на тимчасово окупованих територіях.</w:t>
      </w:r>
    </w:p>
    <w:p w14:paraId="00000071" w14:textId="77777777" w:rsidR="00680B1F" w:rsidRPr="00E6517F" w:rsidRDefault="00556639">
      <w:pPr>
        <w:pBdr>
          <w:top w:val="nil"/>
          <w:left w:val="nil"/>
          <w:bottom w:val="nil"/>
          <w:right w:val="nil"/>
          <w:between w:val="nil"/>
        </w:pBdr>
        <w:spacing w:after="0" w:line="240" w:lineRule="auto"/>
        <w:ind w:firstLine="567"/>
        <w:jc w:val="both"/>
        <w:rPr>
          <w:rFonts w:ascii="Times New Roman" w:eastAsia="Times New Roman" w:hAnsi="Times New Roman" w:cs="Times New Roman"/>
          <w:sz w:val="28"/>
          <w:szCs w:val="28"/>
          <w:lang w:val="uk-UA"/>
        </w:rPr>
      </w:pPr>
      <w:r w:rsidRPr="00E6517F">
        <w:rPr>
          <w:rFonts w:ascii="Times New Roman" w:eastAsia="Times New Roman" w:hAnsi="Times New Roman" w:cs="Times New Roman"/>
          <w:sz w:val="28"/>
          <w:szCs w:val="28"/>
          <w:lang w:val="uk-UA"/>
        </w:rPr>
        <w:t xml:space="preserve">До актуалізації </w:t>
      </w:r>
      <w:proofErr w:type="spellStart"/>
      <w:r w:rsidRPr="00E6517F">
        <w:rPr>
          <w:rFonts w:ascii="Times New Roman" w:eastAsia="Times New Roman" w:hAnsi="Times New Roman" w:cs="Times New Roman"/>
          <w:sz w:val="28"/>
          <w:szCs w:val="28"/>
          <w:lang w:val="uk-UA"/>
        </w:rPr>
        <w:t>проєкту</w:t>
      </w:r>
      <w:proofErr w:type="spellEnd"/>
      <w:r w:rsidRPr="00E6517F">
        <w:rPr>
          <w:rFonts w:ascii="Times New Roman" w:eastAsia="Times New Roman" w:hAnsi="Times New Roman" w:cs="Times New Roman"/>
          <w:sz w:val="28"/>
          <w:szCs w:val="28"/>
          <w:lang w:val="uk-UA"/>
        </w:rPr>
        <w:t xml:space="preserve"> Стратегії залучено робочу групу з розроблення проектів Стратегії розвитку Луганської області та планів заходів з її реалізації, створену розпорядженням голови обласної державної адміністрації –  керівника обласної військово-цивільної адміністрації від 30.01.2019 № 76 (зі змінами). В процесі розроблення </w:t>
      </w:r>
      <w:proofErr w:type="spellStart"/>
      <w:r w:rsidRPr="00E6517F">
        <w:rPr>
          <w:rFonts w:ascii="Times New Roman" w:eastAsia="Times New Roman" w:hAnsi="Times New Roman" w:cs="Times New Roman"/>
          <w:sz w:val="28"/>
          <w:szCs w:val="28"/>
          <w:lang w:val="uk-UA"/>
        </w:rPr>
        <w:t>проєкту</w:t>
      </w:r>
      <w:proofErr w:type="spellEnd"/>
      <w:r w:rsidRPr="00E6517F">
        <w:rPr>
          <w:rFonts w:ascii="Times New Roman" w:eastAsia="Times New Roman" w:hAnsi="Times New Roman" w:cs="Times New Roman"/>
          <w:sz w:val="28"/>
          <w:szCs w:val="28"/>
          <w:lang w:val="uk-UA"/>
        </w:rPr>
        <w:t xml:space="preserve"> Стратегії було проведено 4 засідання робочої групи, про дату проведення яких кожен член групи був поінформований належним чином, на яких поетапно обговорювалися напрацювання до всіх розділів Стратегії, у тому числі й стратегічні, оперативні цілі та завдання до неї. Засідання проведені у змішаному форматі, що дало можливість кожному члену робочої групи долучитись до обговорень </w:t>
      </w:r>
      <w:proofErr w:type="spellStart"/>
      <w:r w:rsidRPr="00E6517F">
        <w:rPr>
          <w:rFonts w:ascii="Times New Roman" w:eastAsia="Times New Roman" w:hAnsi="Times New Roman" w:cs="Times New Roman"/>
          <w:sz w:val="28"/>
          <w:szCs w:val="28"/>
          <w:lang w:val="uk-UA"/>
        </w:rPr>
        <w:t>онлайн</w:t>
      </w:r>
      <w:proofErr w:type="spellEnd"/>
      <w:r w:rsidRPr="00E6517F">
        <w:rPr>
          <w:rFonts w:ascii="Times New Roman" w:eastAsia="Times New Roman" w:hAnsi="Times New Roman" w:cs="Times New Roman"/>
          <w:sz w:val="28"/>
          <w:szCs w:val="28"/>
          <w:lang w:val="uk-UA"/>
        </w:rPr>
        <w:t xml:space="preserve">. До складу робочої групи входять 30 представників громадськості (громадські та міжнародні організації, науковці, незалежні експерти), що складає 1/3 від загальної чисельності робочої групи. З метою забезпечення прозорості процес розроблення </w:t>
      </w:r>
      <w:proofErr w:type="spellStart"/>
      <w:r w:rsidRPr="00E6517F">
        <w:rPr>
          <w:rFonts w:ascii="Times New Roman" w:eastAsia="Times New Roman" w:hAnsi="Times New Roman" w:cs="Times New Roman"/>
          <w:sz w:val="28"/>
          <w:szCs w:val="28"/>
          <w:lang w:val="uk-UA"/>
        </w:rPr>
        <w:t>проєкту</w:t>
      </w:r>
      <w:proofErr w:type="spellEnd"/>
      <w:r w:rsidRPr="00E6517F">
        <w:rPr>
          <w:rFonts w:ascii="Times New Roman" w:eastAsia="Times New Roman" w:hAnsi="Times New Roman" w:cs="Times New Roman"/>
          <w:sz w:val="28"/>
          <w:szCs w:val="28"/>
          <w:lang w:val="uk-UA"/>
        </w:rPr>
        <w:t xml:space="preserve"> Стратегії освітлений на сторінці Луганської облдержадміністрації у </w:t>
      </w:r>
      <w:proofErr w:type="spellStart"/>
      <w:r w:rsidRPr="00E6517F">
        <w:rPr>
          <w:rFonts w:ascii="Times New Roman" w:eastAsia="Times New Roman" w:hAnsi="Times New Roman" w:cs="Times New Roman"/>
          <w:sz w:val="28"/>
          <w:szCs w:val="28"/>
          <w:lang w:val="uk-UA"/>
        </w:rPr>
        <w:t>Фейсбуці</w:t>
      </w:r>
      <w:proofErr w:type="spellEnd"/>
      <w:r w:rsidRPr="00E6517F">
        <w:rPr>
          <w:rFonts w:ascii="Times New Roman" w:eastAsia="Times New Roman" w:hAnsi="Times New Roman" w:cs="Times New Roman"/>
          <w:sz w:val="28"/>
          <w:szCs w:val="28"/>
          <w:lang w:val="uk-UA"/>
        </w:rPr>
        <w:t xml:space="preserve">. Таким чином в  процесі підготовки </w:t>
      </w:r>
      <w:proofErr w:type="spellStart"/>
      <w:r w:rsidRPr="00E6517F">
        <w:rPr>
          <w:rFonts w:ascii="Times New Roman" w:eastAsia="Times New Roman" w:hAnsi="Times New Roman" w:cs="Times New Roman"/>
          <w:sz w:val="28"/>
          <w:szCs w:val="28"/>
          <w:lang w:val="uk-UA"/>
        </w:rPr>
        <w:t>проєкту</w:t>
      </w:r>
      <w:proofErr w:type="spellEnd"/>
      <w:r w:rsidRPr="00E6517F">
        <w:rPr>
          <w:rFonts w:ascii="Times New Roman" w:eastAsia="Times New Roman" w:hAnsi="Times New Roman" w:cs="Times New Roman"/>
          <w:sz w:val="28"/>
          <w:szCs w:val="28"/>
          <w:lang w:val="uk-UA"/>
        </w:rPr>
        <w:t xml:space="preserve"> було забезпечено можливість для всіх соціальних груп, зокрема через представників громадськості, подавати пропозиції та зауваження.</w:t>
      </w:r>
    </w:p>
    <w:p w14:paraId="37230144" w14:textId="77777777" w:rsidR="00E6517F" w:rsidRDefault="00E6517F" w:rsidP="00E6517F">
      <w:pPr>
        <w:tabs>
          <w:tab w:val="left" w:pos="0"/>
        </w:tabs>
        <w:spacing w:after="0" w:line="240" w:lineRule="auto"/>
        <w:jc w:val="center"/>
        <w:rPr>
          <w:rFonts w:ascii="Times New Roman" w:eastAsia="Times New Roman" w:hAnsi="Times New Roman" w:cs="Times New Roman"/>
          <w:color w:val="000000"/>
          <w:sz w:val="28"/>
          <w:szCs w:val="28"/>
          <w:lang w:val="uk-UA"/>
        </w:rPr>
      </w:pPr>
    </w:p>
    <w:p w14:paraId="00000072" w14:textId="75180FCC" w:rsidR="00680B1F" w:rsidRPr="00E6517F" w:rsidRDefault="00556639" w:rsidP="00E6517F">
      <w:pPr>
        <w:tabs>
          <w:tab w:val="left" w:pos="0"/>
        </w:tabs>
        <w:spacing w:after="0" w:line="240" w:lineRule="auto"/>
        <w:jc w:val="center"/>
        <w:rPr>
          <w:rFonts w:ascii="Times New Roman" w:eastAsia="Times New Roman" w:hAnsi="Times New Roman" w:cs="Times New Roman"/>
          <w:color w:val="000000"/>
          <w:sz w:val="28"/>
          <w:szCs w:val="28"/>
          <w:lang w:val="uk-UA"/>
        </w:rPr>
      </w:pPr>
      <w:r w:rsidRPr="00E6517F">
        <w:rPr>
          <w:rFonts w:ascii="Times New Roman" w:eastAsia="Times New Roman" w:hAnsi="Times New Roman" w:cs="Times New Roman"/>
          <w:color w:val="000000"/>
          <w:sz w:val="28"/>
          <w:szCs w:val="28"/>
          <w:lang w:val="uk-UA"/>
        </w:rPr>
        <w:t>_______________________</w:t>
      </w:r>
    </w:p>
    <w:sectPr w:rsidR="00680B1F" w:rsidRPr="00E6517F" w:rsidSect="00E6517F">
      <w:headerReference w:type="default" r:id="rId10"/>
      <w:pgSz w:w="11906" w:h="16838"/>
      <w:pgMar w:top="1134" w:right="566" w:bottom="1134" w:left="1540" w:header="426" w:footer="709"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1B158" w14:textId="77777777" w:rsidR="00B61738" w:rsidRDefault="00B61738" w:rsidP="00E6517F">
      <w:pPr>
        <w:spacing w:after="0" w:line="240" w:lineRule="auto"/>
      </w:pPr>
      <w:r>
        <w:separator/>
      </w:r>
    </w:p>
  </w:endnote>
  <w:endnote w:type="continuationSeparator" w:id="0">
    <w:p w14:paraId="01C9077B" w14:textId="77777777" w:rsidR="00B61738" w:rsidRDefault="00B61738" w:rsidP="00E65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9D866B73-7954-4136-A8FE-B89881D869E2}"/>
    <w:embedBold r:id="rId2" w:fontKey="{A306D0EC-9704-4F2D-9194-7E24F81B192D}"/>
  </w:font>
  <w:font w:name="Cambria">
    <w:panose1 w:val="02040503050406030204"/>
    <w:charset w:val="CC"/>
    <w:family w:val="roman"/>
    <w:pitch w:val="variable"/>
    <w:sig w:usb0="E00006FF" w:usb1="420024FF" w:usb2="02000000" w:usb3="00000000" w:csb0="0000019F" w:csb1="00000000"/>
    <w:embedRegular r:id="rId3" w:fontKey="{C49CACCA-966E-4AFF-9DCF-043DFD1DD4B5}"/>
  </w:font>
  <w:font w:name="Georgia">
    <w:panose1 w:val="02040502050405020303"/>
    <w:charset w:val="CC"/>
    <w:family w:val="roman"/>
    <w:pitch w:val="variable"/>
    <w:sig w:usb0="00000287" w:usb1="00000000" w:usb2="00000000" w:usb3="00000000" w:csb0="0000009F" w:csb1="00000000"/>
    <w:embedItalic r:id="rId4" w:fontKey="{98556FEF-BA8C-490D-A9C2-D3718440622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448F95" w14:textId="77777777" w:rsidR="00B61738" w:rsidRDefault="00B61738" w:rsidP="00E6517F">
      <w:pPr>
        <w:spacing w:after="0" w:line="240" w:lineRule="auto"/>
      </w:pPr>
      <w:r>
        <w:separator/>
      </w:r>
    </w:p>
  </w:footnote>
  <w:footnote w:type="continuationSeparator" w:id="0">
    <w:p w14:paraId="64CA786B" w14:textId="77777777" w:rsidR="00B61738" w:rsidRDefault="00B61738" w:rsidP="00E651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323470"/>
      <w:docPartObj>
        <w:docPartGallery w:val="Page Numbers (Top of Page)"/>
        <w:docPartUnique/>
      </w:docPartObj>
    </w:sdtPr>
    <w:sdtEndPr/>
    <w:sdtContent>
      <w:p w14:paraId="4D5E2E0C" w14:textId="37E6E030" w:rsidR="00E6517F" w:rsidRDefault="00E6517F">
        <w:pPr>
          <w:pStyle w:val="aa"/>
          <w:jc w:val="center"/>
        </w:pPr>
        <w:r>
          <w:fldChar w:fldCharType="begin"/>
        </w:r>
        <w:r>
          <w:instrText>PAGE   \* MERGEFORMAT</w:instrText>
        </w:r>
        <w:r>
          <w:fldChar w:fldCharType="separate"/>
        </w:r>
        <w:r w:rsidR="00836474" w:rsidRPr="00836474">
          <w:rPr>
            <w:noProof/>
            <w:lang w:val="uk-UA"/>
          </w:rPr>
          <w:t>7</w:t>
        </w:r>
        <w:r>
          <w:fldChar w:fldCharType="end"/>
        </w:r>
      </w:p>
    </w:sdtContent>
  </w:sdt>
  <w:p w14:paraId="249E4599" w14:textId="77777777" w:rsidR="00E6517F" w:rsidRDefault="00E6517F">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1511F"/>
    <w:multiLevelType w:val="multilevel"/>
    <w:tmpl w:val="B67099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B1F"/>
    <w:rsid w:val="00556639"/>
    <w:rsid w:val="00680B1F"/>
    <w:rsid w:val="00796B2A"/>
    <w:rsid w:val="00836474"/>
    <w:rsid w:val="008F52B1"/>
    <w:rsid w:val="00B61738"/>
    <w:rsid w:val="00E6517F"/>
    <w:rsid w:val="00F15769"/>
    <w:rsid w:val="00F575F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5ED4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360" w:after="80" w:line="259" w:lineRule="auto"/>
      <w:outlineLvl w:val="0"/>
    </w:pPr>
    <w:rPr>
      <w:rFonts w:ascii="Cambria" w:eastAsia="Cambria" w:hAnsi="Cambria" w:cs="Cambria"/>
      <w:color w:val="366091"/>
      <w:sz w:val="40"/>
      <w:szCs w:val="40"/>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3A6E29"/>
    <w:pPr>
      <w:ind w:left="720"/>
      <w:contextualSpacing/>
    </w:pPr>
    <w:rPr>
      <w:rFonts w:cs="Times New Roman"/>
    </w:rPr>
  </w:style>
  <w:style w:type="character" w:styleId="a5">
    <w:name w:val="Hyperlink"/>
    <w:basedOn w:val="a0"/>
    <w:uiPriority w:val="99"/>
    <w:unhideWhenUsed/>
    <w:rsid w:val="00F32764"/>
    <w:rPr>
      <w:color w:val="0000FF" w:themeColor="hyperlink"/>
      <w:u w:val="single"/>
    </w:rPr>
  </w:style>
  <w:style w:type="character" w:customStyle="1" w:styleId="UnresolvedMention">
    <w:name w:val="Unresolved Mention"/>
    <w:basedOn w:val="a0"/>
    <w:uiPriority w:val="99"/>
    <w:semiHidden/>
    <w:unhideWhenUsed/>
    <w:rsid w:val="00F32764"/>
    <w:rPr>
      <w:color w:val="605E5C"/>
      <w:shd w:val="clear" w:color="auto" w:fill="E1DFDD"/>
    </w:rPr>
  </w:style>
  <w:style w:type="character" w:styleId="a6">
    <w:name w:val="FollowedHyperlink"/>
    <w:basedOn w:val="a0"/>
    <w:uiPriority w:val="99"/>
    <w:semiHidden/>
    <w:unhideWhenUsed/>
    <w:rsid w:val="00E06CF7"/>
    <w:rPr>
      <w:color w:val="800080" w:themeColor="followedHyperlink"/>
      <w:u w:val="single"/>
    </w:rPr>
  </w:style>
  <w:style w:type="character" w:customStyle="1" w:styleId="10">
    <w:name w:val="Заголовок 1 Знак"/>
    <w:basedOn w:val="a0"/>
    <w:uiPriority w:val="9"/>
    <w:rsid w:val="0052607D"/>
    <w:rPr>
      <w:rFonts w:asciiTheme="majorHAnsi" w:eastAsiaTheme="majorEastAsia" w:hAnsiTheme="majorHAnsi" w:cstheme="majorBidi"/>
      <w:color w:val="365F91" w:themeColor="accent1" w:themeShade="BF"/>
      <w:kern w:val="2"/>
      <w:sz w:val="40"/>
      <w:szCs w:val="40"/>
      <w:lang w:val="uk-UA"/>
    </w:rPr>
  </w:style>
  <w:style w:type="paragraph" w:styleId="a7">
    <w:name w:val="Normal (Web)"/>
    <w:uiPriority w:val="99"/>
    <w:unhideWhenUsed/>
    <w:rsid w:val="0052607D"/>
    <w:pPr>
      <w:spacing w:after="160" w:line="259" w:lineRule="auto"/>
    </w:pPr>
    <w:rPr>
      <w:rFonts w:ascii="Times New Roman" w:hAnsi="Times New Roman" w:cs="Times New Roman"/>
      <w:kern w:val="2"/>
      <w:sz w:val="24"/>
      <w:szCs w:val="24"/>
      <w:lang w:val="uk-UA"/>
    </w:rPr>
  </w:style>
  <w:style w:type="character" w:styleId="a8">
    <w:name w:val="Strong"/>
    <w:basedOn w:val="a0"/>
    <w:uiPriority w:val="22"/>
    <w:qFormat/>
    <w:rsid w:val="0052607D"/>
    <w:rPr>
      <w:b/>
      <w:bCs/>
    </w:rPr>
  </w:style>
  <w:style w:type="character" w:customStyle="1" w:styleId="rvts23">
    <w:name w:val="rvts23"/>
    <w:basedOn w:val="a0"/>
    <w:rsid w:val="0052607D"/>
  </w:style>
  <w:style w:type="paragraph" w:styleId="a9">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a">
    <w:name w:val="header"/>
    <w:basedOn w:val="a"/>
    <w:link w:val="ab"/>
    <w:uiPriority w:val="99"/>
    <w:unhideWhenUsed/>
    <w:rsid w:val="00E6517F"/>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E6517F"/>
  </w:style>
  <w:style w:type="paragraph" w:styleId="ac">
    <w:name w:val="footer"/>
    <w:basedOn w:val="a"/>
    <w:link w:val="ad"/>
    <w:uiPriority w:val="99"/>
    <w:unhideWhenUsed/>
    <w:rsid w:val="00E6517F"/>
    <w:pPr>
      <w:tabs>
        <w:tab w:val="center" w:pos="4819"/>
        <w:tab w:val="right" w:pos="9639"/>
      </w:tabs>
      <w:spacing w:after="0" w:line="240" w:lineRule="auto"/>
    </w:pPr>
  </w:style>
  <w:style w:type="character" w:customStyle="1" w:styleId="ad">
    <w:name w:val="Нижний колонтитул Знак"/>
    <w:basedOn w:val="a0"/>
    <w:link w:val="ac"/>
    <w:uiPriority w:val="99"/>
    <w:rsid w:val="00E651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360" w:after="80" w:line="259" w:lineRule="auto"/>
      <w:outlineLvl w:val="0"/>
    </w:pPr>
    <w:rPr>
      <w:rFonts w:ascii="Cambria" w:eastAsia="Cambria" w:hAnsi="Cambria" w:cs="Cambria"/>
      <w:color w:val="366091"/>
      <w:sz w:val="40"/>
      <w:szCs w:val="40"/>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List Paragraph"/>
    <w:uiPriority w:val="34"/>
    <w:qFormat/>
    <w:rsid w:val="003A6E29"/>
    <w:pPr>
      <w:ind w:left="720"/>
      <w:contextualSpacing/>
    </w:pPr>
    <w:rPr>
      <w:rFonts w:cs="Times New Roman"/>
    </w:rPr>
  </w:style>
  <w:style w:type="character" w:styleId="a5">
    <w:name w:val="Hyperlink"/>
    <w:basedOn w:val="a0"/>
    <w:uiPriority w:val="99"/>
    <w:unhideWhenUsed/>
    <w:rsid w:val="00F32764"/>
    <w:rPr>
      <w:color w:val="0000FF" w:themeColor="hyperlink"/>
      <w:u w:val="single"/>
    </w:rPr>
  </w:style>
  <w:style w:type="character" w:customStyle="1" w:styleId="UnresolvedMention">
    <w:name w:val="Unresolved Mention"/>
    <w:basedOn w:val="a0"/>
    <w:uiPriority w:val="99"/>
    <w:semiHidden/>
    <w:unhideWhenUsed/>
    <w:rsid w:val="00F32764"/>
    <w:rPr>
      <w:color w:val="605E5C"/>
      <w:shd w:val="clear" w:color="auto" w:fill="E1DFDD"/>
    </w:rPr>
  </w:style>
  <w:style w:type="character" w:styleId="a6">
    <w:name w:val="FollowedHyperlink"/>
    <w:basedOn w:val="a0"/>
    <w:uiPriority w:val="99"/>
    <w:semiHidden/>
    <w:unhideWhenUsed/>
    <w:rsid w:val="00E06CF7"/>
    <w:rPr>
      <w:color w:val="800080" w:themeColor="followedHyperlink"/>
      <w:u w:val="single"/>
    </w:rPr>
  </w:style>
  <w:style w:type="character" w:customStyle="1" w:styleId="10">
    <w:name w:val="Заголовок 1 Знак"/>
    <w:basedOn w:val="a0"/>
    <w:uiPriority w:val="9"/>
    <w:rsid w:val="0052607D"/>
    <w:rPr>
      <w:rFonts w:asciiTheme="majorHAnsi" w:eastAsiaTheme="majorEastAsia" w:hAnsiTheme="majorHAnsi" w:cstheme="majorBidi"/>
      <w:color w:val="365F91" w:themeColor="accent1" w:themeShade="BF"/>
      <w:kern w:val="2"/>
      <w:sz w:val="40"/>
      <w:szCs w:val="40"/>
      <w:lang w:val="uk-UA"/>
    </w:rPr>
  </w:style>
  <w:style w:type="paragraph" w:styleId="a7">
    <w:name w:val="Normal (Web)"/>
    <w:uiPriority w:val="99"/>
    <w:unhideWhenUsed/>
    <w:rsid w:val="0052607D"/>
    <w:pPr>
      <w:spacing w:after="160" w:line="259" w:lineRule="auto"/>
    </w:pPr>
    <w:rPr>
      <w:rFonts w:ascii="Times New Roman" w:hAnsi="Times New Roman" w:cs="Times New Roman"/>
      <w:kern w:val="2"/>
      <w:sz w:val="24"/>
      <w:szCs w:val="24"/>
      <w:lang w:val="uk-UA"/>
    </w:rPr>
  </w:style>
  <w:style w:type="character" w:styleId="a8">
    <w:name w:val="Strong"/>
    <w:basedOn w:val="a0"/>
    <w:uiPriority w:val="22"/>
    <w:qFormat/>
    <w:rsid w:val="0052607D"/>
    <w:rPr>
      <w:b/>
      <w:bCs/>
    </w:rPr>
  </w:style>
  <w:style w:type="character" w:customStyle="1" w:styleId="rvts23">
    <w:name w:val="rvts23"/>
    <w:basedOn w:val="a0"/>
    <w:rsid w:val="0052607D"/>
  </w:style>
  <w:style w:type="paragraph" w:styleId="a9">
    <w:name w:val="Subtitle"/>
    <w:basedOn w:val="a"/>
    <w:next w:val="a"/>
    <w:uiPriority w:val="11"/>
    <w:qFormat/>
    <w:pPr>
      <w:keepNext/>
      <w:keepLines/>
      <w:spacing w:before="360" w:after="80"/>
    </w:pPr>
    <w:rPr>
      <w:rFonts w:ascii="Georgia" w:eastAsia="Georgia" w:hAnsi="Georgia" w:cs="Georgia"/>
      <w:i/>
      <w:iCs/>
      <w:color w:val="666666"/>
      <w:sz w:val="48"/>
      <w:szCs w:val="48"/>
    </w:rPr>
  </w:style>
  <w:style w:type="paragraph" w:styleId="aa">
    <w:name w:val="header"/>
    <w:basedOn w:val="a"/>
    <w:link w:val="ab"/>
    <w:uiPriority w:val="99"/>
    <w:unhideWhenUsed/>
    <w:rsid w:val="00E6517F"/>
    <w:pPr>
      <w:tabs>
        <w:tab w:val="center" w:pos="4819"/>
        <w:tab w:val="right" w:pos="9639"/>
      </w:tabs>
      <w:spacing w:after="0" w:line="240" w:lineRule="auto"/>
    </w:pPr>
  </w:style>
  <w:style w:type="character" w:customStyle="1" w:styleId="ab">
    <w:name w:val="Верхний колонтитул Знак"/>
    <w:basedOn w:val="a0"/>
    <w:link w:val="aa"/>
    <w:uiPriority w:val="99"/>
    <w:rsid w:val="00E6517F"/>
  </w:style>
  <w:style w:type="paragraph" w:styleId="ac">
    <w:name w:val="footer"/>
    <w:basedOn w:val="a"/>
    <w:link w:val="ad"/>
    <w:uiPriority w:val="99"/>
    <w:unhideWhenUsed/>
    <w:rsid w:val="00E6517F"/>
    <w:pPr>
      <w:tabs>
        <w:tab w:val="center" w:pos="4819"/>
        <w:tab w:val="right" w:pos="9639"/>
      </w:tabs>
      <w:spacing w:after="0" w:line="240" w:lineRule="auto"/>
    </w:pPr>
  </w:style>
  <w:style w:type="character" w:customStyle="1" w:styleId="ad">
    <w:name w:val="Нижний колонтитул Знак"/>
    <w:basedOn w:val="a0"/>
    <w:link w:val="ac"/>
    <w:uiPriority w:val="99"/>
    <w:rsid w:val="00E65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lova.gov.ua/oda/about/depart/dep_uvp/konsultaciyi_z_gromadskisty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4ZruCoiRyH73dKT2EaH54q4Qhw==">CgMxLjA4AHIhMXJkWUtTalM1YW1XejFXbS0tWms2VFM4SXlJTFJ2TGV5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3566</Words>
  <Characters>20328</Characters>
  <Application>Microsoft Office Word</Application>
  <DocSecurity>0</DocSecurity>
  <Lines>169</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miros</cp:lastModifiedBy>
  <cp:revision>4</cp:revision>
  <dcterms:created xsi:type="dcterms:W3CDTF">2026-02-19T14:48:00Z</dcterms:created>
  <dcterms:modified xsi:type="dcterms:W3CDTF">2026-02-19T15:04:00Z</dcterms:modified>
</cp:coreProperties>
</file>