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7B3A" w:rsidRPr="005D7B3A" w:rsidRDefault="005D7B3A" w:rsidP="005D7B3A">
      <w:pPr>
        <w:shd w:val="clear" w:color="auto" w:fill="FFFFFF"/>
        <w:spacing w:line="405" w:lineRule="atLeast"/>
        <w:jc w:val="center"/>
        <w:textAlignment w:val="baseline"/>
        <w:rPr>
          <w:rFonts w:eastAsia="Times New Roman" w:cstheme="minorHAnsi"/>
          <w:b/>
          <w:color w:val="1D1D1B"/>
          <w:sz w:val="24"/>
          <w:szCs w:val="24"/>
          <w:lang w:val="uk-UA"/>
        </w:rPr>
      </w:pPr>
      <w:r w:rsidRPr="005D7B3A">
        <w:rPr>
          <w:rFonts w:cstheme="minorHAnsi"/>
          <w:b/>
          <w:color w:val="1D1D1B"/>
          <w:sz w:val="24"/>
          <w:szCs w:val="24"/>
          <w:shd w:val="clear" w:color="auto" w:fill="FFFFFF"/>
          <w:lang w:val="uk-UA"/>
        </w:rPr>
        <w:t>Роз'яснення як отримати статус ВПО, якщо немає реєстрації на ТОТ</w:t>
      </w:r>
    </w:p>
    <w:p w:rsidR="005D7B3A" w:rsidRPr="005D7B3A" w:rsidRDefault="005D7B3A" w:rsidP="005D7B3A">
      <w:pPr>
        <w:shd w:val="clear" w:color="auto" w:fill="FFFFFF"/>
        <w:spacing w:line="405" w:lineRule="atLeast"/>
        <w:textAlignment w:val="baseline"/>
        <w:rPr>
          <w:rFonts w:eastAsia="Times New Roman" w:cstheme="minorHAnsi"/>
          <w:color w:val="1D1D1B"/>
          <w:sz w:val="24"/>
          <w:szCs w:val="24"/>
          <w:lang w:val="uk-UA"/>
        </w:rPr>
      </w:pPr>
      <w:r w:rsidRPr="005D7B3A">
        <w:rPr>
          <w:rFonts w:eastAsia="Times New Roman" w:cstheme="minorHAnsi"/>
          <w:color w:val="1D1D1B"/>
          <w:sz w:val="24"/>
          <w:szCs w:val="24"/>
          <w:lang w:val="uk-UA"/>
        </w:rPr>
        <w:t>Статус внутрішньо переміщеної особи можна отримати і без офіційної реєстрації місця проживання на тимчасово окупованих територіях України. Це можна зробити після евакуації у разі наявності документів, які підтверджують факт проживання там.</w:t>
      </w:r>
    </w:p>
    <w:p w:rsidR="005D7B3A" w:rsidRPr="005D7B3A" w:rsidRDefault="005D7B3A" w:rsidP="005D7B3A">
      <w:pPr>
        <w:shd w:val="clear" w:color="auto" w:fill="FFFFFF"/>
        <w:spacing w:line="405" w:lineRule="atLeast"/>
        <w:textAlignment w:val="baseline"/>
        <w:rPr>
          <w:rFonts w:eastAsia="Times New Roman" w:cstheme="minorHAnsi"/>
          <w:color w:val="1D1D1B"/>
          <w:sz w:val="24"/>
          <w:szCs w:val="24"/>
          <w:lang w:val="uk-UA"/>
        </w:rPr>
      </w:pPr>
      <w:r w:rsidRPr="005D7B3A">
        <w:rPr>
          <w:rFonts w:eastAsia="Times New Roman" w:cstheme="minorHAnsi"/>
          <w:color w:val="1D1D1B"/>
          <w:sz w:val="24"/>
          <w:szCs w:val="24"/>
          <w:lang w:val="uk-UA"/>
        </w:rPr>
        <w:t>Для отримання статусу ВПО потрібно звернутися до органів місцевого самоврядування або центру надання адміністративних послуг.</w:t>
      </w:r>
      <w:bookmarkStart w:id="0" w:name="_GoBack"/>
      <w:bookmarkEnd w:id="0"/>
    </w:p>
    <w:p w:rsidR="005D7B3A" w:rsidRPr="005D7B3A" w:rsidRDefault="005D7B3A" w:rsidP="005D7B3A">
      <w:pPr>
        <w:shd w:val="clear" w:color="auto" w:fill="FFFFFF"/>
        <w:spacing w:line="405" w:lineRule="atLeast"/>
        <w:textAlignment w:val="baseline"/>
        <w:rPr>
          <w:rFonts w:eastAsia="Times New Roman" w:cstheme="minorHAnsi"/>
          <w:color w:val="1D1D1B"/>
          <w:sz w:val="24"/>
          <w:szCs w:val="24"/>
          <w:lang w:val="uk-UA"/>
        </w:rPr>
      </w:pPr>
      <w:r w:rsidRPr="005D7B3A">
        <w:rPr>
          <w:rFonts w:eastAsia="Times New Roman" w:cstheme="minorHAnsi"/>
          <w:color w:val="1D1D1B"/>
          <w:sz w:val="24"/>
          <w:szCs w:val="24"/>
          <w:lang w:val="uk-UA"/>
        </w:rPr>
        <w:t xml:space="preserve">Детальніше - в </w:t>
      </w:r>
      <w:proofErr w:type="spellStart"/>
      <w:r w:rsidRPr="005D7B3A">
        <w:rPr>
          <w:rFonts w:eastAsia="Times New Roman" w:cstheme="minorHAnsi"/>
          <w:color w:val="1D1D1B"/>
          <w:sz w:val="24"/>
          <w:szCs w:val="24"/>
          <w:lang w:val="uk-UA"/>
        </w:rPr>
        <w:t>інфографіці</w:t>
      </w:r>
      <w:proofErr w:type="spellEnd"/>
      <w:r w:rsidRPr="005D7B3A">
        <w:rPr>
          <w:rFonts w:eastAsia="Times New Roman" w:cstheme="minorHAnsi"/>
          <w:color w:val="1D1D1B"/>
          <w:sz w:val="24"/>
          <w:szCs w:val="24"/>
          <w:lang w:val="uk-UA"/>
        </w:rPr>
        <w:t>:</w:t>
      </w:r>
    </w:p>
    <w:p w:rsidR="00827DB4" w:rsidRPr="005D7B3A" w:rsidRDefault="005D7B3A">
      <w:pPr>
        <w:rPr>
          <w:lang w:val="uk-UA"/>
        </w:rPr>
      </w:pPr>
      <w:r w:rsidRPr="005D7B3A">
        <w:rPr>
          <w:rFonts w:cstheme="minorHAnsi"/>
          <w:sz w:val="24"/>
          <w:szCs w:val="24"/>
          <w:lang w:val="uk-UA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9pt;height:677.3pt">
            <v:imagedata r:id="rId4" o:title="як отримати статус ВПО, якщо немає реєстрації на ТОТ"/>
          </v:shape>
        </w:pict>
      </w:r>
    </w:p>
    <w:sectPr w:rsidR="00827DB4" w:rsidRPr="005D7B3A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035"/>
    <w:rsid w:val="005D7B3A"/>
    <w:rsid w:val="00753035"/>
    <w:rsid w:val="00827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2AEEC0-6D5D-4E69-A2D4-F31A4EB8C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000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310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141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</Words>
  <Characters>393</Characters>
  <Application>Microsoft Office Word</Application>
  <DocSecurity>0</DocSecurity>
  <Lines>3</Lines>
  <Paragraphs>1</Paragraphs>
  <ScaleCrop>false</ScaleCrop>
  <Company>diakov.net</Company>
  <LinksUpToDate>false</LinksUpToDate>
  <CharactersWithSpaces>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2022-07-28T09:56:00Z</dcterms:created>
  <dcterms:modified xsi:type="dcterms:W3CDTF">2022-07-28T09:57:00Z</dcterms:modified>
</cp:coreProperties>
</file>