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E75F16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1"/>
      <w:bookmarkEnd w:id="1"/>
      <w:r w:rsidRPr="00E75F1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   У К А З </w:t>
      </w:r>
      <w:r w:rsidRPr="00E75F1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ПРЕЗИДЕНТА УКРАЇНИ </w:t>
      </w:r>
      <w:r w:rsidRPr="00E75F1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2"/>
      <w:bookmarkEnd w:id="2"/>
      <w:r w:rsidRPr="00E75F1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Про питання щодо забезпечення </w:t>
      </w:r>
      <w:r w:rsidRPr="00E75F1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реалізації прав дітей в Україні </w:t>
      </w:r>
      <w:r w:rsidRPr="00E75F1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E75F1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3"/>
      <w:bookmarkEnd w:id="3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 метою  створення  належних умов для забезпечення реалізації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 та законних інтересів дітей,  зокрема дітей-сиріт  та  дітей,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батьківського піклування, вирішення актуальних завдань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сфері охорони дитинства  п о </w:t>
      </w:r>
      <w:proofErr w:type="spellStart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ст</w:t>
      </w:r>
      <w:proofErr w:type="spellEnd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</w:t>
      </w:r>
      <w:r w:rsidRPr="00E75F16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а н о в л я ю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4"/>
      <w:bookmarkEnd w:id="4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1. Кабінету Міністрів України: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5"/>
      <w:bookmarkEnd w:id="5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ужити невідкладних  заходів  щодо  активізації  діяльності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центральних  та місцевих органів виконавчої влади,  спрямованої на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поліпшення захисту особистих і майнових прав дітей, їх соціального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захисту,  забезпечення  врахування  в  такій  роботі  рекомендацій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Заключних спостережень Комітету ООН з прав  дитини  за  підсумками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розгляду  третьої  та четвертої зведених періодичних доповідей про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реалізацію Україною  положень  Конвенції  ООН  про  права   дитини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" w:tgtFrame="_blank" w:history="1">
        <w:r w:rsidRPr="00E75F16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995_021</w:t>
        </w:r>
      </w:hyperlink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), а також посилення відповідальності за виконання вимог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законодавства у сфері охорони дитинства;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6"/>
      <w:bookmarkEnd w:id="6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забезпечувати: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7"/>
      <w:bookmarkEnd w:id="7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разом із  Радою   міністрів   Автономної   Республіки   Крим,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обласними,   Київською  та  Севастопольською  міськими  державними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адміністраціями своєчасну і у  повному  обсязі  виплату  державної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соціальної   допомоги   на   дітей-сиріт   та  дітей,  позбавлених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     піклування,       грошового       забезпечення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батькам-вихователям і  прийомним  батькам  за  надання  соціальних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послуг у дитячих будинках сімейного типу та  прийомних  сім'ях  за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принципом "гроші ходять за дитиною";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8"/>
      <w:bookmarkEnd w:id="8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фінансування у  2012 році заходів,  спрямованих на реалізацію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завдань, визначених Законом України "Про Загальнодержавну програму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"Національний  план  дій  щодо  реалізації Конвенції ООН про права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дитини" на період до 2016 року" ( </w:t>
      </w:r>
      <w:hyperlink r:id="rId6" w:tgtFrame="_blank" w:history="1">
        <w:r w:rsidRPr="00E75F16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1065-17</w:t>
        </w:r>
      </w:hyperlink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9"/>
      <w:bookmarkEnd w:id="9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безумовне виконання   вимог   законодавства   щодо    штатної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чисельності  працівників  служб  у  справах  дітей  та недопущення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ліквідації таких служб;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0"/>
      <w:bookmarkEnd w:id="10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3) передбачати під час доопрацювання проекту  Закону  України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"Про Державний бюджет України на 2012 рік" та розроблення проектів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законів про Державний бюджет України на наступні  роки  кошти  для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проведення  незалежної  експертизи  (випробувань) якості продукції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дітей,  насамперед   дитячого   харчування,   у   відповідних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лабораторіях   та   інших   установах,   акредитованих  згідно  із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на право проведення таких робіт;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1"/>
      <w:bookmarkEnd w:id="11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4) запровадити  у  двомісячний   строк   оцінку   результатів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Ради  міністрів Автономної Республіки Крим,  обласних,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Київської та Севастопольської міських державних  адміністрацій  за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напрямом "Захист прав дитини";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2"/>
      <w:bookmarkEnd w:id="12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5) до 1 травня 2012 року: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3"/>
      <w:bookmarkEnd w:id="13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підготувати з урахуванням досвіду закладів для дітей-сиріт та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 позбавлених  батьківського  піклування,  нового   типу   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Київській,  Кіровоградській,  Черкаській, Чернівецькій областях та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proofErr w:type="spellStart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внести</w:t>
      </w:r>
      <w:proofErr w:type="spellEnd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зміни до Положення про заклад  для  дітей-сиріт  та  дітей,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батьківського піклування;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4"/>
      <w:bookmarkEnd w:id="14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розробити та  затвердити  механізм взаємодії місцевих органів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влади з питань здійснення контролю за умовами утримання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виховання дітей та соціального супроводу дітей,  які виховуються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прийомних сім'ях та дитячих будинках сімейного типу;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5"/>
      <w:bookmarkEnd w:id="15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розробити та забезпечити впровадження в установленому порядку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механізму  фінансування  потреб дітей-сиріт та дітей,  позбавлених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піклування, за принципом "гроші ходять за дитиною";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6"/>
      <w:bookmarkEnd w:id="16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забезпечити вирішення в установленому  порядку  питання  щодо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розширення  функцій  центрів  соціально-психологічної реабілітації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дітей.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7"/>
      <w:bookmarkEnd w:id="17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2. Міністерству   соціальної   політики    України    сприяти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 громадських   організацій   у   реалізації   програм,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спрямованих на забезпечення прав дитини,  зокрема права дитини  на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сімейне виховання, та підтримку відповідального батьківства.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8"/>
      <w:bookmarkEnd w:id="18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3. Міністерству охорони здоров'я України: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19"/>
      <w:bookmarkEnd w:id="19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невідкладно   вжити  додаткових  заходів  щодо  підвищення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якості  медичних  послуг  для  дітей,   забезпечення   лікарськими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засобами дітей пільгових категорій;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0"/>
      <w:bookmarkEnd w:id="20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розробити та затвердити у тримісячний строк порядок видачі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висновку медико-соціальної  експертної  комісії  про  наявність  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батька,  матері дитини тривалої хвороби, яка перешкоджає виконанню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батьківських обов'язків;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1"/>
      <w:bookmarkEnd w:id="21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опрацювати   у   шестимісячний    строк    питання    щодо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вдосконалення   порядку   надання   психіатричної  допомоги  дітям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</w:t>
      </w:r>
      <w:hyperlink r:id="rId7" w:tgtFrame="_blank" w:history="1">
        <w:r w:rsidRPr="00E75F16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z1196-13</w:t>
        </w:r>
      </w:hyperlink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зокрема  відокремлення стаціонарної психіатричної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допомоги  для дітей від психіатричної допомоги для дорослих, та за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результатами опрацювання </w:t>
      </w:r>
      <w:proofErr w:type="spellStart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внести</w:t>
      </w:r>
      <w:proofErr w:type="spellEnd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 установленому порядку відповідні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пропозиції.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2"/>
      <w:bookmarkEnd w:id="22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4. Міністерству освіти і науки, молоді та спорту України: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3"/>
      <w:bookmarkEnd w:id="23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переглянути Положення про  центральну  та  республіканську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(Автономної Республіки Крим), обласні, Київську та Севастопольську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міські, районні (міські) психолого-медико-педагогічні консультації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8" w:tgtFrame="_blank" w:history="1">
        <w:r w:rsidRPr="00E75F16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z0931-04</w:t>
        </w:r>
      </w:hyperlink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щодо  посилення гарантій реалізації права дитини на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сімейне  виховання  при  вирішенні  питань  направлення  дітей  до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відповідних  навчальних закладів для дітей дошкільного і шкільного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віку, лікувально-профілактичних, реабілітаційних закладів;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4"/>
      <w:bookmarkEnd w:id="24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ужити у тримісячний строк заходів до приведення  офіційних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назв закладів для дітей-сиріт та дітей,  позбавлених батьківського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у відповідність  із  вимогами  закону  щодо  заборони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зазначення  в офіційних назвах таких закладів категорій осіб,  які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утримуються і виховуються в цих закладах.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5"/>
      <w:bookmarkEnd w:id="25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5. Раді  міністрів  Автономної  Республіки  Крим,   обласним,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Київській та Севастопольській міським державним адміністраціям: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6"/>
      <w:bookmarkEnd w:id="26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забезпечувати   неухильне  виконання  вимог  законодавства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7"/>
      <w:bookmarkEnd w:id="27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соціального захисту дітей,  насамперед дітей-сиріт та  дітей,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   батьківського   піклування,   зокрема   своєчасного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виявлення  таких  дітей,  надання  їм  статусу  дитини-сироти  або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дитини,  позбавленої , батьківського піклування, вирішення питання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 забезпечення захисту  особистих,  майнових  і  житлових  прав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таких дітей;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8"/>
      <w:bookmarkEnd w:id="28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додержання місцевими    органами    виконавчої   влади   прав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багатодітних сімей,  зокрема належного забезпечення їх соціального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захисту  та реалізації передбачених законодавством пільг для таких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29"/>
      <w:bookmarkEnd w:id="29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пріоритетності права дитини на  сімейне  виховання,  розвитку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сімейних   форм   виховання   дітей-сиріт  та  дітей,  позбавлених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батьківського  піклування  (усиновлення,  опіка   та   піклування,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прийомні сім'ї та дитячі будинки сімейного типу);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0"/>
      <w:bookmarkEnd w:id="30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нагляду за умовами проживання усиновлених дітей;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1"/>
      <w:bookmarkEnd w:id="31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ужити додаткових заходів щодо: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2"/>
      <w:bookmarkEnd w:id="32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удосконалення роботи   з   підготовки  потенційних  опікунів,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піклувальників,   прийомних   батьків,   батьків-вихователів    та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відповідних соціальних працівників;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3"/>
      <w:bookmarkEnd w:id="33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підвищення ефективності   соціальної  роботи  з  сім'ями  або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особами,  які опинилися у складних  життєвих  обставинах,  зокрема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поліпшення соціального супроводу сімей, які виховують дітей-сиріт,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позбавлених батьківського піклування;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4"/>
      <w:bookmarkEnd w:id="34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спільного проживання і виховання братів і сестер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  влаштуванні  дітей-сиріт та дітей,  позбавлених батьківського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на виховання в сім'ї та заклади  для  дітей-сиріт  та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дітей, позбавлених батьківського піклування;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5"/>
      <w:bookmarkEnd w:id="35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посилення кадрового  забезпечення  служб  у  справах дітей та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створення умов для їх ефективної роботи;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6"/>
      <w:bookmarkEnd w:id="36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житлом багатодітних сімей;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" w:name="o37"/>
      <w:bookmarkEnd w:id="37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активізувати роботу з упровадження  інклюзивного  навчання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дітей   з   особливими   освітніми   потребами   у  дошкільних  та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загальноосвітніх навчальних закладах;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8"/>
      <w:bookmarkEnd w:id="38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4) затвердити у шестимісячний строк регіональні  програми  на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2013-2015   роки   із   забезпечення  житлом  дітей-сиріт,  дітей,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позбавлених батьківського піклування, та осіб з їх числа;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39"/>
      <w:bookmarkEnd w:id="39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5) сприяти діяльності громадських  організацій  у  здійсненні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ними незалежного громадського контролю за додержанням прав дітей 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навчальних закладах,  спеціальних установах для дітей  і  закладах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соціального захисту, в яких перебувають діти.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0"/>
      <w:bookmarkEnd w:id="40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6. Державному комітету телебачення і радіомовлення України: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1"/>
      <w:bookmarkEnd w:id="41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1) забезпечити    створення    та    розповсюдження    </w:t>
      </w:r>
      <w:proofErr w:type="spellStart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теле</w:t>
      </w:r>
      <w:proofErr w:type="spellEnd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-,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радіопрограм,  спрямованих  на  популяризацію  здорового   способу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життя,  запобігання  жорстокості  та насильству в сім'ї,  дитячому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середовищі,  сексуальній експлуатації дітей, а також на формування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навичок  безпечного  користування  комп'ютерними  технологіями  та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мережею Інтернет;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2"/>
      <w:bookmarkEnd w:id="42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2) забезпечити разом  із  Міністерством  соціальної  політики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широке  висвітлення  в  засобах масової інформації питань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соціального та правового захисту дітей,  пропагування  позитивного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досвіду   щодо  сімейних  форм  виховання  дітей-сиріт  та  дітей,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позбавлених  батьківського  піклування,  проведення  інформаційної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кампанії   про   дітей-сиріт,   дітей,  позбавлених  батьківського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піклування,  які  можуть  бути  усиновлені,  влаштовані  в   сім'ї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громадян України;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3"/>
      <w:bookmarkEnd w:id="43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3) ужити    разом    із    Міністерством   юстиції   України,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Міністерством внутрішніх справ України заходів щодо  запровадження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циклу телерадіопрограм із роз'яснення завдань кримінальної юстиції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стосовно  неповнолітніх,  інформування  про  права  дітей  та   їх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законних  представників  під  час здійснення дізнання,  досудового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слідства,  правосуддя,  а також перебування в установах  виконання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покарань.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4"/>
      <w:bookmarkEnd w:id="44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Президент України                                      В.ЯНУКОВИЧ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E75F16" w:rsidRPr="00E75F16" w:rsidRDefault="00E75F16" w:rsidP="00E75F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5"/>
      <w:bookmarkEnd w:id="45"/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м. Київ, 16 грудня 2011 року </w:t>
      </w:r>
      <w:r w:rsidRPr="00E75F16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N 1163/2011 </w:t>
      </w:r>
    </w:p>
    <w:p w:rsidR="00127393" w:rsidRDefault="00127393"/>
    <w:sectPr w:rsidR="00127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16"/>
    <w:rsid w:val="00127393"/>
    <w:rsid w:val="00E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5FE84-05C9-4ECA-BC38-C7D391E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5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5F16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E75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31-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196-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65-17" TargetMode="External"/><Relationship Id="rId5" Type="http://schemas.openxmlformats.org/officeDocument/2006/relationships/hyperlink" Target="https://zakon.rada.gov.ua/laws/show/995_02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6333</Words>
  <Characters>3611</Characters>
  <Application>Microsoft Office Word</Application>
  <DocSecurity>0</DocSecurity>
  <Lines>30</Lines>
  <Paragraphs>19</Paragraphs>
  <ScaleCrop>false</ScaleCrop>
  <Company>SSD ODA</Company>
  <LinksUpToDate>false</LinksUpToDate>
  <CharactersWithSpaces>9925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ODA</dc:creator>
  <cp:keywords/>
  <dc:description/>
  <cp:lastModifiedBy>SSD ODA</cp:lastModifiedBy>
  <cp:revision>1</cp:revision>
  <dcterms:created xsi:type="dcterms:W3CDTF">2020-05-14T07:26:00Z</dcterms:created>
  <dcterms:modified xsi:type="dcterms:W3CDTF">2020-05-14T07:27:00Z</dcterms:modified>
</cp:coreProperties>
</file>