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633"/>
      </w:tblGrid>
      <w:tr w:rsidR="00004B54" w:rsidRPr="00004B54" w:rsidTr="00004B54">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150" w:after="150" w:line="240" w:lineRule="auto"/>
              <w:ind w:left="450" w:right="450"/>
              <w:jc w:val="center"/>
              <w:rPr>
                <w:rFonts w:ascii="Times New Roman" w:eastAsia="Times New Roman" w:hAnsi="Times New Roman" w:cs="Times New Roman"/>
                <w:sz w:val="24"/>
                <w:szCs w:val="24"/>
                <w:lang w:eastAsia="uk-UA"/>
              </w:rPr>
            </w:pPr>
            <w:r w:rsidRPr="00004B54">
              <w:rPr>
                <w:rFonts w:ascii="Times New Roman" w:eastAsia="Times New Roman" w:hAnsi="Times New Roman" w:cs="Times New Roman"/>
                <w:noProof/>
                <w:sz w:val="24"/>
                <w:szCs w:val="24"/>
                <w:lang w:eastAsia="uk-UA"/>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04B54" w:rsidRPr="00004B54" w:rsidTr="00004B54">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300" w:after="0" w:line="240" w:lineRule="auto"/>
              <w:ind w:left="450" w:right="450"/>
              <w:jc w:val="center"/>
              <w:rPr>
                <w:rFonts w:ascii="Times New Roman" w:eastAsia="Times New Roman" w:hAnsi="Times New Roman" w:cs="Times New Roman"/>
                <w:sz w:val="24"/>
                <w:szCs w:val="24"/>
                <w:lang w:eastAsia="uk-UA"/>
              </w:rPr>
            </w:pPr>
            <w:r w:rsidRPr="00004B54">
              <w:rPr>
                <w:rFonts w:ascii="Times New Roman" w:eastAsia="Times New Roman" w:hAnsi="Times New Roman" w:cs="Times New Roman"/>
                <w:b/>
                <w:bCs/>
                <w:color w:val="000000"/>
                <w:sz w:val="32"/>
                <w:szCs w:val="32"/>
                <w:lang w:eastAsia="uk-UA"/>
              </w:rPr>
              <w:t>КАБІНЕТ МІНІСТРІВ УКРАЇНИ</w:t>
            </w:r>
            <w:r w:rsidRPr="00004B54">
              <w:rPr>
                <w:rFonts w:ascii="Times New Roman" w:eastAsia="Times New Roman" w:hAnsi="Times New Roman" w:cs="Times New Roman"/>
                <w:sz w:val="24"/>
                <w:szCs w:val="24"/>
                <w:lang w:eastAsia="uk-UA"/>
              </w:rPr>
              <w:br/>
            </w:r>
            <w:r w:rsidRPr="00004B54">
              <w:rPr>
                <w:rFonts w:ascii="Times New Roman" w:eastAsia="Times New Roman" w:hAnsi="Times New Roman" w:cs="Times New Roman"/>
                <w:b/>
                <w:bCs/>
                <w:color w:val="000000"/>
                <w:sz w:val="36"/>
                <w:szCs w:val="36"/>
                <w:lang w:eastAsia="uk-UA"/>
              </w:rPr>
              <w:t>ПОСТАНОВА</w:t>
            </w:r>
          </w:p>
        </w:tc>
      </w:tr>
      <w:tr w:rsidR="00004B54" w:rsidRPr="00004B54" w:rsidTr="00004B54">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150" w:after="150" w:line="240" w:lineRule="auto"/>
              <w:ind w:left="450" w:right="450"/>
              <w:jc w:val="center"/>
              <w:rPr>
                <w:rFonts w:ascii="Times New Roman" w:eastAsia="Times New Roman" w:hAnsi="Times New Roman" w:cs="Times New Roman"/>
                <w:sz w:val="24"/>
                <w:szCs w:val="24"/>
                <w:lang w:eastAsia="uk-UA"/>
              </w:rPr>
            </w:pPr>
            <w:r w:rsidRPr="00004B54">
              <w:rPr>
                <w:rFonts w:ascii="Times New Roman" w:eastAsia="Times New Roman" w:hAnsi="Times New Roman" w:cs="Times New Roman"/>
                <w:b/>
                <w:bCs/>
                <w:color w:val="000000"/>
                <w:sz w:val="24"/>
                <w:szCs w:val="24"/>
                <w:lang w:eastAsia="uk-UA"/>
              </w:rPr>
              <w:t>від 21 листопада 2013 р. № 895</w:t>
            </w:r>
            <w:r w:rsidRPr="00004B54">
              <w:rPr>
                <w:rFonts w:ascii="Times New Roman" w:eastAsia="Times New Roman" w:hAnsi="Times New Roman" w:cs="Times New Roman"/>
                <w:sz w:val="24"/>
                <w:szCs w:val="24"/>
                <w:lang w:eastAsia="uk-UA"/>
              </w:rPr>
              <w:br/>
            </w:r>
            <w:r w:rsidRPr="00004B54">
              <w:rPr>
                <w:rFonts w:ascii="Times New Roman" w:eastAsia="Times New Roman" w:hAnsi="Times New Roman" w:cs="Times New Roman"/>
                <w:b/>
                <w:bCs/>
                <w:color w:val="000000"/>
                <w:sz w:val="24"/>
                <w:szCs w:val="24"/>
                <w:lang w:eastAsia="uk-UA"/>
              </w:rPr>
              <w:t>Київ</w:t>
            </w:r>
          </w:p>
        </w:tc>
      </w:tr>
    </w:tbl>
    <w:p w:rsidR="00004B54" w:rsidRPr="00004B54" w:rsidRDefault="00004B54" w:rsidP="00004B54">
      <w:pPr>
        <w:shd w:val="clear" w:color="auto" w:fill="FFFFFF"/>
        <w:spacing w:before="300" w:after="450" w:line="240" w:lineRule="auto"/>
        <w:ind w:left="225" w:right="225"/>
        <w:jc w:val="center"/>
        <w:rPr>
          <w:rFonts w:ascii="Times New Roman" w:eastAsia="Times New Roman" w:hAnsi="Times New Roman" w:cs="Times New Roman"/>
          <w:color w:val="000000"/>
          <w:sz w:val="24"/>
          <w:szCs w:val="24"/>
          <w:lang w:eastAsia="uk-UA"/>
        </w:rPr>
      </w:pPr>
      <w:bookmarkStart w:id="0" w:name="n3"/>
      <w:bookmarkEnd w:id="0"/>
      <w:r w:rsidRPr="00004B54">
        <w:rPr>
          <w:rFonts w:ascii="Times New Roman" w:eastAsia="Times New Roman" w:hAnsi="Times New Roman" w:cs="Times New Roman"/>
          <w:b/>
          <w:bCs/>
          <w:color w:val="000000"/>
          <w:sz w:val="32"/>
          <w:szCs w:val="32"/>
          <w:lang w:eastAsia="uk-UA"/>
        </w:rPr>
        <w:t>Про затвердження Порядку взаємодії суб’єктів соціального супроводу сімей (осіб), які перебувають у складних життєвих обставинах</w:t>
      </w:r>
    </w:p>
    <w:p w:rsidR="00004B54" w:rsidRPr="00004B54" w:rsidRDefault="00004B54" w:rsidP="00004B54">
      <w:pPr>
        <w:shd w:val="clear" w:color="auto" w:fill="FFFFFF"/>
        <w:spacing w:before="150" w:after="300" w:line="240" w:lineRule="auto"/>
        <w:ind w:left="225" w:right="225"/>
        <w:rPr>
          <w:rFonts w:ascii="Times New Roman" w:eastAsia="Times New Roman" w:hAnsi="Times New Roman" w:cs="Times New Roman"/>
          <w:color w:val="000000"/>
          <w:sz w:val="24"/>
          <w:szCs w:val="24"/>
          <w:lang w:eastAsia="uk-UA"/>
        </w:rPr>
      </w:pPr>
      <w:bookmarkStart w:id="1" w:name="n61"/>
      <w:bookmarkEnd w:id="1"/>
      <w:r w:rsidRPr="00004B54">
        <w:rPr>
          <w:rFonts w:ascii="Times New Roman" w:eastAsia="Times New Roman" w:hAnsi="Times New Roman" w:cs="Times New Roman"/>
          <w:color w:val="000000"/>
          <w:sz w:val="24"/>
          <w:szCs w:val="24"/>
          <w:lang w:eastAsia="uk-UA"/>
        </w:rPr>
        <w:t>{Із змінами, внесеними згідно з Постановами КМ</w:t>
      </w:r>
      <w:r w:rsidRPr="00004B54">
        <w:rPr>
          <w:rFonts w:ascii="Times New Roman" w:eastAsia="Times New Roman" w:hAnsi="Times New Roman" w:cs="Times New Roman"/>
          <w:color w:val="000000"/>
          <w:sz w:val="24"/>
          <w:szCs w:val="24"/>
          <w:lang w:eastAsia="uk-UA"/>
        </w:rPr>
        <w:br/>
      </w:r>
      <w:hyperlink r:id="rId5" w:anchor="n115" w:tgtFrame="_blank" w:history="1">
        <w:r w:rsidRPr="00004B54">
          <w:rPr>
            <w:rFonts w:ascii="Times New Roman" w:eastAsia="Times New Roman" w:hAnsi="Times New Roman" w:cs="Times New Roman"/>
            <w:color w:val="000099"/>
            <w:sz w:val="24"/>
            <w:szCs w:val="24"/>
            <w:u w:val="single"/>
            <w:lang w:eastAsia="uk-UA"/>
          </w:rPr>
          <w:t>№ 294 від 26.04.2017</w:t>
        </w:r>
      </w:hyperlink>
      <w:r w:rsidRPr="00004B54">
        <w:rPr>
          <w:rFonts w:ascii="Times New Roman" w:eastAsia="Times New Roman" w:hAnsi="Times New Roman" w:cs="Times New Roman"/>
          <w:color w:val="000000"/>
          <w:sz w:val="24"/>
          <w:szCs w:val="24"/>
          <w:lang w:eastAsia="uk-UA"/>
        </w:rPr>
        <w:br/>
      </w:r>
      <w:hyperlink r:id="rId6" w:anchor="n281" w:tgtFrame="_blank" w:history="1">
        <w:r w:rsidRPr="00004B54">
          <w:rPr>
            <w:rFonts w:ascii="Times New Roman" w:eastAsia="Times New Roman" w:hAnsi="Times New Roman" w:cs="Times New Roman"/>
            <w:color w:val="000099"/>
            <w:sz w:val="24"/>
            <w:szCs w:val="24"/>
            <w:u w:val="single"/>
            <w:lang w:eastAsia="uk-UA"/>
          </w:rPr>
          <w:t>№ 132 від 19.02.2020</w:t>
        </w:r>
      </w:hyperlink>
      <w:r w:rsidRPr="00004B54">
        <w:rPr>
          <w:rFonts w:ascii="Times New Roman" w:eastAsia="Times New Roman" w:hAnsi="Times New Roman" w:cs="Times New Roman"/>
          <w:color w:val="000000"/>
          <w:sz w:val="24"/>
          <w:szCs w:val="24"/>
          <w:lang w:eastAsia="uk-UA"/>
        </w:rPr>
        <w:t>}</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4"/>
      <w:bookmarkEnd w:id="2"/>
      <w:r w:rsidRPr="00004B54">
        <w:rPr>
          <w:rFonts w:ascii="Times New Roman" w:eastAsia="Times New Roman" w:hAnsi="Times New Roman" w:cs="Times New Roman"/>
          <w:color w:val="000000"/>
          <w:sz w:val="24"/>
          <w:szCs w:val="24"/>
          <w:lang w:eastAsia="uk-UA"/>
        </w:rPr>
        <w:t>Кабінет Міністрів України </w:t>
      </w:r>
      <w:r w:rsidRPr="00004B54">
        <w:rPr>
          <w:rFonts w:ascii="Times New Roman" w:eastAsia="Times New Roman" w:hAnsi="Times New Roman" w:cs="Times New Roman"/>
          <w:b/>
          <w:bCs/>
          <w:color w:val="000000"/>
          <w:spacing w:val="30"/>
          <w:sz w:val="24"/>
          <w:szCs w:val="24"/>
          <w:lang w:eastAsia="uk-UA"/>
        </w:rPr>
        <w:t>постановляє:</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5"/>
      <w:bookmarkEnd w:id="3"/>
      <w:r w:rsidRPr="00004B54">
        <w:rPr>
          <w:rFonts w:ascii="Times New Roman" w:eastAsia="Times New Roman" w:hAnsi="Times New Roman" w:cs="Times New Roman"/>
          <w:color w:val="000000"/>
          <w:sz w:val="24"/>
          <w:szCs w:val="24"/>
          <w:lang w:eastAsia="uk-UA"/>
        </w:rPr>
        <w:t>1. Затвердити </w:t>
      </w:r>
      <w:hyperlink r:id="rId7" w:anchor="n9" w:history="1">
        <w:r w:rsidRPr="00004B54">
          <w:rPr>
            <w:rFonts w:ascii="Times New Roman" w:eastAsia="Times New Roman" w:hAnsi="Times New Roman" w:cs="Times New Roman"/>
            <w:color w:val="006600"/>
            <w:sz w:val="24"/>
            <w:szCs w:val="24"/>
            <w:u w:val="single"/>
            <w:lang w:eastAsia="uk-UA"/>
          </w:rPr>
          <w:t>Порядок взаємодії суб’єктів соціального супроводу сімей (осіб), які перебувають у складних життєвих обставинах</w:t>
        </w:r>
      </w:hyperlink>
      <w:r w:rsidRPr="00004B54">
        <w:rPr>
          <w:rFonts w:ascii="Times New Roman" w:eastAsia="Times New Roman" w:hAnsi="Times New Roman" w:cs="Times New Roman"/>
          <w:color w:val="000000"/>
          <w:sz w:val="24"/>
          <w:szCs w:val="24"/>
          <w:lang w:eastAsia="uk-UA"/>
        </w:rPr>
        <w:t>, що додається.</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6"/>
      <w:bookmarkEnd w:id="4"/>
      <w:r w:rsidRPr="00004B54">
        <w:rPr>
          <w:rFonts w:ascii="Times New Roman" w:eastAsia="Times New Roman" w:hAnsi="Times New Roman" w:cs="Times New Roman"/>
          <w:color w:val="000000"/>
          <w:sz w:val="24"/>
          <w:szCs w:val="24"/>
          <w:lang w:eastAsia="uk-UA"/>
        </w:rPr>
        <w:t>2. Міністерствам, іншим центральним органам виконавчої влади привести у тримісячний строк власні нормативно-правові акти у відповідність з цією постановою.</w:t>
      </w:r>
    </w:p>
    <w:tbl>
      <w:tblPr>
        <w:tblW w:w="5000" w:type="pct"/>
        <w:tblCellMar>
          <w:left w:w="0" w:type="dxa"/>
          <w:right w:w="0" w:type="dxa"/>
        </w:tblCellMar>
        <w:tblLook w:val="04A0" w:firstRow="1" w:lastRow="0" w:firstColumn="1" w:lastColumn="0" w:noHBand="0" w:noVBand="1"/>
      </w:tblPr>
      <w:tblGrid>
        <w:gridCol w:w="2890"/>
        <w:gridCol w:w="6743"/>
      </w:tblGrid>
      <w:tr w:rsidR="00004B54" w:rsidRPr="00004B54" w:rsidTr="00004B54">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300" w:after="150" w:line="240" w:lineRule="auto"/>
              <w:jc w:val="center"/>
              <w:rPr>
                <w:rFonts w:ascii="Times New Roman" w:eastAsia="Times New Roman" w:hAnsi="Times New Roman" w:cs="Times New Roman"/>
                <w:sz w:val="24"/>
                <w:szCs w:val="24"/>
                <w:lang w:eastAsia="uk-UA"/>
              </w:rPr>
            </w:pPr>
            <w:bookmarkStart w:id="5" w:name="n7"/>
            <w:bookmarkEnd w:id="5"/>
            <w:r w:rsidRPr="00004B54">
              <w:rPr>
                <w:rFonts w:ascii="Times New Roman" w:eastAsia="Times New Roman" w:hAnsi="Times New Roman" w:cs="Times New Roman"/>
                <w:b/>
                <w:bCs/>
                <w:color w:val="000000"/>
                <w:sz w:val="24"/>
                <w:szCs w:val="24"/>
                <w:lang w:eastAsia="uk-UA"/>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300" w:after="0" w:line="240" w:lineRule="auto"/>
              <w:jc w:val="right"/>
              <w:rPr>
                <w:rFonts w:ascii="Times New Roman" w:eastAsia="Times New Roman" w:hAnsi="Times New Roman" w:cs="Times New Roman"/>
                <w:sz w:val="24"/>
                <w:szCs w:val="24"/>
                <w:lang w:eastAsia="uk-UA"/>
              </w:rPr>
            </w:pPr>
            <w:r w:rsidRPr="00004B54">
              <w:rPr>
                <w:rFonts w:ascii="Times New Roman" w:eastAsia="Times New Roman" w:hAnsi="Times New Roman" w:cs="Times New Roman"/>
                <w:b/>
                <w:bCs/>
                <w:color w:val="000000"/>
                <w:sz w:val="24"/>
                <w:szCs w:val="24"/>
                <w:lang w:eastAsia="uk-UA"/>
              </w:rPr>
              <w:t>М.АЗАРОВ</w:t>
            </w:r>
          </w:p>
        </w:tc>
      </w:tr>
      <w:tr w:rsidR="00004B54" w:rsidRPr="00004B54" w:rsidTr="00004B54">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300" w:after="150" w:line="240" w:lineRule="auto"/>
              <w:jc w:val="center"/>
              <w:rPr>
                <w:rFonts w:ascii="Times New Roman" w:eastAsia="Times New Roman" w:hAnsi="Times New Roman" w:cs="Times New Roman"/>
                <w:sz w:val="24"/>
                <w:szCs w:val="24"/>
                <w:lang w:eastAsia="uk-UA"/>
              </w:rPr>
            </w:pPr>
            <w:r w:rsidRPr="00004B54">
              <w:rPr>
                <w:rFonts w:ascii="Times New Roman" w:eastAsia="Times New Roman" w:hAnsi="Times New Roman" w:cs="Times New Roman"/>
                <w:b/>
                <w:bCs/>
                <w:color w:val="000000"/>
                <w:sz w:val="24"/>
                <w:szCs w:val="24"/>
                <w:lang w:eastAsia="uk-UA"/>
              </w:rPr>
              <w:t>Інд. 70</w:t>
            </w:r>
          </w:p>
        </w:tc>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300" w:after="0" w:line="240" w:lineRule="auto"/>
              <w:jc w:val="right"/>
              <w:rPr>
                <w:rFonts w:ascii="Times New Roman" w:eastAsia="Times New Roman" w:hAnsi="Times New Roman" w:cs="Times New Roman"/>
                <w:sz w:val="24"/>
                <w:szCs w:val="24"/>
                <w:lang w:eastAsia="uk-UA"/>
              </w:rPr>
            </w:pPr>
            <w:r w:rsidRPr="00004B54">
              <w:rPr>
                <w:rFonts w:ascii="Times New Roman" w:eastAsia="Times New Roman" w:hAnsi="Times New Roman" w:cs="Times New Roman"/>
                <w:b/>
                <w:bCs/>
                <w:color w:val="000000"/>
                <w:sz w:val="24"/>
                <w:szCs w:val="24"/>
                <w:lang w:eastAsia="uk-UA"/>
              </w:rPr>
              <w:br/>
            </w:r>
          </w:p>
        </w:tc>
      </w:tr>
    </w:tbl>
    <w:p w:rsidR="00004B54" w:rsidRPr="00004B54" w:rsidRDefault="00004B54" w:rsidP="00004B54">
      <w:pPr>
        <w:shd w:val="clear" w:color="auto" w:fill="FFFFFF"/>
        <w:spacing w:after="0" w:line="240" w:lineRule="auto"/>
        <w:rPr>
          <w:rFonts w:ascii="Times New Roman" w:eastAsia="Times New Roman" w:hAnsi="Times New Roman" w:cs="Times New Roman"/>
          <w:sz w:val="24"/>
          <w:szCs w:val="24"/>
          <w:lang w:eastAsia="uk-UA"/>
        </w:rPr>
      </w:pPr>
      <w:bookmarkStart w:id="6" w:name="n60"/>
      <w:bookmarkEnd w:id="6"/>
      <w:r w:rsidRPr="00004B54">
        <w:rPr>
          <w:rFonts w:ascii="Times New Roman" w:eastAsia="Times New Roman" w:hAnsi="Times New Roman" w:cs="Times New Roman"/>
          <w:color w:val="000000"/>
          <w:sz w:val="24"/>
          <w:szCs w:val="24"/>
          <w:lang w:eastAsia="uk-UA"/>
        </w:rPr>
        <w:pict>
          <v:rect id="_x0000_i1025" style="width:0;height:0" o:hralign="center" o:hrstd="t" o:hrnoshade="t" o:hr="t" fillcolor="black" stroked="f"/>
        </w:pict>
      </w:r>
    </w:p>
    <w:p w:rsidR="00004B54" w:rsidRPr="00004B54" w:rsidRDefault="00004B54" w:rsidP="00004B54">
      <w:pPr>
        <w:shd w:val="clear" w:color="auto" w:fill="FFFFFF"/>
        <w:spacing w:after="150" w:line="240" w:lineRule="auto"/>
        <w:jc w:val="both"/>
        <w:rPr>
          <w:rFonts w:ascii="Times New Roman" w:eastAsia="Times New Roman" w:hAnsi="Times New Roman" w:cs="Times New Roman"/>
          <w:sz w:val="24"/>
          <w:szCs w:val="24"/>
          <w:lang w:eastAsia="uk-UA"/>
        </w:rPr>
      </w:pPr>
      <w:bookmarkStart w:id="7" w:name="n59"/>
      <w:bookmarkEnd w:id="7"/>
    </w:p>
    <w:tbl>
      <w:tblPr>
        <w:tblW w:w="5000" w:type="pct"/>
        <w:tblCellMar>
          <w:left w:w="0" w:type="dxa"/>
          <w:right w:w="0" w:type="dxa"/>
        </w:tblCellMar>
        <w:tblLook w:val="04A0" w:firstRow="1" w:lastRow="0" w:firstColumn="1" w:lastColumn="0" w:noHBand="0" w:noVBand="1"/>
      </w:tblPr>
      <w:tblGrid>
        <w:gridCol w:w="3853"/>
        <w:gridCol w:w="5780"/>
      </w:tblGrid>
      <w:tr w:rsidR="00004B54" w:rsidRPr="00004B54" w:rsidTr="00004B54">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150" w:after="150" w:line="240" w:lineRule="auto"/>
              <w:rPr>
                <w:rFonts w:ascii="Times New Roman" w:eastAsia="Times New Roman" w:hAnsi="Times New Roman" w:cs="Times New Roman"/>
                <w:sz w:val="24"/>
                <w:szCs w:val="24"/>
                <w:lang w:eastAsia="uk-UA"/>
              </w:rPr>
            </w:pPr>
            <w:bookmarkStart w:id="8" w:name="n8"/>
            <w:bookmarkEnd w:id="8"/>
            <w:r w:rsidRPr="00004B54">
              <w:rPr>
                <w:rFonts w:ascii="Times New Roman" w:eastAsia="Times New Roman" w:hAnsi="Times New Roman" w:cs="Times New Roman"/>
                <w:b/>
                <w:bCs/>
                <w:color w:val="000000"/>
                <w:sz w:val="24"/>
                <w:szCs w:val="24"/>
                <w:lang w:eastAsia="uk-UA"/>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004B54" w:rsidRPr="00004B54" w:rsidRDefault="00004B54" w:rsidP="00004B54">
            <w:pPr>
              <w:spacing w:before="150" w:after="150" w:line="240" w:lineRule="auto"/>
              <w:jc w:val="center"/>
              <w:rPr>
                <w:rFonts w:ascii="Times New Roman" w:eastAsia="Times New Roman" w:hAnsi="Times New Roman" w:cs="Times New Roman"/>
                <w:sz w:val="24"/>
                <w:szCs w:val="24"/>
                <w:lang w:eastAsia="uk-UA"/>
              </w:rPr>
            </w:pPr>
            <w:r w:rsidRPr="00004B54">
              <w:rPr>
                <w:rFonts w:ascii="Times New Roman" w:eastAsia="Times New Roman" w:hAnsi="Times New Roman" w:cs="Times New Roman"/>
                <w:b/>
                <w:bCs/>
                <w:color w:val="000000"/>
                <w:sz w:val="24"/>
                <w:szCs w:val="24"/>
                <w:lang w:eastAsia="uk-UA"/>
              </w:rPr>
              <w:t>ЗАТВЕРДЖЕНО</w:t>
            </w:r>
            <w:r w:rsidRPr="00004B54">
              <w:rPr>
                <w:rFonts w:ascii="Times New Roman" w:eastAsia="Times New Roman" w:hAnsi="Times New Roman" w:cs="Times New Roman"/>
                <w:sz w:val="24"/>
                <w:szCs w:val="24"/>
                <w:lang w:eastAsia="uk-UA"/>
              </w:rPr>
              <w:br/>
            </w:r>
            <w:r w:rsidRPr="00004B54">
              <w:rPr>
                <w:rFonts w:ascii="Times New Roman" w:eastAsia="Times New Roman" w:hAnsi="Times New Roman" w:cs="Times New Roman"/>
                <w:b/>
                <w:bCs/>
                <w:color w:val="000000"/>
                <w:sz w:val="24"/>
                <w:szCs w:val="24"/>
                <w:lang w:eastAsia="uk-UA"/>
              </w:rPr>
              <w:t>постановою Кабінету Міністрів України</w:t>
            </w:r>
            <w:r w:rsidRPr="00004B54">
              <w:rPr>
                <w:rFonts w:ascii="Times New Roman" w:eastAsia="Times New Roman" w:hAnsi="Times New Roman" w:cs="Times New Roman"/>
                <w:sz w:val="24"/>
                <w:szCs w:val="24"/>
                <w:lang w:eastAsia="uk-UA"/>
              </w:rPr>
              <w:br/>
            </w:r>
            <w:r w:rsidRPr="00004B54">
              <w:rPr>
                <w:rFonts w:ascii="Times New Roman" w:eastAsia="Times New Roman" w:hAnsi="Times New Roman" w:cs="Times New Roman"/>
                <w:b/>
                <w:bCs/>
                <w:color w:val="000000"/>
                <w:sz w:val="24"/>
                <w:szCs w:val="24"/>
                <w:lang w:eastAsia="uk-UA"/>
              </w:rPr>
              <w:t>від 21 листопада 2013 р. № 895</w:t>
            </w:r>
          </w:p>
        </w:tc>
      </w:tr>
    </w:tbl>
    <w:p w:rsidR="00004B54" w:rsidRPr="00004B54" w:rsidRDefault="00004B54" w:rsidP="00004B54">
      <w:pPr>
        <w:shd w:val="clear" w:color="auto" w:fill="FFFFFF"/>
        <w:spacing w:before="300" w:after="450" w:line="240" w:lineRule="auto"/>
        <w:ind w:left="225" w:right="225"/>
        <w:jc w:val="center"/>
        <w:rPr>
          <w:rFonts w:ascii="Times New Roman" w:eastAsia="Times New Roman" w:hAnsi="Times New Roman" w:cs="Times New Roman"/>
          <w:color w:val="000000"/>
          <w:sz w:val="24"/>
          <w:szCs w:val="24"/>
          <w:lang w:eastAsia="uk-UA"/>
        </w:rPr>
      </w:pPr>
      <w:bookmarkStart w:id="9" w:name="n9"/>
      <w:bookmarkEnd w:id="9"/>
      <w:r w:rsidRPr="00004B54">
        <w:rPr>
          <w:rFonts w:ascii="Times New Roman" w:eastAsia="Times New Roman" w:hAnsi="Times New Roman" w:cs="Times New Roman"/>
          <w:b/>
          <w:bCs/>
          <w:color w:val="000000"/>
          <w:sz w:val="32"/>
          <w:szCs w:val="32"/>
          <w:lang w:eastAsia="uk-UA"/>
        </w:rPr>
        <w:t>ПОРЯДОК</w:t>
      </w:r>
      <w:r w:rsidRPr="00004B54">
        <w:rPr>
          <w:rFonts w:ascii="Times New Roman" w:eastAsia="Times New Roman" w:hAnsi="Times New Roman" w:cs="Times New Roman"/>
          <w:color w:val="000000"/>
          <w:sz w:val="24"/>
          <w:szCs w:val="24"/>
          <w:lang w:eastAsia="uk-UA"/>
        </w:rPr>
        <w:br/>
      </w:r>
      <w:r w:rsidRPr="00004B54">
        <w:rPr>
          <w:rFonts w:ascii="Times New Roman" w:eastAsia="Times New Roman" w:hAnsi="Times New Roman" w:cs="Times New Roman"/>
          <w:b/>
          <w:bCs/>
          <w:color w:val="000000"/>
          <w:sz w:val="32"/>
          <w:szCs w:val="32"/>
          <w:lang w:eastAsia="uk-UA"/>
        </w:rPr>
        <w:t>взаємодії суб’єктів соціального супроводу сімей (осіб), які перебувають у складних життєвих обставинах</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64"/>
      <w:bookmarkEnd w:id="10"/>
      <w:r w:rsidRPr="00004B54">
        <w:rPr>
          <w:rFonts w:ascii="Times New Roman" w:eastAsia="Times New Roman" w:hAnsi="Times New Roman" w:cs="Times New Roman"/>
          <w:i/>
          <w:iCs/>
          <w:color w:val="000000"/>
          <w:sz w:val="24"/>
          <w:szCs w:val="24"/>
          <w:lang w:eastAsia="uk-UA"/>
        </w:rPr>
        <w:t>{У тексті Порядку слова “інвалід” і “дитина-інвалід” в усіх відмінках і формах числа замінено відповідно словами “особа з інвалідністю” і “дитина з інвалідністю” у відповідному відмінку і числі згідно з Постановою КМ </w:t>
      </w:r>
      <w:hyperlink r:id="rId8" w:anchor="n281" w:tgtFrame="_blank" w:history="1">
        <w:r w:rsidRPr="00004B54">
          <w:rPr>
            <w:rFonts w:ascii="Times New Roman" w:eastAsia="Times New Roman" w:hAnsi="Times New Roman" w:cs="Times New Roman"/>
            <w:i/>
            <w:iCs/>
            <w:color w:val="000099"/>
            <w:sz w:val="24"/>
            <w:szCs w:val="24"/>
            <w:u w:val="single"/>
            <w:lang w:eastAsia="uk-UA"/>
          </w:rPr>
          <w:t>№ 132 від 19.02.2020</w:t>
        </w:r>
      </w:hyperlink>
      <w:r w:rsidRPr="00004B54">
        <w:rPr>
          <w:rFonts w:ascii="Times New Roman" w:eastAsia="Times New Roman" w:hAnsi="Times New Roman" w:cs="Times New Roman"/>
          <w:i/>
          <w:iCs/>
          <w:color w:val="000000"/>
          <w:sz w:val="24"/>
          <w:szCs w:val="24"/>
          <w:lang w:eastAsia="uk-UA"/>
        </w:rPr>
        <w:t>}</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10"/>
      <w:bookmarkEnd w:id="11"/>
      <w:r w:rsidRPr="00004B54">
        <w:rPr>
          <w:rFonts w:ascii="Times New Roman" w:eastAsia="Times New Roman" w:hAnsi="Times New Roman" w:cs="Times New Roman"/>
          <w:color w:val="000000"/>
          <w:sz w:val="24"/>
          <w:szCs w:val="24"/>
          <w:lang w:eastAsia="uk-UA"/>
        </w:rPr>
        <w:t xml:space="preserve">1. Цей Порядок визначає механізм взаємодії суб’єктів, що надають соціальні послуги, та суб’єктів соціальної роботи із сім’ями, дітьми та молоддю (далі - суб’єкти) під час здійснення </w:t>
      </w:r>
      <w:r w:rsidRPr="00004B54">
        <w:rPr>
          <w:rFonts w:ascii="Times New Roman" w:eastAsia="Times New Roman" w:hAnsi="Times New Roman" w:cs="Times New Roman"/>
          <w:color w:val="000000"/>
          <w:sz w:val="24"/>
          <w:szCs w:val="24"/>
          <w:lang w:eastAsia="uk-UA"/>
        </w:rPr>
        <w:lastRenderedPageBreak/>
        <w:t>ними заходів щодо виявлення сімей з дітьми, що можуть потрапити у складні життєві обставини, надання соціальних послуг та здійснення соціального супроводу сімей (осіб), які перебувають у складних життєвих обставинах.</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11"/>
      <w:bookmarkEnd w:id="12"/>
      <w:r w:rsidRPr="00004B54">
        <w:rPr>
          <w:rFonts w:ascii="Times New Roman" w:eastAsia="Times New Roman" w:hAnsi="Times New Roman" w:cs="Times New Roman"/>
          <w:color w:val="000000"/>
          <w:sz w:val="24"/>
          <w:szCs w:val="24"/>
          <w:lang w:eastAsia="uk-UA"/>
        </w:rPr>
        <w:t>2. У цьому Порядку терміни вживаються у значенні, наведеному в Законах України </w:t>
      </w:r>
      <w:hyperlink r:id="rId9" w:tgtFrame="_blank" w:history="1">
        <w:r w:rsidRPr="00004B54">
          <w:rPr>
            <w:rFonts w:ascii="Times New Roman" w:eastAsia="Times New Roman" w:hAnsi="Times New Roman" w:cs="Times New Roman"/>
            <w:color w:val="000099"/>
            <w:sz w:val="24"/>
            <w:szCs w:val="24"/>
            <w:u w:val="single"/>
            <w:lang w:eastAsia="uk-UA"/>
          </w:rPr>
          <w:t>“Про соціальні послуги”</w:t>
        </w:r>
      </w:hyperlink>
      <w:r w:rsidRPr="00004B54">
        <w:rPr>
          <w:rFonts w:ascii="Times New Roman" w:eastAsia="Times New Roman" w:hAnsi="Times New Roman" w:cs="Times New Roman"/>
          <w:color w:val="000000"/>
          <w:sz w:val="24"/>
          <w:szCs w:val="24"/>
          <w:lang w:eastAsia="uk-UA"/>
        </w:rPr>
        <w:t> і </w:t>
      </w:r>
      <w:hyperlink r:id="rId10" w:tgtFrame="_blank" w:history="1">
        <w:r w:rsidRPr="00004B54">
          <w:rPr>
            <w:rFonts w:ascii="Times New Roman" w:eastAsia="Times New Roman" w:hAnsi="Times New Roman" w:cs="Times New Roman"/>
            <w:color w:val="000099"/>
            <w:sz w:val="24"/>
            <w:szCs w:val="24"/>
            <w:u w:val="single"/>
            <w:lang w:eastAsia="uk-UA"/>
          </w:rPr>
          <w:t>“Про соціальну роботу з сім’ями, дітьми та молоддю”</w:t>
        </w:r>
      </w:hyperlink>
      <w:r w:rsidRPr="00004B54">
        <w:rPr>
          <w:rFonts w:ascii="Times New Roman" w:eastAsia="Times New Roman" w:hAnsi="Times New Roman" w:cs="Times New Roman"/>
          <w:color w:val="000000"/>
          <w:sz w:val="24"/>
          <w:szCs w:val="24"/>
          <w:lang w:eastAsia="uk-UA"/>
        </w:rPr>
        <w:t>.</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12"/>
      <w:bookmarkEnd w:id="13"/>
      <w:r w:rsidRPr="00004B54">
        <w:rPr>
          <w:rFonts w:ascii="Times New Roman" w:eastAsia="Times New Roman" w:hAnsi="Times New Roman" w:cs="Times New Roman"/>
          <w:color w:val="000000"/>
          <w:sz w:val="24"/>
          <w:szCs w:val="24"/>
          <w:lang w:eastAsia="uk-UA"/>
        </w:rPr>
        <w:t>3. Забезпечення взаємодії суб’єктів здійснюється структурними підрозділами з питань соціального захисту населення районних, районних у мм. Києві та Севастополі держадміністрацій, виконавчих органів міських, районних у містах рад (далі - відповідальні підрозділи).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13"/>
      <w:bookmarkEnd w:id="14"/>
      <w:r w:rsidRPr="00004B54">
        <w:rPr>
          <w:rFonts w:ascii="Times New Roman" w:eastAsia="Times New Roman" w:hAnsi="Times New Roman" w:cs="Times New Roman"/>
          <w:color w:val="000000"/>
          <w:sz w:val="24"/>
          <w:szCs w:val="24"/>
          <w:lang w:eastAsia="uk-UA"/>
        </w:rPr>
        <w:t>4. Виявлення сімей (осіб), які перебувають у складних життєвих обставинах, надання їм соціальних послуг та соціальний супровід таких сімей (осіб) здійснюються районними, міськими, районними у містах центрами соціальних служб для сім’ї, дітей та молоді (далі - центри) разом із суб’єктами.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14"/>
      <w:bookmarkEnd w:id="15"/>
      <w:r w:rsidRPr="00004B54">
        <w:rPr>
          <w:rFonts w:ascii="Times New Roman" w:eastAsia="Times New Roman" w:hAnsi="Times New Roman" w:cs="Times New Roman"/>
          <w:color w:val="000000"/>
          <w:sz w:val="24"/>
          <w:szCs w:val="24"/>
          <w:lang w:eastAsia="uk-UA"/>
        </w:rPr>
        <w:t>5. Суб’єкт, якому в результаті його діяльності стало відомо про сім’ї з дітьми, що можуть потрапити у складні життєві обставини, або сім’ї (осіб), які перебувають у складних життєвих обставинах, надсилає протягом трьох робочих днів повідомлення відповідному центру за формою, затвердженою Мінсоцполітики.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6" w:name="n15"/>
      <w:bookmarkEnd w:id="16"/>
      <w:r w:rsidRPr="00004B54">
        <w:rPr>
          <w:rFonts w:ascii="Times New Roman" w:eastAsia="Times New Roman" w:hAnsi="Times New Roman" w:cs="Times New Roman"/>
          <w:color w:val="000000"/>
          <w:sz w:val="24"/>
          <w:szCs w:val="24"/>
          <w:lang w:eastAsia="uk-UA"/>
        </w:rPr>
        <w:t>Після надходження зазначеного повідомлення фахівець із соціальної роботи (далі - фахівець) відвідує протягом семи робочих днів потенційного отримувача соціальних послуг за місцем проживання (перебування), проводить оцінку потреб у наданні соціальних послуг та обстежує його матеріально-побутові умови.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7" w:name="n16"/>
      <w:bookmarkEnd w:id="17"/>
      <w:r w:rsidRPr="00004B54">
        <w:rPr>
          <w:rFonts w:ascii="Times New Roman" w:eastAsia="Times New Roman" w:hAnsi="Times New Roman" w:cs="Times New Roman"/>
          <w:color w:val="000000"/>
          <w:sz w:val="24"/>
          <w:szCs w:val="24"/>
          <w:lang w:eastAsia="uk-UA"/>
        </w:rPr>
        <w:t>У разі необхідності до проведення оцінки потреб у наданні соціальних послуг та обстеження матеріально-побутових умов центр залучає суб’єктів.</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8" w:name="n17"/>
      <w:bookmarkEnd w:id="18"/>
      <w:r w:rsidRPr="00004B54">
        <w:rPr>
          <w:rFonts w:ascii="Times New Roman" w:eastAsia="Times New Roman" w:hAnsi="Times New Roman" w:cs="Times New Roman"/>
          <w:color w:val="000000"/>
          <w:sz w:val="24"/>
          <w:szCs w:val="24"/>
          <w:lang w:eastAsia="uk-UA"/>
        </w:rPr>
        <w:t>6. Під час відвідування потенційного отримувача соціальних послуг фахівець інформує його про види соціальних послуг, які йому можуть бути надані, порядок їх надання та про вжиті заходи повідомляє суб’єкту, від якого надійшла інформація про потенційного отримувача соціальних послуг.</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18"/>
      <w:bookmarkEnd w:id="19"/>
      <w:r w:rsidRPr="00004B54">
        <w:rPr>
          <w:rFonts w:ascii="Times New Roman" w:eastAsia="Times New Roman" w:hAnsi="Times New Roman" w:cs="Times New Roman"/>
          <w:color w:val="000000"/>
          <w:sz w:val="24"/>
          <w:szCs w:val="24"/>
          <w:lang w:eastAsia="uk-UA"/>
        </w:rPr>
        <w:t>7. Якщо потенційним отримувачем соціальних послуг є:</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19"/>
      <w:bookmarkEnd w:id="20"/>
      <w:r w:rsidRPr="00004B54">
        <w:rPr>
          <w:rFonts w:ascii="Times New Roman" w:eastAsia="Times New Roman" w:hAnsi="Times New Roman" w:cs="Times New Roman"/>
          <w:color w:val="000000"/>
          <w:sz w:val="24"/>
          <w:szCs w:val="24"/>
          <w:lang w:eastAsia="uk-UA"/>
        </w:rPr>
        <w:t>1) особа з числа дітей-сиріт та дітей, позбавлених батьківського піклування, центр здійснює її соціально-психологічну адаптацію до самостійного життя; вживає у разі відсутності житла заходів до забезпечення особи тимчасовим житлом та порушує питання перед органами виконавчої влади або органами місцевого самоврядування про надання окремого житла; залучає у разі потреби суб’єктів для надання зазначеним особам, їх батькам або особам, які їх замінюють, юридичної, психологічної та соціальної допомоги.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20"/>
      <w:bookmarkEnd w:id="21"/>
      <w:r w:rsidRPr="00004B54">
        <w:rPr>
          <w:rFonts w:ascii="Times New Roman" w:eastAsia="Times New Roman" w:hAnsi="Times New Roman" w:cs="Times New Roman"/>
          <w:color w:val="000000"/>
          <w:sz w:val="24"/>
          <w:szCs w:val="24"/>
          <w:lang w:eastAsia="uk-UA"/>
        </w:rPr>
        <w:t>У разі коли суб’єкт виявляє дитину, що проживає в сім’ї, яка перебуває у складних життєвих обставинах, і залишилася без батьківського піклування, він невідкладно повідомляє про неї службі у справах дітей. У разі наявності загрози життю чи здоров’ю дитини центр разом із службою у справах дітей та відповідним підрозділом органів внутрішніх справ здійснює протягом одного робочого дня екстрене втручання у ситуацію з метою негайного усунення або мінімізації наслідків такої ситуації;</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21"/>
      <w:bookmarkEnd w:id="22"/>
      <w:r w:rsidRPr="00004B54">
        <w:rPr>
          <w:rFonts w:ascii="Times New Roman" w:eastAsia="Times New Roman" w:hAnsi="Times New Roman" w:cs="Times New Roman"/>
          <w:color w:val="000000"/>
          <w:sz w:val="24"/>
          <w:szCs w:val="24"/>
          <w:lang w:eastAsia="uk-UA"/>
        </w:rPr>
        <w:t>2) дитина, що виховується в сім’ї, у якій існує ризик позбавлення батьків батьківських прав або відібрання дитини без позбавлення батьківських прав з підстав, визначених </w:t>
      </w:r>
      <w:hyperlink r:id="rId11" w:tgtFrame="_blank" w:history="1">
        <w:r w:rsidRPr="00004B54">
          <w:rPr>
            <w:rFonts w:ascii="Times New Roman" w:eastAsia="Times New Roman" w:hAnsi="Times New Roman" w:cs="Times New Roman"/>
            <w:color w:val="000099"/>
            <w:sz w:val="24"/>
            <w:szCs w:val="24"/>
            <w:u w:val="single"/>
            <w:lang w:eastAsia="uk-UA"/>
          </w:rPr>
          <w:t>Сімейним кодексом України</w:t>
        </w:r>
      </w:hyperlink>
      <w:r w:rsidRPr="00004B54">
        <w:rPr>
          <w:rFonts w:ascii="Times New Roman" w:eastAsia="Times New Roman" w:hAnsi="Times New Roman" w:cs="Times New Roman"/>
          <w:color w:val="000000"/>
          <w:sz w:val="24"/>
          <w:szCs w:val="24"/>
          <w:lang w:eastAsia="uk-UA"/>
        </w:rPr>
        <w:t>, суб’єкт негайно повідомляє про це службі у справах дітей за формою, затвердженою Мінсоцполітики.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22"/>
      <w:bookmarkEnd w:id="23"/>
      <w:r w:rsidRPr="00004B54">
        <w:rPr>
          <w:rFonts w:ascii="Times New Roman" w:eastAsia="Times New Roman" w:hAnsi="Times New Roman" w:cs="Times New Roman"/>
          <w:color w:val="000000"/>
          <w:sz w:val="24"/>
          <w:szCs w:val="24"/>
          <w:lang w:eastAsia="uk-UA"/>
        </w:rPr>
        <w:t>У разі безпосередньої загрози життю чи здоров’ю дитини орган опіки та піклування за клопотанням служби у справах дітей приймає рішення про негайне відібрання дитини у батьків або осіб, які їх замінюють, відповідно до </w:t>
      </w:r>
      <w:hyperlink r:id="rId12" w:anchor="n15" w:tgtFrame="_blank" w:history="1">
        <w:r w:rsidRPr="00004B54">
          <w:rPr>
            <w:rFonts w:ascii="Times New Roman" w:eastAsia="Times New Roman" w:hAnsi="Times New Roman" w:cs="Times New Roman"/>
            <w:color w:val="000099"/>
            <w:sz w:val="24"/>
            <w:szCs w:val="24"/>
            <w:u w:val="single"/>
            <w:lang w:eastAsia="uk-UA"/>
          </w:rPr>
          <w:t>Порядку провадження органами опіки та піклування діяльності, пов’язаної із захистом прав дитини</w:t>
        </w:r>
      </w:hyperlink>
      <w:r w:rsidRPr="00004B54">
        <w:rPr>
          <w:rFonts w:ascii="Times New Roman" w:eastAsia="Times New Roman" w:hAnsi="Times New Roman" w:cs="Times New Roman"/>
          <w:color w:val="000000"/>
          <w:sz w:val="24"/>
          <w:szCs w:val="24"/>
          <w:lang w:eastAsia="uk-UA"/>
        </w:rPr>
        <w:t xml:space="preserve">, затвердженого постановою </w:t>
      </w:r>
      <w:r w:rsidRPr="00004B54">
        <w:rPr>
          <w:rFonts w:ascii="Times New Roman" w:eastAsia="Times New Roman" w:hAnsi="Times New Roman" w:cs="Times New Roman"/>
          <w:color w:val="000000"/>
          <w:sz w:val="24"/>
          <w:szCs w:val="24"/>
          <w:lang w:eastAsia="uk-UA"/>
        </w:rPr>
        <w:lastRenderedPageBreak/>
        <w:t>Кабінету Міністрів України від 24 вересня 2008 р. № 866 (Офіційний вісник України, 2008 р., № 76, ст. 2561).</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23"/>
      <w:bookmarkEnd w:id="24"/>
      <w:r w:rsidRPr="00004B54">
        <w:rPr>
          <w:rFonts w:ascii="Times New Roman" w:eastAsia="Times New Roman" w:hAnsi="Times New Roman" w:cs="Times New Roman"/>
          <w:color w:val="000000"/>
          <w:sz w:val="24"/>
          <w:szCs w:val="24"/>
          <w:lang w:eastAsia="uk-UA"/>
        </w:rPr>
        <w:t>Соціальний супровід сім’ї, у якій батьки ухиляються від виконання батьківських обов’язків і порушуються права дитини, здійснюється центром в обов’язковому порядку. При цьому центр подає службі у справах дітей матеріали про стан сім’ї, яка перебуває у складних життєвих обставинах, для розгляду на засіданні комісії з питань захисту прав дитини, утвореної відповідно до зазначеної постанови;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24"/>
      <w:bookmarkEnd w:id="25"/>
      <w:r w:rsidRPr="00004B54">
        <w:rPr>
          <w:rFonts w:ascii="Times New Roman" w:eastAsia="Times New Roman" w:hAnsi="Times New Roman" w:cs="Times New Roman"/>
          <w:color w:val="000000"/>
          <w:sz w:val="24"/>
          <w:szCs w:val="24"/>
          <w:lang w:eastAsia="uk-UA"/>
        </w:rPr>
        <w:t>3) особа (у тому числі дитина), яка постраждала від торгівлі людьми, центр та інші суб’єкти вживають заходів відповідно до </w:t>
      </w:r>
      <w:hyperlink r:id="rId13" w:anchor="n10" w:tgtFrame="_blank" w:history="1">
        <w:r w:rsidRPr="00004B54">
          <w:rPr>
            <w:rFonts w:ascii="Times New Roman" w:eastAsia="Times New Roman" w:hAnsi="Times New Roman" w:cs="Times New Roman"/>
            <w:color w:val="000099"/>
            <w:sz w:val="24"/>
            <w:szCs w:val="24"/>
            <w:u w:val="single"/>
            <w:lang w:eastAsia="uk-UA"/>
          </w:rPr>
          <w:t>Порядку взаємодії суб’єктів, які здійснюють заходи у сфері протидії торгівлі людьми</w:t>
        </w:r>
      </w:hyperlink>
      <w:r w:rsidRPr="00004B54">
        <w:rPr>
          <w:rFonts w:ascii="Times New Roman" w:eastAsia="Times New Roman" w:hAnsi="Times New Roman" w:cs="Times New Roman"/>
          <w:color w:val="000000"/>
          <w:sz w:val="24"/>
          <w:szCs w:val="24"/>
          <w:lang w:eastAsia="uk-UA"/>
        </w:rPr>
        <w:t>, затвердженого постановою Кабінету Міністрів України від 22 серпня 2012 р. № 783 (Офіційний вісник України, 2012 р., № 64, ст. 2615).</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25"/>
      <w:bookmarkEnd w:id="26"/>
      <w:r w:rsidRPr="00004B54">
        <w:rPr>
          <w:rFonts w:ascii="Times New Roman" w:eastAsia="Times New Roman" w:hAnsi="Times New Roman" w:cs="Times New Roman"/>
          <w:color w:val="000000"/>
          <w:sz w:val="24"/>
          <w:szCs w:val="24"/>
          <w:lang w:eastAsia="uk-UA"/>
        </w:rPr>
        <w:t>Під час соціального супроводу постраждалої особи центр може здійснювати заходи, передбачені планом її реабілітації;</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26"/>
      <w:bookmarkEnd w:id="27"/>
      <w:r w:rsidRPr="00004B54">
        <w:rPr>
          <w:rFonts w:ascii="Times New Roman" w:eastAsia="Times New Roman" w:hAnsi="Times New Roman" w:cs="Times New Roman"/>
          <w:color w:val="000000"/>
          <w:sz w:val="24"/>
          <w:szCs w:val="24"/>
          <w:lang w:eastAsia="uk-UA"/>
        </w:rPr>
        <w:t xml:space="preserve">4) особа, яка відбула покарання у виді обмеження волі або позбавлення волі на певний строк і звільняється з установ виконання покарань, установи (слідчих ізоляторів) Державної кримінально-виконавчої служби, повідомляють центру за місцем проживання такої особи після звільнення про її звільнення за три місяці до закінчення строку покарання. Центр здійснює заходи соціально-побутового патронажу та у разі потреби направляє таку особу до закладів соціального захисту, центру соціально-психологічної допомоги, соціального гуртожитку для дітей-сиріт та дітей, позбавлених батьківського піклування, соціального центру матері та дитини, центру для ВІЛ-інфікованих дітей та молоді, центру </w:t>
      </w:r>
      <w:proofErr w:type="spellStart"/>
      <w:r w:rsidRPr="00004B54">
        <w:rPr>
          <w:rFonts w:ascii="Times New Roman" w:eastAsia="Times New Roman" w:hAnsi="Times New Roman" w:cs="Times New Roman"/>
          <w:color w:val="000000"/>
          <w:sz w:val="24"/>
          <w:szCs w:val="24"/>
          <w:lang w:eastAsia="uk-UA"/>
        </w:rPr>
        <w:t>ресоціалізації</w:t>
      </w:r>
      <w:proofErr w:type="spellEnd"/>
      <w:r w:rsidRPr="00004B54">
        <w:rPr>
          <w:rFonts w:ascii="Times New Roman" w:eastAsia="Times New Roman" w:hAnsi="Times New Roman" w:cs="Times New Roman"/>
          <w:color w:val="000000"/>
          <w:sz w:val="24"/>
          <w:szCs w:val="24"/>
          <w:lang w:eastAsia="uk-UA"/>
        </w:rPr>
        <w:t xml:space="preserve"> наркозалежної молоді, центру соціально-психологічної реабілітації дітей та молоді з функціональними обмеженнями.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62"/>
      <w:bookmarkEnd w:id="28"/>
      <w:r w:rsidRPr="00004B54">
        <w:rPr>
          <w:rFonts w:ascii="Times New Roman" w:eastAsia="Times New Roman" w:hAnsi="Times New Roman" w:cs="Times New Roman"/>
          <w:i/>
          <w:iCs/>
          <w:color w:val="000000"/>
          <w:sz w:val="24"/>
          <w:szCs w:val="24"/>
          <w:lang w:eastAsia="uk-UA"/>
        </w:rPr>
        <w:t>{Абзац перший підпункту 4 пункту 7 із змінами, внесеними згідно з Постановою КМ </w:t>
      </w:r>
      <w:hyperlink r:id="rId14" w:anchor="n116" w:tgtFrame="_blank" w:history="1">
        <w:r w:rsidRPr="00004B54">
          <w:rPr>
            <w:rFonts w:ascii="Times New Roman" w:eastAsia="Times New Roman" w:hAnsi="Times New Roman" w:cs="Times New Roman"/>
            <w:i/>
            <w:iCs/>
            <w:color w:val="000099"/>
            <w:sz w:val="24"/>
            <w:szCs w:val="24"/>
            <w:u w:val="single"/>
            <w:lang w:eastAsia="uk-UA"/>
          </w:rPr>
          <w:t>№ 294 від 26.04.2017</w:t>
        </w:r>
      </w:hyperlink>
      <w:r w:rsidRPr="00004B54">
        <w:rPr>
          <w:rFonts w:ascii="Times New Roman" w:eastAsia="Times New Roman" w:hAnsi="Times New Roman" w:cs="Times New Roman"/>
          <w:i/>
          <w:iCs/>
          <w:color w:val="000000"/>
          <w:sz w:val="24"/>
          <w:szCs w:val="24"/>
          <w:lang w:eastAsia="uk-UA"/>
        </w:rPr>
        <w:t>}</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27"/>
      <w:bookmarkEnd w:id="29"/>
      <w:r w:rsidRPr="00004B54">
        <w:rPr>
          <w:rFonts w:ascii="Times New Roman" w:eastAsia="Times New Roman" w:hAnsi="Times New Roman" w:cs="Times New Roman"/>
          <w:color w:val="000000"/>
          <w:sz w:val="24"/>
          <w:szCs w:val="24"/>
          <w:lang w:eastAsia="uk-UA"/>
        </w:rPr>
        <w:t>Якщо особа не може бути розміщена в зазначених закладах у зв’язку з відсутністю вільних місць або з інших причин, а також у разі відсутності таких закладів на території відповідної адміністративно-територіальної одиниці центр залучає до співпраці суб’єктів, які можуть надати такій особі послуги з тимчасового проживання.</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28"/>
      <w:bookmarkEnd w:id="30"/>
      <w:r w:rsidRPr="00004B54">
        <w:rPr>
          <w:rFonts w:ascii="Times New Roman" w:eastAsia="Times New Roman" w:hAnsi="Times New Roman" w:cs="Times New Roman"/>
          <w:color w:val="000000"/>
          <w:sz w:val="24"/>
          <w:szCs w:val="24"/>
          <w:lang w:eastAsia="uk-UA"/>
        </w:rPr>
        <w:t>Заходи соціально-побутового патронажу можуть здійснюватися центром як під час соціального супроводу, так і шляхом періодичного (за потреби) надання соціальних послуг;</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29"/>
      <w:bookmarkEnd w:id="31"/>
      <w:r w:rsidRPr="00004B54">
        <w:rPr>
          <w:rFonts w:ascii="Times New Roman" w:eastAsia="Times New Roman" w:hAnsi="Times New Roman" w:cs="Times New Roman"/>
          <w:color w:val="000000"/>
          <w:sz w:val="24"/>
          <w:szCs w:val="24"/>
          <w:lang w:eastAsia="uk-UA"/>
        </w:rPr>
        <w:t xml:space="preserve">5) особа, засуджена до покарання без позбавлення волі, центр у співпраці з уповноваженим органом з питань </w:t>
      </w:r>
      <w:proofErr w:type="spellStart"/>
      <w:r w:rsidRPr="00004B54">
        <w:rPr>
          <w:rFonts w:ascii="Times New Roman" w:eastAsia="Times New Roman" w:hAnsi="Times New Roman" w:cs="Times New Roman"/>
          <w:color w:val="000000"/>
          <w:sz w:val="24"/>
          <w:szCs w:val="24"/>
          <w:lang w:eastAsia="uk-UA"/>
        </w:rPr>
        <w:t>пробації</w:t>
      </w:r>
      <w:proofErr w:type="spellEnd"/>
      <w:r w:rsidRPr="00004B54">
        <w:rPr>
          <w:rFonts w:ascii="Times New Roman" w:eastAsia="Times New Roman" w:hAnsi="Times New Roman" w:cs="Times New Roman"/>
          <w:color w:val="000000"/>
          <w:sz w:val="24"/>
          <w:szCs w:val="24"/>
          <w:lang w:eastAsia="uk-UA"/>
        </w:rPr>
        <w:t xml:space="preserve"> проводить індивідуальну профілактичну роботу з такою особою.</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63"/>
      <w:bookmarkEnd w:id="32"/>
      <w:r w:rsidRPr="00004B54">
        <w:rPr>
          <w:rFonts w:ascii="Times New Roman" w:eastAsia="Times New Roman" w:hAnsi="Times New Roman" w:cs="Times New Roman"/>
          <w:i/>
          <w:iCs/>
          <w:color w:val="000000"/>
          <w:sz w:val="24"/>
          <w:szCs w:val="24"/>
          <w:lang w:eastAsia="uk-UA"/>
        </w:rPr>
        <w:t>{Абзац перший підпункту 5 пункту 7 із змінами, внесеними згідно з Постановою КМ </w:t>
      </w:r>
      <w:hyperlink r:id="rId15" w:anchor="n117" w:tgtFrame="_blank" w:history="1">
        <w:r w:rsidRPr="00004B54">
          <w:rPr>
            <w:rFonts w:ascii="Times New Roman" w:eastAsia="Times New Roman" w:hAnsi="Times New Roman" w:cs="Times New Roman"/>
            <w:i/>
            <w:iCs/>
            <w:color w:val="000099"/>
            <w:sz w:val="24"/>
            <w:szCs w:val="24"/>
            <w:u w:val="single"/>
            <w:lang w:eastAsia="uk-UA"/>
          </w:rPr>
          <w:t>№ 294 від 26.04.2017</w:t>
        </w:r>
      </w:hyperlink>
      <w:r w:rsidRPr="00004B54">
        <w:rPr>
          <w:rFonts w:ascii="Times New Roman" w:eastAsia="Times New Roman" w:hAnsi="Times New Roman" w:cs="Times New Roman"/>
          <w:i/>
          <w:iCs/>
          <w:color w:val="000000"/>
          <w:sz w:val="24"/>
          <w:szCs w:val="24"/>
          <w:lang w:eastAsia="uk-UA"/>
        </w:rPr>
        <w:t>}</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30"/>
      <w:bookmarkEnd w:id="33"/>
      <w:r w:rsidRPr="00004B54">
        <w:rPr>
          <w:rFonts w:ascii="Times New Roman" w:eastAsia="Times New Roman" w:hAnsi="Times New Roman" w:cs="Times New Roman"/>
          <w:color w:val="000000"/>
          <w:sz w:val="24"/>
          <w:szCs w:val="24"/>
          <w:lang w:eastAsia="uk-UA"/>
        </w:rPr>
        <w:t xml:space="preserve">Установи виконання покарань разом із центром здійснюють підготовку до звільнення неповнолітніх осіб та молоді шляхом поновлення і зміцнення їх суспільно корисних </w:t>
      </w:r>
      <w:proofErr w:type="spellStart"/>
      <w:r w:rsidRPr="00004B54">
        <w:rPr>
          <w:rFonts w:ascii="Times New Roman" w:eastAsia="Times New Roman" w:hAnsi="Times New Roman" w:cs="Times New Roman"/>
          <w:color w:val="000000"/>
          <w:sz w:val="24"/>
          <w:szCs w:val="24"/>
          <w:lang w:eastAsia="uk-UA"/>
        </w:rPr>
        <w:t>зв’язків</w:t>
      </w:r>
      <w:proofErr w:type="spellEnd"/>
      <w:r w:rsidRPr="00004B54">
        <w:rPr>
          <w:rFonts w:ascii="Times New Roman" w:eastAsia="Times New Roman" w:hAnsi="Times New Roman" w:cs="Times New Roman"/>
          <w:color w:val="000000"/>
          <w:sz w:val="24"/>
          <w:szCs w:val="24"/>
          <w:lang w:eastAsia="uk-UA"/>
        </w:rPr>
        <w:t>, сприяння у вирішенні питань, пов’язаних з реєстрацією місця проживання чи перебування особи та проживанням в обраному місці, працевлаштуванням або навчанням після звільнення;</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31"/>
      <w:bookmarkEnd w:id="34"/>
      <w:r w:rsidRPr="00004B54">
        <w:rPr>
          <w:rFonts w:ascii="Times New Roman" w:eastAsia="Times New Roman" w:hAnsi="Times New Roman" w:cs="Times New Roman"/>
          <w:color w:val="000000"/>
          <w:sz w:val="24"/>
          <w:szCs w:val="24"/>
          <w:lang w:eastAsia="uk-UA"/>
        </w:rPr>
        <w:t>6) особи, хворі на соціально небезпечні хвороби, а також у стані загострення алкогольної або наркотичної залежності, суб’єкт повідомляє підрозділу міліції громадської безпеки та відповідному суб’єкту. У такому разі центр згідно з повідомленням вживає заходів до проведення оцінки потреб у соціальних послугах виключно разом з підрозділом міліції громадської безпеки, за результатами яких інформує структурні підрозділи з питань охорони здоров’я місцевих органів виконавчої влади та виконавчих комітетів відповідних рад, заклади охорони здоров’я, що надають амбулаторну і стаціонарну допомогу;</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32"/>
      <w:bookmarkEnd w:id="35"/>
      <w:r w:rsidRPr="00004B54">
        <w:rPr>
          <w:rFonts w:ascii="Times New Roman" w:eastAsia="Times New Roman" w:hAnsi="Times New Roman" w:cs="Times New Roman"/>
          <w:color w:val="000000"/>
          <w:sz w:val="24"/>
          <w:szCs w:val="24"/>
          <w:lang w:eastAsia="uk-UA"/>
        </w:rPr>
        <w:lastRenderedPageBreak/>
        <w:t xml:space="preserve">7) особи, хворі на ВІЛ-інфекцію, та наркозалежні особи, які виявили намір взяти участь у програмах </w:t>
      </w:r>
      <w:proofErr w:type="spellStart"/>
      <w:r w:rsidRPr="00004B54">
        <w:rPr>
          <w:rFonts w:ascii="Times New Roman" w:eastAsia="Times New Roman" w:hAnsi="Times New Roman" w:cs="Times New Roman"/>
          <w:color w:val="000000"/>
          <w:sz w:val="24"/>
          <w:szCs w:val="24"/>
          <w:lang w:eastAsia="uk-UA"/>
        </w:rPr>
        <w:t>ресоціалізації</w:t>
      </w:r>
      <w:proofErr w:type="spellEnd"/>
      <w:r w:rsidRPr="00004B54">
        <w:rPr>
          <w:rFonts w:ascii="Times New Roman" w:eastAsia="Times New Roman" w:hAnsi="Times New Roman" w:cs="Times New Roman"/>
          <w:color w:val="000000"/>
          <w:sz w:val="24"/>
          <w:szCs w:val="24"/>
          <w:lang w:eastAsia="uk-UA"/>
        </w:rPr>
        <w:t xml:space="preserve">, центр вживає заходів до проведення оцінки їх потреб у наданні соціальних послуг та обстеження матеріально-побутових умов і у разі необхідності направляє до центру </w:t>
      </w:r>
      <w:proofErr w:type="spellStart"/>
      <w:r w:rsidRPr="00004B54">
        <w:rPr>
          <w:rFonts w:ascii="Times New Roman" w:eastAsia="Times New Roman" w:hAnsi="Times New Roman" w:cs="Times New Roman"/>
          <w:color w:val="000000"/>
          <w:sz w:val="24"/>
          <w:szCs w:val="24"/>
          <w:lang w:eastAsia="uk-UA"/>
        </w:rPr>
        <w:t>ресоціалізації</w:t>
      </w:r>
      <w:proofErr w:type="spellEnd"/>
      <w:r w:rsidRPr="00004B54">
        <w:rPr>
          <w:rFonts w:ascii="Times New Roman" w:eastAsia="Times New Roman" w:hAnsi="Times New Roman" w:cs="Times New Roman"/>
          <w:color w:val="000000"/>
          <w:sz w:val="24"/>
          <w:szCs w:val="24"/>
          <w:lang w:eastAsia="uk-UA"/>
        </w:rPr>
        <w:t xml:space="preserve"> наркозалежної молоді або центру для ВІЛ-інфікованих дітей та молоді.</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33"/>
      <w:bookmarkEnd w:id="36"/>
      <w:r w:rsidRPr="00004B54">
        <w:rPr>
          <w:rFonts w:ascii="Times New Roman" w:eastAsia="Times New Roman" w:hAnsi="Times New Roman" w:cs="Times New Roman"/>
          <w:color w:val="000000"/>
          <w:sz w:val="24"/>
          <w:szCs w:val="24"/>
          <w:lang w:eastAsia="uk-UA"/>
        </w:rPr>
        <w:t xml:space="preserve">Якщо особа не може бути розміщена в зазначених закладах у зв’язку з відсутністю вільних місць, а також у разі відсутності таких закладів на території відповідної адміністративно-територіальної одиниці центр залучає до співпраці суб’єктів, які можуть надати такій особі послуги з лікування, </w:t>
      </w:r>
      <w:proofErr w:type="spellStart"/>
      <w:r w:rsidRPr="00004B54">
        <w:rPr>
          <w:rFonts w:ascii="Times New Roman" w:eastAsia="Times New Roman" w:hAnsi="Times New Roman" w:cs="Times New Roman"/>
          <w:color w:val="000000"/>
          <w:sz w:val="24"/>
          <w:szCs w:val="24"/>
          <w:lang w:eastAsia="uk-UA"/>
        </w:rPr>
        <w:t>ресоціалізації</w:t>
      </w:r>
      <w:proofErr w:type="spellEnd"/>
      <w:r w:rsidRPr="00004B54">
        <w:rPr>
          <w:rFonts w:ascii="Times New Roman" w:eastAsia="Times New Roman" w:hAnsi="Times New Roman" w:cs="Times New Roman"/>
          <w:color w:val="000000"/>
          <w:sz w:val="24"/>
          <w:szCs w:val="24"/>
          <w:lang w:eastAsia="uk-UA"/>
        </w:rPr>
        <w:t>, адаптації та тимчасового проживання;</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34"/>
      <w:bookmarkEnd w:id="37"/>
      <w:r w:rsidRPr="00004B54">
        <w:rPr>
          <w:rFonts w:ascii="Times New Roman" w:eastAsia="Times New Roman" w:hAnsi="Times New Roman" w:cs="Times New Roman"/>
          <w:color w:val="000000"/>
          <w:sz w:val="24"/>
          <w:szCs w:val="24"/>
          <w:lang w:eastAsia="uk-UA"/>
        </w:rPr>
        <w:t>8) сім’я з ВІЛ-інфікованою дитиною, суб’єкт повідомляє центру, який згідно з повідомленням вживає заходів до проведення оцінки потреб у наданні їй соціальних послуг, за результатами яких інформує у разі необхідності заклади охорони здоров’я, що надають амбулаторну і стаціонарну допомогу.</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8" w:name="n35"/>
      <w:bookmarkEnd w:id="38"/>
      <w:r w:rsidRPr="00004B54">
        <w:rPr>
          <w:rFonts w:ascii="Times New Roman" w:eastAsia="Times New Roman" w:hAnsi="Times New Roman" w:cs="Times New Roman"/>
          <w:color w:val="000000"/>
          <w:sz w:val="24"/>
          <w:szCs w:val="24"/>
          <w:lang w:eastAsia="uk-UA"/>
        </w:rPr>
        <w:t>Фахівець надає соціальні послуги ВІЛ-інфікованим дітям, молоді та членам їх сімей, проводить консультації щодо оформлення пільг, гарантій, послуг, допомоги та інших виплат (далі - виплати).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9" w:name="n36"/>
      <w:bookmarkEnd w:id="39"/>
      <w:r w:rsidRPr="00004B54">
        <w:rPr>
          <w:rFonts w:ascii="Times New Roman" w:eastAsia="Times New Roman" w:hAnsi="Times New Roman" w:cs="Times New Roman"/>
          <w:color w:val="000000"/>
          <w:sz w:val="24"/>
          <w:szCs w:val="24"/>
          <w:lang w:eastAsia="uk-UA"/>
        </w:rPr>
        <w:t>Направлення дитини до центру ВІЛ-інфікованих дітей здійснюється за згодою батьків або осіб, які їх замінюють;</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0" w:name="n37"/>
      <w:bookmarkEnd w:id="40"/>
      <w:r w:rsidRPr="00004B54">
        <w:rPr>
          <w:rFonts w:ascii="Times New Roman" w:eastAsia="Times New Roman" w:hAnsi="Times New Roman" w:cs="Times New Roman"/>
          <w:color w:val="000000"/>
          <w:sz w:val="24"/>
          <w:szCs w:val="24"/>
          <w:lang w:eastAsia="uk-UA"/>
        </w:rPr>
        <w:t>9) жінка, яка має намір відмовитися від дитини, центр у разі потреби направляє її до соціального центру матері та дитини з метою формування навичок відповідального батьківства, забезпечує проведення індивідуальних і групових корекційних заходів, надає психологічну допомогу, забезпечує виконання індивідуальних програм адаптації, реабілітації та реінтеграції в суспільство.</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38"/>
      <w:bookmarkEnd w:id="41"/>
      <w:r w:rsidRPr="00004B54">
        <w:rPr>
          <w:rFonts w:ascii="Times New Roman" w:eastAsia="Times New Roman" w:hAnsi="Times New Roman" w:cs="Times New Roman"/>
          <w:color w:val="000000"/>
          <w:sz w:val="24"/>
          <w:szCs w:val="24"/>
          <w:lang w:eastAsia="uk-UA"/>
        </w:rPr>
        <w:t>Якщо жінка не може бути розміщена в соціальному центрі матері та дитини у зв’язку з відсутністю вільних місць, а також у разі відсутності такого закладу на території відповідної адміністративно-територіальної одиниці центр залучає до співпраці суб’єктів, які можуть надати такій жінці послуги з тимчасового проживання.</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2" w:name="n39"/>
      <w:bookmarkEnd w:id="42"/>
      <w:r w:rsidRPr="00004B54">
        <w:rPr>
          <w:rFonts w:ascii="Times New Roman" w:eastAsia="Times New Roman" w:hAnsi="Times New Roman" w:cs="Times New Roman"/>
          <w:color w:val="000000"/>
          <w:sz w:val="24"/>
          <w:szCs w:val="24"/>
          <w:lang w:eastAsia="uk-UA"/>
        </w:rPr>
        <w:t xml:space="preserve">У разі коли у жінки виявлено психічні та поведінкові розлади внаслідок вживання </w:t>
      </w:r>
      <w:proofErr w:type="spellStart"/>
      <w:r w:rsidRPr="00004B54">
        <w:rPr>
          <w:rFonts w:ascii="Times New Roman" w:eastAsia="Times New Roman" w:hAnsi="Times New Roman" w:cs="Times New Roman"/>
          <w:color w:val="000000"/>
          <w:sz w:val="24"/>
          <w:szCs w:val="24"/>
          <w:lang w:eastAsia="uk-UA"/>
        </w:rPr>
        <w:t>психоактивних</w:t>
      </w:r>
      <w:proofErr w:type="spellEnd"/>
      <w:r w:rsidRPr="00004B54">
        <w:rPr>
          <w:rFonts w:ascii="Times New Roman" w:eastAsia="Times New Roman" w:hAnsi="Times New Roman" w:cs="Times New Roman"/>
          <w:color w:val="000000"/>
          <w:sz w:val="24"/>
          <w:szCs w:val="24"/>
          <w:lang w:eastAsia="uk-UA"/>
        </w:rPr>
        <w:t xml:space="preserve"> речовин або інфекційне захворювання, що становить небезпеку для інших осіб, або симптоми загострення хронічного інфекційного захворювання, до соціального центру матері та дитини викликається представник відповідної служби у справах дітей для вирішення питання щодо захисту прав дитини;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3" w:name="n40"/>
      <w:bookmarkEnd w:id="43"/>
      <w:r w:rsidRPr="00004B54">
        <w:rPr>
          <w:rFonts w:ascii="Times New Roman" w:eastAsia="Times New Roman" w:hAnsi="Times New Roman" w:cs="Times New Roman"/>
          <w:color w:val="000000"/>
          <w:sz w:val="24"/>
          <w:szCs w:val="24"/>
          <w:lang w:eastAsia="uk-UA"/>
        </w:rPr>
        <w:t>10) сім’я, в якій одному або кільком членам установлено інвалідність, центр направляє її до реабілітаційних установ для осіб з інвалідністю, дітей з інвалідністю, проводить консультації щодо оформлення виплат, здійснює заходи соціально-побутового патронажу.</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4" w:name="n41"/>
      <w:bookmarkEnd w:id="44"/>
      <w:r w:rsidRPr="00004B54">
        <w:rPr>
          <w:rFonts w:ascii="Times New Roman" w:eastAsia="Times New Roman" w:hAnsi="Times New Roman" w:cs="Times New Roman"/>
          <w:color w:val="000000"/>
          <w:sz w:val="24"/>
          <w:szCs w:val="24"/>
          <w:lang w:eastAsia="uk-UA"/>
        </w:rPr>
        <w:t>Центр разом із центром соціально-психологічної реабілітації дітей та молоді з функціональними обмеженнями та іншими реабілітаційними закладами залучає батьків до співпраці у процесі реабілітації, дає їм методичні поради щодо продовження реабілітаційного процесу поза межами центру соціально-психологічної реабілітації дітей та молоді з функціональними обмеженнями, інформує відповідальний підрозділ про необхідність забезпечення осіб з інвалідністю та дітей з інвалідністю технічними засобами реабілітації, автомобілями;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42"/>
      <w:bookmarkEnd w:id="45"/>
      <w:r w:rsidRPr="00004B54">
        <w:rPr>
          <w:rFonts w:ascii="Times New Roman" w:eastAsia="Times New Roman" w:hAnsi="Times New Roman" w:cs="Times New Roman"/>
          <w:color w:val="000000"/>
          <w:sz w:val="24"/>
          <w:szCs w:val="24"/>
          <w:lang w:eastAsia="uk-UA"/>
        </w:rPr>
        <w:t>11) особа працездатного віку, яка залишилася без роботи, центр направляє її із супровідним листом до територіальних органів Державної служби зайнятості з метою сприяння у працевлаштуванні.</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43"/>
      <w:bookmarkEnd w:id="46"/>
      <w:r w:rsidRPr="00004B54">
        <w:rPr>
          <w:rFonts w:ascii="Times New Roman" w:eastAsia="Times New Roman" w:hAnsi="Times New Roman" w:cs="Times New Roman"/>
          <w:color w:val="000000"/>
          <w:sz w:val="24"/>
          <w:szCs w:val="24"/>
          <w:lang w:eastAsia="uk-UA"/>
        </w:rPr>
        <w:t>Зазначені органи щомісяця інформують центр про реєстрацію та припинення реєстрації направленого центром безробітного, його участь у заходах із сприяння зайнятості;</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44"/>
      <w:bookmarkEnd w:id="47"/>
      <w:r w:rsidRPr="00004B54">
        <w:rPr>
          <w:rFonts w:ascii="Times New Roman" w:eastAsia="Times New Roman" w:hAnsi="Times New Roman" w:cs="Times New Roman"/>
          <w:color w:val="000000"/>
          <w:sz w:val="24"/>
          <w:szCs w:val="24"/>
          <w:lang w:eastAsia="uk-UA"/>
        </w:rPr>
        <w:lastRenderedPageBreak/>
        <w:t>12) непрацездатна одинока особа похилого віку, центр відповідно до потреб у наданні соціальних послуг чи оформленні виплат проводить консультації, інформує про можливість отримання необхідних послуг та виплат, направляє у разі потреби до територіальних центрів соціального обслуговування (надання соціальних послуг) та інформує відповідальний підрозділ про таку особу;</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45"/>
      <w:bookmarkEnd w:id="48"/>
      <w:r w:rsidRPr="00004B54">
        <w:rPr>
          <w:rFonts w:ascii="Times New Roman" w:eastAsia="Times New Roman" w:hAnsi="Times New Roman" w:cs="Times New Roman"/>
          <w:color w:val="000000"/>
          <w:sz w:val="24"/>
          <w:szCs w:val="24"/>
          <w:lang w:eastAsia="uk-UA"/>
        </w:rPr>
        <w:t>13) дитина, розлучена із сім’єю, яка не є громадянином України і заявила про намір звернутися до компетентних органів із заявою про визнання біженцем, або особа, яка потребує додаткового захисту, суб’єкт вживає заходів щодо її соціального захисту.</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9" w:name="n46"/>
      <w:bookmarkEnd w:id="49"/>
      <w:r w:rsidRPr="00004B54">
        <w:rPr>
          <w:rFonts w:ascii="Times New Roman" w:eastAsia="Times New Roman" w:hAnsi="Times New Roman" w:cs="Times New Roman"/>
          <w:color w:val="000000"/>
          <w:sz w:val="24"/>
          <w:szCs w:val="24"/>
          <w:lang w:eastAsia="uk-UA"/>
        </w:rPr>
        <w:t>8. У разі відсутності у потенційного отримувача соціальних послуг документів, що посвідчують особу, центр звертається до територіальних органів та підрозділів ДМС, які негайно здійснюють заходи щодо видачі таких документів.</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0" w:name="n47"/>
      <w:bookmarkEnd w:id="50"/>
      <w:r w:rsidRPr="00004B54">
        <w:rPr>
          <w:rFonts w:ascii="Times New Roman" w:eastAsia="Times New Roman" w:hAnsi="Times New Roman" w:cs="Times New Roman"/>
          <w:color w:val="000000"/>
          <w:sz w:val="24"/>
          <w:szCs w:val="24"/>
          <w:lang w:eastAsia="uk-UA"/>
        </w:rPr>
        <w:t>9. Після проведення оцінки потреб у наданні соціальних послуг та обстеження матеріально-побутових умов центр складає протягом семи робочих днів індивідуальний план соціального супроводу потенційного отримувача соціальних послуг у двох примірниках за формою, затвердженою Мінсоцполітики (далі - план супроводу).</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1" w:name="n48"/>
      <w:bookmarkEnd w:id="51"/>
      <w:r w:rsidRPr="00004B54">
        <w:rPr>
          <w:rFonts w:ascii="Times New Roman" w:eastAsia="Times New Roman" w:hAnsi="Times New Roman" w:cs="Times New Roman"/>
          <w:color w:val="000000"/>
          <w:sz w:val="24"/>
          <w:szCs w:val="24"/>
          <w:lang w:eastAsia="uk-UA"/>
        </w:rPr>
        <w:t>Один з примірників плану супроводу залишається в центрі, інший - передається сім’ї (особі), яка перебуває у складних життєвих обставинах, для ознайомлення та підписання.</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49"/>
      <w:bookmarkEnd w:id="52"/>
      <w:r w:rsidRPr="00004B54">
        <w:rPr>
          <w:rFonts w:ascii="Times New Roman" w:eastAsia="Times New Roman" w:hAnsi="Times New Roman" w:cs="Times New Roman"/>
          <w:color w:val="000000"/>
          <w:sz w:val="24"/>
          <w:szCs w:val="24"/>
          <w:lang w:eastAsia="uk-UA"/>
        </w:rPr>
        <w:t>До складання плану супроводу залучаються сім’я (особа) та у разі потреби суб’єкти.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50"/>
      <w:bookmarkEnd w:id="53"/>
      <w:r w:rsidRPr="00004B54">
        <w:rPr>
          <w:rFonts w:ascii="Times New Roman" w:eastAsia="Times New Roman" w:hAnsi="Times New Roman" w:cs="Times New Roman"/>
          <w:color w:val="000000"/>
          <w:sz w:val="24"/>
          <w:szCs w:val="24"/>
          <w:lang w:eastAsia="uk-UA"/>
        </w:rPr>
        <w:t>У плані супроводу зазначається перелік соціальних послуг, що можуть бути надані суб’єктами відповідно до їх компетенції.</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51"/>
      <w:bookmarkEnd w:id="54"/>
      <w:r w:rsidRPr="00004B54">
        <w:rPr>
          <w:rFonts w:ascii="Times New Roman" w:eastAsia="Times New Roman" w:hAnsi="Times New Roman" w:cs="Times New Roman"/>
          <w:color w:val="000000"/>
          <w:sz w:val="24"/>
          <w:szCs w:val="24"/>
          <w:lang w:eastAsia="uk-UA"/>
        </w:rPr>
        <w:t>Строк виконання плану супроводу не може перевищувати шести місяців.</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52"/>
      <w:bookmarkEnd w:id="55"/>
      <w:r w:rsidRPr="00004B54">
        <w:rPr>
          <w:rFonts w:ascii="Times New Roman" w:eastAsia="Times New Roman" w:hAnsi="Times New Roman" w:cs="Times New Roman"/>
          <w:color w:val="000000"/>
          <w:sz w:val="24"/>
          <w:szCs w:val="24"/>
          <w:lang w:eastAsia="uk-UA"/>
        </w:rPr>
        <w:t>Суб’єкти забезпечують виконання плану супроводу, в тому числі із залученням підприємств, установ та організацій, що належать до сфери їх управління.</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53"/>
      <w:bookmarkEnd w:id="56"/>
      <w:r w:rsidRPr="00004B54">
        <w:rPr>
          <w:rFonts w:ascii="Times New Roman" w:eastAsia="Times New Roman" w:hAnsi="Times New Roman" w:cs="Times New Roman"/>
          <w:color w:val="000000"/>
          <w:sz w:val="24"/>
          <w:szCs w:val="24"/>
          <w:lang w:eastAsia="uk-UA"/>
        </w:rPr>
        <w:t>10. У разі коли потенційним отримувачем соціальних послуг є дитина, яка перебуває у складних життєвих обставинах, у тому числі дитина з інвалідністю, дитина-сирота або дитина, позбавлена батьківського піклування, складається індивідуальний план соціального захисту такої дитини, що розглядається на засіданні комісії з питань захисту прав дитини.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54"/>
      <w:bookmarkEnd w:id="57"/>
      <w:r w:rsidRPr="00004B54">
        <w:rPr>
          <w:rFonts w:ascii="Times New Roman" w:eastAsia="Times New Roman" w:hAnsi="Times New Roman" w:cs="Times New Roman"/>
          <w:color w:val="000000"/>
          <w:sz w:val="24"/>
          <w:szCs w:val="24"/>
          <w:lang w:eastAsia="uk-UA"/>
        </w:rPr>
        <w:t>11. У разі коли потенційний отримувач соціальних послуг змінив місце проживання, центр за його згодою повідомляє протягом п’яти робочих днів про нього місцевій держадміністрації або виконавчому органу ради за новим місцем проживання чи перебування, передає план супроводу для завершення його виконання, інформує про послуги, що були надані для розв’язання проблем потенційного отримувача соціальних послуг, та питання, що потребують додаткового вирішення.</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55"/>
      <w:bookmarkEnd w:id="58"/>
      <w:r w:rsidRPr="00004B54">
        <w:rPr>
          <w:rFonts w:ascii="Times New Roman" w:eastAsia="Times New Roman" w:hAnsi="Times New Roman" w:cs="Times New Roman"/>
          <w:color w:val="000000"/>
          <w:sz w:val="24"/>
          <w:szCs w:val="24"/>
          <w:lang w:eastAsia="uk-UA"/>
        </w:rPr>
        <w:t>Центр надсилає щокварталу інформацію про стан виконання плану супроводу відповідальному підрозділові, а індивідуального плану, зазначеного в пункті 10 цього Порядку, - службі у справах дітей з метою проведення аналізу та внесення у разі потреби змін до них.</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56"/>
      <w:bookmarkEnd w:id="59"/>
      <w:r w:rsidRPr="00004B54">
        <w:rPr>
          <w:rFonts w:ascii="Times New Roman" w:eastAsia="Times New Roman" w:hAnsi="Times New Roman" w:cs="Times New Roman"/>
          <w:color w:val="000000"/>
          <w:sz w:val="24"/>
          <w:szCs w:val="24"/>
          <w:lang w:eastAsia="uk-UA"/>
        </w:rPr>
        <w:t>У разі завершення або припинення виконання плану супроводу центр надсилає відповідальному підрозділові повідомлення із зазначенням причини.</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57"/>
      <w:bookmarkEnd w:id="60"/>
      <w:r w:rsidRPr="00004B54">
        <w:rPr>
          <w:rFonts w:ascii="Times New Roman" w:eastAsia="Times New Roman" w:hAnsi="Times New Roman" w:cs="Times New Roman"/>
          <w:color w:val="000000"/>
          <w:sz w:val="24"/>
          <w:szCs w:val="24"/>
          <w:lang w:eastAsia="uk-UA"/>
        </w:rPr>
        <w:t>12. Контроль за здійсненням суб’єктами соціального супроводу сімей (осіб), які перебувають у складних життєвих обставинах, здійснюють органи виконавчої влади та органи місцевого самоврядування відповідно до компетенції.</w:t>
      </w:r>
    </w:p>
    <w:p w:rsidR="00004B54" w:rsidRPr="00004B54" w:rsidRDefault="00004B54" w:rsidP="00004B54">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58"/>
      <w:bookmarkEnd w:id="61"/>
      <w:r w:rsidRPr="00004B54">
        <w:rPr>
          <w:rFonts w:ascii="Times New Roman" w:eastAsia="Times New Roman" w:hAnsi="Times New Roman" w:cs="Times New Roman"/>
          <w:color w:val="000000"/>
          <w:sz w:val="24"/>
          <w:szCs w:val="24"/>
          <w:lang w:eastAsia="uk-UA"/>
        </w:rPr>
        <w:t>13. Центри ведуть облік потенційних отримувачів соціальних послуг і подають відповідну інформацію щокварталу до 21 числа місяця, що настає за звітним періодом, відповідальним підрозділам за формою, затвердженою Мінсоцполітики, для узагальнення та подання щокварталу звіту зазначеному Міністерству.</w:t>
      </w:r>
    </w:p>
    <w:p w:rsidR="00722F94" w:rsidRDefault="00722F94">
      <w:bookmarkStart w:id="62" w:name="_GoBack"/>
      <w:bookmarkEnd w:id="62"/>
    </w:p>
    <w:sectPr w:rsidR="00722F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54"/>
    <w:rsid w:val="00004B54"/>
    <w:rsid w:val="00722F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9FAA7-C226-49FD-8F61-ED56D7CB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004B54"/>
  </w:style>
  <w:style w:type="paragraph" w:customStyle="1" w:styleId="rvps7">
    <w:name w:val="rvps7"/>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04B54"/>
  </w:style>
  <w:style w:type="character" w:customStyle="1" w:styleId="rvts64">
    <w:name w:val="rvts64"/>
    <w:basedOn w:val="a0"/>
    <w:rsid w:val="00004B54"/>
  </w:style>
  <w:style w:type="character" w:customStyle="1" w:styleId="rvts9">
    <w:name w:val="rvts9"/>
    <w:basedOn w:val="a0"/>
    <w:rsid w:val="00004B54"/>
  </w:style>
  <w:style w:type="paragraph" w:customStyle="1" w:styleId="rvps6">
    <w:name w:val="rvps6"/>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004B54"/>
    <w:rPr>
      <w:color w:val="0000FF"/>
      <w:u w:val="single"/>
    </w:rPr>
  </w:style>
  <w:style w:type="paragraph" w:customStyle="1" w:styleId="rvps2">
    <w:name w:val="rvps2"/>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004B54"/>
  </w:style>
  <w:style w:type="paragraph" w:customStyle="1" w:styleId="rvps4">
    <w:name w:val="rvps4"/>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004B54"/>
  </w:style>
  <w:style w:type="paragraph" w:customStyle="1" w:styleId="rvps15">
    <w:name w:val="rvps15"/>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004B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00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573011">
      <w:bodyDiv w:val="1"/>
      <w:marLeft w:val="0"/>
      <w:marRight w:val="0"/>
      <w:marTop w:val="0"/>
      <w:marBottom w:val="0"/>
      <w:divBdr>
        <w:top w:val="none" w:sz="0" w:space="0" w:color="auto"/>
        <w:left w:val="none" w:sz="0" w:space="0" w:color="auto"/>
        <w:bottom w:val="none" w:sz="0" w:space="0" w:color="auto"/>
        <w:right w:val="none" w:sz="0" w:space="0" w:color="auto"/>
      </w:divBdr>
      <w:divsChild>
        <w:div w:id="537549445">
          <w:marLeft w:val="0"/>
          <w:marRight w:val="0"/>
          <w:marTop w:val="0"/>
          <w:marBottom w:val="0"/>
          <w:divBdr>
            <w:top w:val="none" w:sz="0" w:space="0" w:color="auto"/>
            <w:left w:val="none" w:sz="0" w:space="0" w:color="auto"/>
            <w:bottom w:val="none" w:sz="0" w:space="0" w:color="auto"/>
            <w:right w:val="none" w:sz="0" w:space="0" w:color="auto"/>
          </w:divBdr>
          <w:divsChild>
            <w:div w:id="1188523400">
              <w:marLeft w:val="-225"/>
              <w:marRight w:val="-225"/>
              <w:marTop w:val="0"/>
              <w:marBottom w:val="0"/>
              <w:divBdr>
                <w:top w:val="none" w:sz="0" w:space="0" w:color="auto"/>
                <w:left w:val="none" w:sz="0" w:space="0" w:color="auto"/>
                <w:bottom w:val="none" w:sz="0" w:space="0" w:color="auto"/>
                <w:right w:val="none" w:sz="0" w:space="0" w:color="auto"/>
              </w:divBdr>
              <w:divsChild>
                <w:div w:id="155387192">
                  <w:marLeft w:val="0"/>
                  <w:marRight w:val="0"/>
                  <w:marTop w:val="0"/>
                  <w:marBottom w:val="0"/>
                  <w:divBdr>
                    <w:top w:val="none" w:sz="0" w:space="0" w:color="auto"/>
                    <w:left w:val="none" w:sz="0" w:space="0" w:color="auto"/>
                    <w:bottom w:val="none" w:sz="0" w:space="0" w:color="auto"/>
                    <w:right w:val="none" w:sz="0" w:space="0" w:color="auto"/>
                  </w:divBdr>
                  <w:divsChild>
                    <w:div w:id="1641418600">
                      <w:marLeft w:val="0"/>
                      <w:marRight w:val="0"/>
                      <w:marTop w:val="0"/>
                      <w:marBottom w:val="0"/>
                      <w:divBdr>
                        <w:top w:val="none" w:sz="0" w:space="0" w:color="auto"/>
                        <w:left w:val="none" w:sz="0" w:space="0" w:color="auto"/>
                        <w:bottom w:val="none" w:sz="0" w:space="0" w:color="auto"/>
                        <w:right w:val="none" w:sz="0" w:space="0" w:color="auto"/>
                      </w:divBdr>
                      <w:divsChild>
                        <w:div w:id="406418433">
                          <w:marLeft w:val="0"/>
                          <w:marRight w:val="0"/>
                          <w:marTop w:val="0"/>
                          <w:marBottom w:val="0"/>
                          <w:divBdr>
                            <w:top w:val="none" w:sz="0" w:space="0" w:color="auto"/>
                            <w:left w:val="none" w:sz="0" w:space="0" w:color="auto"/>
                            <w:bottom w:val="none" w:sz="0" w:space="0" w:color="auto"/>
                            <w:right w:val="none" w:sz="0" w:space="0" w:color="auto"/>
                          </w:divBdr>
                          <w:divsChild>
                            <w:div w:id="1018198368">
                              <w:marLeft w:val="0"/>
                              <w:marRight w:val="0"/>
                              <w:marTop w:val="0"/>
                              <w:marBottom w:val="150"/>
                              <w:divBdr>
                                <w:top w:val="none" w:sz="0" w:space="0" w:color="auto"/>
                                <w:left w:val="none" w:sz="0" w:space="0" w:color="auto"/>
                                <w:bottom w:val="none" w:sz="0" w:space="0" w:color="auto"/>
                                <w:right w:val="none" w:sz="0" w:space="0" w:color="auto"/>
                              </w:divBdr>
                            </w:div>
                            <w:div w:id="387068276">
                              <w:marLeft w:val="0"/>
                              <w:marRight w:val="0"/>
                              <w:marTop w:val="0"/>
                              <w:marBottom w:val="150"/>
                              <w:divBdr>
                                <w:top w:val="none" w:sz="0" w:space="0" w:color="auto"/>
                                <w:left w:val="none" w:sz="0" w:space="0" w:color="auto"/>
                                <w:bottom w:val="none" w:sz="0" w:space="0" w:color="auto"/>
                                <w:right w:val="none" w:sz="0" w:space="0" w:color="auto"/>
                              </w:divBdr>
                            </w:div>
                            <w:div w:id="1314987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2-2020-%D0%BF" TargetMode="External"/><Relationship Id="rId13" Type="http://schemas.openxmlformats.org/officeDocument/2006/relationships/hyperlink" Target="https://zakon.rada.gov.ua/laws/show/783-2012-%D0%BF" TargetMode="External"/><Relationship Id="rId3" Type="http://schemas.openxmlformats.org/officeDocument/2006/relationships/webSettings" Target="webSettings.xml"/><Relationship Id="rId7" Type="http://schemas.openxmlformats.org/officeDocument/2006/relationships/hyperlink" Target="https://zakon.rada.gov.ua/laws/show/895-2013-%D0%BF" TargetMode="External"/><Relationship Id="rId12" Type="http://schemas.openxmlformats.org/officeDocument/2006/relationships/hyperlink" Target="https://zakon.rada.gov.ua/laws/show/866-2008-%D0%B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32-2020-%D0%BF" TargetMode="External"/><Relationship Id="rId11" Type="http://schemas.openxmlformats.org/officeDocument/2006/relationships/hyperlink" Target="https://zakon.rada.gov.ua/laws/show/2947-14" TargetMode="External"/><Relationship Id="rId5" Type="http://schemas.openxmlformats.org/officeDocument/2006/relationships/hyperlink" Target="https://zakon.rada.gov.ua/laws/show/294-2017-%D0%BF" TargetMode="External"/><Relationship Id="rId15" Type="http://schemas.openxmlformats.org/officeDocument/2006/relationships/hyperlink" Target="https://zakon.rada.gov.ua/laws/show/294-2017-%D0%BF" TargetMode="External"/><Relationship Id="rId10" Type="http://schemas.openxmlformats.org/officeDocument/2006/relationships/hyperlink" Target="https://zakon.rada.gov.ua/laws/show/2558-14" TargetMode="External"/><Relationship Id="rId4" Type="http://schemas.openxmlformats.org/officeDocument/2006/relationships/image" Target="media/image1.gif"/><Relationship Id="rId9" Type="http://schemas.openxmlformats.org/officeDocument/2006/relationships/hyperlink" Target="https://zakon.rada.gov.ua/laws/show/966-15" TargetMode="External"/><Relationship Id="rId14" Type="http://schemas.openxmlformats.org/officeDocument/2006/relationships/hyperlink" Target="https://zakon.rada.gov.ua/laws/show/294-2017-%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10434</Words>
  <Characters>5948</Characters>
  <Application>Microsoft Office Word</Application>
  <DocSecurity>0</DocSecurity>
  <Lines>49</Lines>
  <Paragraphs>32</Paragraphs>
  <ScaleCrop>false</ScaleCrop>
  <Company>SSD ODA</Company>
  <LinksUpToDate>false</LinksUpToDate>
  <CharactersWithSpaces>16350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 ODA</dc:creator>
  <cp:keywords/>
  <dc:description/>
  <cp:lastModifiedBy>SSD ODA</cp:lastModifiedBy>
  <cp:revision>1</cp:revision>
  <dcterms:created xsi:type="dcterms:W3CDTF">2020-05-22T08:18:00Z</dcterms:created>
  <dcterms:modified xsi:type="dcterms:W3CDTF">2020-05-22T08:18:00Z</dcterms:modified>
</cp:coreProperties>
</file>