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03" w:rsidRPr="00CE2F76" w:rsidRDefault="00CF3503">
      <w:pPr>
        <w:rPr>
          <w:lang w:val="uk-UA"/>
        </w:rPr>
      </w:pPr>
      <w:bookmarkStart w:id="0" w:name="_GoBack"/>
    </w:p>
    <w:tbl>
      <w:tblPr>
        <w:tblW w:w="5000" w:type="pct"/>
        <w:tblCellMar>
          <w:left w:w="0" w:type="dxa"/>
          <w:right w:w="0" w:type="dxa"/>
        </w:tblCellMar>
        <w:tblLook w:val="04A0" w:firstRow="1" w:lastRow="0" w:firstColumn="1" w:lastColumn="0" w:noHBand="0" w:noVBand="1"/>
      </w:tblPr>
      <w:tblGrid>
        <w:gridCol w:w="9355"/>
      </w:tblGrid>
      <w:tr w:rsidR="00CE2F76" w:rsidRPr="00CE2F76" w:rsidTr="00CE2F76">
        <w:tc>
          <w:tcPr>
            <w:tcW w:w="5000" w:type="pct"/>
            <w:hideMark/>
          </w:tcPr>
          <w:p w:rsidR="00CE2F76" w:rsidRPr="00CE2F76" w:rsidRDefault="00CE2F76" w:rsidP="00CE2F76">
            <w:pPr>
              <w:spacing w:before="150" w:after="150" w:line="240" w:lineRule="auto"/>
              <w:ind w:left="450" w:right="450"/>
              <w:jc w:val="center"/>
              <w:rPr>
                <w:rFonts w:ascii="Times New Roman" w:eastAsia="Times New Roman" w:hAnsi="Times New Roman" w:cs="Times New Roman"/>
                <w:sz w:val="24"/>
                <w:szCs w:val="24"/>
                <w:lang w:val="uk-UA" w:eastAsia="ru-RU"/>
              </w:rPr>
            </w:pPr>
            <w:r w:rsidRPr="00CE2F76">
              <w:rPr>
                <w:rFonts w:ascii="Times New Roman" w:eastAsia="Times New Roman" w:hAnsi="Times New Roman" w:cs="Times New Roman"/>
                <w:noProof/>
                <w:sz w:val="24"/>
                <w:szCs w:val="24"/>
                <w:lang w:val="uk-UA" w:eastAsia="ru-RU"/>
              </w:rPr>
              <w:drawing>
                <wp:inline distT="0" distB="0" distL="0" distR="0" wp14:anchorId="24E78BC2" wp14:editId="5CEFF55B">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CE2F76" w:rsidRPr="00CE2F76" w:rsidTr="00CE2F76">
        <w:tc>
          <w:tcPr>
            <w:tcW w:w="5000" w:type="pct"/>
            <w:hideMark/>
          </w:tcPr>
          <w:p w:rsidR="00CE2F76" w:rsidRPr="00CE2F76" w:rsidRDefault="00CE2F76" w:rsidP="00CE2F76">
            <w:pPr>
              <w:spacing w:before="300" w:after="0" w:line="240" w:lineRule="auto"/>
              <w:ind w:left="450" w:right="450"/>
              <w:jc w:val="center"/>
              <w:rPr>
                <w:rFonts w:ascii="Times New Roman" w:eastAsia="Times New Roman" w:hAnsi="Times New Roman" w:cs="Times New Roman"/>
                <w:sz w:val="24"/>
                <w:szCs w:val="24"/>
                <w:lang w:val="uk-UA" w:eastAsia="ru-RU"/>
              </w:rPr>
            </w:pPr>
            <w:r w:rsidRPr="00CE2F76">
              <w:rPr>
                <w:rFonts w:ascii="Times New Roman" w:eastAsia="Times New Roman" w:hAnsi="Times New Roman" w:cs="Times New Roman"/>
                <w:b/>
                <w:bCs/>
                <w:sz w:val="32"/>
                <w:szCs w:val="32"/>
                <w:lang w:val="uk-UA" w:eastAsia="ru-RU"/>
              </w:rPr>
              <w:t>КАБІНЕТ МІНІСТРІВ УКРАЇНИ</w:t>
            </w:r>
            <w:r w:rsidRPr="00CE2F76">
              <w:rPr>
                <w:rFonts w:ascii="Times New Roman" w:eastAsia="Times New Roman" w:hAnsi="Times New Roman" w:cs="Times New Roman"/>
                <w:sz w:val="24"/>
                <w:szCs w:val="24"/>
                <w:lang w:val="uk-UA" w:eastAsia="ru-RU"/>
              </w:rPr>
              <w:t> </w:t>
            </w:r>
            <w:r w:rsidRPr="00CE2F76">
              <w:rPr>
                <w:rFonts w:ascii="Times New Roman" w:eastAsia="Times New Roman" w:hAnsi="Times New Roman" w:cs="Times New Roman"/>
                <w:sz w:val="24"/>
                <w:szCs w:val="24"/>
                <w:lang w:val="uk-UA" w:eastAsia="ru-RU"/>
              </w:rPr>
              <w:br/>
            </w:r>
            <w:r w:rsidRPr="00CE2F76">
              <w:rPr>
                <w:rFonts w:ascii="Times New Roman" w:eastAsia="Times New Roman" w:hAnsi="Times New Roman" w:cs="Times New Roman"/>
                <w:b/>
                <w:bCs/>
                <w:sz w:val="36"/>
                <w:szCs w:val="36"/>
                <w:lang w:val="uk-UA" w:eastAsia="ru-RU"/>
              </w:rPr>
              <w:t>РОЗПОРЯДЖЕННЯ</w:t>
            </w:r>
          </w:p>
        </w:tc>
      </w:tr>
      <w:tr w:rsidR="00CE2F76" w:rsidRPr="00CE2F76" w:rsidTr="00CE2F76">
        <w:tc>
          <w:tcPr>
            <w:tcW w:w="5000" w:type="pct"/>
            <w:hideMark/>
          </w:tcPr>
          <w:p w:rsidR="00CE2F76" w:rsidRPr="00CE2F76" w:rsidRDefault="00CE2F76" w:rsidP="00CE2F76">
            <w:pPr>
              <w:spacing w:before="150" w:after="150" w:line="240" w:lineRule="auto"/>
              <w:ind w:left="450" w:right="450"/>
              <w:jc w:val="center"/>
              <w:rPr>
                <w:rFonts w:ascii="Times New Roman" w:eastAsia="Times New Roman" w:hAnsi="Times New Roman" w:cs="Times New Roman"/>
                <w:sz w:val="24"/>
                <w:szCs w:val="24"/>
                <w:lang w:val="uk-UA" w:eastAsia="ru-RU"/>
              </w:rPr>
            </w:pPr>
            <w:r w:rsidRPr="00CE2F76">
              <w:rPr>
                <w:rFonts w:ascii="Times New Roman" w:eastAsia="Times New Roman" w:hAnsi="Times New Roman" w:cs="Times New Roman"/>
                <w:b/>
                <w:bCs/>
                <w:sz w:val="24"/>
                <w:szCs w:val="24"/>
                <w:lang w:val="uk-UA" w:eastAsia="ru-RU"/>
              </w:rPr>
              <w:t>від 28 липня 2021 р. № 866-р</w:t>
            </w:r>
            <w:r w:rsidRPr="00CE2F76">
              <w:rPr>
                <w:rFonts w:ascii="Times New Roman" w:eastAsia="Times New Roman" w:hAnsi="Times New Roman" w:cs="Times New Roman"/>
                <w:sz w:val="24"/>
                <w:szCs w:val="24"/>
                <w:lang w:val="uk-UA" w:eastAsia="ru-RU"/>
              </w:rPr>
              <w:t> </w:t>
            </w:r>
            <w:r w:rsidRPr="00CE2F76">
              <w:rPr>
                <w:rFonts w:ascii="Times New Roman" w:eastAsia="Times New Roman" w:hAnsi="Times New Roman" w:cs="Times New Roman"/>
                <w:sz w:val="24"/>
                <w:szCs w:val="24"/>
                <w:lang w:val="uk-UA" w:eastAsia="ru-RU"/>
              </w:rPr>
              <w:br/>
            </w:r>
            <w:r w:rsidRPr="00CE2F76">
              <w:rPr>
                <w:rFonts w:ascii="Times New Roman" w:eastAsia="Times New Roman" w:hAnsi="Times New Roman" w:cs="Times New Roman"/>
                <w:b/>
                <w:bCs/>
                <w:sz w:val="24"/>
                <w:szCs w:val="24"/>
                <w:lang w:val="uk-UA" w:eastAsia="ru-RU"/>
              </w:rPr>
              <w:t>Київ</w:t>
            </w:r>
          </w:p>
        </w:tc>
      </w:tr>
    </w:tbl>
    <w:p w:rsidR="00CE2F76" w:rsidRPr="00CE2F76" w:rsidRDefault="00CE2F76" w:rsidP="00CE2F7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1" w:name="n3"/>
      <w:bookmarkEnd w:id="1"/>
      <w:r w:rsidRPr="00CE2F76">
        <w:rPr>
          <w:rFonts w:ascii="Times New Roman" w:eastAsia="Times New Roman" w:hAnsi="Times New Roman" w:cs="Times New Roman"/>
          <w:b/>
          <w:bCs/>
          <w:color w:val="333333"/>
          <w:sz w:val="32"/>
          <w:szCs w:val="32"/>
          <w:lang w:val="uk-UA" w:eastAsia="ru-RU"/>
        </w:rPr>
        <w:t>Про схвалення Стратегії сприяння реалізації прав і можливостей осіб, які належать до ромської національної меншини, в українському суспільстві на період до 2030 року</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 w:name="n4"/>
      <w:bookmarkEnd w:id="2"/>
      <w:r w:rsidRPr="00CE2F76">
        <w:rPr>
          <w:rFonts w:ascii="Times New Roman" w:eastAsia="Times New Roman" w:hAnsi="Times New Roman" w:cs="Times New Roman"/>
          <w:color w:val="333333"/>
          <w:sz w:val="24"/>
          <w:szCs w:val="24"/>
          <w:lang w:val="uk-UA" w:eastAsia="ru-RU"/>
        </w:rPr>
        <w:t>1. Схвалити </w:t>
      </w:r>
      <w:hyperlink r:id="rId5" w:anchor="n10" w:history="1">
        <w:r w:rsidRPr="00CE2F76">
          <w:rPr>
            <w:rFonts w:ascii="Times New Roman" w:eastAsia="Times New Roman" w:hAnsi="Times New Roman" w:cs="Times New Roman"/>
            <w:color w:val="006600"/>
            <w:sz w:val="24"/>
            <w:szCs w:val="24"/>
            <w:u w:val="single"/>
            <w:lang w:val="uk-UA" w:eastAsia="ru-RU"/>
          </w:rPr>
          <w:t>Стратегію сприяння реалізації прав і можливостей осіб, які належать до ромської національної меншини, в українському суспільстві на період до 2030 року</w:t>
        </w:r>
      </w:hyperlink>
      <w:r w:rsidRPr="00CE2F76">
        <w:rPr>
          <w:rFonts w:ascii="Times New Roman" w:eastAsia="Times New Roman" w:hAnsi="Times New Roman" w:cs="Times New Roman"/>
          <w:color w:val="333333"/>
          <w:sz w:val="24"/>
          <w:szCs w:val="24"/>
          <w:lang w:val="uk-UA" w:eastAsia="ru-RU"/>
        </w:rPr>
        <w:t>, що додається.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 w:name="n5"/>
      <w:bookmarkEnd w:id="3"/>
      <w:r w:rsidRPr="00CE2F76">
        <w:rPr>
          <w:rFonts w:ascii="Times New Roman" w:eastAsia="Times New Roman" w:hAnsi="Times New Roman" w:cs="Times New Roman"/>
          <w:color w:val="333333"/>
          <w:sz w:val="24"/>
          <w:szCs w:val="24"/>
          <w:lang w:val="uk-UA" w:eastAsia="ru-RU"/>
        </w:rPr>
        <w:t>2. Державній службі з етнополітики та свободи совісті, Міністерству культури та інформаційної політики разом із заінтересованими центральними органами виконавчої влади: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 w:name="n6"/>
      <w:bookmarkEnd w:id="4"/>
      <w:r w:rsidRPr="00CE2F76">
        <w:rPr>
          <w:rFonts w:ascii="Times New Roman" w:eastAsia="Times New Roman" w:hAnsi="Times New Roman" w:cs="Times New Roman"/>
          <w:color w:val="333333"/>
          <w:sz w:val="24"/>
          <w:szCs w:val="24"/>
          <w:lang w:val="uk-UA" w:eastAsia="ru-RU"/>
        </w:rPr>
        <w:t>розробити та подати у тримісячний строк Кабінетові Міністрів України пропозиції щодо утворення міжвідомчої робочої групи для сприяння забезпеченню реалізації Стратегії, схваленої цим розпорядженням, а також проект плану заходів з реалізації Стратегії на період до 2023 року;</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 w:name="n7"/>
      <w:bookmarkEnd w:id="5"/>
      <w:r w:rsidRPr="00CE2F76">
        <w:rPr>
          <w:rFonts w:ascii="Times New Roman" w:eastAsia="Times New Roman" w:hAnsi="Times New Roman" w:cs="Times New Roman"/>
          <w:color w:val="333333"/>
          <w:sz w:val="24"/>
          <w:szCs w:val="24"/>
          <w:lang w:val="uk-UA" w:eastAsia="ru-RU"/>
        </w:rPr>
        <w:t>забезпечити розроблення та подання не пізніше 1 грудня року, в якому завершується виконання плану заходів, Кабінетові Міністрів України планів заходів з реалізації Стратегії, схваленої цим розпорядженням, на наступні періоди, але не більш як на три роки.</w:t>
      </w:r>
    </w:p>
    <w:tbl>
      <w:tblPr>
        <w:tblW w:w="5000" w:type="pct"/>
        <w:tblCellMar>
          <w:left w:w="0" w:type="dxa"/>
          <w:right w:w="0" w:type="dxa"/>
        </w:tblCellMar>
        <w:tblLook w:val="04A0" w:firstRow="1" w:lastRow="0" w:firstColumn="1" w:lastColumn="0" w:noHBand="0" w:noVBand="1"/>
      </w:tblPr>
      <w:tblGrid>
        <w:gridCol w:w="2806"/>
        <w:gridCol w:w="936"/>
        <w:gridCol w:w="5613"/>
      </w:tblGrid>
      <w:tr w:rsidR="00CE2F76" w:rsidRPr="00CE2F76" w:rsidTr="00CE2F76">
        <w:tc>
          <w:tcPr>
            <w:tcW w:w="1500" w:type="pct"/>
            <w:hideMark/>
          </w:tcPr>
          <w:p w:rsidR="00CE2F76" w:rsidRPr="00CE2F76" w:rsidRDefault="00CE2F76" w:rsidP="00CE2F76">
            <w:pPr>
              <w:spacing w:before="300" w:after="150" w:line="240" w:lineRule="auto"/>
              <w:jc w:val="center"/>
              <w:rPr>
                <w:rFonts w:ascii="Times New Roman" w:eastAsia="Times New Roman" w:hAnsi="Times New Roman" w:cs="Times New Roman"/>
                <w:sz w:val="24"/>
                <w:szCs w:val="24"/>
                <w:lang w:val="uk-UA" w:eastAsia="ru-RU"/>
              </w:rPr>
            </w:pPr>
            <w:bookmarkStart w:id="6" w:name="n8"/>
            <w:bookmarkEnd w:id="6"/>
            <w:r w:rsidRPr="00CE2F76">
              <w:rPr>
                <w:rFonts w:ascii="Times New Roman" w:eastAsia="Times New Roman" w:hAnsi="Times New Roman" w:cs="Times New Roman"/>
                <w:b/>
                <w:bCs/>
                <w:sz w:val="24"/>
                <w:szCs w:val="24"/>
                <w:lang w:val="uk-UA" w:eastAsia="ru-RU"/>
              </w:rPr>
              <w:t>Прем'єр-міністр України</w:t>
            </w:r>
          </w:p>
        </w:tc>
        <w:tc>
          <w:tcPr>
            <w:tcW w:w="3500" w:type="pct"/>
            <w:gridSpan w:val="2"/>
            <w:hideMark/>
          </w:tcPr>
          <w:p w:rsidR="00CE2F76" w:rsidRPr="00CE2F76" w:rsidRDefault="00CE2F76" w:rsidP="00CE2F76">
            <w:pPr>
              <w:spacing w:before="300" w:after="0" w:line="240" w:lineRule="auto"/>
              <w:jc w:val="right"/>
              <w:rPr>
                <w:rFonts w:ascii="Times New Roman" w:eastAsia="Times New Roman" w:hAnsi="Times New Roman" w:cs="Times New Roman"/>
                <w:sz w:val="24"/>
                <w:szCs w:val="24"/>
                <w:lang w:val="uk-UA" w:eastAsia="ru-RU"/>
              </w:rPr>
            </w:pPr>
            <w:r w:rsidRPr="00CE2F76">
              <w:rPr>
                <w:rFonts w:ascii="Times New Roman" w:eastAsia="Times New Roman" w:hAnsi="Times New Roman" w:cs="Times New Roman"/>
                <w:b/>
                <w:bCs/>
                <w:sz w:val="24"/>
                <w:szCs w:val="24"/>
                <w:lang w:val="uk-UA" w:eastAsia="ru-RU"/>
              </w:rPr>
              <w:t>Д.ШМИГАЛЬ</w:t>
            </w:r>
          </w:p>
        </w:tc>
      </w:tr>
      <w:tr w:rsidR="00CE2F76" w:rsidRPr="00CE2F76" w:rsidTr="00CE2F76">
        <w:tc>
          <w:tcPr>
            <w:tcW w:w="0" w:type="auto"/>
            <w:hideMark/>
          </w:tcPr>
          <w:p w:rsidR="00CE2F76" w:rsidRPr="00CE2F76" w:rsidRDefault="00CE2F76" w:rsidP="00CE2F76">
            <w:pPr>
              <w:spacing w:before="300" w:after="150" w:line="240" w:lineRule="auto"/>
              <w:jc w:val="center"/>
              <w:rPr>
                <w:rFonts w:ascii="Times New Roman" w:eastAsia="Times New Roman" w:hAnsi="Times New Roman" w:cs="Times New Roman"/>
                <w:sz w:val="24"/>
                <w:szCs w:val="24"/>
                <w:lang w:val="uk-UA" w:eastAsia="ru-RU"/>
              </w:rPr>
            </w:pPr>
            <w:r w:rsidRPr="00CE2F76">
              <w:rPr>
                <w:rFonts w:ascii="Times New Roman" w:eastAsia="Times New Roman" w:hAnsi="Times New Roman" w:cs="Times New Roman"/>
                <w:b/>
                <w:bCs/>
                <w:sz w:val="24"/>
                <w:szCs w:val="24"/>
                <w:lang w:val="uk-UA" w:eastAsia="ru-RU"/>
              </w:rPr>
              <w:t>Інд. 80</w:t>
            </w:r>
          </w:p>
        </w:tc>
        <w:tc>
          <w:tcPr>
            <w:tcW w:w="0" w:type="auto"/>
            <w:gridSpan w:val="2"/>
            <w:hideMark/>
          </w:tcPr>
          <w:p w:rsidR="00CE2F76" w:rsidRPr="00CE2F76" w:rsidRDefault="00CE2F76" w:rsidP="00CE2F76">
            <w:pPr>
              <w:spacing w:before="300" w:after="0" w:line="240" w:lineRule="auto"/>
              <w:jc w:val="right"/>
              <w:rPr>
                <w:rFonts w:ascii="Times New Roman" w:eastAsia="Times New Roman" w:hAnsi="Times New Roman" w:cs="Times New Roman"/>
                <w:sz w:val="24"/>
                <w:szCs w:val="24"/>
                <w:lang w:val="uk-UA" w:eastAsia="ru-RU"/>
              </w:rPr>
            </w:pPr>
            <w:r w:rsidRPr="00CE2F76">
              <w:rPr>
                <w:rFonts w:ascii="Times New Roman" w:eastAsia="Times New Roman" w:hAnsi="Times New Roman" w:cs="Times New Roman"/>
                <w:b/>
                <w:bCs/>
                <w:sz w:val="24"/>
                <w:szCs w:val="24"/>
                <w:lang w:val="uk-UA" w:eastAsia="ru-RU"/>
              </w:rPr>
              <w:br/>
            </w:r>
          </w:p>
        </w:tc>
      </w:tr>
      <w:tr w:rsidR="00CE2F76" w:rsidRPr="00CE2F76" w:rsidTr="00CE2F76">
        <w:tc>
          <w:tcPr>
            <w:tcW w:w="2000" w:type="pct"/>
            <w:gridSpan w:val="2"/>
            <w:hideMark/>
          </w:tcPr>
          <w:p w:rsidR="00CE2F76" w:rsidRPr="00CE2F76" w:rsidRDefault="00CE2F76" w:rsidP="00CE2F76">
            <w:pPr>
              <w:spacing w:before="150" w:after="150" w:line="240" w:lineRule="auto"/>
              <w:rPr>
                <w:rFonts w:ascii="Times New Roman" w:eastAsia="Times New Roman" w:hAnsi="Times New Roman" w:cs="Times New Roman"/>
                <w:sz w:val="24"/>
                <w:szCs w:val="24"/>
                <w:lang w:val="uk-UA" w:eastAsia="ru-RU"/>
              </w:rPr>
            </w:pPr>
            <w:bookmarkStart w:id="7" w:name="n161"/>
            <w:bookmarkStart w:id="8" w:name="n9"/>
            <w:bookmarkEnd w:id="7"/>
            <w:bookmarkEnd w:id="8"/>
            <w:r w:rsidRPr="00CE2F76">
              <w:rPr>
                <w:rFonts w:ascii="Times New Roman" w:eastAsia="Times New Roman" w:hAnsi="Times New Roman" w:cs="Times New Roman"/>
                <w:b/>
                <w:bCs/>
                <w:sz w:val="24"/>
                <w:szCs w:val="24"/>
                <w:lang w:val="uk-UA" w:eastAsia="ru-RU"/>
              </w:rPr>
              <w:br/>
            </w:r>
          </w:p>
        </w:tc>
        <w:tc>
          <w:tcPr>
            <w:tcW w:w="3000" w:type="pct"/>
            <w:hideMark/>
          </w:tcPr>
          <w:p w:rsidR="00CE2F76" w:rsidRPr="00CE2F76" w:rsidRDefault="00CE2F76" w:rsidP="00CE2F76">
            <w:pPr>
              <w:spacing w:before="150" w:after="150" w:line="240" w:lineRule="auto"/>
              <w:jc w:val="center"/>
              <w:rPr>
                <w:rFonts w:ascii="Times New Roman" w:eastAsia="Times New Roman" w:hAnsi="Times New Roman" w:cs="Times New Roman"/>
                <w:b/>
                <w:bCs/>
                <w:sz w:val="24"/>
                <w:szCs w:val="24"/>
                <w:lang w:val="uk-UA" w:eastAsia="ru-RU"/>
              </w:rPr>
            </w:pPr>
          </w:p>
          <w:p w:rsidR="00CE2F76" w:rsidRPr="00CE2F76" w:rsidRDefault="00CE2F76" w:rsidP="00CE2F76">
            <w:pPr>
              <w:spacing w:before="150" w:after="150" w:line="240" w:lineRule="auto"/>
              <w:jc w:val="center"/>
              <w:rPr>
                <w:rFonts w:ascii="Times New Roman" w:eastAsia="Times New Roman" w:hAnsi="Times New Roman" w:cs="Times New Roman"/>
                <w:b/>
                <w:bCs/>
                <w:sz w:val="24"/>
                <w:szCs w:val="24"/>
                <w:lang w:val="uk-UA" w:eastAsia="ru-RU"/>
              </w:rPr>
            </w:pPr>
          </w:p>
          <w:p w:rsidR="00CE2F76" w:rsidRPr="00CE2F76" w:rsidRDefault="00CE2F76" w:rsidP="00CE2F76">
            <w:pPr>
              <w:spacing w:before="150" w:after="150" w:line="240" w:lineRule="auto"/>
              <w:jc w:val="center"/>
              <w:rPr>
                <w:rFonts w:ascii="Times New Roman" w:eastAsia="Times New Roman" w:hAnsi="Times New Roman" w:cs="Times New Roman"/>
                <w:b/>
                <w:bCs/>
                <w:sz w:val="24"/>
                <w:szCs w:val="24"/>
                <w:lang w:val="uk-UA" w:eastAsia="ru-RU"/>
              </w:rPr>
            </w:pPr>
          </w:p>
          <w:p w:rsidR="00CE2F76" w:rsidRPr="00CE2F76" w:rsidRDefault="00CE2F76" w:rsidP="00CE2F76">
            <w:pPr>
              <w:spacing w:before="150" w:after="150" w:line="240" w:lineRule="auto"/>
              <w:jc w:val="center"/>
              <w:rPr>
                <w:rFonts w:ascii="Times New Roman" w:eastAsia="Times New Roman" w:hAnsi="Times New Roman" w:cs="Times New Roman"/>
                <w:b/>
                <w:bCs/>
                <w:sz w:val="24"/>
                <w:szCs w:val="24"/>
                <w:lang w:val="uk-UA" w:eastAsia="ru-RU"/>
              </w:rPr>
            </w:pPr>
          </w:p>
          <w:p w:rsidR="00CE2F76" w:rsidRPr="00CE2F76" w:rsidRDefault="00CE2F76" w:rsidP="00CE2F76">
            <w:pPr>
              <w:spacing w:before="150" w:after="150" w:line="240" w:lineRule="auto"/>
              <w:jc w:val="center"/>
              <w:rPr>
                <w:rFonts w:ascii="Times New Roman" w:eastAsia="Times New Roman" w:hAnsi="Times New Roman" w:cs="Times New Roman"/>
                <w:b/>
                <w:bCs/>
                <w:sz w:val="24"/>
                <w:szCs w:val="24"/>
                <w:lang w:val="uk-UA" w:eastAsia="ru-RU"/>
              </w:rPr>
            </w:pPr>
          </w:p>
          <w:p w:rsidR="00CE2F76" w:rsidRPr="00CE2F76" w:rsidRDefault="00CE2F76" w:rsidP="00CE2F76">
            <w:pPr>
              <w:spacing w:before="150" w:after="150" w:line="240" w:lineRule="auto"/>
              <w:jc w:val="center"/>
              <w:rPr>
                <w:rFonts w:ascii="Times New Roman" w:eastAsia="Times New Roman" w:hAnsi="Times New Roman" w:cs="Times New Roman"/>
                <w:sz w:val="24"/>
                <w:szCs w:val="24"/>
                <w:lang w:val="uk-UA" w:eastAsia="ru-RU"/>
              </w:rPr>
            </w:pPr>
            <w:r w:rsidRPr="00CE2F76">
              <w:rPr>
                <w:rFonts w:ascii="Times New Roman" w:eastAsia="Times New Roman" w:hAnsi="Times New Roman" w:cs="Times New Roman"/>
                <w:b/>
                <w:bCs/>
                <w:sz w:val="24"/>
                <w:szCs w:val="24"/>
                <w:lang w:val="uk-UA" w:eastAsia="ru-RU"/>
              </w:rPr>
              <w:lastRenderedPageBreak/>
              <w:t>СХВАЛЕНО</w:t>
            </w:r>
            <w:r w:rsidRPr="00CE2F76">
              <w:rPr>
                <w:rFonts w:ascii="Times New Roman" w:eastAsia="Times New Roman" w:hAnsi="Times New Roman" w:cs="Times New Roman"/>
                <w:sz w:val="24"/>
                <w:szCs w:val="24"/>
                <w:lang w:val="uk-UA" w:eastAsia="ru-RU"/>
              </w:rPr>
              <w:t> </w:t>
            </w:r>
            <w:r w:rsidRPr="00CE2F76">
              <w:rPr>
                <w:rFonts w:ascii="Times New Roman" w:eastAsia="Times New Roman" w:hAnsi="Times New Roman" w:cs="Times New Roman"/>
                <w:sz w:val="24"/>
                <w:szCs w:val="24"/>
                <w:lang w:val="uk-UA" w:eastAsia="ru-RU"/>
              </w:rPr>
              <w:br/>
            </w:r>
            <w:r w:rsidRPr="00CE2F76">
              <w:rPr>
                <w:rFonts w:ascii="Times New Roman" w:eastAsia="Times New Roman" w:hAnsi="Times New Roman" w:cs="Times New Roman"/>
                <w:b/>
                <w:bCs/>
                <w:sz w:val="24"/>
                <w:szCs w:val="24"/>
                <w:lang w:val="uk-UA" w:eastAsia="ru-RU"/>
              </w:rPr>
              <w:t>розпорядженням Кабінету Міністрів України</w:t>
            </w:r>
            <w:r w:rsidRPr="00CE2F76">
              <w:rPr>
                <w:rFonts w:ascii="Times New Roman" w:eastAsia="Times New Roman" w:hAnsi="Times New Roman" w:cs="Times New Roman"/>
                <w:sz w:val="24"/>
                <w:szCs w:val="24"/>
                <w:lang w:val="uk-UA" w:eastAsia="ru-RU"/>
              </w:rPr>
              <w:t> </w:t>
            </w:r>
            <w:r w:rsidRPr="00CE2F76">
              <w:rPr>
                <w:rFonts w:ascii="Times New Roman" w:eastAsia="Times New Roman" w:hAnsi="Times New Roman" w:cs="Times New Roman"/>
                <w:sz w:val="24"/>
                <w:szCs w:val="24"/>
                <w:lang w:val="uk-UA" w:eastAsia="ru-RU"/>
              </w:rPr>
              <w:br/>
            </w:r>
            <w:r w:rsidRPr="00CE2F76">
              <w:rPr>
                <w:rFonts w:ascii="Times New Roman" w:eastAsia="Times New Roman" w:hAnsi="Times New Roman" w:cs="Times New Roman"/>
                <w:b/>
                <w:bCs/>
                <w:sz w:val="24"/>
                <w:szCs w:val="24"/>
                <w:lang w:val="uk-UA" w:eastAsia="ru-RU"/>
              </w:rPr>
              <w:t>від 28 липня 2021 р. № 866-р</w:t>
            </w:r>
          </w:p>
        </w:tc>
      </w:tr>
    </w:tbl>
    <w:p w:rsidR="00CE2F76" w:rsidRPr="00CE2F76" w:rsidRDefault="00CE2F76" w:rsidP="00CE2F7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9" w:name="n10"/>
      <w:bookmarkEnd w:id="9"/>
      <w:r w:rsidRPr="00CE2F76">
        <w:rPr>
          <w:rFonts w:ascii="Times New Roman" w:eastAsia="Times New Roman" w:hAnsi="Times New Roman" w:cs="Times New Roman"/>
          <w:b/>
          <w:bCs/>
          <w:color w:val="333333"/>
          <w:sz w:val="32"/>
          <w:szCs w:val="32"/>
          <w:lang w:val="uk-UA" w:eastAsia="ru-RU"/>
        </w:rPr>
        <w:lastRenderedPageBreak/>
        <w:t>СТРАТЕГІЯ </w:t>
      </w:r>
      <w:r w:rsidRPr="00CE2F76">
        <w:rPr>
          <w:rFonts w:ascii="Times New Roman" w:eastAsia="Times New Roman" w:hAnsi="Times New Roman" w:cs="Times New Roman"/>
          <w:color w:val="333333"/>
          <w:sz w:val="24"/>
          <w:szCs w:val="24"/>
          <w:lang w:val="uk-UA" w:eastAsia="ru-RU"/>
        </w:rPr>
        <w:br/>
      </w:r>
      <w:r w:rsidRPr="00CE2F76">
        <w:rPr>
          <w:rFonts w:ascii="Times New Roman" w:eastAsia="Times New Roman" w:hAnsi="Times New Roman" w:cs="Times New Roman"/>
          <w:b/>
          <w:bCs/>
          <w:color w:val="333333"/>
          <w:sz w:val="32"/>
          <w:szCs w:val="32"/>
          <w:lang w:val="uk-UA" w:eastAsia="ru-RU"/>
        </w:rPr>
        <w:t>сприяння реалізації прав і можливостей осіб, які належать до ромської національної меншини, в українському суспільстві на період до 2030 року</w:t>
      </w:r>
    </w:p>
    <w:p w:rsidR="00CE2F76" w:rsidRPr="00CE2F76" w:rsidRDefault="00CE2F76" w:rsidP="00CE2F7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10" w:name="n11"/>
      <w:bookmarkEnd w:id="10"/>
      <w:r w:rsidRPr="00CE2F76">
        <w:rPr>
          <w:rFonts w:ascii="Times New Roman" w:eastAsia="Times New Roman" w:hAnsi="Times New Roman" w:cs="Times New Roman"/>
          <w:b/>
          <w:bCs/>
          <w:color w:val="333333"/>
          <w:sz w:val="28"/>
          <w:szCs w:val="28"/>
          <w:lang w:val="uk-UA" w:eastAsia="ru-RU"/>
        </w:rPr>
        <w:t>Аналіз стану справ та обґрунтування необхідності розв’язання проблем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 w:name="n12"/>
      <w:bookmarkEnd w:id="11"/>
      <w:r w:rsidRPr="00CE2F76">
        <w:rPr>
          <w:rFonts w:ascii="Times New Roman" w:eastAsia="Times New Roman" w:hAnsi="Times New Roman" w:cs="Times New Roman"/>
          <w:color w:val="333333"/>
          <w:sz w:val="24"/>
          <w:szCs w:val="24"/>
          <w:lang w:val="uk-UA" w:eastAsia="ru-RU"/>
        </w:rPr>
        <w:t>Важливим державним стратегічним документом України з питань інклюзивних політик щодо представників ромської національної меншини була </w:t>
      </w:r>
      <w:hyperlink r:id="rId6" w:anchor="n10" w:tgtFrame="_blank" w:history="1">
        <w:r w:rsidRPr="00CE2F76">
          <w:rPr>
            <w:rFonts w:ascii="Times New Roman" w:eastAsia="Times New Roman" w:hAnsi="Times New Roman" w:cs="Times New Roman"/>
            <w:color w:val="000099"/>
            <w:sz w:val="24"/>
            <w:szCs w:val="24"/>
            <w:u w:val="single"/>
            <w:lang w:val="uk-UA" w:eastAsia="ru-RU"/>
          </w:rPr>
          <w:t>Стратегія захисту та інтеграції в українське суспільство ромської національної меншини на період до 2020 року</w:t>
        </w:r>
      </w:hyperlink>
      <w:r w:rsidRPr="00CE2F76">
        <w:rPr>
          <w:rFonts w:ascii="Times New Roman" w:eastAsia="Times New Roman" w:hAnsi="Times New Roman" w:cs="Times New Roman"/>
          <w:color w:val="333333"/>
          <w:sz w:val="24"/>
          <w:szCs w:val="24"/>
          <w:lang w:val="uk-UA" w:eastAsia="ru-RU"/>
        </w:rPr>
        <w:t xml:space="preserve">, схвалена Указом Президента України від 8 квітня 2013 р. № 201. Документ визначав основні проблеми соціального відчуження представників ромської національної меншини та передбачав виконання завдань, спрямованих на розв’язання, зокрема, проблем у сфері освіти, зайнятості, охорони здоров’я, доступу до соціальних послуг, житлового забезпечення, а також необхідність забезпечення окремих представників ромської національної меншини </w:t>
      </w:r>
      <w:proofErr w:type="spellStart"/>
      <w:r w:rsidRPr="00CE2F76">
        <w:rPr>
          <w:rFonts w:ascii="Times New Roman" w:eastAsia="Times New Roman" w:hAnsi="Times New Roman" w:cs="Times New Roman"/>
          <w:color w:val="333333"/>
          <w:sz w:val="24"/>
          <w:szCs w:val="24"/>
          <w:lang w:val="uk-UA" w:eastAsia="ru-RU"/>
        </w:rPr>
        <w:t>свідоцтвами</w:t>
      </w:r>
      <w:proofErr w:type="spellEnd"/>
      <w:r w:rsidRPr="00CE2F76">
        <w:rPr>
          <w:rFonts w:ascii="Times New Roman" w:eastAsia="Times New Roman" w:hAnsi="Times New Roman" w:cs="Times New Roman"/>
          <w:color w:val="333333"/>
          <w:sz w:val="24"/>
          <w:szCs w:val="24"/>
          <w:lang w:val="uk-UA" w:eastAsia="ru-RU"/>
        </w:rPr>
        <w:t xml:space="preserve"> про державну реєстрацію актів цивільного стану, документами, що посвідчують особу, підтверджують громадянство України чи спеціальний статус особи.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 w:name="n13"/>
      <w:bookmarkEnd w:id="12"/>
      <w:r w:rsidRPr="00CE2F76">
        <w:rPr>
          <w:rFonts w:ascii="Times New Roman" w:eastAsia="Times New Roman" w:hAnsi="Times New Roman" w:cs="Times New Roman"/>
          <w:color w:val="333333"/>
          <w:sz w:val="24"/>
          <w:szCs w:val="24"/>
          <w:lang w:val="uk-UA" w:eastAsia="ru-RU"/>
        </w:rPr>
        <w:t>За результатами дослідження “</w:t>
      </w:r>
      <w:proofErr w:type="spellStart"/>
      <w:r w:rsidRPr="00CE2F76">
        <w:rPr>
          <w:rFonts w:ascii="Times New Roman" w:eastAsia="Times New Roman" w:hAnsi="Times New Roman" w:cs="Times New Roman"/>
          <w:color w:val="333333"/>
          <w:sz w:val="24"/>
          <w:szCs w:val="24"/>
          <w:lang w:val="uk-UA" w:eastAsia="ru-RU"/>
        </w:rPr>
        <w:t>Гендерно</w:t>
      </w:r>
      <w:proofErr w:type="spellEnd"/>
      <w:r w:rsidRPr="00CE2F76">
        <w:rPr>
          <w:rFonts w:ascii="Times New Roman" w:eastAsia="Times New Roman" w:hAnsi="Times New Roman" w:cs="Times New Roman"/>
          <w:color w:val="333333"/>
          <w:sz w:val="24"/>
          <w:szCs w:val="24"/>
          <w:lang w:val="uk-UA" w:eastAsia="ru-RU"/>
        </w:rPr>
        <w:t xml:space="preserve"> відповідальне оцінювання реалізації Стратегії захисту та інтеграції в українське суспільство ромської національної меншини на період до 2020 року”, проведеного Структурою ООН з питань гендерної рівності та розширення прав і можливостей жінок (ООН Жінки) та Офісом Ради Європи в Україні, ряд бар’єрів унеможливили реалізацію зазначеної Стратегії у повному обсязі, а розпочаті процеси забезпечення інтеграції та участі представників ромської національної меншини в суспільному житті потребують вжиття подальших заходів з боку держави. Водночас перед Україною та всією світовою спільнотою постали нові виклики у всіх сферах суспільного життя, які, зокрема, негативно вплинули на загальне становище та ступінь інтегрованості найбільш вразливих представників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 w:name="n14"/>
      <w:bookmarkEnd w:id="13"/>
      <w:r w:rsidRPr="00CE2F76">
        <w:rPr>
          <w:rFonts w:ascii="Times New Roman" w:eastAsia="Times New Roman" w:hAnsi="Times New Roman" w:cs="Times New Roman"/>
          <w:color w:val="333333"/>
          <w:sz w:val="24"/>
          <w:szCs w:val="24"/>
          <w:lang w:val="uk-UA" w:eastAsia="ru-RU"/>
        </w:rPr>
        <w:t>У той же час міжнародна спільнота приділяє значну увагу розв’язанню проблем подолання бідності, зменшення нерівності та викорінення всіх форм дискримінації, підвищення рівня життя та забезпечення доступу до базових соціальних послуг всіх верств населення, зокрема вразливих груп, розвитку та розширення можливостей для самореалізації в безпечному середовищі соціальної інфраструктури, що викладено в Цілях сталого розвитку, проголошених резолюцією Генеральної Асамблеї ООН 25 вересня 2015 р. № 70/1 та закріплених в Указі Президента України від 30 вересня 2019 р. </w:t>
      </w:r>
      <w:hyperlink r:id="rId7" w:tgtFrame="_blank" w:history="1">
        <w:r w:rsidRPr="00CE2F76">
          <w:rPr>
            <w:rFonts w:ascii="Times New Roman" w:eastAsia="Times New Roman" w:hAnsi="Times New Roman" w:cs="Times New Roman"/>
            <w:color w:val="000099"/>
            <w:sz w:val="24"/>
            <w:szCs w:val="24"/>
            <w:u w:val="single"/>
            <w:lang w:val="uk-UA" w:eastAsia="ru-RU"/>
          </w:rPr>
          <w:t>№ 722</w:t>
        </w:r>
      </w:hyperlink>
      <w:r w:rsidRPr="00CE2F76">
        <w:rPr>
          <w:rFonts w:ascii="Times New Roman" w:eastAsia="Times New Roman" w:hAnsi="Times New Roman" w:cs="Times New Roman"/>
          <w:color w:val="333333"/>
          <w:sz w:val="24"/>
          <w:szCs w:val="24"/>
          <w:lang w:val="uk-UA" w:eastAsia="ru-RU"/>
        </w:rPr>
        <w:t>.</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 w:name="n15"/>
      <w:bookmarkEnd w:id="14"/>
      <w:r w:rsidRPr="00CE2F76">
        <w:rPr>
          <w:rFonts w:ascii="Times New Roman" w:eastAsia="Times New Roman" w:hAnsi="Times New Roman" w:cs="Times New Roman"/>
          <w:color w:val="333333"/>
          <w:sz w:val="24"/>
          <w:szCs w:val="24"/>
          <w:lang w:val="uk-UA" w:eastAsia="ru-RU"/>
        </w:rPr>
        <w:t>Забезпечення права на захист від дискримінації, бідності та соціального відчуження передбачене в </w:t>
      </w:r>
      <w:hyperlink r:id="rId8" w:tgtFrame="_blank" w:history="1">
        <w:r w:rsidRPr="00CE2F76">
          <w:rPr>
            <w:rFonts w:ascii="Times New Roman" w:eastAsia="Times New Roman" w:hAnsi="Times New Roman" w:cs="Times New Roman"/>
            <w:color w:val="000099"/>
            <w:sz w:val="24"/>
            <w:szCs w:val="24"/>
            <w:u w:val="single"/>
            <w:lang w:val="uk-UA" w:eastAsia="ru-RU"/>
          </w:rPr>
          <w:t>Європейській соціальній хартії (переглянутій)</w:t>
        </w:r>
      </w:hyperlink>
      <w:r w:rsidRPr="00CE2F76">
        <w:rPr>
          <w:rFonts w:ascii="Times New Roman" w:eastAsia="Times New Roman" w:hAnsi="Times New Roman" w:cs="Times New Roman"/>
          <w:color w:val="333333"/>
          <w:sz w:val="24"/>
          <w:szCs w:val="24"/>
          <w:lang w:val="uk-UA" w:eastAsia="ru-RU"/>
        </w:rPr>
        <w:t>, </w:t>
      </w:r>
      <w:hyperlink r:id="rId9" w:tgtFrame="_blank" w:history="1">
        <w:r w:rsidRPr="00CE2F76">
          <w:rPr>
            <w:rFonts w:ascii="Times New Roman" w:eastAsia="Times New Roman" w:hAnsi="Times New Roman" w:cs="Times New Roman"/>
            <w:color w:val="000099"/>
            <w:sz w:val="24"/>
            <w:szCs w:val="24"/>
            <w:u w:val="single"/>
            <w:lang w:val="uk-UA" w:eastAsia="ru-RU"/>
          </w:rPr>
          <w:t>Загальній декларації прав людини</w:t>
        </w:r>
      </w:hyperlink>
      <w:r w:rsidRPr="00CE2F76">
        <w:rPr>
          <w:rFonts w:ascii="Times New Roman" w:eastAsia="Times New Roman" w:hAnsi="Times New Roman" w:cs="Times New Roman"/>
          <w:color w:val="333333"/>
          <w:sz w:val="24"/>
          <w:szCs w:val="24"/>
          <w:lang w:val="uk-UA" w:eastAsia="ru-RU"/>
        </w:rPr>
        <w:t>, </w:t>
      </w:r>
      <w:hyperlink r:id="rId10" w:tgtFrame="_blank" w:history="1">
        <w:r w:rsidRPr="00CE2F76">
          <w:rPr>
            <w:rFonts w:ascii="Times New Roman" w:eastAsia="Times New Roman" w:hAnsi="Times New Roman" w:cs="Times New Roman"/>
            <w:color w:val="000099"/>
            <w:sz w:val="24"/>
            <w:szCs w:val="24"/>
            <w:u w:val="single"/>
            <w:lang w:val="uk-UA" w:eastAsia="ru-RU"/>
          </w:rPr>
          <w:t>Конвенції Організації Об’єднаних Націй про ліквідацію всіх форм дискримінації щодо жінок</w:t>
        </w:r>
      </w:hyperlink>
      <w:r w:rsidRPr="00CE2F76">
        <w:rPr>
          <w:rFonts w:ascii="Times New Roman" w:eastAsia="Times New Roman" w:hAnsi="Times New Roman" w:cs="Times New Roman"/>
          <w:color w:val="333333"/>
          <w:sz w:val="24"/>
          <w:szCs w:val="24"/>
          <w:lang w:val="uk-UA" w:eastAsia="ru-RU"/>
        </w:rPr>
        <w:t> та </w:t>
      </w:r>
      <w:hyperlink r:id="rId11" w:tgtFrame="_blank" w:history="1">
        <w:r w:rsidRPr="00CE2F76">
          <w:rPr>
            <w:rFonts w:ascii="Times New Roman" w:eastAsia="Times New Roman" w:hAnsi="Times New Roman" w:cs="Times New Roman"/>
            <w:color w:val="000099"/>
            <w:sz w:val="24"/>
            <w:szCs w:val="24"/>
            <w:u w:val="single"/>
            <w:lang w:val="uk-UA" w:eastAsia="ru-RU"/>
          </w:rPr>
          <w:t>Міжнародної конвенції про ліквідацію всіх форм расової дискримінації</w:t>
        </w:r>
      </w:hyperlink>
      <w:r w:rsidRPr="00CE2F76">
        <w:rPr>
          <w:rFonts w:ascii="Times New Roman" w:eastAsia="Times New Roman" w:hAnsi="Times New Roman" w:cs="Times New Roman"/>
          <w:color w:val="333333"/>
          <w:sz w:val="24"/>
          <w:szCs w:val="24"/>
          <w:lang w:val="uk-UA" w:eastAsia="ru-RU"/>
        </w:rPr>
        <w:t>, </w:t>
      </w:r>
      <w:hyperlink r:id="rId12" w:tgtFrame="_blank" w:history="1">
        <w:r w:rsidRPr="00CE2F76">
          <w:rPr>
            <w:rFonts w:ascii="Times New Roman" w:eastAsia="Times New Roman" w:hAnsi="Times New Roman" w:cs="Times New Roman"/>
            <w:color w:val="000099"/>
            <w:sz w:val="24"/>
            <w:szCs w:val="24"/>
            <w:u w:val="single"/>
            <w:lang w:val="uk-UA" w:eastAsia="ru-RU"/>
          </w:rPr>
          <w:t>Рамковій конвенції про захист національних меншин</w:t>
        </w:r>
      </w:hyperlink>
      <w:r w:rsidRPr="00CE2F76">
        <w:rPr>
          <w:rFonts w:ascii="Times New Roman" w:eastAsia="Times New Roman" w:hAnsi="Times New Roman" w:cs="Times New Roman"/>
          <w:color w:val="333333"/>
          <w:sz w:val="24"/>
          <w:szCs w:val="24"/>
          <w:lang w:val="uk-UA" w:eastAsia="ru-RU"/>
        </w:rPr>
        <w:t>, </w:t>
      </w:r>
      <w:hyperlink r:id="rId13" w:tgtFrame="_blank" w:history="1">
        <w:r w:rsidRPr="00CE2F76">
          <w:rPr>
            <w:rFonts w:ascii="Times New Roman" w:eastAsia="Times New Roman" w:hAnsi="Times New Roman" w:cs="Times New Roman"/>
            <w:color w:val="000099"/>
            <w:sz w:val="24"/>
            <w:szCs w:val="24"/>
            <w:u w:val="single"/>
            <w:lang w:val="uk-UA" w:eastAsia="ru-RU"/>
          </w:rPr>
          <w:t>Європейській хартії регіональних мов або мов меншин</w:t>
        </w:r>
      </w:hyperlink>
      <w:r w:rsidRPr="00CE2F76">
        <w:rPr>
          <w:rFonts w:ascii="Times New Roman" w:eastAsia="Times New Roman" w:hAnsi="Times New Roman" w:cs="Times New Roman"/>
          <w:color w:val="333333"/>
          <w:sz w:val="24"/>
          <w:szCs w:val="24"/>
          <w:lang w:val="uk-UA" w:eastAsia="ru-RU"/>
        </w:rPr>
        <w:t> та в інших міжнародних договорах, згода на обов’язковість яких надана Верховною Радою України.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 w:name="n16"/>
      <w:bookmarkEnd w:id="15"/>
      <w:r w:rsidRPr="00CE2F76">
        <w:rPr>
          <w:rFonts w:ascii="Times New Roman" w:eastAsia="Times New Roman" w:hAnsi="Times New Roman" w:cs="Times New Roman"/>
          <w:color w:val="333333"/>
          <w:sz w:val="24"/>
          <w:szCs w:val="24"/>
          <w:lang w:val="uk-UA" w:eastAsia="ru-RU"/>
        </w:rPr>
        <w:t>Цільового та особливого підходу потребують проблеми, пов’язані з дотриманням прав представниць ромської національної меншини, які зазнають дискримінації за кількома ознаками (множинної дискримінації), зокрема за ознаками статі та етнічного походження. Зазначені виклики взяті до уваги на міжнародному рівні в Плані дій з покращення ситуації ромів і сінті в регіоні ОБСЄ, Рамковому документі Європейського Союзу для національних стратегій інтеграції ромів, Стратегічному плані дій Ради Європи з інклюзії ромів та кочівників на 2020-2025 роки, основні завдання яких враховано в Стратегії.</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 w:name="n17"/>
      <w:bookmarkEnd w:id="16"/>
      <w:r w:rsidRPr="00CE2F76">
        <w:rPr>
          <w:rFonts w:ascii="Times New Roman" w:eastAsia="Times New Roman" w:hAnsi="Times New Roman" w:cs="Times New Roman"/>
          <w:color w:val="333333"/>
          <w:sz w:val="24"/>
          <w:szCs w:val="24"/>
          <w:lang w:val="uk-UA" w:eastAsia="ru-RU"/>
        </w:rPr>
        <w:t>Європейська Комісія ухвалила 7 жовтня 2020 р. новий Ромський стратегічний рамковий документ Європейського Союзу для рівності, інклюзії та участі на 2020-2030 роки, в якому зосереджено увагу як на соціально-економічній інклюзії вразливих категорій ромського населення, так і важливості сприяння залученню до політичного, соціального, економічного та культурного життя. Документ доречно брати до уваги з огляду на закріплене в </w:t>
      </w:r>
      <w:hyperlink r:id="rId14" w:tgtFrame="_blank" w:history="1">
        <w:r w:rsidRPr="00CE2F76">
          <w:rPr>
            <w:rFonts w:ascii="Times New Roman" w:eastAsia="Times New Roman" w:hAnsi="Times New Roman" w:cs="Times New Roman"/>
            <w:color w:val="000099"/>
            <w:sz w:val="24"/>
            <w:szCs w:val="24"/>
            <w:u w:val="single"/>
            <w:lang w:val="uk-UA" w:eastAsia="ru-RU"/>
          </w:rPr>
          <w:t>Конституції України</w:t>
        </w:r>
      </w:hyperlink>
      <w:r w:rsidRPr="00CE2F76">
        <w:rPr>
          <w:rFonts w:ascii="Times New Roman" w:eastAsia="Times New Roman" w:hAnsi="Times New Roman" w:cs="Times New Roman"/>
          <w:color w:val="333333"/>
          <w:sz w:val="24"/>
          <w:szCs w:val="24"/>
          <w:lang w:val="uk-UA" w:eastAsia="ru-RU"/>
        </w:rPr>
        <w:t> положення про незворотність європейського та євроатлантичного курсу України.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 w:name="n18"/>
      <w:bookmarkEnd w:id="17"/>
      <w:r w:rsidRPr="00CE2F76">
        <w:rPr>
          <w:rFonts w:ascii="Times New Roman" w:eastAsia="Times New Roman" w:hAnsi="Times New Roman" w:cs="Times New Roman"/>
          <w:color w:val="333333"/>
          <w:sz w:val="24"/>
          <w:szCs w:val="24"/>
          <w:lang w:val="uk-UA" w:eastAsia="ru-RU"/>
        </w:rPr>
        <w:t>Серед викликів щодо запровадження ефективних державних заходів з метою поліпшення становища осіб, які належать до ромської національної меншини та перебувають у складних життєвих обставинах, є брак актуальних і багатовимірних статистичних даних, зокрема даних щодо чисельності, соціально-демографічного складу, соціально-економічного становища та особливостей розселення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 w:name="n19"/>
      <w:bookmarkEnd w:id="18"/>
      <w:r w:rsidRPr="00CE2F76">
        <w:rPr>
          <w:rFonts w:ascii="Times New Roman" w:eastAsia="Times New Roman" w:hAnsi="Times New Roman" w:cs="Times New Roman"/>
          <w:color w:val="333333"/>
          <w:sz w:val="24"/>
          <w:szCs w:val="24"/>
          <w:lang w:val="uk-UA" w:eastAsia="ru-RU"/>
        </w:rPr>
        <w:t>За результатами Всеукраїнського перепису населення 2001 року (станом на 5 грудня 2001 р.) в Україні мешкали 47587 ромів. Разом з тим за неофіційними оцінками міжнародних організацій і громадських об’єднань, а також відповідно до звіту Європейської комісії проти расизму та нетерпимості (четвертий цикл моніторингу від 8 грудня 2011 р.) чисельність ромської національної меншини в Україні може становити від 200 тис. до 400 тис. осіб.</w:t>
      </w:r>
    </w:p>
    <w:p w:rsidR="00CE2F76" w:rsidRPr="00CE2F76" w:rsidRDefault="00CE2F76" w:rsidP="00CE2F7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19" w:name="n20"/>
      <w:bookmarkEnd w:id="19"/>
      <w:r w:rsidRPr="00CE2F76">
        <w:rPr>
          <w:rFonts w:ascii="Times New Roman" w:eastAsia="Times New Roman" w:hAnsi="Times New Roman" w:cs="Times New Roman"/>
          <w:b/>
          <w:bCs/>
          <w:color w:val="333333"/>
          <w:sz w:val="28"/>
          <w:szCs w:val="28"/>
          <w:lang w:val="uk-UA" w:eastAsia="ru-RU"/>
        </w:rPr>
        <w:t>Проблеми, які обумовили прийняття Стратегії</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 w:name="n21"/>
      <w:bookmarkEnd w:id="20"/>
      <w:r w:rsidRPr="00CE2F76">
        <w:rPr>
          <w:rFonts w:ascii="Times New Roman" w:eastAsia="Times New Roman" w:hAnsi="Times New Roman" w:cs="Times New Roman"/>
          <w:color w:val="333333"/>
          <w:sz w:val="24"/>
          <w:szCs w:val="24"/>
          <w:lang w:val="uk-UA" w:eastAsia="ru-RU"/>
        </w:rPr>
        <w:t>Стратегія спрямована на розв’язання таких проблем: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 w:name="n22"/>
      <w:bookmarkEnd w:id="21"/>
      <w:r w:rsidRPr="00CE2F76">
        <w:rPr>
          <w:rFonts w:ascii="Times New Roman" w:eastAsia="Times New Roman" w:hAnsi="Times New Roman" w:cs="Times New Roman"/>
          <w:color w:val="333333"/>
          <w:sz w:val="24"/>
          <w:szCs w:val="24"/>
          <w:lang w:val="uk-UA" w:eastAsia="ru-RU"/>
        </w:rPr>
        <w:t>відсутність у деяких представників ромської національної меншини документів, що посвідчують особу, підтверджують громадянство України чи спеціальний статус особи. Частка таких осіб за різними оцінками становить від 4 до 8 відсотків загальної чисельності ромської національної меншини. Значно більша кількість осіб, які належать до ромської національної меншини, не має документів, які підтверджують інші юридичні факти (реєстрацію акта цивільного стану, права власності, реєстрацію місця проживання, працевлаштування та, як наслідок, соціального страхування тощо), що призводить до соціальної незахищеності представників ромської національної меншини та ускладнює надання їм адміністративних послуг, забезпечення соціальних гарантій і отримання пільг;</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 w:name="n23"/>
      <w:bookmarkEnd w:id="22"/>
      <w:r w:rsidRPr="00CE2F76">
        <w:rPr>
          <w:rFonts w:ascii="Times New Roman" w:eastAsia="Times New Roman" w:hAnsi="Times New Roman" w:cs="Times New Roman"/>
          <w:color w:val="333333"/>
          <w:sz w:val="24"/>
          <w:szCs w:val="24"/>
          <w:lang w:val="uk-UA" w:eastAsia="ru-RU"/>
        </w:rPr>
        <w:t>обмежений доступ представників ромської національної меншини до правової допомоги, зокрема безоплатної, через необізнаність щодо своїх прав, брак довіри до органів державної влади, які її надають, та відсутність документів, що посвідчують особу, підтверджують громадянство України чи спеціальний статус особи;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 w:name="n24"/>
      <w:bookmarkEnd w:id="23"/>
      <w:r w:rsidRPr="00CE2F76">
        <w:rPr>
          <w:rFonts w:ascii="Times New Roman" w:eastAsia="Times New Roman" w:hAnsi="Times New Roman" w:cs="Times New Roman"/>
          <w:color w:val="333333"/>
          <w:sz w:val="24"/>
          <w:szCs w:val="24"/>
          <w:lang w:val="uk-UA" w:eastAsia="ru-RU"/>
        </w:rPr>
        <w:t>низький рівень правової обізнаності представників ромської національної меншини щодо змісту прав, свобод та обов’язків, передбачених законодавством, а також низький рівень їх довіри до органів державної влади та органів місцевого самоврядування. Це є одним із факторів, що стають на заваді активній участі осіб, які належать до ромської національної меншини, у суспільному житті, а також зверненню до органів державної влади та центрів соціальних служб за допомогою та захистом;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 w:name="n25"/>
      <w:bookmarkEnd w:id="24"/>
      <w:r w:rsidRPr="00CE2F76">
        <w:rPr>
          <w:rFonts w:ascii="Times New Roman" w:eastAsia="Times New Roman" w:hAnsi="Times New Roman" w:cs="Times New Roman"/>
          <w:color w:val="333333"/>
          <w:sz w:val="24"/>
          <w:szCs w:val="24"/>
          <w:lang w:val="uk-UA" w:eastAsia="ru-RU"/>
        </w:rPr>
        <w:t>існування в суспільстві негативних стереотипів стосовно осіб з числа ромської національної меншини, що ускладнює участь представників ромської національної меншини в суспільному житті територіальних громад, поглиблює їх ізольованість, призводить до дискримінаційної практики, зокрема поширення висловлювань, що мають на меті приниження гідності та/або закликання до насильства щодо осіб або груп осіб через їх реальну або уявну належність до певної національності, релігії, статі або за іншими ознаками (мова ворожнечі), та негативно впливає на дотримання прав людини;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 w:name="n26"/>
      <w:bookmarkEnd w:id="25"/>
      <w:r w:rsidRPr="00CE2F76">
        <w:rPr>
          <w:rFonts w:ascii="Times New Roman" w:eastAsia="Times New Roman" w:hAnsi="Times New Roman" w:cs="Times New Roman"/>
          <w:color w:val="333333"/>
          <w:sz w:val="24"/>
          <w:szCs w:val="24"/>
          <w:lang w:val="uk-UA" w:eastAsia="ru-RU"/>
        </w:rPr>
        <w:t>значна кількість дітей шкільного віку з ромських сімей, які припинили здобувати освіту, незначна кількість осіб з числа ромської національної меншини, які здобувають професійну (професійно-технічну), вищу освіту, що зумовлено, як правило, складними життєвими обставинами їх родин, соціальною дезадаптацією, недостатньою поінформованістю про право на якісну та доступну освіту внаслідок їх соціального відчуження. Ці проблеми залишаються особливо актуальними для дівчат та молодих жінок з числа ромської національної меншини, які можуть достроково припиняти здобуття освіти через ранні шлюби. Така ситуація перешкоджає подоланню неписьменності та набуттю професійної кваліфікації, необхідної для працевлаштування та поліпшення якості життя;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 w:name="n27"/>
      <w:bookmarkEnd w:id="26"/>
      <w:r w:rsidRPr="00CE2F76">
        <w:rPr>
          <w:rFonts w:ascii="Times New Roman" w:eastAsia="Times New Roman" w:hAnsi="Times New Roman" w:cs="Times New Roman"/>
          <w:color w:val="333333"/>
          <w:sz w:val="24"/>
          <w:szCs w:val="24"/>
          <w:lang w:val="uk-UA" w:eastAsia="ru-RU"/>
        </w:rPr>
        <w:t>недостатній рівень охоплення частини представників ромської національної меншини послугами з медичного обслуговування, в тому числі із здійснення профілактичних медичних оглядів та профілактичного щеплення. Рівень підліткової народжуваності серед дівчат з числа ромської національної меншини залишається високим, що переважно пов’язано з недостатньою обізнаністю з питань репродуктивного здоров’я, контрацепції та планування сім’ї;</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 w:name="n28"/>
      <w:bookmarkEnd w:id="27"/>
      <w:r w:rsidRPr="00CE2F76">
        <w:rPr>
          <w:rFonts w:ascii="Times New Roman" w:eastAsia="Times New Roman" w:hAnsi="Times New Roman" w:cs="Times New Roman"/>
          <w:color w:val="333333"/>
          <w:sz w:val="24"/>
          <w:szCs w:val="24"/>
          <w:lang w:val="uk-UA" w:eastAsia="ru-RU"/>
        </w:rPr>
        <w:t>низький рівень житлово-побутових умов та якості навколишнього природного середовища в місцях проживання представників ромської національної меншини, ізольованість представників ромської національної меншини у територіальних громадах, де вони компактно проживають (</w:t>
      </w:r>
      <w:proofErr w:type="spellStart"/>
      <w:r w:rsidRPr="00CE2F76">
        <w:rPr>
          <w:rFonts w:ascii="Times New Roman" w:eastAsia="Times New Roman" w:hAnsi="Times New Roman" w:cs="Times New Roman"/>
          <w:color w:val="333333"/>
          <w:sz w:val="24"/>
          <w:szCs w:val="24"/>
          <w:lang w:val="uk-UA" w:eastAsia="ru-RU"/>
        </w:rPr>
        <w:t>сегреговане</w:t>
      </w:r>
      <w:proofErr w:type="spellEnd"/>
      <w:r w:rsidRPr="00CE2F76">
        <w:rPr>
          <w:rFonts w:ascii="Times New Roman" w:eastAsia="Times New Roman" w:hAnsi="Times New Roman" w:cs="Times New Roman"/>
          <w:color w:val="333333"/>
          <w:sz w:val="24"/>
          <w:szCs w:val="24"/>
          <w:lang w:val="uk-UA" w:eastAsia="ru-RU"/>
        </w:rPr>
        <w:t xml:space="preserve"> розселення), відсутність доступу до комунальних послуг, зокрема до централізованого водопостачання і водовідведення;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 w:name="n29"/>
      <w:bookmarkEnd w:id="28"/>
      <w:r w:rsidRPr="00CE2F76">
        <w:rPr>
          <w:rFonts w:ascii="Times New Roman" w:eastAsia="Times New Roman" w:hAnsi="Times New Roman" w:cs="Times New Roman"/>
          <w:color w:val="333333"/>
          <w:sz w:val="24"/>
          <w:szCs w:val="24"/>
          <w:lang w:val="uk-UA" w:eastAsia="ru-RU"/>
        </w:rPr>
        <w:t>низький рівень зайнятості осіб, які належать до ромської національної меншини, насамперед через відсутність документів, що посвідчують особу, підтверджують громадянство України чи спеціальний статус особи, а також документів про освіту, що призводить до зниження рівня доходів сімей, трудової експлуатації, соціальної незахищеності та збільшення ризиків асоціальних проявів. Більшість непрацевлаштованих представників ромської національної меншини не забезпечені базовими соціальними гарантіями, що надаються державою, зокрема належним рівнем пенсійного забезпечення, що призводить до складних життєвих обставин та посилення бідності багатьох ромських сімей.</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 w:name="n30"/>
      <w:bookmarkEnd w:id="29"/>
      <w:r w:rsidRPr="00CE2F76">
        <w:rPr>
          <w:rFonts w:ascii="Times New Roman" w:eastAsia="Times New Roman" w:hAnsi="Times New Roman" w:cs="Times New Roman"/>
          <w:color w:val="333333"/>
          <w:sz w:val="24"/>
          <w:szCs w:val="24"/>
          <w:lang w:val="uk-UA" w:eastAsia="ru-RU"/>
        </w:rPr>
        <w:t>Зазначені проблеми є комплексними і такими, що посилюють одна одну, створюючи для ромських сімей умови, за яких вони не можуть самостійно подолати складні життєві обставини, в яких опинилися.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 w:name="n31"/>
      <w:bookmarkEnd w:id="30"/>
      <w:r w:rsidRPr="00CE2F76">
        <w:rPr>
          <w:rFonts w:ascii="Times New Roman" w:eastAsia="Times New Roman" w:hAnsi="Times New Roman" w:cs="Times New Roman"/>
          <w:color w:val="333333"/>
          <w:sz w:val="24"/>
          <w:szCs w:val="24"/>
          <w:lang w:val="uk-UA" w:eastAsia="ru-RU"/>
        </w:rPr>
        <w:t>Розв’язання цих проблем потребує комплексного підходу на засадах міжвідомчої взаємодії із залученням представників ромської національної меншини.</w:t>
      </w:r>
    </w:p>
    <w:p w:rsidR="00CE2F76" w:rsidRPr="00CE2F76" w:rsidRDefault="00CE2F76" w:rsidP="00CE2F7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31" w:name="n32"/>
      <w:bookmarkEnd w:id="31"/>
      <w:r w:rsidRPr="00CE2F76">
        <w:rPr>
          <w:rFonts w:ascii="Times New Roman" w:eastAsia="Times New Roman" w:hAnsi="Times New Roman" w:cs="Times New Roman"/>
          <w:b/>
          <w:bCs/>
          <w:color w:val="333333"/>
          <w:sz w:val="28"/>
          <w:szCs w:val="28"/>
          <w:lang w:val="uk-UA" w:eastAsia="ru-RU"/>
        </w:rPr>
        <w:t>Мета, принципи і строки реалізації Стратегії</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 w:name="n33"/>
      <w:bookmarkEnd w:id="32"/>
      <w:r w:rsidRPr="00CE2F76">
        <w:rPr>
          <w:rFonts w:ascii="Times New Roman" w:eastAsia="Times New Roman" w:hAnsi="Times New Roman" w:cs="Times New Roman"/>
          <w:color w:val="333333"/>
          <w:sz w:val="24"/>
          <w:szCs w:val="24"/>
          <w:lang w:val="uk-UA" w:eastAsia="ru-RU"/>
        </w:rPr>
        <w:t>Метою Стратегії є створення умов для реалізації прав і можливостей осіб, які належать до ромської національної меншини, з урахуванням викликів, пов’язаних із складними життєвими обставинами, і прагнень до повноцінної самореалізації в культурному, соціальному, економічному та політичному житті суспільства.</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 w:name="n34"/>
      <w:bookmarkEnd w:id="33"/>
      <w:r w:rsidRPr="00CE2F76">
        <w:rPr>
          <w:rFonts w:ascii="Times New Roman" w:eastAsia="Times New Roman" w:hAnsi="Times New Roman" w:cs="Times New Roman"/>
          <w:color w:val="333333"/>
          <w:sz w:val="24"/>
          <w:szCs w:val="24"/>
          <w:lang w:val="uk-UA" w:eastAsia="ru-RU"/>
        </w:rPr>
        <w:t>Стратегія ґрунтується на таких принципах:</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 w:name="n35"/>
      <w:bookmarkEnd w:id="34"/>
      <w:r w:rsidRPr="00CE2F76">
        <w:rPr>
          <w:rFonts w:ascii="Times New Roman" w:eastAsia="Times New Roman" w:hAnsi="Times New Roman" w:cs="Times New Roman"/>
          <w:color w:val="333333"/>
          <w:sz w:val="24"/>
          <w:szCs w:val="24"/>
          <w:lang w:val="uk-UA" w:eastAsia="ru-RU"/>
        </w:rPr>
        <w:t>рівність перед законом;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 w:name="n36"/>
      <w:bookmarkEnd w:id="35"/>
      <w:r w:rsidRPr="00CE2F76">
        <w:rPr>
          <w:rFonts w:ascii="Times New Roman" w:eastAsia="Times New Roman" w:hAnsi="Times New Roman" w:cs="Times New Roman"/>
          <w:color w:val="333333"/>
          <w:sz w:val="24"/>
          <w:szCs w:val="24"/>
          <w:lang w:val="uk-UA" w:eastAsia="ru-RU"/>
        </w:rPr>
        <w:t>недискримінація та забезпечення прав людини;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 w:name="n37"/>
      <w:bookmarkEnd w:id="36"/>
      <w:r w:rsidRPr="00CE2F76">
        <w:rPr>
          <w:rFonts w:ascii="Times New Roman" w:eastAsia="Times New Roman" w:hAnsi="Times New Roman" w:cs="Times New Roman"/>
          <w:color w:val="333333"/>
          <w:sz w:val="24"/>
          <w:szCs w:val="24"/>
          <w:lang w:val="uk-UA" w:eastAsia="ru-RU"/>
        </w:rPr>
        <w:t>поступовість реалізації Стратегії з пріоритетом щодо осіб, які належать до ромської національної меншини та перебувають у найбільш несприятливому становищі;</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 w:name="n38"/>
      <w:bookmarkEnd w:id="37"/>
      <w:r w:rsidRPr="00CE2F76">
        <w:rPr>
          <w:rFonts w:ascii="Times New Roman" w:eastAsia="Times New Roman" w:hAnsi="Times New Roman" w:cs="Times New Roman"/>
          <w:color w:val="333333"/>
          <w:sz w:val="24"/>
          <w:szCs w:val="24"/>
          <w:lang w:val="uk-UA" w:eastAsia="ru-RU"/>
        </w:rPr>
        <w:t>комплексний підхід, який передбачає виконання пілотних програм інтеграції та співпрацю центральних органів виконавчої влади, що реалізують державну політику в різних сферах суспільного життя;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 w:name="n39"/>
      <w:bookmarkEnd w:id="38"/>
      <w:r w:rsidRPr="00CE2F76">
        <w:rPr>
          <w:rFonts w:ascii="Times New Roman" w:eastAsia="Times New Roman" w:hAnsi="Times New Roman" w:cs="Times New Roman"/>
          <w:color w:val="333333"/>
          <w:sz w:val="24"/>
          <w:szCs w:val="24"/>
          <w:lang w:val="uk-UA" w:eastAsia="ru-RU"/>
        </w:rPr>
        <w:t>співпраця органів виконавчої влади та органів місцевого самоврядування з громадськими об’єднаннями ромської національної меншини під час вирішення питань, що стосуються інклюзії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 w:name="n40"/>
      <w:bookmarkEnd w:id="39"/>
      <w:r w:rsidRPr="00CE2F76">
        <w:rPr>
          <w:rFonts w:ascii="Times New Roman" w:eastAsia="Times New Roman" w:hAnsi="Times New Roman" w:cs="Times New Roman"/>
          <w:color w:val="333333"/>
          <w:sz w:val="24"/>
          <w:szCs w:val="24"/>
          <w:lang w:val="uk-UA" w:eastAsia="ru-RU"/>
        </w:rPr>
        <w:t>дотримання вимог законодавства у сфері міжнаціональних відносин та захисту прав національних меншин;</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 w:name="n41"/>
      <w:bookmarkEnd w:id="40"/>
      <w:r w:rsidRPr="00CE2F76">
        <w:rPr>
          <w:rFonts w:ascii="Times New Roman" w:eastAsia="Times New Roman" w:hAnsi="Times New Roman" w:cs="Times New Roman"/>
          <w:color w:val="333333"/>
          <w:sz w:val="24"/>
          <w:szCs w:val="24"/>
          <w:lang w:val="uk-UA" w:eastAsia="ru-RU"/>
        </w:rPr>
        <w:t>визнання існування дискримінації за різними ознаками (множинної дискримінації) осіб, які належать до ромської національної меншини, та внутрішнього різноманіття ромських спільнот з урахуванням віку, статі, наявності особливих потреб, регіональних особливостей, рівня інтеграції та соціально-економічного становища.</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 w:name="n42"/>
      <w:bookmarkEnd w:id="41"/>
      <w:r w:rsidRPr="00CE2F76">
        <w:rPr>
          <w:rFonts w:ascii="Times New Roman" w:eastAsia="Times New Roman" w:hAnsi="Times New Roman" w:cs="Times New Roman"/>
          <w:color w:val="333333"/>
          <w:sz w:val="24"/>
          <w:szCs w:val="24"/>
          <w:lang w:val="uk-UA" w:eastAsia="ru-RU"/>
        </w:rPr>
        <w:t>Реалізація Стратегії здійснюється до 2030 року. Передбачено проведення моніторингу досягнення показників успішності в 2025 і 2030 роках.</w:t>
      </w:r>
    </w:p>
    <w:p w:rsidR="00CE2F76" w:rsidRPr="00CE2F76" w:rsidRDefault="00CE2F76" w:rsidP="00CE2F7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42" w:name="n43"/>
      <w:bookmarkEnd w:id="42"/>
      <w:r w:rsidRPr="00CE2F76">
        <w:rPr>
          <w:rFonts w:ascii="Times New Roman" w:eastAsia="Times New Roman" w:hAnsi="Times New Roman" w:cs="Times New Roman"/>
          <w:b/>
          <w:bCs/>
          <w:color w:val="333333"/>
          <w:sz w:val="28"/>
          <w:szCs w:val="28"/>
          <w:lang w:val="uk-UA" w:eastAsia="ru-RU"/>
        </w:rPr>
        <w:t>Цілі та завдання реалізації Стратегії</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 w:name="n44"/>
      <w:bookmarkEnd w:id="43"/>
      <w:r w:rsidRPr="00CE2F76">
        <w:rPr>
          <w:rFonts w:ascii="Times New Roman" w:eastAsia="Times New Roman" w:hAnsi="Times New Roman" w:cs="Times New Roman"/>
          <w:i/>
          <w:iCs/>
          <w:color w:val="333333"/>
          <w:sz w:val="24"/>
          <w:szCs w:val="24"/>
          <w:lang w:val="uk-UA" w:eastAsia="ru-RU"/>
        </w:rPr>
        <w:t>Ціль 1. Актуалізація та деталізація статистичної інформації та даних стосовно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 w:name="n45"/>
      <w:bookmarkEnd w:id="44"/>
      <w:r w:rsidRPr="00CE2F76">
        <w:rPr>
          <w:rFonts w:ascii="Times New Roman" w:eastAsia="Times New Roman" w:hAnsi="Times New Roman" w:cs="Times New Roman"/>
          <w:color w:val="333333"/>
          <w:sz w:val="24"/>
          <w:szCs w:val="24"/>
          <w:lang w:val="uk-UA" w:eastAsia="ru-RU"/>
        </w:rPr>
        <w:t>Ефективна реалізація та проведення моніторингу стану реалізації державної політики вимагає наявності методологічно обґрунтованих і верифікованих даних. З метою проведення оцінки ефективності виконання завдань Стратегії необхідно враховувати дані про соціально-демографічні характеристики та соціально-економічне становище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 w:name="n46"/>
      <w:bookmarkEnd w:id="45"/>
      <w:r w:rsidRPr="00CE2F76">
        <w:rPr>
          <w:rFonts w:ascii="Times New Roman" w:eastAsia="Times New Roman" w:hAnsi="Times New Roman" w:cs="Times New Roman"/>
          <w:color w:val="333333"/>
          <w:sz w:val="24"/>
          <w:szCs w:val="24"/>
          <w:lang w:val="uk-UA" w:eastAsia="ru-RU"/>
        </w:rPr>
        <w:t>Для досягнення зазначеної цілі необхідно виконати таке основне завдання, як оновлення статистичних даних щодо демографічних та соціально-економічних характеристик ромської національної меншини, шляхом: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 w:name="n47"/>
      <w:bookmarkEnd w:id="46"/>
      <w:r w:rsidRPr="00CE2F76">
        <w:rPr>
          <w:rFonts w:ascii="Times New Roman" w:eastAsia="Times New Roman" w:hAnsi="Times New Roman" w:cs="Times New Roman"/>
          <w:color w:val="333333"/>
          <w:sz w:val="24"/>
          <w:szCs w:val="24"/>
          <w:lang w:val="uk-UA" w:eastAsia="ru-RU"/>
        </w:rPr>
        <w:t>залучення до проведення чергового Всеукраїнського перепису населення ромської національної меншини за допомогою консультацій із представниками громадськості, зокрема з громадськими об’єднаннями ромської національної меншини, та роз’яснювальної роботи в територіальних громадах, де компактно проживають особи, які належать до ромської національної меншини, щодо особливостей проведення та важливості участі у Всеукраїнському переписі населення;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 w:name="n48"/>
      <w:bookmarkEnd w:id="47"/>
      <w:r w:rsidRPr="00CE2F76">
        <w:rPr>
          <w:rFonts w:ascii="Times New Roman" w:eastAsia="Times New Roman" w:hAnsi="Times New Roman" w:cs="Times New Roman"/>
          <w:color w:val="333333"/>
          <w:sz w:val="24"/>
          <w:szCs w:val="24"/>
          <w:lang w:val="uk-UA" w:eastAsia="ru-RU"/>
        </w:rPr>
        <w:t xml:space="preserve">підтримки та стимулювання проведення наукових досліджень щодо чисельності, демографічного складу, соціально-економічного становища та особливостей розселення осіб, які належать до ромської національної меншини, із забезпеченням належної </w:t>
      </w:r>
      <w:proofErr w:type="spellStart"/>
      <w:r w:rsidRPr="00CE2F76">
        <w:rPr>
          <w:rFonts w:ascii="Times New Roman" w:eastAsia="Times New Roman" w:hAnsi="Times New Roman" w:cs="Times New Roman"/>
          <w:color w:val="333333"/>
          <w:sz w:val="24"/>
          <w:szCs w:val="24"/>
          <w:lang w:val="uk-UA" w:eastAsia="ru-RU"/>
        </w:rPr>
        <w:t>дезагрегації</w:t>
      </w:r>
      <w:proofErr w:type="spellEnd"/>
      <w:r w:rsidRPr="00CE2F76">
        <w:rPr>
          <w:rFonts w:ascii="Times New Roman" w:eastAsia="Times New Roman" w:hAnsi="Times New Roman" w:cs="Times New Roman"/>
          <w:color w:val="333333"/>
          <w:sz w:val="24"/>
          <w:szCs w:val="24"/>
          <w:lang w:val="uk-UA" w:eastAsia="ru-RU"/>
        </w:rPr>
        <w:t xml:space="preserve"> даних за віком, статтю, статусом особи з інвалідністю та за іншими соціально-демографічними характеристиками з урахуванням досвіду досліджень потреб у соціальних послугах осіб, які належать до ромської національної меншини (“соціальних атласів” територіальних громад, де компактно проживають такі особи).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 w:name="n49"/>
      <w:bookmarkEnd w:id="48"/>
      <w:r w:rsidRPr="00CE2F76">
        <w:rPr>
          <w:rFonts w:ascii="Times New Roman" w:eastAsia="Times New Roman" w:hAnsi="Times New Roman" w:cs="Times New Roman"/>
          <w:i/>
          <w:iCs/>
          <w:color w:val="333333"/>
          <w:sz w:val="24"/>
          <w:szCs w:val="24"/>
          <w:lang w:val="uk-UA" w:eastAsia="ru-RU"/>
        </w:rPr>
        <w:t>Ціль 2. Забезпечення правового захисту і протидія дискримінації осіб,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 w:name="n50"/>
      <w:bookmarkEnd w:id="49"/>
      <w:r w:rsidRPr="00CE2F76">
        <w:rPr>
          <w:rFonts w:ascii="Times New Roman" w:eastAsia="Times New Roman" w:hAnsi="Times New Roman" w:cs="Times New Roman"/>
          <w:color w:val="333333"/>
          <w:sz w:val="24"/>
          <w:szCs w:val="24"/>
          <w:lang w:val="uk-UA" w:eastAsia="ru-RU"/>
        </w:rPr>
        <w:t>Дискримінація, висловлювання, що мають на меті приниження гідності та/або закликання до насильства щодо осіб або груп осіб через їх реальну або уявну належність до певної національності, релігії, статі або за іншими ознаками (мова ворожнечі), та будь-які прояви насильства за етнічною чи расовою ознакою потребують вжиття заходів до запобігання, проведення моніторингу та оперативного реагування з боку органів державної влади. Стимулювання отримання документів, що посвідчують особу, підтверджують громадянство України чи спеціальний статус особи, заохочення до отримання безоплатної правової допомоги, захисту прав у суді, інших форм правового захисту є ключовими і першочерговими кроками у подоланні дискримінації осіб, які належать до ромської національної меншини, і сприянні їх ефективній участі в суспільному житті.</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 w:name="n51"/>
      <w:bookmarkEnd w:id="50"/>
      <w:r w:rsidRPr="00CE2F76">
        <w:rPr>
          <w:rFonts w:ascii="Times New Roman" w:eastAsia="Times New Roman" w:hAnsi="Times New Roman" w:cs="Times New Roman"/>
          <w:color w:val="333333"/>
          <w:sz w:val="24"/>
          <w:szCs w:val="24"/>
          <w:lang w:val="uk-UA" w:eastAsia="ru-RU"/>
        </w:rPr>
        <w:t>Для досягнення зазначеної цілі необхідно виконати такі основні завдання: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 w:name="n52"/>
      <w:bookmarkEnd w:id="51"/>
      <w:r w:rsidRPr="00CE2F76">
        <w:rPr>
          <w:rFonts w:ascii="Times New Roman" w:eastAsia="Times New Roman" w:hAnsi="Times New Roman" w:cs="Times New Roman"/>
          <w:color w:val="333333"/>
          <w:sz w:val="24"/>
          <w:szCs w:val="24"/>
          <w:lang w:val="uk-UA" w:eastAsia="ru-RU"/>
        </w:rPr>
        <w:t>забезпечення сприяння особам, які на законних підставах перебувають на території України, зокрема тим, що належать до ромської національної меншини, в отриманні таких документів згідно із законодавством: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 w:name="n53"/>
      <w:bookmarkEnd w:id="52"/>
      <w:r w:rsidRPr="00CE2F76">
        <w:rPr>
          <w:rFonts w:ascii="Times New Roman" w:eastAsia="Times New Roman" w:hAnsi="Times New Roman" w:cs="Times New Roman"/>
          <w:color w:val="333333"/>
          <w:sz w:val="24"/>
          <w:szCs w:val="24"/>
          <w:lang w:val="uk-UA" w:eastAsia="ru-RU"/>
        </w:rPr>
        <w:t>- документів, що посвідчують особу, підтверджують громадянство України чи спеціальний статус особи;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 w:name="n54"/>
      <w:bookmarkEnd w:id="53"/>
      <w:r w:rsidRPr="00CE2F76">
        <w:rPr>
          <w:rFonts w:ascii="Times New Roman" w:eastAsia="Times New Roman" w:hAnsi="Times New Roman" w:cs="Times New Roman"/>
          <w:color w:val="333333"/>
          <w:sz w:val="24"/>
          <w:szCs w:val="24"/>
          <w:lang w:val="uk-UA" w:eastAsia="ru-RU"/>
        </w:rPr>
        <w:t>- свідоцтв про народження та про державну реєстрацію актів цивільного стану;</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 w:name="n55"/>
      <w:bookmarkEnd w:id="54"/>
      <w:r w:rsidRPr="00CE2F76">
        <w:rPr>
          <w:rFonts w:ascii="Times New Roman" w:eastAsia="Times New Roman" w:hAnsi="Times New Roman" w:cs="Times New Roman"/>
          <w:color w:val="333333"/>
          <w:sz w:val="24"/>
          <w:szCs w:val="24"/>
          <w:lang w:val="uk-UA" w:eastAsia="ru-RU"/>
        </w:rPr>
        <w:t>забезпечення дотримання положень щодо заборони та недопущення проявів упередженого ставлення і дискримінації за етнічною чи расовою ознакою працівниками органів державної влади, зокрема правоохоронних органів, органів місцевого самоврядування, медичними працівниками, працівниками соціальних та екстрених служб, центрів надання адміністративних послуг, засобів масової інформації шляхом: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 w:name="n56"/>
      <w:bookmarkEnd w:id="55"/>
      <w:r w:rsidRPr="00CE2F76">
        <w:rPr>
          <w:rFonts w:ascii="Times New Roman" w:eastAsia="Times New Roman" w:hAnsi="Times New Roman" w:cs="Times New Roman"/>
          <w:color w:val="333333"/>
          <w:sz w:val="24"/>
          <w:szCs w:val="24"/>
          <w:lang w:val="uk-UA" w:eastAsia="ru-RU"/>
        </w:rPr>
        <w:t>- внесення відповідних змін до освітніх програм та включення питань щодо протидії дискримінації до програм курсів з підвищення кваліфікації, зокрема працівників правоохоронних органів, медичних працівників, працівників соціальних та екстрених служб;</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6" w:name="n57"/>
      <w:bookmarkEnd w:id="56"/>
      <w:r w:rsidRPr="00CE2F76">
        <w:rPr>
          <w:rFonts w:ascii="Times New Roman" w:eastAsia="Times New Roman" w:hAnsi="Times New Roman" w:cs="Times New Roman"/>
          <w:color w:val="333333"/>
          <w:sz w:val="24"/>
          <w:szCs w:val="24"/>
          <w:lang w:val="uk-UA" w:eastAsia="ru-RU"/>
        </w:rPr>
        <w:t>- підвищення кваліфікації державних службовців та посадових осіб місцевого самоврядування з питань дотримання прав людини, зокрема протидії дискримінації;</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7" w:name="n58"/>
      <w:bookmarkEnd w:id="57"/>
      <w:r w:rsidRPr="00CE2F76">
        <w:rPr>
          <w:rFonts w:ascii="Times New Roman" w:eastAsia="Times New Roman" w:hAnsi="Times New Roman" w:cs="Times New Roman"/>
          <w:color w:val="333333"/>
          <w:sz w:val="24"/>
          <w:szCs w:val="24"/>
          <w:lang w:val="uk-UA" w:eastAsia="ru-RU"/>
        </w:rPr>
        <w:t>- розроблення методики проведення моніторингу та реагування на висловлювання, що мають на меті приниження гідності та/або закликання до насильства щодо осіб або груп осіб через їх реальну або уявну належність до певної національності, релігії, статі або за іншими ознаками (мова ворожнечі), та насильства за етнічною чи расовою ознакою;</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8" w:name="n59"/>
      <w:bookmarkEnd w:id="58"/>
      <w:r w:rsidRPr="00CE2F76">
        <w:rPr>
          <w:rFonts w:ascii="Times New Roman" w:eastAsia="Times New Roman" w:hAnsi="Times New Roman" w:cs="Times New Roman"/>
          <w:color w:val="333333"/>
          <w:sz w:val="24"/>
          <w:szCs w:val="24"/>
          <w:lang w:val="uk-UA" w:eastAsia="ru-RU"/>
        </w:rPr>
        <w:t>підвищення рівня особистої безпеки осіб, які належать до ромської національної меншини, у територіальних громадах, де вони компактно проживають, шляхом: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9" w:name="n60"/>
      <w:bookmarkEnd w:id="59"/>
      <w:r w:rsidRPr="00CE2F76">
        <w:rPr>
          <w:rFonts w:ascii="Times New Roman" w:eastAsia="Times New Roman" w:hAnsi="Times New Roman" w:cs="Times New Roman"/>
          <w:color w:val="333333"/>
          <w:sz w:val="24"/>
          <w:szCs w:val="24"/>
          <w:lang w:val="uk-UA" w:eastAsia="ru-RU"/>
        </w:rPr>
        <w:t>- доопрацювання та належної імплементації алгоритмів взаємодії працівників правоохоронних органів з представниками ромської національної меншини в територіальних громадах, де вони компактно проживають;</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0" w:name="n61"/>
      <w:bookmarkEnd w:id="60"/>
      <w:r w:rsidRPr="00CE2F76">
        <w:rPr>
          <w:rFonts w:ascii="Times New Roman" w:eastAsia="Times New Roman" w:hAnsi="Times New Roman" w:cs="Times New Roman"/>
          <w:color w:val="333333"/>
          <w:sz w:val="24"/>
          <w:szCs w:val="24"/>
          <w:lang w:val="uk-UA" w:eastAsia="ru-RU"/>
        </w:rPr>
        <w:t>- забезпечення належної реалізації права на звернення до правоохоронних органів з метою отримання допомоги;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1" w:name="n62"/>
      <w:bookmarkEnd w:id="61"/>
      <w:r w:rsidRPr="00CE2F76">
        <w:rPr>
          <w:rFonts w:ascii="Times New Roman" w:eastAsia="Times New Roman" w:hAnsi="Times New Roman" w:cs="Times New Roman"/>
          <w:color w:val="333333"/>
          <w:sz w:val="24"/>
          <w:szCs w:val="24"/>
          <w:lang w:val="uk-UA" w:eastAsia="ru-RU"/>
        </w:rPr>
        <w:t>- належної кваліфікації кримінальних правопорушень, скоєних у зв’язку з порушенням рівноправності громадян залежно від їх расової, національної належності, релігійних переконань, інвалідності та інших ознак;</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2" w:name="n63"/>
      <w:bookmarkEnd w:id="62"/>
      <w:r w:rsidRPr="00CE2F76">
        <w:rPr>
          <w:rFonts w:ascii="Times New Roman" w:eastAsia="Times New Roman" w:hAnsi="Times New Roman" w:cs="Times New Roman"/>
          <w:color w:val="333333"/>
          <w:sz w:val="24"/>
          <w:szCs w:val="24"/>
          <w:lang w:val="uk-UA" w:eastAsia="ru-RU"/>
        </w:rPr>
        <w:t>- протидії втягненню в злочинну діяльність і порушенню прав людини щодо осіб, які належать до ромської національної меншини, зокрема примусовій праці та втягненню в жебрацтво, фізичному та психологічному насиллю;</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3" w:name="n64"/>
      <w:bookmarkEnd w:id="63"/>
      <w:r w:rsidRPr="00CE2F76">
        <w:rPr>
          <w:rFonts w:ascii="Times New Roman" w:eastAsia="Times New Roman" w:hAnsi="Times New Roman" w:cs="Times New Roman"/>
          <w:color w:val="333333"/>
          <w:sz w:val="24"/>
          <w:szCs w:val="24"/>
          <w:lang w:val="uk-UA" w:eastAsia="ru-RU"/>
        </w:rPr>
        <w:t>створення сприятливих умов для надання безоплатної правової допомоги особам, які не мають документів, що посвідчують особу, підтверджують громадянство України чи спеціальний статус особи, шляхом розроблення нових та удосконалення діючих механізмів доступу до зазначеної допомоги такої категорії осіб;</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4" w:name="n65"/>
      <w:bookmarkEnd w:id="64"/>
      <w:r w:rsidRPr="00CE2F76">
        <w:rPr>
          <w:rFonts w:ascii="Times New Roman" w:eastAsia="Times New Roman" w:hAnsi="Times New Roman" w:cs="Times New Roman"/>
          <w:color w:val="333333"/>
          <w:sz w:val="24"/>
          <w:szCs w:val="24"/>
          <w:lang w:val="uk-UA" w:eastAsia="ru-RU"/>
        </w:rPr>
        <w:t>зниження рівня упередженого ставлення до осіб, які належать до ромської національної меншини, шляхом розроблення, підтримки та проведення відповідних інформаційних кампаній і просвітницької роботи, зокрема поширення інформації про успішну взаємодію представників ромської національної меншини з представниками інших національностей, внесок представників ромської національної меншини до територіальних громад, де проживають такі особи;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5" w:name="n66"/>
      <w:bookmarkEnd w:id="65"/>
      <w:r w:rsidRPr="00CE2F76">
        <w:rPr>
          <w:rFonts w:ascii="Times New Roman" w:eastAsia="Times New Roman" w:hAnsi="Times New Roman" w:cs="Times New Roman"/>
          <w:color w:val="333333"/>
          <w:sz w:val="24"/>
          <w:szCs w:val="24"/>
          <w:lang w:val="uk-UA" w:eastAsia="ru-RU"/>
        </w:rPr>
        <w:t>підвищення рівня обізнаності представників ромської національної меншини про функціонування суспільних інститутів, гарантовані законодавством права та встановлені законодавством обов’язки шляхом проведення просвітницької роботи з представниками ромської національної меншини в місцях їх компактного проживання щодо їх прав та обов’язків, можливості отримання соціальної допомоги, а також щодо виявлення та протидії дискримінації, зокрема за етнічною та расовою ознакою;</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6" w:name="n67"/>
      <w:bookmarkEnd w:id="66"/>
      <w:r w:rsidRPr="00CE2F76">
        <w:rPr>
          <w:rFonts w:ascii="Times New Roman" w:eastAsia="Times New Roman" w:hAnsi="Times New Roman" w:cs="Times New Roman"/>
          <w:color w:val="333333"/>
          <w:sz w:val="24"/>
          <w:szCs w:val="24"/>
          <w:lang w:val="uk-UA" w:eastAsia="ru-RU"/>
        </w:rPr>
        <w:t>поліпшення взаємодії між органами державної влади, органами місцевого самоврядування та особами, які належать до ромської національної меншини, зокрема в місцях їх компактного проживання, шляхом: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7" w:name="n68"/>
      <w:bookmarkEnd w:id="67"/>
      <w:r w:rsidRPr="00CE2F76">
        <w:rPr>
          <w:rFonts w:ascii="Times New Roman" w:eastAsia="Times New Roman" w:hAnsi="Times New Roman" w:cs="Times New Roman"/>
          <w:color w:val="333333"/>
          <w:sz w:val="24"/>
          <w:szCs w:val="24"/>
          <w:lang w:val="uk-UA" w:eastAsia="ru-RU"/>
        </w:rPr>
        <w:t>- підтримки програм посередництва, які полягають у спеціальній підготовці осіб (посередників) та координації їх роботи з надання послуг із соціального супроводження, сприяння взаємодії осіб, які належать до ромської національної меншини, з працівниками соціальних служб та органів місцевого самоврядування в територіальних громадах, де компактно проживають такі особи;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8" w:name="n69"/>
      <w:bookmarkEnd w:id="68"/>
      <w:r w:rsidRPr="00CE2F76">
        <w:rPr>
          <w:rFonts w:ascii="Times New Roman" w:eastAsia="Times New Roman" w:hAnsi="Times New Roman" w:cs="Times New Roman"/>
          <w:color w:val="333333"/>
          <w:sz w:val="24"/>
          <w:szCs w:val="24"/>
          <w:lang w:val="uk-UA" w:eastAsia="ru-RU"/>
        </w:rPr>
        <w:t>- розроблення рекомендацій щодо створення посад радників з питань ромської національної меншини при головах місцевих органах виконавчої влади та органах місцевого самоврядування;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9" w:name="n70"/>
      <w:bookmarkEnd w:id="69"/>
      <w:r w:rsidRPr="00CE2F76">
        <w:rPr>
          <w:rFonts w:ascii="Times New Roman" w:eastAsia="Times New Roman" w:hAnsi="Times New Roman" w:cs="Times New Roman"/>
          <w:color w:val="333333"/>
          <w:sz w:val="24"/>
          <w:szCs w:val="24"/>
          <w:lang w:val="uk-UA" w:eastAsia="ru-RU"/>
        </w:rPr>
        <w:t>- сприяння участі громадських об’єднань та представників ромської національної меншини в консультативно-дорадчих органах в органах державної влади та органах місцевого самоврядування в місцях компактного проживання осіб,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0" w:name="n71"/>
      <w:bookmarkEnd w:id="70"/>
      <w:r w:rsidRPr="00CE2F76">
        <w:rPr>
          <w:rFonts w:ascii="Times New Roman" w:eastAsia="Times New Roman" w:hAnsi="Times New Roman" w:cs="Times New Roman"/>
          <w:i/>
          <w:iCs/>
          <w:color w:val="333333"/>
          <w:sz w:val="24"/>
          <w:szCs w:val="24"/>
          <w:lang w:val="uk-UA" w:eastAsia="ru-RU"/>
        </w:rPr>
        <w:t>Ціль 3. Розширення можливостей доступу осіб, які належать до ромської національної меншини, до якісної освіти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1" w:name="n72"/>
      <w:bookmarkEnd w:id="71"/>
      <w:r w:rsidRPr="00CE2F76">
        <w:rPr>
          <w:rFonts w:ascii="Times New Roman" w:eastAsia="Times New Roman" w:hAnsi="Times New Roman" w:cs="Times New Roman"/>
          <w:color w:val="333333"/>
          <w:sz w:val="24"/>
          <w:szCs w:val="24"/>
          <w:lang w:val="uk-UA" w:eastAsia="ru-RU"/>
        </w:rPr>
        <w:t>До завдань системи освіти належать компенсація можливих недоліків освітньої підготовки дитини, пов’язаних із складними життєвими обставинами її сім’ї; підготовка до життя в суспільстві, надання засобів і створення середовища для розвитку здібностей. Повна інтеграція дітей, які належать до ромської національної меншини, до освітнього середовища із сприятливими та інклюзивними умовами навчання є запорукою їх успішного залучення до життя суспільства.</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2" w:name="n73"/>
      <w:bookmarkEnd w:id="72"/>
      <w:r w:rsidRPr="00CE2F76">
        <w:rPr>
          <w:rFonts w:ascii="Times New Roman" w:eastAsia="Times New Roman" w:hAnsi="Times New Roman" w:cs="Times New Roman"/>
          <w:color w:val="333333"/>
          <w:sz w:val="24"/>
          <w:szCs w:val="24"/>
          <w:lang w:val="uk-UA" w:eastAsia="ru-RU"/>
        </w:rPr>
        <w:t>Для досягнення зазначеної цілі необхідно виконати такі основні завдання: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3" w:name="n74"/>
      <w:bookmarkEnd w:id="73"/>
      <w:r w:rsidRPr="00CE2F76">
        <w:rPr>
          <w:rFonts w:ascii="Times New Roman" w:eastAsia="Times New Roman" w:hAnsi="Times New Roman" w:cs="Times New Roman"/>
          <w:color w:val="333333"/>
          <w:sz w:val="24"/>
          <w:szCs w:val="24"/>
          <w:lang w:val="uk-UA" w:eastAsia="ru-RU"/>
        </w:rPr>
        <w:t>збільшення кількості дітей, які належать до ромської національної меншини та відвідують заклади дошкільної освіти, шляхом: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4" w:name="n75"/>
      <w:bookmarkEnd w:id="74"/>
      <w:r w:rsidRPr="00CE2F76">
        <w:rPr>
          <w:rFonts w:ascii="Times New Roman" w:eastAsia="Times New Roman" w:hAnsi="Times New Roman" w:cs="Times New Roman"/>
          <w:color w:val="333333"/>
          <w:sz w:val="24"/>
          <w:szCs w:val="24"/>
          <w:lang w:val="uk-UA" w:eastAsia="ru-RU"/>
        </w:rPr>
        <w:t>- утворення груп короткотривалого перебування для дітей дошкільного віку, які належать до ромської національної меншини та для яких українська мова не є рідною, з метою отримання дошкільної освіти та вивчення української мови як державної;</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5" w:name="n76"/>
      <w:bookmarkEnd w:id="75"/>
      <w:r w:rsidRPr="00CE2F76">
        <w:rPr>
          <w:rFonts w:ascii="Times New Roman" w:eastAsia="Times New Roman" w:hAnsi="Times New Roman" w:cs="Times New Roman"/>
          <w:color w:val="333333"/>
          <w:sz w:val="24"/>
          <w:szCs w:val="24"/>
          <w:lang w:val="uk-UA" w:eastAsia="ru-RU"/>
        </w:rPr>
        <w:t>- передбачення в освітніх програмах закладів дошкільної освіти додаткових заходів, що сприяють соціалізації та участі в суспільному житті дітей, які належать до ромської національної меншини, і допоможуть розкрити їх таланти та здібності;</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6" w:name="n77"/>
      <w:bookmarkEnd w:id="76"/>
      <w:r w:rsidRPr="00CE2F76">
        <w:rPr>
          <w:rFonts w:ascii="Times New Roman" w:eastAsia="Times New Roman" w:hAnsi="Times New Roman" w:cs="Times New Roman"/>
          <w:color w:val="333333"/>
          <w:sz w:val="24"/>
          <w:szCs w:val="24"/>
          <w:lang w:val="uk-UA" w:eastAsia="ru-RU"/>
        </w:rPr>
        <w:t>- забезпечення надання психологами закладів дошкільної освіти психологічної допомоги дітям, які належать до ромської національної меншини, з метою їх успішної адаптації до освітнього процесу;</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7" w:name="n78"/>
      <w:bookmarkEnd w:id="77"/>
      <w:r w:rsidRPr="00CE2F76">
        <w:rPr>
          <w:rFonts w:ascii="Times New Roman" w:eastAsia="Times New Roman" w:hAnsi="Times New Roman" w:cs="Times New Roman"/>
          <w:color w:val="333333"/>
          <w:sz w:val="24"/>
          <w:szCs w:val="24"/>
          <w:lang w:val="uk-UA" w:eastAsia="ru-RU"/>
        </w:rPr>
        <w:t>- забезпечення підвищення кваліфікації та стажування педагогічних працівників закладів дошкільної освіти, в яких здобувають освіту діти,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8" w:name="n79"/>
      <w:bookmarkEnd w:id="78"/>
      <w:r w:rsidRPr="00CE2F76">
        <w:rPr>
          <w:rFonts w:ascii="Times New Roman" w:eastAsia="Times New Roman" w:hAnsi="Times New Roman" w:cs="Times New Roman"/>
          <w:color w:val="333333"/>
          <w:sz w:val="24"/>
          <w:szCs w:val="24"/>
          <w:lang w:val="uk-UA" w:eastAsia="ru-RU"/>
        </w:rPr>
        <w:t>- забезпечення проведення серед осіб, які належать до ромської національної меншини, роз’яснювальної роботи представниками структурних підрозділів з питань освіти і науки місцевих держадміністрацій та органів місцевого самоврядування, педагогічними працівниками закладів дошкільної освіти щодо важливості здобуття дошкільної освіти та участі в суспільному житті дітей,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9" w:name="n80"/>
      <w:bookmarkEnd w:id="79"/>
      <w:r w:rsidRPr="00CE2F76">
        <w:rPr>
          <w:rFonts w:ascii="Times New Roman" w:eastAsia="Times New Roman" w:hAnsi="Times New Roman" w:cs="Times New Roman"/>
          <w:color w:val="333333"/>
          <w:sz w:val="24"/>
          <w:szCs w:val="24"/>
          <w:lang w:val="uk-UA" w:eastAsia="ru-RU"/>
        </w:rPr>
        <w:t>сприяння подальшому доступу та запобігання достроковому припиненню здобуття повної загальної середньої освіти особами, які належать до ромської національної меншини, шляхом: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0" w:name="n81"/>
      <w:bookmarkEnd w:id="80"/>
      <w:r w:rsidRPr="00CE2F76">
        <w:rPr>
          <w:rFonts w:ascii="Times New Roman" w:eastAsia="Times New Roman" w:hAnsi="Times New Roman" w:cs="Times New Roman"/>
          <w:color w:val="333333"/>
          <w:sz w:val="24"/>
          <w:szCs w:val="24"/>
          <w:lang w:val="uk-UA" w:eastAsia="ru-RU"/>
        </w:rPr>
        <w:t>- забезпечення проведення представниками структурних підрозділів з питань освіти і науки місцевих держадміністрацій та органів місцевого самоврядування, педагогічними працівниками закладів загальної середньої освіти інформаційних кампаній для осіб, які належать до ромської національної меншини та компактно проживають у територіальних громадах, з роз’яснення положень Законів України </w:t>
      </w:r>
      <w:hyperlink r:id="rId15" w:tgtFrame="_blank" w:history="1">
        <w:r w:rsidRPr="00CE2F76">
          <w:rPr>
            <w:rFonts w:ascii="Times New Roman" w:eastAsia="Times New Roman" w:hAnsi="Times New Roman" w:cs="Times New Roman"/>
            <w:color w:val="000099"/>
            <w:sz w:val="24"/>
            <w:szCs w:val="24"/>
            <w:u w:val="single"/>
            <w:lang w:val="uk-UA" w:eastAsia="ru-RU"/>
          </w:rPr>
          <w:t>“Про освіту”</w:t>
        </w:r>
      </w:hyperlink>
      <w:r w:rsidRPr="00CE2F76">
        <w:rPr>
          <w:rFonts w:ascii="Times New Roman" w:eastAsia="Times New Roman" w:hAnsi="Times New Roman" w:cs="Times New Roman"/>
          <w:color w:val="333333"/>
          <w:sz w:val="24"/>
          <w:szCs w:val="24"/>
          <w:lang w:val="uk-UA" w:eastAsia="ru-RU"/>
        </w:rPr>
        <w:t>, </w:t>
      </w:r>
      <w:hyperlink r:id="rId16" w:tgtFrame="_blank" w:history="1">
        <w:r w:rsidRPr="00CE2F76">
          <w:rPr>
            <w:rFonts w:ascii="Times New Roman" w:eastAsia="Times New Roman" w:hAnsi="Times New Roman" w:cs="Times New Roman"/>
            <w:color w:val="000099"/>
            <w:sz w:val="24"/>
            <w:szCs w:val="24"/>
            <w:u w:val="single"/>
            <w:lang w:val="uk-UA" w:eastAsia="ru-RU"/>
          </w:rPr>
          <w:t>“Про повну загальну середню освіту”</w:t>
        </w:r>
      </w:hyperlink>
      <w:r w:rsidRPr="00CE2F76">
        <w:rPr>
          <w:rFonts w:ascii="Times New Roman" w:eastAsia="Times New Roman" w:hAnsi="Times New Roman" w:cs="Times New Roman"/>
          <w:color w:val="333333"/>
          <w:sz w:val="24"/>
          <w:szCs w:val="24"/>
          <w:lang w:val="uk-UA" w:eastAsia="ru-RU"/>
        </w:rPr>
        <w:t> стосовно можливостей індивідуальної освітньої траєкторії здобувача освіти, а також важливості здобуття освіти та відповідальності батьків за здобуття освіти їх дітьми;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1" w:name="n82"/>
      <w:bookmarkEnd w:id="81"/>
      <w:r w:rsidRPr="00CE2F76">
        <w:rPr>
          <w:rFonts w:ascii="Times New Roman" w:eastAsia="Times New Roman" w:hAnsi="Times New Roman" w:cs="Times New Roman"/>
          <w:color w:val="333333"/>
          <w:sz w:val="24"/>
          <w:szCs w:val="24"/>
          <w:lang w:val="uk-UA" w:eastAsia="ru-RU"/>
        </w:rPr>
        <w:t>- забезпечення органами місцевого самоврядування підвищення рівня якості освіти учнів у закладах загальної середньої освіти;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2" w:name="n83"/>
      <w:bookmarkEnd w:id="82"/>
      <w:r w:rsidRPr="00CE2F76">
        <w:rPr>
          <w:rFonts w:ascii="Times New Roman" w:eastAsia="Times New Roman" w:hAnsi="Times New Roman" w:cs="Times New Roman"/>
          <w:color w:val="333333"/>
          <w:sz w:val="24"/>
          <w:szCs w:val="24"/>
          <w:lang w:val="uk-UA" w:eastAsia="ru-RU"/>
        </w:rPr>
        <w:t>- забезпечення органами місцевого самоврядування відповідно до потреб осіб, які належать до ромської національної меншини, здобуття повної загальної середньої освіти за очною (денною), дистанційною, мережевою, екстернатною, сімейною (домашньою) формою чи формою педагогічного патронажу, а також за очною (вечірньою), заочною формою (на рівні базової та профільної середньої освіти);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3" w:name="n84"/>
      <w:bookmarkEnd w:id="83"/>
      <w:r w:rsidRPr="00CE2F76">
        <w:rPr>
          <w:rFonts w:ascii="Times New Roman" w:eastAsia="Times New Roman" w:hAnsi="Times New Roman" w:cs="Times New Roman"/>
          <w:color w:val="333333"/>
          <w:sz w:val="24"/>
          <w:szCs w:val="24"/>
          <w:lang w:val="uk-UA" w:eastAsia="ru-RU"/>
        </w:rPr>
        <w:t>- посилення Радою міністрів Автономної Республіки Крим, обласними, Київською та Севастопольською міськими держадміністраціями контролю за веденням обліку дітей дошкільного та шкільного віку;</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4" w:name="n85"/>
      <w:bookmarkEnd w:id="84"/>
      <w:r w:rsidRPr="00CE2F76">
        <w:rPr>
          <w:rFonts w:ascii="Times New Roman" w:eastAsia="Times New Roman" w:hAnsi="Times New Roman" w:cs="Times New Roman"/>
          <w:color w:val="333333"/>
          <w:sz w:val="24"/>
          <w:szCs w:val="24"/>
          <w:lang w:val="uk-UA" w:eastAsia="ru-RU"/>
        </w:rPr>
        <w:t>- забезпечення проведення закладами післядипломної педагогічної освіти, іншими установами та організаціями підвищення кваліфікації педагогічних працівників щодо особливостей роботи з такою категорією учнів, як особи,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5" w:name="n86"/>
      <w:bookmarkEnd w:id="85"/>
      <w:r w:rsidRPr="00CE2F76">
        <w:rPr>
          <w:rFonts w:ascii="Times New Roman" w:eastAsia="Times New Roman" w:hAnsi="Times New Roman" w:cs="Times New Roman"/>
          <w:color w:val="333333"/>
          <w:sz w:val="24"/>
          <w:szCs w:val="24"/>
          <w:lang w:val="uk-UA" w:eastAsia="ru-RU"/>
        </w:rPr>
        <w:t>- продовження проведення закладами післядипломної педагогічної освіти, структурними підрозділами з питань освіти і науки місцевих держадміністрацій та органів місцевого самоврядування постійно діючих семінарів-практикумів для педагогічних працівників закладів загальної середньої освіти, в яких навчаються особи,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6" w:name="n87"/>
      <w:bookmarkEnd w:id="86"/>
      <w:r w:rsidRPr="00CE2F76">
        <w:rPr>
          <w:rFonts w:ascii="Times New Roman" w:eastAsia="Times New Roman" w:hAnsi="Times New Roman" w:cs="Times New Roman"/>
          <w:color w:val="333333"/>
          <w:sz w:val="24"/>
          <w:szCs w:val="24"/>
          <w:lang w:val="uk-UA" w:eastAsia="ru-RU"/>
        </w:rPr>
        <w:t>- забезпечення надання психологами закладів загальної середньої освіти допомоги особам, які належать до ромської національної меншини та потребують її, з метою їх успішної адаптації до освітнього процесу;</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7" w:name="n88"/>
      <w:bookmarkEnd w:id="87"/>
      <w:r w:rsidRPr="00CE2F76">
        <w:rPr>
          <w:rFonts w:ascii="Times New Roman" w:eastAsia="Times New Roman" w:hAnsi="Times New Roman" w:cs="Times New Roman"/>
          <w:color w:val="333333"/>
          <w:sz w:val="24"/>
          <w:szCs w:val="24"/>
          <w:lang w:val="uk-UA" w:eastAsia="ru-RU"/>
        </w:rPr>
        <w:t>- продовження співпраці з міжнародними організаціями щодо обміну досвідом із забезпечення реалізації права на якісну та доступну освіту осіб, які належать до ромської національної меншини, закладами освіти, структурними підрозділами з питань освіти і науки місцевих держадміністрацій та органів місцевого самоврядування;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8" w:name="n89"/>
      <w:bookmarkEnd w:id="88"/>
      <w:r w:rsidRPr="00CE2F76">
        <w:rPr>
          <w:rFonts w:ascii="Times New Roman" w:eastAsia="Times New Roman" w:hAnsi="Times New Roman" w:cs="Times New Roman"/>
          <w:color w:val="333333"/>
          <w:sz w:val="24"/>
          <w:szCs w:val="24"/>
          <w:lang w:val="uk-UA" w:eastAsia="ru-RU"/>
        </w:rPr>
        <w:t>сприяння збільшенню кількості представників ромської національної меншини, які здобувають професійну (професійно-технічну) освіту;</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9" w:name="n90"/>
      <w:bookmarkEnd w:id="89"/>
      <w:r w:rsidRPr="00CE2F76">
        <w:rPr>
          <w:rFonts w:ascii="Times New Roman" w:eastAsia="Times New Roman" w:hAnsi="Times New Roman" w:cs="Times New Roman"/>
          <w:color w:val="333333"/>
          <w:sz w:val="24"/>
          <w:szCs w:val="24"/>
          <w:lang w:val="uk-UA" w:eastAsia="ru-RU"/>
        </w:rPr>
        <w:t>підвищення рівня володіння державною мовою шляхом запровадження безоплатних курсів державної мови на регіональному або місцевому рівні для представників національних меншин і корінних народів України, зокрема представників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0" w:name="n91"/>
      <w:bookmarkEnd w:id="90"/>
      <w:r w:rsidRPr="00CE2F76">
        <w:rPr>
          <w:rFonts w:ascii="Times New Roman" w:eastAsia="Times New Roman" w:hAnsi="Times New Roman" w:cs="Times New Roman"/>
          <w:i/>
          <w:iCs/>
          <w:color w:val="333333"/>
          <w:sz w:val="24"/>
          <w:szCs w:val="24"/>
          <w:lang w:val="uk-UA" w:eastAsia="ru-RU"/>
        </w:rPr>
        <w:t>Ціль 4. Розширення можливостей доступу осіб, які належать до ромської національної меншини, до послуг у сфері охорони здоров’я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1" w:name="n92"/>
      <w:bookmarkEnd w:id="91"/>
      <w:r w:rsidRPr="00CE2F76">
        <w:rPr>
          <w:rFonts w:ascii="Times New Roman" w:eastAsia="Times New Roman" w:hAnsi="Times New Roman" w:cs="Times New Roman"/>
          <w:color w:val="333333"/>
          <w:sz w:val="24"/>
          <w:szCs w:val="24"/>
          <w:lang w:val="uk-UA" w:eastAsia="ru-RU"/>
        </w:rPr>
        <w:t>Незважаючи на передбачений законодавством рівний доступ до медичних послуг для всіх громадян України, значна кількість представників ромської національної меншини залишається неохопленою цими послугами, що, зокрема, зумовлено відсутністю в них документів, що посвідчують особу, підтверджують громадянство України чи спеціальний статус особи, та низьким рівнем обізнаності щодо послуг, які надаються державою безоплатно. Розв’язання такої проблеми вимагає вжиття відповідних заходів з боку держави.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2" w:name="n93"/>
      <w:bookmarkEnd w:id="92"/>
      <w:r w:rsidRPr="00CE2F76">
        <w:rPr>
          <w:rFonts w:ascii="Times New Roman" w:eastAsia="Times New Roman" w:hAnsi="Times New Roman" w:cs="Times New Roman"/>
          <w:color w:val="333333"/>
          <w:sz w:val="24"/>
          <w:szCs w:val="24"/>
          <w:lang w:val="uk-UA" w:eastAsia="ru-RU"/>
        </w:rPr>
        <w:t>Для досягнення зазначеної цілі необхідно виконати такі основні завдання: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3" w:name="n94"/>
      <w:bookmarkEnd w:id="93"/>
      <w:r w:rsidRPr="00CE2F76">
        <w:rPr>
          <w:rFonts w:ascii="Times New Roman" w:eastAsia="Times New Roman" w:hAnsi="Times New Roman" w:cs="Times New Roman"/>
          <w:color w:val="333333"/>
          <w:sz w:val="24"/>
          <w:szCs w:val="24"/>
          <w:lang w:val="uk-UA" w:eastAsia="ru-RU"/>
        </w:rPr>
        <w:t>збільшення кількості представників ромської національної меншини, які подали надавачу медичних послуг декларацію про вибір лікаря, який надає первинну медичну допомогу, шляхом проведення просвітницької роботи в місцях компактного проживання таких осіб щодо необхідності та переваг подання надавачу медичних послуг декларації про вибір лікаря, який надає первинну медичну допомогу, а також здійснення супроводження соціально незахищених осіб під час укладання декларацій;</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4" w:name="n95"/>
      <w:bookmarkEnd w:id="94"/>
      <w:r w:rsidRPr="00CE2F76">
        <w:rPr>
          <w:rFonts w:ascii="Times New Roman" w:eastAsia="Times New Roman" w:hAnsi="Times New Roman" w:cs="Times New Roman"/>
          <w:color w:val="333333"/>
          <w:sz w:val="24"/>
          <w:szCs w:val="24"/>
          <w:lang w:val="uk-UA" w:eastAsia="ru-RU"/>
        </w:rPr>
        <w:t>збільшення кількості представників ромської національної меншини, яким здійснено профілактичні щеплення та які пройшли медичні огляди, шляхом: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5" w:name="n96"/>
      <w:bookmarkEnd w:id="95"/>
      <w:r w:rsidRPr="00CE2F76">
        <w:rPr>
          <w:rFonts w:ascii="Times New Roman" w:eastAsia="Times New Roman" w:hAnsi="Times New Roman" w:cs="Times New Roman"/>
          <w:color w:val="333333"/>
          <w:sz w:val="24"/>
          <w:szCs w:val="24"/>
          <w:lang w:val="uk-UA" w:eastAsia="ru-RU"/>
        </w:rPr>
        <w:t>- запровадження здійснення заходів з імунізації, медичних оглядів та профілактики соціально небезпечних захворювань (ВІЛ/СНІДу, туберкульозу, захворювань, що передаються статевим шляхом, тощо) щодо осіб, які належать до ромської національної меншини, у місцях їх компактного проживання за допомогою посередників між органами державної влади та органами місцевого самоврядування і представниками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6" w:name="n97"/>
      <w:bookmarkEnd w:id="96"/>
      <w:r w:rsidRPr="00CE2F76">
        <w:rPr>
          <w:rFonts w:ascii="Times New Roman" w:eastAsia="Times New Roman" w:hAnsi="Times New Roman" w:cs="Times New Roman"/>
          <w:color w:val="333333"/>
          <w:sz w:val="24"/>
          <w:szCs w:val="24"/>
          <w:lang w:val="uk-UA" w:eastAsia="ru-RU"/>
        </w:rPr>
        <w:t>- розроблення програм підтримки осіб, які належать до ромської національної меншини, зокрема жінок, які опинилися у складних життєвих обставинах і потребують спеціалізованого догляду за станом їх здоров’я;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7" w:name="n98"/>
      <w:bookmarkEnd w:id="97"/>
      <w:r w:rsidRPr="00CE2F76">
        <w:rPr>
          <w:rFonts w:ascii="Times New Roman" w:eastAsia="Times New Roman" w:hAnsi="Times New Roman" w:cs="Times New Roman"/>
          <w:color w:val="333333"/>
          <w:sz w:val="24"/>
          <w:szCs w:val="24"/>
          <w:lang w:val="uk-UA" w:eastAsia="ru-RU"/>
        </w:rPr>
        <w:t>збільшення кількості осіб, які належать до ромської національної меншини та користуються послугами у сфері охорони здоров’я, шляхом: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8" w:name="n99"/>
      <w:bookmarkEnd w:id="98"/>
      <w:r w:rsidRPr="00CE2F76">
        <w:rPr>
          <w:rFonts w:ascii="Times New Roman" w:eastAsia="Times New Roman" w:hAnsi="Times New Roman" w:cs="Times New Roman"/>
          <w:color w:val="333333"/>
          <w:sz w:val="24"/>
          <w:szCs w:val="24"/>
          <w:lang w:val="uk-UA" w:eastAsia="ru-RU"/>
        </w:rPr>
        <w:t>- здійснення заходів із запобігання упередженому ставленню до представників ромської національної меншини під час надання їм медичних послуг;</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9" w:name="n100"/>
      <w:bookmarkEnd w:id="99"/>
      <w:r w:rsidRPr="00CE2F76">
        <w:rPr>
          <w:rFonts w:ascii="Times New Roman" w:eastAsia="Times New Roman" w:hAnsi="Times New Roman" w:cs="Times New Roman"/>
          <w:color w:val="333333"/>
          <w:sz w:val="24"/>
          <w:szCs w:val="24"/>
          <w:lang w:val="uk-UA" w:eastAsia="ru-RU"/>
        </w:rPr>
        <w:t>- здійснення просвітницьких заходів для підвищення рівня обізнаності щодо доступних соціальних та медичних послуг, зокрема у сфері репродуктивного здоров’я;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0" w:name="n101"/>
      <w:bookmarkEnd w:id="100"/>
      <w:r w:rsidRPr="00CE2F76">
        <w:rPr>
          <w:rFonts w:ascii="Times New Roman" w:eastAsia="Times New Roman" w:hAnsi="Times New Roman" w:cs="Times New Roman"/>
          <w:color w:val="333333"/>
          <w:sz w:val="24"/>
          <w:szCs w:val="24"/>
          <w:lang w:val="uk-UA" w:eastAsia="ru-RU"/>
        </w:rPr>
        <w:t>- проведення оцінки потреб щодо медичних послуг у територіальних громадах, де компактно проживають особи, які належать до ромської національної меншини, та забезпечення задоволення таких потреб шляхом залучення мобільних клінік;</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1" w:name="n102"/>
      <w:bookmarkEnd w:id="101"/>
      <w:r w:rsidRPr="00CE2F76">
        <w:rPr>
          <w:rFonts w:ascii="Times New Roman" w:eastAsia="Times New Roman" w:hAnsi="Times New Roman" w:cs="Times New Roman"/>
          <w:color w:val="333333"/>
          <w:sz w:val="24"/>
          <w:szCs w:val="24"/>
          <w:lang w:val="uk-UA" w:eastAsia="ru-RU"/>
        </w:rPr>
        <w:t>- проведення просвітницьких заходів з метою заохочення набуття особами, які належать до ромської національної меншини, кваліфікації лікарів та медичних працівників.</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2" w:name="n103"/>
      <w:bookmarkEnd w:id="102"/>
      <w:r w:rsidRPr="00CE2F76">
        <w:rPr>
          <w:rFonts w:ascii="Times New Roman" w:eastAsia="Times New Roman" w:hAnsi="Times New Roman" w:cs="Times New Roman"/>
          <w:i/>
          <w:iCs/>
          <w:color w:val="333333"/>
          <w:sz w:val="24"/>
          <w:szCs w:val="24"/>
          <w:lang w:val="uk-UA" w:eastAsia="ru-RU"/>
        </w:rPr>
        <w:t>Ціль 5. Підвищення якості житлово-побутових умов осіб,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3" w:name="n104"/>
      <w:bookmarkEnd w:id="103"/>
      <w:r w:rsidRPr="00CE2F76">
        <w:rPr>
          <w:rFonts w:ascii="Times New Roman" w:eastAsia="Times New Roman" w:hAnsi="Times New Roman" w:cs="Times New Roman"/>
          <w:color w:val="333333"/>
          <w:sz w:val="24"/>
          <w:szCs w:val="24"/>
          <w:lang w:val="uk-UA" w:eastAsia="ru-RU"/>
        </w:rPr>
        <w:t>Існування сегрегованих ромських поселень, а також тимчасових поселень найчастіше супроводжується незадовільними житлово-побутовими умовами. Ці поселення часто характеризуються ізольованістю від інфраструктури та комунальних послуг, зокрема із водопостачання та вивезення побутових відходів, що створює незадовільні санітарні умови, завдає шкоди життю, здоров’ю та навколишньому природньому середовищу. Така ситуація потребує формування державної політики, спрямованої на десегрегацію, врегулювання вимушеної трудової міграції та проведення систематичної роботи місцевих органів виконавчої влади та органів місцевого самоврядування з представниками ромської національної меншини, що проживають у тимчасових поселеннях.</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4" w:name="n105"/>
      <w:bookmarkEnd w:id="104"/>
      <w:r w:rsidRPr="00CE2F76">
        <w:rPr>
          <w:rFonts w:ascii="Times New Roman" w:eastAsia="Times New Roman" w:hAnsi="Times New Roman" w:cs="Times New Roman"/>
          <w:color w:val="333333"/>
          <w:sz w:val="24"/>
          <w:szCs w:val="24"/>
          <w:lang w:val="uk-UA" w:eastAsia="ru-RU"/>
        </w:rPr>
        <w:t>Для досягнення зазначеної цілі необхідно виконати такі основні завдання: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5" w:name="n106"/>
      <w:bookmarkEnd w:id="105"/>
      <w:r w:rsidRPr="00CE2F76">
        <w:rPr>
          <w:rFonts w:ascii="Times New Roman" w:eastAsia="Times New Roman" w:hAnsi="Times New Roman" w:cs="Times New Roman"/>
          <w:color w:val="333333"/>
          <w:sz w:val="24"/>
          <w:szCs w:val="24"/>
          <w:lang w:val="uk-UA" w:eastAsia="ru-RU"/>
        </w:rPr>
        <w:t>сприяння подоланню складних життєвих обставин, зокрема тими сім’ями, що вимушені вдаватися до трудової міграції, проживають у тимчасових поселеннях або мають незадовільні житлово-побутові умови, шляхом: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6" w:name="n107"/>
      <w:bookmarkEnd w:id="106"/>
      <w:r w:rsidRPr="00CE2F76">
        <w:rPr>
          <w:rFonts w:ascii="Times New Roman" w:eastAsia="Times New Roman" w:hAnsi="Times New Roman" w:cs="Times New Roman"/>
          <w:color w:val="333333"/>
          <w:sz w:val="24"/>
          <w:szCs w:val="24"/>
          <w:lang w:val="uk-UA" w:eastAsia="ru-RU"/>
        </w:rPr>
        <w:t>- підвищення рівня обізнаності щодо державних, регіональних та місцевих програм підтримки будівництва або пільгового придбання житла;</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7" w:name="n108"/>
      <w:bookmarkEnd w:id="107"/>
      <w:r w:rsidRPr="00CE2F76">
        <w:rPr>
          <w:rFonts w:ascii="Times New Roman" w:eastAsia="Times New Roman" w:hAnsi="Times New Roman" w:cs="Times New Roman"/>
          <w:color w:val="333333"/>
          <w:sz w:val="24"/>
          <w:szCs w:val="24"/>
          <w:lang w:val="uk-UA" w:eastAsia="ru-RU"/>
        </w:rPr>
        <w:t>- сприяння у вирішенні питань доступу до соціального житла, участі в програмах, зокрема регіональних, пільгового кредитування придбання та будівництва житла;</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8" w:name="n109"/>
      <w:bookmarkEnd w:id="108"/>
      <w:r w:rsidRPr="00CE2F76">
        <w:rPr>
          <w:rFonts w:ascii="Times New Roman" w:eastAsia="Times New Roman" w:hAnsi="Times New Roman" w:cs="Times New Roman"/>
          <w:color w:val="333333"/>
          <w:sz w:val="24"/>
          <w:szCs w:val="24"/>
          <w:lang w:val="uk-UA" w:eastAsia="ru-RU"/>
        </w:rPr>
        <w:t>- сприяння отриманню документів, що посвідчують право власності на нерухоме майно, яке набуте в законний спосіб, але право власності на яке не зареєстровано у встановленому законом порядку;</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9" w:name="n110"/>
      <w:bookmarkEnd w:id="109"/>
      <w:r w:rsidRPr="00CE2F76">
        <w:rPr>
          <w:rFonts w:ascii="Times New Roman" w:eastAsia="Times New Roman" w:hAnsi="Times New Roman" w:cs="Times New Roman"/>
          <w:color w:val="333333"/>
          <w:sz w:val="24"/>
          <w:szCs w:val="24"/>
          <w:lang w:val="uk-UA" w:eastAsia="ru-RU"/>
        </w:rPr>
        <w:t>- сприяння отриманню земельних ділянок під житлове будівництво в порядку, встановленому законодавством, завдяки проведенню просвітницької та роз’яснювальної роботи з цих питань у територіальних громадах, де компактно проживають особи,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0" w:name="n111"/>
      <w:bookmarkEnd w:id="110"/>
      <w:r w:rsidRPr="00CE2F76">
        <w:rPr>
          <w:rFonts w:ascii="Times New Roman" w:eastAsia="Times New Roman" w:hAnsi="Times New Roman" w:cs="Times New Roman"/>
          <w:color w:val="333333"/>
          <w:sz w:val="24"/>
          <w:szCs w:val="24"/>
          <w:lang w:val="uk-UA" w:eastAsia="ru-RU"/>
        </w:rPr>
        <w:t>- залучення коштів місцевих бюджетів або з інших не заборонених законодавством джерел для покращення умов проживання та екологічної ситуації в місцях компактного проживання осіб, які належать до ромської національної меншини, зокрема завдяки модернізації поселень, побудови відповідної інфраструктури, поступової житлової та територіальної десегрегації у межах програм містобудування;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1" w:name="n112"/>
      <w:bookmarkEnd w:id="111"/>
      <w:r w:rsidRPr="00CE2F76">
        <w:rPr>
          <w:rFonts w:ascii="Times New Roman" w:eastAsia="Times New Roman" w:hAnsi="Times New Roman" w:cs="Times New Roman"/>
          <w:color w:val="333333"/>
          <w:sz w:val="24"/>
          <w:szCs w:val="24"/>
          <w:lang w:val="uk-UA" w:eastAsia="ru-RU"/>
        </w:rPr>
        <w:t>збільшення відсотка осіб, які належать до ромської національної меншини та мають сталий доступ до питного водопостачання та інших комунальних послуг, зокрема тих, що проживають у тимчасових поселеннях.</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2" w:name="n113"/>
      <w:bookmarkEnd w:id="112"/>
      <w:r w:rsidRPr="00CE2F76">
        <w:rPr>
          <w:rFonts w:ascii="Times New Roman" w:eastAsia="Times New Roman" w:hAnsi="Times New Roman" w:cs="Times New Roman"/>
          <w:i/>
          <w:iCs/>
          <w:color w:val="333333"/>
          <w:sz w:val="24"/>
          <w:szCs w:val="24"/>
          <w:lang w:val="uk-UA" w:eastAsia="ru-RU"/>
        </w:rPr>
        <w:t>Ціль 6. Забезпечення працевлаштування і підвищення рівня зайнятості осіб,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3" w:name="n114"/>
      <w:bookmarkEnd w:id="113"/>
      <w:r w:rsidRPr="00CE2F76">
        <w:rPr>
          <w:rFonts w:ascii="Times New Roman" w:eastAsia="Times New Roman" w:hAnsi="Times New Roman" w:cs="Times New Roman"/>
          <w:color w:val="333333"/>
          <w:sz w:val="24"/>
          <w:szCs w:val="24"/>
          <w:lang w:val="uk-UA" w:eastAsia="ru-RU"/>
        </w:rPr>
        <w:t>Наявність сталих доходів із забезпеченням соціальним страхуванням та дотриманням вимог трудового законодавства є запорукою стабільної участі в суспільному житті. Відповідно збільшення кількості осіб, залучених до ринку праці, матиме позитивний ефект для національної економіки.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4" w:name="n115"/>
      <w:bookmarkEnd w:id="114"/>
      <w:r w:rsidRPr="00CE2F76">
        <w:rPr>
          <w:rFonts w:ascii="Times New Roman" w:eastAsia="Times New Roman" w:hAnsi="Times New Roman" w:cs="Times New Roman"/>
          <w:color w:val="333333"/>
          <w:sz w:val="24"/>
          <w:szCs w:val="24"/>
          <w:lang w:val="uk-UA" w:eastAsia="ru-RU"/>
        </w:rPr>
        <w:t>Для досягнення зазначеної цілі необхідно виконати таке основне завдання, як збільшення кількості чоловіків і жінок працездатного віку серед осіб, які належать до ромської національної меншини, є працевлаштованими та мають роботу, що дасть змогу збільшити частку осіб, які забезпечуються загальнообов’язковим державним соціальним страхуванням, шляхом: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5" w:name="n116"/>
      <w:bookmarkEnd w:id="115"/>
      <w:r w:rsidRPr="00CE2F76">
        <w:rPr>
          <w:rFonts w:ascii="Times New Roman" w:eastAsia="Times New Roman" w:hAnsi="Times New Roman" w:cs="Times New Roman"/>
          <w:color w:val="333333"/>
          <w:sz w:val="24"/>
          <w:szCs w:val="24"/>
          <w:lang w:val="uk-UA" w:eastAsia="ru-RU"/>
        </w:rPr>
        <w:t>- передбачення у планах заходів з реалізації Стратегії на регіональному рівні заходів щодо взаємодії з роботодавцями в територіальних громадах з метою запобігання дискримінації в процесі працевлаштування вразливих категорій громадян (зокрема представників ромської національної меншини), проведення просвітницької роботи з трудовими колективами щодо подолання стереотипів та уникнення дискримінації, підтримки різноманіття в трудових колективах;</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6" w:name="n117"/>
      <w:bookmarkEnd w:id="116"/>
      <w:r w:rsidRPr="00CE2F76">
        <w:rPr>
          <w:rFonts w:ascii="Times New Roman" w:eastAsia="Times New Roman" w:hAnsi="Times New Roman" w:cs="Times New Roman"/>
          <w:color w:val="333333"/>
          <w:sz w:val="24"/>
          <w:szCs w:val="24"/>
          <w:lang w:val="uk-UA" w:eastAsia="ru-RU"/>
        </w:rPr>
        <w:t>- проведення в територіальних громадах, де компактно проживають представники ромської національної меншини, інформаційно-просвітницьких заходів з метою роз’яснення можливості отримання послуг Державної служби зайнятості із сприяння працевлаштуванню, зокрема з розширення професійних компетенцій, провадження підприємницької діяльності, опанування навичок пошуку роботи;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7" w:name="n118"/>
      <w:bookmarkEnd w:id="117"/>
      <w:r w:rsidRPr="00CE2F76">
        <w:rPr>
          <w:rFonts w:ascii="Times New Roman" w:eastAsia="Times New Roman" w:hAnsi="Times New Roman" w:cs="Times New Roman"/>
          <w:color w:val="333333"/>
          <w:sz w:val="24"/>
          <w:szCs w:val="24"/>
          <w:lang w:val="uk-UA" w:eastAsia="ru-RU"/>
        </w:rPr>
        <w:t>- підтримки ініціатив з розвитку соціальної відповідальності бізнесу та роботодавців.</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8" w:name="n119"/>
      <w:bookmarkEnd w:id="118"/>
      <w:r w:rsidRPr="00CE2F76">
        <w:rPr>
          <w:rFonts w:ascii="Times New Roman" w:eastAsia="Times New Roman" w:hAnsi="Times New Roman" w:cs="Times New Roman"/>
          <w:i/>
          <w:iCs/>
          <w:color w:val="333333"/>
          <w:sz w:val="24"/>
          <w:szCs w:val="24"/>
          <w:lang w:val="uk-UA" w:eastAsia="ru-RU"/>
        </w:rPr>
        <w:t>Ціль 7. Забезпечення соціального захисту осіб,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9" w:name="n120"/>
      <w:bookmarkEnd w:id="119"/>
      <w:r w:rsidRPr="00CE2F76">
        <w:rPr>
          <w:rFonts w:ascii="Times New Roman" w:eastAsia="Times New Roman" w:hAnsi="Times New Roman" w:cs="Times New Roman"/>
          <w:color w:val="333333"/>
          <w:sz w:val="24"/>
          <w:szCs w:val="24"/>
          <w:lang w:val="uk-UA" w:eastAsia="ru-RU"/>
        </w:rPr>
        <w:t>Забезпечення соціального захисту дітей, які належать до ромської національної меншини, є невід’ємною частиною системи охорони дитинства в Україні. Реалізація прав дитини на всебічний розвиток і виховання в сімейному оточенні має важливе значення для забезпечення найкращих інтересів дитини. Надання соціальних послуг дасть змогу запобігти потраплянню у складні життєві обставини осіб, які належать до ромської національної меншини, зокрема дітей, та ромських сімей, подолати або мінімізувати негативні наслідки таких обставин.</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0" w:name="n121"/>
      <w:bookmarkEnd w:id="120"/>
      <w:r w:rsidRPr="00CE2F76">
        <w:rPr>
          <w:rFonts w:ascii="Times New Roman" w:eastAsia="Times New Roman" w:hAnsi="Times New Roman" w:cs="Times New Roman"/>
          <w:color w:val="333333"/>
          <w:sz w:val="24"/>
          <w:szCs w:val="24"/>
          <w:lang w:val="uk-UA" w:eastAsia="ru-RU"/>
        </w:rPr>
        <w:t>Для досягнення зазначеної цілі необхідно виконати такі основні завдання: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1" w:name="n122"/>
      <w:bookmarkEnd w:id="121"/>
      <w:r w:rsidRPr="00CE2F76">
        <w:rPr>
          <w:rFonts w:ascii="Times New Roman" w:eastAsia="Times New Roman" w:hAnsi="Times New Roman" w:cs="Times New Roman"/>
          <w:color w:val="333333"/>
          <w:sz w:val="24"/>
          <w:szCs w:val="24"/>
          <w:lang w:val="uk-UA" w:eastAsia="ru-RU"/>
        </w:rPr>
        <w:t>сприяння подоланню складних життєвих обставин та жебрацтва серед дітей, які належать до ромської національної меншини, шляхом їх своєчасного виявлення та надання допомоги відповідно до індивідуальних потреб;</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2" w:name="n123"/>
      <w:bookmarkEnd w:id="122"/>
      <w:r w:rsidRPr="00CE2F76">
        <w:rPr>
          <w:rFonts w:ascii="Times New Roman" w:eastAsia="Times New Roman" w:hAnsi="Times New Roman" w:cs="Times New Roman"/>
          <w:color w:val="333333"/>
          <w:sz w:val="24"/>
          <w:szCs w:val="24"/>
          <w:lang w:val="uk-UA" w:eastAsia="ru-RU"/>
        </w:rPr>
        <w:t>сприяння отриманню соціальних послуг особами, які належать до ромської національної меншини та перебувають у складних життєвих обставинах, відповідно до їх потреб у відповідних адміністративно-територіальних одиницях.</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3" w:name="n124"/>
      <w:bookmarkEnd w:id="123"/>
      <w:r w:rsidRPr="00CE2F76">
        <w:rPr>
          <w:rFonts w:ascii="Times New Roman" w:eastAsia="Times New Roman" w:hAnsi="Times New Roman" w:cs="Times New Roman"/>
          <w:i/>
          <w:iCs/>
          <w:color w:val="333333"/>
          <w:sz w:val="24"/>
          <w:szCs w:val="24"/>
          <w:lang w:val="uk-UA" w:eastAsia="ru-RU"/>
        </w:rPr>
        <w:t>Ціль 8. Підтримка і вивчення ромської культури, мистецтва, історії, мови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4" w:name="n125"/>
      <w:bookmarkEnd w:id="124"/>
      <w:r w:rsidRPr="00CE2F76">
        <w:rPr>
          <w:rFonts w:ascii="Times New Roman" w:eastAsia="Times New Roman" w:hAnsi="Times New Roman" w:cs="Times New Roman"/>
          <w:color w:val="333333"/>
          <w:sz w:val="24"/>
          <w:szCs w:val="24"/>
          <w:lang w:val="uk-UA" w:eastAsia="ru-RU"/>
        </w:rPr>
        <w:t>Культура ромської національної меншини, як і культури всіх національних меншин і корінних народів України, є невід’ємною складовою культурного розмаїття України. Культура та історія ромської національної меншини в Україні залишаються недостатньо дослідженими, належно не документованими та не повною мірою представленими в українському культурному просторі та дискурсі. Відповідно існує потреба в реалізації цілеспрямованої державної політики щодо збереження та розвитку ромської культури разом з культурами інших національних меншин і корінних народів України.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5" w:name="n126"/>
      <w:bookmarkEnd w:id="125"/>
      <w:r w:rsidRPr="00CE2F76">
        <w:rPr>
          <w:rFonts w:ascii="Times New Roman" w:eastAsia="Times New Roman" w:hAnsi="Times New Roman" w:cs="Times New Roman"/>
          <w:color w:val="333333"/>
          <w:sz w:val="24"/>
          <w:szCs w:val="24"/>
          <w:lang w:val="uk-UA" w:eastAsia="ru-RU"/>
        </w:rPr>
        <w:t>Для досягнення зазначеної цілі необхідно виконати такі основні завдання: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6" w:name="n127"/>
      <w:bookmarkEnd w:id="126"/>
      <w:r w:rsidRPr="00CE2F76">
        <w:rPr>
          <w:rFonts w:ascii="Times New Roman" w:eastAsia="Times New Roman" w:hAnsi="Times New Roman" w:cs="Times New Roman"/>
          <w:color w:val="333333"/>
          <w:sz w:val="24"/>
          <w:szCs w:val="24"/>
          <w:lang w:val="uk-UA" w:eastAsia="ru-RU"/>
        </w:rPr>
        <w:t>забезпечення збереження та розвитку ромської мови, її стандартизації, кодифікації, зокрема шляхом реалізації спільного проекту МОН, Національної академії наук, Національної академії педагогічних наук, Ради Європи разом з МКІП, Мін’юстом і ДЕСС стосовно кодифікації ромської мови в Україні;</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7" w:name="n128"/>
      <w:bookmarkEnd w:id="127"/>
      <w:r w:rsidRPr="00CE2F76">
        <w:rPr>
          <w:rFonts w:ascii="Times New Roman" w:eastAsia="Times New Roman" w:hAnsi="Times New Roman" w:cs="Times New Roman"/>
          <w:color w:val="333333"/>
          <w:sz w:val="24"/>
          <w:szCs w:val="24"/>
          <w:lang w:val="uk-UA" w:eastAsia="ru-RU"/>
        </w:rPr>
        <w:t>підвищення рівня обізнаності про культуру, історію та мову, мистецькі та інші надбання національних меншин і корінних народів України, їх роль у розвитку української культури та державності, зокрема шляхом сприяння подальшому вдосконаленню освітніх та модельних навчальних програм з метою надання інформації про культуру, історію, мову національних меншин і корінних народів України, зокрема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8" w:name="n129"/>
      <w:bookmarkEnd w:id="128"/>
      <w:r w:rsidRPr="00CE2F76">
        <w:rPr>
          <w:rFonts w:ascii="Times New Roman" w:eastAsia="Times New Roman" w:hAnsi="Times New Roman" w:cs="Times New Roman"/>
          <w:color w:val="333333"/>
          <w:sz w:val="24"/>
          <w:szCs w:val="24"/>
          <w:lang w:val="uk-UA" w:eastAsia="ru-RU"/>
        </w:rPr>
        <w:t>посилення спроможності громадських об’єднань національних меншин і корінних народів України, зокрема ромської національної меншини, у сфері культурного співробітництва та діалогу шляхом:</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9" w:name="n130"/>
      <w:bookmarkEnd w:id="129"/>
      <w:r w:rsidRPr="00CE2F76">
        <w:rPr>
          <w:rFonts w:ascii="Times New Roman" w:eastAsia="Times New Roman" w:hAnsi="Times New Roman" w:cs="Times New Roman"/>
          <w:color w:val="333333"/>
          <w:sz w:val="24"/>
          <w:szCs w:val="24"/>
          <w:lang w:val="uk-UA" w:eastAsia="ru-RU"/>
        </w:rPr>
        <w:t>- проведення просвітницької та роз’яснювальної роботи серед громадських об’єднань і культурних товариств національних меншин і корінних народів України, зокрема ромської національної меншини, щодо можливостей використання ресурсів державного та місцевих бюджетів для підтримки мистецьких ініціатив;</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0" w:name="n131"/>
      <w:bookmarkEnd w:id="130"/>
      <w:r w:rsidRPr="00CE2F76">
        <w:rPr>
          <w:rFonts w:ascii="Times New Roman" w:eastAsia="Times New Roman" w:hAnsi="Times New Roman" w:cs="Times New Roman"/>
          <w:color w:val="333333"/>
          <w:sz w:val="24"/>
          <w:szCs w:val="24"/>
          <w:lang w:val="uk-UA" w:eastAsia="ru-RU"/>
        </w:rPr>
        <w:t>- сприяння створенню та належному фінансуванню у межах програм Українського культурного фонду окремої програми підтримки культурної самобутності національних меншин і корінних народів України.</w:t>
      </w:r>
    </w:p>
    <w:p w:rsidR="00CE2F76" w:rsidRPr="00CE2F76" w:rsidRDefault="00CE2F76" w:rsidP="00CE2F7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131" w:name="n132"/>
      <w:bookmarkEnd w:id="131"/>
      <w:r w:rsidRPr="00CE2F76">
        <w:rPr>
          <w:rFonts w:ascii="Times New Roman" w:eastAsia="Times New Roman" w:hAnsi="Times New Roman" w:cs="Times New Roman"/>
          <w:b/>
          <w:bCs/>
          <w:color w:val="333333"/>
          <w:sz w:val="28"/>
          <w:szCs w:val="28"/>
          <w:lang w:val="uk-UA" w:eastAsia="ru-RU"/>
        </w:rPr>
        <w:t>Показники досягнення стратегічних цілей</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2" w:name="n133"/>
      <w:bookmarkEnd w:id="132"/>
      <w:r w:rsidRPr="00CE2F76">
        <w:rPr>
          <w:rFonts w:ascii="Times New Roman" w:eastAsia="Times New Roman" w:hAnsi="Times New Roman" w:cs="Times New Roman"/>
          <w:color w:val="333333"/>
          <w:sz w:val="24"/>
          <w:szCs w:val="24"/>
          <w:lang w:val="uk-UA" w:eastAsia="ru-RU"/>
        </w:rPr>
        <w:t>Для проведення моніторингу успішності реалізації Стратегії визначаються такі показники: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3" w:name="n134"/>
      <w:bookmarkEnd w:id="133"/>
      <w:r w:rsidRPr="00CE2F76">
        <w:rPr>
          <w:rFonts w:ascii="Times New Roman" w:eastAsia="Times New Roman" w:hAnsi="Times New Roman" w:cs="Times New Roman"/>
          <w:color w:val="333333"/>
          <w:sz w:val="24"/>
          <w:szCs w:val="24"/>
          <w:lang w:val="uk-UA" w:eastAsia="ru-RU"/>
        </w:rPr>
        <w:t>кількість осіб, які належать до ромської національної меншини і не мають документів, що посвідчують особу, підтверджують громадянство України чи спеціальний статус особи;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4" w:name="n135"/>
      <w:bookmarkEnd w:id="134"/>
      <w:r w:rsidRPr="00CE2F76">
        <w:rPr>
          <w:rFonts w:ascii="Times New Roman" w:eastAsia="Times New Roman" w:hAnsi="Times New Roman" w:cs="Times New Roman"/>
          <w:color w:val="333333"/>
          <w:sz w:val="24"/>
          <w:szCs w:val="24"/>
          <w:lang w:val="uk-UA" w:eastAsia="ru-RU"/>
        </w:rPr>
        <w:t>кількість повідомлень про висловлювання, що мають на меті приниження гідності та/або закликання до насильства щодо осіб або груп осіб через їх реальну або уявну належність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5" w:name="n136"/>
      <w:bookmarkEnd w:id="135"/>
      <w:r w:rsidRPr="00CE2F76">
        <w:rPr>
          <w:rFonts w:ascii="Times New Roman" w:eastAsia="Times New Roman" w:hAnsi="Times New Roman" w:cs="Times New Roman"/>
          <w:color w:val="333333"/>
          <w:sz w:val="24"/>
          <w:szCs w:val="24"/>
          <w:lang w:val="uk-UA" w:eastAsia="ru-RU"/>
        </w:rPr>
        <w:t>наявність при місцевих органах виконавчої влади та органах місцевого самоврядування в територіальних громадах, де компактно проживають особи, які належать до ромської національної меншини, посередників між органами державної влади, органами місцевого самоврядування та представниками ромської національної меншини або/та радників з питань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6" w:name="n137"/>
      <w:bookmarkEnd w:id="136"/>
      <w:r w:rsidRPr="00CE2F76">
        <w:rPr>
          <w:rFonts w:ascii="Times New Roman" w:eastAsia="Times New Roman" w:hAnsi="Times New Roman" w:cs="Times New Roman"/>
          <w:color w:val="333333"/>
          <w:sz w:val="24"/>
          <w:szCs w:val="24"/>
          <w:lang w:val="uk-UA" w:eastAsia="ru-RU"/>
        </w:rPr>
        <w:t>наявність у місцях компактного проживання осіб, які належать до ромської національної меншини, закладів освіти;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7" w:name="n138"/>
      <w:bookmarkEnd w:id="137"/>
      <w:r w:rsidRPr="00CE2F76">
        <w:rPr>
          <w:rFonts w:ascii="Times New Roman" w:eastAsia="Times New Roman" w:hAnsi="Times New Roman" w:cs="Times New Roman"/>
          <w:color w:val="333333"/>
          <w:sz w:val="24"/>
          <w:szCs w:val="24"/>
          <w:lang w:val="uk-UA" w:eastAsia="ru-RU"/>
        </w:rPr>
        <w:t>кількість діючих курсів державної мови, організованих органами державної влади та органами місцевого самоврядування в територіальних громадах, де компактно проживають особи,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8" w:name="n139"/>
      <w:bookmarkEnd w:id="138"/>
      <w:r w:rsidRPr="00CE2F76">
        <w:rPr>
          <w:rFonts w:ascii="Times New Roman" w:eastAsia="Times New Roman" w:hAnsi="Times New Roman" w:cs="Times New Roman"/>
          <w:color w:val="333333"/>
          <w:sz w:val="24"/>
          <w:szCs w:val="24"/>
          <w:lang w:val="uk-UA" w:eastAsia="ru-RU"/>
        </w:rPr>
        <w:t>наявність модельних навчальних програм, словників, посібників, підручників з ромської мови;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9" w:name="n140"/>
      <w:bookmarkEnd w:id="139"/>
      <w:r w:rsidRPr="00CE2F76">
        <w:rPr>
          <w:rFonts w:ascii="Times New Roman" w:eastAsia="Times New Roman" w:hAnsi="Times New Roman" w:cs="Times New Roman"/>
          <w:color w:val="333333"/>
          <w:sz w:val="24"/>
          <w:szCs w:val="24"/>
          <w:lang w:val="uk-UA" w:eastAsia="ru-RU"/>
        </w:rPr>
        <w:t>кількість тимчасових поселень, де компактно проживають особи,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0" w:name="n141"/>
      <w:bookmarkEnd w:id="140"/>
      <w:r w:rsidRPr="00CE2F76">
        <w:rPr>
          <w:rFonts w:ascii="Times New Roman" w:eastAsia="Times New Roman" w:hAnsi="Times New Roman" w:cs="Times New Roman"/>
          <w:color w:val="333333"/>
          <w:sz w:val="24"/>
          <w:szCs w:val="24"/>
          <w:lang w:val="uk-UA" w:eastAsia="ru-RU"/>
        </w:rPr>
        <w:t>кількість громадських об’єднань ромської національної меншини, які отримали підтримку з державного або місцевого бюджету для здійснення культурних, мистецьких, освітніх, правозахисних ініціатив;</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1" w:name="n142"/>
      <w:bookmarkEnd w:id="141"/>
      <w:r w:rsidRPr="00CE2F76">
        <w:rPr>
          <w:rFonts w:ascii="Times New Roman" w:eastAsia="Times New Roman" w:hAnsi="Times New Roman" w:cs="Times New Roman"/>
          <w:color w:val="333333"/>
          <w:sz w:val="24"/>
          <w:szCs w:val="24"/>
          <w:lang w:val="uk-UA" w:eastAsia="ru-RU"/>
        </w:rPr>
        <w:t>кількість проведених за підтримки органів державної влади та/або органів місцевого самоврядування культурних та мистецьких заходів щодо ромської мови, історії, культури, мистецтв;</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2" w:name="n143"/>
      <w:bookmarkEnd w:id="142"/>
      <w:r w:rsidRPr="00CE2F76">
        <w:rPr>
          <w:rFonts w:ascii="Times New Roman" w:eastAsia="Times New Roman" w:hAnsi="Times New Roman" w:cs="Times New Roman"/>
          <w:color w:val="333333"/>
          <w:sz w:val="24"/>
          <w:szCs w:val="24"/>
          <w:lang w:val="uk-UA" w:eastAsia="ru-RU"/>
        </w:rPr>
        <w:t>наявність у модельних навчальних програмах тем щодо історії та культури національних меншин і корінних народів України, зокрема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3" w:name="n144"/>
      <w:bookmarkEnd w:id="143"/>
      <w:r w:rsidRPr="00CE2F76">
        <w:rPr>
          <w:rFonts w:ascii="Times New Roman" w:eastAsia="Times New Roman" w:hAnsi="Times New Roman" w:cs="Times New Roman"/>
          <w:color w:val="333333"/>
          <w:sz w:val="24"/>
          <w:szCs w:val="24"/>
          <w:lang w:val="uk-UA" w:eastAsia="ru-RU"/>
        </w:rPr>
        <w:t>наявність просвітницьких (освітніх) матеріалів про історію та культуру національних меншин і корінних народів України, зокрема ромської національної меншини, в електронному і друкованому вигляді.</w:t>
      </w:r>
    </w:p>
    <w:p w:rsidR="00CE2F76" w:rsidRPr="00CE2F76" w:rsidRDefault="00CE2F76" w:rsidP="00CE2F7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144" w:name="n145"/>
      <w:bookmarkEnd w:id="144"/>
      <w:r w:rsidRPr="00CE2F76">
        <w:rPr>
          <w:rFonts w:ascii="Times New Roman" w:eastAsia="Times New Roman" w:hAnsi="Times New Roman" w:cs="Times New Roman"/>
          <w:b/>
          <w:bCs/>
          <w:color w:val="333333"/>
          <w:sz w:val="28"/>
          <w:szCs w:val="28"/>
          <w:lang w:val="uk-UA" w:eastAsia="ru-RU"/>
        </w:rPr>
        <w:t>Порядок проведення моніторингу, оцінки результатів реалізації Стратегії та звітування</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5" w:name="n146"/>
      <w:bookmarkEnd w:id="145"/>
      <w:r w:rsidRPr="00CE2F76">
        <w:rPr>
          <w:rFonts w:ascii="Times New Roman" w:eastAsia="Times New Roman" w:hAnsi="Times New Roman" w:cs="Times New Roman"/>
          <w:color w:val="333333"/>
          <w:sz w:val="24"/>
          <w:szCs w:val="24"/>
          <w:lang w:val="uk-UA" w:eastAsia="ru-RU"/>
        </w:rPr>
        <w:t>Для реалізації Стратегії ДЕСС як центральний орган виконавчої влади, який реалізує державну політику у сфері міжнаціональних відносин, релігії та захисту прав національних меншин в Україні, розробляє плани заходів з реалізації Стратегії на державному рівні, а Рада міністрів Автономної Республіки Крим, обласні, Київська та Севастопольська міські держадміністрації розробляють плани заходів з реалізації Стратегії на регіональному рівні.</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6" w:name="n147"/>
      <w:bookmarkEnd w:id="146"/>
      <w:r w:rsidRPr="00CE2F76">
        <w:rPr>
          <w:rFonts w:ascii="Times New Roman" w:eastAsia="Times New Roman" w:hAnsi="Times New Roman" w:cs="Times New Roman"/>
          <w:color w:val="333333"/>
          <w:sz w:val="24"/>
          <w:szCs w:val="24"/>
          <w:lang w:val="uk-UA" w:eastAsia="ru-RU"/>
        </w:rPr>
        <w:t>Плани заходів з реалізації Стратегії на державному рівні розробляються на період не більше трьох років та періодично оновлюються на основі:</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7" w:name="n148"/>
      <w:bookmarkEnd w:id="147"/>
      <w:r w:rsidRPr="00CE2F76">
        <w:rPr>
          <w:rFonts w:ascii="Times New Roman" w:eastAsia="Times New Roman" w:hAnsi="Times New Roman" w:cs="Times New Roman"/>
          <w:color w:val="333333"/>
          <w:sz w:val="24"/>
          <w:szCs w:val="24"/>
          <w:lang w:val="uk-UA" w:eastAsia="ru-RU"/>
        </w:rPr>
        <w:t>співпраці органів державної влади, органів місцевого самоврядування, громадських об’єднань, міжнародних організацій, посередників у територіальних громадах, де компактно проживають особи,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8" w:name="n149"/>
      <w:bookmarkEnd w:id="148"/>
      <w:r w:rsidRPr="00CE2F76">
        <w:rPr>
          <w:rFonts w:ascii="Times New Roman" w:eastAsia="Times New Roman" w:hAnsi="Times New Roman" w:cs="Times New Roman"/>
          <w:color w:val="333333"/>
          <w:sz w:val="24"/>
          <w:szCs w:val="24"/>
          <w:lang w:val="uk-UA" w:eastAsia="ru-RU"/>
        </w:rPr>
        <w:t>міжгалузевого та міжвідомчого підходу до реалізації Стратегії;</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9" w:name="n150"/>
      <w:bookmarkEnd w:id="149"/>
      <w:r w:rsidRPr="00CE2F76">
        <w:rPr>
          <w:rFonts w:ascii="Times New Roman" w:eastAsia="Times New Roman" w:hAnsi="Times New Roman" w:cs="Times New Roman"/>
          <w:color w:val="333333"/>
          <w:sz w:val="24"/>
          <w:szCs w:val="24"/>
          <w:lang w:val="uk-UA" w:eastAsia="ru-RU"/>
        </w:rPr>
        <w:t>результатів моніторингу виконання завдань Стратегії та звітування про її реалізацію.</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0" w:name="n151"/>
      <w:bookmarkEnd w:id="150"/>
      <w:r w:rsidRPr="00CE2F76">
        <w:rPr>
          <w:rFonts w:ascii="Times New Roman" w:eastAsia="Times New Roman" w:hAnsi="Times New Roman" w:cs="Times New Roman"/>
          <w:color w:val="333333"/>
          <w:sz w:val="24"/>
          <w:szCs w:val="24"/>
          <w:lang w:val="uk-UA" w:eastAsia="ru-RU"/>
        </w:rPr>
        <w:t>Плани заходів з реалізації Стратегії на регіональному рівні розробляються з урахуванням специфіки становища, потреб, викликів, а також етнокультурних особливостей територіальних громад, де компактно проживають особи, які належать до ромської національної меншини.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1" w:name="n152"/>
      <w:bookmarkEnd w:id="151"/>
      <w:r w:rsidRPr="00CE2F76">
        <w:rPr>
          <w:rFonts w:ascii="Times New Roman" w:eastAsia="Times New Roman" w:hAnsi="Times New Roman" w:cs="Times New Roman"/>
          <w:color w:val="333333"/>
          <w:sz w:val="24"/>
          <w:szCs w:val="24"/>
          <w:lang w:val="uk-UA" w:eastAsia="ru-RU"/>
        </w:rPr>
        <w:t>У рамках реалізації Стратегії та виконання планів заходів з її реалізації на регіональному рівні запроваджується проведення моніторингу виконання завдань Стратегії шляхом порівняння фактично отриманих значень показників успішності з їх попередніми значеннями, зокрема:</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2" w:name="n153"/>
      <w:bookmarkEnd w:id="152"/>
      <w:r w:rsidRPr="00CE2F76">
        <w:rPr>
          <w:rFonts w:ascii="Times New Roman" w:eastAsia="Times New Roman" w:hAnsi="Times New Roman" w:cs="Times New Roman"/>
          <w:color w:val="333333"/>
          <w:sz w:val="24"/>
          <w:szCs w:val="24"/>
          <w:lang w:val="uk-UA" w:eastAsia="ru-RU"/>
        </w:rPr>
        <w:t>у 2022 році ДЕСС ініціює та координує планування дослідження становища ромської національної меншини для проведення подальшого моніторингу;</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3" w:name="n154"/>
      <w:bookmarkEnd w:id="153"/>
      <w:r w:rsidRPr="00CE2F76">
        <w:rPr>
          <w:rFonts w:ascii="Times New Roman" w:eastAsia="Times New Roman" w:hAnsi="Times New Roman" w:cs="Times New Roman"/>
          <w:color w:val="333333"/>
          <w:sz w:val="24"/>
          <w:szCs w:val="24"/>
          <w:lang w:val="uk-UA" w:eastAsia="ru-RU"/>
        </w:rPr>
        <w:t>починаючи з 2023 року щороку до 31 січня центральні органи виконавчої влади подають до ДЕСС звіти про виконання плану заходів з реалізації Стратегії на державному рівні, а Рада міністрів Автономної Республіки Крим, обласні, Київська та Севастопольська міські державні адміністрації - звіти про виконання планів заходів з реалізації Стратегії на державному та регіональному рівні, а також дані за показниками досягнення цілей Стратегії;</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4" w:name="n155"/>
      <w:bookmarkEnd w:id="154"/>
      <w:r w:rsidRPr="00CE2F76">
        <w:rPr>
          <w:rFonts w:ascii="Times New Roman" w:eastAsia="Times New Roman" w:hAnsi="Times New Roman" w:cs="Times New Roman"/>
          <w:color w:val="333333"/>
          <w:sz w:val="24"/>
          <w:szCs w:val="24"/>
          <w:lang w:val="uk-UA" w:eastAsia="ru-RU"/>
        </w:rPr>
        <w:t>починаючи з 2023 року щороку до 31 березня ДЕСС на основі отриманих від центральних органів виконавчої влади, Ради міністрів Автономної Республіки Крим, обласних, Київської та Севастопольської міських держадміністрацій звітів готує та оприлюднює консолідований моніторинговий звіт про реалізацію Стратегії;</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5" w:name="n156"/>
      <w:bookmarkEnd w:id="155"/>
      <w:r w:rsidRPr="00CE2F76">
        <w:rPr>
          <w:rFonts w:ascii="Times New Roman" w:eastAsia="Times New Roman" w:hAnsi="Times New Roman" w:cs="Times New Roman"/>
          <w:color w:val="333333"/>
          <w:sz w:val="24"/>
          <w:szCs w:val="24"/>
          <w:lang w:val="uk-UA" w:eastAsia="ru-RU"/>
        </w:rPr>
        <w:t>у 2025 і 2030 роках ДЕСС проводить відповідно проміжну та фінальну оцінку реалізації Стратегії, зокрема за допомогою досліджень становища ромської національної меншини, періодичних моніторингових звітів, даних за показниками досягнення цілей Стратегії та інших незалежних оцінок.</w:t>
      </w:r>
    </w:p>
    <w:p w:rsidR="00CE2F76" w:rsidRPr="00CE2F76" w:rsidRDefault="00CE2F76" w:rsidP="00CE2F7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156" w:name="n157"/>
      <w:bookmarkEnd w:id="156"/>
      <w:r w:rsidRPr="00CE2F76">
        <w:rPr>
          <w:rFonts w:ascii="Times New Roman" w:eastAsia="Times New Roman" w:hAnsi="Times New Roman" w:cs="Times New Roman"/>
          <w:b/>
          <w:bCs/>
          <w:color w:val="333333"/>
          <w:sz w:val="28"/>
          <w:szCs w:val="28"/>
          <w:lang w:val="uk-UA" w:eastAsia="ru-RU"/>
        </w:rPr>
        <w:t>Фінансове забезпечення реалізації Стратегії</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7" w:name="n158"/>
      <w:bookmarkEnd w:id="157"/>
      <w:r w:rsidRPr="00CE2F76">
        <w:rPr>
          <w:rFonts w:ascii="Times New Roman" w:eastAsia="Times New Roman" w:hAnsi="Times New Roman" w:cs="Times New Roman"/>
          <w:color w:val="333333"/>
          <w:sz w:val="24"/>
          <w:szCs w:val="24"/>
          <w:lang w:val="uk-UA" w:eastAsia="ru-RU"/>
        </w:rPr>
        <w:t>Джерелами фінансування заходів з реалізації Стратегії є кошти державного та місцевих бюджетів та з інших не заборонених законодавством джерел.</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8" w:name="n159"/>
      <w:bookmarkEnd w:id="158"/>
      <w:r w:rsidRPr="00CE2F76">
        <w:rPr>
          <w:rFonts w:ascii="Times New Roman" w:eastAsia="Times New Roman" w:hAnsi="Times New Roman" w:cs="Times New Roman"/>
          <w:color w:val="333333"/>
          <w:sz w:val="24"/>
          <w:szCs w:val="24"/>
          <w:lang w:val="uk-UA" w:eastAsia="ru-RU"/>
        </w:rPr>
        <w:t>Фінансове забезпечення реалізації Стратегії здійснюється також із застосуванням можливостей фінансової та технічної допомоги, яку надають Україні міжнародні фінансові установи, міжнародні організації та іноземні держави. Технічна допомога може бути залучена як експертна допомога, необхідні матеріальні ресурси або кошти, виділені на цільові потреби.</w:t>
      </w:r>
    </w:p>
    <w:p w:rsidR="00CE2F76" w:rsidRPr="00CE2F76" w:rsidRDefault="00CE2F76" w:rsidP="00CE2F76">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9" w:name="n160"/>
      <w:bookmarkEnd w:id="159"/>
      <w:r w:rsidRPr="00CE2F76">
        <w:rPr>
          <w:rFonts w:ascii="Times New Roman" w:eastAsia="Times New Roman" w:hAnsi="Times New Roman" w:cs="Times New Roman"/>
          <w:color w:val="333333"/>
          <w:sz w:val="24"/>
          <w:szCs w:val="24"/>
          <w:lang w:val="uk-UA" w:eastAsia="ru-RU"/>
        </w:rPr>
        <w:t>Обсяг видатків, необхідних для реалізації Стратегії, розраховується під час підготовки планів заходів з її реалізації на основі попередніх оціночних та прогнозних даних.</w:t>
      </w:r>
    </w:p>
    <w:bookmarkEnd w:id="0"/>
    <w:p w:rsidR="00CE2F76" w:rsidRPr="00CE2F76" w:rsidRDefault="00CE2F76">
      <w:pPr>
        <w:rPr>
          <w:lang w:val="uk-UA"/>
        </w:rPr>
      </w:pPr>
    </w:p>
    <w:sectPr w:rsidR="00CE2F76" w:rsidRPr="00CE2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76"/>
    <w:rsid w:val="00CE2F76"/>
    <w:rsid w:val="00CF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2ED61-A3E9-49B8-A74B-C1808613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90570">
      <w:bodyDiv w:val="1"/>
      <w:marLeft w:val="0"/>
      <w:marRight w:val="0"/>
      <w:marTop w:val="0"/>
      <w:marBottom w:val="0"/>
      <w:divBdr>
        <w:top w:val="none" w:sz="0" w:space="0" w:color="auto"/>
        <w:left w:val="none" w:sz="0" w:space="0" w:color="auto"/>
        <w:bottom w:val="none" w:sz="0" w:space="0" w:color="auto"/>
        <w:right w:val="none" w:sz="0" w:space="0" w:color="auto"/>
      </w:divBdr>
      <w:divsChild>
        <w:div w:id="578710597">
          <w:marLeft w:val="0"/>
          <w:marRight w:val="0"/>
          <w:marTop w:val="0"/>
          <w:marBottom w:val="150"/>
          <w:divBdr>
            <w:top w:val="none" w:sz="0" w:space="0" w:color="auto"/>
            <w:left w:val="none" w:sz="0" w:space="0" w:color="auto"/>
            <w:bottom w:val="none" w:sz="0" w:space="0" w:color="auto"/>
            <w:right w:val="none" w:sz="0" w:space="0" w:color="auto"/>
          </w:divBdr>
        </w:div>
        <w:div w:id="212202077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4_062" TargetMode="External"/><Relationship Id="rId13" Type="http://schemas.openxmlformats.org/officeDocument/2006/relationships/hyperlink" Target="https://zakon.rada.gov.ua/laws/show/994_01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722/2019" TargetMode="External"/><Relationship Id="rId12" Type="http://schemas.openxmlformats.org/officeDocument/2006/relationships/hyperlink" Target="https://zakon.rada.gov.ua/laws/show/995_05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463-20" TargetMode="External"/><Relationship Id="rId1" Type="http://schemas.openxmlformats.org/officeDocument/2006/relationships/styles" Target="styles.xml"/><Relationship Id="rId6" Type="http://schemas.openxmlformats.org/officeDocument/2006/relationships/hyperlink" Target="https://zakon.rada.gov.ua/laws/show/201/2013" TargetMode="External"/><Relationship Id="rId11" Type="http://schemas.openxmlformats.org/officeDocument/2006/relationships/hyperlink" Target="https://zakon.rada.gov.ua/laws/show/995_105" TargetMode="External"/><Relationship Id="rId5" Type="http://schemas.openxmlformats.org/officeDocument/2006/relationships/hyperlink" Target="https://zakon.rada.gov.ua/laws/show/866-2021-%D1%80" TargetMode="External"/><Relationship Id="rId15" Type="http://schemas.openxmlformats.org/officeDocument/2006/relationships/hyperlink" Target="https://zakon.rada.gov.ua/laws/show/2145-19" TargetMode="External"/><Relationship Id="rId10" Type="http://schemas.openxmlformats.org/officeDocument/2006/relationships/hyperlink" Target="https://zakon.rada.gov.ua/laws/show/995_207" TargetMode="External"/><Relationship Id="rId4" Type="http://schemas.openxmlformats.org/officeDocument/2006/relationships/image" Target="media/image1.gif"/><Relationship Id="rId9" Type="http://schemas.openxmlformats.org/officeDocument/2006/relationships/hyperlink" Target="https://zakon.rada.gov.ua/laws/show/995_015" TargetMode="External"/><Relationship Id="rId1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6190</Words>
  <Characters>35285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dc:creator>
  <cp:keywords/>
  <dc:description/>
  <cp:lastModifiedBy>HP3</cp:lastModifiedBy>
  <cp:revision>1</cp:revision>
  <dcterms:created xsi:type="dcterms:W3CDTF">2021-10-11T11:26:00Z</dcterms:created>
  <dcterms:modified xsi:type="dcterms:W3CDTF">2021-10-11T11:29:00Z</dcterms:modified>
</cp:coreProperties>
</file>