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5F" w:rsidRDefault="0076785F" w:rsidP="005F2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6024C2" w:rsidRDefault="005F2796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нездійснення стратегічної екологічної оцінки незначних змін </w:t>
      </w:r>
    </w:p>
    <w:p w:rsidR="006024C2" w:rsidRDefault="005F2796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6024C2" w:rsidRPr="00602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економічного і соціального розвитку Луганської області </w:t>
      </w:r>
    </w:p>
    <w:p w:rsidR="006024C2" w:rsidRDefault="006024C2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2024-2027 роки, щодо якої раніше здійснювалась </w:t>
      </w:r>
    </w:p>
    <w:p w:rsidR="005F2796" w:rsidRPr="005F2796" w:rsidRDefault="006024C2" w:rsidP="0060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C2">
        <w:rPr>
          <w:rFonts w:ascii="Times New Roman" w:hAnsi="Times New Roman" w:cs="Times New Roman"/>
          <w:b/>
          <w:sz w:val="28"/>
          <w:szCs w:val="28"/>
          <w:lang w:val="uk-UA"/>
        </w:rPr>
        <w:t>стратегічна екологічна оцінка</w:t>
      </w:r>
    </w:p>
    <w:p w:rsidR="009A7A91" w:rsidRDefault="009A7A91" w:rsidP="005D5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520"/>
        <w:gridCol w:w="3557"/>
        <w:gridCol w:w="567"/>
        <w:gridCol w:w="3544"/>
        <w:gridCol w:w="1560"/>
      </w:tblGrid>
      <w:tr w:rsidR="00E21F46" w:rsidRPr="005F2796" w:rsidTr="00302DEF">
        <w:tc>
          <w:tcPr>
            <w:tcW w:w="520" w:type="dxa"/>
          </w:tcPr>
          <w:p w:rsidR="00E21F46" w:rsidRPr="005F2796" w:rsidRDefault="00E21F46" w:rsidP="0003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57" w:type="dxa"/>
          </w:tcPr>
          <w:p w:rsidR="00E21F46" w:rsidRPr="005F2796" w:rsidRDefault="00E21F46" w:rsidP="00802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Критерій</w:t>
            </w:r>
          </w:p>
        </w:tc>
        <w:tc>
          <w:tcPr>
            <w:tcW w:w="567" w:type="dxa"/>
          </w:tcPr>
          <w:p w:rsidR="00E21F46" w:rsidRPr="005F2796" w:rsidRDefault="00E21F46" w:rsidP="007525CE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ак/ні</w:t>
            </w:r>
          </w:p>
        </w:tc>
        <w:tc>
          <w:tcPr>
            <w:tcW w:w="3544" w:type="dxa"/>
          </w:tcPr>
          <w:p w:rsidR="00E21F46" w:rsidRPr="005F2796" w:rsidRDefault="00E21F46" w:rsidP="005C6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Висновки, викладені у рішеннях, зазначених у пункті 5 Критеріїв</w:t>
            </w:r>
          </w:p>
        </w:tc>
        <w:tc>
          <w:tcPr>
            <w:tcW w:w="1560" w:type="dxa"/>
          </w:tcPr>
          <w:p w:rsidR="00E21F46" w:rsidRPr="003E3885" w:rsidRDefault="00E21F46" w:rsidP="005C6BF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врахування висновків та обґрунтування</w:t>
            </w:r>
          </w:p>
        </w:tc>
      </w:tr>
      <w:tr w:rsidR="00037EC1" w:rsidRPr="005F2796" w:rsidTr="00302DEF">
        <w:trPr>
          <w:trHeight w:val="2186"/>
        </w:trPr>
        <w:tc>
          <w:tcPr>
            <w:tcW w:w="520" w:type="dxa"/>
          </w:tcPr>
          <w:p w:rsidR="00037EC1" w:rsidRPr="005F2796" w:rsidRDefault="00037EC1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037EC1" w:rsidRPr="005F2796" w:rsidRDefault="00037EC1" w:rsidP="005F27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передбачатиме реалізацію нової (додаткової) діяльності, не передбаченої у документі державного планування, щодо якої законодавством передбачено здійснення процедури оцінки впливу на довкілля</w:t>
            </w:r>
          </w:p>
        </w:tc>
        <w:tc>
          <w:tcPr>
            <w:tcW w:w="567" w:type="dxa"/>
          </w:tcPr>
          <w:p w:rsidR="00037EC1" w:rsidRPr="005F2796" w:rsidRDefault="00037EC1" w:rsidP="007525CE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037EC1" w:rsidRPr="00E676BA" w:rsidRDefault="00037EC1" w:rsidP="00302D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 w:rsid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 w:rsid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="00302D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F346D9"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 w:rsidR="00C15C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46D9"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 w:rsid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46D9"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 w:rsid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46D9"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037EC1" w:rsidRPr="003E3885" w:rsidRDefault="00037EC1" w:rsidP="003E38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037EC1" w:rsidRPr="005F2796" w:rsidRDefault="00037EC1" w:rsidP="003E38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rPr>
          <w:trHeight w:val="261"/>
        </w:trPr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передбачатиме зміни у реалізації визначеної у документі державного планування діяльності, щодо якої законодавством передбачено здійснення процедури оцінки впливу на довкілля:</w:t>
            </w:r>
          </w:p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характеристики та розміру (масштабів)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діяльності;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провадження (розташування);</w:t>
            </w:r>
          </w:p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 здійснення діяльності;</w:t>
            </w:r>
          </w:p>
          <w:p w:rsidR="00302DEF" w:rsidRPr="005F2796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виділених природних та/або матеріальних ресурсів</w:t>
            </w:r>
          </w:p>
        </w:tc>
        <w:tc>
          <w:tcPr>
            <w:tcW w:w="567" w:type="dxa"/>
          </w:tcPr>
          <w:p w:rsidR="00302DEF" w:rsidRPr="005F2796" w:rsidRDefault="00302DEF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rPr>
          <w:trHeight w:val="2134"/>
        </w:trPr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Pr="005F2796" w:rsidRDefault="00302DEF" w:rsidP="005D5590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передбачатиме зміну у реалізації визначеної у документі державного планування діяльності, яка не підлягала оцінці впливу на довкілля та яка внаслідок таких змін вимагатиме здійснення оцінки впливу на довкілля</w:t>
            </w:r>
          </w:p>
        </w:tc>
        <w:tc>
          <w:tcPr>
            <w:tcW w:w="567" w:type="dxa"/>
          </w:tcPr>
          <w:p w:rsidR="00302DEF" w:rsidRPr="005F2796" w:rsidRDefault="00302DEF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rPr>
          <w:trHeight w:val="544"/>
        </w:trPr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Зміни вимагають оцінки, зважаючи на ймовірні наслідки для територій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природоохоронним статусом: </w:t>
            </w: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 та об’єктів природно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заповідного фонду;</w:t>
            </w:r>
          </w:p>
          <w:p w:rsidR="00302DEF" w:rsidRPr="004F6779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екологічної мережі, Смарагдової мережі</w:t>
            </w:r>
          </w:p>
        </w:tc>
        <w:tc>
          <w:tcPr>
            <w:tcW w:w="567" w:type="dxa"/>
          </w:tcPr>
          <w:p w:rsidR="00302DEF" w:rsidRPr="005F2796" w:rsidRDefault="00302DEF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rPr>
          <w:trHeight w:val="1253"/>
        </w:trPr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Pr="005F2796" w:rsidRDefault="00302DEF" w:rsidP="005D5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впливають на інші пов’язані документи державного планування, які приймаються на виконання документа державного планування, до якого вносяться зміни (зміна), з урахуванням критеріїв, визначених у пункті 7</w:t>
            </w:r>
          </w:p>
        </w:tc>
        <w:tc>
          <w:tcPr>
            <w:tcW w:w="567" w:type="dxa"/>
          </w:tcPr>
          <w:p w:rsidR="00302DEF" w:rsidRPr="005F2796" w:rsidRDefault="00302DEF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rPr>
          <w:trHeight w:val="1865"/>
        </w:trPr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Pr="005F2796" w:rsidRDefault="00302DEF" w:rsidP="005D5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зміни до документа державного планування може погіршити наявні екологічні проблеми, у тому числі ризики впливу на здоров’я населення, які стосуються документа державного планування</w:t>
            </w:r>
          </w:p>
        </w:tc>
        <w:tc>
          <w:tcPr>
            <w:tcW w:w="567" w:type="dxa"/>
          </w:tcPr>
          <w:p w:rsidR="00302DEF" w:rsidRPr="005F2796" w:rsidRDefault="00302DEF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rPr>
          <w:trHeight w:val="544"/>
        </w:trPr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змін ймовірно матиме значні наслідки для довкілля, у тому числі для 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оров’я населення з урахуванням:</w:t>
            </w:r>
          </w:p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ймовірності, тривалості, частоти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зворотності наслідків;</w:t>
            </w:r>
          </w:p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улятивного характеру наслідків; </w:t>
            </w: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кордонного характеру наслідків;</w:t>
            </w:r>
          </w:p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ризиків для здоров’я людей та довкілля (наприклад,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викликаних аваріями);</w:t>
            </w:r>
          </w:p>
          <w:p w:rsidR="00302DEF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розмірів та просторового поширення наслідків (географічна територія та чисельність населення, які ймовірно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зазнають впливу);</w:t>
            </w:r>
          </w:p>
          <w:p w:rsidR="00302DEF" w:rsidRPr="00D630FA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наслідків для територій або ландшафтів, які мають охоронний статус на націо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нальному або міжнародному рівні</w:t>
            </w:r>
          </w:p>
        </w:tc>
        <w:tc>
          <w:tcPr>
            <w:tcW w:w="567" w:type="dxa"/>
          </w:tcPr>
          <w:p w:rsidR="00302DEF" w:rsidRPr="005F2796" w:rsidRDefault="00302DEF" w:rsidP="005F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rPr>
          <w:trHeight w:val="544"/>
        </w:trPr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Pr="00D630FA" w:rsidRDefault="00302DEF" w:rsidP="00B72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вимагатимуть перегляду або внесення змін до заходів, які передбачалося вжити для запобігання, зменшення та пом’якшення негативних наслідків виконання документа державного плануванн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567" w:type="dxa"/>
          </w:tcPr>
          <w:p w:rsidR="00302DEF" w:rsidRPr="005F2796" w:rsidRDefault="00302DEF" w:rsidP="0096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02DEF" w:rsidRPr="005F2796" w:rsidTr="00302DEF">
        <w:tc>
          <w:tcPr>
            <w:tcW w:w="520" w:type="dxa"/>
          </w:tcPr>
          <w:p w:rsidR="00302DEF" w:rsidRPr="005F2796" w:rsidRDefault="00302DEF" w:rsidP="005F27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7" w:type="dxa"/>
          </w:tcPr>
          <w:p w:rsidR="00302DEF" w:rsidRPr="003B21C6" w:rsidRDefault="00302DEF" w:rsidP="005D55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Зміни вимагатимуть перегляду або внесення змін до заходів, передбачених для здійснення моніторингу наслідків виконання документа </w:t>
            </w:r>
            <w:r w:rsidRPr="003B2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державного планування для довкілля, у тому числі для здоров’я населенн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567" w:type="dxa"/>
          </w:tcPr>
          <w:p w:rsidR="00302DEF" w:rsidRPr="005F2796" w:rsidRDefault="00302DEF" w:rsidP="0096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ні</w:t>
            </w:r>
          </w:p>
        </w:tc>
        <w:tc>
          <w:tcPr>
            <w:tcW w:w="3544" w:type="dxa"/>
          </w:tcPr>
          <w:p w:rsidR="00302DEF" w:rsidRPr="00E676BA" w:rsidRDefault="00302DEF" w:rsidP="00B349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752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пропонуються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 </w:t>
            </w:r>
            <w:r w:rsidRPr="00A15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стосуються корегування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виконавців завдань додатку 2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560" w:type="dxa"/>
          </w:tcPr>
          <w:p w:rsidR="00302DEF" w:rsidRPr="003E3885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раховано </w:t>
            </w:r>
          </w:p>
          <w:p w:rsidR="00302DEF" w:rsidRPr="005F2796" w:rsidRDefault="00302DEF" w:rsidP="009668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</w:t>
            </w:r>
          </w:p>
        </w:tc>
      </w:tr>
      <w:tr w:rsidR="003E3885" w:rsidRPr="00F346D9" w:rsidTr="00302DEF">
        <w:tc>
          <w:tcPr>
            <w:tcW w:w="9748" w:type="dxa"/>
            <w:gridSpan w:val="5"/>
          </w:tcPr>
          <w:p w:rsidR="003E3885" w:rsidRPr="00AF4FCE" w:rsidRDefault="003E3885" w:rsidP="007425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Врахування рекомендацій про необхідність здійснення стратегічної екологічної оцінки незначних змін до документа державного планування, щодо якого раніше здійснювалась стратегічна екологічна оцінка:</w:t>
            </w:r>
          </w:p>
          <w:p w:rsidR="003E3885" w:rsidRPr="007425E7" w:rsidRDefault="002A4146" w:rsidP="00AF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E3885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підставі рекомендацій Департаменту </w:t>
            </w:r>
            <w:r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охорони здоров’я </w:t>
            </w:r>
            <w:r w:rsidR="003E3885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 (лист</w:t>
            </w:r>
            <w:r w:rsidR="00AF59BF" w:rsidRPr="00AF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E3885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="00037EC1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EC1E2B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4FCE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0482E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C1E2B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4FCE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0482E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EC1E2B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0482E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BA5840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70E1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</w:t>
            </w:r>
            <w:r w:rsidR="00BA5840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5370E1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C1E2B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4FCE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</w:t>
            </w:r>
            <w:r w:rsidR="003E3885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щодо відсутності негативного впливу незначних змін до документу державного планування на довкілля, у тому числі для здоров’я населення, прийнято рішення не здійснювати стратегічну екологічну оцінку незначних змін до документа державного планування, щодо якого раніше здійснювалась стратегічна екологічна оцінка</w:t>
            </w:r>
            <w:r w:rsidR="006C4D99" w:rsidRPr="00AF4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5F2796" w:rsidRDefault="005F2796" w:rsidP="005F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E77" w:rsidRPr="005F2796" w:rsidRDefault="00FD7E77" w:rsidP="005F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D41" w:rsidRDefault="001B1D41" w:rsidP="00433A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B21C6" w:rsidRPr="003B21C6">
        <w:rPr>
          <w:rFonts w:ascii="Times New Roman" w:hAnsi="Times New Roman" w:cs="Times New Roman"/>
          <w:sz w:val="28"/>
          <w:szCs w:val="28"/>
          <w:lang w:val="uk-UA"/>
        </w:rPr>
        <w:t>иректор Департаменту</w:t>
      </w:r>
      <w:r w:rsidR="00433A08" w:rsidRPr="00AF4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A08" w:rsidRPr="00B30C4D">
        <w:rPr>
          <w:rFonts w:ascii="Times New Roman" w:hAnsi="Times New Roman"/>
          <w:sz w:val="28"/>
          <w:szCs w:val="28"/>
          <w:lang w:val="uk-UA"/>
        </w:rPr>
        <w:t xml:space="preserve">економіки </w:t>
      </w:r>
    </w:p>
    <w:p w:rsidR="001B1D41" w:rsidRDefault="00433A08" w:rsidP="001B1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C4D">
        <w:rPr>
          <w:rFonts w:ascii="Times New Roman" w:hAnsi="Times New Roman"/>
          <w:sz w:val="28"/>
          <w:szCs w:val="28"/>
          <w:lang w:val="uk-UA"/>
        </w:rPr>
        <w:t xml:space="preserve">та підтримки </w:t>
      </w:r>
      <w:proofErr w:type="spellStart"/>
      <w:r w:rsidRPr="00B30C4D">
        <w:rPr>
          <w:rFonts w:ascii="Times New Roman" w:hAnsi="Times New Roman"/>
          <w:sz w:val="28"/>
          <w:szCs w:val="28"/>
          <w:lang w:val="uk-UA"/>
        </w:rPr>
        <w:t>релокованих</w:t>
      </w:r>
      <w:proofErr w:type="spellEnd"/>
      <w:r w:rsidRPr="00B30C4D">
        <w:rPr>
          <w:rFonts w:ascii="Times New Roman" w:hAnsi="Times New Roman"/>
          <w:sz w:val="28"/>
          <w:szCs w:val="28"/>
          <w:lang w:val="uk-UA"/>
        </w:rPr>
        <w:t xml:space="preserve"> суб’єктів </w:t>
      </w:r>
    </w:p>
    <w:p w:rsidR="003B21C6" w:rsidRPr="005F2796" w:rsidRDefault="00433A08" w:rsidP="001B1D41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4D">
        <w:rPr>
          <w:rFonts w:ascii="Times New Roman" w:hAnsi="Times New Roman"/>
          <w:sz w:val="28"/>
          <w:szCs w:val="28"/>
          <w:lang w:val="uk-UA"/>
        </w:rPr>
        <w:t>підприємницької діяльності</w:t>
      </w:r>
      <w:r w:rsidR="001B1D41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 w:rsidR="001B1D41" w:rsidRPr="001B1D41">
        <w:rPr>
          <w:rFonts w:ascii="Times New Roman" w:hAnsi="Times New Roman"/>
          <w:b/>
          <w:sz w:val="28"/>
          <w:szCs w:val="28"/>
          <w:lang w:val="uk-UA"/>
        </w:rPr>
        <w:t>Ігор КУДЕНКО</w:t>
      </w:r>
    </w:p>
    <w:sectPr w:rsidR="003B21C6" w:rsidRPr="005F2796" w:rsidSect="00AE185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F6" w:rsidRDefault="00263DF6" w:rsidP="005D5590">
      <w:pPr>
        <w:spacing w:after="0" w:line="240" w:lineRule="auto"/>
      </w:pPr>
      <w:r>
        <w:separator/>
      </w:r>
    </w:p>
  </w:endnote>
  <w:endnote w:type="continuationSeparator" w:id="0">
    <w:p w:rsidR="00263DF6" w:rsidRDefault="00263DF6" w:rsidP="005D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F6" w:rsidRDefault="00263DF6" w:rsidP="005D5590">
      <w:pPr>
        <w:spacing w:after="0" w:line="240" w:lineRule="auto"/>
      </w:pPr>
      <w:r>
        <w:separator/>
      </w:r>
    </w:p>
  </w:footnote>
  <w:footnote w:type="continuationSeparator" w:id="0">
    <w:p w:rsidR="00263DF6" w:rsidRDefault="00263DF6" w:rsidP="005D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075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5590" w:rsidRPr="005D5590" w:rsidRDefault="005D559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55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55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55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1D4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D55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5590" w:rsidRDefault="005D55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7C41"/>
    <w:multiLevelType w:val="hybridMultilevel"/>
    <w:tmpl w:val="4CD29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96"/>
    <w:rsid w:val="00037EC1"/>
    <w:rsid w:val="000459CD"/>
    <w:rsid w:val="00074616"/>
    <w:rsid w:val="00075D0C"/>
    <w:rsid w:val="000C6A96"/>
    <w:rsid w:val="0010716D"/>
    <w:rsid w:val="001154F0"/>
    <w:rsid w:val="001404BC"/>
    <w:rsid w:val="001B1D41"/>
    <w:rsid w:val="001B7798"/>
    <w:rsid w:val="001F014C"/>
    <w:rsid w:val="002258AD"/>
    <w:rsid w:val="00263DF6"/>
    <w:rsid w:val="002726B9"/>
    <w:rsid w:val="00285D46"/>
    <w:rsid w:val="00294115"/>
    <w:rsid w:val="002A4146"/>
    <w:rsid w:val="002C3F39"/>
    <w:rsid w:val="00302DEF"/>
    <w:rsid w:val="00312051"/>
    <w:rsid w:val="00342433"/>
    <w:rsid w:val="003946D2"/>
    <w:rsid w:val="0039774A"/>
    <w:rsid w:val="003B21C6"/>
    <w:rsid w:val="003C4000"/>
    <w:rsid w:val="003E2686"/>
    <w:rsid w:val="003E3885"/>
    <w:rsid w:val="003F2E6E"/>
    <w:rsid w:val="004256EB"/>
    <w:rsid w:val="00433A08"/>
    <w:rsid w:val="004F6779"/>
    <w:rsid w:val="0050482E"/>
    <w:rsid w:val="005370E1"/>
    <w:rsid w:val="005C6BFF"/>
    <w:rsid w:val="005D5590"/>
    <w:rsid w:val="005F2796"/>
    <w:rsid w:val="006024C2"/>
    <w:rsid w:val="00604CFA"/>
    <w:rsid w:val="00646490"/>
    <w:rsid w:val="0065569A"/>
    <w:rsid w:val="00664F42"/>
    <w:rsid w:val="006A6284"/>
    <w:rsid w:val="006B0B6D"/>
    <w:rsid w:val="006B58F3"/>
    <w:rsid w:val="006C4D99"/>
    <w:rsid w:val="007425E7"/>
    <w:rsid w:val="007525CE"/>
    <w:rsid w:val="0076785F"/>
    <w:rsid w:val="0078431E"/>
    <w:rsid w:val="00792F4C"/>
    <w:rsid w:val="007C19EB"/>
    <w:rsid w:val="007C7343"/>
    <w:rsid w:val="007E3FB7"/>
    <w:rsid w:val="008047FD"/>
    <w:rsid w:val="00836356"/>
    <w:rsid w:val="00896890"/>
    <w:rsid w:val="008F5EE1"/>
    <w:rsid w:val="009324A4"/>
    <w:rsid w:val="00992A3C"/>
    <w:rsid w:val="009A7A91"/>
    <w:rsid w:val="009F4BBF"/>
    <w:rsid w:val="00A15528"/>
    <w:rsid w:val="00AE185C"/>
    <w:rsid w:val="00AF4FCE"/>
    <w:rsid w:val="00AF59BF"/>
    <w:rsid w:val="00B6641C"/>
    <w:rsid w:val="00B7224B"/>
    <w:rsid w:val="00B944B1"/>
    <w:rsid w:val="00BA5840"/>
    <w:rsid w:val="00BC3F1F"/>
    <w:rsid w:val="00BC48D9"/>
    <w:rsid w:val="00BE7E5F"/>
    <w:rsid w:val="00C15C49"/>
    <w:rsid w:val="00C65E81"/>
    <w:rsid w:val="00C67963"/>
    <w:rsid w:val="00CB4F82"/>
    <w:rsid w:val="00D0530A"/>
    <w:rsid w:val="00D40D69"/>
    <w:rsid w:val="00D4614D"/>
    <w:rsid w:val="00D630FA"/>
    <w:rsid w:val="00D832F2"/>
    <w:rsid w:val="00DE0A56"/>
    <w:rsid w:val="00DE34CE"/>
    <w:rsid w:val="00DF6CA8"/>
    <w:rsid w:val="00E21F46"/>
    <w:rsid w:val="00E328F1"/>
    <w:rsid w:val="00E676BA"/>
    <w:rsid w:val="00E70EAA"/>
    <w:rsid w:val="00EB16B6"/>
    <w:rsid w:val="00EB2058"/>
    <w:rsid w:val="00EC1E2B"/>
    <w:rsid w:val="00EF3FB9"/>
    <w:rsid w:val="00F1198A"/>
    <w:rsid w:val="00F2134B"/>
    <w:rsid w:val="00F346D9"/>
    <w:rsid w:val="00FB26CF"/>
    <w:rsid w:val="00FB6221"/>
    <w:rsid w:val="00FD7E77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7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590"/>
  </w:style>
  <w:style w:type="paragraph" w:styleId="a7">
    <w:name w:val="footer"/>
    <w:basedOn w:val="a"/>
    <w:link w:val="a8"/>
    <w:uiPriority w:val="99"/>
    <w:unhideWhenUsed/>
    <w:rsid w:val="005D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7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590"/>
  </w:style>
  <w:style w:type="paragraph" w:styleId="a7">
    <w:name w:val="footer"/>
    <w:basedOn w:val="a"/>
    <w:link w:val="a8"/>
    <w:uiPriority w:val="99"/>
    <w:unhideWhenUsed/>
    <w:rsid w:val="005D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0CB6-DA30-4922-9F44-14F07FC7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55</cp:revision>
  <dcterms:created xsi:type="dcterms:W3CDTF">2023-07-20T06:53:00Z</dcterms:created>
  <dcterms:modified xsi:type="dcterms:W3CDTF">2026-06-26T05:16:00Z</dcterms:modified>
</cp:coreProperties>
</file>