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0" w:type="dxa"/>
          <w:right w:w="0" w:type="dxa"/>
        </w:tblCellMar>
        <w:tblLook w:val="04A0" w:firstRow="1" w:lastRow="0" w:firstColumn="1" w:lastColumn="0" w:noHBand="0" w:noVBand="1"/>
      </w:tblPr>
      <w:tblGrid>
        <w:gridCol w:w="5162"/>
        <w:gridCol w:w="4476"/>
      </w:tblGrid>
      <w:tr w:rsidR="000C08A9" w:rsidRPr="003B2FEC" w:rsidTr="006746A8">
        <w:trPr>
          <w:trHeight w:val="300"/>
          <w:jc w:val="center"/>
        </w:trPr>
        <w:tc>
          <w:tcPr>
            <w:tcW w:w="2678" w:type="pct"/>
            <w:shd w:val="clear" w:color="auto" w:fill="FFFFFF"/>
          </w:tcPr>
          <w:p w:rsidR="000C08A9" w:rsidRPr="003B2FEC" w:rsidRDefault="000C08A9" w:rsidP="006746A8">
            <w:pPr>
              <w:rPr>
                <w:rFonts w:ascii="Times New Roman" w:hAnsi="Times New Roman" w:cs="Times New Roman"/>
                <w:sz w:val="24"/>
                <w:szCs w:val="24"/>
              </w:rPr>
            </w:pPr>
            <w:r w:rsidRPr="003B2FEC">
              <w:rPr>
                <w:rFonts w:ascii="Times New Roman" w:hAnsi="Times New Roman" w:cs="Times New Roman"/>
                <w:noProof/>
                <w:sz w:val="24"/>
                <w:szCs w:val="24"/>
                <w:lang w:val="ru-RU" w:eastAsia="ru-RU"/>
              </w:rPr>
              <w:drawing>
                <wp:inline distT="0" distB="0" distL="0" distR="0">
                  <wp:extent cx="2981325" cy="2981325"/>
                  <wp:effectExtent l="0" t="0" r="9525" b="9525"/>
                  <wp:docPr id="2" name="Рисунок 2" descr="Ð ÐµÐ·ÑÐ»ÑÑÐ°Ñ Ð¿Ð¾ÑÑÐºÑ Ð·Ð¾Ð±ÑÐ°Ð¶ÐµÐ½Ñ Ð·Ð° Ð·Ð°Ð¿Ð¸ÑÐ¾Ð¼ &quot;Ð³ÐµÑÐ± ÐÑÐ³Ð°Ð½ÑÑÐºÐ¾Ñ Ð¾Ð±Ð»Ð°ÑÑÑ&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Ð ÐµÐ·ÑÐ»ÑÑÐ°Ñ Ð¿Ð¾ÑÑÐºÑ Ð·Ð¾Ð±ÑÐ°Ð¶ÐµÐ½Ñ Ð·Ð° Ð·Ð°Ð¿Ð¸ÑÐ¾Ð¼ &quot;Ð³ÐµÑÐ± ÐÑÐ³Ð°Ð½ÑÑÐºÐ¾Ñ Ð¾Ð±Ð»Ð°ÑÑÑ&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325" cy="2981325"/>
                          </a:xfrm>
                          <a:prstGeom prst="rect">
                            <a:avLst/>
                          </a:prstGeom>
                          <a:noFill/>
                          <a:ln>
                            <a:noFill/>
                          </a:ln>
                        </pic:spPr>
                      </pic:pic>
                    </a:graphicData>
                  </a:graphic>
                </wp:inline>
              </w:drawing>
            </w:r>
          </w:p>
          <w:p w:rsidR="000C08A9" w:rsidRPr="003B2FEC" w:rsidRDefault="000C08A9" w:rsidP="006746A8">
            <w:pPr>
              <w:jc w:val="center"/>
              <w:rPr>
                <w:rFonts w:ascii="Times New Roman" w:hAnsi="Times New Roman" w:cs="Times New Roman"/>
                <w:sz w:val="24"/>
                <w:szCs w:val="24"/>
              </w:rPr>
            </w:pPr>
          </w:p>
          <w:p w:rsidR="000C08A9" w:rsidRPr="003B2FEC" w:rsidRDefault="000C08A9" w:rsidP="006746A8">
            <w:pPr>
              <w:jc w:val="center"/>
              <w:rPr>
                <w:rFonts w:ascii="Times New Roman" w:hAnsi="Times New Roman" w:cs="Times New Roman"/>
                <w:sz w:val="24"/>
                <w:szCs w:val="24"/>
              </w:rPr>
            </w:pPr>
          </w:p>
        </w:tc>
        <w:tc>
          <w:tcPr>
            <w:tcW w:w="2322" w:type="pct"/>
            <w:shd w:val="clear" w:color="auto" w:fill="FFFFFF"/>
            <w:tcMar>
              <w:top w:w="0" w:type="dxa"/>
              <w:left w:w="108" w:type="dxa"/>
              <w:bottom w:w="0" w:type="dxa"/>
              <w:right w:w="108" w:type="dxa"/>
            </w:tcMar>
            <w:hideMark/>
          </w:tcPr>
          <w:p w:rsidR="000C08A9" w:rsidRPr="003B2FEC" w:rsidRDefault="000C08A9" w:rsidP="006746A8">
            <w:pPr>
              <w:jc w:val="right"/>
              <w:rPr>
                <w:rFonts w:ascii="Times New Roman" w:hAnsi="Times New Roman" w:cs="Times New Roman"/>
                <w:sz w:val="24"/>
                <w:szCs w:val="24"/>
              </w:rPr>
            </w:pPr>
            <w:r w:rsidRPr="003B2FEC">
              <w:rPr>
                <w:rFonts w:ascii="Times New Roman" w:hAnsi="Times New Roman" w:cs="Times New Roman"/>
                <w:noProof/>
                <w:sz w:val="24"/>
                <w:szCs w:val="24"/>
                <w:lang w:val="ru-RU" w:eastAsia="ru-RU"/>
              </w:rPr>
              <w:drawing>
                <wp:inline distT="0" distB="0" distL="0" distR="0">
                  <wp:extent cx="2505075" cy="1304925"/>
                  <wp:effectExtent l="0" t="0" r="9525" b="9525"/>
                  <wp:docPr id="1" name="Рисунок 1" descr="ÐÐ¾Ð²âÑÐ·Ð°Ð½Ðµ Ð·Ð¾Ð±ÑÐ°Ð¶ÐµÐ½Ð½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ÐÐ¾Ð²âÑÐ·Ð°Ð½Ðµ Ð·Ð¾Ð±ÑÐ°Ð¶ÐµÐ½Ð½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304925"/>
                          </a:xfrm>
                          <a:prstGeom prst="rect">
                            <a:avLst/>
                          </a:prstGeom>
                          <a:noFill/>
                          <a:ln>
                            <a:noFill/>
                          </a:ln>
                        </pic:spPr>
                      </pic:pic>
                    </a:graphicData>
                  </a:graphic>
                </wp:inline>
              </w:drawing>
            </w:r>
          </w:p>
        </w:tc>
      </w:tr>
    </w:tbl>
    <w:p w:rsidR="000C08A9" w:rsidRPr="003B2FEC" w:rsidRDefault="000C08A9" w:rsidP="000C08A9">
      <w:pPr>
        <w:rPr>
          <w:rFonts w:ascii="Times New Roman" w:hAnsi="Times New Roman" w:cs="Times New Roman"/>
          <w:sz w:val="24"/>
          <w:szCs w:val="24"/>
        </w:rPr>
      </w:pPr>
    </w:p>
    <w:p w:rsidR="000C08A9" w:rsidRPr="003B2FEC" w:rsidRDefault="000C08A9" w:rsidP="000C08A9">
      <w:pPr>
        <w:rPr>
          <w:rFonts w:ascii="Times New Roman" w:hAnsi="Times New Roman" w:cs="Times New Roman"/>
          <w:b/>
          <w:sz w:val="24"/>
          <w:szCs w:val="24"/>
        </w:rPr>
      </w:pPr>
    </w:p>
    <w:p w:rsidR="00214643" w:rsidRPr="003B2FEC" w:rsidRDefault="00214643" w:rsidP="00214643">
      <w:pPr>
        <w:spacing w:after="0" w:line="240" w:lineRule="auto"/>
        <w:jc w:val="center"/>
        <w:rPr>
          <w:rFonts w:ascii="Times New Roman" w:hAnsi="Times New Roman" w:cs="Times New Roman"/>
          <w:b/>
          <w:sz w:val="24"/>
          <w:szCs w:val="24"/>
        </w:rPr>
      </w:pPr>
      <w:r w:rsidRPr="003B2FEC">
        <w:rPr>
          <w:rFonts w:ascii="Times New Roman" w:hAnsi="Times New Roman" w:cs="Times New Roman"/>
          <w:b/>
          <w:sz w:val="24"/>
          <w:szCs w:val="24"/>
        </w:rPr>
        <w:t xml:space="preserve">ПЛАН ЗАХОДІВ </w:t>
      </w:r>
    </w:p>
    <w:p w:rsidR="00214643" w:rsidRPr="003B2FEC" w:rsidRDefault="00FA41E9" w:rsidP="002146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2021-2023 роки з реалізації</w:t>
      </w:r>
      <w:r w:rsidR="00214643" w:rsidRPr="003B2FEC">
        <w:rPr>
          <w:rFonts w:ascii="Times New Roman" w:hAnsi="Times New Roman" w:cs="Times New Roman"/>
          <w:b/>
          <w:sz w:val="24"/>
          <w:szCs w:val="24"/>
        </w:rPr>
        <w:t xml:space="preserve">  </w:t>
      </w:r>
    </w:p>
    <w:p w:rsidR="000C08A9" w:rsidRPr="003B2FEC" w:rsidRDefault="00214643" w:rsidP="00214643">
      <w:pPr>
        <w:spacing w:after="0" w:line="240" w:lineRule="auto"/>
        <w:jc w:val="center"/>
        <w:rPr>
          <w:rFonts w:ascii="Times New Roman" w:hAnsi="Times New Roman" w:cs="Times New Roman"/>
          <w:b/>
          <w:sz w:val="24"/>
          <w:szCs w:val="24"/>
        </w:rPr>
      </w:pPr>
      <w:r w:rsidRPr="003B2FEC">
        <w:rPr>
          <w:rFonts w:ascii="Times New Roman" w:hAnsi="Times New Roman" w:cs="Times New Roman"/>
          <w:b/>
          <w:sz w:val="24"/>
          <w:szCs w:val="24"/>
        </w:rPr>
        <w:t>Стратегії розвитку Луганської області на період 2021-2027 років</w:t>
      </w:r>
    </w:p>
    <w:p w:rsidR="000C08A9" w:rsidRPr="003B2FEC" w:rsidRDefault="000C08A9" w:rsidP="00CB7857">
      <w:pPr>
        <w:spacing w:after="0" w:line="240" w:lineRule="auto"/>
        <w:rPr>
          <w:rFonts w:ascii="Times New Roman" w:hAnsi="Times New Roman" w:cs="Times New Roman"/>
          <w:b/>
          <w:sz w:val="24"/>
          <w:szCs w:val="24"/>
        </w:rPr>
      </w:pPr>
    </w:p>
    <w:p w:rsidR="000C08A9" w:rsidRPr="003B2FEC" w:rsidRDefault="000C08A9" w:rsidP="00CB7857">
      <w:pPr>
        <w:spacing w:after="0" w:line="240" w:lineRule="auto"/>
        <w:jc w:val="center"/>
        <w:rPr>
          <w:rFonts w:ascii="Times New Roman" w:hAnsi="Times New Roman" w:cs="Times New Roman"/>
          <w:i/>
          <w:sz w:val="24"/>
          <w:szCs w:val="24"/>
        </w:rPr>
      </w:pPr>
      <w:r w:rsidRPr="003B2FEC">
        <w:rPr>
          <w:rFonts w:ascii="Times New Roman" w:hAnsi="Times New Roman" w:cs="Times New Roman"/>
          <w:i/>
          <w:sz w:val="24"/>
          <w:szCs w:val="24"/>
        </w:rPr>
        <w:t xml:space="preserve"> (попередня версія)</w:t>
      </w:r>
    </w:p>
    <w:p w:rsidR="000C08A9" w:rsidRPr="003B2FEC" w:rsidRDefault="000C08A9" w:rsidP="000C08A9">
      <w:pPr>
        <w:tabs>
          <w:tab w:val="left" w:pos="2323"/>
        </w:tabs>
        <w:ind w:right="175"/>
        <w:rPr>
          <w:rFonts w:ascii="Times New Roman" w:hAnsi="Times New Roman" w:cs="Times New Roman"/>
          <w:b/>
          <w:sz w:val="24"/>
          <w:szCs w:val="24"/>
        </w:rPr>
      </w:pPr>
      <w:r w:rsidRPr="003B2FEC">
        <w:rPr>
          <w:rFonts w:ascii="Times New Roman" w:hAnsi="Times New Roman" w:cs="Times New Roman"/>
          <w:b/>
          <w:sz w:val="24"/>
          <w:szCs w:val="24"/>
        </w:rPr>
        <w:tab/>
      </w:r>
    </w:p>
    <w:p w:rsidR="000C08A9" w:rsidRPr="003B2FEC" w:rsidRDefault="000C08A9" w:rsidP="000C08A9">
      <w:pPr>
        <w:ind w:right="175"/>
        <w:rPr>
          <w:rFonts w:ascii="Times New Roman" w:hAnsi="Times New Roman" w:cs="Times New Roman"/>
          <w:b/>
          <w:sz w:val="24"/>
          <w:szCs w:val="24"/>
        </w:rPr>
      </w:pPr>
    </w:p>
    <w:p w:rsidR="000C08A9" w:rsidRPr="003B2FEC" w:rsidRDefault="000C08A9" w:rsidP="000C08A9">
      <w:pPr>
        <w:ind w:right="175"/>
        <w:rPr>
          <w:rFonts w:ascii="Times New Roman" w:hAnsi="Times New Roman" w:cs="Times New Roman"/>
          <w:b/>
          <w:sz w:val="24"/>
          <w:szCs w:val="24"/>
        </w:rPr>
      </w:pPr>
    </w:p>
    <w:p w:rsidR="000C08A9" w:rsidRPr="003B2FEC" w:rsidRDefault="000C08A9" w:rsidP="000C08A9">
      <w:pPr>
        <w:ind w:right="175"/>
        <w:rPr>
          <w:rFonts w:ascii="Times New Roman" w:hAnsi="Times New Roman" w:cs="Times New Roman"/>
          <w:b/>
          <w:sz w:val="24"/>
          <w:szCs w:val="24"/>
        </w:rPr>
      </w:pPr>
    </w:p>
    <w:p w:rsidR="000C08A9" w:rsidRDefault="000C08A9" w:rsidP="000C08A9">
      <w:pPr>
        <w:ind w:right="175"/>
        <w:rPr>
          <w:rFonts w:ascii="Times New Roman" w:hAnsi="Times New Roman" w:cs="Times New Roman"/>
          <w:b/>
          <w:sz w:val="24"/>
          <w:szCs w:val="24"/>
        </w:rPr>
      </w:pPr>
    </w:p>
    <w:p w:rsidR="001C0D28" w:rsidRDefault="001C0D28" w:rsidP="000C08A9">
      <w:pPr>
        <w:ind w:right="175"/>
        <w:rPr>
          <w:rFonts w:ascii="Times New Roman" w:hAnsi="Times New Roman" w:cs="Times New Roman"/>
          <w:b/>
          <w:sz w:val="24"/>
          <w:szCs w:val="24"/>
        </w:rPr>
      </w:pPr>
    </w:p>
    <w:p w:rsidR="001C0D28" w:rsidRDefault="001C0D28" w:rsidP="000C08A9">
      <w:pPr>
        <w:ind w:right="175"/>
        <w:rPr>
          <w:rFonts w:ascii="Times New Roman" w:hAnsi="Times New Roman" w:cs="Times New Roman"/>
          <w:b/>
          <w:sz w:val="24"/>
          <w:szCs w:val="24"/>
        </w:rPr>
      </w:pPr>
    </w:p>
    <w:p w:rsidR="001C0D28" w:rsidRDefault="001C0D28" w:rsidP="000C08A9">
      <w:pPr>
        <w:ind w:right="175"/>
        <w:rPr>
          <w:rFonts w:ascii="Times New Roman" w:hAnsi="Times New Roman" w:cs="Times New Roman"/>
          <w:b/>
          <w:sz w:val="24"/>
          <w:szCs w:val="24"/>
        </w:rPr>
      </w:pPr>
    </w:p>
    <w:p w:rsidR="001C0D28" w:rsidRPr="003B2FEC" w:rsidRDefault="001C0D28" w:rsidP="000C08A9">
      <w:pPr>
        <w:ind w:right="175"/>
        <w:rPr>
          <w:rFonts w:ascii="Times New Roman" w:hAnsi="Times New Roman" w:cs="Times New Roman"/>
          <w:b/>
          <w:sz w:val="24"/>
          <w:szCs w:val="24"/>
        </w:rPr>
      </w:pPr>
    </w:p>
    <w:p w:rsidR="00B3507F" w:rsidRDefault="00B3507F" w:rsidP="000C08A9">
      <w:pPr>
        <w:ind w:right="175"/>
        <w:jc w:val="center"/>
        <w:rPr>
          <w:rFonts w:ascii="Times New Roman" w:hAnsi="Times New Roman" w:cs="Times New Roman"/>
          <w:b/>
          <w:sz w:val="24"/>
          <w:szCs w:val="24"/>
        </w:rPr>
      </w:pPr>
    </w:p>
    <w:p w:rsidR="00B3507F" w:rsidRDefault="00B3507F" w:rsidP="000C08A9">
      <w:pPr>
        <w:ind w:right="175"/>
        <w:jc w:val="center"/>
        <w:rPr>
          <w:rFonts w:ascii="Times New Roman" w:hAnsi="Times New Roman" w:cs="Times New Roman"/>
          <w:b/>
          <w:sz w:val="24"/>
          <w:szCs w:val="24"/>
        </w:rPr>
      </w:pPr>
    </w:p>
    <w:p w:rsidR="00B3507F" w:rsidRDefault="00B3507F" w:rsidP="000C08A9">
      <w:pPr>
        <w:ind w:right="175"/>
        <w:jc w:val="center"/>
        <w:rPr>
          <w:rFonts w:ascii="Times New Roman" w:hAnsi="Times New Roman" w:cs="Times New Roman"/>
          <w:b/>
          <w:sz w:val="24"/>
          <w:szCs w:val="24"/>
        </w:rPr>
      </w:pPr>
    </w:p>
    <w:p w:rsidR="000C08A9" w:rsidRPr="003B2FEC" w:rsidRDefault="000C08A9" w:rsidP="000C08A9">
      <w:pPr>
        <w:ind w:right="175"/>
        <w:jc w:val="center"/>
        <w:rPr>
          <w:rFonts w:ascii="Times New Roman" w:hAnsi="Times New Roman" w:cs="Times New Roman"/>
          <w:b/>
          <w:sz w:val="24"/>
          <w:szCs w:val="24"/>
        </w:rPr>
      </w:pPr>
      <w:r w:rsidRPr="003B2FEC">
        <w:rPr>
          <w:rFonts w:ascii="Times New Roman" w:hAnsi="Times New Roman" w:cs="Times New Roman"/>
          <w:b/>
          <w:sz w:val="24"/>
          <w:szCs w:val="24"/>
        </w:rPr>
        <w:t>20</w:t>
      </w:r>
      <w:r w:rsidR="000B2EBD" w:rsidRPr="00B751C1">
        <w:rPr>
          <w:rFonts w:ascii="Times New Roman" w:hAnsi="Times New Roman" w:cs="Times New Roman"/>
          <w:b/>
          <w:sz w:val="24"/>
          <w:szCs w:val="24"/>
          <w:lang w:val="ru-RU"/>
        </w:rPr>
        <w:t>20</w:t>
      </w:r>
      <w:r w:rsidRPr="003B2FEC">
        <w:rPr>
          <w:rFonts w:ascii="Times New Roman" w:hAnsi="Times New Roman" w:cs="Times New Roman"/>
          <w:b/>
          <w:sz w:val="24"/>
          <w:szCs w:val="24"/>
        </w:rPr>
        <w:t xml:space="preserve"> р.</w:t>
      </w:r>
    </w:p>
    <w:p w:rsidR="000C08A9" w:rsidRPr="003B2FEC" w:rsidRDefault="000C08A9" w:rsidP="000C08A9">
      <w:pPr>
        <w:ind w:right="318"/>
        <w:jc w:val="center"/>
        <w:rPr>
          <w:rFonts w:ascii="Times New Roman" w:hAnsi="Times New Roman" w:cs="Times New Roman"/>
          <w:b/>
          <w:sz w:val="24"/>
          <w:szCs w:val="24"/>
        </w:rPr>
      </w:pPr>
      <w:r w:rsidRPr="003B2FEC">
        <w:rPr>
          <w:rFonts w:ascii="Times New Roman" w:hAnsi="Times New Roman" w:cs="Times New Roman"/>
          <w:b/>
          <w:sz w:val="24"/>
          <w:szCs w:val="24"/>
        </w:rPr>
        <w:t>м. Сєвєродонецьк</w:t>
      </w:r>
    </w:p>
    <w:p w:rsidR="00150470" w:rsidRPr="003B2FEC" w:rsidRDefault="00150470" w:rsidP="00150470">
      <w:pPr>
        <w:spacing w:after="0" w:line="240" w:lineRule="auto"/>
        <w:jc w:val="center"/>
        <w:rPr>
          <w:rFonts w:ascii="Times New Roman" w:eastAsia="Calibri" w:hAnsi="Times New Roman" w:cs="Times New Roman"/>
          <w:b/>
          <w:sz w:val="24"/>
          <w:szCs w:val="24"/>
        </w:rPr>
      </w:pPr>
      <w:r w:rsidRPr="003B2FEC">
        <w:rPr>
          <w:rFonts w:ascii="Times New Roman" w:eastAsia="Calibri" w:hAnsi="Times New Roman" w:cs="Times New Roman"/>
          <w:b/>
          <w:sz w:val="24"/>
          <w:szCs w:val="24"/>
        </w:rPr>
        <w:lastRenderedPageBreak/>
        <w:t>Зміст</w:t>
      </w:r>
    </w:p>
    <w:p w:rsidR="00150470" w:rsidRPr="003B2FEC" w:rsidRDefault="00150470" w:rsidP="00150470">
      <w:pPr>
        <w:spacing w:after="0" w:line="240" w:lineRule="auto"/>
        <w:jc w:val="center"/>
        <w:rPr>
          <w:rFonts w:ascii="Times New Roman" w:eastAsia="Calibri" w:hAnsi="Times New Roman" w:cs="Times New Roman"/>
          <w:b/>
          <w:sz w:val="24"/>
          <w:szCs w:val="24"/>
        </w:rPr>
      </w:pPr>
    </w:p>
    <w:tbl>
      <w:tblPr>
        <w:tblW w:w="9503" w:type="dxa"/>
        <w:tblLook w:val="04A0" w:firstRow="1" w:lastRow="0" w:firstColumn="1" w:lastColumn="0" w:noHBand="0" w:noVBand="1"/>
      </w:tblPr>
      <w:tblGrid>
        <w:gridCol w:w="359"/>
        <w:gridCol w:w="8568"/>
        <w:gridCol w:w="576"/>
      </w:tblGrid>
      <w:tr w:rsidR="001C0D28" w:rsidRPr="00E7331F" w:rsidTr="00DE59DC">
        <w:trPr>
          <w:trHeight w:val="70"/>
        </w:trPr>
        <w:tc>
          <w:tcPr>
            <w:tcW w:w="284" w:type="dxa"/>
            <w:shd w:val="clear" w:color="auto" w:fill="FFFFFF"/>
          </w:tcPr>
          <w:p w:rsidR="001C0D28" w:rsidRPr="005D7D8E" w:rsidRDefault="001C0D28" w:rsidP="001C0D28">
            <w:pPr>
              <w:spacing w:after="0" w:line="240" w:lineRule="auto"/>
              <w:ind w:left="22"/>
              <w:contextualSpacing/>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w:t>
            </w:r>
          </w:p>
        </w:tc>
        <w:tc>
          <w:tcPr>
            <w:tcW w:w="8643" w:type="dxa"/>
            <w:shd w:val="clear" w:color="auto" w:fill="FFFFFF"/>
          </w:tcPr>
          <w:p w:rsidR="001C0D28" w:rsidRPr="00E7331F" w:rsidRDefault="001C0D28" w:rsidP="001C0D28">
            <w:pPr>
              <w:spacing w:after="0" w:line="240" w:lineRule="auto"/>
              <w:contextualSpacing/>
              <w:rPr>
                <w:rFonts w:ascii="Times New Roman" w:eastAsia="Calibri" w:hAnsi="Times New Roman" w:cs="Times New Roman"/>
                <w:b/>
                <w:color w:val="000000"/>
                <w:sz w:val="24"/>
                <w:szCs w:val="24"/>
              </w:rPr>
            </w:pPr>
            <w:r w:rsidRPr="00E7331F">
              <w:rPr>
                <w:rFonts w:ascii="Times New Roman" w:eastAsia="Calibri" w:hAnsi="Times New Roman" w:cs="Times New Roman"/>
                <w:b/>
                <w:color w:val="000000"/>
                <w:sz w:val="24"/>
                <w:szCs w:val="24"/>
              </w:rPr>
              <w:t xml:space="preserve">Методологія та процес розробки Плану заходів з реалізації Стратегії </w:t>
            </w:r>
          </w:p>
        </w:tc>
        <w:tc>
          <w:tcPr>
            <w:tcW w:w="576" w:type="dxa"/>
            <w:shd w:val="clear" w:color="auto" w:fill="FFFFFF"/>
            <w:vAlign w:val="center"/>
          </w:tcPr>
          <w:p w:rsidR="001C0D28" w:rsidRPr="00E7331F" w:rsidRDefault="001C0D28" w:rsidP="001C0D28">
            <w:pPr>
              <w:spacing w:after="0" w:line="240" w:lineRule="auto"/>
              <w:contextualSpacing/>
              <w:jc w:val="center"/>
              <w:rPr>
                <w:rFonts w:ascii="Times New Roman" w:eastAsia="Calibri" w:hAnsi="Times New Roman" w:cs="Times New Roman"/>
                <w:sz w:val="24"/>
                <w:szCs w:val="24"/>
              </w:rPr>
            </w:pPr>
            <w:r w:rsidRPr="00E7331F">
              <w:rPr>
                <w:rFonts w:ascii="Times New Roman" w:eastAsia="Calibri" w:hAnsi="Times New Roman" w:cs="Times New Roman"/>
                <w:sz w:val="24"/>
                <w:szCs w:val="24"/>
              </w:rPr>
              <w:t>3</w:t>
            </w:r>
          </w:p>
        </w:tc>
      </w:tr>
      <w:tr w:rsidR="001C0D28" w:rsidRPr="00E7331F" w:rsidTr="00DE59DC">
        <w:trPr>
          <w:trHeight w:val="70"/>
        </w:trPr>
        <w:tc>
          <w:tcPr>
            <w:tcW w:w="284" w:type="dxa"/>
            <w:shd w:val="clear" w:color="auto" w:fill="FFFFFF"/>
          </w:tcPr>
          <w:p w:rsidR="001C0D28" w:rsidRPr="005D7D8E" w:rsidRDefault="001C0D28" w:rsidP="001C0D28">
            <w:pPr>
              <w:spacing w:after="0" w:line="240" w:lineRule="auto"/>
              <w:ind w:left="22"/>
              <w:contextualSpacing/>
              <w:rPr>
                <w:rFonts w:ascii="Times New Roman" w:eastAsia="Calibri" w:hAnsi="Times New Roman" w:cs="Times New Roman"/>
                <w:b/>
                <w:bCs/>
                <w:color w:val="000000"/>
                <w:sz w:val="24"/>
                <w:szCs w:val="24"/>
              </w:rPr>
            </w:pPr>
          </w:p>
        </w:tc>
        <w:tc>
          <w:tcPr>
            <w:tcW w:w="8643" w:type="dxa"/>
            <w:shd w:val="clear" w:color="auto" w:fill="FFFFFF"/>
          </w:tcPr>
          <w:p w:rsidR="001C0D28" w:rsidRPr="005D7D8E" w:rsidRDefault="001C0D28" w:rsidP="001C0D28">
            <w:pPr>
              <w:spacing w:after="0" w:line="240" w:lineRule="auto"/>
              <w:ind w:firstLine="319"/>
              <w:contextualSpacing/>
              <w:rPr>
                <w:rFonts w:ascii="Times New Roman" w:eastAsia="Calibri" w:hAnsi="Times New Roman" w:cs="Times New Roman"/>
                <w:color w:val="000000"/>
                <w:sz w:val="24"/>
                <w:szCs w:val="24"/>
              </w:rPr>
            </w:pPr>
            <w:r w:rsidRPr="00E7331F">
              <w:rPr>
                <w:rFonts w:ascii="Times New Roman" w:eastAsia="Calibri" w:hAnsi="Times New Roman" w:cs="Times New Roman"/>
                <w:color w:val="000000"/>
                <w:sz w:val="24"/>
                <w:szCs w:val="24"/>
              </w:rPr>
              <w:t xml:space="preserve">Структура стратегічних, операційних цілей та завдань Стратегії </w:t>
            </w:r>
          </w:p>
        </w:tc>
        <w:tc>
          <w:tcPr>
            <w:tcW w:w="576" w:type="dxa"/>
            <w:shd w:val="clear" w:color="auto" w:fill="FFFFFF"/>
            <w:vAlign w:val="center"/>
          </w:tcPr>
          <w:p w:rsidR="001C0D28" w:rsidRPr="00E7331F" w:rsidRDefault="001C0D28" w:rsidP="001C0D28">
            <w:pPr>
              <w:spacing w:after="0" w:line="240" w:lineRule="auto"/>
              <w:contextualSpacing/>
              <w:jc w:val="center"/>
              <w:rPr>
                <w:rFonts w:ascii="Times New Roman" w:eastAsia="Calibri" w:hAnsi="Times New Roman" w:cs="Times New Roman"/>
                <w:sz w:val="24"/>
                <w:szCs w:val="24"/>
              </w:rPr>
            </w:pPr>
            <w:r w:rsidRPr="00E7331F">
              <w:rPr>
                <w:rFonts w:ascii="Times New Roman" w:eastAsia="Calibri" w:hAnsi="Times New Roman" w:cs="Times New Roman"/>
                <w:sz w:val="24"/>
                <w:szCs w:val="24"/>
              </w:rPr>
              <w:t>3</w:t>
            </w:r>
          </w:p>
        </w:tc>
      </w:tr>
      <w:tr w:rsidR="001C0D28" w:rsidRPr="00E7331F" w:rsidTr="00DE59DC">
        <w:trPr>
          <w:trHeight w:val="70"/>
        </w:trPr>
        <w:tc>
          <w:tcPr>
            <w:tcW w:w="284" w:type="dxa"/>
            <w:shd w:val="clear" w:color="auto" w:fill="FFFFFF"/>
          </w:tcPr>
          <w:p w:rsidR="001C0D28" w:rsidRPr="005D7D8E" w:rsidRDefault="001C0D28" w:rsidP="001C0D28">
            <w:pPr>
              <w:spacing w:after="0" w:line="240" w:lineRule="auto"/>
              <w:ind w:left="22"/>
              <w:contextualSpacing/>
              <w:rPr>
                <w:rFonts w:ascii="Times New Roman" w:eastAsia="Calibri" w:hAnsi="Times New Roman" w:cs="Times New Roman"/>
                <w:b/>
                <w:bCs/>
                <w:color w:val="000000"/>
                <w:sz w:val="24"/>
                <w:szCs w:val="24"/>
              </w:rPr>
            </w:pPr>
          </w:p>
        </w:tc>
        <w:tc>
          <w:tcPr>
            <w:tcW w:w="8643" w:type="dxa"/>
            <w:shd w:val="clear" w:color="auto" w:fill="FFFFFF"/>
          </w:tcPr>
          <w:p w:rsidR="001C0D28" w:rsidRPr="005D7D8E" w:rsidRDefault="001C0D28" w:rsidP="001C0D28">
            <w:pPr>
              <w:spacing w:after="0" w:line="240" w:lineRule="auto"/>
              <w:ind w:firstLine="319"/>
              <w:contextualSpacing/>
              <w:rPr>
                <w:rFonts w:ascii="Times New Roman" w:eastAsia="Calibri" w:hAnsi="Times New Roman" w:cs="Times New Roman"/>
                <w:color w:val="000000"/>
                <w:sz w:val="24"/>
                <w:szCs w:val="24"/>
              </w:rPr>
            </w:pPr>
            <w:r w:rsidRPr="00E7331F">
              <w:rPr>
                <w:rFonts w:ascii="Times New Roman" w:eastAsia="Calibri" w:hAnsi="Times New Roman" w:cs="Times New Roman"/>
                <w:color w:val="000000"/>
                <w:sz w:val="24"/>
                <w:szCs w:val="24"/>
              </w:rPr>
              <w:t xml:space="preserve">Критерії відбору </w:t>
            </w:r>
            <w:r>
              <w:rPr>
                <w:rFonts w:ascii="Times New Roman" w:eastAsia="Calibri" w:hAnsi="Times New Roman" w:cs="Times New Roman"/>
                <w:color w:val="000000"/>
                <w:sz w:val="24"/>
                <w:szCs w:val="24"/>
              </w:rPr>
              <w:t xml:space="preserve">пропозицій до технічних завдань </w:t>
            </w:r>
            <w:r w:rsidRPr="00E7331F">
              <w:rPr>
                <w:rFonts w:ascii="Times New Roman" w:eastAsia="Calibri" w:hAnsi="Times New Roman" w:cs="Times New Roman"/>
                <w:color w:val="000000"/>
                <w:sz w:val="24"/>
                <w:szCs w:val="24"/>
              </w:rPr>
              <w:t xml:space="preserve">Плану заходів </w:t>
            </w:r>
          </w:p>
        </w:tc>
        <w:tc>
          <w:tcPr>
            <w:tcW w:w="576" w:type="dxa"/>
            <w:shd w:val="clear" w:color="auto" w:fill="FFFFFF"/>
            <w:vAlign w:val="center"/>
          </w:tcPr>
          <w:p w:rsidR="001C0D28" w:rsidRPr="00E7331F" w:rsidRDefault="001C0D28" w:rsidP="001C0D28">
            <w:pPr>
              <w:spacing w:after="0" w:line="240" w:lineRule="auto"/>
              <w:contextualSpacing/>
              <w:jc w:val="center"/>
              <w:rPr>
                <w:rFonts w:ascii="Times New Roman" w:eastAsia="Calibri" w:hAnsi="Times New Roman" w:cs="Times New Roman"/>
                <w:sz w:val="24"/>
                <w:szCs w:val="24"/>
              </w:rPr>
            </w:pPr>
            <w:r w:rsidRPr="00E7331F">
              <w:rPr>
                <w:rFonts w:ascii="Times New Roman" w:eastAsia="Calibri" w:hAnsi="Times New Roman" w:cs="Times New Roman"/>
                <w:sz w:val="24"/>
                <w:szCs w:val="24"/>
              </w:rPr>
              <w:t>5</w:t>
            </w:r>
          </w:p>
        </w:tc>
      </w:tr>
      <w:tr w:rsidR="001C0D28" w:rsidRPr="00E7331F" w:rsidTr="00DE59DC">
        <w:trPr>
          <w:trHeight w:val="70"/>
        </w:trPr>
        <w:tc>
          <w:tcPr>
            <w:tcW w:w="284" w:type="dxa"/>
            <w:shd w:val="clear" w:color="auto" w:fill="FFFFFF"/>
          </w:tcPr>
          <w:p w:rsidR="001C0D28" w:rsidRPr="005D7D8E" w:rsidRDefault="001C0D28" w:rsidP="001C0D28">
            <w:pPr>
              <w:spacing w:after="0" w:line="240" w:lineRule="auto"/>
              <w:ind w:left="22"/>
              <w:contextualSpacing/>
              <w:rPr>
                <w:rFonts w:ascii="Times New Roman" w:eastAsia="Calibri" w:hAnsi="Times New Roman" w:cs="Times New Roman"/>
                <w:b/>
                <w:bCs/>
                <w:color w:val="000000"/>
                <w:sz w:val="24"/>
                <w:szCs w:val="24"/>
              </w:rPr>
            </w:pPr>
          </w:p>
        </w:tc>
        <w:tc>
          <w:tcPr>
            <w:tcW w:w="8643" w:type="dxa"/>
            <w:shd w:val="clear" w:color="auto" w:fill="FFFFFF"/>
          </w:tcPr>
          <w:p w:rsidR="001C0D28" w:rsidRPr="005D7D8E" w:rsidRDefault="001C0D28" w:rsidP="001C0D28">
            <w:pPr>
              <w:spacing w:after="0" w:line="240" w:lineRule="auto"/>
              <w:ind w:firstLine="319"/>
              <w:contextualSpacing/>
              <w:rPr>
                <w:rFonts w:ascii="Times New Roman" w:eastAsia="Calibri" w:hAnsi="Times New Roman" w:cs="Times New Roman"/>
                <w:color w:val="000000"/>
                <w:sz w:val="24"/>
                <w:szCs w:val="24"/>
              </w:rPr>
            </w:pPr>
            <w:r w:rsidRPr="00E7331F">
              <w:rPr>
                <w:rFonts w:ascii="Times New Roman" w:eastAsia="Calibri" w:hAnsi="Times New Roman" w:cs="Times New Roman"/>
                <w:color w:val="000000"/>
                <w:sz w:val="24"/>
                <w:szCs w:val="24"/>
              </w:rPr>
              <w:t>Матриця пріоритетності проектів до Планів заходів</w:t>
            </w:r>
          </w:p>
        </w:tc>
        <w:tc>
          <w:tcPr>
            <w:tcW w:w="576" w:type="dxa"/>
            <w:shd w:val="clear" w:color="auto" w:fill="FFFFFF"/>
            <w:vAlign w:val="center"/>
          </w:tcPr>
          <w:p w:rsidR="001C0D28" w:rsidRPr="00E7331F" w:rsidRDefault="001C0D28" w:rsidP="001C0D28">
            <w:pPr>
              <w:spacing w:after="0" w:line="240" w:lineRule="auto"/>
              <w:contextualSpacing/>
              <w:jc w:val="center"/>
              <w:rPr>
                <w:rFonts w:ascii="Times New Roman" w:eastAsia="Calibri" w:hAnsi="Times New Roman" w:cs="Times New Roman"/>
                <w:sz w:val="24"/>
                <w:szCs w:val="24"/>
              </w:rPr>
            </w:pPr>
            <w:r w:rsidRPr="00E7331F">
              <w:rPr>
                <w:rFonts w:ascii="Times New Roman" w:eastAsia="Calibri" w:hAnsi="Times New Roman" w:cs="Times New Roman"/>
                <w:sz w:val="24"/>
                <w:szCs w:val="24"/>
              </w:rPr>
              <w:t>6</w:t>
            </w:r>
          </w:p>
        </w:tc>
      </w:tr>
      <w:tr w:rsidR="001C0D28" w:rsidRPr="00E7331F" w:rsidTr="00DE59DC">
        <w:trPr>
          <w:trHeight w:val="70"/>
        </w:trPr>
        <w:tc>
          <w:tcPr>
            <w:tcW w:w="284" w:type="dxa"/>
            <w:shd w:val="clear" w:color="auto" w:fill="FFFFFF"/>
          </w:tcPr>
          <w:p w:rsidR="001C0D28" w:rsidRPr="005D7D8E" w:rsidRDefault="001C0D28" w:rsidP="001C0D28">
            <w:pPr>
              <w:spacing w:after="0" w:line="240" w:lineRule="auto"/>
              <w:ind w:left="22"/>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8643" w:type="dxa"/>
            <w:shd w:val="clear" w:color="auto" w:fill="FFFFFF"/>
          </w:tcPr>
          <w:p w:rsidR="001C0D28" w:rsidRPr="00E7331F" w:rsidRDefault="001C0D28" w:rsidP="001C0D28">
            <w:pPr>
              <w:spacing w:after="0" w:line="240" w:lineRule="auto"/>
              <w:contextualSpacing/>
              <w:rPr>
                <w:rFonts w:ascii="Times New Roman" w:eastAsia="Calibri" w:hAnsi="Times New Roman" w:cs="Times New Roman"/>
                <w:b/>
                <w:sz w:val="24"/>
                <w:szCs w:val="24"/>
              </w:rPr>
            </w:pPr>
            <w:r w:rsidRPr="00E7331F">
              <w:rPr>
                <w:rFonts w:ascii="Times New Roman" w:eastAsia="Calibri" w:hAnsi="Times New Roman" w:cs="Times New Roman"/>
                <w:b/>
                <w:sz w:val="24"/>
                <w:szCs w:val="24"/>
              </w:rPr>
              <w:t>Програми Плану заходів з реалізації Стратегії</w:t>
            </w:r>
          </w:p>
        </w:tc>
        <w:tc>
          <w:tcPr>
            <w:tcW w:w="576" w:type="dxa"/>
            <w:shd w:val="clear" w:color="auto" w:fill="FFFFFF"/>
            <w:vAlign w:val="center"/>
          </w:tcPr>
          <w:p w:rsidR="001C0D28" w:rsidRPr="00E7331F" w:rsidRDefault="001C0D28" w:rsidP="001C0D28">
            <w:pPr>
              <w:spacing w:after="0" w:line="240" w:lineRule="auto"/>
              <w:contextualSpacing/>
              <w:jc w:val="center"/>
              <w:rPr>
                <w:rFonts w:ascii="Times New Roman" w:eastAsia="Calibri" w:hAnsi="Times New Roman" w:cs="Times New Roman"/>
                <w:sz w:val="24"/>
                <w:szCs w:val="24"/>
              </w:rPr>
            </w:pPr>
            <w:r w:rsidRPr="00E7331F">
              <w:rPr>
                <w:rFonts w:ascii="Times New Roman" w:eastAsia="Calibri" w:hAnsi="Times New Roman" w:cs="Times New Roman"/>
                <w:sz w:val="24"/>
                <w:szCs w:val="24"/>
              </w:rPr>
              <w:t>7</w:t>
            </w:r>
          </w:p>
        </w:tc>
      </w:tr>
      <w:tr w:rsidR="001C0D28" w:rsidRPr="00E7331F" w:rsidTr="00DE59DC">
        <w:trPr>
          <w:trHeight w:val="70"/>
        </w:trPr>
        <w:tc>
          <w:tcPr>
            <w:tcW w:w="284" w:type="dxa"/>
            <w:shd w:val="clear" w:color="auto" w:fill="FFFFFF"/>
          </w:tcPr>
          <w:p w:rsidR="001C0D28" w:rsidRPr="005D7D8E" w:rsidRDefault="001C0D28" w:rsidP="001C0D28">
            <w:pPr>
              <w:spacing w:after="0" w:line="240" w:lineRule="auto"/>
              <w:ind w:left="22"/>
              <w:contextualSpacing/>
              <w:rPr>
                <w:rFonts w:ascii="Times New Roman" w:eastAsia="Calibri" w:hAnsi="Times New Roman" w:cs="Times New Roman"/>
                <w:b/>
                <w:bCs/>
                <w:sz w:val="24"/>
                <w:szCs w:val="24"/>
              </w:rPr>
            </w:pPr>
          </w:p>
        </w:tc>
        <w:tc>
          <w:tcPr>
            <w:tcW w:w="8643" w:type="dxa"/>
            <w:shd w:val="clear" w:color="auto" w:fill="FFFFFF"/>
          </w:tcPr>
          <w:p w:rsidR="001C0D28" w:rsidRPr="005D7D8E" w:rsidRDefault="001C0D28" w:rsidP="001C0D28">
            <w:pPr>
              <w:spacing w:after="0" w:line="240" w:lineRule="auto"/>
              <w:ind w:left="319"/>
              <w:contextualSpacing/>
              <w:rPr>
                <w:rFonts w:ascii="Times New Roman" w:eastAsia="Calibri" w:hAnsi="Times New Roman" w:cs="Times New Roman"/>
                <w:sz w:val="24"/>
                <w:szCs w:val="24"/>
              </w:rPr>
            </w:pPr>
            <w:r w:rsidRPr="00E7331F">
              <w:rPr>
                <w:rFonts w:ascii="Times New Roman" w:eastAsia="Calibri" w:hAnsi="Times New Roman" w:cs="Times New Roman"/>
                <w:sz w:val="24"/>
                <w:szCs w:val="24"/>
              </w:rPr>
              <w:t>Програма 1. Економічне зростання регіону: конкурентоспроможність, смарт-спец</w:t>
            </w:r>
            <w:r>
              <w:rPr>
                <w:rFonts w:ascii="Times New Roman" w:eastAsia="Calibri" w:hAnsi="Times New Roman" w:cs="Times New Roman"/>
                <w:sz w:val="24"/>
                <w:szCs w:val="24"/>
              </w:rPr>
              <w:t>і</w:t>
            </w:r>
            <w:r w:rsidRPr="00E7331F">
              <w:rPr>
                <w:rFonts w:ascii="Times New Roman" w:eastAsia="Calibri" w:hAnsi="Times New Roman" w:cs="Times New Roman"/>
                <w:sz w:val="24"/>
                <w:szCs w:val="24"/>
              </w:rPr>
              <w:t>алізація, сприятливе бізнес-середовище</w:t>
            </w:r>
          </w:p>
        </w:tc>
        <w:tc>
          <w:tcPr>
            <w:tcW w:w="576" w:type="dxa"/>
            <w:shd w:val="clear" w:color="auto" w:fill="FFFFFF"/>
            <w:vAlign w:val="center"/>
          </w:tcPr>
          <w:p w:rsidR="001C0D28" w:rsidRPr="00E7331F" w:rsidRDefault="002C0733" w:rsidP="001C0D2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1C0D28" w:rsidRPr="00E7331F" w:rsidTr="00DE59DC">
        <w:trPr>
          <w:trHeight w:val="70"/>
        </w:trPr>
        <w:tc>
          <w:tcPr>
            <w:tcW w:w="284" w:type="dxa"/>
            <w:shd w:val="clear" w:color="auto" w:fill="FFFFFF"/>
          </w:tcPr>
          <w:p w:rsidR="001C0D28" w:rsidRPr="005D7D8E" w:rsidRDefault="001C0D28" w:rsidP="001C0D28">
            <w:pPr>
              <w:spacing w:after="0" w:line="240" w:lineRule="auto"/>
              <w:ind w:left="22"/>
              <w:contextualSpacing/>
              <w:rPr>
                <w:rFonts w:ascii="Times New Roman" w:eastAsia="Calibri" w:hAnsi="Times New Roman" w:cs="Times New Roman"/>
                <w:b/>
                <w:bCs/>
                <w:sz w:val="24"/>
                <w:szCs w:val="24"/>
              </w:rPr>
            </w:pPr>
          </w:p>
        </w:tc>
        <w:tc>
          <w:tcPr>
            <w:tcW w:w="8643" w:type="dxa"/>
            <w:shd w:val="clear" w:color="auto" w:fill="FFFFFF"/>
          </w:tcPr>
          <w:p w:rsidR="001C0D28" w:rsidRPr="005D7D8E" w:rsidRDefault="001C0D28" w:rsidP="001C0D28">
            <w:pPr>
              <w:spacing w:after="0" w:line="240" w:lineRule="auto"/>
              <w:ind w:left="319"/>
              <w:rPr>
                <w:rFonts w:ascii="Times New Roman" w:eastAsia="Calibri" w:hAnsi="Times New Roman" w:cs="Times New Roman"/>
                <w:bCs/>
                <w:sz w:val="24"/>
                <w:szCs w:val="24"/>
              </w:rPr>
            </w:pPr>
            <w:r w:rsidRPr="00E7331F">
              <w:rPr>
                <w:rFonts w:ascii="Times New Roman" w:eastAsia="Calibri" w:hAnsi="Times New Roman" w:cs="Times New Roman"/>
                <w:bCs/>
                <w:sz w:val="24"/>
                <w:szCs w:val="24"/>
              </w:rPr>
              <w:t>Програма 2. Відновлення критичної інфраструктури регіону</w:t>
            </w:r>
          </w:p>
        </w:tc>
        <w:tc>
          <w:tcPr>
            <w:tcW w:w="576" w:type="dxa"/>
            <w:shd w:val="clear" w:color="auto" w:fill="FFFFFF"/>
            <w:vAlign w:val="center"/>
          </w:tcPr>
          <w:p w:rsidR="001C0D28" w:rsidRPr="00E7331F" w:rsidRDefault="00CB6876" w:rsidP="001C0D2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1C0D28" w:rsidRPr="00E7331F" w:rsidTr="00DE59DC">
        <w:trPr>
          <w:trHeight w:val="70"/>
        </w:trPr>
        <w:tc>
          <w:tcPr>
            <w:tcW w:w="284" w:type="dxa"/>
            <w:shd w:val="clear" w:color="auto" w:fill="FFFFFF"/>
          </w:tcPr>
          <w:p w:rsidR="001C0D28" w:rsidRPr="005D7D8E" w:rsidRDefault="001C0D28" w:rsidP="001C0D28">
            <w:pPr>
              <w:spacing w:after="0" w:line="240" w:lineRule="auto"/>
              <w:ind w:left="22"/>
              <w:contextualSpacing/>
              <w:rPr>
                <w:rFonts w:ascii="Times New Roman" w:eastAsia="Calibri" w:hAnsi="Times New Roman" w:cs="Times New Roman"/>
                <w:b/>
                <w:bCs/>
                <w:sz w:val="24"/>
                <w:szCs w:val="24"/>
              </w:rPr>
            </w:pPr>
          </w:p>
        </w:tc>
        <w:tc>
          <w:tcPr>
            <w:tcW w:w="8643" w:type="dxa"/>
            <w:shd w:val="clear" w:color="auto" w:fill="FFFFFF"/>
          </w:tcPr>
          <w:p w:rsidR="001C0D28" w:rsidRPr="005D7D8E" w:rsidRDefault="001C0D28" w:rsidP="001C0D28">
            <w:pPr>
              <w:spacing w:after="0" w:line="240" w:lineRule="auto"/>
              <w:ind w:left="319"/>
              <w:rPr>
                <w:rFonts w:ascii="Times New Roman" w:eastAsia="Calibri" w:hAnsi="Times New Roman" w:cs="Times New Roman"/>
                <w:bCs/>
                <w:sz w:val="24"/>
                <w:szCs w:val="24"/>
              </w:rPr>
            </w:pPr>
            <w:r w:rsidRPr="00E7331F">
              <w:rPr>
                <w:rFonts w:ascii="Times New Roman" w:eastAsia="Calibri" w:hAnsi="Times New Roman" w:cs="Times New Roman"/>
                <w:bCs/>
                <w:sz w:val="24"/>
                <w:szCs w:val="24"/>
              </w:rPr>
              <w:t>Програма 3. Ефективне управління, орієнтоване на людину</w:t>
            </w:r>
          </w:p>
        </w:tc>
        <w:tc>
          <w:tcPr>
            <w:tcW w:w="576" w:type="dxa"/>
            <w:shd w:val="clear" w:color="auto" w:fill="FFFFFF"/>
            <w:vAlign w:val="center"/>
          </w:tcPr>
          <w:p w:rsidR="001C0D28" w:rsidRPr="00E7331F" w:rsidRDefault="00B6640B" w:rsidP="001C0D2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1C0D28" w:rsidRPr="00E7331F" w:rsidTr="00DE59DC">
        <w:trPr>
          <w:trHeight w:val="70"/>
        </w:trPr>
        <w:tc>
          <w:tcPr>
            <w:tcW w:w="284" w:type="dxa"/>
            <w:shd w:val="clear" w:color="auto" w:fill="FFFFFF"/>
          </w:tcPr>
          <w:p w:rsidR="001C0D28" w:rsidRPr="005D7D8E" w:rsidRDefault="001C0D28" w:rsidP="001C0D28">
            <w:pPr>
              <w:spacing w:after="0" w:line="240" w:lineRule="auto"/>
              <w:ind w:left="22"/>
              <w:contextualSpacing/>
              <w:rPr>
                <w:rFonts w:ascii="Times New Roman" w:eastAsia="Calibri" w:hAnsi="Times New Roman" w:cs="Times New Roman"/>
                <w:b/>
                <w:bCs/>
                <w:sz w:val="24"/>
                <w:szCs w:val="24"/>
              </w:rPr>
            </w:pPr>
          </w:p>
        </w:tc>
        <w:tc>
          <w:tcPr>
            <w:tcW w:w="8643" w:type="dxa"/>
            <w:shd w:val="clear" w:color="auto" w:fill="FFFFFF"/>
          </w:tcPr>
          <w:p w:rsidR="001C0D28" w:rsidRPr="005D7D8E" w:rsidRDefault="001C0D28" w:rsidP="001C0D28">
            <w:pPr>
              <w:spacing w:after="0" w:line="240" w:lineRule="auto"/>
              <w:ind w:left="319"/>
              <w:rPr>
                <w:rFonts w:ascii="Times New Roman" w:eastAsia="Calibri" w:hAnsi="Times New Roman" w:cs="Times New Roman"/>
                <w:bCs/>
                <w:sz w:val="24"/>
                <w:szCs w:val="24"/>
              </w:rPr>
            </w:pPr>
            <w:r w:rsidRPr="00E7331F">
              <w:rPr>
                <w:rFonts w:ascii="Times New Roman" w:eastAsia="Calibri" w:hAnsi="Times New Roman" w:cs="Times New Roman"/>
                <w:bCs/>
                <w:sz w:val="24"/>
                <w:szCs w:val="24"/>
              </w:rPr>
              <w:t>Програма 4. Безпека, національна ідентичність та цілісний інформаційний простір</w:t>
            </w:r>
          </w:p>
        </w:tc>
        <w:tc>
          <w:tcPr>
            <w:tcW w:w="576" w:type="dxa"/>
            <w:shd w:val="clear" w:color="auto" w:fill="FFFFFF"/>
            <w:vAlign w:val="center"/>
          </w:tcPr>
          <w:p w:rsidR="001C0D28" w:rsidRPr="00E7331F" w:rsidRDefault="00B6640B" w:rsidP="001C0D2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r>
      <w:tr w:rsidR="001C0D28" w:rsidRPr="00E7331F" w:rsidTr="00DE59DC">
        <w:trPr>
          <w:trHeight w:val="70"/>
        </w:trPr>
        <w:tc>
          <w:tcPr>
            <w:tcW w:w="284" w:type="dxa"/>
            <w:shd w:val="clear" w:color="auto" w:fill="FFFFFF"/>
          </w:tcPr>
          <w:p w:rsidR="001C0D28" w:rsidRPr="005D7D8E" w:rsidRDefault="001C0D28" w:rsidP="001C0D28">
            <w:pPr>
              <w:spacing w:after="0" w:line="240" w:lineRule="auto"/>
              <w:ind w:left="22"/>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8643" w:type="dxa"/>
            <w:shd w:val="clear" w:color="auto" w:fill="FFFFFF"/>
          </w:tcPr>
          <w:p w:rsidR="001C0D28" w:rsidRPr="00E7331F" w:rsidRDefault="001C0D28" w:rsidP="001C0D28">
            <w:pPr>
              <w:spacing w:after="0" w:line="240" w:lineRule="auto"/>
              <w:rPr>
                <w:rFonts w:ascii="Times New Roman" w:eastAsia="Calibri" w:hAnsi="Times New Roman" w:cs="Times New Roman"/>
                <w:b/>
                <w:bCs/>
                <w:sz w:val="24"/>
                <w:szCs w:val="24"/>
              </w:rPr>
            </w:pPr>
            <w:r w:rsidRPr="00E7331F">
              <w:rPr>
                <w:rFonts w:ascii="Times New Roman" w:eastAsia="Calibri" w:hAnsi="Times New Roman" w:cs="Times New Roman"/>
                <w:b/>
                <w:bCs/>
                <w:sz w:val="24"/>
                <w:szCs w:val="24"/>
              </w:rPr>
              <w:t>Каталог технічних завдань</w:t>
            </w:r>
          </w:p>
        </w:tc>
        <w:tc>
          <w:tcPr>
            <w:tcW w:w="576" w:type="dxa"/>
            <w:shd w:val="clear" w:color="auto" w:fill="FFFFFF"/>
            <w:vAlign w:val="center"/>
          </w:tcPr>
          <w:p w:rsidR="001C0D28" w:rsidRPr="00E7331F" w:rsidRDefault="00B6640B" w:rsidP="001C0D2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1C0D28" w:rsidRPr="00E7331F" w:rsidTr="00DE59DC">
        <w:trPr>
          <w:trHeight w:val="70"/>
        </w:trPr>
        <w:tc>
          <w:tcPr>
            <w:tcW w:w="284" w:type="dxa"/>
            <w:shd w:val="clear" w:color="auto" w:fill="FFFFFF"/>
          </w:tcPr>
          <w:p w:rsidR="001C0D28" w:rsidRPr="005D7D8E" w:rsidRDefault="001C0D28" w:rsidP="001C0D28">
            <w:pPr>
              <w:spacing w:after="0" w:line="240" w:lineRule="auto"/>
              <w:ind w:left="22"/>
              <w:contextualSpacing/>
              <w:rPr>
                <w:rFonts w:ascii="Times New Roman" w:eastAsia="Calibri" w:hAnsi="Times New Roman" w:cs="Times New Roman"/>
                <w:b/>
                <w:bCs/>
                <w:sz w:val="24"/>
                <w:szCs w:val="24"/>
              </w:rPr>
            </w:pPr>
          </w:p>
        </w:tc>
        <w:tc>
          <w:tcPr>
            <w:tcW w:w="8643" w:type="dxa"/>
            <w:shd w:val="clear" w:color="auto" w:fill="FFFFFF"/>
          </w:tcPr>
          <w:p w:rsidR="001C0D28" w:rsidRPr="005D7D8E" w:rsidRDefault="001C0D28" w:rsidP="001C0D28">
            <w:pPr>
              <w:spacing w:after="0" w:line="240" w:lineRule="auto"/>
              <w:ind w:firstLine="319"/>
              <w:rPr>
                <w:rFonts w:ascii="Times New Roman" w:eastAsia="Calibri" w:hAnsi="Times New Roman" w:cs="Times New Roman"/>
                <w:bCs/>
                <w:sz w:val="24"/>
                <w:szCs w:val="24"/>
              </w:rPr>
            </w:pPr>
            <w:r>
              <w:rPr>
                <w:rFonts w:ascii="Times New Roman" w:eastAsia="Calibri" w:hAnsi="Times New Roman" w:cs="Times New Roman"/>
                <w:bCs/>
                <w:sz w:val="24"/>
                <w:szCs w:val="24"/>
              </w:rPr>
              <w:t>Технічні завдання до програми 1</w:t>
            </w:r>
          </w:p>
        </w:tc>
        <w:tc>
          <w:tcPr>
            <w:tcW w:w="576" w:type="dxa"/>
            <w:shd w:val="clear" w:color="auto" w:fill="FFFFFF"/>
            <w:vAlign w:val="center"/>
          </w:tcPr>
          <w:p w:rsidR="001C0D28" w:rsidRPr="00E7331F" w:rsidRDefault="0009419A" w:rsidP="001C0D2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1C0D28" w:rsidRPr="00E7331F" w:rsidTr="00DE59DC">
        <w:trPr>
          <w:trHeight w:val="70"/>
        </w:trPr>
        <w:tc>
          <w:tcPr>
            <w:tcW w:w="284" w:type="dxa"/>
            <w:shd w:val="clear" w:color="auto" w:fill="FFFFFF"/>
          </w:tcPr>
          <w:p w:rsidR="001C0D28" w:rsidRPr="005D7D8E" w:rsidRDefault="001C0D28" w:rsidP="001C0D28">
            <w:pPr>
              <w:spacing w:after="0" w:line="240" w:lineRule="auto"/>
              <w:ind w:left="22"/>
              <w:contextualSpacing/>
              <w:rPr>
                <w:rFonts w:ascii="Times New Roman" w:eastAsia="Calibri" w:hAnsi="Times New Roman" w:cs="Times New Roman"/>
                <w:b/>
                <w:bCs/>
                <w:sz w:val="24"/>
                <w:szCs w:val="24"/>
              </w:rPr>
            </w:pPr>
          </w:p>
        </w:tc>
        <w:tc>
          <w:tcPr>
            <w:tcW w:w="8643" w:type="dxa"/>
            <w:shd w:val="clear" w:color="auto" w:fill="FFFFFF"/>
          </w:tcPr>
          <w:p w:rsidR="001C0D28" w:rsidRPr="005D7D8E" w:rsidRDefault="001C0D28" w:rsidP="001C0D28">
            <w:pPr>
              <w:spacing w:after="0" w:line="240" w:lineRule="auto"/>
              <w:ind w:firstLine="319"/>
              <w:rPr>
                <w:rFonts w:ascii="Times New Roman" w:eastAsia="Calibri" w:hAnsi="Times New Roman" w:cs="Times New Roman"/>
                <w:bCs/>
                <w:sz w:val="24"/>
                <w:szCs w:val="24"/>
              </w:rPr>
            </w:pPr>
            <w:r w:rsidRPr="00E7331F">
              <w:rPr>
                <w:rFonts w:ascii="Times New Roman" w:eastAsia="Calibri" w:hAnsi="Times New Roman" w:cs="Times New Roman"/>
                <w:bCs/>
                <w:sz w:val="24"/>
                <w:szCs w:val="24"/>
              </w:rPr>
              <w:t xml:space="preserve">Технічні завдання до програми </w:t>
            </w:r>
            <w:r>
              <w:rPr>
                <w:rFonts w:ascii="Times New Roman" w:eastAsia="Calibri" w:hAnsi="Times New Roman" w:cs="Times New Roman"/>
                <w:bCs/>
                <w:sz w:val="24"/>
                <w:szCs w:val="24"/>
              </w:rPr>
              <w:t>2</w:t>
            </w:r>
          </w:p>
        </w:tc>
        <w:tc>
          <w:tcPr>
            <w:tcW w:w="576" w:type="dxa"/>
            <w:shd w:val="clear" w:color="auto" w:fill="FFFFFF"/>
            <w:vAlign w:val="center"/>
          </w:tcPr>
          <w:p w:rsidR="001C0D28" w:rsidRPr="00E7331F" w:rsidRDefault="0009419A" w:rsidP="00A23494">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A23494">
              <w:rPr>
                <w:rFonts w:ascii="Times New Roman" w:eastAsia="Calibri" w:hAnsi="Times New Roman" w:cs="Times New Roman"/>
                <w:sz w:val="24"/>
                <w:szCs w:val="24"/>
              </w:rPr>
              <w:t>2</w:t>
            </w:r>
          </w:p>
        </w:tc>
      </w:tr>
      <w:tr w:rsidR="001C0D28" w:rsidRPr="00E7331F" w:rsidTr="00DE59DC">
        <w:trPr>
          <w:trHeight w:val="304"/>
        </w:trPr>
        <w:tc>
          <w:tcPr>
            <w:tcW w:w="284" w:type="dxa"/>
            <w:shd w:val="clear" w:color="auto" w:fill="FFFFFF"/>
          </w:tcPr>
          <w:p w:rsidR="001C0D28" w:rsidRPr="005D7D8E" w:rsidRDefault="001C0D28" w:rsidP="001C0D28">
            <w:pPr>
              <w:spacing w:after="0" w:line="240" w:lineRule="auto"/>
              <w:ind w:left="22"/>
              <w:contextualSpacing/>
              <w:rPr>
                <w:rFonts w:ascii="Times New Roman" w:eastAsia="Calibri" w:hAnsi="Times New Roman" w:cs="Times New Roman"/>
                <w:b/>
                <w:bCs/>
                <w:sz w:val="24"/>
                <w:szCs w:val="24"/>
              </w:rPr>
            </w:pPr>
          </w:p>
        </w:tc>
        <w:tc>
          <w:tcPr>
            <w:tcW w:w="8643" w:type="dxa"/>
            <w:shd w:val="clear" w:color="auto" w:fill="FFFFFF"/>
          </w:tcPr>
          <w:p w:rsidR="001C0D28" w:rsidRPr="005D7D8E" w:rsidRDefault="001C0D28" w:rsidP="001C0D28">
            <w:pPr>
              <w:spacing w:after="0" w:line="240" w:lineRule="auto"/>
              <w:ind w:firstLine="319"/>
              <w:rPr>
                <w:rFonts w:ascii="Times New Roman" w:eastAsia="Calibri" w:hAnsi="Times New Roman" w:cs="Times New Roman"/>
                <w:sz w:val="24"/>
                <w:szCs w:val="24"/>
              </w:rPr>
            </w:pPr>
            <w:r w:rsidRPr="00E7331F">
              <w:rPr>
                <w:rFonts w:ascii="Times New Roman" w:eastAsia="Calibri" w:hAnsi="Times New Roman" w:cs="Times New Roman"/>
                <w:bCs/>
                <w:sz w:val="24"/>
                <w:szCs w:val="24"/>
              </w:rPr>
              <w:t xml:space="preserve">Технічні завдання до програми </w:t>
            </w:r>
            <w:r>
              <w:rPr>
                <w:rFonts w:ascii="Times New Roman" w:eastAsia="Calibri" w:hAnsi="Times New Roman" w:cs="Times New Roman"/>
                <w:bCs/>
                <w:sz w:val="24"/>
                <w:szCs w:val="24"/>
              </w:rPr>
              <w:t>3</w:t>
            </w:r>
          </w:p>
        </w:tc>
        <w:tc>
          <w:tcPr>
            <w:tcW w:w="576" w:type="dxa"/>
            <w:shd w:val="clear" w:color="auto" w:fill="FFFFFF"/>
            <w:vAlign w:val="center"/>
          </w:tcPr>
          <w:p w:rsidR="001C0D28" w:rsidRPr="00E7331F" w:rsidRDefault="0009419A" w:rsidP="00A23494">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A23494">
              <w:rPr>
                <w:rFonts w:ascii="Times New Roman" w:eastAsia="Calibri" w:hAnsi="Times New Roman" w:cs="Times New Roman"/>
                <w:sz w:val="24"/>
                <w:szCs w:val="24"/>
              </w:rPr>
              <w:t>6</w:t>
            </w:r>
          </w:p>
        </w:tc>
      </w:tr>
      <w:tr w:rsidR="001C0D28" w:rsidRPr="00E7331F" w:rsidTr="00DE59DC">
        <w:trPr>
          <w:trHeight w:val="70"/>
        </w:trPr>
        <w:tc>
          <w:tcPr>
            <w:tcW w:w="284" w:type="dxa"/>
            <w:shd w:val="clear" w:color="auto" w:fill="FFFFFF"/>
          </w:tcPr>
          <w:p w:rsidR="001C0D28" w:rsidRPr="005D7D8E" w:rsidRDefault="001C0D28" w:rsidP="001C0D28">
            <w:pPr>
              <w:spacing w:after="0" w:line="240" w:lineRule="auto"/>
              <w:ind w:left="22"/>
              <w:contextualSpacing/>
              <w:rPr>
                <w:rFonts w:ascii="Times New Roman" w:eastAsia="Calibri" w:hAnsi="Times New Roman" w:cs="Times New Roman"/>
                <w:b/>
                <w:bCs/>
                <w:sz w:val="24"/>
                <w:szCs w:val="24"/>
              </w:rPr>
            </w:pPr>
          </w:p>
        </w:tc>
        <w:tc>
          <w:tcPr>
            <w:tcW w:w="8643" w:type="dxa"/>
            <w:shd w:val="clear" w:color="auto" w:fill="FFFFFF"/>
          </w:tcPr>
          <w:p w:rsidR="001C0D28" w:rsidRPr="005D7D8E" w:rsidRDefault="001C0D28" w:rsidP="001C0D28">
            <w:pPr>
              <w:spacing w:after="0" w:line="240" w:lineRule="auto"/>
              <w:ind w:firstLine="319"/>
              <w:contextualSpacing/>
              <w:rPr>
                <w:rFonts w:ascii="Times New Roman" w:eastAsia="Calibri" w:hAnsi="Times New Roman" w:cs="Times New Roman"/>
                <w:sz w:val="24"/>
                <w:szCs w:val="24"/>
              </w:rPr>
            </w:pPr>
            <w:r w:rsidRPr="00E7331F">
              <w:rPr>
                <w:rFonts w:ascii="Times New Roman" w:eastAsia="Calibri" w:hAnsi="Times New Roman" w:cs="Times New Roman"/>
                <w:sz w:val="24"/>
                <w:szCs w:val="24"/>
              </w:rPr>
              <w:t xml:space="preserve">Технічні завдання до програми </w:t>
            </w:r>
            <w:r>
              <w:rPr>
                <w:rFonts w:ascii="Times New Roman" w:eastAsia="Calibri" w:hAnsi="Times New Roman" w:cs="Times New Roman"/>
                <w:sz w:val="24"/>
                <w:szCs w:val="24"/>
              </w:rPr>
              <w:t>4</w:t>
            </w:r>
          </w:p>
        </w:tc>
        <w:tc>
          <w:tcPr>
            <w:tcW w:w="576" w:type="dxa"/>
            <w:shd w:val="clear" w:color="auto" w:fill="FFFFFF"/>
            <w:vAlign w:val="center"/>
          </w:tcPr>
          <w:p w:rsidR="001C0D28" w:rsidRPr="00E7331F" w:rsidRDefault="0009419A" w:rsidP="00A23494">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00A23494">
              <w:rPr>
                <w:rFonts w:ascii="Times New Roman" w:eastAsia="Calibri" w:hAnsi="Times New Roman" w:cs="Times New Roman"/>
                <w:sz w:val="24"/>
                <w:szCs w:val="24"/>
              </w:rPr>
              <w:t>1</w:t>
            </w:r>
          </w:p>
        </w:tc>
      </w:tr>
      <w:tr w:rsidR="0043051B" w:rsidRPr="00E7331F" w:rsidTr="00DE59DC">
        <w:trPr>
          <w:trHeight w:val="70"/>
        </w:trPr>
        <w:tc>
          <w:tcPr>
            <w:tcW w:w="284" w:type="dxa"/>
            <w:shd w:val="clear" w:color="auto" w:fill="FFFFFF"/>
          </w:tcPr>
          <w:p w:rsidR="0043051B" w:rsidRPr="0043051B" w:rsidRDefault="0043051B" w:rsidP="001C0D28">
            <w:pPr>
              <w:spacing w:after="0" w:line="240" w:lineRule="auto"/>
              <w:ind w:left="22"/>
              <w:contextualSpacing/>
              <w:rPr>
                <w:rFonts w:ascii="Times New Roman" w:eastAsia="Calibri" w:hAnsi="Times New Roman" w:cs="Times New Roman"/>
                <w:b/>
                <w:bCs/>
                <w:sz w:val="24"/>
                <w:szCs w:val="24"/>
                <w:lang w:val="ru-RU"/>
              </w:rPr>
            </w:pPr>
          </w:p>
        </w:tc>
        <w:tc>
          <w:tcPr>
            <w:tcW w:w="8643" w:type="dxa"/>
            <w:shd w:val="clear" w:color="auto" w:fill="FFFFFF"/>
          </w:tcPr>
          <w:p w:rsidR="00DE59DC" w:rsidRDefault="00DE59DC" w:rsidP="00DE59DC">
            <w:pPr>
              <w:spacing w:after="0" w:line="240" w:lineRule="auto"/>
              <w:ind w:left="-108"/>
              <w:contextualSpacing/>
              <w:rPr>
                <w:rFonts w:ascii="Times New Roman" w:eastAsia="Calibri" w:hAnsi="Times New Roman" w:cs="Times New Roman"/>
                <w:b/>
                <w:sz w:val="24"/>
                <w:szCs w:val="24"/>
                <w:lang w:val="ru-RU"/>
              </w:rPr>
            </w:pPr>
          </w:p>
          <w:p w:rsidR="0043051B" w:rsidRPr="0043051B" w:rsidRDefault="0043051B" w:rsidP="00DE59DC">
            <w:pPr>
              <w:spacing w:after="0" w:line="240" w:lineRule="auto"/>
              <w:ind w:left="-108"/>
              <w:contextualSpacing/>
              <w:rPr>
                <w:rFonts w:ascii="Times New Roman" w:eastAsia="Calibri" w:hAnsi="Times New Roman" w:cs="Times New Roman"/>
                <w:b/>
                <w:sz w:val="24"/>
                <w:szCs w:val="24"/>
              </w:rPr>
            </w:pPr>
            <w:proofErr w:type="spellStart"/>
            <w:r w:rsidRPr="0043051B">
              <w:rPr>
                <w:rFonts w:ascii="Times New Roman" w:eastAsia="Calibri" w:hAnsi="Times New Roman" w:cs="Times New Roman"/>
                <w:b/>
                <w:sz w:val="24"/>
                <w:szCs w:val="24"/>
                <w:lang w:val="ru-RU"/>
              </w:rPr>
              <w:t>Додаток</w:t>
            </w:r>
            <w:proofErr w:type="spellEnd"/>
            <w:r w:rsidRPr="0043051B">
              <w:rPr>
                <w:rFonts w:ascii="Times New Roman" w:eastAsia="Calibri" w:hAnsi="Times New Roman" w:cs="Times New Roman"/>
                <w:b/>
                <w:sz w:val="24"/>
                <w:szCs w:val="24"/>
                <w:lang w:val="ru-RU"/>
              </w:rPr>
              <w:t xml:space="preserve"> 1. </w:t>
            </w:r>
            <w:proofErr w:type="spellStart"/>
            <w:r w:rsidRPr="0043051B">
              <w:rPr>
                <w:rFonts w:ascii="Times New Roman" w:eastAsia="Calibri" w:hAnsi="Times New Roman" w:cs="Times New Roman"/>
                <w:b/>
                <w:sz w:val="24"/>
                <w:szCs w:val="24"/>
                <w:lang w:val="ru-RU"/>
              </w:rPr>
              <w:t>Матриця</w:t>
            </w:r>
            <w:proofErr w:type="spellEnd"/>
            <w:r w:rsidRPr="0043051B">
              <w:rPr>
                <w:rFonts w:ascii="Times New Roman" w:eastAsia="Calibri" w:hAnsi="Times New Roman" w:cs="Times New Roman"/>
                <w:b/>
                <w:sz w:val="24"/>
                <w:szCs w:val="24"/>
                <w:lang w:val="ru-RU"/>
              </w:rPr>
              <w:t xml:space="preserve"> </w:t>
            </w:r>
            <w:proofErr w:type="spellStart"/>
            <w:r w:rsidRPr="0043051B">
              <w:rPr>
                <w:rFonts w:ascii="Times New Roman" w:eastAsia="Calibri" w:hAnsi="Times New Roman" w:cs="Times New Roman"/>
                <w:b/>
                <w:sz w:val="24"/>
                <w:szCs w:val="24"/>
                <w:lang w:val="ru-RU"/>
              </w:rPr>
              <w:t>проєктів</w:t>
            </w:r>
            <w:proofErr w:type="spellEnd"/>
            <w:r w:rsidRPr="0043051B">
              <w:rPr>
                <w:rFonts w:ascii="Times New Roman" w:eastAsia="Calibri" w:hAnsi="Times New Roman" w:cs="Times New Roman"/>
                <w:b/>
                <w:sz w:val="24"/>
                <w:szCs w:val="24"/>
                <w:lang w:val="ru-RU"/>
              </w:rPr>
              <w:t xml:space="preserve"> до Плану </w:t>
            </w:r>
            <w:proofErr w:type="spellStart"/>
            <w:r w:rsidRPr="0043051B">
              <w:rPr>
                <w:rFonts w:ascii="Times New Roman" w:eastAsia="Calibri" w:hAnsi="Times New Roman" w:cs="Times New Roman"/>
                <w:b/>
                <w:sz w:val="24"/>
                <w:szCs w:val="24"/>
                <w:lang w:val="ru-RU"/>
              </w:rPr>
              <w:t>заходів</w:t>
            </w:r>
            <w:proofErr w:type="spellEnd"/>
            <w:r w:rsidRPr="0043051B">
              <w:rPr>
                <w:rFonts w:ascii="Times New Roman" w:eastAsia="Calibri" w:hAnsi="Times New Roman" w:cs="Times New Roman"/>
                <w:b/>
                <w:sz w:val="24"/>
                <w:szCs w:val="24"/>
                <w:lang w:val="ru-RU"/>
              </w:rPr>
              <w:t xml:space="preserve"> на 2021-2023 роки з </w:t>
            </w:r>
            <w:proofErr w:type="spellStart"/>
            <w:r w:rsidRPr="0043051B">
              <w:rPr>
                <w:rFonts w:ascii="Times New Roman" w:eastAsia="Calibri" w:hAnsi="Times New Roman" w:cs="Times New Roman"/>
                <w:b/>
                <w:sz w:val="24"/>
                <w:szCs w:val="24"/>
                <w:lang w:val="ru-RU"/>
              </w:rPr>
              <w:t>реалізації</w:t>
            </w:r>
            <w:proofErr w:type="spellEnd"/>
            <w:r w:rsidRPr="0043051B">
              <w:rPr>
                <w:rFonts w:ascii="Times New Roman" w:eastAsia="Calibri" w:hAnsi="Times New Roman" w:cs="Times New Roman"/>
                <w:b/>
                <w:sz w:val="24"/>
                <w:szCs w:val="24"/>
                <w:lang w:val="ru-RU"/>
              </w:rPr>
              <w:t xml:space="preserve"> </w:t>
            </w:r>
            <w:proofErr w:type="spellStart"/>
            <w:r w:rsidRPr="0043051B">
              <w:rPr>
                <w:rFonts w:ascii="Times New Roman" w:eastAsia="Calibri" w:hAnsi="Times New Roman" w:cs="Times New Roman"/>
                <w:b/>
                <w:sz w:val="24"/>
                <w:szCs w:val="24"/>
                <w:lang w:val="ru-RU"/>
              </w:rPr>
              <w:t>Стратегії</w:t>
            </w:r>
            <w:proofErr w:type="spellEnd"/>
            <w:r w:rsidRPr="0043051B">
              <w:rPr>
                <w:rFonts w:ascii="Times New Roman" w:eastAsia="Calibri" w:hAnsi="Times New Roman" w:cs="Times New Roman"/>
                <w:b/>
                <w:sz w:val="24"/>
                <w:szCs w:val="24"/>
                <w:lang w:val="ru-RU"/>
              </w:rPr>
              <w:t xml:space="preserve"> </w:t>
            </w:r>
            <w:proofErr w:type="spellStart"/>
            <w:r w:rsidRPr="0043051B">
              <w:rPr>
                <w:rFonts w:ascii="Times New Roman" w:eastAsia="Calibri" w:hAnsi="Times New Roman" w:cs="Times New Roman"/>
                <w:b/>
                <w:sz w:val="24"/>
                <w:szCs w:val="24"/>
                <w:lang w:val="ru-RU"/>
              </w:rPr>
              <w:t>розвитку</w:t>
            </w:r>
            <w:proofErr w:type="spellEnd"/>
            <w:r w:rsidRPr="0043051B">
              <w:rPr>
                <w:rFonts w:ascii="Times New Roman" w:eastAsia="Calibri" w:hAnsi="Times New Roman" w:cs="Times New Roman"/>
                <w:b/>
                <w:sz w:val="24"/>
                <w:szCs w:val="24"/>
                <w:lang w:val="ru-RU"/>
              </w:rPr>
              <w:t xml:space="preserve"> </w:t>
            </w:r>
            <w:proofErr w:type="spellStart"/>
            <w:r w:rsidRPr="0043051B">
              <w:rPr>
                <w:rFonts w:ascii="Times New Roman" w:eastAsia="Calibri" w:hAnsi="Times New Roman" w:cs="Times New Roman"/>
                <w:b/>
                <w:sz w:val="24"/>
                <w:szCs w:val="24"/>
                <w:lang w:val="ru-RU"/>
              </w:rPr>
              <w:t>Луганської</w:t>
            </w:r>
            <w:proofErr w:type="spellEnd"/>
            <w:r w:rsidRPr="0043051B">
              <w:rPr>
                <w:rFonts w:ascii="Times New Roman" w:eastAsia="Calibri" w:hAnsi="Times New Roman" w:cs="Times New Roman"/>
                <w:b/>
                <w:sz w:val="24"/>
                <w:szCs w:val="24"/>
                <w:lang w:val="ru-RU"/>
              </w:rPr>
              <w:t xml:space="preserve"> </w:t>
            </w:r>
            <w:proofErr w:type="spellStart"/>
            <w:r w:rsidRPr="0043051B">
              <w:rPr>
                <w:rFonts w:ascii="Times New Roman" w:eastAsia="Calibri" w:hAnsi="Times New Roman" w:cs="Times New Roman"/>
                <w:b/>
                <w:sz w:val="24"/>
                <w:szCs w:val="24"/>
                <w:lang w:val="ru-RU"/>
              </w:rPr>
              <w:t>області</w:t>
            </w:r>
            <w:proofErr w:type="spellEnd"/>
            <w:r w:rsidRPr="0043051B">
              <w:rPr>
                <w:rFonts w:ascii="Times New Roman" w:eastAsia="Calibri" w:hAnsi="Times New Roman" w:cs="Times New Roman"/>
                <w:b/>
                <w:sz w:val="24"/>
                <w:szCs w:val="24"/>
                <w:lang w:val="ru-RU"/>
              </w:rPr>
              <w:t xml:space="preserve"> на </w:t>
            </w:r>
            <w:proofErr w:type="spellStart"/>
            <w:r w:rsidRPr="0043051B">
              <w:rPr>
                <w:rFonts w:ascii="Times New Roman" w:eastAsia="Calibri" w:hAnsi="Times New Roman" w:cs="Times New Roman"/>
                <w:b/>
                <w:sz w:val="24"/>
                <w:szCs w:val="24"/>
                <w:lang w:val="ru-RU"/>
              </w:rPr>
              <w:t>період</w:t>
            </w:r>
            <w:proofErr w:type="spellEnd"/>
            <w:r w:rsidRPr="0043051B">
              <w:rPr>
                <w:rFonts w:ascii="Times New Roman" w:eastAsia="Calibri" w:hAnsi="Times New Roman" w:cs="Times New Roman"/>
                <w:b/>
                <w:sz w:val="24"/>
                <w:szCs w:val="24"/>
                <w:lang w:val="ru-RU"/>
              </w:rPr>
              <w:t xml:space="preserve"> 2021-2027 </w:t>
            </w:r>
            <w:proofErr w:type="spellStart"/>
            <w:r w:rsidRPr="0043051B">
              <w:rPr>
                <w:rFonts w:ascii="Times New Roman" w:eastAsia="Calibri" w:hAnsi="Times New Roman" w:cs="Times New Roman"/>
                <w:b/>
                <w:sz w:val="24"/>
                <w:szCs w:val="24"/>
                <w:lang w:val="ru-RU"/>
              </w:rPr>
              <w:t>років</w:t>
            </w:r>
            <w:proofErr w:type="spellEnd"/>
          </w:p>
        </w:tc>
        <w:tc>
          <w:tcPr>
            <w:tcW w:w="576" w:type="dxa"/>
            <w:shd w:val="clear" w:color="auto" w:fill="FFFFFF"/>
            <w:vAlign w:val="center"/>
          </w:tcPr>
          <w:p w:rsidR="0043051B" w:rsidRDefault="0043051B" w:rsidP="00A23494">
            <w:pPr>
              <w:spacing w:after="0" w:line="240" w:lineRule="auto"/>
              <w:contextualSpacing/>
              <w:jc w:val="center"/>
              <w:rPr>
                <w:rFonts w:ascii="Times New Roman" w:eastAsia="Calibri" w:hAnsi="Times New Roman" w:cs="Times New Roman"/>
                <w:sz w:val="24"/>
                <w:szCs w:val="24"/>
              </w:rPr>
            </w:pPr>
          </w:p>
        </w:tc>
      </w:tr>
    </w:tbl>
    <w:p w:rsidR="00150470" w:rsidRPr="003B2FEC" w:rsidRDefault="00150470" w:rsidP="00DD3EF9">
      <w:pPr>
        <w:spacing w:after="0" w:line="240" w:lineRule="auto"/>
        <w:contextualSpacing/>
        <w:jc w:val="both"/>
        <w:rPr>
          <w:rFonts w:ascii="Times New Roman" w:eastAsia="Times New Roman" w:hAnsi="Times New Roman" w:cs="Times New Roman"/>
          <w:b/>
          <w:sz w:val="24"/>
          <w:szCs w:val="24"/>
          <w:lang w:eastAsia="uk-UA"/>
        </w:rPr>
      </w:pPr>
    </w:p>
    <w:p w:rsidR="0043051B" w:rsidRDefault="0043051B">
      <w:pPr>
        <w:rPr>
          <w:rFonts w:ascii="Times New Roman" w:eastAsia="Times New Roman" w:hAnsi="Times New Roman" w:cs="Times New Roman"/>
          <w:b/>
          <w:sz w:val="24"/>
          <w:szCs w:val="24"/>
          <w:lang w:val="ru-RU" w:eastAsia="uk-UA"/>
        </w:rPr>
      </w:pPr>
      <w:r>
        <w:rPr>
          <w:rFonts w:ascii="Times New Roman" w:eastAsia="Times New Roman" w:hAnsi="Times New Roman" w:cs="Times New Roman"/>
          <w:b/>
          <w:sz w:val="24"/>
          <w:szCs w:val="24"/>
          <w:lang w:val="ru-RU" w:eastAsia="uk-UA"/>
        </w:rPr>
        <w:br w:type="page"/>
      </w:r>
    </w:p>
    <w:p w:rsidR="009F5058" w:rsidRPr="00C47FE3" w:rsidRDefault="009F5058" w:rsidP="002D758C">
      <w:pPr>
        <w:pStyle w:val="23"/>
      </w:pPr>
      <w:r w:rsidRPr="00C47FE3">
        <w:lastRenderedPageBreak/>
        <w:t xml:space="preserve">1. Методологія та процес розробки </w:t>
      </w:r>
      <w:r w:rsidR="00DF3DC0" w:rsidRPr="00C47FE3">
        <w:t xml:space="preserve">Плану заходів з реалізації Стратегії </w:t>
      </w:r>
    </w:p>
    <w:p w:rsidR="00C22D81" w:rsidRDefault="00C22D81" w:rsidP="009C4B64">
      <w:pPr>
        <w:spacing w:after="0" w:line="240" w:lineRule="auto"/>
        <w:ind w:firstLine="567"/>
        <w:contextualSpacing/>
        <w:jc w:val="both"/>
        <w:rPr>
          <w:rFonts w:ascii="Times New Roman" w:eastAsia="Times New Roman" w:hAnsi="Times New Roman" w:cs="Times New Roman"/>
          <w:sz w:val="24"/>
          <w:szCs w:val="24"/>
          <w:lang w:eastAsia="uk-UA"/>
        </w:rPr>
      </w:pPr>
    </w:p>
    <w:p w:rsidR="00BB6263" w:rsidRPr="003B2FEC" w:rsidRDefault="009319B8" w:rsidP="009C4B64">
      <w:pPr>
        <w:spacing w:after="0" w:line="240" w:lineRule="auto"/>
        <w:ind w:firstLine="567"/>
        <w:contextualSpacing/>
        <w:jc w:val="both"/>
        <w:rPr>
          <w:rFonts w:ascii="Times New Roman" w:eastAsia="Times New Roman" w:hAnsi="Times New Roman" w:cs="Times New Roman"/>
          <w:sz w:val="24"/>
          <w:szCs w:val="24"/>
          <w:lang w:eastAsia="uk-UA"/>
        </w:rPr>
      </w:pPr>
      <w:r w:rsidRPr="003B2FEC">
        <w:rPr>
          <w:rFonts w:ascii="Times New Roman" w:eastAsia="Times New Roman" w:hAnsi="Times New Roman" w:cs="Times New Roman"/>
          <w:sz w:val="24"/>
          <w:szCs w:val="24"/>
          <w:lang w:eastAsia="uk-UA"/>
        </w:rPr>
        <w:t xml:space="preserve">Метою Стратегії розвитку Луганської області на період </w:t>
      </w:r>
      <w:r w:rsidR="007E722C">
        <w:rPr>
          <w:rFonts w:ascii="Times New Roman" w:eastAsia="Times New Roman" w:hAnsi="Times New Roman" w:cs="Times New Roman"/>
          <w:sz w:val="24"/>
          <w:szCs w:val="24"/>
          <w:lang w:eastAsia="uk-UA"/>
        </w:rPr>
        <w:t>2021-2027 років</w:t>
      </w:r>
      <w:r w:rsidRPr="003B2FEC">
        <w:rPr>
          <w:rFonts w:ascii="Times New Roman" w:eastAsia="Times New Roman" w:hAnsi="Times New Roman" w:cs="Times New Roman"/>
          <w:sz w:val="24"/>
          <w:szCs w:val="24"/>
          <w:lang w:eastAsia="uk-UA"/>
        </w:rPr>
        <w:t xml:space="preserve"> є підвищення рівня життя кожного мешканця області в згуртованій, децентралізованій, конкурентоспроможній і демократичній Україні. Ця мета досягається через реалізацію чотирьох стратегічних цілей:</w:t>
      </w:r>
    </w:p>
    <w:p w:rsidR="009319B8" w:rsidRPr="003B2FEC" w:rsidRDefault="009319B8" w:rsidP="00BB4B8C">
      <w:pPr>
        <w:pStyle w:val="a3"/>
        <w:numPr>
          <w:ilvl w:val="0"/>
          <w:numId w:val="23"/>
        </w:numPr>
        <w:spacing w:after="0" w:line="240" w:lineRule="auto"/>
        <w:ind w:left="851" w:hanging="284"/>
        <w:jc w:val="both"/>
        <w:rPr>
          <w:rFonts w:ascii="Times New Roman" w:eastAsia="Times New Roman" w:hAnsi="Times New Roman" w:cs="Times New Roman"/>
          <w:sz w:val="24"/>
          <w:szCs w:val="24"/>
          <w:lang w:eastAsia="uk-UA"/>
        </w:rPr>
      </w:pPr>
      <w:r w:rsidRPr="003B2FEC">
        <w:rPr>
          <w:rFonts w:ascii="Times New Roman" w:eastAsia="Times New Roman" w:hAnsi="Times New Roman" w:cs="Times New Roman"/>
          <w:sz w:val="24"/>
          <w:szCs w:val="24"/>
          <w:lang w:eastAsia="uk-UA"/>
        </w:rPr>
        <w:t>Економічне зростання регіону: конкурентоспроможність, смарт-</w:t>
      </w:r>
      <w:proofErr w:type="spellStart"/>
      <w:r w:rsidRPr="003B2FEC">
        <w:rPr>
          <w:rFonts w:ascii="Times New Roman" w:eastAsia="Times New Roman" w:hAnsi="Times New Roman" w:cs="Times New Roman"/>
          <w:sz w:val="24"/>
          <w:szCs w:val="24"/>
          <w:lang w:eastAsia="uk-UA"/>
        </w:rPr>
        <w:t>спецалізація</w:t>
      </w:r>
      <w:proofErr w:type="spellEnd"/>
      <w:r w:rsidRPr="003B2FEC">
        <w:rPr>
          <w:rFonts w:ascii="Times New Roman" w:eastAsia="Times New Roman" w:hAnsi="Times New Roman" w:cs="Times New Roman"/>
          <w:sz w:val="24"/>
          <w:szCs w:val="24"/>
          <w:lang w:eastAsia="uk-UA"/>
        </w:rPr>
        <w:t>, сприятливе бізнес-середовище</w:t>
      </w:r>
    </w:p>
    <w:p w:rsidR="009319B8" w:rsidRPr="003B2FEC" w:rsidRDefault="009319B8" w:rsidP="00BB4B8C">
      <w:pPr>
        <w:pStyle w:val="a3"/>
        <w:numPr>
          <w:ilvl w:val="0"/>
          <w:numId w:val="23"/>
        </w:numPr>
        <w:spacing w:after="0" w:line="240" w:lineRule="auto"/>
        <w:ind w:left="851" w:hanging="284"/>
        <w:jc w:val="both"/>
        <w:rPr>
          <w:rFonts w:ascii="Times New Roman" w:eastAsia="Times New Roman" w:hAnsi="Times New Roman" w:cs="Times New Roman"/>
          <w:sz w:val="24"/>
          <w:szCs w:val="24"/>
          <w:lang w:eastAsia="uk-UA"/>
        </w:rPr>
      </w:pPr>
      <w:r w:rsidRPr="003B2FEC">
        <w:rPr>
          <w:rFonts w:ascii="Times New Roman" w:eastAsia="Times New Roman" w:hAnsi="Times New Roman" w:cs="Times New Roman"/>
          <w:sz w:val="24"/>
          <w:szCs w:val="24"/>
          <w:lang w:eastAsia="uk-UA"/>
        </w:rPr>
        <w:t>Відновлення критичної інфраструктури регіону</w:t>
      </w:r>
    </w:p>
    <w:p w:rsidR="009319B8" w:rsidRPr="003B2FEC" w:rsidRDefault="009319B8" w:rsidP="00BB4B8C">
      <w:pPr>
        <w:pStyle w:val="a3"/>
        <w:numPr>
          <w:ilvl w:val="0"/>
          <w:numId w:val="23"/>
        </w:numPr>
        <w:spacing w:after="0" w:line="240" w:lineRule="auto"/>
        <w:ind w:left="851" w:hanging="284"/>
        <w:jc w:val="both"/>
        <w:rPr>
          <w:rFonts w:ascii="Times New Roman" w:eastAsia="Times New Roman" w:hAnsi="Times New Roman" w:cs="Times New Roman"/>
          <w:sz w:val="24"/>
          <w:szCs w:val="24"/>
          <w:lang w:eastAsia="uk-UA"/>
        </w:rPr>
      </w:pPr>
      <w:r w:rsidRPr="003B2FEC">
        <w:rPr>
          <w:rFonts w:ascii="Times New Roman" w:eastAsia="Times New Roman" w:hAnsi="Times New Roman" w:cs="Times New Roman"/>
          <w:sz w:val="24"/>
          <w:szCs w:val="24"/>
          <w:lang w:eastAsia="uk-UA"/>
        </w:rPr>
        <w:t>Ефективне управління, орієнтоване на людину</w:t>
      </w:r>
    </w:p>
    <w:p w:rsidR="009319B8" w:rsidRPr="003B2FEC" w:rsidRDefault="009319B8" w:rsidP="00BB4B8C">
      <w:pPr>
        <w:pStyle w:val="a3"/>
        <w:numPr>
          <w:ilvl w:val="0"/>
          <w:numId w:val="23"/>
        </w:numPr>
        <w:spacing w:after="0" w:line="240" w:lineRule="auto"/>
        <w:ind w:left="851" w:hanging="284"/>
        <w:jc w:val="both"/>
        <w:rPr>
          <w:rFonts w:ascii="Times New Roman" w:eastAsia="Times New Roman" w:hAnsi="Times New Roman" w:cs="Times New Roman"/>
          <w:sz w:val="24"/>
          <w:szCs w:val="24"/>
          <w:lang w:eastAsia="uk-UA"/>
        </w:rPr>
      </w:pPr>
      <w:r w:rsidRPr="003B2FEC">
        <w:rPr>
          <w:rFonts w:ascii="Times New Roman" w:eastAsia="Times New Roman" w:hAnsi="Times New Roman" w:cs="Times New Roman"/>
          <w:sz w:val="24"/>
          <w:szCs w:val="24"/>
          <w:lang w:eastAsia="uk-UA"/>
        </w:rPr>
        <w:t>Безпека, національна ідентичність та цілісний інформаційний простір</w:t>
      </w:r>
    </w:p>
    <w:p w:rsidR="00DE1629" w:rsidRPr="003B2FEC" w:rsidRDefault="00DE1629" w:rsidP="009C4B64">
      <w:pPr>
        <w:spacing w:after="0" w:line="240" w:lineRule="auto"/>
        <w:ind w:firstLine="567"/>
        <w:jc w:val="both"/>
        <w:rPr>
          <w:rFonts w:ascii="Times New Roman" w:eastAsia="Calibri" w:hAnsi="Times New Roman" w:cs="Times New Roman"/>
          <w:sz w:val="24"/>
          <w:szCs w:val="24"/>
        </w:rPr>
      </w:pPr>
      <w:r w:rsidRPr="003B2FEC">
        <w:rPr>
          <w:rFonts w:ascii="Times New Roman" w:eastAsia="Calibri" w:hAnsi="Times New Roman" w:cs="Times New Roman"/>
          <w:sz w:val="24"/>
          <w:szCs w:val="24"/>
        </w:rPr>
        <w:t>Стратегі</w:t>
      </w:r>
      <w:r w:rsidR="009C4B64" w:rsidRPr="003B2FEC">
        <w:rPr>
          <w:rFonts w:ascii="Times New Roman" w:eastAsia="Calibri" w:hAnsi="Times New Roman" w:cs="Times New Roman"/>
          <w:sz w:val="24"/>
          <w:szCs w:val="24"/>
        </w:rPr>
        <w:t xml:space="preserve">я </w:t>
      </w:r>
      <w:r w:rsidRPr="003B2FEC">
        <w:rPr>
          <w:rFonts w:ascii="Times New Roman" w:eastAsia="Calibri" w:hAnsi="Times New Roman" w:cs="Times New Roman"/>
          <w:sz w:val="24"/>
          <w:szCs w:val="24"/>
        </w:rPr>
        <w:t>реалізується в рамках двох послідовних етапів на основі відповідних Планів заходів та моніторингу результативності їх реалізації:</w:t>
      </w:r>
    </w:p>
    <w:p w:rsidR="00DE1629" w:rsidRPr="003B2FEC" w:rsidRDefault="00DE1629" w:rsidP="00BB4B8C">
      <w:pPr>
        <w:numPr>
          <w:ilvl w:val="0"/>
          <w:numId w:val="24"/>
        </w:numPr>
        <w:spacing w:after="0" w:line="240" w:lineRule="auto"/>
        <w:ind w:left="851" w:hanging="284"/>
        <w:contextualSpacing/>
        <w:jc w:val="both"/>
        <w:rPr>
          <w:rFonts w:ascii="Times New Roman" w:eastAsia="Calibri" w:hAnsi="Times New Roman" w:cs="Times New Roman"/>
          <w:sz w:val="24"/>
          <w:szCs w:val="24"/>
          <w:lang w:val="ru-RU"/>
        </w:rPr>
      </w:pPr>
      <w:r w:rsidRPr="003B2FEC">
        <w:rPr>
          <w:rFonts w:ascii="Times New Roman" w:eastAsia="Calibri" w:hAnsi="Times New Roman" w:cs="Times New Roman"/>
          <w:sz w:val="24"/>
          <w:szCs w:val="24"/>
          <w:lang w:val="ru-RU"/>
        </w:rPr>
        <w:t xml:space="preserve">Перший </w:t>
      </w:r>
      <w:proofErr w:type="spellStart"/>
      <w:r w:rsidR="009C4B64" w:rsidRPr="003B2FEC">
        <w:rPr>
          <w:rFonts w:ascii="Times New Roman" w:eastAsia="Calibri" w:hAnsi="Times New Roman" w:cs="Times New Roman"/>
          <w:sz w:val="24"/>
          <w:szCs w:val="24"/>
          <w:lang w:val="ru-RU"/>
        </w:rPr>
        <w:t>етап</w:t>
      </w:r>
      <w:proofErr w:type="spellEnd"/>
      <w:r w:rsidR="009C4B64" w:rsidRPr="003B2FEC">
        <w:rPr>
          <w:rFonts w:ascii="Times New Roman" w:eastAsia="Calibri" w:hAnsi="Times New Roman" w:cs="Times New Roman"/>
          <w:sz w:val="24"/>
          <w:szCs w:val="24"/>
          <w:lang w:val="ru-RU"/>
        </w:rPr>
        <w:t xml:space="preserve"> </w:t>
      </w:r>
      <w:r w:rsidRPr="003B2FEC">
        <w:rPr>
          <w:rFonts w:ascii="Times New Roman" w:eastAsia="Calibri" w:hAnsi="Times New Roman" w:cs="Times New Roman"/>
          <w:sz w:val="24"/>
          <w:szCs w:val="24"/>
          <w:lang w:val="ru-RU"/>
        </w:rPr>
        <w:t xml:space="preserve">– </w:t>
      </w:r>
      <w:r w:rsidRPr="003B2FEC">
        <w:rPr>
          <w:rFonts w:ascii="Times New Roman" w:eastAsia="Calibri" w:hAnsi="Times New Roman" w:cs="Times New Roman"/>
          <w:sz w:val="24"/>
          <w:szCs w:val="24"/>
        </w:rPr>
        <w:t xml:space="preserve">на </w:t>
      </w:r>
      <w:r w:rsidRPr="003B2FEC">
        <w:rPr>
          <w:rFonts w:ascii="Times New Roman" w:eastAsia="Calibri" w:hAnsi="Times New Roman" w:cs="Times New Roman"/>
          <w:sz w:val="24"/>
          <w:szCs w:val="24"/>
          <w:lang w:val="ru-RU"/>
        </w:rPr>
        <w:t>2021–2023 роки</w:t>
      </w:r>
    </w:p>
    <w:p w:rsidR="00DE1629" w:rsidRPr="003B2FEC" w:rsidRDefault="00DE1629" w:rsidP="00BB4B8C">
      <w:pPr>
        <w:numPr>
          <w:ilvl w:val="0"/>
          <w:numId w:val="24"/>
        </w:numPr>
        <w:spacing w:after="0" w:line="240" w:lineRule="auto"/>
        <w:ind w:left="851" w:hanging="284"/>
        <w:contextualSpacing/>
        <w:jc w:val="both"/>
        <w:rPr>
          <w:rFonts w:ascii="Times New Roman" w:eastAsia="Calibri" w:hAnsi="Times New Roman" w:cs="Times New Roman"/>
          <w:sz w:val="24"/>
          <w:szCs w:val="24"/>
          <w:lang w:val="ru-RU"/>
        </w:rPr>
      </w:pPr>
      <w:proofErr w:type="spellStart"/>
      <w:r w:rsidRPr="003B2FEC">
        <w:rPr>
          <w:rFonts w:ascii="Times New Roman" w:eastAsia="Calibri" w:hAnsi="Times New Roman" w:cs="Times New Roman"/>
          <w:sz w:val="24"/>
          <w:szCs w:val="24"/>
          <w:lang w:val="ru-RU"/>
        </w:rPr>
        <w:t>Другий</w:t>
      </w:r>
      <w:proofErr w:type="spellEnd"/>
      <w:r w:rsidRPr="003B2FEC">
        <w:rPr>
          <w:rFonts w:ascii="Times New Roman" w:eastAsia="Calibri" w:hAnsi="Times New Roman" w:cs="Times New Roman"/>
          <w:sz w:val="24"/>
          <w:szCs w:val="24"/>
          <w:lang w:val="ru-RU"/>
        </w:rPr>
        <w:t xml:space="preserve"> </w:t>
      </w:r>
      <w:proofErr w:type="spellStart"/>
      <w:r w:rsidR="009C4B64" w:rsidRPr="003B2FEC">
        <w:rPr>
          <w:rFonts w:ascii="Times New Roman" w:eastAsia="Calibri" w:hAnsi="Times New Roman" w:cs="Times New Roman"/>
          <w:sz w:val="24"/>
          <w:szCs w:val="24"/>
          <w:lang w:val="ru-RU"/>
        </w:rPr>
        <w:t>етап</w:t>
      </w:r>
      <w:proofErr w:type="spellEnd"/>
      <w:r w:rsidRPr="003B2FEC">
        <w:rPr>
          <w:rFonts w:ascii="Times New Roman" w:eastAsia="Calibri" w:hAnsi="Times New Roman" w:cs="Times New Roman"/>
          <w:sz w:val="24"/>
          <w:szCs w:val="24"/>
          <w:lang w:val="ru-RU"/>
        </w:rPr>
        <w:t xml:space="preserve"> – </w:t>
      </w:r>
      <w:r w:rsidRPr="003B2FEC">
        <w:rPr>
          <w:rFonts w:ascii="Times New Roman" w:eastAsia="Calibri" w:hAnsi="Times New Roman" w:cs="Times New Roman"/>
          <w:sz w:val="24"/>
          <w:szCs w:val="24"/>
        </w:rPr>
        <w:t xml:space="preserve">на </w:t>
      </w:r>
      <w:r w:rsidRPr="003B2FEC">
        <w:rPr>
          <w:rFonts w:ascii="Times New Roman" w:eastAsia="Calibri" w:hAnsi="Times New Roman" w:cs="Times New Roman"/>
          <w:sz w:val="24"/>
          <w:szCs w:val="24"/>
          <w:lang w:val="ru-RU"/>
        </w:rPr>
        <w:t>2024–2027 роки</w:t>
      </w:r>
      <w:r w:rsidR="009C4B64" w:rsidRPr="003B2FEC">
        <w:rPr>
          <w:rFonts w:ascii="Times New Roman" w:eastAsia="Calibri" w:hAnsi="Times New Roman" w:cs="Times New Roman"/>
          <w:sz w:val="24"/>
          <w:szCs w:val="24"/>
          <w:lang w:val="ru-RU"/>
        </w:rPr>
        <w:t>.</w:t>
      </w:r>
    </w:p>
    <w:p w:rsidR="009319B8" w:rsidRPr="003B2FEC" w:rsidRDefault="009C4B64" w:rsidP="009319B8">
      <w:pPr>
        <w:spacing w:after="0" w:line="240" w:lineRule="auto"/>
        <w:ind w:firstLine="567"/>
        <w:jc w:val="both"/>
        <w:rPr>
          <w:rFonts w:ascii="Times New Roman" w:eastAsia="Times New Roman" w:hAnsi="Times New Roman" w:cs="Times New Roman"/>
          <w:color w:val="000000"/>
          <w:sz w:val="24"/>
          <w:szCs w:val="24"/>
          <w:lang w:eastAsia="uk-UA"/>
        </w:rPr>
      </w:pPr>
      <w:r w:rsidRPr="003B2FEC">
        <w:rPr>
          <w:rFonts w:ascii="Times New Roman" w:eastAsia="Times New Roman" w:hAnsi="Times New Roman" w:cs="Times New Roman"/>
          <w:color w:val="000000"/>
          <w:sz w:val="24"/>
          <w:szCs w:val="24"/>
          <w:lang w:eastAsia="uk-UA"/>
        </w:rPr>
        <w:t xml:space="preserve">План заходів </w:t>
      </w:r>
      <w:r w:rsidR="007E722C">
        <w:rPr>
          <w:rFonts w:ascii="Times New Roman" w:eastAsia="Times New Roman" w:hAnsi="Times New Roman" w:cs="Times New Roman"/>
          <w:color w:val="000000"/>
          <w:sz w:val="24"/>
          <w:szCs w:val="24"/>
          <w:lang w:eastAsia="uk-UA"/>
        </w:rPr>
        <w:t xml:space="preserve">на 2021-2023 роки </w:t>
      </w:r>
      <w:r w:rsidRPr="003B2FEC">
        <w:rPr>
          <w:rFonts w:ascii="Times New Roman" w:eastAsia="Times New Roman" w:hAnsi="Times New Roman" w:cs="Times New Roman"/>
          <w:color w:val="000000"/>
          <w:sz w:val="24"/>
          <w:szCs w:val="24"/>
          <w:lang w:eastAsia="uk-UA"/>
        </w:rPr>
        <w:t xml:space="preserve">з реалізації Стратегії розвитку Луганської області на </w:t>
      </w:r>
      <w:r w:rsidR="007E722C">
        <w:rPr>
          <w:rFonts w:ascii="Times New Roman" w:eastAsia="Times New Roman" w:hAnsi="Times New Roman" w:cs="Times New Roman"/>
          <w:color w:val="000000"/>
          <w:sz w:val="24"/>
          <w:szCs w:val="24"/>
          <w:lang w:eastAsia="uk-UA"/>
        </w:rPr>
        <w:t>період 2021-2027 років</w:t>
      </w:r>
      <w:r w:rsidRPr="003B2FEC">
        <w:rPr>
          <w:rFonts w:ascii="Times New Roman" w:eastAsia="Times New Roman" w:hAnsi="Times New Roman" w:cs="Times New Roman"/>
          <w:color w:val="000000"/>
          <w:sz w:val="24"/>
          <w:szCs w:val="24"/>
          <w:lang w:eastAsia="uk-UA"/>
        </w:rPr>
        <w:t xml:space="preserve"> (надалі – План заходів) розроблений на підставі Закону України «Про засади державної регіональної політики», Указу Президента України «Про Цілі сталого розвитку України на період до 2030 року», Постанови Кабінету Міністрів України від 11.11.2015 № 932 «Про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Наказу Міністерства регіонального розвитку, будівництва та житлово-комунального господарства України від 31.03.2016 № 79 «Про затвердження Методики розроблення, проведення моніторингу та оцінки результативності реалізації регіональних стратегій розвитку та планів заходів з їх реалізації». </w:t>
      </w:r>
    </w:p>
    <w:p w:rsidR="009C4B64" w:rsidRPr="003B2FEC" w:rsidRDefault="009C4B64" w:rsidP="00F55FE5">
      <w:pPr>
        <w:spacing w:after="0" w:line="240" w:lineRule="auto"/>
        <w:ind w:firstLine="567"/>
        <w:jc w:val="both"/>
        <w:rPr>
          <w:rFonts w:ascii="Times New Roman" w:eastAsia="Times New Roman" w:hAnsi="Times New Roman" w:cs="Times New Roman"/>
          <w:color w:val="000000"/>
          <w:sz w:val="24"/>
          <w:szCs w:val="24"/>
          <w:lang w:eastAsia="uk-UA"/>
        </w:rPr>
      </w:pPr>
      <w:r w:rsidRPr="003B2FEC">
        <w:rPr>
          <w:rFonts w:ascii="Times New Roman" w:eastAsia="Times New Roman" w:hAnsi="Times New Roman" w:cs="Times New Roman"/>
          <w:color w:val="000000"/>
          <w:sz w:val="24"/>
          <w:szCs w:val="24"/>
          <w:lang w:eastAsia="uk-UA"/>
        </w:rPr>
        <w:t xml:space="preserve">Підготовка Плану заходів проводилась з жовтня по грудень 2019 року відповідно до цілей, поставлених у Стратегії, з огляду на існуючі та передбачувані можливості розвитку і виклики. </w:t>
      </w:r>
      <w:r w:rsidR="00F55FE5" w:rsidRPr="003B2FEC">
        <w:rPr>
          <w:rFonts w:ascii="Times New Roman" w:eastAsia="Times New Roman" w:hAnsi="Times New Roman" w:cs="Times New Roman"/>
          <w:color w:val="000000"/>
          <w:sz w:val="24"/>
          <w:szCs w:val="24"/>
          <w:lang w:eastAsia="uk-UA"/>
        </w:rPr>
        <w:t>Розробка Плану заходів була здійснена за участі та врахування інтересів</w:t>
      </w:r>
      <w:r w:rsidR="00F55FE5" w:rsidRPr="003B2FEC">
        <w:rPr>
          <w:rFonts w:ascii="Times New Roman" w:hAnsi="Times New Roman" w:cs="Times New Roman"/>
          <w:sz w:val="24"/>
          <w:szCs w:val="24"/>
        </w:rPr>
        <w:t xml:space="preserve"> всіх </w:t>
      </w:r>
      <w:r w:rsidR="00F55FE5" w:rsidRPr="003B2FEC">
        <w:rPr>
          <w:rFonts w:ascii="Times New Roman" w:eastAsia="Times New Roman" w:hAnsi="Times New Roman" w:cs="Times New Roman"/>
          <w:color w:val="000000"/>
          <w:sz w:val="24"/>
          <w:szCs w:val="24"/>
          <w:lang w:eastAsia="uk-UA"/>
        </w:rPr>
        <w:t xml:space="preserve">суб'єктів регіонального розвитку - обласної державної адміністрації, районних державних адміністрацій, міських і районних рад, об’єднаних територіальних громад, університетів та інститутів, а також організацій громадянського суспільства для забезпечення суспільної підтримки реалізації заходів та </w:t>
      </w:r>
      <w:proofErr w:type="spellStart"/>
      <w:r w:rsidR="00F55FE5" w:rsidRPr="003B2FEC">
        <w:rPr>
          <w:rFonts w:ascii="Times New Roman" w:eastAsia="Times New Roman" w:hAnsi="Times New Roman" w:cs="Times New Roman"/>
          <w:color w:val="000000"/>
          <w:sz w:val="24"/>
          <w:szCs w:val="24"/>
          <w:lang w:eastAsia="uk-UA"/>
        </w:rPr>
        <w:t>проєктів</w:t>
      </w:r>
      <w:proofErr w:type="spellEnd"/>
      <w:r w:rsidR="00F55FE5" w:rsidRPr="003B2FEC">
        <w:rPr>
          <w:rFonts w:ascii="Times New Roman" w:eastAsia="Times New Roman" w:hAnsi="Times New Roman" w:cs="Times New Roman"/>
          <w:color w:val="000000"/>
          <w:sz w:val="24"/>
          <w:szCs w:val="24"/>
          <w:lang w:eastAsia="uk-UA"/>
        </w:rPr>
        <w:t xml:space="preserve"> Стратегії.</w:t>
      </w:r>
      <w:r w:rsidRPr="003B2FEC">
        <w:rPr>
          <w:rFonts w:ascii="Times New Roman" w:eastAsia="Times New Roman" w:hAnsi="Times New Roman" w:cs="Times New Roman"/>
          <w:color w:val="000000"/>
          <w:sz w:val="24"/>
          <w:szCs w:val="24"/>
          <w:lang w:eastAsia="uk-UA"/>
        </w:rPr>
        <w:t xml:space="preserve"> План заходів передбачає наявні та пр</w:t>
      </w:r>
      <w:r w:rsidR="00F55FE5" w:rsidRPr="003B2FEC">
        <w:rPr>
          <w:rFonts w:ascii="Times New Roman" w:eastAsia="Times New Roman" w:hAnsi="Times New Roman" w:cs="Times New Roman"/>
          <w:color w:val="000000"/>
          <w:sz w:val="24"/>
          <w:szCs w:val="24"/>
          <w:lang w:eastAsia="uk-UA"/>
        </w:rPr>
        <w:t>огнозовані фінансові можливості</w:t>
      </w:r>
      <w:r w:rsidRPr="003B2FEC">
        <w:rPr>
          <w:rFonts w:ascii="Times New Roman" w:eastAsia="Times New Roman" w:hAnsi="Times New Roman" w:cs="Times New Roman"/>
          <w:color w:val="000000"/>
          <w:sz w:val="24"/>
          <w:szCs w:val="24"/>
          <w:lang w:eastAsia="uk-UA"/>
        </w:rPr>
        <w:t xml:space="preserve"> і забезпечує узгодження зі стратегічними цілями регіональної Стратегії, Державної стратегії регіонального розвитку </w:t>
      </w:r>
      <w:r w:rsidR="00F55FE5" w:rsidRPr="003B2FEC">
        <w:rPr>
          <w:rFonts w:ascii="Times New Roman" w:eastAsia="Times New Roman" w:hAnsi="Times New Roman" w:cs="Times New Roman"/>
          <w:color w:val="000000"/>
          <w:sz w:val="24"/>
          <w:szCs w:val="24"/>
          <w:lang w:eastAsia="uk-UA"/>
        </w:rPr>
        <w:t>України на період до 2027 року</w:t>
      </w:r>
      <w:r w:rsidRPr="003B2FEC">
        <w:rPr>
          <w:rFonts w:ascii="Times New Roman" w:eastAsia="Times New Roman" w:hAnsi="Times New Roman" w:cs="Times New Roman"/>
          <w:color w:val="000000"/>
          <w:sz w:val="24"/>
          <w:szCs w:val="24"/>
          <w:lang w:eastAsia="uk-UA"/>
        </w:rPr>
        <w:t xml:space="preserve">. </w:t>
      </w:r>
    </w:p>
    <w:p w:rsidR="001D4294" w:rsidRDefault="00315619" w:rsidP="00C47FE3">
      <w:pPr>
        <w:spacing w:after="0" w:line="240" w:lineRule="auto"/>
        <w:ind w:firstLine="567"/>
        <w:jc w:val="both"/>
        <w:rPr>
          <w:rFonts w:ascii="Times New Roman" w:eastAsia="Times New Roman" w:hAnsi="Times New Roman" w:cs="Times New Roman"/>
          <w:color w:val="000000"/>
          <w:sz w:val="24"/>
          <w:szCs w:val="24"/>
          <w:lang w:eastAsia="uk-UA"/>
        </w:rPr>
      </w:pPr>
      <w:r w:rsidRPr="003B2FEC">
        <w:rPr>
          <w:rFonts w:ascii="Times New Roman" w:eastAsia="Times New Roman" w:hAnsi="Times New Roman" w:cs="Times New Roman"/>
          <w:color w:val="000000"/>
          <w:sz w:val="24"/>
          <w:szCs w:val="24"/>
          <w:lang w:eastAsia="uk-UA"/>
        </w:rPr>
        <w:t>Стратегічні цілі, визначені у Стратегії будуть реалізовані через систему опера</w:t>
      </w:r>
      <w:r w:rsidR="006F7C5A" w:rsidRPr="003B2FEC">
        <w:rPr>
          <w:rFonts w:ascii="Times New Roman" w:eastAsia="Times New Roman" w:hAnsi="Times New Roman" w:cs="Times New Roman"/>
          <w:color w:val="000000"/>
          <w:sz w:val="24"/>
          <w:szCs w:val="24"/>
          <w:lang w:eastAsia="uk-UA"/>
        </w:rPr>
        <w:t>ційних</w:t>
      </w:r>
      <w:r w:rsidRPr="003B2FEC">
        <w:rPr>
          <w:rFonts w:ascii="Times New Roman" w:eastAsia="Times New Roman" w:hAnsi="Times New Roman" w:cs="Times New Roman"/>
          <w:color w:val="000000"/>
          <w:sz w:val="24"/>
          <w:szCs w:val="24"/>
          <w:lang w:eastAsia="uk-UA"/>
        </w:rPr>
        <w:t xml:space="preserve"> цілей, які спрямовані на вирішення завдань як для регіону загалом, так і для окремих територій – районів, територіальних громад, міст, селищ, сіл.</w:t>
      </w:r>
    </w:p>
    <w:p w:rsidR="00261880" w:rsidRPr="003B2FEC" w:rsidRDefault="00261880" w:rsidP="00F55FE5">
      <w:pPr>
        <w:spacing w:after="0" w:line="240" w:lineRule="auto"/>
        <w:ind w:firstLine="567"/>
        <w:jc w:val="both"/>
        <w:rPr>
          <w:rFonts w:ascii="Times New Roman" w:eastAsia="Times New Roman" w:hAnsi="Times New Roman" w:cs="Times New Roman"/>
          <w:color w:val="000000"/>
          <w:sz w:val="24"/>
          <w:szCs w:val="24"/>
          <w:lang w:eastAsia="uk-UA"/>
        </w:rPr>
      </w:pPr>
    </w:p>
    <w:p w:rsidR="002153C3" w:rsidRPr="002D758C" w:rsidRDefault="002153C3" w:rsidP="002D758C">
      <w:pPr>
        <w:pStyle w:val="af5"/>
      </w:pPr>
      <w:r w:rsidRPr="002D758C">
        <w:t>Структура стратегічних, операційних цілей та завдань Стратегії розвитку</w:t>
      </w:r>
    </w:p>
    <w:p w:rsidR="002153C3" w:rsidRPr="007E722C" w:rsidRDefault="002153C3" w:rsidP="002D758C">
      <w:pPr>
        <w:pStyle w:val="af5"/>
      </w:pPr>
      <w:r w:rsidRPr="002D758C">
        <w:t xml:space="preserve">Луганської області на період </w:t>
      </w:r>
      <w:r w:rsidR="007E722C">
        <w:rPr>
          <w:lang w:val="ru-RU"/>
        </w:rPr>
        <w:t>2021-2027 рок</w:t>
      </w:r>
      <w:proofErr w:type="spellStart"/>
      <w:r w:rsidR="007E722C">
        <w:t>ів</w:t>
      </w:r>
      <w:proofErr w:type="spellEnd"/>
    </w:p>
    <w:p w:rsidR="002153C3" w:rsidRPr="003B2FEC" w:rsidRDefault="002153C3" w:rsidP="002153C3">
      <w:pPr>
        <w:spacing w:after="0" w:line="240" w:lineRule="auto"/>
        <w:ind w:firstLine="567"/>
        <w:jc w:val="center"/>
        <w:rPr>
          <w:rFonts w:ascii="Times New Roman" w:eastAsia="Calibri" w:hAnsi="Times New Roman" w:cs="Times New Roman"/>
          <w:b/>
          <w:sz w:val="24"/>
          <w:szCs w:val="24"/>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1980"/>
        <w:gridCol w:w="2835"/>
        <w:gridCol w:w="4819"/>
      </w:tblGrid>
      <w:tr w:rsidR="007E722C" w:rsidRPr="00FF0056" w:rsidTr="001D7745">
        <w:trPr>
          <w:trHeight w:val="418"/>
        </w:trPr>
        <w:tc>
          <w:tcPr>
            <w:tcW w:w="1980" w:type="dxa"/>
            <w:shd w:val="clear" w:color="auto" w:fill="0070C0"/>
            <w:vAlign w:val="center"/>
          </w:tcPr>
          <w:p w:rsidR="007E722C" w:rsidRPr="00FF0056" w:rsidRDefault="007E722C" w:rsidP="001D7745">
            <w:pPr>
              <w:spacing w:after="0" w:line="240" w:lineRule="auto"/>
              <w:ind w:left="33"/>
              <w:contextualSpacing/>
              <w:jc w:val="center"/>
              <w:rPr>
                <w:rFonts w:ascii="Times New Roman" w:eastAsia="Times New Roman" w:hAnsi="Times New Roman" w:cs="Times New Roman"/>
                <w:b/>
                <w:color w:val="FFFFFF" w:themeColor="background1"/>
                <w:sz w:val="24"/>
                <w:szCs w:val="24"/>
                <w:lang w:eastAsia="uk-UA"/>
              </w:rPr>
            </w:pPr>
            <w:r w:rsidRPr="00FF0056">
              <w:rPr>
                <w:rFonts w:ascii="Times New Roman" w:eastAsia="Times New Roman" w:hAnsi="Times New Roman" w:cs="Times New Roman"/>
                <w:b/>
                <w:color w:val="FFFFFF" w:themeColor="background1"/>
                <w:sz w:val="24"/>
                <w:szCs w:val="24"/>
                <w:lang w:eastAsia="uk-UA"/>
              </w:rPr>
              <w:t>Стратегічні цілі</w:t>
            </w:r>
          </w:p>
        </w:tc>
        <w:tc>
          <w:tcPr>
            <w:tcW w:w="2835" w:type="dxa"/>
            <w:shd w:val="clear" w:color="auto" w:fill="DEEAF6" w:themeFill="accent1" w:themeFillTint="33"/>
            <w:vAlign w:val="center"/>
          </w:tcPr>
          <w:p w:rsidR="007E722C" w:rsidRPr="00FF0056" w:rsidRDefault="007E722C" w:rsidP="001D7745">
            <w:pPr>
              <w:spacing w:after="0" w:line="240" w:lineRule="auto"/>
              <w:ind w:left="33"/>
              <w:contextualSpacing/>
              <w:jc w:val="center"/>
              <w:rPr>
                <w:rFonts w:ascii="Times New Roman" w:eastAsia="Times New Roman" w:hAnsi="Times New Roman" w:cs="Times New Roman"/>
                <w:b/>
                <w:sz w:val="24"/>
                <w:szCs w:val="24"/>
                <w:lang w:eastAsia="uk-UA"/>
              </w:rPr>
            </w:pPr>
            <w:r w:rsidRPr="00FF0056">
              <w:rPr>
                <w:rFonts w:ascii="Times New Roman" w:eastAsia="Times New Roman" w:hAnsi="Times New Roman" w:cs="Times New Roman"/>
                <w:b/>
                <w:sz w:val="24"/>
                <w:szCs w:val="24"/>
                <w:lang w:eastAsia="uk-UA"/>
              </w:rPr>
              <w:t>Операційні цілі</w:t>
            </w:r>
          </w:p>
        </w:tc>
        <w:tc>
          <w:tcPr>
            <w:tcW w:w="4819" w:type="dxa"/>
            <w:shd w:val="clear" w:color="auto" w:fill="FFFFFF" w:themeFill="background1"/>
            <w:vAlign w:val="center"/>
          </w:tcPr>
          <w:p w:rsidR="007E722C" w:rsidRPr="00FF0056" w:rsidRDefault="007E722C" w:rsidP="001D7745">
            <w:pPr>
              <w:spacing w:after="0" w:line="240" w:lineRule="auto"/>
              <w:ind w:left="33"/>
              <w:contextualSpacing/>
              <w:jc w:val="center"/>
              <w:rPr>
                <w:rFonts w:ascii="Times New Roman" w:eastAsia="Times New Roman" w:hAnsi="Times New Roman" w:cs="Times New Roman"/>
                <w:b/>
                <w:sz w:val="24"/>
                <w:szCs w:val="24"/>
                <w:lang w:eastAsia="uk-UA"/>
              </w:rPr>
            </w:pPr>
            <w:r w:rsidRPr="00FF0056">
              <w:rPr>
                <w:rFonts w:ascii="Times New Roman" w:eastAsia="Times New Roman" w:hAnsi="Times New Roman" w:cs="Times New Roman"/>
                <w:b/>
                <w:sz w:val="24"/>
                <w:szCs w:val="24"/>
                <w:lang w:eastAsia="uk-UA"/>
              </w:rPr>
              <w:t>Завдання</w:t>
            </w:r>
          </w:p>
        </w:tc>
      </w:tr>
      <w:tr w:rsidR="007E722C" w:rsidRPr="00FF0056" w:rsidTr="001D7745">
        <w:tc>
          <w:tcPr>
            <w:tcW w:w="1980" w:type="dxa"/>
            <w:vMerge w:val="restart"/>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b/>
                <w:color w:val="FFFFFF" w:themeColor="background1"/>
                <w:sz w:val="24"/>
                <w:szCs w:val="24"/>
                <w:lang w:eastAsia="uk-UA"/>
              </w:rPr>
            </w:pPr>
            <w:r w:rsidRPr="00FF0056">
              <w:rPr>
                <w:rFonts w:ascii="Times New Roman" w:eastAsia="Times New Roman" w:hAnsi="Times New Roman" w:cs="Times New Roman"/>
                <w:b/>
                <w:color w:val="FFFFFF" w:themeColor="background1"/>
                <w:sz w:val="24"/>
                <w:szCs w:val="24"/>
                <w:lang w:eastAsia="uk-UA"/>
              </w:rPr>
              <w:t>1. Економічне зростання регіону: конкурентоспроможність, смарт-</w:t>
            </w:r>
            <w:r w:rsidRPr="00FF0056">
              <w:rPr>
                <w:rFonts w:ascii="Times New Roman" w:eastAsia="Times New Roman" w:hAnsi="Times New Roman" w:cs="Times New Roman"/>
                <w:b/>
                <w:color w:val="FFFFFF" w:themeColor="background1"/>
                <w:sz w:val="24"/>
                <w:szCs w:val="24"/>
                <w:lang w:eastAsia="uk-UA"/>
              </w:rPr>
              <w:lastRenderedPageBreak/>
              <w:t>спеціалізація, сприятливе бізнес-середовище</w:t>
            </w:r>
          </w:p>
        </w:tc>
        <w:tc>
          <w:tcPr>
            <w:tcW w:w="2835" w:type="dxa"/>
            <w:vMerge w:val="restart"/>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r w:rsidRPr="00FF0056">
              <w:rPr>
                <w:rFonts w:ascii="Times New Roman" w:eastAsia="Times New Roman" w:hAnsi="Times New Roman" w:cs="Times New Roman"/>
                <w:b/>
                <w:sz w:val="24"/>
                <w:szCs w:val="24"/>
                <w:lang w:eastAsia="uk-UA"/>
              </w:rPr>
              <w:lastRenderedPageBreak/>
              <w:t>1.1. Розвиток інноваційних галузей економіки з високою доданою вартістю</w:t>
            </w: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1.1.1. Сприяти сталому розвитку галузей промисловості з високою доданою вартістю з урахуванням принципів недискримінації та гендерної рівності</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b/>
                <w:color w:val="FFFFFF" w:themeColor="background1"/>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 xml:space="preserve">1.1.2. </w:t>
            </w:r>
            <w:r w:rsidRPr="00FF0056">
              <w:rPr>
                <w:rFonts w:ascii="Times New Roman" w:hAnsi="Times New Roman" w:cs="Times New Roman"/>
                <w:color w:val="000000"/>
                <w:sz w:val="24"/>
                <w:szCs w:val="24"/>
              </w:rPr>
              <w:t>Підтримати розвиток регіональної інноваційної екосистеми</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color w:val="FFFFFF" w:themeColor="background1"/>
                <w:sz w:val="24"/>
                <w:szCs w:val="24"/>
                <w:lang w:eastAsia="uk-UA"/>
              </w:rPr>
            </w:pPr>
          </w:p>
        </w:tc>
        <w:tc>
          <w:tcPr>
            <w:tcW w:w="2835" w:type="dxa"/>
            <w:vMerge w:val="restart"/>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r w:rsidRPr="00FF0056">
              <w:rPr>
                <w:rFonts w:ascii="Times New Roman" w:eastAsia="Times New Roman" w:hAnsi="Times New Roman" w:cs="Times New Roman"/>
                <w:b/>
                <w:sz w:val="24"/>
                <w:szCs w:val="24"/>
                <w:lang w:eastAsia="uk-UA"/>
              </w:rPr>
              <w:t>1.2. Розвиток сільських територій на базі партнерства та кооперації</w:t>
            </w: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1.2.1. Сприяти підвищенню продуктивності та ефективності сільського господарства</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color w:val="FFFFFF" w:themeColor="background1"/>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1.2.2. Сприяти підвищенню ефективності переробки сільськогосподарської продукції</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b/>
                <w:color w:val="FFFFFF" w:themeColor="background1"/>
                <w:sz w:val="24"/>
                <w:szCs w:val="24"/>
                <w:lang w:eastAsia="uk-UA"/>
              </w:rPr>
            </w:pPr>
          </w:p>
        </w:tc>
        <w:tc>
          <w:tcPr>
            <w:tcW w:w="2835" w:type="dxa"/>
            <w:vMerge w:val="restart"/>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r w:rsidRPr="00FF0056">
              <w:rPr>
                <w:rFonts w:ascii="Times New Roman" w:eastAsia="Times New Roman" w:hAnsi="Times New Roman" w:cs="Times New Roman"/>
                <w:b/>
                <w:sz w:val="24"/>
                <w:szCs w:val="24"/>
                <w:lang w:eastAsia="uk-UA"/>
              </w:rPr>
              <w:t>1.3. Системна підтримка бізнесу та його диверсифікація</w:t>
            </w: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 xml:space="preserve">1.3.1. Надавати підтримку для розвитку малого та середнього підприємництва (МСП) та сприяти </w:t>
            </w:r>
            <w:proofErr w:type="spellStart"/>
            <w:r w:rsidRPr="00FF0056">
              <w:rPr>
                <w:rFonts w:ascii="Times New Roman" w:eastAsia="Times New Roman" w:hAnsi="Times New Roman" w:cs="Times New Roman"/>
                <w:sz w:val="24"/>
                <w:szCs w:val="24"/>
                <w:lang w:eastAsia="uk-UA"/>
              </w:rPr>
              <w:t>самозайнятості</w:t>
            </w:r>
            <w:proofErr w:type="spellEnd"/>
            <w:r w:rsidRPr="00FF0056">
              <w:rPr>
                <w:rFonts w:ascii="Times New Roman" w:eastAsia="Times New Roman" w:hAnsi="Times New Roman" w:cs="Times New Roman"/>
                <w:sz w:val="24"/>
                <w:szCs w:val="24"/>
                <w:lang w:eastAsia="uk-UA"/>
              </w:rPr>
              <w:t xml:space="preserve"> населення </w:t>
            </w:r>
            <w:r w:rsidRPr="00FF0056">
              <w:rPr>
                <w:rFonts w:ascii="Times New Roman" w:hAnsi="Times New Roman" w:cs="Times New Roman"/>
                <w:sz w:val="24"/>
                <w:szCs w:val="24"/>
                <w:lang w:eastAsia="uk-UA"/>
              </w:rPr>
              <w:t>з фокусом на підтримку жінок, молоді та представників вразливих груп</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color w:val="FFFFFF" w:themeColor="background1"/>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 xml:space="preserve">1.3.2. Розвинути туристично-рекреаційну інфраструктуру та туристичні продукти </w:t>
            </w:r>
            <w:r w:rsidRPr="00FF0056">
              <w:rPr>
                <w:rFonts w:ascii="Times New Roman" w:hAnsi="Times New Roman" w:cs="Times New Roman"/>
                <w:sz w:val="24"/>
                <w:szCs w:val="24"/>
              </w:rPr>
              <w:t xml:space="preserve">з урахуванням вимог </w:t>
            </w:r>
            <w:proofErr w:type="spellStart"/>
            <w:r w:rsidRPr="00FF0056">
              <w:rPr>
                <w:rFonts w:ascii="Times New Roman" w:hAnsi="Times New Roman" w:cs="Times New Roman"/>
                <w:sz w:val="24"/>
                <w:szCs w:val="24"/>
              </w:rPr>
              <w:t>інклюзивності</w:t>
            </w:r>
            <w:proofErr w:type="spellEnd"/>
            <w:r w:rsidRPr="00FF0056">
              <w:rPr>
                <w:rFonts w:ascii="Times New Roman" w:hAnsi="Times New Roman" w:cs="Times New Roman"/>
                <w:sz w:val="24"/>
                <w:szCs w:val="24"/>
                <w:lang w:val="ru-RU"/>
              </w:rPr>
              <w:t xml:space="preserve"> </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color w:val="FFFFFF" w:themeColor="background1"/>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 xml:space="preserve">1.3.3. Сприяти </w:t>
            </w:r>
            <w:proofErr w:type="spellStart"/>
            <w:r w:rsidRPr="00FF0056">
              <w:rPr>
                <w:rFonts w:ascii="Times New Roman" w:eastAsia="Times New Roman" w:hAnsi="Times New Roman" w:cs="Times New Roman"/>
                <w:sz w:val="24"/>
                <w:szCs w:val="24"/>
                <w:lang w:eastAsia="uk-UA"/>
              </w:rPr>
              <w:t>реіндустріалізації</w:t>
            </w:r>
            <w:proofErr w:type="spellEnd"/>
            <w:r w:rsidRPr="00FF0056">
              <w:rPr>
                <w:rFonts w:ascii="Times New Roman" w:eastAsia="Times New Roman" w:hAnsi="Times New Roman" w:cs="Times New Roman"/>
                <w:sz w:val="24"/>
                <w:szCs w:val="24"/>
                <w:lang w:eastAsia="uk-UA"/>
              </w:rPr>
              <w:t xml:space="preserve"> та модернізації вугледобувної галузі регіону</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color w:val="FFFFFF" w:themeColor="background1"/>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 xml:space="preserve">1.3.4. Наблизити систему підготовки кадрів у відповідність до потреб регіональної економіки </w:t>
            </w:r>
            <w:r w:rsidRPr="00FF0056">
              <w:rPr>
                <w:rFonts w:ascii="Times New Roman" w:hAnsi="Times New Roman" w:cs="Times New Roman"/>
                <w:sz w:val="24"/>
                <w:szCs w:val="24"/>
                <w:lang w:eastAsia="uk-UA"/>
              </w:rPr>
              <w:t>з урахуванням принципів недискримінації та гендерної рівності</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color w:val="FFFFFF" w:themeColor="background1"/>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1.3.5. Підвищити інвестиційну привабливість та сприяти міжнародній промоції регіону</w:t>
            </w:r>
          </w:p>
        </w:tc>
      </w:tr>
      <w:tr w:rsidR="007E722C" w:rsidRPr="00FF0056" w:rsidTr="001D7745">
        <w:tc>
          <w:tcPr>
            <w:tcW w:w="1980" w:type="dxa"/>
            <w:vMerge w:val="restart"/>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b/>
                <w:color w:val="FFFFFF" w:themeColor="background1"/>
                <w:sz w:val="24"/>
                <w:szCs w:val="24"/>
                <w:lang w:eastAsia="uk-UA"/>
              </w:rPr>
            </w:pPr>
            <w:r w:rsidRPr="00FF0056">
              <w:rPr>
                <w:rFonts w:ascii="Times New Roman" w:eastAsia="Times New Roman" w:hAnsi="Times New Roman" w:cs="Times New Roman"/>
                <w:b/>
                <w:color w:val="FFFFFF" w:themeColor="background1"/>
                <w:sz w:val="24"/>
                <w:szCs w:val="24"/>
                <w:lang w:eastAsia="uk-UA"/>
              </w:rPr>
              <w:t>2. Відновлення критичної інфраструктури регіону</w:t>
            </w:r>
          </w:p>
        </w:tc>
        <w:tc>
          <w:tcPr>
            <w:tcW w:w="2835" w:type="dxa"/>
            <w:vMerge w:val="restart"/>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r w:rsidRPr="00FF0056">
              <w:rPr>
                <w:rFonts w:ascii="Times New Roman" w:eastAsia="Times New Roman" w:hAnsi="Times New Roman" w:cs="Times New Roman"/>
                <w:b/>
                <w:sz w:val="24"/>
                <w:szCs w:val="24"/>
                <w:lang w:eastAsia="uk-UA"/>
              </w:rPr>
              <w:t>2.1. Відновлення інфраструктури: логістика, енергозабезпечення</w:t>
            </w: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2.1.1.  Забезпечити стале енергопостачання  та підвищити рівень енергетичної безпеки</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b/>
                <w:color w:val="FFFFFF" w:themeColor="background1"/>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 xml:space="preserve">2.1.2. Відновити транспортно-логістичну  інфраструктуру та покращити транспортне сполучення </w:t>
            </w:r>
            <w:r w:rsidRPr="00FF0056">
              <w:rPr>
                <w:rFonts w:ascii="Times New Roman" w:hAnsi="Times New Roman" w:cs="Times New Roman"/>
                <w:sz w:val="24"/>
                <w:szCs w:val="24"/>
              </w:rPr>
              <w:t xml:space="preserve">з урахуванням вимог </w:t>
            </w:r>
            <w:proofErr w:type="spellStart"/>
            <w:r w:rsidRPr="00FF0056">
              <w:rPr>
                <w:rFonts w:ascii="Times New Roman" w:hAnsi="Times New Roman" w:cs="Times New Roman"/>
                <w:sz w:val="24"/>
                <w:szCs w:val="24"/>
              </w:rPr>
              <w:t>інклюзивності</w:t>
            </w:r>
            <w:proofErr w:type="spellEnd"/>
            <w:r w:rsidRPr="00FF0056">
              <w:rPr>
                <w:rFonts w:ascii="Times New Roman" w:hAnsi="Times New Roman" w:cs="Times New Roman"/>
                <w:sz w:val="24"/>
                <w:szCs w:val="24"/>
              </w:rPr>
              <w:t xml:space="preserve"> </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b/>
                <w:color w:val="FFFFFF" w:themeColor="background1"/>
                <w:sz w:val="24"/>
                <w:szCs w:val="24"/>
                <w:lang w:eastAsia="uk-UA"/>
              </w:rPr>
            </w:pPr>
          </w:p>
        </w:tc>
        <w:tc>
          <w:tcPr>
            <w:tcW w:w="2835" w:type="dxa"/>
            <w:vMerge w:val="restart"/>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r w:rsidRPr="00FF0056">
              <w:rPr>
                <w:rFonts w:ascii="Times New Roman" w:eastAsia="Times New Roman" w:hAnsi="Times New Roman" w:cs="Times New Roman"/>
                <w:b/>
                <w:sz w:val="24"/>
                <w:szCs w:val="24"/>
                <w:lang w:eastAsia="uk-UA"/>
              </w:rPr>
              <w:t>2.2. Відновлення та розвиток регіональної системи надання послуг населенню</w:t>
            </w: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 xml:space="preserve">2.2.1. Відновити та розбудувати систему надання спеціалізованої медичної допомоги </w:t>
            </w:r>
            <w:r w:rsidRPr="00FF0056">
              <w:rPr>
                <w:rFonts w:ascii="Times New Roman" w:hAnsi="Times New Roman" w:cs="Times New Roman"/>
                <w:sz w:val="24"/>
                <w:szCs w:val="24"/>
                <w:lang w:eastAsia="uk-UA"/>
              </w:rPr>
              <w:t>з урахуванням принципів недискримінації та гендерної рівності</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color w:val="FFFFFF" w:themeColor="background1"/>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 xml:space="preserve">2.2.2. Покращити доступ до якісних соціальних послуг на території, прилеглій до зони розмежування </w:t>
            </w:r>
            <w:r w:rsidRPr="00FF0056">
              <w:rPr>
                <w:rFonts w:ascii="Times New Roman" w:hAnsi="Times New Roman" w:cs="Times New Roman"/>
                <w:sz w:val="24"/>
                <w:szCs w:val="24"/>
                <w:lang w:eastAsia="uk-UA"/>
              </w:rPr>
              <w:t xml:space="preserve">з урахуванням принципів недискримінації та гендерної рівності </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color w:val="FFFFFF" w:themeColor="background1"/>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 xml:space="preserve">2.2.3. Відновити та розбудувати регіональну інфраструктуру для надання соціальних послуг </w:t>
            </w:r>
            <w:r w:rsidRPr="00FF0056">
              <w:rPr>
                <w:rFonts w:ascii="Times New Roman" w:hAnsi="Times New Roman" w:cs="Times New Roman"/>
                <w:sz w:val="24"/>
                <w:szCs w:val="24"/>
                <w:lang w:eastAsia="uk-UA"/>
              </w:rPr>
              <w:t xml:space="preserve">з урахуванням принципів недискримінації та гендерної рівності </w:t>
            </w:r>
          </w:p>
        </w:tc>
      </w:tr>
      <w:tr w:rsidR="007E722C" w:rsidRPr="00FF0056" w:rsidTr="001D7745">
        <w:tc>
          <w:tcPr>
            <w:tcW w:w="1980" w:type="dxa"/>
            <w:vMerge w:val="restart"/>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b/>
                <w:color w:val="FFFFFF" w:themeColor="background1"/>
                <w:sz w:val="24"/>
                <w:szCs w:val="24"/>
                <w:lang w:eastAsia="uk-UA"/>
              </w:rPr>
            </w:pPr>
            <w:r w:rsidRPr="00FF0056">
              <w:rPr>
                <w:rFonts w:ascii="Times New Roman" w:eastAsia="Times New Roman" w:hAnsi="Times New Roman" w:cs="Times New Roman"/>
                <w:b/>
                <w:color w:val="FFFFFF" w:themeColor="background1"/>
                <w:sz w:val="24"/>
                <w:szCs w:val="24"/>
                <w:lang w:eastAsia="uk-UA"/>
              </w:rPr>
              <w:t>3. Ефективне управління, орієнтоване на людину</w:t>
            </w:r>
          </w:p>
          <w:p w:rsidR="007E722C" w:rsidRPr="00FF0056" w:rsidRDefault="007E722C" w:rsidP="001D7745">
            <w:pPr>
              <w:spacing w:after="0" w:line="240" w:lineRule="auto"/>
              <w:ind w:left="33"/>
              <w:contextualSpacing/>
              <w:rPr>
                <w:rFonts w:ascii="Times New Roman" w:eastAsia="Times New Roman" w:hAnsi="Times New Roman" w:cs="Times New Roman"/>
                <w:b/>
                <w:color w:val="FFFFFF" w:themeColor="background1"/>
                <w:sz w:val="24"/>
                <w:szCs w:val="24"/>
                <w:lang w:eastAsia="uk-UA"/>
              </w:rPr>
            </w:pPr>
          </w:p>
        </w:tc>
        <w:tc>
          <w:tcPr>
            <w:tcW w:w="2835" w:type="dxa"/>
            <w:vMerge w:val="restart"/>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r w:rsidRPr="00FF0056">
              <w:rPr>
                <w:rFonts w:ascii="Times New Roman" w:eastAsia="Times New Roman" w:hAnsi="Times New Roman" w:cs="Times New Roman"/>
                <w:b/>
                <w:sz w:val="24"/>
                <w:szCs w:val="24"/>
                <w:lang w:eastAsia="uk-UA"/>
              </w:rPr>
              <w:t>3.1. Ефективне управління, комунікації та партнерства</w:t>
            </w: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3.1.1.</w:t>
            </w:r>
            <w:r w:rsidRPr="00FF0056">
              <w:rPr>
                <w:rFonts w:ascii="Times New Roman" w:hAnsi="Times New Roman" w:cs="Times New Roman"/>
                <w:sz w:val="24"/>
                <w:szCs w:val="24"/>
              </w:rPr>
              <w:t xml:space="preserve"> </w:t>
            </w:r>
            <w:r w:rsidRPr="00FF0056">
              <w:rPr>
                <w:rFonts w:ascii="Times New Roman" w:eastAsia="Times New Roman" w:hAnsi="Times New Roman" w:cs="Times New Roman"/>
                <w:sz w:val="24"/>
                <w:szCs w:val="24"/>
                <w:lang w:eastAsia="uk-UA"/>
              </w:rPr>
              <w:t xml:space="preserve">Удосконалити управління регіональним розвитком </w:t>
            </w:r>
            <w:r w:rsidRPr="00FF0056">
              <w:rPr>
                <w:rFonts w:ascii="Times New Roman" w:hAnsi="Times New Roman" w:cs="Times New Roman"/>
                <w:sz w:val="24"/>
                <w:szCs w:val="24"/>
                <w:lang w:eastAsia="uk-UA"/>
              </w:rPr>
              <w:t>з урахуванням принципів недискримінації та гендерної рівності</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b/>
                <w:color w:val="FFFFFF" w:themeColor="background1"/>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3.1.2.</w:t>
            </w:r>
            <w:r w:rsidRPr="00FF0056">
              <w:rPr>
                <w:rFonts w:ascii="Times New Roman" w:hAnsi="Times New Roman" w:cs="Times New Roman"/>
                <w:sz w:val="24"/>
                <w:szCs w:val="24"/>
              </w:rPr>
              <w:t xml:space="preserve"> Сприяти р</w:t>
            </w:r>
            <w:r w:rsidRPr="00FF0056">
              <w:rPr>
                <w:rFonts w:ascii="Times New Roman" w:eastAsia="Times New Roman" w:hAnsi="Times New Roman" w:cs="Times New Roman"/>
                <w:sz w:val="24"/>
                <w:szCs w:val="24"/>
                <w:lang w:eastAsia="uk-UA"/>
              </w:rPr>
              <w:t xml:space="preserve">озвитку демократичних інструментів в системі управління </w:t>
            </w:r>
            <w:r w:rsidRPr="00FF0056">
              <w:rPr>
                <w:rFonts w:ascii="Times New Roman" w:hAnsi="Times New Roman" w:cs="Times New Roman"/>
                <w:sz w:val="24"/>
                <w:szCs w:val="24"/>
                <w:lang w:eastAsia="uk-UA"/>
              </w:rPr>
              <w:t>з урахуванням принципів недискримінації та гендерної рівності</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color w:val="FFFFFF" w:themeColor="background1"/>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3.1.3.</w:t>
            </w:r>
            <w:r w:rsidRPr="00FF0056">
              <w:rPr>
                <w:rFonts w:ascii="Times New Roman" w:hAnsi="Times New Roman" w:cs="Times New Roman"/>
                <w:sz w:val="24"/>
                <w:szCs w:val="24"/>
              </w:rPr>
              <w:t xml:space="preserve"> Сприяти ф</w:t>
            </w:r>
            <w:r w:rsidRPr="00FF0056">
              <w:rPr>
                <w:rFonts w:ascii="Times New Roman" w:eastAsia="Times New Roman" w:hAnsi="Times New Roman" w:cs="Times New Roman"/>
                <w:sz w:val="24"/>
                <w:szCs w:val="24"/>
                <w:lang w:eastAsia="uk-UA"/>
              </w:rPr>
              <w:t>ормуванню ефективної системи міжрегіонального партнерства</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color w:val="FFFFFF" w:themeColor="background1"/>
                <w:sz w:val="24"/>
                <w:szCs w:val="24"/>
                <w:lang w:eastAsia="uk-UA"/>
              </w:rPr>
            </w:pPr>
          </w:p>
        </w:tc>
        <w:tc>
          <w:tcPr>
            <w:tcW w:w="2835" w:type="dxa"/>
            <w:vMerge w:val="restart"/>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r w:rsidRPr="00FF0056">
              <w:rPr>
                <w:rFonts w:ascii="Times New Roman" w:eastAsia="Times New Roman" w:hAnsi="Times New Roman" w:cs="Times New Roman"/>
                <w:b/>
                <w:sz w:val="24"/>
                <w:szCs w:val="24"/>
                <w:lang w:eastAsia="uk-UA"/>
              </w:rPr>
              <w:t>3.2. Сприяння розвитку інфраструктури надання послуг</w:t>
            </w: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 xml:space="preserve">3.2.1. Відновити та розбудувати інфраструктуру інституцій обласного підпорядкування </w:t>
            </w:r>
            <w:r w:rsidRPr="00FF0056">
              <w:rPr>
                <w:rFonts w:ascii="Times New Roman" w:hAnsi="Times New Roman" w:cs="Times New Roman"/>
                <w:sz w:val="24"/>
                <w:szCs w:val="24"/>
                <w:lang w:eastAsia="uk-UA"/>
              </w:rPr>
              <w:t>з урахуванням принципів недискримінації та гендерної рівності</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color w:val="FFFFFF" w:themeColor="background1"/>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 xml:space="preserve">3.2.2. Сприяти розвитку інфраструктури та надання послуг в громадах на засадах </w:t>
            </w:r>
            <w:proofErr w:type="spellStart"/>
            <w:r w:rsidRPr="00FF0056">
              <w:rPr>
                <w:rFonts w:ascii="Times New Roman" w:eastAsia="Times New Roman" w:hAnsi="Times New Roman" w:cs="Times New Roman"/>
                <w:sz w:val="24"/>
                <w:szCs w:val="24"/>
                <w:lang w:eastAsia="uk-UA"/>
              </w:rPr>
              <w:t>співфінансування</w:t>
            </w:r>
            <w:proofErr w:type="spellEnd"/>
            <w:r w:rsidRPr="00FF0056">
              <w:rPr>
                <w:rFonts w:ascii="Times New Roman" w:eastAsia="Times New Roman" w:hAnsi="Times New Roman" w:cs="Times New Roman"/>
                <w:sz w:val="24"/>
                <w:szCs w:val="24"/>
                <w:lang w:eastAsia="uk-UA"/>
              </w:rPr>
              <w:t xml:space="preserve"> </w:t>
            </w:r>
            <w:r w:rsidRPr="00FF0056">
              <w:rPr>
                <w:rFonts w:ascii="Times New Roman" w:hAnsi="Times New Roman" w:cs="Times New Roman"/>
                <w:sz w:val="24"/>
                <w:szCs w:val="24"/>
                <w:lang w:eastAsia="uk-UA"/>
              </w:rPr>
              <w:t>з урахуванням принципів недискримінації та гендерної рівності</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b/>
                <w:color w:val="FFFFFF" w:themeColor="background1"/>
                <w:sz w:val="24"/>
                <w:szCs w:val="24"/>
                <w:lang w:eastAsia="uk-UA"/>
              </w:rPr>
            </w:pPr>
          </w:p>
        </w:tc>
        <w:tc>
          <w:tcPr>
            <w:tcW w:w="2835" w:type="dxa"/>
            <w:vMerge w:val="restart"/>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r w:rsidRPr="00FF0056">
              <w:rPr>
                <w:rFonts w:ascii="Times New Roman" w:eastAsia="Times New Roman" w:hAnsi="Times New Roman" w:cs="Times New Roman"/>
                <w:b/>
                <w:sz w:val="24"/>
                <w:szCs w:val="24"/>
                <w:lang w:eastAsia="uk-UA"/>
              </w:rPr>
              <w:t xml:space="preserve">3.3. Безпечне, </w:t>
            </w:r>
            <w:proofErr w:type="spellStart"/>
            <w:r w:rsidRPr="00FF0056">
              <w:rPr>
                <w:rFonts w:ascii="Times New Roman" w:eastAsia="Times New Roman" w:hAnsi="Times New Roman" w:cs="Times New Roman"/>
                <w:b/>
                <w:sz w:val="24"/>
                <w:szCs w:val="24"/>
                <w:lang w:eastAsia="uk-UA"/>
              </w:rPr>
              <w:t>енерго</w:t>
            </w:r>
            <w:proofErr w:type="spellEnd"/>
            <w:r w:rsidRPr="00FF0056">
              <w:rPr>
                <w:rFonts w:ascii="Times New Roman" w:eastAsia="Times New Roman" w:hAnsi="Times New Roman" w:cs="Times New Roman"/>
                <w:b/>
                <w:sz w:val="24"/>
                <w:szCs w:val="24"/>
                <w:lang w:eastAsia="uk-UA"/>
              </w:rPr>
              <w:t>-,  ресурсозберігаюче  та енергоефективне середовище</w:t>
            </w:r>
          </w:p>
        </w:tc>
        <w:tc>
          <w:tcPr>
            <w:tcW w:w="4819" w:type="dxa"/>
            <w:shd w:val="clear" w:color="auto" w:fill="FFFFFF" w:themeFill="background1"/>
          </w:tcPr>
          <w:p w:rsidR="007E722C" w:rsidRPr="00FF0056" w:rsidRDefault="007E722C" w:rsidP="001D7745">
            <w:pPr>
              <w:spacing w:after="0" w:line="240" w:lineRule="auto"/>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3.3.1.</w:t>
            </w:r>
            <w:r w:rsidRPr="00FF0056">
              <w:rPr>
                <w:rFonts w:ascii="Times New Roman" w:hAnsi="Times New Roman" w:cs="Times New Roman"/>
                <w:sz w:val="24"/>
                <w:szCs w:val="24"/>
              </w:rPr>
              <w:t xml:space="preserve"> </w:t>
            </w:r>
            <w:r w:rsidRPr="00FF0056">
              <w:rPr>
                <w:rFonts w:ascii="Times New Roman" w:eastAsia="Times New Roman" w:hAnsi="Times New Roman" w:cs="Times New Roman"/>
                <w:sz w:val="24"/>
                <w:szCs w:val="24"/>
                <w:lang w:eastAsia="uk-UA"/>
              </w:rPr>
              <w:t>Створити систему поводження з твердими побутовими відходами</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color w:val="FFFFFF" w:themeColor="background1"/>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 xml:space="preserve">3.3.2. Сприяти раціональному використанню водних ресурсів та зменшенню забруднення природного середовища скидами стічних вод </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color w:val="FFFFFF" w:themeColor="background1"/>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3.3.3. Створити системи спостережень за забрудненням навколишнього природного середовища відповідно до вимог Директив ЄС</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b/>
                <w:color w:val="FFFFFF" w:themeColor="background1"/>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3.3.4. Сприяти енергоефективності та розвитку альтернативної енергетики</w:t>
            </w:r>
          </w:p>
        </w:tc>
      </w:tr>
      <w:tr w:rsidR="007E722C" w:rsidRPr="00FF0056" w:rsidTr="001D7745">
        <w:tc>
          <w:tcPr>
            <w:tcW w:w="1980" w:type="dxa"/>
            <w:vMerge/>
            <w:shd w:val="clear" w:color="auto" w:fill="0070C0"/>
          </w:tcPr>
          <w:p w:rsidR="007E722C" w:rsidRPr="00FF0056" w:rsidRDefault="007E722C" w:rsidP="001D7745">
            <w:pPr>
              <w:spacing w:after="0" w:line="240" w:lineRule="auto"/>
              <w:contextualSpacing/>
              <w:rPr>
                <w:rFonts w:ascii="Times New Roman" w:eastAsia="Times New Roman" w:hAnsi="Times New Roman" w:cs="Times New Roman"/>
                <w:color w:val="FFFFFF" w:themeColor="background1"/>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3.3.5 Сприяти охороні та розширенню мережі територій та об'єктів природно-заповідного фонду місцевого значення</w:t>
            </w:r>
          </w:p>
        </w:tc>
      </w:tr>
      <w:tr w:rsidR="007E722C" w:rsidRPr="00FF0056" w:rsidTr="001D7745">
        <w:tc>
          <w:tcPr>
            <w:tcW w:w="1980" w:type="dxa"/>
            <w:vMerge w:val="restart"/>
            <w:shd w:val="clear" w:color="auto" w:fill="0070C0"/>
          </w:tcPr>
          <w:p w:rsidR="007E722C" w:rsidRPr="00FF0056" w:rsidRDefault="007E722C" w:rsidP="001D7745">
            <w:pPr>
              <w:spacing w:after="0" w:line="240" w:lineRule="auto"/>
              <w:rPr>
                <w:rFonts w:ascii="Times New Roman" w:eastAsia="Times New Roman" w:hAnsi="Times New Roman" w:cs="Times New Roman"/>
                <w:b/>
                <w:color w:val="FFFFFF" w:themeColor="background1"/>
                <w:sz w:val="24"/>
                <w:szCs w:val="24"/>
                <w:lang w:eastAsia="uk-UA"/>
              </w:rPr>
            </w:pPr>
            <w:r w:rsidRPr="00FF0056">
              <w:rPr>
                <w:rFonts w:ascii="Times New Roman" w:eastAsia="Times New Roman" w:hAnsi="Times New Roman" w:cs="Times New Roman"/>
                <w:b/>
                <w:color w:val="FFFFFF" w:themeColor="background1"/>
                <w:sz w:val="24"/>
                <w:szCs w:val="24"/>
                <w:lang w:eastAsia="uk-UA"/>
              </w:rPr>
              <w:t>4. Безпека, національна ідентичність та цілісний інформаційний простір-</w:t>
            </w:r>
          </w:p>
        </w:tc>
        <w:tc>
          <w:tcPr>
            <w:tcW w:w="2835" w:type="dxa"/>
            <w:shd w:val="clear" w:color="auto" w:fill="DEEAF6" w:themeFill="accent1" w:themeFillTint="33"/>
          </w:tcPr>
          <w:p w:rsidR="007E722C" w:rsidRPr="00FF0056" w:rsidRDefault="007E722C" w:rsidP="001D7745">
            <w:pPr>
              <w:spacing w:after="0" w:line="240" w:lineRule="auto"/>
              <w:rPr>
                <w:rFonts w:ascii="Times New Roman" w:eastAsia="Times New Roman" w:hAnsi="Times New Roman" w:cs="Times New Roman"/>
                <w:b/>
                <w:sz w:val="24"/>
                <w:szCs w:val="24"/>
                <w:lang w:eastAsia="uk-UA"/>
              </w:rPr>
            </w:pPr>
            <w:r w:rsidRPr="00FF0056">
              <w:rPr>
                <w:rFonts w:ascii="Times New Roman" w:eastAsia="Times New Roman" w:hAnsi="Times New Roman" w:cs="Times New Roman"/>
                <w:b/>
                <w:sz w:val="24"/>
                <w:szCs w:val="24"/>
                <w:lang w:eastAsia="uk-UA"/>
              </w:rPr>
              <w:t>4.1. Безпечна територія</w:t>
            </w:r>
          </w:p>
        </w:tc>
        <w:tc>
          <w:tcPr>
            <w:tcW w:w="4819" w:type="dxa"/>
            <w:shd w:val="clear" w:color="auto" w:fill="FFFFFF" w:themeFill="background1"/>
          </w:tcPr>
          <w:p w:rsidR="007E722C" w:rsidRPr="00FF0056" w:rsidRDefault="007E722C" w:rsidP="001D7745">
            <w:pPr>
              <w:spacing w:after="0" w:line="240" w:lineRule="auto"/>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 xml:space="preserve">4.1.1. Створити безпечні умови для проживання та пересування територією області з урахуванням </w:t>
            </w:r>
            <w:proofErr w:type="spellStart"/>
            <w:r w:rsidRPr="00FF0056">
              <w:rPr>
                <w:rFonts w:ascii="Times New Roman" w:eastAsia="Times New Roman" w:hAnsi="Times New Roman" w:cs="Times New Roman"/>
                <w:sz w:val="24"/>
                <w:szCs w:val="24"/>
                <w:lang w:eastAsia="uk-UA"/>
              </w:rPr>
              <w:t>гендерно</w:t>
            </w:r>
            <w:proofErr w:type="spellEnd"/>
            <w:r w:rsidRPr="00FF0056">
              <w:rPr>
                <w:rFonts w:ascii="Times New Roman" w:eastAsia="Times New Roman" w:hAnsi="Times New Roman" w:cs="Times New Roman"/>
                <w:sz w:val="24"/>
                <w:szCs w:val="24"/>
                <w:lang w:eastAsia="uk-UA"/>
              </w:rPr>
              <w:t>-орієнтованого підходу</w:t>
            </w:r>
          </w:p>
        </w:tc>
      </w:tr>
      <w:tr w:rsidR="007E722C" w:rsidRPr="00FF0056" w:rsidTr="001D7745">
        <w:tc>
          <w:tcPr>
            <w:tcW w:w="1980" w:type="dxa"/>
            <w:vMerge/>
            <w:shd w:val="clear" w:color="auto" w:fill="0070C0"/>
          </w:tcPr>
          <w:p w:rsidR="007E722C" w:rsidRPr="00FF0056" w:rsidRDefault="007E722C" w:rsidP="001D7745">
            <w:pPr>
              <w:spacing w:after="0" w:line="240" w:lineRule="auto"/>
              <w:rPr>
                <w:rFonts w:ascii="Times New Roman" w:eastAsia="Times New Roman" w:hAnsi="Times New Roman" w:cs="Times New Roman"/>
                <w:b/>
                <w:sz w:val="24"/>
                <w:szCs w:val="24"/>
                <w:lang w:eastAsia="uk-UA"/>
              </w:rPr>
            </w:pPr>
          </w:p>
        </w:tc>
        <w:tc>
          <w:tcPr>
            <w:tcW w:w="2835" w:type="dxa"/>
            <w:vMerge w:val="restart"/>
            <w:shd w:val="clear" w:color="auto" w:fill="DEEAF6" w:themeFill="accent1" w:themeFillTint="33"/>
          </w:tcPr>
          <w:p w:rsidR="007E722C" w:rsidRPr="00FF0056" w:rsidRDefault="007E722C" w:rsidP="001D7745">
            <w:pPr>
              <w:spacing w:after="0" w:line="240" w:lineRule="auto"/>
              <w:rPr>
                <w:rFonts w:ascii="Times New Roman" w:eastAsia="Times New Roman" w:hAnsi="Times New Roman" w:cs="Times New Roman"/>
                <w:b/>
                <w:sz w:val="24"/>
                <w:szCs w:val="24"/>
                <w:lang w:eastAsia="uk-UA"/>
              </w:rPr>
            </w:pPr>
            <w:r w:rsidRPr="00FF0056">
              <w:rPr>
                <w:rFonts w:ascii="Times New Roman" w:eastAsia="Times New Roman" w:hAnsi="Times New Roman" w:cs="Times New Roman"/>
                <w:b/>
                <w:sz w:val="24"/>
                <w:szCs w:val="24"/>
                <w:lang w:eastAsia="uk-UA"/>
              </w:rPr>
              <w:t>4.2. Формування системи цінностей на засадах загальноукраїнської єдності та соціальної згуртованості</w:t>
            </w: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4.2.1.</w:t>
            </w:r>
            <w:r w:rsidRPr="00FF0056">
              <w:rPr>
                <w:rFonts w:ascii="Times New Roman" w:hAnsi="Times New Roman" w:cs="Times New Roman"/>
                <w:sz w:val="24"/>
                <w:szCs w:val="24"/>
              </w:rPr>
              <w:t xml:space="preserve"> </w:t>
            </w:r>
            <w:r w:rsidRPr="00FF0056">
              <w:rPr>
                <w:rFonts w:ascii="Times New Roman" w:eastAsia="Times New Roman" w:hAnsi="Times New Roman" w:cs="Times New Roman"/>
                <w:sz w:val="24"/>
                <w:szCs w:val="24"/>
                <w:lang w:eastAsia="uk-UA"/>
              </w:rPr>
              <w:t>Активізувати інформаційні кампанії та сприяти протидії пропаганді російських телеканалів</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p>
        </w:tc>
        <w:tc>
          <w:tcPr>
            <w:tcW w:w="4819" w:type="dxa"/>
            <w:shd w:val="clear" w:color="auto" w:fill="FFFFFF" w:themeFill="background1"/>
          </w:tcPr>
          <w:p w:rsidR="007E722C" w:rsidRPr="00FF0056" w:rsidRDefault="007E722C" w:rsidP="001D7745">
            <w:pPr>
              <w:spacing w:after="0" w:line="240" w:lineRule="auto"/>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 xml:space="preserve">4.2.2. Сприяти формуванню активного громадянського суспільства </w:t>
            </w:r>
            <w:r w:rsidRPr="00FF0056">
              <w:rPr>
                <w:rFonts w:ascii="Times New Roman" w:hAnsi="Times New Roman" w:cs="Times New Roman"/>
                <w:color w:val="000000" w:themeColor="text1"/>
                <w:sz w:val="24"/>
                <w:szCs w:val="24"/>
                <w:lang w:eastAsia="uk-UA"/>
              </w:rPr>
              <w:t xml:space="preserve">з урахуванням </w:t>
            </w:r>
            <w:proofErr w:type="spellStart"/>
            <w:r w:rsidRPr="00FF0056">
              <w:rPr>
                <w:rFonts w:ascii="Times New Roman" w:hAnsi="Times New Roman" w:cs="Times New Roman"/>
                <w:color w:val="000000" w:themeColor="text1"/>
                <w:sz w:val="24"/>
                <w:szCs w:val="24"/>
                <w:lang w:eastAsia="uk-UA"/>
              </w:rPr>
              <w:t>гендерно</w:t>
            </w:r>
            <w:proofErr w:type="spellEnd"/>
            <w:r w:rsidRPr="00FF0056">
              <w:rPr>
                <w:rFonts w:ascii="Times New Roman" w:hAnsi="Times New Roman" w:cs="Times New Roman"/>
                <w:color w:val="000000" w:themeColor="text1"/>
                <w:sz w:val="24"/>
                <w:szCs w:val="24"/>
                <w:lang w:eastAsia="uk-UA"/>
              </w:rPr>
              <w:t>-орієнтованого підходу</w:t>
            </w:r>
            <w:r w:rsidRPr="00FF0056">
              <w:rPr>
                <w:rFonts w:ascii="Times New Roman" w:hAnsi="Times New Roman" w:cs="Times New Roman"/>
                <w:sz w:val="24"/>
                <w:szCs w:val="24"/>
                <w:lang w:eastAsia="uk-UA"/>
              </w:rPr>
              <w:t xml:space="preserve"> </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p>
        </w:tc>
        <w:tc>
          <w:tcPr>
            <w:tcW w:w="2835" w:type="dxa"/>
            <w:vMerge w:val="restart"/>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b/>
                <w:sz w:val="24"/>
                <w:szCs w:val="24"/>
                <w:lang w:eastAsia="uk-UA"/>
              </w:rPr>
            </w:pPr>
            <w:r w:rsidRPr="00FF0056">
              <w:rPr>
                <w:rFonts w:ascii="Times New Roman" w:eastAsia="Times New Roman" w:hAnsi="Times New Roman" w:cs="Times New Roman"/>
                <w:b/>
                <w:sz w:val="24"/>
                <w:szCs w:val="24"/>
                <w:lang w:eastAsia="uk-UA"/>
              </w:rPr>
              <w:t>4.3. Інформаційний простір регіону</w:t>
            </w: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4.3.1. Забезпечити покриття телерадіоканалами території області</w:t>
            </w:r>
          </w:p>
        </w:tc>
      </w:tr>
      <w:tr w:rsidR="007E722C" w:rsidRPr="00FF0056" w:rsidTr="001D7745">
        <w:tc>
          <w:tcPr>
            <w:tcW w:w="1980" w:type="dxa"/>
            <w:vMerge/>
            <w:shd w:val="clear" w:color="auto" w:fill="0070C0"/>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p>
        </w:tc>
        <w:tc>
          <w:tcPr>
            <w:tcW w:w="2835" w:type="dxa"/>
            <w:vMerge/>
            <w:shd w:val="clear" w:color="auto" w:fill="DEEAF6" w:themeFill="accent1" w:themeFillTint="33"/>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p>
        </w:tc>
        <w:tc>
          <w:tcPr>
            <w:tcW w:w="4819" w:type="dxa"/>
            <w:shd w:val="clear" w:color="auto" w:fill="FFFFFF" w:themeFill="background1"/>
          </w:tcPr>
          <w:p w:rsidR="007E722C" w:rsidRPr="00FF0056" w:rsidRDefault="007E722C" w:rsidP="001D7745">
            <w:pPr>
              <w:spacing w:after="0" w:line="240" w:lineRule="auto"/>
              <w:ind w:left="33"/>
              <w:contextualSpacing/>
              <w:rPr>
                <w:rFonts w:ascii="Times New Roman" w:eastAsia="Times New Roman" w:hAnsi="Times New Roman" w:cs="Times New Roman"/>
                <w:sz w:val="24"/>
                <w:szCs w:val="24"/>
                <w:lang w:eastAsia="uk-UA"/>
              </w:rPr>
            </w:pPr>
            <w:r w:rsidRPr="00FF0056">
              <w:rPr>
                <w:rFonts w:ascii="Times New Roman" w:eastAsia="Times New Roman" w:hAnsi="Times New Roman" w:cs="Times New Roman"/>
                <w:sz w:val="24"/>
                <w:szCs w:val="24"/>
                <w:lang w:eastAsia="uk-UA"/>
              </w:rPr>
              <w:t>4.3.2. Сприяти розбудові «Єдиного цифрового простору» в регіоні</w:t>
            </w:r>
          </w:p>
        </w:tc>
      </w:tr>
    </w:tbl>
    <w:p w:rsidR="009319B8" w:rsidRPr="003B2FEC" w:rsidRDefault="009319B8" w:rsidP="009319B8">
      <w:pPr>
        <w:spacing w:after="0" w:line="240" w:lineRule="auto"/>
        <w:contextualSpacing/>
        <w:jc w:val="both"/>
        <w:rPr>
          <w:rFonts w:ascii="Times New Roman" w:eastAsia="Times New Roman" w:hAnsi="Times New Roman" w:cs="Times New Roman"/>
          <w:b/>
          <w:sz w:val="24"/>
          <w:szCs w:val="24"/>
          <w:lang w:eastAsia="uk-UA"/>
        </w:rPr>
      </w:pPr>
    </w:p>
    <w:p w:rsidR="00221A50" w:rsidRDefault="00221A50" w:rsidP="00221A50">
      <w:pPr>
        <w:spacing w:after="0" w:line="240" w:lineRule="auto"/>
        <w:ind w:firstLine="709"/>
        <w:jc w:val="both"/>
        <w:rPr>
          <w:rFonts w:ascii="Times New Roman" w:eastAsia="Times New Roman" w:hAnsi="Times New Roman" w:cs="Times New Roman"/>
          <w:sz w:val="24"/>
          <w:szCs w:val="24"/>
          <w:lang w:eastAsia="ru-RU"/>
        </w:rPr>
      </w:pPr>
      <w:r w:rsidRPr="003B2FEC">
        <w:rPr>
          <w:rFonts w:ascii="Times New Roman" w:eastAsia="Times New Roman" w:hAnsi="Times New Roman" w:cs="Times New Roman"/>
          <w:sz w:val="24"/>
          <w:szCs w:val="24"/>
          <w:lang w:eastAsia="ru-RU"/>
        </w:rPr>
        <w:t>При підготовці Плану заходів було використано такі критерії формування технічних завдань, як важливість проблеми для розвитку області, відповідність стратегії та реалістичність здійснення, виходячи з повноважень обласних органів виконавчої влади, органів місцевого самоврядування та ресурсів, які для цього можуть бути залучені.</w:t>
      </w:r>
    </w:p>
    <w:p w:rsidR="001D4294" w:rsidRPr="003B2FEC" w:rsidRDefault="001D4294" w:rsidP="00221A50">
      <w:pPr>
        <w:spacing w:after="0" w:line="240" w:lineRule="auto"/>
        <w:ind w:firstLine="709"/>
        <w:jc w:val="both"/>
        <w:rPr>
          <w:rFonts w:ascii="Times New Roman" w:eastAsia="Times New Roman" w:hAnsi="Times New Roman" w:cs="Times New Roman"/>
          <w:sz w:val="24"/>
          <w:szCs w:val="24"/>
          <w:lang w:eastAsia="ru-RU"/>
        </w:rPr>
      </w:pPr>
    </w:p>
    <w:p w:rsidR="00221A50" w:rsidRPr="003B2FEC" w:rsidRDefault="00221A50" w:rsidP="002D758C">
      <w:pPr>
        <w:pStyle w:val="af5"/>
        <w:rPr>
          <w:lang w:eastAsia="ru-RU"/>
        </w:rPr>
      </w:pPr>
      <w:r w:rsidRPr="003B2FEC">
        <w:rPr>
          <w:lang w:eastAsia="ru-RU"/>
        </w:rPr>
        <w:t>Критерії відбору пропозицій до технічних завдань</w:t>
      </w:r>
      <w:r w:rsidR="001D7745">
        <w:rPr>
          <w:lang w:eastAsia="ru-RU"/>
        </w:rPr>
        <w:t xml:space="preserve"> </w:t>
      </w:r>
      <w:r w:rsidRPr="003B2FEC">
        <w:rPr>
          <w:lang w:eastAsia="ru-RU"/>
        </w:rPr>
        <w:t>Плану заходів</w:t>
      </w:r>
    </w:p>
    <w:p w:rsidR="00221A50" w:rsidRPr="003B2FEC" w:rsidRDefault="00221A50" w:rsidP="00221A50">
      <w:pPr>
        <w:spacing w:after="0" w:line="240" w:lineRule="auto"/>
        <w:ind w:firstLine="709"/>
        <w:jc w:val="center"/>
        <w:rPr>
          <w:rFonts w:ascii="Times New Roman" w:eastAsia="Times New Roman" w:hAnsi="Times New Roman" w:cs="Times New Roman"/>
          <w:b/>
          <w:sz w:val="24"/>
          <w:szCs w:val="24"/>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6845"/>
        <w:gridCol w:w="850"/>
      </w:tblGrid>
      <w:tr w:rsidR="00F5760B" w:rsidRPr="003B2FEC" w:rsidTr="00261880">
        <w:trPr>
          <w:trHeight w:val="214"/>
        </w:trPr>
        <w:tc>
          <w:tcPr>
            <w:tcW w:w="1944" w:type="dxa"/>
            <w:shd w:val="clear" w:color="auto" w:fill="auto"/>
            <w:vAlign w:val="center"/>
          </w:tcPr>
          <w:p w:rsidR="00F5760B" w:rsidRPr="003B2FEC" w:rsidRDefault="00F5760B" w:rsidP="00971517">
            <w:pPr>
              <w:spacing w:after="0" w:line="240" w:lineRule="auto"/>
              <w:ind w:left="-426" w:firstLine="425"/>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Назва критерію</w:t>
            </w:r>
          </w:p>
        </w:tc>
        <w:tc>
          <w:tcPr>
            <w:tcW w:w="6845" w:type="dxa"/>
            <w:shd w:val="clear" w:color="auto" w:fill="auto"/>
            <w:vAlign w:val="center"/>
          </w:tcPr>
          <w:p w:rsidR="00F5760B" w:rsidRPr="003B2FEC" w:rsidRDefault="00F5760B" w:rsidP="00971517">
            <w:pPr>
              <w:spacing w:after="0" w:line="240" w:lineRule="auto"/>
              <w:ind w:left="-426" w:firstLine="425"/>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Зміст критерію</w:t>
            </w:r>
          </w:p>
        </w:tc>
        <w:tc>
          <w:tcPr>
            <w:tcW w:w="850" w:type="dxa"/>
            <w:shd w:val="clear" w:color="auto" w:fill="auto"/>
            <w:vAlign w:val="center"/>
          </w:tcPr>
          <w:p w:rsidR="00F5760B" w:rsidRPr="003B2FEC" w:rsidRDefault="00F5760B" w:rsidP="00971517">
            <w:pPr>
              <w:spacing w:after="0" w:line="240" w:lineRule="auto"/>
              <w:ind w:left="-426" w:firstLine="425"/>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Бали</w:t>
            </w:r>
          </w:p>
        </w:tc>
      </w:tr>
      <w:tr w:rsidR="00F5760B" w:rsidRPr="003B2FEC" w:rsidTr="00261880">
        <w:trPr>
          <w:trHeight w:val="214"/>
        </w:trPr>
        <w:tc>
          <w:tcPr>
            <w:tcW w:w="1944" w:type="dxa"/>
            <w:shd w:val="clear" w:color="auto" w:fill="BDD6EE" w:themeFill="accent1" w:themeFillTint="66"/>
            <w:vAlign w:val="center"/>
          </w:tcPr>
          <w:p w:rsidR="00F5760B" w:rsidRPr="003B2FEC" w:rsidRDefault="00F5760B" w:rsidP="00971517">
            <w:pPr>
              <w:spacing w:after="0" w:line="240" w:lineRule="auto"/>
              <w:ind w:left="-426" w:firstLine="425"/>
              <w:jc w:val="center"/>
              <w:rPr>
                <w:rFonts w:ascii="Times New Roman" w:eastAsia="Calibri" w:hAnsi="Times New Roman" w:cs="Times New Roman"/>
                <w:b/>
                <w:color w:val="000000"/>
                <w:sz w:val="24"/>
                <w:szCs w:val="24"/>
              </w:rPr>
            </w:pPr>
          </w:p>
        </w:tc>
        <w:tc>
          <w:tcPr>
            <w:tcW w:w="6845" w:type="dxa"/>
            <w:shd w:val="clear" w:color="auto" w:fill="BDD6EE" w:themeFill="accent1" w:themeFillTint="66"/>
            <w:vAlign w:val="center"/>
          </w:tcPr>
          <w:p w:rsidR="00F5760B" w:rsidRPr="003B2FEC" w:rsidRDefault="00F5760B" w:rsidP="00971517">
            <w:pPr>
              <w:spacing w:after="0" w:line="240" w:lineRule="auto"/>
              <w:ind w:left="-426" w:firstLine="425"/>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Важливість</w:t>
            </w:r>
          </w:p>
        </w:tc>
        <w:tc>
          <w:tcPr>
            <w:tcW w:w="850" w:type="dxa"/>
            <w:shd w:val="clear" w:color="auto" w:fill="BDD6EE" w:themeFill="accent1" w:themeFillTint="66"/>
            <w:vAlign w:val="center"/>
          </w:tcPr>
          <w:p w:rsidR="00F5760B" w:rsidRPr="003B2FEC" w:rsidRDefault="00F5760B" w:rsidP="00971517">
            <w:pPr>
              <w:spacing w:after="0" w:line="240" w:lineRule="auto"/>
              <w:ind w:left="-426" w:firstLine="425"/>
              <w:jc w:val="center"/>
              <w:rPr>
                <w:rFonts w:ascii="Times New Roman" w:eastAsia="Calibri" w:hAnsi="Times New Roman" w:cs="Times New Roman"/>
                <w:b/>
                <w:color w:val="000000"/>
                <w:sz w:val="24"/>
                <w:szCs w:val="24"/>
              </w:rPr>
            </w:pPr>
          </w:p>
        </w:tc>
      </w:tr>
      <w:tr w:rsidR="00F5760B" w:rsidRPr="003B2FEC" w:rsidTr="00261880">
        <w:trPr>
          <w:trHeight w:val="214"/>
        </w:trPr>
        <w:tc>
          <w:tcPr>
            <w:tcW w:w="1944" w:type="dxa"/>
            <w:vMerge w:val="restart"/>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Відповідність Стратегії</w:t>
            </w:r>
          </w:p>
        </w:tc>
        <w:tc>
          <w:tcPr>
            <w:tcW w:w="6845" w:type="dxa"/>
            <w:shd w:val="clear" w:color="auto" w:fill="auto"/>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proofErr w:type="spellStart"/>
            <w:r w:rsidRPr="003B2FEC">
              <w:rPr>
                <w:rFonts w:ascii="Times New Roman" w:eastAsia="Calibri" w:hAnsi="Times New Roman" w:cs="Times New Roman"/>
                <w:color w:val="000000"/>
                <w:sz w:val="24"/>
                <w:szCs w:val="24"/>
              </w:rPr>
              <w:t>Проєкт</w:t>
            </w:r>
            <w:proofErr w:type="spellEnd"/>
            <w:r w:rsidRPr="003B2FEC">
              <w:rPr>
                <w:rFonts w:ascii="Times New Roman" w:eastAsia="Calibri" w:hAnsi="Times New Roman" w:cs="Times New Roman"/>
                <w:color w:val="000000"/>
                <w:sz w:val="24"/>
                <w:szCs w:val="24"/>
              </w:rPr>
              <w:t xml:space="preserve"> має очевидний внесок до більш ніж однієї стратегічної цілі (програми)</w:t>
            </w:r>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10</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auto"/>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proofErr w:type="spellStart"/>
            <w:r w:rsidRPr="003B2FEC">
              <w:rPr>
                <w:rFonts w:ascii="Times New Roman" w:eastAsia="Calibri" w:hAnsi="Times New Roman" w:cs="Times New Roman"/>
                <w:color w:val="000000"/>
                <w:sz w:val="24"/>
                <w:szCs w:val="24"/>
              </w:rPr>
              <w:t>Проєкт</w:t>
            </w:r>
            <w:proofErr w:type="spellEnd"/>
            <w:r w:rsidRPr="003B2FEC">
              <w:rPr>
                <w:rFonts w:ascii="Times New Roman" w:eastAsia="Calibri" w:hAnsi="Times New Roman" w:cs="Times New Roman"/>
                <w:color w:val="000000"/>
                <w:sz w:val="24"/>
                <w:szCs w:val="24"/>
              </w:rPr>
              <w:t xml:space="preserve"> має очевидний внесок до більш ніж однієї операційної цілі</w:t>
            </w:r>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8</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auto"/>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proofErr w:type="spellStart"/>
            <w:r w:rsidRPr="003B2FEC">
              <w:rPr>
                <w:rFonts w:ascii="Times New Roman" w:eastAsia="Calibri" w:hAnsi="Times New Roman" w:cs="Times New Roman"/>
                <w:color w:val="000000"/>
                <w:sz w:val="24"/>
                <w:szCs w:val="24"/>
              </w:rPr>
              <w:t>Проєкт</w:t>
            </w:r>
            <w:proofErr w:type="spellEnd"/>
            <w:r w:rsidRPr="003B2FEC">
              <w:rPr>
                <w:rFonts w:ascii="Times New Roman" w:eastAsia="Calibri" w:hAnsi="Times New Roman" w:cs="Times New Roman"/>
                <w:color w:val="000000"/>
                <w:sz w:val="24"/>
                <w:szCs w:val="24"/>
              </w:rPr>
              <w:t xml:space="preserve"> має очевидний внесок до однієї операційної цілі</w:t>
            </w:r>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5</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FFFFFF" w:themeFill="background1"/>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proofErr w:type="spellStart"/>
            <w:r w:rsidRPr="003B2FEC">
              <w:rPr>
                <w:rFonts w:ascii="Times New Roman" w:eastAsia="Calibri" w:hAnsi="Times New Roman" w:cs="Times New Roman"/>
                <w:color w:val="000000"/>
                <w:sz w:val="24"/>
                <w:szCs w:val="24"/>
              </w:rPr>
              <w:t>Проєкт</w:t>
            </w:r>
            <w:proofErr w:type="spellEnd"/>
            <w:r w:rsidRPr="003B2FEC">
              <w:rPr>
                <w:rFonts w:ascii="Times New Roman" w:eastAsia="Calibri" w:hAnsi="Times New Roman" w:cs="Times New Roman"/>
                <w:color w:val="000000"/>
                <w:sz w:val="24"/>
                <w:szCs w:val="24"/>
              </w:rPr>
              <w:t xml:space="preserve"> має опосередкований внесок до хоча б однієї операційної цілі</w:t>
            </w:r>
          </w:p>
        </w:tc>
        <w:tc>
          <w:tcPr>
            <w:tcW w:w="850" w:type="dxa"/>
            <w:shd w:val="clear" w:color="auto" w:fill="FFFFFF" w:themeFill="background1"/>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2</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FFFFFF" w:themeFill="background1"/>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Неможливо здійснити об’єктивну оцінку</w:t>
            </w:r>
          </w:p>
        </w:tc>
        <w:tc>
          <w:tcPr>
            <w:tcW w:w="850" w:type="dxa"/>
            <w:shd w:val="clear" w:color="auto" w:fill="FFFFFF" w:themeFill="background1"/>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0</w:t>
            </w:r>
          </w:p>
        </w:tc>
      </w:tr>
      <w:tr w:rsidR="00F5760B" w:rsidRPr="003B2FEC" w:rsidTr="00261880">
        <w:trPr>
          <w:trHeight w:val="214"/>
        </w:trPr>
        <w:tc>
          <w:tcPr>
            <w:tcW w:w="1944" w:type="dxa"/>
            <w:vMerge w:val="restart"/>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Вплив проекту</w:t>
            </w:r>
          </w:p>
        </w:tc>
        <w:tc>
          <w:tcPr>
            <w:tcW w:w="6845" w:type="dxa"/>
            <w:shd w:val="clear" w:color="auto" w:fill="FFFFFF" w:themeFill="background1"/>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proofErr w:type="spellStart"/>
            <w:r w:rsidRPr="003B2FEC">
              <w:rPr>
                <w:rFonts w:ascii="Times New Roman" w:eastAsia="Calibri" w:hAnsi="Times New Roman" w:cs="Times New Roman"/>
                <w:color w:val="000000"/>
                <w:sz w:val="24"/>
                <w:szCs w:val="24"/>
              </w:rPr>
              <w:t>Проєкт</w:t>
            </w:r>
            <w:proofErr w:type="spellEnd"/>
            <w:r w:rsidRPr="003B2FEC">
              <w:rPr>
                <w:rFonts w:ascii="Times New Roman" w:eastAsia="Calibri" w:hAnsi="Times New Roman" w:cs="Times New Roman"/>
                <w:color w:val="000000"/>
                <w:sz w:val="24"/>
                <w:szCs w:val="24"/>
              </w:rPr>
              <w:t xml:space="preserve"> має вплив на всю область</w:t>
            </w:r>
          </w:p>
        </w:tc>
        <w:tc>
          <w:tcPr>
            <w:tcW w:w="850" w:type="dxa"/>
            <w:shd w:val="clear" w:color="auto" w:fill="FFFFFF" w:themeFill="background1"/>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10</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FFFFFF" w:themeFill="background1"/>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proofErr w:type="spellStart"/>
            <w:r w:rsidRPr="003B2FEC">
              <w:rPr>
                <w:rFonts w:ascii="Times New Roman" w:eastAsia="Calibri" w:hAnsi="Times New Roman" w:cs="Times New Roman"/>
                <w:color w:val="000000"/>
                <w:sz w:val="24"/>
                <w:szCs w:val="24"/>
              </w:rPr>
              <w:t>Проєкт</w:t>
            </w:r>
            <w:proofErr w:type="spellEnd"/>
            <w:r w:rsidRPr="003B2FEC">
              <w:rPr>
                <w:rFonts w:ascii="Times New Roman" w:eastAsia="Calibri" w:hAnsi="Times New Roman" w:cs="Times New Roman"/>
                <w:color w:val="000000"/>
                <w:sz w:val="24"/>
                <w:szCs w:val="24"/>
              </w:rPr>
              <w:t xml:space="preserve"> має вплив на кілька районів області</w:t>
            </w:r>
          </w:p>
        </w:tc>
        <w:tc>
          <w:tcPr>
            <w:tcW w:w="850" w:type="dxa"/>
            <w:shd w:val="clear" w:color="auto" w:fill="FFFFFF" w:themeFill="background1"/>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8</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FFFFFF" w:themeFill="background1"/>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proofErr w:type="spellStart"/>
            <w:r w:rsidRPr="003B2FEC">
              <w:rPr>
                <w:rFonts w:ascii="Times New Roman" w:eastAsia="Calibri" w:hAnsi="Times New Roman" w:cs="Times New Roman"/>
                <w:color w:val="000000"/>
                <w:sz w:val="24"/>
                <w:szCs w:val="24"/>
              </w:rPr>
              <w:t>Проєкт</w:t>
            </w:r>
            <w:proofErr w:type="spellEnd"/>
            <w:r w:rsidRPr="003B2FEC">
              <w:rPr>
                <w:rFonts w:ascii="Times New Roman" w:eastAsia="Calibri" w:hAnsi="Times New Roman" w:cs="Times New Roman"/>
                <w:color w:val="000000"/>
                <w:sz w:val="24"/>
                <w:szCs w:val="24"/>
              </w:rPr>
              <w:t xml:space="preserve"> має вплив одночасно на кілька громад/район</w:t>
            </w:r>
          </w:p>
        </w:tc>
        <w:tc>
          <w:tcPr>
            <w:tcW w:w="850" w:type="dxa"/>
            <w:shd w:val="clear" w:color="auto" w:fill="FFFFFF" w:themeFill="background1"/>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5</w:t>
            </w:r>
          </w:p>
        </w:tc>
      </w:tr>
      <w:tr w:rsidR="00F5760B" w:rsidRPr="003B2FEC" w:rsidTr="00261880">
        <w:trPr>
          <w:trHeight w:val="70"/>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FFFFFF" w:themeFill="background1"/>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proofErr w:type="spellStart"/>
            <w:r w:rsidRPr="003B2FEC">
              <w:rPr>
                <w:rFonts w:ascii="Times New Roman" w:eastAsia="Calibri" w:hAnsi="Times New Roman" w:cs="Times New Roman"/>
                <w:color w:val="000000"/>
                <w:sz w:val="24"/>
                <w:szCs w:val="24"/>
              </w:rPr>
              <w:t>Проєкт</w:t>
            </w:r>
            <w:proofErr w:type="spellEnd"/>
            <w:r w:rsidRPr="003B2FEC">
              <w:rPr>
                <w:rFonts w:ascii="Times New Roman" w:eastAsia="Calibri" w:hAnsi="Times New Roman" w:cs="Times New Roman"/>
                <w:color w:val="000000"/>
                <w:sz w:val="24"/>
                <w:szCs w:val="24"/>
              </w:rPr>
              <w:t xml:space="preserve"> має вплив на одну громаду</w:t>
            </w:r>
          </w:p>
        </w:tc>
        <w:tc>
          <w:tcPr>
            <w:tcW w:w="850" w:type="dxa"/>
            <w:shd w:val="clear" w:color="auto" w:fill="FFFFFF" w:themeFill="background1"/>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2</w:t>
            </w:r>
          </w:p>
        </w:tc>
      </w:tr>
      <w:tr w:rsidR="00F5760B" w:rsidRPr="003B2FEC" w:rsidTr="00261880">
        <w:trPr>
          <w:trHeight w:val="70"/>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FFFFFF" w:themeFill="background1"/>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Неможливо здійснити об’єктивну оцінку</w:t>
            </w:r>
          </w:p>
        </w:tc>
        <w:tc>
          <w:tcPr>
            <w:tcW w:w="850" w:type="dxa"/>
            <w:shd w:val="clear" w:color="auto" w:fill="FFFFFF" w:themeFill="background1"/>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0</w:t>
            </w:r>
          </w:p>
        </w:tc>
      </w:tr>
      <w:tr w:rsidR="00F5760B" w:rsidRPr="003B2FEC" w:rsidTr="00261880">
        <w:trPr>
          <w:trHeight w:val="214"/>
        </w:trPr>
        <w:tc>
          <w:tcPr>
            <w:tcW w:w="1944" w:type="dxa"/>
            <w:vMerge w:val="restart"/>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 xml:space="preserve">Спрямованість проекту </w:t>
            </w:r>
          </w:p>
        </w:tc>
        <w:tc>
          <w:tcPr>
            <w:tcW w:w="6845" w:type="dxa"/>
            <w:shd w:val="clear" w:color="auto" w:fill="auto"/>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 xml:space="preserve">Економічний </w:t>
            </w:r>
            <w:proofErr w:type="spellStart"/>
            <w:r w:rsidRPr="003B2FEC">
              <w:rPr>
                <w:rFonts w:ascii="Times New Roman" w:eastAsia="Calibri" w:hAnsi="Times New Roman" w:cs="Times New Roman"/>
                <w:color w:val="000000"/>
                <w:sz w:val="24"/>
                <w:szCs w:val="24"/>
              </w:rPr>
              <w:t>проєкт</w:t>
            </w:r>
            <w:proofErr w:type="spellEnd"/>
            <w:r w:rsidRPr="003B2FEC">
              <w:rPr>
                <w:rFonts w:ascii="Times New Roman" w:eastAsia="Calibri" w:hAnsi="Times New Roman" w:cs="Times New Roman"/>
                <w:color w:val="000000"/>
                <w:sz w:val="24"/>
                <w:szCs w:val="24"/>
              </w:rPr>
              <w:t xml:space="preserve"> (</w:t>
            </w:r>
            <w:r w:rsidRPr="003B2FEC">
              <w:rPr>
                <w:rFonts w:ascii="Times New Roman" w:eastAsia="Times New Roman" w:hAnsi="Times New Roman" w:cs="Times New Roman"/>
                <w:bCs/>
                <w:color w:val="000000"/>
                <w:sz w:val="24"/>
                <w:szCs w:val="24"/>
                <w:lang w:eastAsia="uk-UA"/>
              </w:rPr>
              <w:t>обґрунтовано вплив на створення/збереження нових робочих місць або економію бюджетних коштів)</w:t>
            </w:r>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10</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auto"/>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 xml:space="preserve">Економічний </w:t>
            </w:r>
            <w:proofErr w:type="spellStart"/>
            <w:r w:rsidRPr="003B2FEC">
              <w:rPr>
                <w:rFonts w:ascii="Times New Roman" w:eastAsia="Calibri" w:hAnsi="Times New Roman" w:cs="Times New Roman"/>
                <w:color w:val="000000"/>
                <w:sz w:val="24"/>
                <w:szCs w:val="24"/>
              </w:rPr>
              <w:t>проєкт</w:t>
            </w:r>
            <w:proofErr w:type="spellEnd"/>
            <w:r w:rsidRPr="003B2FEC">
              <w:rPr>
                <w:rFonts w:ascii="Times New Roman" w:eastAsia="Calibri" w:hAnsi="Times New Roman" w:cs="Times New Roman"/>
                <w:color w:val="000000"/>
                <w:sz w:val="24"/>
                <w:szCs w:val="24"/>
              </w:rPr>
              <w:t xml:space="preserve"> із соціальною (або екологічною) складовою</w:t>
            </w:r>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8</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auto"/>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 xml:space="preserve">Соціальний (або екологічний) </w:t>
            </w:r>
            <w:proofErr w:type="spellStart"/>
            <w:r w:rsidRPr="003B2FEC">
              <w:rPr>
                <w:rFonts w:ascii="Times New Roman" w:eastAsia="Calibri" w:hAnsi="Times New Roman" w:cs="Times New Roman"/>
                <w:color w:val="000000"/>
                <w:sz w:val="24"/>
                <w:szCs w:val="24"/>
              </w:rPr>
              <w:t>проєкт</w:t>
            </w:r>
            <w:proofErr w:type="spellEnd"/>
            <w:r w:rsidRPr="003B2FEC">
              <w:rPr>
                <w:rFonts w:ascii="Times New Roman" w:eastAsia="Calibri" w:hAnsi="Times New Roman" w:cs="Times New Roman"/>
                <w:color w:val="000000"/>
                <w:sz w:val="24"/>
                <w:szCs w:val="24"/>
              </w:rPr>
              <w:t xml:space="preserve"> зі створенням додаткових економічних благ</w:t>
            </w:r>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5</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auto"/>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Соціальний (або екологічний) проект</w:t>
            </w:r>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2</w:t>
            </w:r>
          </w:p>
        </w:tc>
      </w:tr>
      <w:tr w:rsidR="00F5760B" w:rsidRPr="003B2FEC" w:rsidTr="00261880">
        <w:trPr>
          <w:trHeight w:val="214"/>
        </w:trPr>
        <w:tc>
          <w:tcPr>
            <w:tcW w:w="1944" w:type="dxa"/>
            <w:vMerge w:val="restart"/>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Адміністративна здійсненність</w:t>
            </w:r>
          </w:p>
        </w:tc>
        <w:tc>
          <w:tcPr>
            <w:tcW w:w="6845" w:type="dxa"/>
            <w:shd w:val="clear" w:color="auto" w:fill="auto"/>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proofErr w:type="spellStart"/>
            <w:r w:rsidRPr="003B2FEC">
              <w:rPr>
                <w:rFonts w:ascii="Times New Roman" w:eastAsia="Calibri" w:hAnsi="Times New Roman" w:cs="Times New Roman"/>
                <w:color w:val="000000"/>
                <w:sz w:val="24"/>
                <w:szCs w:val="24"/>
              </w:rPr>
              <w:t>Проєкт</w:t>
            </w:r>
            <w:proofErr w:type="spellEnd"/>
            <w:r w:rsidRPr="003B2FEC">
              <w:rPr>
                <w:rFonts w:ascii="Times New Roman" w:eastAsia="Calibri" w:hAnsi="Times New Roman" w:cs="Times New Roman"/>
                <w:color w:val="000000"/>
                <w:sz w:val="24"/>
                <w:szCs w:val="24"/>
              </w:rPr>
              <w:t xml:space="preserve"> належить до повноважень регіонального рівня та має високу ймовірність здійснення</w:t>
            </w:r>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10</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auto"/>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proofErr w:type="spellStart"/>
            <w:r w:rsidRPr="003B2FEC">
              <w:rPr>
                <w:rFonts w:ascii="Times New Roman" w:eastAsia="Calibri" w:hAnsi="Times New Roman" w:cs="Times New Roman"/>
                <w:color w:val="000000"/>
                <w:sz w:val="24"/>
                <w:szCs w:val="24"/>
              </w:rPr>
              <w:t>Проєкт</w:t>
            </w:r>
            <w:proofErr w:type="spellEnd"/>
            <w:r w:rsidRPr="003B2FEC">
              <w:rPr>
                <w:rFonts w:ascii="Times New Roman" w:eastAsia="Calibri" w:hAnsi="Times New Roman" w:cs="Times New Roman"/>
                <w:color w:val="000000"/>
                <w:sz w:val="24"/>
                <w:szCs w:val="24"/>
              </w:rPr>
              <w:t xml:space="preserve"> ускладнений, однак належить до компетенції регіонального рівня</w:t>
            </w:r>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6</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auto"/>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proofErr w:type="spellStart"/>
            <w:r w:rsidRPr="003B2FEC">
              <w:rPr>
                <w:rFonts w:ascii="Times New Roman" w:eastAsia="Calibri" w:hAnsi="Times New Roman" w:cs="Times New Roman"/>
                <w:color w:val="000000"/>
                <w:sz w:val="24"/>
                <w:szCs w:val="24"/>
              </w:rPr>
              <w:t>Проєкт</w:t>
            </w:r>
            <w:proofErr w:type="spellEnd"/>
            <w:r w:rsidRPr="003B2FEC">
              <w:rPr>
                <w:rFonts w:ascii="Times New Roman" w:eastAsia="Calibri" w:hAnsi="Times New Roman" w:cs="Times New Roman"/>
                <w:color w:val="000000"/>
                <w:sz w:val="24"/>
                <w:szCs w:val="24"/>
              </w:rPr>
              <w:t xml:space="preserve"> передбачає часткове залучення регіональної влади</w:t>
            </w:r>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3</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auto"/>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 xml:space="preserve">Реалізація </w:t>
            </w:r>
            <w:proofErr w:type="spellStart"/>
            <w:r w:rsidRPr="003B2FEC">
              <w:rPr>
                <w:rFonts w:ascii="Times New Roman" w:eastAsia="Calibri" w:hAnsi="Times New Roman" w:cs="Times New Roman"/>
                <w:color w:val="000000"/>
                <w:sz w:val="24"/>
                <w:szCs w:val="24"/>
              </w:rPr>
              <w:t>проєкту</w:t>
            </w:r>
            <w:proofErr w:type="spellEnd"/>
            <w:r w:rsidRPr="003B2FEC">
              <w:rPr>
                <w:rFonts w:ascii="Times New Roman" w:eastAsia="Calibri" w:hAnsi="Times New Roman" w:cs="Times New Roman"/>
                <w:color w:val="000000"/>
                <w:sz w:val="24"/>
                <w:szCs w:val="24"/>
              </w:rPr>
              <w:t xml:space="preserve"> не залежить від регіональної влади</w:t>
            </w:r>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0</w:t>
            </w:r>
          </w:p>
        </w:tc>
      </w:tr>
      <w:tr w:rsidR="00F5760B" w:rsidRPr="003B2FEC" w:rsidTr="00261880">
        <w:trPr>
          <w:trHeight w:val="214"/>
        </w:trPr>
        <w:tc>
          <w:tcPr>
            <w:tcW w:w="1944" w:type="dxa"/>
            <w:shd w:val="clear" w:color="auto" w:fill="BDD6EE" w:themeFill="accent1" w:themeFillTint="66"/>
            <w:vAlign w:val="center"/>
          </w:tcPr>
          <w:p w:rsidR="00F5760B" w:rsidRPr="003B2FEC" w:rsidRDefault="00F5760B" w:rsidP="00971517">
            <w:pPr>
              <w:spacing w:after="0" w:line="240" w:lineRule="auto"/>
              <w:ind w:hanging="1"/>
              <w:rPr>
                <w:rFonts w:ascii="Times New Roman" w:eastAsia="Calibri" w:hAnsi="Times New Roman" w:cs="Times New Roman"/>
                <w:b/>
                <w:color w:val="000000"/>
                <w:sz w:val="24"/>
                <w:szCs w:val="24"/>
              </w:rPr>
            </w:pPr>
          </w:p>
        </w:tc>
        <w:tc>
          <w:tcPr>
            <w:tcW w:w="6845" w:type="dxa"/>
            <w:shd w:val="clear" w:color="auto" w:fill="BDD6EE" w:themeFill="accent1" w:themeFillTint="66"/>
            <w:vAlign w:val="center"/>
          </w:tcPr>
          <w:p w:rsidR="00F5760B" w:rsidRPr="003B2FEC" w:rsidRDefault="00F5760B" w:rsidP="00971517">
            <w:pPr>
              <w:spacing w:after="0" w:line="240" w:lineRule="auto"/>
              <w:ind w:left="34"/>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Готовність до реалізації</w:t>
            </w:r>
          </w:p>
        </w:tc>
        <w:tc>
          <w:tcPr>
            <w:tcW w:w="850" w:type="dxa"/>
            <w:shd w:val="clear" w:color="auto" w:fill="BDD6EE" w:themeFill="accent1" w:themeFillTint="66"/>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p>
        </w:tc>
      </w:tr>
      <w:tr w:rsidR="00F5760B" w:rsidRPr="003B2FEC" w:rsidTr="00261880">
        <w:trPr>
          <w:trHeight w:val="214"/>
        </w:trPr>
        <w:tc>
          <w:tcPr>
            <w:tcW w:w="1944" w:type="dxa"/>
            <w:vMerge w:val="restart"/>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Статус проекту</w:t>
            </w:r>
          </w:p>
        </w:tc>
        <w:tc>
          <w:tcPr>
            <w:tcW w:w="6845" w:type="dxa"/>
            <w:shd w:val="clear" w:color="auto" w:fill="auto"/>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proofErr w:type="spellStart"/>
            <w:r w:rsidRPr="003B2FEC">
              <w:rPr>
                <w:rFonts w:ascii="Times New Roman" w:eastAsia="Calibri" w:hAnsi="Times New Roman" w:cs="Times New Roman"/>
                <w:color w:val="000000"/>
                <w:sz w:val="24"/>
                <w:szCs w:val="24"/>
              </w:rPr>
              <w:t>Проєкт</w:t>
            </w:r>
            <w:proofErr w:type="spellEnd"/>
            <w:r w:rsidRPr="003B2FEC">
              <w:rPr>
                <w:rFonts w:ascii="Times New Roman" w:eastAsia="Calibri" w:hAnsi="Times New Roman" w:cs="Times New Roman"/>
                <w:color w:val="000000"/>
                <w:sz w:val="24"/>
                <w:szCs w:val="24"/>
              </w:rPr>
              <w:t xml:space="preserve"> є продовженням успішного </w:t>
            </w:r>
            <w:proofErr w:type="spellStart"/>
            <w:r w:rsidRPr="003B2FEC">
              <w:rPr>
                <w:rFonts w:ascii="Times New Roman" w:eastAsia="Calibri" w:hAnsi="Times New Roman" w:cs="Times New Roman"/>
                <w:color w:val="000000"/>
                <w:sz w:val="24"/>
                <w:szCs w:val="24"/>
              </w:rPr>
              <w:t>проєкту</w:t>
            </w:r>
            <w:proofErr w:type="spellEnd"/>
            <w:r w:rsidRPr="003B2FEC">
              <w:rPr>
                <w:rFonts w:ascii="Times New Roman" w:eastAsia="Calibri" w:hAnsi="Times New Roman" w:cs="Times New Roman"/>
                <w:color w:val="000000"/>
                <w:sz w:val="24"/>
                <w:szCs w:val="24"/>
              </w:rPr>
              <w:t xml:space="preserve">, що реалізувався в попередні роки (перехідний </w:t>
            </w:r>
            <w:proofErr w:type="spellStart"/>
            <w:r w:rsidRPr="003B2FEC">
              <w:rPr>
                <w:rFonts w:ascii="Times New Roman" w:eastAsia="Calibri" w:hAnsi="Times New Roman" w:cs="Times New Roman"/>
                <w:color w:val="000000"/>
                <w:sz w:val="24"/>
                <w:szCs w:val="24"/>
              </w:rPr>
              <w:t>проєкт</w:t>
            </w:r>
            <w:proofErr w:type="spellEnd"/>
            <w:r w:rsidRPr="003B2FEC">
              <w:rPr>
                <w:rFonts w:ascii="Times New Roman" w:eastAsia="Calibri" w:hAnsi="Times New Roman" w:cs="Times New Roman"/>
                <w:color w:val="000000"/>
                <w:sz w:val="24"/>
                <w:szCs w:val="24"/>
              </w:rPr>
              <w:t>)</w:t>
            </w:r>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10</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auto"/>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 xml:space="preserve">Наявне позитивне попереднє техніко-економічне обґрунтування </w:t>
            </w:r>
            <w:proofErr w:type="spellStart"/>
            <w:r w:rsidRPr="003B2FEC">
              <w:rPr>
                <w:rFonts w:ascii="Times New Roman" w:eastAsia="Calibri" w:hAnsi="Times New Roman" w:cs="Times New Roman"/>
                <w:color w:val="000000"/>
                <w:sz w:val="24"/>
                <w:szCs w:val="24"/>
              </w:rPr>
              <w:t>проєкту</w:t>
            </w:r>
            <w:proofErr w:type="spellEnd"/>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8</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auto"/>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 xml:space="preserve">Наявна технічна документація та аналіз витрат/попередній розрахунок </w:t>
            </w:r>
            <w:proofErr w:type="spellStart"/>
            <w:r w:rsidRPr="003B2FEC">
              <w:rPr>
                <w:rFonts w:ascii="Times New Roman" w:eastAsia="Calibri" w:hAnsi="Times New Roman" w:cs="Times New Roman"/>
                <w:color w:val="000000"/>
                <w:sz w:val="24"/>
                <w:szCs w:val="24"/>
              </w:rPr>
              <w:t>проєкту</w:t>
            </w:r>
            <w:proofErr w:type="spellEnd"/>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5</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auto"/>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 xml:space="preserve">Наявна </w:t>
            </w:r>
            <w:proofErr w:type="spellStart"/>
            <w:r w:rsidRPr="003B2FEC">
              <w:rPr>
                <w:rFonts w:ascii="Times New Roman" w:eastAsia="Calibri" w:hAnsi="Times New Roman" w:cs="Times New Roman"/>
                <w:color w:val="000000"/>
                <w:sz w:val="24"/>
                <w:szCs w:val="24"/>
              </w:rPr>
              <w:t>проєктна</w:t>
            </w:r>
            <w:proofErr w:type="spellEnd"/>
            <w:r w:rsidRPr="003B2FEC">
              <w:rPr>
                <w:rFonts w:ascii="Times New Roman" w:eastAsia="Calibri" w:hAnsi="Times New Roman" w:cs="Times New Roman"/>
                <w:color w:val="000000"/>
                <w:sz w:val="24"/>
                <w:szCs w:val="24"/>
              </w:rPr>
              <w:t xml:space="preserve"> пропозиція чи ідея </w:t>
            </w:r>
            <w:proofErr w:type="spellStart"/>
            <w:r w:rsidRPr="003B2FEC">
              <w:rPr>
                <w:rFonts w:ascii="Times New Roman" w:eastAsia="Calibri" w:hAnsi="Times New Roman" w:cs="Times New Roman"/>
                <w:color w:val="000000"/>
                <w:sz w:val="24"/>
                <w:szCs w:val="24"/>
              </w:rPr>
              <w:t>проєкту</w:t>
            </w:r>
            <w:proofErr w:type="spellEnd"/>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2</w:t>
            </w:r>
          </w:p>
        </w:tc>
      </w:tr>
      <w:tr w:rsidR="00F5760B" w:rsidRPr="003B2FEC" w:rsidTr="00261880">
        <w:trPr>
          <w:trHeight w:val="214"/>
        </w:trPr>
        <w:tc>
          <w:tcPr>
            <w:tcW w:w="1944" w:type="dxa"/>
            <w:vMerge w:val="restart"/>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Фінансування</w:t>
            </w:r>
          </w:p>
        </w:tc>
        <w:tc>
          <w:tcPr>
            <w:tcW w:w="6845" w:type="dxa"/>
            <w:shd w:val="clear" w:color="auto" w:fill="auto"/>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Times New Roman" w:hAnsi="Times New Roman" w:cs="Times New Roman"/>
                <w:bCs/>
                <w:color w:val="000000"/>
                <w:sz w:val="24"/>
                <w:szCs w:val="24"/>
                <w:lang w:eastAsia="uk-UA"/>
              </w:rPr>
              <w:t>Обґрунтована, деталізована та зрозуміло викладена структура витрат та джерела фінансування</w:t>
            </w:r>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10</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auto"/>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Times New Roman" w:hAnsi="Times New Roman" w:cs="Times New Roman"/>
                <w:bCs/>
                <w:color w:val="000000"/>
                <w:sz w:val="24"/>
                <w:szCs w:val="24"/>
                <w:lang w:eastAsia="uk-UA"/>
              </w:rPr>
              <w:t xml:space="preserve">Обґрунтовано структуру витрат та джерела фінансування </w:t>
            </w:r>
            <w:proofErr w:type="spellStart"/>
            <w:r w:rsidRPr="003B2FEC">
              <w:rPr>
                <w:rFonts w:ascii="Times New Roman" w:eastAsia="Times New Roman" w:hAnsi="Times New Roman" w:cs="Times New Roman"/>
                <w:bCs/>
                <w:color w:val="000000"/>
                <w:sz w:val="24"/>
                <w:szCs w:val="24"/>
                <w:lang w:eastAsia="uk-UA"/>
              </w:rPr>
              <w:t>проєкту</w:t>
            </w:r>
            <w:proofErr w:type="spellEnd"/>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8</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auto"/>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Times New Roman" w:hAnsi="Times New Roman" w:cs="Times New Roman"/>
                <w:bCs/>
                <w:color w:val="000000"/>
                <w:sz w:val="24"/>
                <w:szCs w:val="24"/>
                <w:lang w:eastAsia="uk-UA"/>
              </w:rPr>
              <w:t xml:space="preserve">Частково обґрунтовано структуру витрат та джерела фінансування, </w:t>
            </w:r>
            <w:proofErr w:type="spellStart"/>
            <w:r w:rsidRPr="003B2FEC">
              <w:rPr>
                <w:rFonts w:ascii="Times New Roman" w:eastAsia="Times New Roman" w:hAnsi="Times New Roman" w:cs="Times New Roman"/>
                <w:bCs/>
                <w:color w:val="000000"/>
                <w:sz w:val="24"/>
                <w:szCs w:val="24"/>
                <w:lang w:eastAsia="uk-UA"/>
              </w:rPr>
              <w:t>проєкт</w:t>
            </w:r>
            <w:proofErr w:type="spellEnd"/>
            <w:r w:rsidRPr="003B2FEC">
              <w:rPr>
                <w:rFonts w:ascii="Times New Roman" w:eastAsia="Times New Roman" w:hAnsi="Times New Roman" w:cs="Times New Roman"/>
                <w:bCs/>
                <w:color w:val="000000"/>
                <w:sz w:val="24"/>
                <w:szCs w:val="24"/>
                <w:lang w:eastAsia="uk-UA"/>
              </w:rPr>
              <w:t xml:space="preserve"> на стадії ідеї</w:t>
            </w:r>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4</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auto"/>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Times New Roman" w:hAnsi="Times New Roman" w:cs="Times New Roman"/>
                <w:bCs/>
                <w:color w:val="000000"/>
                <w:sz w:val="24"/>
                <w:szCs w:val="24"/>
                <w:lang w:eastAsia="uk-UA"/>
              </w:rPr>
              <w:t xml:space="preserve">Відсутнє обґрунтування витрат та джерел фінансування, </w:t>
            </w:r>
            <w:proofErr w:type="spellStart"/>
            <w:r w:rsidRPr="003B2FEC">
              <w:rPr>
                <w:rFonts w:ascii="Times New Roman" w:eastAsia="Times New Roman" w:hAnsi="Times New Roman" w:cs="Times New Roman"/>
                <w:bCs/>
                <w:color w:val="000000"/>
                <w:sz w:val="24"/>
                <w:szCs w:val="24"/>
                <w:lang w:eastAsia="uk-UA"/>
              </w:rPr>
              <w:t>проєкт</w:t>
            </w:r>
            <w:proofErr w:type="spellEnd"/>
            <w:r w:rsidRPr="003B2FEC">
              <w:rPr>
                <w:rFonts w:ascii="Times New Roman" w:eastAsia="Times New Roman" w:hAnsi="Times New Roman" w:cs="Times New Roman"/>
                <w:bCs/>
                <w:color w:val="000000"/>
                <w:sz w:val="24"/>
                <w:szCs w:val="24"/>
                <w:lang w:eastAsia="uk-UA"/>
              </w:rPr>
              <w:t xml:space="preserve"> на стадії ідеї</w:t>
            </w:r>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0</w:t>
            </w:r>
          </w:p>
        </w:tc>
      </w:tr>
      <w:tr w:rsidR="00F5760B" w:rsidRPr="003B2FEC" w:rsidTr="00261880">
        <w:trPr>
          <w:trHeight w:val="214"/>
        </w:trPr>
        <w:tc>
          <w:tcPr>
            <w:tcW w:w="1944" w:type="dxa"/>
            <w:vMerge w:val="restart"/>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Не фінансові ресурси</w:t>
            </w:r>
          </w:p>
        </w:tc>
        <w:tc>
          <w:tcPr>
            <w:tcW w:w="6845" w:type="dxa"/>
            <w:shd w:val="clear" w:color="auto" w:fill="auto"/>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 xml:space="preserve">Наявні матеріальні ресурси (земля, споруди тощо), підтверджено кваліфікацію виконавців </w:t>
            </w:r>
            <w:proofErr w:type="spellStart"/>
            <w:r w:rsidRPr="003B2FEC">
              <w:rPr>
                <w:rFonts w:ascii="Times New Roman" w:eastAsia="Calibri" w:hAnsi="Times New Roman" w:cs="Times New Roman"/>
                <w:color w:val="000000"/>
                <w:sz w:val="24"/>
                <w:szCs w:val="24"/>
              </w:rPr>
              <w:t>проєкту</w:t>
            </w:r>
            <w:proofErr w:type="spellEnd"/>
          </w:p>
        </w:tc>
        <w:tc>
          <w:tcPr>
            <w:tcW w:w="850" w:type="dxa"/>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10</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FFFFFF" w:themeFill="background1"/>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 xml:space="preserve">Для реалізації </w:t>
            </w:r>
            <w:proofErr w:type="spellStart"/>
            <w:r w:rsidRPr="003B2FEC">
              <w:rPr>
                <w:rFonts w:ascii="Times New Roman" w:eastAsia="Calibri" w:hAnsi="Times New Roman" w:cs="Times New Roman"/>
                <w:color w:val="000000"/>
                <w:sz w:val="24"/>
                <w:szCs w:val="24"/>
              </w:rPr>
              <w:t>проєкту</w:t>
            </w:r>
            <w:proofErr w:type="spellEnd"/>
            <w:r w:rsidRPr="003B2FEC">
              <w:rPr>
                <w:rFonts w:ascii="Times New Roman" w:eastAsia="Calibri" w:hAnsi="Times New Roman" w:cs="Times New Roman"/>
                <w:color w:val="000000"/>
                <w:sz w:val="24"/>
                <w:szCs w:val="24"/>
              </w:rPr>
              <w:t xml:space="preserve"> немає необхідності в матеріальних ресурсах, кваліфікацію виконавців </w:t>
            </w:r>
            <w:proofErr w:type="spellStart"/>
            <w:r w:rsidRPr="003B2FEC">
              <w:rPr>
                <w:rFonts w:ascii="Times New Roman" w:eastAsia="Calibri" w:hAnsi="Times New Roman" w:cs="Times New Roman"/>
                <w:color w:val="000000"/>
                <w:sz w:val="24"/>
                <w:szCs w:val="24"/>
              </w:rPr>
              <w:t>проєкту</w:t>
            </w:r>
            <w:proofErr w:type="spellEnd"/>
            <w:r w:rsidRPr="003B2FEC">
              <w:rPr>
                <w:rFonts w:ascii="Times New Roman" w:eastAsia="Calibri" w:hAnsi="Times New Roman" w:cs="Times New Roman"/>
                <w:color w:val="000000"/>
                <w:sz w:val="24"/>
                <w:szCs w:val="24"/>
              </w:rPr>
              <w:t xml:space="preserve"> підтверджено </w:t>
            </w:r>
          </w:p>
        </w:tc>
        <w:tc>
          <w:tcPr>
            <w:tcW w:w="850" w:type="dxa"/>
            <w:shd w:val="clear" w:color="auto" w:fill="FFFFFF" w:themeFill="background1"/>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8</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FFFFFF" w:themeFill="background1"/>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 xml:space="preserve">Наявні матеріальні ресурси підтверджено, кваліфікацію виконавців </w:t>
            </w:r>
            <w:proofErr w:type="spellStart"/>
            <w:r w:rsidRPr="003B2FEC">
              <w:rPr>
                <w:rFonts w:ascii="Times New Roman" w:eastAsia="Calibri" w:hAnsi="Times New Roman" w:cs="Times New Roman"/>
                <w:color w:val="000000"/>
                <w:sz w:val="24"/>
                <w:szCs w:val="24"/>
              </w:rPr>
              <w:t>проєкту</w:t>
            </w:r>
            <w:proofErr w:type="spellEnd"/>
            <w:r w:rsidRPr="003B2FEC">
              <w:rPr>
                <w:rFonts w:ascii="Times New Roman" w:eastAsia="Calibri" w:hAnsi="Times New Roman" w:cs="Times New Roman"/>
                <w:color w:val="000000"/>
                <w:sz w:val="24"/>
                <w:szCs w:val="24"/>
              </w:rPr>
              <w:t xml:space="preserve"> підтверджено</w:t>
            </w:r>
          </w:p>
        </w:tc>
        <w:tc>
          <w:tcPr>
            <w:tcW w:w="850" w:type="dxa"/>
            <w:shd w:val="clear" w:color="auto" w:fill="FFFFFF" w:themeFill="background1"/>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6</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FFFFFF" w:themeFill="background1"/>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 xml:space="preserve">Наявні матеріальні ресурси не підтверджено, кваліфікацію виконавців </w:t>
            </w:r>
            <w:proofErr w:type="spellStart"/>
            <w:r w:rsidRPr="003B2FEC">
              <w:rPr>
                <w:rFonts w:ascii="Times New Roman" w:eastAsia="Calibri" w:hAnsi="Times New Roman" w:cs="Times New Roman"/>
                <w:color w:val="000000"/>
                <w:sz w:val="24"/>
                <w:szCs w:val="24"/>
              </w:rPr>
              <w:t>проєкту</w:t>
            </w:r>
            <w:proofErr w:type="spellEnd"/>
            <w:r w:rsidRPr="003B2FEC">
              <w:rPr>
                <w:rFonts w:ascii="Times New Roman" w:eastAsia="Calibri" w:hAnsi="Times New Roman" w:cs="Times New Roman"/>
                <w:color w:val="000000"/>
                <w:sz w:val="24"/>
                <w:szCs w:val="24"/>
              </w:rPr>
              <w:t xml:space="preserve"> підтверджено</w:t>
            </w:r>
          </w:p>
        </w:tc>
        <w:tc>
          <w:tcPr>
            <w:tcW w:w="850" w:type="dxa"/>
            <w:shd w:val="clear" w:color="auto" w:fill="FFFFFF" w:themeFill="background1"/>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4</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FFFFFF" w:themeFill="background1"/>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 xml:space="preserve">Для реалізації </w:t>
            </w:r>
            <w:proofErr w:type="spellStart"/>
            <w:r w:rsidRPr="003B2FEC">
              <w:rPr>
                <w:rFonts w:ascii="Times New Roman" w:eastAsia="Calibri" w:hAnsi="Times New Roman" w:cs="Times New Roman"/>
                <w:color w:val="000000"/>
                <w:sz w:val="24"/>
                <w:szCs w:val="24"/>
              </w:rPr>
              <w:t>проєкту</w:t>
            </w:r>
            <w:proofErr w:type="spellEnd"/>
            <w:r w:rsidRPr="003B2FEC">
              <w:rPr>
                <w:rFonts w:ascii="Times New Roman" w:eastAsia="Calibri" w:hAnsi="Times New Roman" w:cs="Times New Roman"/>
                <w:color w:val="000000"/>
                <w:sz w:val="24"/>
                <w:szCs w:val="24"/>
              </w:rPr>
              <w:t xml:space="preserve"> немає необхідності в матеріальних ресурсах, кваліфікацію виконавців </w:t>
            </w:r>
            <w:proofErr w:type="spellStart"/>
            <w:r w:rsidRPr="003B2FEC">
              <w:rPr>
                <w:rFonts w:ascii="Times New Roman" w:eastAsia="Calibri" w:hAnsi="Times New Roman" w:cs="Times New Roman"/>
                <w:color w:val="000000"/>
                <w:sz w:val="24"/>
                <w:szCs w:val="24"/>
              </w:rPr>
              <w:t>проєкту</w:t>
            </w:r>
            <w:proofErr w:type="spellEnd"/>
            <w:r w:rsidRPr="003B2FEC">
              <w:rPr>
                <w:rFonts w:ascii="Times New Roman" w:eastAsia="Calibri" w:hAnsi="Times New Roman" w:cs="Times New Roman"/>
                <w:color w:val="000000"/>
                <w:sz w:val="24"/>
                <w:szCs w:val="24"/>
              </w:rPr>
              <w:t xml:space="preserve"> не підтверджено</w:t>
            </w:r>
          </w:p>
        </w:tc>
        <w:tc>
          <w:tcPr>
            <w:tcW w:w="850" w:type="dxa"/>
            <w:shd w:val="clear" w:color="auto" w:fill="FFFFFF" w:themeFill="background1"/>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2</w:t>
            </w:r>
          </w:p>
        </w:tc>
      </w:tr>
      <w:tr w:rsidR="00F5760B" w:rsidRPr="003B2FEC" w:rsidTr="00261880">
        <w:trPr>
          <w:trHeight w:val="214"/>
        </w:trPr>
        <w:tc>
          <w:tcPr>
            <w:tcW w:w="1944" w:type="dxa"/>
            <w:vMerge/>
            <w:shd w:val="clear" w:color="auto" w:fill="auto"/>
            <w:vAlign w:val="center"/>
          </w:tcPr>
          <w:p w:rsidR="00F5760B" w:rsidRPr="003B2FEC" w:rsidRDefault="00F5760B" w:rsidP="00971517">
            <w:pPr>
              <w:spacing w:after="0" w:line="240" w:lineRule="auto"/>
              <w:ind w:hanging="1"/>
              <w:rPr>
                <w:rFonts w:ascii="Times New Roman" w:eastAsia="Calibri" w:hAnsi="Times New Roman" w:cs="Times New Roman"/>
                <w:color w:val="000000"/>
                <w:sz w:val="24"/>
                <w:szCs w:val="24"/>
              </w:rPr>
            </w:pPr>
          </w:p>
        </w:tc>
        <w:tc>
          <w:tcPr>
            <w:tcW w:w="6845" w:type="dxa"/>
            <w:shd w:val="clear" w:color="auto" w:fill="FFFFFF" w:themeFill="background1"/>
            <w:vAlign w:val="center"/>
          </w:tcPr>
          <w:p w:rsidR="00F5760B" w:rsidRPr="003B2FEC" w:rsidRDefault="00F5760B" w:rsidP="00971517">
            <w:pPr>
              <w:spacing w:after="0" w:line="240" w:lineRule="auto"/>
              <w:ind w:left="34"/>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 xml:space="preserve">Наявні матеріальні ресурси та кваліфікація виконавців </w:t>
            </w:r>
            <w:proofErr w:type="spellStart"/>
            <w:r w:rsidRPr="003B2FEC">
              <w:rPr>
                <w:rFonts w:ascii="Times New Roman" w:eastAsia="Calibri" w:hAnsi="Times New Roman" w:cs="Times New Roman"/>
                <w:color w:val="000000"/>
                <w:sz w:val="24"/>
                <w:szCs w:val="24"/>
              </w:rPr>
              <w:t>проєкту</w:t>
            </w:r>
            <w:proofErr w:type="spellEnd"/>
            <w:r w:rsidRPr="003B2FEC">
              <w:rPr>
                <w:rFonts w:ascii="Times New Roman" w:eastAsia="Calibri" w:hAnsi="Times New Roman" w:cs="Times New Roman"/>
                <w:color w:val="000000"/>
                <w:sz w:val="24"/>
                <w:szCs w:val="24"/>
              </w:rPr>
              <w:t xml:space="preserve"> не підтверджено</w:t>
            </w:r>
          </w:p>
        </w:tc>
        <w:tc>
          <w:tcPr>
            <w:tcW w:w="850" w:type="dxa"/>
            <w:shd w:val="clear" w:color="auto" w:fill="FFFFFF" w:themeFill="background1"/>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r w:rsidRPr="003B2FEC">
              <w:rPr>
                <w:rFonts w:ascii="Times New Roman" w:eastAsia="Calibri" w:hAnsi="Times New Roman" w:cs="Times New Roman"/>
                <w:color w:val="000000"/>
                <w:sz w:val="24"/>
                <w:szCs w:val="24"/>
              </w:rPr>
              <w:t>0</w:t>
            </w:r>
          </w:p>
        </w:tc>
      </w:tr>
    </w:tbl>
    <w:p w:rsidR="00F5760B" w:rsidRPr="003B2FEC" w:rsidRDefault="00F5760B" w:rsidP="00F5760B">
      <w:pPr>
        <w:spacing w:after="0" w:line="240" w:lineRule="auto"/>
        <w:ind w:firstLine="709"/>
        <w:jc w:val="both"/>
        <w:rPr>
          <w:rFonts w:ascii="Times New Roman" w:eastAsiaTheme="minorEastAsia" w:hAnsi="Times New Roman" w:cs="Times New Roman"/>
          <w:sz w:val="24"/>
          <w:szCs w:val="24"/>
          <w:lang w:eastAsia="uk-UA"/>
        </w:rPr>
      </w:pPr>
    </w:p>
    <w:p w:rsidR="00F5760B" w:rsidRPr="003B2FEC" w:rsidRDefault="00F5760B" w:rsidP="00F5760B">
      <w:pPr>
        <w:spacing w:after="0" w:line="240" w:lineRule="auto"/>
        <w:ind w:firstLine="709"/>
        <w:jc w:val="both"/>
        <w:rPr>
          <w:rFonts w:ascii="Times New Roman" w:eastAsiaTheme="minorEastAsia" w:hAnsi="Times New Roman" w:cs="Times New Roman"/>
          <w:b/>
          <w:i/>
          <w:sz w:val="24"/>
          <w:szCs w:val="24"/>
          <w:lang w:eastAsia="uk-UA"/>
        </w:rPr>
      </w:pPr>
      <w:proofErr w:type="spellStart"/>
      <w:r w:rsidRPr="003B2FEC">
        <w:rPr>
          <w:rFonts w:ascii="Times New Roman" w:eastAsiaTheme="minorEastAsia" w:hAnsi="Times New Roman" w:cs="Times New Roman"/>
          <w:sz w:val="24"/>
          <w:szCs w:val="24"/>
          <w:lang w:eastAsia="uk-UA"/>
        </w:rPr>
        <w:t>Пріоритетизація</w:t>
      </w:r>
      <w:proofErr w:type="spellEnd"/>
      <w:r w:rsidRPr="003B2FEC">
        <w:rPr>
          <w:rFonts w:ascii="Times New Roman" w:eastAsiaTheme="minorEastAsia" w:hAnsi="Times New Roman" w:cs="Times New Roman"/>
          <w:sz w:val="24"/>
          <w:szCs w:val="24"/>
          <w:lang w:eastAsia="uk-UA"/>
        </w:rPr>
        <w:t xml:space="preserve"> проектів за вищенаведеними критеріями та їх питомою вагою здійснюється на основі матриці:</w:t>
      </w:r>
    </w:p>
    <w:p w:rsidR="00261880" w:rsidRDefault="00261880" w:rsidP="00F5760B">
      <w:pPr>
        <w:spacing w:after="0" w:line="240" w:lineRule="auto"/>
        <w:jc w:val="center"/>
        <w:rPr>
          <w:rFonts w:ascii="Times New Roman" w:eastAsia="Calibri" w:hAnsi="Times New Roman" w:cs="Times New Roman"/>
          <w:b/>
          <w:color w:val="000000"/>
          <w:sz w:val="24"/>
          <w:szCs w:val="24"/>
        </w:rPr>
      </w:pPr>
    </w:p>
    <w:p w:rsidR="00F5760B" w:rsidRPr="003B2FEC" w:rsidRDefault="00F5760B" w:rsidP="002D758C">
      <w:pPr>
        <w:pStyle w:val="af5"/>
        <w:rPr>
          <w:lang w:eastAsia="uk-UA"/>
        </w:rPr>
      </w:pPr>
      <w:r w:rsidRPr="003B2FEC">
        <w:rPr>
          <w:color w:val="000000"/>
        </w:rPr>
        <w:t xml:space="preserve">Матриця пріоритетності </w:t>
      </w:r>
      <w:r w:rsidRPr="003B2FEC">
        <w:rPr>
          <w:lang w:eastAsia="uk-UA"/>
        </w:rPr>
        <w:t xml:space="preserve">проектів до Планів заходів </w:t>
      </w:r>
    </w:p>
    <w:p w:rsidR="00F5760B" w:rsidRPr="003B2FEC" w:rsidRDefault="00F5760B" w:rsidP="00F5760B">
      <w:pPr>
        <w:spacing w:after="0" w:line="240" w:lineRule="auto"/>
        <w:jc w:val="center"/>
        <w:rPr>
          <w:rFonts w:ascii="Times New Roman" w:eastAsia="Calibri" w:hAnsi="Times New Roman" w:cs="Times New Roman"/>
          <w:b/>
          <w:color w:val="000000"/>
          <w:sz w:val="24"/>
          <w:szCs w:val="24"/>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126"/>
        <w:gridCol w:w="2268"/>
        <w:gridCol w:w="2410"/>
        <w:gridCol w:w="2127"/>
      </w:tblGrid>
      <w:tr w:rsidR="00F5760B" w:rsidRPr="003B2FEC" w:rsidTr="00B3507F">
        <w:trPr>
          <w:trHeight w:val="214"/>
        </w:trPr>
        <w:tc>
          <w:tcPr>
            <w:tcW w:w="2830" w:type="dxa"/>
            <w:gridSpan w:val="2"/>
            <w:vMerge w:val="restart"/>
            <w:shd w:val="clear" w:color="auto" w:fill="FFFFFF" w:themeFill="background1"/>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Матриця пріоритетності</w:t>
            </w:r>
          </w:p>
        </w:tc>
        <w:tc>
          <w:tcPr>
            <w:tcW w:w="6805" w:type="dxa"/>
            <w:gridSpan w:val="3"/>
            <w:shd w:val="clear" w:color="auto" w:fill="DEEAF6" w:themeFill="accent1" w:themeFillTint="33"/>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Важливість</w:t>
            </w:r>
          </w:p>
        </w:tc>
      </w:tr>
      <w:tr w:rsidR="00F5760B" w:rsidRPr="003B2FEC" w:rsidTr="00B3507F">
        <w:trPr>
          <w:trHeight w:val="214"/>
        </w:trPr>
        <w:tc>
          <w:tcPr>
            <w:tcW w:w="2830" w:type="dxa"/>
            <w:gridSpan w:val="2"/>
            <w:vMerge/>
            <w:shd w:val="clear" w:color="auto" w:fill="auto"/>
            <w:vAlign w:val="center"/>
          </w:tcPr>
          <w:p w:rsidR="00F5760B" w:rsidRPr="003B2FEC" w:rsidRDefault="00F5760B" w:rsidP="00971517">
            <w:pPr>
              <w:spacing w:after="0" w:line="240" w:lineRule="auto"/>
              <w:ind w:left="34"/>
              <w:jc w:val="center"/>
              <w:rPr>
                <w:rFonts w:ascii="Times New Roman" w:eastAsia="Calibri" w:hAnsi="Times New Roman" w:cs="Times New Roman"/>
                <w:color w:val="000000"/>
                <w:sz w:val="24"/>
                <w:szCs w:val="24"/>
              </w:rPr>
            </w:pPr>
          </w:p>
        </w:tc>
        <w:tc>
          <w:tcPr>
            <w:tcW w:w="2268" w:type="dxa"/>
            <w:shd w:val="clear" w:color="auto" w:fill="92D050"/>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Висока (25 і вище)</w:t>
            </w:r>
          </w:p>
        </w:tc>
        <w:tc>
          <w:tcPr>
            <w:tcW w:w="2410" w:type="dxa"/>
            <w:shd w:val="clear" w:color="auto" w:fill="FFFF00"/>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Середня (15-25)</w:t>
            </w:r>
          </w:p>
        </w:tc>
        <w:tc>
          <w:tcPr>
            <w:tcW w:w="2127" w:type="dxa"/>
            <w:shd w:val="clear" w:color="auto" w:fill="FF0000"/>
            <w:vAlign w:val="center"/>
          </w:tcPr>
          <w:p w:rsidR="00F5760B" w:rsidRPr="003B2FEC" w:rsidRDefault="00F5760B" w:rsidP="00971517">
            <w:pPr>
              <w:spacing w:after="0" w:line="240" w:lineRule="auto"/>
              <w:ind w:left="34"/>
              <w:jc w:val="center"/>
              <w:rPr>
                <w:rFonts w:ascii="Times New Roman" w:eastAsia="Calibri" w:hAnsi="Times New Roman" w:cs="Times New Roman"/>
                <w:b/>
                <w:color w:val="FFFFFF" w:themeColor="background1"/>
                <w:sz w:val="24"/>
                <w:szCs w:val="24"/>
              </w:rPr>
            </w:pPr>
            <w:r w:rsidRPr="003B2FEC">
              <w:rPr>
                <w:rFonts w:ascii="Times New Roman" w:eastAsia="Calibri" w:hAnsi="Times New Roman" w:cs="Times New Roman"/>
                <w:b/>
                <w:color w:val="FFFFFF" w:themeColor="background1"/>
                <w:sz w:val="24"/>
                <w:szCs w:val="24"/>
              </w:rPr>
              <w:t>Низька (до 15)</w:t>
            </w:r>
          </w:p>
        </w:tc>
      </w:tr>
      <w:tr w:rsidR="00F5760B" w:rsidRPr="003B2FEC" w:rsidTr="00B3507F">
        <w:trPr>
          <w:trHeight w:val="454"/>
        </w:trPr>
        <w:tc>
          <w:tcPr>
            <w:tcW w:w="704" w:type="dxa"/>
            <w:vMerge w:val="restart"/>
            <w:shd w:val="clear" w:color="auto" w:fill="DEEAF6" w:themeFill="accent1" w:themeFillTint="33"/>
            <w:textDirection w:val="btLr"/>
            <w:vAlign w:val="center"/>
          </w:tcPr>
          <w:p w:rsidR="00F5760B" w:rsidRPr="003B2FEC" w:rsidRDefault="00F5760B" w:rsidP="00971517">
            <w:pPr>
              <w:spacing w:after="0" w:line="240" w:lineRule="auto"/>
              <w:ind w:right="113" w:hanging="1"/>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Готовність</w:t>
            </w:r>
          </w:p>
        </w:tc>
        <w:tc>
          <w:tcPr>
            <w:tcW w:w="2126" w:type="dxa"/>
            <w:shd w:val="clear" w:color="auto" w:fill="92D050"/>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Висока (35 і вище)</w:t>
            </w:r>
          </w:p>
        </w:tc>
        <w:tc>
          <w:tcPr>
            <w:tcW w:w="2268" w:type="dxa"/>
            <w:shd w:val="clear" w:color="auto" w:fill="92D050"/>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 xml:space="preserve">Перший рівень </w:t>
            </w:r>
          </w:p>
        </w:tc>
        <w:tc>
          <w:tcPr>
            <w:tcW w:w="2410" w:type="dxa"/>
            <w:shd w:val="clear" w:color="auto" w:fill="FFFF00"/>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 xml:space="preserve">Другий рівень </w:t>
            </w:r>
          </w:p>
        </w:tc>
        <w:tc>
          <w:tcPr>
            <w:tcW w:w="2127" w:type="dxa"/>
            <w:shd w:val="clear" w:color="auto" w:fill="FF0000"/>
            <w:vAlign w:val="center"/>
          </w:tcPr>
          <w:p w:rsidR="00F5760B" w:rsidRPr="003B2FEC" w:rsidRDefault="00F5760B" w:rsidP="00971517">
            <w:pPr>
              <w:spacing w:after="0" w:line="240" w:lineRule="auto"/>
              <w:ind w:left="34"/>
              <w:jc w:val="center"/>
              <w:rPr>
                <w:rFonts w:ascii="Times New Roman" w:eastAsia="Calibri" w:hAnsi="Times New Roman" w:cs="Times New Roman"/>
                <w:b/>
                <w:color w:val="FFFFFF" w:themeColor="background1"/>
                <w:sz w:val="24"/>
                <w:szCs w:val="24"/>
              </w:rPr>
            </w:pPr>
            <w:r w:rsidRPr="003B2FEC">
              <w:rPr>
                <w:rFonts w:ascii="Times New Roman" w:eastAsia="Calibri" w:hAnsi="Times New Roman" w:cs="Times New Roman"/>
                <w:b/>
                <w:color w:val="FFFFFF" w:themeColor="background1"/>
                <w:sz w:val="24"/>
                <w:szCs w:val="24"/>
              </w:rPr>
              <w:t>Не пріоритет</w:t>
            </w:r>
          </w:p>
        </w:tc>
      </w:tr>
      <w:tr w:rsidR="00F5760B" w:rsidRPr="003B2FEC" w:rsidTr="00B3507F">
        <w:trPr>
          <w:trHeight w:val="431"/>
        </w:trPr>
        <w:tc>
          <w:tcPr>
            <w:tcW w:w="704" w:type="dxa"/>
            <w:vMerge/>
            <w:shd w:val="clear" w:color="auto" w:fill="DEEAF6" w:themeFill="accent1" w:themeFillTint="33"/>
            <w:vAlign w:val="center"/>
          </w:tcPr>
          <w:p w:rsidR="00F5760B" w:rsidRPr="003B2FEC" w:rsidRDefault="00F5760B" w:rsidP="00971517">
            <w:pPr>
              <w:spacing w:after="0" w:line="240" w:lineRule="auto"/>
              <w:ind w:hanging="1"/>
              <w:jc w:val="center"/>
              <w:rPr>
                <w:rFonts w:ascii="Times New Roman" w:eastAsia="Calibri" w:hAnsi="Times New Roman" w:cs="Times New Roman"/>
                <w:color w:val="000000"/>
                <w:sz w:val="24"/>
                <w:szCs w:val="24"/>
              </w:rPr>
            </w:pPr>
          </w:p>
        </w:tc>
        <w:tc>
          <w:tcPr>
            <w:tcW w:w="2126" w:type="dxa"/>
            <w:shd w:val="clear" w:color="auto" w:fill="FFFF00"/>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Середня (20-35)</w:t>
            </w:r>
          </w:p>
        </w:tc>
        <w:tc>
          <w:tcPr>
            <w:tcW w:w="2268" w:type="dxa"/>
            <w:shd w:val="clear" w:color="auto" w:fill="92D050"/>
            <w:vAlign w:val="center"/>
          </w:tcPr>
          <w:p w:rsidR="00F5760B" w:rsidRPr="003B2FEC" w:rsidRDefault="00F5760B" w:rsidP="00F5760B">
            <w:pPr>
              <w:spacing w:after="0" w:line="240" w:lineRule="auto"/>
              <w:ind w:left="34"/>
              <w:jc w:val="center"/>
              <w:rPr>
                <w:rFonts w:ascii="Times New Roman" w:eastAsia="Calibri" w:hAnsi="Times New Roman" w:cs="Times New Roman"/>
                <w:b/>
                <w:i/>
                <w:color w:val="000000"/>
                <w:sz w:val="24"/>
                <w:szCs w:val="24"/>
              </w:rPr>
            </w:pPr>
            <w:r w:rsidRPr="003B2FEC">
              <w:rPr>
                <w:rFonts w:ascii="Times New Roman" w:eastAsia="Calibri" w:hAnsi="Times New Roman" w:cs="Times New Roman"/>
                <w:b/>
                <w:color w:val="000000"/>
                <w:sz w:val="24"/>
                <w:szCs w:val="24"/>
              </w:rPr>
              <w:t xml:space="preserve">Перший рівень </w:t>
            </w:r>
          </w:p>
        </w:tc>
        <w:tc>
          <w:tcPr>
            <w:tcW w:w="2410" w:type="dxa"/>
            <w:shd w:val="clear" w:color="auto" w:fill="FFFF00"/>
            <w:vAlign w:val="center"/>
          </w:tcPr>
          <w:p w:rsidR="00F5760B" w:rsidRPr="003B2FEC" w:rsidRDefault="00F5760B" w:rsidP="00F5760B">
            <w:pPr>
              <w:spacing w:after="0" w:line="240" w:lineRule="auto"/>
              <w:ind w:left="34"/>
              <w:jc w:val="center"/>
              <w:rPr>
                <w:rFonts w:ascii="Times New Roman" w:eastAsia="Calibri" w:hAnsi="Times New Roman" w:cs="Times New Roman"/>
                <w:b/>
                <w:i/>
                <w:color w:val="000000"/>
                <w:sz w:val="24"/>
                <w:szCs w:val="24"/>
              </w:rPr>
            </w:pPr>
            <w:r w:rsidRPr="003B2FEC">
              <w:rPr>
                <w:rFonts w:ascii="Times New Roman" w:eastAsia="Calibri" w:hAnsi="Times New Roman" w:cs="Times New Roman"/>
                <w:b/>
                <w:color w:val="000000"/>
                <w:sz w:val="24"/>
                <w:szCs w:val="24"/>
              </w:rPr>
              <w:t xml:space="preserve">Другий рівень </w:t>
            </w:r>
          </w:p>
        </w:tc>
        <w:tc>
          <w:tcPr>
            <w:tcW w:w="2127" w:type="dxa"/>
            <w:shd w:val="clear" w:color="auto" w:fill="FF0000"/>
            <w:vAlign w:val="center"/>
          </w:tcPr>
          <w:p w:rsidR="00F5760B" w:rsidRPr="003B2FEC" w:rsidRDefault="00F5760B" w:rsidP="00971517">
            <w:pPr>
              <w:spacing w:after="0" w:line="240" w:lineRule="auto"/>
              <w:ind w:left="34"/>
              <w:jc w:val="center"/>
              <w:rPr>
                <w:rFonts w:ascii="Times New Roman" w:eastAsia="Calibri" w:hAnsi="Times New Roman" w:cs="Times New Roman"/>
                <w:b/>
                <w:color w:val="FFFFFF" w:themeColor="background1"/>
                <w:sz w:val="24"/>
                <w:szCs w:val="24"/>
              </w:rPr>
            </w:pPr>
            <w:r w:rsidRPr="003B2FEC">
              <w:rPr>
                <w:rFonts w:ascii="Times New Roman" w:eastAsia="Calibri" w:hAnsi="Times New Roman" w:cs="Times New Roman"/>
                <w:b/>
                <w:color w:val="FFFFFF" w:themeColor="background1"/>
                <w:sz w:val="24"/>
                <w:szCs w:val="24"/>
              </w:rPr>
              <w:t>Не пріоритет</w:t>
            </w:r>
          </w:p>
        </w:tc>
      </w:tr>
      <w:tr w:rsidR="00F5760B" w:rsidRPr="003B2FEC" w:rsidTr="00B3507F">
        <w:trPr>
          <w:trHeight w:val="410"/>
        </w:trPr>
        <w:tc>
          <w:tcPr>
            <w:tcW w:w="704" w:type="dxa"/>
            <w:vMerge/>
            <w:shd w:val="clear" w:color="auto" w:fill="DEEAF6" w:themeFill="accent1" w:themeFillTint="33"/>
            <w:vAlign w:val="center"/>
          </w:tcPr>
          <w:p w:rsidR="00F5760B" w:rsidRPr="003B2FEC" w:rsidRDefault="00F5760B" w:rsidP="00971517">
            <w:pPr>
              <w:spacing w:after="0" w:line="240" w:lineRule="auto"/>
              <w:ind w:hanging="1"/>
              <w:jc w:val="center"/>
              <w:rPr>
                <w:rFonts w:ascii="Times New Roman" w:eastAsia="Calibri" w:hAnsi="Times New Roman" w:cs="Times New Roman"/>
                <w:color w:val="000000"/>
                <w:sz w:val="24"/>
                <w:szCs w:val="24"/>
              </w:rPr>
            </w:pPr>
          </w:p>
        </w:tc>
        <w:tc>
          <w:tcPr>
            <w:tcW w:w="2126" w:type="dxa"/>
            <w:shd w:val="clear" w:color="auto" w:fill="FF0000"/>
            <w:vAlign w:val="center"/>
          </w:tcPr>
          <w:p w:rsidR="00F5760B" w:rsidRPr="003B2FEC" w:rsidRDefault="00F5760B" w:rsidP="00971517">
            <w:pPr>
              <w:spacing w:after="0" w:line="240" w:lineRule="auto"/>
              <w:ind w:left="34"/>
              <w:jc w:val="center"/>
              <w:rPr>
                <w:rFonts w:ascii="Times New Roman" w:eastAsia="Calibri" w:hAnsi="Times New Roman" w:cs="Times New Roman"/>
                <w:b/>
                <w:color w:val="FFFFFF" w:themeColor="background1"/>
                <w:sz w:val="24"/>
                <w:szCs w:val="24"/>
              </w:rPr>
            </w:pPr>
            <w:r w:rsidRPr="003B2FEC">
              <w:rPr>
                <w:rFonts w:ascii="Times New Roman" w:eastAsia="Calibri" w:hAnsi="Times New Roman" w:cs="Times New Roman"/>
                <w:b/>
                <w:color w:val="FFFFFF" w:themeColor="background1"/>
                <w:sz w:val="24"/>
                <w:szCs w:val="24"/>
              </w:rPr>
              <w:t>Низька (до 20)</w:t>
            </w:r>
          </w:p>
        </w:tc>
        <w:tc>
          <w:tcPr>
            <w:tcW w:w="2268" w:type="dxa"/>
            <w:shd w:val="clear" w:color="auto" w:fill="92D050"/>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000000"/>
                <w:sz w:val="24"/>
                <w:szCs w:val="24"/>
              </w:rPr>
              <w:t xml:space="preserve">Перший рівень </w:t>
            </w:r>
          </w:p>
        </w:tc>
        <w:tc>
          <w:tcPr>
            <w:tcW w:w="2410" w:type="dxa"/>
            <w:shd w:val="clear" w:color="auto" w:fill="FF0000"/>
            <w:vAlign w:val="center"/>
          </w:tcPr>
          <w:p w:rsidR="00F5760B" w:rsidRPr="003B2FEC" w:rsidRDefault="00F5760B" w:rsidP="00971517">
            <w:pPr>
              <w:spacing w:after="0" w:line="240" w:lineRule="auto"/>
              <w:ind w:left="34"/>
              <w:jc w:val="center"/>
              <w:rPr>
                <w:rFonts w:ascii="Times New Roman" w:eastAsia="Calibri" w:hAnsi="Times New Roman" w:cs="Times New Roman"/>
                <w:b/>
                <w:color w:val="000000"/>
                <w:sz w:val="24"/>
                <w:szCs w:val="24"/>
              </w:rPr>
            </w:pPr>
            <w:r w:rsidRPr="003B2FEC">
              <w:rPr>
                <w:rFonts w:ascii="Times New Roman" w:eastAsia="Calibri" w:hAnsi="Times New Roman" w:cs="Times New Roman"/>
                <w:b/>
                <w:color w:val="FFFFFF" w:themeColor="background1"/>
                <w:sz w:val="24"/>
                <w:szCs w:val="24"/>
              </w:rPr>
              <w:t>Не пріоритет</w:t>
            </w:r>
          </w:p>
        </w:tc>
        <w:tc>
          <w:tcPr>
            <w:tcW w:w="2127" w:type="dxa"/>
            <w:shd w:val="clear" w:color="auto" w:fill="FF0000"/>
            <w:vAlign w:val="center"/>
          </w:tcPr>
          <w:p w:rsidR="00F5760B" w:rsidRPr="003B2FEC" w:rsidRDefault="00F5760B" w:rsidP="00971517">
            <w:pPr>
              <w:spacing w:after="0" w:line="240" w:lineRule="auto"/>
              <w:ind w:left="34"/>
              <w:jc w:val="center"/>
              <w:rPr>
                <w:rFonts w:ascii="Times New Roman" w:eastAsia="Calibri" w:hAnsi="Times New Roman" w:cs="Times New Roman"/>
                <w:b/>
                <w:color w:val="FFFFFF" w:themeColor="background1"/>
                <w:sz w:val="24"/>
                <w:szCs w:val="24"/>
              </w:rPr>
            </w:pPr>
            <w:r w:rsidRPr="003B2FEC">
              <w:rPr>
                <w:rFonts w:ascii="Times New Roman" w:eastAsia="Calibri" w:hAnsi="Times New Roman" w:cs="Times New Roman"/>
                <w:b/>
                <w:color w:val="FFFFFF" w:themeColor="background1"/>
                <w:sz w:val="24"/>
                <w:szCs w:val="24"/>
              </w:rPr>
              <w:t>Не пріоритет</w:t>
            </w:r>
          </w:p>
        </w:tc>
      </w:tr>
    </w:tbl>
    <w:p w:rsidR="00221A50" w:rsidRPr="003B2FEC" w:rsidRDefault="00221A50" w:rsidP="00F5760B">
      <w:pPr>
        <w:spacing w:after="0" w:line="240" w:lineRule="auto"/>
        <w:jc w:val="both"/>
        <w:rPr>
          <w:rFonts w:ascii="Times New Roman" w:eastAsia="Times New Roman" w:hAnsi="Times New Roman" w:cs="Times New Roman"/>
          <w:sz w:val="24"/>
          <w:szCs w:val="24"/>
          <w:lang w:eastAsia="ru-RU"/>
        </w:rPr>
      </w:pPr>
    </w:p>
    <w:p w:rsidR="00221A50" w:rsidRPr="003B2FEC" w:rsidRDefault="00221A50" w:rsidP="00773E57">
      <w:pPr>
        <w:spacing w:after="0" w:line="240" w:lineRule="auto"/>
        <w:ind w:firstLine="567"/>
        <w:jc w:val="both"/>
        <w:rPr>
          <w:rFonts w:ascii="Times New Roman" w:eastAsia="Times New Roman" w:hAnsi="Times New Roman" w:cs="Times New Roman"/>
          <w:sz w:val="24"/>
          <w:szCs w:val="24"/>
          <w:lang w:eastAsia="ru-RU"/>
        </w:rPr>
      </w:pPr>
      <w:r w:rsidRPr="003B2FEC">
        <w:rPr>
          <w:rFonts w:ascii="Times New Roman" w:eastAsia="Times New Roman" w:hAnsi="Times New Roman" w:cs="Times New Roman"/>
          <w:sz w:val="24"/>
          <w:szCs w:val="24"/>
          <w:lang w:eastAsia="ru-RU"/>
        </w:rPr>
        <w:t xml:space="preserve">При формуванні Плану заходів враховано диверсифіковані джерела фінансування </w:t>
      </w:r>
      <w:proofErr w:type="spellStart"/>
      <w:r w:rsidRPr="003B2FEC">
        <w:rPr>
          <w:rFonts w:ascii="Times New Roman" w:eastAsia="Times New Roman" w:hAnsi="Times New Roman" w:cs="Times New Roman"/>
          <w:sz w:val="24"/>
          <w:szCs w:val="24"/>
          <w:lang w:eastAsia="ru-RU"/>
        </w:rPr>
        <w:t>проєктів</w:t>
      </w:r>
      <w:proofErr w:type="spellEnd"/>
      <w:r w:rsidRPr="003B2FEC">
        <w:rPr>
          <w:rFonts w:ascii="Times New Roman" w:eastAsia="Times New Roman" w:hAnsi="Times New Roman" w:cs="Times New Roman"/>
          <w:sz w:val="24"/>
          <w:szCs w:val="24"/>
          <w:lang w:eastAsia="ru-RU"/>
        </w:rPr>
        <w:t xml:space="preserve"> регіонального розвитку, зокрема кошти: Державного фонду регіонального розвитку; галузевих державних цільових програм та бюджетних програм центральних органів виконавчої влади; субвенцій з державного бюджету місцевим бюджетам; місцевих бюджетів; міжнародної технічної допомоги та міжнародних фінансових організацій; інвесторів, власних коштів суб’єктів господарювання та громадян; інших джерел, не заборонених законодавством.</w:t>
      </w:r>
    </w:p>
    <w:p w:rsidR="00FB6741" w:rsidRPr="008D485C" w:rsidRDefault="001D7745" w:rsidP="00773E57">
      <w:pPr>
        <w:shd w:val="clear" w:color="auto" w:fill="FFFFFF" w:themeFill="background1"/>
        <w:spacing w:after="0" w:line="240" w:lineRule="auto"/>
        <w:ind w:firstLine="567"/>
        <w:jc w:val="both"/>
        <w:rPr>
          <w:rFonts w:ascii="Times New Roman" w:eastAsia="Times New Roman" w:hAnsi="Times New Roman" w:cs="Times New Roman"/>
          <w:sz w:val="24"/>
          <w:szCs w:val="24"/>
          <w:lang w:eastAsia="uk-UA"/>
        </w:rPr>
      </w:pPr>
      <w:r w:rsidRPr="001D7745">
        <w:rPr>
          <w:rFonts w:ascii="Times New Roman" w:eastAsia="Times New Roman" w:hAnsi="Times New Roman" w:cs="Times New Roman"/>
          <w:sz w:val="24"/>
          <w:szCs w:val="24"/>
          <w:lang w:eastAsia="ru-RU"/>
        </w:rPr>
        <w:t xml:space="preserve">Розробниками Плану заходів є робоча група з розроблення </w:t>
      </w:r>
      <w:proofErr w:type="spellStart"/>
      <w:r w:rsidRPr="001D7745">
        <w:rPr>
          <w:rFonts w:ascii="Times New Roman" w:eastAsia="Times New Roman" w:hAnsi="Times New Roman" w:cs="Times New Roman"/>
          <w:sz w:val="24"/>
          <w:szCs w:val="24"/>
          <w:lang w:eastAsia="ru-RU"/>
        </w:rPr>
        <w:t>проєктів</w:t>
      </w:r>
      <w:proofErr w:type="spellEnd"/>
      <w:r w:rsidRPr="001D7745">
        <w:rPr>
          <w:rFonts w:ascii="Times New Roman" w:eastAsia="Times New Roman" w:hAnsi="Times New Roman" w:cs="Times New Roman"/>
          <w:sz w:val="24"/>
          <w:szCs w:val="24"/>
          <w:lang w:eastAsia="ru-RU"/>
        </w:rPr>
        <w:t xml:space="preserve"> Стратегії розвитку Луганської області та планів заходів з її реалізації та керівний комітет із стратегічного планування розвитку Луганської області, створен</w:t>
      </w:r>
      <w:r w:rsidR="00AD4730">
        <w:rPr>
          <w:rFonts w:ascii="Times New Roman" w:eastAsia="Times New Roman" w:hAnsi="Times New Roman" w:cs="Times New Roman"/>
          <w:sz w:val="24"/>
          <w:szCs w:val="24"/>
          <w:lang w:eastAsia="ru-RU"/>
        </w:rPr>
        <w:t>і</w:t>
      </w:r>
      <w:r w:rsidRPr="001D7745">
        <w:rPr>
          <w:rFonts w:ascii="Times New Roman" w:eastAsia="Times New Roman" w:hAnsi="Times New Roman" w:cs="Times New Roman"/>
          <w:sz w:val="24"/>
          <w:szCs w:val="24"/>
          <w:lang w:eastAsia="ru-RU"/>
        </w:rPr>
        <w:t xml:space="preserve"> розпорядженнями голови облдержадміністрації – керівника обласної військово-цивільної адміністрації від 30.01.2019 </w:t>
      </w:r>
      <w:r w:rsidR="00AD4730">
        <w:rPr>
          <w:rFonts w:ascii="Times New Roman" w:eastAsia="Times New Roman" w:hAnsi="Times New Roman" w:cs="Times New Roman"/>
          <w:sz w:val="24"/>
          <w:szCs w:val="24"/>
          <w:lang w:eastAsia="ru-RU"/>
        </w:rPr>
        <w:br/>
      </w:r>
      <w:r w:rsidRPr="001D7745">
        <w:rPr>
          <w:rFonts w:ascii="Times New Roman" w:eastAsia="Times New Roman" w:hAnsi="Times New Roman" w:cs="Times New Roman"/>
          <w:sz w:val="24"/>
          <w:szCs w:val="24"/>
          <w:lang w:eastAsia="ru-RU"/>
        </w:rPr>
        <w:t xml:space="preserve">№ 76 та від 22.03.2019 № 236 </w:t>
      </w:r>
      <w:r w:rsidR="00AD4730" w:rsidRPr="001D7745">
        <w:rPr>
          <w:rFonts w:ascii="Times New Roman" w:eastAsia="Times New Roman" w:hAnsi="Times New Roman" w:cs="Times New Roman"/>
          <w:sz w:val="24"/>
          <w:szCs w:val="24"/>
          <w:lang w:eastAsia="ru-RU"/>
        </w:rPr>
        <w:t xml:space="preserve">відповідно </w:t>
      </w:r>
      <w:r w:rsidRPr="001D7745">
        <w:rPr>
          <w:rFonts w:ascii="Times New Roman" w:eastAsia="Times New Roman" w:hAnsi="Times New Roman" w:cs="Times New Roman"/>
          <w:sz w:val="24"/>
          <w:szCs w:val="24"/>
          <w:lang w:eastAsia="ru-RU"/>
        </w:rPr>
        <w:t xml:space="preserve">(зі змінами). Головним розробником </w:t>
      </w:r>
      <w:proofErr w:type="spellStart"/>
      <w:r w:rsidRPr="001D7745">
        <w:rPr>
          <w:rFonts w:ascii="Times New Roman" w:eastAsia="Times New Roman" w:hAnsi="Times New Roman" w:cs="Times New Roman"/>
          <w:sz w:val="24"/>
          <w:szCs w:val="24"/>
          <w:lang w:eastAsia="ru-RU"/>
        </w:rPr>
        <w:t>проєкту</w:t>
      </w:r>
      <w:proofErr w:type="spellEnd"/>
      <w:r w:rsidRPr="001D7745">
        <w:rPr>
          <w:rFonts w:ascii="Times New Roman" w:eastAsia="Times New Roman" w:hAnsi="Times New Roman" w:cs="Times New Roman"/>
          <w:sz w:val="24"/>
          <w:szCs w:val="24"/>
          <w:lang w:eastAsia="ru-RU"/>
        </w:rPr>
        <w:t xml:space="preserve"> Стратегії визначено департамент економічного розвитку, зовнішньоекономічної діяльності та туризму обласної державної адміністрації</w:t>
      </w:r>
      <w:r w:rsidRPr="007054B8">
        <w:rPr>
          <w:rFonts w:ascii="Times New Roman" w:eastAsia="Times New Roman" w:hAnsi="Times New Roman" w:cs="Times New Roman"/>
          <w:sz w:val="24"/>
          <w:szCs w:val="24"/>
          <w:lang w:eastAsia="ru-RU"/>
        </w:rPr>
        <w:t>.</w:t>
      </w:r>
      <w:r w:rsidR="00773E57" w:rsidRPr="007054B8">
        <w:rPr>
          <w:rFonts w:ascii="Times New Roman" w:eastAsia="Times New Roman" w:hAnsi="Times New Roman" w:cs="Times New Roman"/>
          <w:sz w:val="24"/>
          <w:szCs w:val="24"/>
          <w:lang w:eastAsia="ru-RU"/>
        </w:rPr>
        <w:t xml:space="preserve"> Методичний та</w:t>
      </w:r>
      <w:r w:rsidR="00773E57" w:rsidRPr="007054B8">
        <w:rPr>
          <w:rFonts w:ascii="Times New Roman" w:eastAsia="Times New Roman" w:hAnsi="Times New Roman" w:cs="Times New Roman"/>
          <w:sz w:val="24"/>
          <w:szCs w:val="24"/>
          <w:lang w:eastAsia="uk-UA"/>
        </w:rPr>
        <w:t xml:space="preserve"> консультаційний супровід надавався</w:t>
      </w:r>
      <w:r w:rsidR="00F5760B" w:rsidRPr="007054B8">
        <w:rPr>
          <w:rFonts w:ascii="Times New Roman" w:eastAsia="Times New Roman" w:hAnsi="Times New Roman" w:cs="Times New Roman"/>
          <w:sz w:val="24"/>
          <w:szCs w:val="24"/>
          <w:lang w:eastAsia="uk-UA"/>
        </w:rPr>
        <w:t xml:space="preserve"> </w:t>
      </w:r>
      <w:proofErr w:type="spellStart"/>
      <w:r w:rsidR="00F54227" w:rsidRPr="007054B8">
        <w:rPr>
          <w:rFonts w:ascii="Times New Roman" w:eastAsia="Times New Roman" w:hAnsi="Times New Roman" w:cs="Times New Roman"/>
          <w:sz w:val="24"/>
          <w:szCs w:val="24"/>
          <w:lang w:eastAsia="uk-UA"/>
        </w:rPr>
        <w:t>п</w:t>
      </w:r>
      <w:r w:rsidR="00CE6D3F" w:rsidRPr="007054B8">
        <w:rPr>
          <w:rFonts w:ascii="Times New Roman" w:eastAsia="Times New Roman" w:hAnsi="Times New Roman" w:cs="Times New Roman"/>
          <w:sz w:val="24"/>
          <w:szCs w:val="24"/>
          <w:lang w:eastAsia="uk-UA"/>
        </w:rPr>
        <w:t>роєктом</w:t>
      </w:r>
      <w:proofErr w:type="spellEnd"/>
      <w:r w:rsidR="00CE6D3F" w:rsidRPr="007054B8">
        <w:rPr>
          <w:rFonts w:ascii="Times New Roman" w:eastAsia="Times New Roman" w:hAnsi="Times New Roman" w:cs="Times New Roman"/>
          <w:sz w:val="24"/>
          <w:szCs w:val="24"/>
          <w:lang w:eastAsia="uk-UA"/>
        </w:rPr>
        <w:t xml:space="preserve"> USAID «Економічна Підтримка Східної України», проектом ООН Жінки в Україні, </w:t>
      </w:r>
      <w:r w:rsidR="002F0B95" w:rsidRPr="007054B8">
        <w:rPr>
          <w:rFonts w:ascii="Times New Roman" w:eastAsia="Times New Roman" w:hAnsi="Times New Roman" w:cs="Times New Roman"/>
          <w:sz w:val="24"/>
          <w:szCs w:val="24"/>
          <w:lang w:eastAsia="uk-UA"/>
        </w:rPr>
        <w:t>п</w:t>
      </w:r>
      <w:r w:rsidR="00CE6D3F" w:rsidRPr="007054B8">
        <w:rPr>
          <w:rFonts w:ascii="Times New Roman" w:eastAsia="Times New Roman" w:hAnsi="Times New Roman" w:cs="Times New Roman"/>
          <w:sz w:val="24"/>
          <w:szCs w:val="24"/>
          <w:lang w:eastAsia="uk-UA"/>
        </w:rPr>
        <w:t>рограм</w:t>
      </w:r>
      <w:r w:rsidR="002F0B95" w:rsidRPr="007054B8">
        <w:rPr>
          <w:rFonts w:ascii="Times New Roman" w:eastAsia="Times New Roman" w:hAnsi="Times New Roman" w:cs="Times New Roman"/>
          <w:sz w:val="24"/>
          <w:szCs w:val="24"/>
          <w:lang w:eastAsia="uk-UA"/>
        </w:rPr>
        <w:t>ою</w:t>
      </w:r>
      <w:r w:rsidR="00CE6D3F" w:rsidRPr="007054B8">
        <w:rPr>
          <w:rFonts w:ascii="Times New Roman" w:eastAsia="Times New Roman" w:hAnsi="Times New Roman" w:cs="Times New Roman"/>
          <w:sz w:val="24"/>
          <w:szCs w:val="24"/>
          <w:lang w:eastAsia="uk-UA"/>
        </w:rPr>
        <w:t xml:space="preserve"> відновлення та розбудови миру ПРООН</w:t>
      </w:r>
      <w:r w:rsidR="008D485C" w:rsidRPr="007054B8">
        <w:rPr>
          <w:rFonts w:ascii="Times New Roman" w:eastAsia="Times New Roman" w:hAnsi="Times New Roman" w:cs="Times New Roman"/>
          <w:sz w:val="24"/>
          <w:szCs w:val="24"/>
          <w:lang w:eastAsia="uk-UA"/>
        </w:rPr>
        <w:t xml:space="preserve">, </w:t>
      </w:r>
      <w:r w:rsidR="00F54227" w:rsidRPr="007054B8">
        <w:rPr>
          <w:rFonts w:ascii="Times New Roman" w:hAnsi="Times New Roman"/>
          <w:sz w:val="24"/>
          <w:szCs w:val="24"/>
          <w:lang w:eastAsia="ru-RU"/>
        </w:rPr>
        <w:t xml:space="preserve">виконавчим директором Луганського регіонального відділення Асоціації міст України Наталією Бойко, </w:t>
      </w:r>
      <w:r w:rsidR="00F54227" w:rsidRPr="007054B8">
        <w:rPr>
          <w:rFonts w:ascii="Times New Roman" w:hAnsi="Times New Roman"/>
          <w:sz w:val="24"/>
          <w:szCs w:val="24"/>
        </w:rPr>
        <w:t xml:space="preserve">провідним науковим співробітником Відділення проблем соціальної економіки та регіональної політики Інституту економіки промисловості НАН України, </w:t>
      </w:r>
      <w:proofErr w:type="spellStart"/>
      <w:r w:rsidR="00F54227" w:rsidRPr="007054B8">
        <w:rPr>
          <w:rFonts w:ascii="Times New Roman" w:hAnsi="Times New Roman"/>
          <w:sz w:val="24"/>
          <w:szCs w:val="24"/>
        </w:rPr>
        <w:t>д.е.н</w:t>
      </w:r>
      <w:proofErr w:type="spellEnd"/>
      <w:r w:rsidR="00F54227" w:rsidRPr="007054B8">
        <w:rPr>
          <w:rFonts w:ascii="Times New Roman" w:hAnsi="Times New Roman"/>
          <w:sz w:val="24"/>
          <w:szCs w:val="24"/>
        </w:rPr>
        <w:t xml:space="preserve">., доцентом Ганною </w:t>
      </w:r>
      <w:proofErr w:type="spellStart"/>
      <w:r w:rsidR="00F54227" w:rsidRPr="007054B8">
        <w:rPr>
          <w:rFonts w:ascii="Times New Roman" w:hAnsi="Times New Roman"/>
          <w:sz w:val="24"/>
          <w:szCs w:val="24"/>
        </w:rPr>
        <w:t>Шевцовою</w:t>
      </w:r>
      <w:proofErr w:type="spellEnd"/>
      <w:r w:rsidR="00F54227" w:rsidRPr="007054B8">
        <w:rPr>
          <w:rFonts w:ascii="Times New Roman" w:hAnsi="Times New Roman"/>
          <w:sz w:val="24"/>
          <w:szCs w:val="24"/>
        </w:rPr>
        <w:t xml:space="preserve">, незалежними експертами Олександром </w:t>
      </w:r>
      <w:proofErr w:type="spellStart"/>
      <w:r w:rsidR="00F54227" w:rsidRPr="007054B8">
        <w:rPr>
          <w:rFonts w:ascii="Times New Roman" w:hAnsi="Times New Roman"/>
          <w:sz w:val="24"/>
          <w:szCs w:val="24"/>
        </w:rPr>
        <w:t>Волошинським</w:t>
      </w:r>
      <w:proofErr w:type="spellEnd"/>
      <w:r w:rsidR="00F54227" w:rsidRPr="007054B8">
        <w:rPr>
          <w:rFonts w:ascii="Times New Roman" w:hAnsi="Times New Roman"/>
          <w:sz w:val="24"/>
          <w:szCs w:val="24"/>
        </w:rPr>
        <w:t xml:space="preserve"> та Олександром </w:t>
      </w:r>
      <w:proofErr w:type="spellStart"/>
      <w:r w:rsidR="00F54227" w:rsidRPr="007054B8">
        <w:rPr>
          <w:rFonts w:ascii="Times New Roman" w:hAnsi="Times New Roman"/>
          <w:sz w:val="24"/>
          <w:szCs w:val="24"/>
        </w:rPr>
        <w:t>Софієм</w:t>
      </w:r>
      <w:proofErr w:type="spellEnd"/>
      <w:r w:rsidR="00F54227" w:rsidRPr="007054B8">
        <w:rPr>
          <w:rFonts w:ascii="Times New Roman" w:hAnsi="Times New Roman"/>
          <w:sz w:val="24"/>
          <w:szCs w:val="24"/>
        </w:rPr>
        <w:t>.</w:t>
      </w:r>
    </w:p>
    <w:p w:rsidR="002F0B95" w:rsidRPr="003B2FEC" w:rsidRDefault="002F0B95" w:rsidP="00773E57">
      <w:pPr>
        <w:shd w:val="clear" w:color="auto" w:fill="FFFFFF" w:themeFill="background1"/>
        <w:spacing w:after="0" w:line="240" w:lineRule="auto"/>
        <w:ind w:firstLine="567"/>
        <w:jc w:val="both"/>
        <w:rPr>
          <w:rFonts w:ascii="Times New Roman" w:eastAsia="Times New Roman" w:hAnsi="Times New Roman" w:cs="Times New Roman"/>
          <w:sz w:val="24"/>
          <w:szCs w:val="24"/>
          <w:shd w:val="clear" w:color="auto" w:fill="FFFF00"/>
          <w:lang w:eastAsia="uk-UA"/>
        </w:rPr>
      </w:pPr>
    </w:p>
    <w:p w:rsidR="00773E57" w:rsidRPr="002D758C" w:rsidRDefault="002D758C" w:rsidP="002D758C">
      <w:pPr>
        <w:keepNext/>
        <w:keepLines/>
        <w:shd w:val="clear" w:color="auto" w:fill="0070C0"/>
        <w:tabs>
          <w:tab w:val="left" w:pos="567"/>
        </w:tabs>
        <w:spacing w:after="0" w:line="240" w:lineRule="auto"/>
        <w:outlineLvl w:val="1"/>
        <w:rPr>
          <w:rFonts w:ascii="Times New Roman" w:eastAsia="Times New Roman" w:hAnsi="Times New Roman" w:cs="Times New Roman"/>
          <w:b/>
          <w:bCs/>
          <w:color w:val="FFFFFF" w:themeColor="background1"/>
          <w:sz w:val="24"/>
          <w:szCs w:val="24"/>
          <w:lang w:eastAsia="x-none"/>
        </w:rPr>
      </w:pPr>
      <w:r>
        <w:rPr>
          <w:rFonts w:ascii="Times New Roman" w:eastAsia="Times New Roman" w:hAnsi="Times New Roman" w:cs="Times New Roman"/>
          <w:b/>
          <w:bCs/>
          <w:color w:val="FFFFFF" w:themeColor="background1"/>
          <w:sz w:val="24"/>
          <w:szCs w:val="24"/>
          <w:lang w:eastAsia="x-none"/>
        </w:rPr>
        <w:t>2.</w:t>
      </w:r>
      <w:r w:rsidR="00773E57" w:rsidRPr="002D758C">
        <w:rPr>
          <w:rFonts w:ascii="Times New Roman" w:eastAsia="Times New Roman" w:hAnsi="Times New Roman" w:cs="Times New Roman"/>
          <w:b/>
          <w:bCs/>
          <w:color w:val="FFFFFF" w:themeColor="background1"/>
          <w:sz w:val="24"/>
          <w:szCs w:val="24"/>
          <w:lang w:eastAsia="x-none"/>
        </w:rPr>
        <w:t xml:space="preserve"> Програми Плану заходів з реалізації Стратегії</w:t>
      </w:r>
    </w:p>
    <w:p w:rsidR="00773E57" w:rsidRDefault="00773E57" w:rsidP="00773E57">
      <w:pPr>
        <w:shd w:val="clear" w:color="auto" w:fill="FFFFFF" w:themeFill="background1"/>
        <w:spacing w:after="0" w:line="240" w:lineRule="auto"/>
        <w:ind w:firstLine="567"/>
        <w:jc w:val="both"/>
        <w:rPr>
          <w:rFonts w:ascii="Times New Roman" w:eastAsia="Calibri" w:hAnsi="Times New Roman" w:cs="Times New Roman"/>
          <w:bCs/>
          <w:color w:val="000000" w:themeColor="text1"/>
          <w:sz w:val="24"/>
          <w:szCs w:val="24"/>
        </w:rPr>
      </w:pPr>
      <w:r w:rsidRPr="003B2FEC">
        <w:rPr>
          <w:rFonts w:ascii="Times New Roman" w:eastAsia="Calibri" w:hAnsi="Times New Roman" w:cs="Times New Roman"/>
          <w:bCs/>
          <w:color w:val="000000" w:themeColor="text1"/>
          <w:sz w:val="24"/>
          <w:szCs w:val="24"/>
        </w:rPr>
        <w:t xml:space="preserve">План заходів розроблено за чотирма програмами, в рамках яких реалізовуються </w:t>
      </w:r>
      <w:proofErr w:type="spellStart"/>
      <w:r w:rsidRPr="003B2FEC">
        <w:rPr>
          <w:rFonts w:ascii="Times New Roman" w:eastAsia="Calibri" w:hAnsi="Times New Roman" w:cs="Times New Roman"/>
          <w:bCs/>
          <w:color w:val="000000" w:themeColor="text1"/>
          <w:sz w:val="24"/>
          <w:szCs w:val="24"/>
        </w:rPr>
        <w:t>проєкти</w:t>
      </w:r>
      <w:proofErr w:type="spellEnd"/>
      <w:r w:rsidRPr="003B2FEC">
        <w:rPr>
          <w:rFonts w:ascii="Times New Roman" w:eastAsia="Calibri" w:hAnsi="Times New Roman" w:cs="Times New Roman"/>
          <w:bCs/>
          <w:color w:val="000000" w:themeColor="text1"/>
          <w:sz w:val="24"/>
          <w:szCs w:val="24"/>
        </w:rPr>
        <w:t xml:space="preserve"> регіонального розвитку протягом 2021-2023 років.</w:t>
      </w:r>
    </w:p>
    <w:p w:rsidR="00261880" w:rsidRPr="003B2FEC" w:rsidRDefault="00261880" w:rsidP="00773E57">
      <w:pPr>
        <w:shd w:val="clear" w:color="auto" w:fill="FFFFFF" w:themeFill="background1"/>
        <w:spacing w:after="0" w:line="240" w:lineRule="auto"/>
        <w:ind w:firstLine="567"/>
        <w:jc w:val="both"/>
        <w:rPr>
          <w:rFonts w:ascii="Times New Roman" w:eastAsia="Calibri" w:hAnsi="Times New Roman" w:cs="Times New Roman"/>
          <w:bCs/>
          <w:color w:val="000000" w:themeColor="text1"/>
          <w:sz w:val="24"/>
          <w:szCs w:val="24"/>
        </w:rPr>
      </w:pPr>
    </w:p>
    <w:p w:rsidR="002D758C" w:rsidRPr="00203247" w:rsidRDefault="00773E57" w:rsidP="00203247">
      <w:pPr>
        <w:pStyle w:val="23"/>
        <w:shd w:val="clear" w:color="auto" w:fill="DEEAF6" w:themeFill="accent1" w:themeFillTint="33"/>
        <w:jc w:val="both"/>
        <w:rPr>
          <w:rFonts w:eastAsia="Calibri"/>
          <w:color w:val="auto"/>
        </w:rPr>
      </w:pPr>
      <w:r w:rsidRPr="00203247">
        <w:rPr>
          <w:rFonts w:eastAsia="Calibri"/>
          <w:color w:val="auto"/>
        </w:rPr>
        <w:t>Програма 1. Економічне зростання регіону: конкурентоспроможність, смарт-</w:t>
      </w:r>
      <w:proofErr w:type="spellStart"/>
      <w:r w:rsidRPr="00203247">
        <w:rPr>
          <w:rFonts w:eastAsia="Calibri"/>
          <w:color w:val="auto"/>
        </w:rPr>
        <w:t>спецалізація</w:t>
      </w:r>
      <w:proofErr w:type="spellEnd"/>
      <w:r w:rsidRPr="00203247">
        <w:rPr>
          <w:rFonts w:eastAsia="Calibri"/>
          <w:color w:val="auto"/>
        </w:rPr>
        <w:t>, сприятливе бізнес-середовище</w:t>
      </w:r>
    </w:p>
    <w:p w:rsidR="00F91B6B" w:rsidRPr="003B2FEC" w:rsidRDefault="00F91B6B" w:rsidP="00F91B6B">
      <w:pPr>
        <w:shd w:val="clear" w:color="auto" w:fill="FFFFFF" w:themeFill="background1"/>
        <w:spacing w:after="0" w:line="240" w:lineRule="auto"/>
        <w:ind w:firstLine="567"/>
        <w:jc w:val="both"/>
        <w:rPr>
          <w:rFonts w:ascii="Times New Roman" w:eastAsia="Calibri" w:hAnsi="Times New Roman" w:cs="Times New Roman"/>
          <w:bCs/>
          <w:color w:val="000000" w:themeColor="text1"/>
          <w:sz w:val="24"/>
          <w:szCs w:val="24"/>
        </w:rPr>
      </w:pPr>
      <w:r w:rsidRPr="003B2FEC">
        <w:rPr>
          <w:rFonts w:ascii="Times New Roman" w:eastAsia="Calibri" w:hAnsi="Times New Roman" w:cs="Times New Roman"/>
          <w:bCs/>
          <w:color w:val="000000" w:themeColor="text1"/>
          <w:sz w:val="24"/>
          <w:szCs w:val="24"/>
        </w:rPr>
        <w:t xml:space="preserve">Програма 1 являється економічною основою розвитку області і забезпечення якісних та безпечних умов життя її мешканців. Завданням програми є зосередження дій на сприяння розвитку галузей промисловості з високою доданою вартістю та підтримку розвитку інновацій, використовуючи відповідний потенціал Луганської області, зокрема в таких сферах як: хімічна, біохімічна, фармацевтична, відновлювальна енергетика. Враховуючи тенденції динамічного розвитку сільського господарства необхідно максимально сприяти розвитку </w:t>
      </w:r>
      <w:r w:rsidRPr="003B2FEC">
        <w:rPr>
          <w:rFonts w:ascii="Times New Roman" w:eastAsia="Calibri" w:hAnsi="Times New Roman" w:cs="Times New Roman"/>
          <w:bCs/>
          <w:color w:val="000000" w:themeColor="text1"/>
          <w:sz w:val="24"/>
          <w:szCs w:val="24"/>
        </w:rPr>
        <w:lastRenderedPageBreak/>
        <w:t xml:space="preserve">підприємств заготівлі, збуту, постачання матеріально-технічних та інших ресурсів, організувати підтримку інституційної мережі щодо розвитку агропромислового комплексу та сприяти підвищенню ефективності переробки сільськогосподарської продукції. Ключовим для регіональної стратегії має стати підтримка розвитку малого та середнього підприємництва та сприяння </w:t>
      </w:r>
      <w:proofErr w:type="spellStart"/>
      <w:r w:rsidRPr="003B2FEC">
        <w:rPr>
          <w:rFonts w:ascii="Times New Roman" w:eastAsia="Calibri" w:hAnsi="Times New Roman" w:cs="Times New Roman"/>
          <w:bCs/>
          <w:color w:val="000000" w:themeColor="text1"/>
          <w:sz w:val="24"/>
          <w:szCs w:val="24"/>
        </w:rPr>
        <w:t>самозайнятості</w:t>
      </w:r>
      <w:proofErr w:type="spellEnd"/>
      <w:r w:rsidRPr="003B2FEC">
        <w:rPr>
          <w:rFonts w:ascii="Times New Roman" w:eastAsia="Calibri" w:hAnsi="Times New Roman" w:cs="Times New Roman"/>
          <w:bCs/>
          <w:color w:val="000000" w:themeColor="text1"/>
          <w:sz w:val="24"/>
          <w:szCs w:val="24"/>
        </w:rPr>
        <w:t xml:space="preserve"> населення, розвиток туристично-рекреаційної інфраструктури та туристичних продуктів для внутрішнього туризму. Базовим завданням регіональної стратегії має стати питання якісних трудових ресурсів - забезпечення своєчасною та якісною професійною освітою, підготовки та перепідготовки безробітних.</w:t>
      </w:r>
    </w:p>
    <w:p w:rsidR="00773E57" w:rsidRPr="003B2FEC" w:rsidRDefault="00F91B6B" w:rsidP="00F91B6B">
      <w:pPr>
        <w:shd w:val="clear" w:color="auto" w:fill="FFFFFF" w:themeFill="background1"/>
        <w:spacing w:after="0" w:line="240" w:lineRule="auto"/>
        <w:ind w:firstLine="567"/>
        <w:jc w:val="both"/>
        <w:rPr>
          <w:rFonts w:ascii="Times New Roman" w:eastAsia="Calibri" w:hAnsi="Times New Roman" w:cs="Times New Roman"/>
          <w:bCs/>
          <w:color w:val="000000" w:themeColor="text1"/>
          <w:sz w:val="24"/>
          <w:szCs w:val="24"/>
        </w:rPr>
      </w:pPr>
      <w:r w:rsidRPr="003B2FEC">
        <w:rPr>
          <w:rFonts w:ascii="Times New Roman" w:eastAsia="Calibri" w:hAnsi="Times New Roman" w:cs="Times New Roman"/>
          <w:b/>
          <w:bCs/>
          <w:i/>
          <w:color w:val="000000" w:themeColor="text1"/>
          <w:sz w:val="24"/>
          <w:szCs w:val="24"/>
        </w:rPr>
        <w:t>Мета програми</w:t>
      </w:r>
      <w:r w:rsidRPr="003B2FEC">
        <w:rPr>
          <w:rFonts w:ascii="Times New Roman" w:eastAsia="Calibri" w:hAnsi="Times New Roman" w:cs="Times New Roman"/>
          <w:bCs/>
          <w:color w:val="000000" w:themeColor="text1"/>
          <w:sz w:val="24"/>
          <w:szCs w:val="24"/>
        </w:rPr>
        <w:t xml:space="preserve"> - підтримка розвитку регіональної й місцевої економіки шляхом ефективного використання наявного потенціалу та конкурентних переваг провідних підприємств області, формування сприятливого інвестиційного середовища, створення умов для активізації інноваційних процесів та модернізації реального сектору економіки, підвищення конкурентоспроможності регіону.</w:t>
      </w:r>
    </w:p>
    <w:p w:rsidR="008162D4" w:rsidRDefault="008162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044F3" w:rsidRDefault="00A044F3" w:rsidP="001D4294">
      <w:pPr>
        <w:widowControl w:val="0"/>
        <w:spacing w:after="0" w:line="240" w:lineRule="auto"/>
        <w:ind w:firstLine="709"/>
        <w:jc w:val="center"/>
        <w:rPr>
          <w:rFonts w:ascii="Times New Roman" w:eastAsia="Times New Roman" w:hAnsi="Times New Roman" w:cs="Times New Roman"/>
          <w:b/>
          <w:sz w:val="24"/>
          <w:szCs w:val="24"/>
        </w:rPr>
        <w:sectPr w:rsidR="00A044F3" w:rsidSect="00B3507F">
          <w:headerReference w:type="default" r:id="rId10"/>
          <w:footerReference w:type="default" r:id="rId11"/>
          <w:pgSz w:w="11906" w:h="16838"/>
          <w:pgMar w:top="1134" w:right="567" w:bottom="1134" w:left="1701" w:header="709" w:footer="709" w:gutter="0"/>
          <w:cols w:space="708"/>
          <w:titlePg/>
          <w:docGrid w:linePitch="360"/>
        </w:sectPr>
      </w:pPr>
    </w:p>
    <w:p w:rsidR="00F91B6B" w:rsidRPr="001D4294" w:rsidRDefault="00F91B6B" w:rsidP="001D4294">
      <w:pPr>
        <w:widowControl w:val="0"/>
        <w:spacing w:after="0" w:line="240" w:lineRule="auto"/>
        <w:ind w:firstLine="709"/>
        <w:jc w:val="center"/>
        <w:rPr>
          <w:rFonts w:ascii="Times New Roman" w:eastAsia="Times New Roman" w:hAnsi="Times New Roman" w:cs="Times New Roman"/>
          <w:b/>
          <w:sz w:val="24"/>
          <w:szCs w:val="24"/>
        </w:rPr>
      </w:pPr>
      <w:r w:rsidRPr="003B2FEC">
        <w:rPr>
          <w:rFonts w:ascii="Times New Roman" w:eastAsia="Times New Roman" w:hAnsi="Times New Roman" w:cs="Times New Roman"/>
          <w:b/>
          <w:sz w:val="24"/>
          <w:szCs w:val="24"/>
        </w:rPr>
        <w:lastRenderedPageBreak/>
        <w:t xml:space="preserve">Орієнтовний фінансовий план реалізації технічних завдань до Програми 1 </w:t>
      </w:r>
    </w:p>
    <w:p w:rsidR="001B3953" w:rsidRPr="00B751C1" w:rsidRDefault="001B3953" w:rsidP="00F91B6B">
      <w:pPr>
        <w:spacing w:after="0" w:line="240" w:lineRule="auto"/>
        <w:rPr>
          <w:rFonts w:ascii="Times New Roman" w:eastAsia="Times New Roman" w:hAnsi="Times New Roman" w:cs="Times New Roman"/>
          <w:b/>
          <w:sz w:val="36"/>
          <w:szCs w:val="36"/>
          <w:lang w:eastAsia="uk-UA"/>
        </w:rPr>
      </w:pPr>
    </w:p>
    <w:tbl>
      <w:tblPr>
        <w:tblStyle w:val="af1"/>
        <w:tblW w:w="0" w:type="auto"/>
        <w:tblLook w:val="04A0" w:firstRow="1" w:lastRow="0" w:firstColumn="1" w:lastColumn="0" w:noHBand="0" w:noVBand="1"/>
      </w:tblPr>
      <w:tblGrid>
        <w:gridCol w:w="490"/>
        <w:gridCol w:w="3089"/>
        <w:gridCol w:w="1356"/>
        <w:gridCol w:w="1389"/>
        <w:gridCol w:w="1356"/>
        <w:gridCol w:w="1393"/>
        <w:gridCol w:w="1356"/>
        <w:gridCol w:w="1397"/>
        <w:gridCol w:w="1356"/>
        <w:gridCol w:w="1378"/>
      </w:tblGrid>
      <w:tr w:rsidR="008162D4" w:rsidRPr="00FC1D34" w:rsidTr="008162D4">
        <w:tc>
          <w:tcPr>
            <w:tcW w:w="542" w:type="dxa"/>
            <w:vMerge w:val="restart"/>
          </w:tcPr>
          <w:p w:rsidR="008162D4" w:rsidRPr="00FC1D34" w:rsidRDefault="008162D4" w:rsidP="008162D4">
            <w:pPr>
              <w:rPr>
                <w:rFonts w:ascii="Times New Roman" w:hAnsi="Times New Roman" w:cs="Times New Roman"/>
                <w:sz w:val="24"/>
                <w:szCs w:val="24"/>
              </w:rPr>
            </w:pPr>
            <w:r w:rsidRPr="00FC1D34">
              <w:rPr>
                <w:rFonts w:ascii="Times New Roman" w:hAnsi="Times New Roman" w:cs="Times New Roman"/>
                <w:sz w:val="24"/>
                <w:szCs w:val="24"/>
              </w:rPr>
              <w:t>№</w:t>
            </w:r>
          </w:p>
        </w:tc>
        <w:tc>
          <w:tcPr>
            <w:tcW w:w="3877" w:type="dxa"/>
            <w:vMerge w:val="restart"/>
          </w:tcPr>
          <w:p w:rsidR="008162D4" w:rsidRPr="00FC1D34" w:rsidRDefault="008162D4" w:rsidP="008162D4">
            <w:pPr>
              <w:rPr>
                <w:rFonts w:ascii="Times New Roman" w:hAnsi="Times New Roman" w:cs="Times New Roman"/>
                <w:sz w:val="24"/>
                <w:szCs w:val="24"/>
              </w:rPr>
            </w:pPr>
            <w:r w:rsidRPr="00FC1D34">
              <w:rPr>
                <w:rFonts w:ascii="Times New Roman" w:hAnsi="Times New Roman" w:cs="Times New Roman"/>
                <w:sz w:val="24"/>
                <w:szCs w:val="24"/>
              </w:rPr>
              <w:t>Назва технічного завдання</w:t>
            </w:r>
          </w:p>
        </w:tc>
        <w:tc>
          <w:tcPr>
            <w:tcW w:w="2763" w:type="dxa"/>
            <w:gridSpan w:val="2"/>
          </w:tcPr>
          <w:p w:rsidR="008162D4" w:rsidRPr="00FC1D34" w:rsidRDefault="008162D4" w:rsidP="008162D4">
            <w:pPr>
              <w:rPr>
                <w:rFonts w:ascii="Times New Roman" w:hAnsi="Times New Roman" w:cs="Times New Roman"/>
                <w:sz w:val="24"/>
                <w:szCs w:val="24"/>
              </w:rPr>
            </w:pPr>
            <w:r w:rsidRPr="00FC1D34">
              <w:rPr>
                <w:rFonts w:ascii="Times New Roman" w:hAnsi="Times New Roman" w:cs="Times New Roman"/>
                <w:sz w:val="24"/>
                <w:szCs w:val="24"/>
              </w:rPr>
              <w:t>Загальна вартість, тис. грн</w:t>
            </w:r>
          </w:p>
        </w:tc>
        <w:tc>
          <w:tcPr>
            <w:tcW w:w="2771" w:type="dxa"/>
            <w:gridSpan w:val="2"/>
          </w:tcPr>
          <w:p w:rsidR="008162D4" w:rsidRPr="00FC1D34" w:rsidRDefault="008162D4" w:rsidP="008162D4">
            <w:pPr>
              <w:rPr>
                <w:rFonts w:ascii="Times New Roman" w:hAnsi="Times New Roman" w:cs="Times New Roman"/>
                <w:sz w:val="24"/>
                <w:szCs w:val="24"/>
              </w:rPr>
            </w:pPr>
            <w:r w:rsidRPr="00FC1D34">
              <w:rPr>
                <w:rFonts w:ascii="Times New Roman" w:hAnsi="Times New Roman" w:cs="Times New Roman"/>
                <w:sz w:val="24"/>
                <w:szCs w:val="24"/>
              </w:rPr>
              <w:t>Вартість на 2021 рік, тис. грн</w:t>
            </w:r>
          </w:p>
        </w:tc>
        <w:tc>
          <w:tcPr>
            <w:tcW w:w="2781" w:type="dxa"/>
            <w:gridSpan w:val="2"/>
          </w:tcPr>
          <w:p w:rsidR="008162D4" w:rsidRPr="00FC1D34" w:rsidRDefault="008162D4" w:rsidP="008162D4">
            <w:pPr>
              <w:rPr>
                <w:rFonts w:ascii="Times New Roman" w:hAnsi="Times New Roman" w:cs="Times New Roman"/>
                <w:sz w:val="24"/>
                <w:szCs w:val="24"/>
              </w:rPr>
            </w:pPr>
            <w:r w:rsidRPr="00FC1D34">
              <w:rPr>
                <w:rFonts w:ascii="Times New Roman" w:hAnsi="Times New Roman" w:cs="Times New Roman"/>
                <w:sz w:val="24"/>
                <w:szCs w:val="24"/>
              </w:rPr>
              <w:t>Вартість на 2022 рік, тис. грн</w:t>
            </w:r>
          </w:p>
        </w:tc>
        <w:tc>
          <w:tcPr>
            <w:tcW w:w="2734" w:type="dxa"/>
            <w:gridSpan w:val="2"/>
          </w:tcPr>
          <w:p w:rsidR="008162D4" w:rsidRPr="00FC1D34" w:rsidRDefault="008162D4" w:rsidP="008162D4">
            <w:pPr>
              <w:rPr>
                <w:rFonts w:ascii="Times New Roman" w:hAnsi="Times New Roman" w:cs="Times New Roman"/>
                <w:sz w:val="24"/>
                <w:szCs w:val="24"/>
              </w:rPr>
            </w:pPr>
            <w:r w:rsidRPr="00FC1D34">
              <w:rPr>
                <w:rFonts w:ascii="Times New Roman" w:hAnsi="Times New Roman" w:cs="Times New Roman"/>
                <w:sz w:val="24"/>
                <w:szCs w:val="24"/>
              </w:rPr>
              <w:t>Вартість на 2023 рік, тис. грн</w:t>
            </w:r>
          </w:p>
        </w:tc>
      </w:tr>
      <w:tr w:rsidR="008162D4" w:rsidRPr="00FC1D34" w:rsidTr="008162D4">
        <w:tc>
          <w:tcPr>
            <w:tcW w:w="542" w:type="dxa"/>
            <w:vMerge/>
          </w:tcPr>
          <w:p w:rsidR="008162D4" w:rsidRPr="00FC1D34" w:rsidRDefault="008162D4" w:rsidP="008162D4">
            <w:pPr>
              <w:rPr>
                <w:rFonts w:ascii="Times New Roman" w:hAnsi="Times New Roman" w:cs="Times New Roman"/>
                <w:sz w:val="24"/>
                <w:szCs w:val="24"/>
              </w:rPr>
            </w:pPr>
          </w:p>
        </w:tc>
        <w:tc>
          <w:tcPr>
            <w:tcW w:w="3877" w:type="dxa"/>
            <w:vMerge/>
          </w:tcPr>
          <w:p w:rsidR="008162D4" w:rsidRPr="00FC1D34" w:rsidRDefault="008162D4" w:rsidP="008162D4">
            <w:pPr>
              <w:rPr>
                <w:rFonts w:ascii="Times New Roman" w:hAnsi="Times New Roman" w:cs="Times New Roman"/>
                <w:sz w:val="24"/>
                <w:szCs w:val="24"/>
              </w:rPr>
            </w:pPr>
          </w:p>
        </w:tc>
        <w:tc>
          <w:tcPr>
            <w:tcW w:w="1356" w:type="dxa"/>
          </w:tcPr>
          <w:p w:rsidR="008162D4" w:rsidRPr="00FC1D34" w:rsidRDefault="008162D4" w:rsidP="008162D4">
            <w:pPr>
              <w:rPr>
                <w:rFonts w:ascii="Times New Roman" w:hAnsi="Times New Roman" w:cs="Times New Roman"/>
                <w:sz w:val="24"/>
                <w:szCs w:val="24"/>
              </w:rPr>
            </w:pPr>
            <w:r w:rsidRPr="00FC1D34">
              <w:rPr>
                <w:rFonts w:ascii="Times New Roman" w:hAnsi="Times New Roman" w:cs="Times New Roman"/>
                <w:sz w:val="24"/>
                <w:szCs w:val="24"/>
              </w:rPr>
              <w:t>Всього</w:t>
            </w:r>
          </w:p>
        </w:tc>
        <w:tc>
          <w:tcPr>
            <w:tcW w:w="1407" w:type="dxa"/>
          </w:tcPr>
          <w:p w:rsidR="008162D4" w:rsidRPr="00FC1D34" w:rsidRDefault="008162D4" w:rsidP="008162D4">
            <w:pPr>
              <w:rPr>
                <w:rFonts w:ascii="Times New Roman" w:hAnsi="Times New Roman" w:cs="Times New Roman"/>
                <w:sz w:val="24"/>
                <w:szCs w:val="24"/>
              </w:rPr>
            </w:pPr>
            <w:r w:rsidRPr="00FC1D34">
              <w:rPr>
                <w:rFonts w:ascii="Times New Roman" w:hAnsi="Times New Roman" w:cs="Times New Roman"/>
                <w:sz w:val="24"/>
                <w:szCs w:val="24"/>
              </w:rPr>
              <w:t>в т. ч. Державний бюджет</w:t>
            </w:r>
          </w:p>
        </w:tc>
        <w:tc>
          <w:tcPr>
            <w:tcW w:w="1356" w:type="dxa"/>
          </w:tcPr>
          <w:p w:rsidR="008162D4" w:rsidRPr="00FC1D34" w:rsidRDefault="008162D4" w:rsidP="008162D4">
            <w:pPr>
              <w:rPr>
                <w:rFonts w:ascii="Times New Roman" w:hAnsi="Times New Roman" w:cs="Times New Roman"/>
                <w:sz w:val="24"/>
                <w:szCs w:val="24"/>
              </w:rPr>
            </w:pPr>
            <w:r w:rsidRPr="00FC1D34">
              <w:rPr>
                <w:rFonts w:ascii="Times New Roman" w:hAnsi="Times New Roman" w:cs="Times New Roman"/>
                <w:sz w:val="24"/>
                <w:szCs w:val="24"/>
              </w:rPr>
              <w:t>Всього</w:t>
            </w:r>
          </w:p>
        </w:tc>
        <w:tc>
          <w:tcPr>
            <w:tcW w:w="1415" w:type="dxa"/>
          </w:tcPr>
          <w:p w:rsidR="008162D4" w:rsidRPr="00FC1D34" w:rsidRDefault="008162D4" w:rsidP="008162D4">
            <w:pPr>
              <w:rPr>
                <w:rFonts w:ascii="Times New Roman" w:hAnsi="Times New Roman" w:cs="Times New Roman"/>
                <w:sz w:val="24"/>
                <w:szCs w:val="24"/>
              </w:rPr>
            </w:pPr>
            <w:r w:rsidRPr="00FC1D34">
              <w:rPr>
                <w:rFonts w:ascii="Times New Roman" w:hAnsi="Times New Roman" w:cs="Times New Roman"/>
                <w:sz w:val="24"/>
                <w:szCs w:val="24"/>
              </w:rPr>
              <w:t>в т. ч. Державний бюджет</w:t>
            </w:r>
          </w:p>
        </w:tc>
        <w:tc>
          <w:tcPr>
            <w:tcW w:w="1356" w:type="dxa"/>
          </w:tcPr>
          <w:p w:rsidR="008162D4" w:rsidRPr="00FC1D34" w:rsidRDefault="008162D4" w:rsidP="008162D4">
            <w:pPr>
              <w:rPr>
                <w:rFonts w:ascii="Times New Roman" w:hAnsi="Times New Roman" w:cs="Times New Roman"/>
                <w:sz w:val="24"/>
                <w:szCs w:val="24"/>
              </w:rPr>
            </w:pPr>
            <w:r w:rsidRPr="00FC1D34">
              <w:rPr>
                <w:rFonts w:ascii="Times New Roman" w:hAnsi="Times New Roman" w:cs="Times New Roman"/>
                <w:sz w:val="24"/>
                <w:szCs w:val="24"/>
              </w:rPr>
              <w:t>Всього</w:t>
            </w:r>
          </w:p>
        </w:tc>
        <w:tc>
          <w:tcPr>
            <w:tcW w:w="1425" w:type="dxa"/>
          </w:tcPr>
          <w:p w:rsidR="008162D4" w:rsidRPr="00FC1D34" w:rsidRDefault="008162D4" w:rsidP="008162D4">
            <w:pPr>
              <w:rPr>
                <w:rFonts w:ascii="Times New Roman" w:hAnsi="Times New Roman" w:cs="Times New Roman"/>
                <w:sz w:val="24"/>
                <w:szCs w:val="24"/>
              </w:rPr>
            </w:pPr>
            <w:r w:rsidRPr="00FC1D34">
              <w:rPr>
                <w:rFonts w:ascii="Times New Roman" w:hAnsi="Times New Roman" w:cs="Times New Roman"/>
                <w:sz w:val="24"/>
                <w:szCs w:val="24"/>
              </w:rPr>
              <w:t>в т. ч. Державний бюджет</w:t>
            </w:r>
          </w:p>
        </w:tc>
        <w:tc>
          <w:tcPr>
            <w:tcW w:w="1356" w:type="dxa"/>
          </w:tcPr>
          <w:p w:rsidR="008162D4" w:rsidRPr="00FC1D34" w:rsidRDefault="008162D4" w:rsidP="008162D4">
            <w:pPr>
              <w:rPr>
                <w:rFonts w:ascii="Times New Roman" w:hAnsi="Times New Roman" w:cs="Times New Roman"/>
                <w:sz w:val="24"/>
                <w:szCs w:val="24"/>
              </w:rPr>
            </w:pPr>
            <w:r w:rsidRPr="00FC1D34">
              <w:rPr>
                <w:rFonts w:ascii="Times New Roman" w:hAnsi="Times New Roman" w:cs="Times New Roman"/>
                <w:sz w:val="24"/>
                <w:szCs w:val="24"/>
              </w:rPr>
              <w:t>Всього</w:t>
            </w:r>
          </w:p>
        </w:tc>
        <w:tc>
          <w:tcPr>
            <w:tcW w:w="1378" w:type="dxa"/>
          </w:tcPr>
          <w:p w:rsidR="008162D4" w:rsidRPr="00FC1D34" w:rsidRDefault="008162D4" w:rsidP="008162D4">
            <w:pPr>
              <w:rPr>
                <w:rFonts w:ascii="Times New Roman" w:hAnsi="Times New Roman" w:cs="Times New Roman"/>
                <w:sz w:val="24"/>
                <w:szCs w:val="24"/>
              </w:rPr>
            </w:pPr>
            <w:r w:rsidRPr="00FC1D34">
              <w:rPr>
                <w:rFonts w:ascii="Times New Roman" w:hAnsi="Times New Roman" w:cs="Times New Roman"/>
                <w:sz w:val="24"/>
                <w:szCs w:val="24"/>
              </w:rPr>
              <w:t>в т. ч. Державний бюджет</w:t>
            </w:r>
          </w:p>
        </w:tc>
      </w:tr>
      <w:tr w:rsidR="008162D4" w:rsidRPr="00FC1D34" w:rsidTr="008162D4">
        <w:tc>
          <w:tcPr>
            <w:tcW w:w="15468" w:type="dxa"/>
            <w:gridSpan w:val="10"/>
            <w:shd w:val="clear" w:color="auto" w:fill="DEEAF6" w:themeFill="accent1" w:themeFillTint="33"/>
          </w:tcPr>
          <w:p w:rsidR="008162D4" w:rsidRPr="007E722C" w:rsidRDefault="007E722C" w:rsidP="008162D4">
            <w:pPr>
              <w:rPr>
                <w:rFonts w:ascii="Times New Roman" w:hAnsi="Times New Roman" w:cs="Times New Roman"/>
                <w:b/>
                <w:sz w:val="24"/>
                <w:szCs w:val="24"/>
              </w:rPr>
            </w:pPr>
            <w:r w:rsidRPr="007E722C">
              <w:rPr>
                <w:rFonts w:ascii="Times New Roman" w:eastAsia="Times New Roman" w:hAnsi="Times New Roman" w:cs="Times New Roman"/>
                <w:b/>
                <w:sz w:val="24"/>
                <w:szCs w:val="24"/>
                <w:lang w:eastAsia="uk-UA"/>
              </w:rPr>
              <w:t>1.1.1. Сприяти сталому розвитку галузей промисловості з високою доданою вартістю з урахуванням принципів недискримінації та гендерної рівності</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sidRPr="00FC1D34">
              <w:rPr>
                <w:rFonts w:ascii="Times New Roman" w:hAnsi="Times New Roman" w:cs="Times New Roman"/>
                <w:sz w:val="24"/>
                <w:szCs w:val="24"/>
              </w:rPr>
              <w:t>1</w:t>
            </w:r>
          </w:p>
        </w:tc>
        <w:tc>
          <w:tcPr>
            <w:tcW w:w="3877" w:type="dxa"/>
          </w:tcPr>
          <w:p w:rsidR="008162D4" w:rsidRPr="00FC1D34" w:rsidRDefault="008162D4" w:rsidP="008162D4">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Створення установки із газифікації вугілля та виробництва синтетичного природного газу</w:t>
            </w:r>
          </w:p>
        </w:tc>
        <w:tc>
          <w:tcPr>
            <w:tcW w:w="1356" w:type="dxa"/>
          </w:tcPr>
          <w:p w:rsidR="008162D4" w:rsidRPr="00FC1D34" w:rsidRDefault="008162D4" w:rsidP="008162D4">
            <w:pPr>
              <w:rPr>
                <w:rFonts w:ascii="Times New Roman" w:hAnsi="Times New Roman" w:cs="Times New Roman"/>
                <w:sz w:val="24"/>
                <w:szCs w:val="24"/>
              </w:rPr>
            </w:pPr>
            <w:r w:rsidRPr="00012095">
              <w:rPr>
                <w:rFonts w:ascii="Times New Roman" w:hAnsi="Times New Roman" w:cs="Times New Roman"/>
                <w:sz w:val="24"/>
                <w:szCs w:val="24"/>
              </w:rPr>
              <w:t>163500</w:t>
            </w:r>
          </w:p>
        </w:tc>
        <w:tc>
          <w:tcPr>
            <w:tcW w:w="1407" w:type="dxa"/>
          </w:tcPr>
          <w:p w:rsidR="008162D4" w:rsidRPr="00012095"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012095" w:rsidRDefault="008162D4" w:rsidP="008162D4">
            <w:pPr>
              <w:rPr>
                <w:rFonts w:ascii="Times New Roman" w:hAnsi="Times New Roman" w:cs="Times New Roman"/>
                <w:sz w:val="24"/>
                <w:szCs w:val="24"/>
              </w:rPr>
            </w:pPr>
            <w:r>
              <w:rPr>
                <w:rFonts w:ascii="Times New Roman" w:hAnsi="Times New Roman" w:cs="Times New Roman"/>
                <w:sz w:val="24"/>
                <w:szCs w:val="24"/>
              </w:rPr>
              <w:t>3500</w:t>
            </w:r>
          </w:p>
        </w:tc>
        <w:tc>
          <w:tcPr>
            <w:tcW w:w="1415" w:type="dxa"/>
          </w:tcPr>
          <w:p w:rsidR="008162D4" w:rsidRPr="00012095"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012095" w:rsidRDefault="008162D4" w:rsidP="008162D4">
            <w:pPr>
              <w:rPr>
                <w:rFonts w:ascii="Times New Roman" w:hAnsi="Times New Roman" w:cs="Times New Roman"/>
                <w:sz w:val="24"/>
                <w:szCs w:val="24"/>
              </w:rPr>
            </w:pPr>
            <w:r>
              <w:rPr>
                <w:rFonts w:ascii="Times New Roman" w:hAnsi="Times New Roman" w:cs="Times New Roman"/>
                <w:sz w:val="24"/>
                <w:szCs w:val="24"/>
              </w:rPr>
              <w:t>10000</w:t>
            </w:r>
          </w:p>
        </w:tc>
        <w:tc>
          <w:tcPr>
            <w:tcW w:w="1425" w:type="dxa"/>
          </w:tcPr>
          <w:p w:rsidR="008162D4" w:rsidRPr="00012095"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012095" w:rsidRDefault="008162D4" w:rsidP="008162D4">
            <w:pPr>
              <w:rPr>
                <w:rFonts w:ascii="Times New Roman" w:hAnsi="Times New Roman" w:cs="Times New Roman"/>
                <w:sz w:val="24"/>
                <w:szCs w:val="24"/>
              </w:rPr>
            </w:pPr>
            <w:r>
              <w:rPr>
                <w:rFonts w:ascii="Times New Roman" w:hAnsi="Times New Roman" w:cs="Times New Roman"/>
                <w:sz w:val="24"/>
                <w:szCs w:val="24"/>
              </w:rPr>
              <w:t>150000</w:t>
            </w:r>
          </w:p>
        </w:tc>
        <w:tc>
          <w:tcPr>
            <w:tcW w:w="1378" w:type="dxa"/>
          </w:tcPr>
          <w:p w:rsidR="008162D4" w:rsidRPr="00012095"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15468" w:type="dxa"/>
            <w:gridSpan w:val="10"/>
            <w:shd w:val="clear" w:color="auto" w:fill="DEEAF6" w:themeFill="accent1" w:themeFillTint="33"/>
          </w:tcPr>
          <w:p w:rsidR="008162D4" w:rsidRPr="007E722C" w:rsidRDefault="007E722C" w:rsidP="008162D4">
            <w:pPr>
              <w:rPr>
                <w:rFonts w:ascii="Times New Roman" w:hAnsi="Times New Roman" w:cs="Times New Roman"/>
                <w:b/>
                <w:sz w:val="24"/>
                <w:szCs w:val="24"/>
              </w:rPr>
            </w:pPr>
            <w:r w:rsidRPr="007E722C">
              <w:rPr>
                <w:rFonts w:ascii="Times New Roman" w:eastAsia="Times New Roman" w:hAnsi="Times New Roman" w:cs="Times New Roman"/>
                <w:b/>
                <w:sz w:val="24"/>
                <w:szCs w:val="24"/>
                <w:lang w:eastAsia="uk-UA"/>
              </w:rPr>
              <w:t xml:space="preserve">1.1.2. </w:t>
            </w:r>
            <w:r w:rsidRPr="007E722C">
              <w:rPr>
                <w:rFonts w:ascii="Times New Roman" w:hAnsi="Times New Roman" w:cs="Times New Roman"/>
                <w:b/>
                <w:color w:val="000000"/>
                <w:sz w:val="24"/>
                <w:szCs w:val="24"/>
              </w:rPr>
              <w:t>Підтримати розвиток регіональної інноваційної екосистеми</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2</w:t>
            </w:r>
          </w:p>
        </w:tc>
        <w:tc>
          <w:tcPr>
            <w:tcW w:w="3877" w:type="dxa"/>
          </w:tcPr>
          <w:p w:rsidR="008162D4" w:rsidRPr="00FC1D34" w:rsidRDefault="008162D4" w:rsidP="008162D4">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Створення сучасної ІТ-школи на базі СНУ ім. В.</w:t>
            </w:r>
            <w:r>
              <w:rPr>
                <w:rFonts w:ascii="Times New Roman" w:eastAsia="Times New Roman" w:hAnsi="Times New Roman" w:cs="Times New Roman"/>
                <w:bCs/>
                <w:color w:val="000000"/>
                <w:sz w:val="24"/>
                <w:szCs w:val="24"/>
                <w:lang w:eastAsia="uk-UA"/>
              </w:rPr>
              <w:t xml:space="preserve"> </w:t>
            </w:r>
            <w:r w:rsidRPr="00F626B5">
              <w:rPr>
                <w:rFonts w:ascii="Times New Roman" w:eastAsia="Times New Roman" w:hAnsi="Times New Roman" w:cs="Times New Roman"/>
                <w:bCs/>
                <w:color w:val="000000"/>
                <w:sz w:val="24"/>
                <w:szCs w:val="24"/>
                <w:lang w:eastAsia="uk-UA"/>
              </w:rPr>
              <w:t>Даля</w:t>
            </w:r>
          </w:p>
        </w:tc>
        <w:tc>
          <w:tcPr>
            <w:tcW w:w="1356" w:type="dxa"/>
          </w:tcPr>
          <w:p w:rsidR="008162D4" w:rsidRPr="00012095" w:rsidRDefault="008162D4" w:rsidP="008162D4">
            <w:pPr>
              <w:rPr>
                <w:rFonts w:ascii="Times New Roman" w:hAnsi="Times New Roman" w:cs="Times New Roman"/>
                <w:sz w:val="24"/>
                <w:szCs w:val="24"/>
              </w:rPr>
            </w:pPr>
            <w:r>
              <w:rPr>
                <w:rFonts w:ascii="Times New Roman" w:hAnsi="Times New Roman" w:cs="Times New Roman"/>
                <w:sz w:val="24"/>
                <w:szCs w:val="24"/>
              </w:rPr>
              <w:t>31250</w:t>
            </w:r>
          </w:p>
        </w:tc>
        <w:tc>
          <w:tcPr>
            <w:tcW w:w="1407" w:type="dxa"/>
          </w:tcPr>
          <w:p w:rsidR="008162D4" w:rsidRPr="00012095"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012095" w:rsidRDefault="008162D4" w:rsidP="008162D4">
            <w:pPr>
              <w:rPr>
                <w:rFonts w:ascii="Times New Roman" w:hAnsi="Times New Roman" w:cs="Times New Roman"/>
                <w:sz w:val="24"/>
                <w:szCs w:val="24"/>
              </w:rPr>
            </w:pPr>
            <w:r>
              <w:rPr>
                <w:rFonts w:ascii="Times New Roman" w:hAnsi="Times New Roman" w:cs="Times New Roman"/>
                <w:sz w:val="24"/>
                <w:szCs w:val="24"/>
              </w:rPr>
              <w:t>18750</w:t>
            </w:r>
          </w:p>
        </w:tc>
        <w:tc>
          <w:tcPr>
            <w:tcW w:w="1415" w:type="dxa"/>
          </w:tcPr>
          <w:p w:rsidR="008162D4" w:rsidRPr="00012095"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012095" w:rsidRDefault="008162D4" w:rsidP="008162D4">
            <w:pPr>
              <w:rPr>
                <w:rFonts w:ascii="Times New Roman" w:hAnsi="Times New Roman" w:cs="Times New Roman"/>
                <w:sz w:val="24"/>
                <w:szCs w:val="24"/>
              </w:rPr>
            </w:pPr>
            <w:r>
              <w:rPr>
                <w:rFonts w:ascii="Times New Roman" w:hAnsi="Times New Roman" w:cs="Times New Roman"/>
                <w:sz w:val="24"/>
                <w:szCs w:val="24"/>
              </w:rPr>
              <w:t>6250</w:t>
            </w:r>
          </w:p>
        </w:tc>
        <w:tc>
          <w:tcPr>
            <w:tcW w:w="1425" w:type="dxa"/>
          </w:tcPr>
          <w:p w:rsidR="008162D4" w:rsidRPr="00012095"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012095" w:rsidRDefault="008162D4" w:rsidP="008162D4">
            <w:pPr>
              <w:rPr>
                <w:rFonts w:ascii="Times New Roman" w:hAnsi="Times New Roman" w:cs="Times New Roman"/>
                <w:sz w:val="24"/>
                <w:szCs w:val="24"/>
              </w:rPr>
            </w:pPr>
            <w:r>
              <w:rPr>
                <w:rFonts w:ascii="Times New Roman" w:hAnsi="Times New Roman" w:cs="Times New Roman"/>
                <w:sz w:val="24"/>
                <w:szCs w:val="24"/>
              </w:rPr>
              <w:t>6250</w:t>
            </w:r>
          </w:p>
        </w:tc>
        <w:tc>
          <w:tcPr>
            <w:tcW w:w="1378" w:type="dxa"/>
          </w:tcPr>
          <w:p w:rsidR="008162D4" w:rsidRPr="00012095"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3</w:t>
            </w:r>
          </w:p>
        </w:tc>
        <w:tc>
          <w:tcPr>
            <w:tcW w:w="3877" w:type="dxa"/>
          </w:tcPr>
          <w:p w:rsidR="008162D4" w:rsidRPr="00FC1D34" w:rsidRDefault="008162D4" w:rsidP="008162D4">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Створення центру колективного користування науковим обладнанням на базі СНУ ім. В. Даля</w:t>
            </w:r>
          </w:p>
        </w:tc>
        <w:tc>
          <w:tcPr>
            <w:tcW w:w="1356" w:type="dxa"/>
          </w:tcPr>
          <w:p w:rsidR="008162D4" w:rsidRPr="00036C38" w:rsidRDefault="008162D4" w:rsidP="008162D4">
            <w:pPr>
              <w:rPr>
                <w:rFonts w:ascii="Times New Roman" w:hAnsi="Times New Roman" w:cs="Times New Roman"/>
                <w:sz w:val="24"/>
                <w:szCs w:val="24"/>
              </w:rPr>
            </w:pPr>
            <w:r>
              <w:rPr>
                <w:rFonts w:ascii="Times New Roman" w:hAnsi="Times New Roman" w:cs="Times New Roman"/>
                <w:sz w:val="24"/>
                <w:szCs w:val="24"/>
              </w:rPr>
              <w:t>24000</w:t>
            </w:r>
          </w:p>
        </w:tc>
        <w:tc>
          <w:tcPr>
            <w:tcW w:w="1407" w:type="dxa"/>
          </w:tcPr>
          <w:p w:rsidR="008162D4" w:rsidRPr="00036C38" w:rsidRDefault="008162D4" w:rsidP="008162D4">
            <w:pPr>
              <w:rPr>
                <w:rFonts w:ascii="Times New Roman" w:hAnsi="Times New Roman" w:cs="Times New Roman"/>
                <w:sz w:val="24"/>
                <w:szCs w:val="24"/>
              </w:rPr>
            </w:pPr>
            <w:r>
              <w:rPr>
                <w:rFonts w:ascii="Times New Roman" w:hAnsi="Times New Roman" w:cs="Times New Roman"/>
                <w:sz w:val="24"/>
                <w:szCs w:val="24"/>
              </w:rPr>
              <w:t>15000</w:t>
            </w:r>
          </w:p>
        </w:tc>
        <w:tc>
          <w:tcPr>
            <w:tcW w:w="1356" w:type="dxa"/>
          </w:tcPr>
          <w:p w:rsidR="008162D4" w:rsidRPr="00036C38" w:rsidRDefault="008162D4" w:rsidP="008162D4">
            <w:pPr>
              <w:rPr>
                <w:rFonts w:ascii="Times New Roman" w:hAnsi="Times New Roman" w:cs="Times New Roman"/>
                <w:sz w:val="24"/>
                <w:szCs w:val="24"/>
              </w:rPr>
            </w:pPr>
            <w:r>
              <w:rPr>
                <w:rFonts w:ascii="Times New Roman" w:hAnsi="Times New Roman" w:cs="Times New Roman"/>
                <w:sz w:val="24"/>
                <w:szCs w:val="24"/>
              </w:rPr>
              <w:t>8000</w:t>
            </w:r>
          </w:p>
        </w:tc>
        <w:tc>
          <w:tcPr>
            <w:tcW w:w="1415" w:type="dxa"/>
          </w:tcPr>
          <w:p w:rsidR="008162D4" w:rsidRPr="00036C38" w:rsidRDefault="008162D4" w:rsidP="008162D4">
            <w:pPr>
              <w:rPr>
                <w:rFonts w:ascii="Times New Roman" w:hAnsi="Times New Roman" w:cs="Times New Roman"/>
                <w:sz w:val="24"/>
                <w:szCs w:val="24"/>
              </w:rPr>
            </w:pPr>
            <w:r>
              <w:rPr>
                <w:rFonts w:ascii="Times New Roman" w:hAnsi="Times New Roman" w:cs="Times New Roman"/>
                <w:sz w:val="24"/>
                <w:szCs w:val="24"/>
              </w:rPr>
              <w:t>5000</w:t>
            </w:r>
          </w:p>
        </w:tc>
        <w:tc>
          <w:tcPr>
            <w:tcW w:w="1356" w:type="dxa"/>
          </w:tcPr>
          <w:p w:rsidR="008162D4" w:rsidRPr="00036C38" w:rsidRDefault="008162D4" w:rsidP="008162D4">
            <w:pPr>
              <w:rPr>
                <w:rFonts w:ascii="Times New Roman" w:hAnsi="Times New Roman" w:cs="Times New Roman"/>
                <w:sz w:val="24"/>
                <w:szCs w:val="24"/>
              </w:rPr>
            </w:pPr>
            <w:r>
              <w:rPr>
                <w:rFonts w:ascii="Times New Roman" w:hAnsi="Times New Roman" w:cs="Times New Roman"/>
                <w:sz w:val="24"/>
                <w:szCs w:val="24"/>
              </w:rPr>
              <w:t>8000</w:t>
            </w:r>
          </w:p>
        </w:tc>
        <w:tc>
          <w:tcPr>
            <w:tcW w:w="1425" w:type="dxa"/>
          </w:tcPr>
          <w:p w:rsidR="008162D4" w:rsidRPr="00036C38" w:rsidRDefault="008162D4" w:rsidP="008162D4">
            <w:pPr>
              <w:rPr>
                <w:rFonts w:ascii="Times New Roman" w:hAnsi="Times New Roman" w:cs="Times New Roman"/>
                <w:sz w:val="24"/>
                <w:szCs w:val="24"/>
              </w:rPr>
            </w:pPr>
            <w:r>
              <w:rPr>
                <w:rFonts w:ascii="Times New Roman" w:hAnsi="Times New Roman" w:cs="Times New Roman"/>
                <w:sz w:val="24"/>
                <w:szCs w:val="24"/>
              </w:rPr>
              <w:t>5000</w:t>
            </w:r>
          </w:p>
        </w:tc>
        <w:tc>
          <w:tcPr>
            <w:tcW w:w="1356" w:type="dxa"/>
          </w:tcPr>
          <w:p w:rsidR="008162D4" w:rsidRPr="00036C38" w:rsidRDefault="008162D4" w:rsidP="008162D4">
            <w:pPr>
              <w:rPr>
                <w:rFonts w:ascii="Times New Roman" w:hAnsi="Times New Roman" w:cs="Times New Roman"/>
                <w:sz w:val="24"/>
                <w:szCs w:val="24"/>
              </w:rPr>
            </w:pPr>
            <w:r>
              <w:rPr>
                <w:rFonts w:ascii="Times New Roman" w:hAnsi="Times New Roman" w:cs="Times New Roman"/>
                <w:sz w:val="24"/>
                <w:szCs w:val="24"/>
              </w:rPr>
              <w:t>8000</w:t>
            </w:r>
          </w:p>
        </w:tc>
        <w:tc>
          <w:tcPr>
            <w:tcW w:w="1378" w:type="dxa"/>
          </w:tcPr>
          <w:p w:rsidR="008162D4" w:rsidRPr="00036C38" w:rsidRDefault="008162D4" w:rsidP="008162D4">
            <w:pPr>
              <w:rPr>
                <w:rFonts w:ascii="Times New Roman" w:hAnsi="Times New Roman" w:cs="Times New Roman"/>
                <w:sz w:val="24"/>
                <w:szCs w:val="24"/>
              </w:rPr>
            </w:pPr>
            <w:r>
              <w:rPr>
                <w:rFonts w:ascii="Times New Roman" w:hAnsi="Times New Roman" w:cs="Times New Roman"/>
                <w:sz w:val="24"/>
                <w:szCs w:val="24"/>
              </w:rPr>
              <w:t>5000</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4</w:t>
            </w:r>
          </w:p>
        </w:tc>
        <w:tc>
          <w:tcPr>
            <w:tcW w:w="3877" w:type="dxa"/>
          </w:tcPr>
          <w:p w:rsidR="008162D4" w:rsidRPr="00FC1D34" w:rsidRDefault="008162D4" w:rsidP="008162D4">
            <w:pPr>
              <w:rPr>
                <w:rFonts w:ascii="Times New Roman" w:hAnsi="Times New Roman" w:cs="Times New Roman"/>
                <w:sz w:val="24"/>
                <w:szCs w:val="24"/>
              </w:rPr>
            </w:pPr>
            <w:r w:rsidRPr="00FC1D34">
              <w:rPr>
                <w:rFonts w:ascii="Times New Roman" w:eastAsia="Times New Roman" w:hAnsi="Times New Roman" w:cs="Times New Roman"/>
                <w:bCs/>
                <w:color w:val="000000"/>
                <w:sz w:val="24"/>
                <w:szCs w:val="24"/>
                <w:lang w:eastAsia="uk-UA"/>
              </w:rPr>
              <w:t xml:space="preserve">Нарощування інноваційного потенціалу університетів Луганської області та підтримка </w:t>
            </w:r>
            <w:proofErr w:type="spellStart"/>
            <w:r w:rsidRPr="00FC1D34">
              <w:rPr>
                <w:rFonts w:ascii="Times New Roman" w:eastAsia="Times New Roman" w:hAnsi="Times New Roman" w:cs="Times New Roman"/>
                <w:bCs/>
                <w:color w:val="000000"/>
                <w:sz w:val="24"/>
                <w:szCs w:val="24"/>
                <w:lang w:eastAsia="uk-UA"/>
              </w:rPr>
              <w:t>стартапів</w:t>
            </w:r>
            <w:proofErr w:type="spellEnd"/>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3000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1000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1000</w:t>
            </w:r>
          </w:p>
        </w:tc>
        <w:tc>
          <w:tcPr>
            <w:tcW w:w="142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1000</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5</w:t>
            </w:r>
          </w:p>
        </w:tc>
        <w:tc>
          <w:tcPr>
            <w:tcW w:w="3877" w:type="dxa"/>
          </w:tcPr>
          <w:p w:rsidR="00B751C1" w:rsidRPr="00B751C1" w:rsidRDefault="008162D4" w:rsidP="008162D4">
            <w:pPr>
              <w:rPr>
                <w:rFonts w:ascii="Times New Roman" w:eastAsia="Times New Roman" w:hAnsi="Times New Roman" w:cs="Times New Roman"/>
                <w:bCs/>
                <w:color w:val="000000"/>
                <w:sz w:val="24"/>
                <w:szCs w:val="24"/>
                <w:lang w:eastAsia="uk-UA"/>
              </w:rPr>
            </w:pPr>
            <w:r w:rsidRPr="00F626B5">
              <w:rPr>
                <w:rFonts w:ascii="Times New Roman" w:eastAsia="Times New Roman" w:hAnsi="Times New Roman" w:cs="Times New Roman"/>
                <w:bCs/>
                <w:color w:val="000000"/>
                <w:sz w:val="24"/>
                <w:szCs w:val="24"/>
                <w:lang w:eastAsia="uk-UA"/>
              </w:rPr>
              <w:t>Створення індустріальних парків у Луганській області</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48900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600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16900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600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16900</w:t>
            </w:r>
          </w:p>
        </w:tc>
        <w:tc>
          <w:tcPr>
            <w:tcW w:w="142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16900</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15468" w:type="dxa"/>
            <w:gridSpan w:val="10"/>
            <w:shd w:val="clear" w:color="auto" w:fill="DEEAF6" w:themeFill="accent1" w:themeFillTint="33"/>
          </w:tcPr>
          <w:p w:rsidR="008162D4" w:rsidRPr="00FC1D34" w:rsidRDefault="008162D4" w:rsidP="008162D4">
            <w:pPr>
              <w:rPr>
                <w:rFonts w:ascii="Times New Roman" w:hAnsi="Times New Roman" w:cs="Times New Roman"/>
                <w:sz w:val="24"/>
                <w:szCs w:val="24"/>
              </w:rPr>
            </w:pPr>
            <w:r w:rsidRPr="009644E9">
              <w:rPr>
                <w:rFonts w:ascii="Times New Roman" w:eastAsia="Times New Roman" w:hAnsi="Times New Roman" w:cs="Times New Roman"/>
                <w:b/>
                <w:bCs/>
                <w:sz w:val="24"/>
                <w:szCs w:val="24"/>
                <w:lang w:eastAsia="ru-RU"/>
              </w:rPr>
              <w:t>1.2.1. Сприяти підвищенню продуктивності та ефективності сільського господарства</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877" w:type="dxa"/>
          </w:tcPr>
          <w:p w:rsidR="008162D4" w:rsidRPr="00FC1D34" w:rsidRDefault="008162D4" w:rsidP="008162D4">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 xml:space="preserve">Створення Центру цифрового землеробства та </w:t>
            </w:r>
            <w:proofErr w:type="spellStart"/>
            <w:r w:rsidRPr="00F626B5">
              <w:rPr>
                <w:rFonts w:ascii="Times New Roman" w:eastAsia="Times New Roman" w:hAnsi="Times New Roman" w:cs="Times New Roman"/>
                <w:bCs/>
                <w:color w:val="000000"/>
                <w:sz w:val="24"/>
                <w:szCs w:val="24"/>
                <w:lang w:eastAsia="uk-UA"/>
              </w:rPr>
              <w:t>сільгосппереробки</w:t>
            </w:r>
            <w:proofErr w:type="spellEnd"/>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3000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1000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1000</w:t>
            </w:r>
          </w:p>
        </w:tc>
        <w:tc>
          <w:tcPr>
            <w:tcW w:w="142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1000</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7</w:t>
            </w:r>
          </w:p>
        </w:tc>
        <w:tc>
          <w:tcPr>
            <w:tcW w:w="3877" w:type="dxa"/>
          </w:tcPr>
          <w:p w:rsidR="008162D4" w:rsidRPr="00C63A49" w:rsidRDefault="008162D4" w:rsidP="008162D4">
            <w:pPr>
              <w:rPr>
                <w:rFonts w:ascii="Times New Roman" w:hAnsi="Times New Roman" w:cs="Times New Roman"/>
                <w:sz w:val="24"/>
                <w:szCs w:val="24"/>
              </w:rPr>
            </w:pPr>
            <w:r w:rsidRPr="00C63A49">
              <w:rPr>
                <w:rFonts w:ascii="Times New Roman" w:eastAsia="Times New Roman" w:hAnsi="Times New Roman" w:cs="Times New Roman"/>
                <w:bCs/>
                <w:color w:val="000000"/>
                <w:sz w:val="24"/>
                <w:szCs w:val="24"/>
                <w:lang w:eastAsia="uk-UA"/>
              </w:rPr>
              <w:t xml:space="preserve">Покращення епідеміологічної, епізоотичної, </w:t>
            </w:r>
            <w:proofErr w:type="spellStart"/>
            <w:r w:rsidRPr="00C63A49">
              <w:rPr>
                <w:rFonts w:ascii="Times New Roman" w:eastAsia="Times New Roman" w:hAnsi="Times New Roman" w:cs="Times New Roman"/>
                <w:bCs/>
                <w:color w:val="000000"/>
                <w:sz w:val="24"/>
                <w:szCs w:val="24"/>
                <w:lang w:eastAsia="uk-UA"/>
              </w:rPr>
              <w:t>фітосанітарної</w:t>
            </w:r>
            <w:proofErr w:type="spellEnd"/>
            <w:r w:rsidRPr="00C63A49">
              <w:rPr>
                <w:rFonts w:ascii="Times New Roman" w:eastAsia="Times New Roman" w:hAnsi="Times New Roman" w:cs="Times New Roman"/>
                <w:bCs/>
                <w:color w:val="000000"/>
                <w:sz w:val="24"/>
                <w:szCs w:val="24"/>
                <w:lang w:eastAsia="uk-UA"/>
              </w:rPr>
              <w:t xml:space="preserve"> ситуацій в Луганській області</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304959,500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274463,550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30495,950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sidRPr="00C63A49">
              <w:rPr>
                <w:rFonts w:ascii="Times New Roman" w:hAnsi="Times New Roman" w:cs="Times New Roman"/>
                <w:sz w:val="24"/>
                <w:szCs w:val="24"/>
              </w:rPr>
              <w:t>274463,55</w:t>
            </w:r>
            <w:r>
              <w:rPr>
                <w:rFonts w:ascii="Times New Roman" w:hAnsi="Times New Roman" w:cs="Times New Roman"/>
                <w:sz w:val="24"/>
                <w:szCs w:val="24"/>
              </w:rPr>
              <w:t>0</w:t>
            </w:r>
          </w:p>
        </w:tc>
        <w:tc>
          <w:tcPr>
            <w:tcW w:w="1425" w:type="dxa"/>
          </w:tcPr>
          <w:p w:rsidR="008162D4" w:rsidRPr="00FC1D34" w:rsidRDefault="008162D4" w:rsidP="008162D4">
            <w:pPr>
              <w:rPr>
                <w:rFonts w:ascii="Times New Roman" w:hAnsi="Times New Roman" w:cs="Times New Roman"/>
                <w:sz w:val="24"/>
                <w:szCs w:val="24"/>
              </w:rPr>
            </w:pPr>
            <w:r w:rsidRPr="00C63A49">
              <w:rPr>
                <w:rFonts w:ascii="Times New Roman" w:hAnsi="Times New Roman" w:cs="Times New Roman"/>
                <w:sz w:val="24"/>
                <w:szCs w:val="24"/>
              </w:rPr>
              <w:t>274463,55</w:t>
            </w: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8</w:t>
            </w:r>
          </w:p>
        </w:tc>
        <w:tc>
          <w:tcPr>
            <w:tcW w:w="3877" w:type="dxa"/>
          </w:tcPr>
          <w:p w:rsidR="008162D4" w:rsidRPr="00FC1D34" w:rsidRDefault="008162D4" w:rsidP="008162D4">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Контроль за якістю ґрунтів та невиснажливого їх використання. Підвищення родючості ґрунтів</w:t>
            </w:r>
          </w:p>
        </w:tc>
        <w:tc>
          <w:tcPr>
            <w:tcW w:w="1356" w:type="dxa"/>
          </w:tcPr>
          <w:p w:rsidR="008162D4" w:rsidRPr="00FC1D34" w:rsidRDefault="008162D4" w:rsidP="008162D4">
            <w:pPr>
              <w:rPr>
                <w:rFonts w:ascii="Times New Roman" w:hAnsi="Times New Roman" w:cs="Times New Roman"/>
                <w:sz w:val="24"/>
                <w:szCs w:val="24"/>
              </w:rPr>
            </w:pPr>
            <w:r w:rsidRPr="00C63A49">
              <w:rPr>
                <w:rFonts w:ascii="Times New Roman" w:hAnsi="Times New Roman" w:cs="Times New Roman"/>
                <w:sz w:val="24"/>
                <w:szCs w:val="24"/>
              </w:rPr>
              <w:t>10887,45</w:t>
            </w:r>
            <w:r>
              <w:rPr>
                <w:rFonts w:ascii="Times New Roman" w:hAnsi="Times New Roman" w:cs="Times New Roman"/>
                <w:sz w:val="24"/>
                <w:szCs w:val="24"/>
              </w:rPr>
              <w:t>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sidRPr="00C63A49">
              <w:rPr>
                <w:rFonts w:ascii="Times New Roman" w:hAnsi="Times New Roman" w:cs="Times New Roman"/>
                <w:sz w:val="24"/>
                <w:szCs w:val="24"/>
              </w:rPr>
              <w:t>3629,15</w:t>
            </w:r>
            <w:r>
              <w:rPr>
                <w:rFonts w:ascii="Times New Roman" w:hAnsi="Times New Roman" w:cs="Times New Roman"/>
                <w:sz w:val="24"/>
                <w:szCs w:val="24"/>
              </w:rPr>
              <w:t>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sidRPr="00C63A49">
              <w:rPr>
                <w:rFonts w:ascii="Times New Roman" w:hAnsi="Times New Roman" w:cs="Times New Roman"/>
                <w:sz w:val="24"/>
                <w:szCs w:val="24"/>
              </w:rPr>
              <w:t>3629,15</w:t>
            </w:r>
            <w:r>
              <w:rPr>
                <w:rFonts w:ascii="Times New Roman" w:hAnsi="Times New Roman" w:cs="Times New Roman"/>
                <w:sz w:val="24"/>
                <w:szCs w:val="24"/>
              </w:rPr>
              <w:t>0</w:t>
            </w:r>
          </w:p>
        </w:tc>
        <w:tc>
          <w:tcPr>
            <w:tcW w:w="142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sidRPr="00C63A49">
              <w:rPr>
                <w:rFonts w:ascii="Times New Roman" w:hAnsi="Times New Roman" w:cs="Times New Roman"/>
                <w:sz w:val="24"/>
                <w:szCs w:val="24"/>
              </w:rPr>
              <w:t>3629,15</w:t>
            </w:r>
            <w:r>
              <w:rPr>
                <w:rFonts w:ascii="Times New Roman" w:hAnsi="Times New Roman" w:cs="Times New Roman"/>
                <w:sz w:val="24"/>
                <w:szCs w:val="24"/>
              </w:rPr>
              <w:t>0</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15468" w:type="dxa"/>
            <w:gridSpan w:val="10"/>
            <w:shd w:val="clear" w:color="auto" w:fill="DEEAF6" w:themeFill="accent1" w:themeFillTint="33"/>
          </w:tcPr>
          <w:p w:rsidR="008162D4" w:rsidRPr="00B37834" w:rsidRDefault="00B37834" w:rsidP="008162D4">
            <w:pPr>
              <w:rPr>
                <w:rFonts w:ascii="Times New Roman" w:hAnsi="Times New Roman" w:cs="Times New Roman"/>
                <w:b/>
                <w:sz w:val="24"/>
                <w:szCs w:val="24"/>
              </w:rPr>
            </w:pPr>
            <w:r w:rsidRPr="00B37834">
              <w:rPr>
                <w:rFonts w:ascii="Times New Roman" w:eastAsia="Times New Roman" w:hAnsi="Times New Roman" w:cs="Times New Roman"/>
                <w:b/>
                <w:sz w:val="24"/>
                <w:szCs w:val="24"/>
                <w:lang w:eastAsia="uk-UA"/>
              </w:rPr>
              <w:t xml:space="preserve">1.3.1. Надавати підтримку для розвитку малого та середнього підприємництва (МСП) та сприяти </w:t>
            </w:r>
            <w:proofErr w:type="spellStart"/>
            <w:r w:rsidRPr="00B37834">
              <w:rPr>
                <w:rFonts w:ascii="Times New Roman" w:eastAsia="Times New Roman" w:hAnsi="Times New Roman" w:cs="Times New Roman"/>
                <w:b/>
                <w:sz w:val="24"/>
                <w:szCs w:val="24"/>
                <w:lang w:eastAsia="uk-UA"/>
              </w:rPr>
              <w:t>самозайнятості</w:t>
            </w:r>
            <w:proofErr w:type="spellEnd"/>
            <w:r w:rsidRPr="00B37834">
              <w:rPr>
                <w:rFonts w:ascii="Times New Roman" w:eastAsia="Times New Roman" w:hAnsi="Times New Roman" w:cs="Times New Roman"/>
                <w:b/>
                <w:sz w:val="24"/>
                <w:szCs w:val="24"/>
                <w:lang w:eastAsia="uk-UA"/>
              </w:rPr>
              <w:t xml:space="preserve"> населення </w:t>
            </w:r>
            <w:r w:rsidRPr="00B37834">
              <w:rPr>
                <w:rFonts w:ascii="Times New Roman" w:hAnsi="Times New Roman" w:cs="Times New Roman"/>
                <w:b/>
                <w:sz w:val="24"/>
                <w:szCs w:val="24"/>
                <w:lang w:eastAsia="uk-UA"/>
              </w:rPr>
              <w:t>з фокусом на підтримку жінок, молоді та представників вразливих груп</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9</w:t>
            </w:r>
          </w:p>
        </w:tc>
        <w:tc>
          <w:tcPr>
            <w:tcW w:w="3877" w:type="dxa"/>
          </w:tcPr>
          <w:p w:rsidR="008162D4" w:rsidRPr="00FC1D34" w:rsidRDefault="008162D4" w:rsidP="008162D4">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Формування мережі сільськогосподарських кооперативів</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7500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2600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3000</w:t>
            </w:r>
          </w:p>
        </w:tc>
        <w:tc>
          <w:tcPr>
            <w:tcW w:w="142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1900</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10</w:t>
            </w:r>
          </w:p>
        </w:tc>
        <w:tc>
          <w:tcPr>
            <w:tcW w:w="3877" w:type="dxa"/>
          </w:tcPr>
          <w:p w:rsidR="008162D4" w:rsidRPr="002B247E" w:rsidRDefault="008162D4" w:rsidP="008162D4">
            <w:pPr>
              <w:rPr>
                <w:rFonts w:ascii="Times New Roman" w:hAnsi="Times New Roman" w:cs="Times New Roman"/>
                <w:sz w:val="24"/>
                <w:szCs w:val="24"/>
              </w:rPr>
            </w:pPr>
            <w:r w:rsidRPr="002B247E">
              <w:rPr>
                <w:rFonts w:ascii="Times New Roman" w:eastAsia="Times New Roman" w:hAnsi="Times New Roman" w:cs="Times New Roman"/>
                <w:bCs/>
                <w:color w:val="000000"/>
                <w:sz w:val="24"/>
                <w:szCs w:val="24"/>
                <w:lang w:eastAsia="uk-UA"/>
              </w:rPr>
              <w:t>Надання фінансової підтримки суб’єктам підприємництва шляхом часткової компенсації з обласного бюджету відсоткових ставок за кредитами, що надаються банками</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3000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1000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1000</w:t>
            </w:r>
          </w:p>
        </w:tc>
        <w:tc>
          <w:tcPr>
            <w:tcW w:w="142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1000</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11</w:t>
            </w:r>
          </w:p>
        </w:tc>
        <w:tc>
          <w:tcPr>
            <w:tcW w:w="3877" w:type="dxa"/>
          </w:tcPr>
          <w:p w:rsidR="008162D4" w:rsidRPr="002B247E" w:rsidRDefault="008162D4" w:rsidP="008162D4">
            <w:pPr>
              <w:rPr>
                <w:rFonts w:ascii="Times New Roman" w:hAnsi="Times New Roman" w:cs="Times New Roman"/>
                <w:sz w:val="24"/>
                <w:szCs w:val="24"/>
              </w:rPr>
            </w:pPr>
            <w:r w:rsidRPr="002B247E">
              <w:rPr>
                <w:rFonts w:ascii="Times New Roman" w:eastAsia="Times New Roman" w:hAnsi="Times New Roman" w:cs="Times New Roman"/>
                <w:bCs/>
                <w:color w:val="000000"/>
                <w:sz w:val="24"/>
                <w:szCs w:val="24"/>
                <w:lang w:eastAsia="uk-UA"/>
              </w:rPr>
              <w:t>Створення регіонального бізнес-інкубатора та формування мережі бізнес-центрів Луганської області «</w:t>
            </w:r>
            <w:proofErr w:type="spellStart"/>
            <w:r w:rsidRPr="00F626B5">
              <w:rPr>
                <w:rFonts w:ascii="Times New Roman" w:eastAsia="Times New Roman" w:hAnsi="Times New Roman" w:cs="Times New Roman"/>
                <w:bCs/>
                <w:color w:val="000000"/>
                <w:sz w:val="24"/>
                <w:szCs w:val="24"/>
                <w:lang w:eastAsia="uk-UA"/>
              </w:rPr>
              <w:t>Business</w:t>
            </w:r>
            <w:proofErr w:type="spellEnd"/>
            <w:r w:rsidRPr="002B247E">
              <w:rPr>
                <w:rFonts w:ascii="Times New Roman" w:eastAsia="Times New Roman" w:hAnsi="Times New Roman" w:cs="Times New Roman"/>
                <w:bCs/>
                <w:color w:val="000000"/>
                <w:sz w:val="24"/>
                <w:szCs w:val="24"/>
                <w:lang w:eastAsia="uk-UA"/>
              </w:rPr>
              <w:t xml:space="preserve"> </w:t>
            </w:r>
            <w:proofErr w:type="spellStart"/>
            <w:r w:rsidRPr="00F626B5">
              <w:rPr>
                <w:rFonts w:ascii="Times New Roman" w:eastAsia="Times New Roman" w:hAnsi="Times New Roman" w:cs="Times New Roman"/>
                <w:bCs/>
                <w:color w:val="000000"/>
                <w:sz w:val="24"/>
                <w:szCs w:val="24"/>
                <w:lang w:eastAsia="uk-UA"/>
              </w:rPr>
              <w:t>Network</w:t>
            </w:r>
            <w:proofErr w:type="spellEnd"/>
            <w:r w:rsidRPr="002B247E">
              <w:rPr>
                <w:rFonts w:ascii="Times New Roman" w:eastAsia="Times New Roman" w:hAnsi="Times New Roman" w:cs="Times New Roman"/>
                <w:bCs/>
                <w:color w:val="000000"/>
                <w:sz w:val="24"/>
                <w:szCs w:val="24"/>
                <w:lang w:eastAsia="uk-UA"/>
              </w:rPr>
              <w:t xml:space="preserve"> </w:t>
            </w:r>
            <w:proofErr w:type="spellStart"/>
            <w:r w:rsidRPr="00F626B5">
              <w:rPr>
                <w:rFonts w:ascii="Times New Roman" w:eastAsia="Times New Roman" w:hAnsi="Times New Roman" w:cs="Times New Roman"/>
                <w:bCs/>
                <w:color w:val="000000"/>
                <w:sz w:val="24"/>
                <w:szCs w:val="24"/>
                <w:lang w:eastAsia="uk-UA"/>
              </w:rPr>
              <w:t>East</w:t>
            </w:r>
            <w:proofErr w:type="spellEnd"/>
            <w:r w:rsidRPr="002B247E">
              <w:rPr>
                <w:rFonts w:ascii="Times New Roman" w:eastAsia="Times New Roman" w:hAnsi="Times New Roman" w:cs="Times New Roman"/>
                <w:bCs/>
                <w:color w:val="000000"/>
                <w:sz w:val="24"/>
                <w:szCs w:val="24"/>
                <w:lang w:eastAsia="uk-UA"/>
              </w:rPr>
              <w:t xml:space="preserve">» на базі Агенції регіонального </w:t>
            </w:r>
            <w:r w:rsidRPr="002B247E">
              <w:rPr>
                <w:rFonts w:ascii="Times New Roman" w:eastAsia="Times New Roman" w:hAnsi="Times New Roman" w:cs="Times New Roman"/>
                <w:bCs/>
                <w:color w:val="000000"/>
                <w:sz w:val="24"/>
                <w:szCs w:val="24"/>
                <w:lang w:eastAsia="uk-UA"/>
              </w:rPr>
              <w:lastRenderedPageBreak/>
              <w:t>розвитку Луганської області</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lastRenderedPageBreak/>
              <w:t>14094,680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sidRPr="003F4EB8">
              <w:rPr>
                <w:rFonts w:ascii="Times New Roman" w:hAnsi="Times New Roman" w:cs="Times New Roman"/>
                <w:sz w:val="24"/>
                <w:szCs w:val="24"/>
              </w:rPr>
              <w:t>11577,4</w:t>
            </w:r>
            <w:r>
              <w:rPr>
                <w:rFonts w:ascii="Times New Roman" w:hAnsi="Times New Roman" w:cs="Times New Roman"/>
                <w:sz w:val="24"/>
                <w:szCs w:val="24"/>
              </w:rPr>
              <w:t>00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1517,280</w:t>
            </w:r>
          </w:p>
        </w:tc>
        <w:tc>
          <w:tcPr>
            <w:tcW w:w="142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1000</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12</w:t>
            </w:r>
          </w:p>
        </w:tc>
        <w:tc>
          <w:tcPr>
            <w:tcW w:w="3877" w:type="dxa"/>
          </w:tcPr>
          <w:p w:rsidR="008162D4" w:rsidRPr="00FC1D34" w:rsidRDefault="008162D4" w:rsidP="008162D4">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Інформаційно-консультаційне забезпечення та популяризація підприємництва</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900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300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300</w:t>
            </w:r>
          </w:p>
        </w:tc>
        <w:tc>
          <w:tcPr>
            <w:tcW w:w="142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300</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13</w:t>
            </w:r>
          </w:p>
        </w:tc>
        <w:tc>
          <w:tcPr>
            <w:tcW w:w="3877" w:type="dxa"/>
          </w:tcPr>
          <w:p w:rsidR="008162D4" w:rsidRPr="002B247E" w:rsidRDefault="008162D4" w:rsidP="008162D4">
            <w:pPr>
              <w:rPr>
                <w:rFonts w:ascii="Times New Roman" w:hAnsi="Times New Roman" w:cs="Times New Roman"/>
                <w:sz w:val="24"/>
                <w:szCs w:val="24"/>
              </w:rPr>
            </w:pPr>
            <w:r w:rsidRPr="002B247E">
              <w:rPr>
                <w:rFonts w:ascii="Times New Roman" w:eastAsia="Times New Roman" w:hAnsi="Times New Roman" w:cs="Times New Roman"/>
                <w:bCs/>
                <w:color w:val="000000"/>
                <w:sz w:val="24"/>
                <w:szCs w:val="24"/>
                <w:lang w:eastAsia="uk-UA"/>
              </w:rPr>
              <w:t>Надання фінансової підтримки суб’єктам малого та середнього підприємництва в рамках Програми «</w:t>
            </w:r>
            <w:proofErr w:type="spellStart"/>
            <w:r w:rsidRPr="00F626B5">
              <w:rPr>
                <w:rFonts w:ascii="Times New Roman" w:eastAsia="Times New Roman" w:hAnsi="Times New Roman" w:cs="Times New Roman"/>
                <w:bCs/>
                <w:color w:val="000000"/>
                <w:sz w:val="24"/>
                <w:szCs w:val="24"/>
                <w:lang w:eastAsia="uk-UA"/>
              </w:rPr>
              <w:t>FinancEast</w:t>
            </w:r>
            <w:proofErr w:type="spellEnd"/>
            <w:r w:rsidRPr="002B247E">
              <w:rPr>
                <w:rFonts w:ascii="Times New Roman" w:eastAsia="Times New Roman" w:hAnsi="Times New Roman" w:cs="Times New Roman"/>
                <w:bCs/>
                <w:color w:val="000000"/>
                <w:sz w:val="24"/>
                <w:szCs w:val="24"/>
                <w:lang w:eastAsia="uk-UA"/>
              </w:rPr>
              <w:t xml:space="preserve">» </w:t>
            </w:r>
            <w:proofErr w:type="spellStart"/>
            <w:r w:rsidRPr="002B247E">
              <w:rPr>
                <w:rFonts w:ascii="Times New Roman" w:eastAsia="Times New Roman" w:hAnsi="Times New Roman" w:cs="Times New Roman"/>
                <w:bCs/>
                <w:color w:val="000000"/>
                <w:sz w:val="24"/>
                <w:szCs w:val="24"/>
                <w:lang w:eastAsia="uk-UA"/>
              </w:rPr>
              <w:t>проєкту</w:t>
            </w:r>
            <w:proofErr w:type="spellEnd"/>
            <w:r w:rsidRPr="002B247E">
              <w:rPr>
                <w:rFonts w:ascii="Times New Roman" w:eastAsia="Times New Roman" w:hAnsi="Times New Roman" w:cs="Times New Roman"/>
                <w:bCs/>
                <w:color w:val="000000"/>
                <w:sz w:val="24"/>
                <w:szCs w:val="24"/>
                <w:lang w:eastAsia="uk-UA"/>
              </w:rPr>
              <w:t xml:space="preserve"> «Підтримка Європейського Союзу для Сходу України», що реалізується Німецьким державним банком розвитку (</w:t>
            </w:r>
            <w:r w:rsidRPr="00F626B5">
              <w:rPr>
                <w:rFonts w:ascii="Times New Roman" w:eastAsia="Times New Roman" w:hAnsi="Times New Roman" w:cs="Times New Roman"/>
                <w:bCs/>
                <w:color w:val="000000"/>
                <w:sz w:val="24"/>
                <w:szCs w:val="24"/>
                <w:lang w:eastAsia="uk-UA"/>
              </w:rPr>
              <w:t>KFW</w:t>
            </w:r>
            <w:r w:rsidRPr="002B247E">
              <w:rPr>
                <w:rFonts w:ascii="Times New Roman" w:eastAsia="Times New Roman" w:hAnsi="Times New Roman" w:cs="Times New Roman"/>
                <w:bCs/>
                <w:color w:val="000000"/>
                <w:sz w:val="24"/>
                <w:szCs w:val="24"/>
                <w:lang w:eastAsia="uk-UA"/>
              </w:rPr>
              <w:t>) через Німецько-український фонд (НУФ), у вигляді компенсації вартості їх інвестиційних проектів</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22500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22500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42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14</w:t>
            </w:r>
          </w:p>
        </w:tc>
        <w:tc>
          <w:tcPr>
            <w:tcW w:w="3877" w:type="dxa"/>
          </w:tcPr>
          <w:p w:rsidR="008162D4" w:rsidRPr="00FC1D34" w:rsidRDefault="008162D4" w:rsidP="008162D4">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Центри підтримки бізнесу</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1200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450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400</w:t>
            </w:r>
          </w:p>
        </w:tc>
        <w:tc>
          <w:tcPr>
            <w:tcW w:w="142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350</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15468" w:type="dxa"/>
            <w:gridSpan w:val="10"/>
            <w:shd w:val="clear" w:color="auto" w:fill="DEEAF6" w:themeFill="accent1" w:themeFillTint="33"/>
          </w:tcPr>
          <w:p w:rsidR="008162D4" w:rsidRPr="00E9354E" w:rsidRDefault="00E9354E" w:rsidP="008162D4">
            <w:pPr>
              <w:rPr>
                <w:rFonts w:ascii="Times New Roman" w:hAnsi="Times New Roman" w:cs="Times New Roman"/>
                <w:b/>
                <w:sz w:val="24"/>
                <w:szCs w:val="24"/>
              </w:rPr>
            </w:pPr>
            <w:r w:rsidRPr="00E9354E">
              <w:rPr>
                <w:rFonts w:ascii="Times New Roman" w:eastAsia="Times New Roman" w:hAnsi="Times New Roman" w:cs="Times New Roman"/>
                <w:b/>
                <w:sz w:val="24"/>
                <w:szCs w:val="24"/>
                <w:lang w:eastAsia="uk-UA"/>
              </w:rPr>
              <w:t xml:space="preserve">1.3.2. Розвинути туристично-рекреаційну інфраструктуру та туристичні продукти </w:t>
            </w:r>
            <w:r w:rsidRPr="00E9354E">
              <w:rPr>
                <w:rFonts w:ascii="Times New Roman" w:hAnsi="Times New Roman" w:cs="Times New Roman"/>
                <w:b/>
                <w:sz w:val="24"/>
                <w:szCs w:val="24"/>
              </w:rPr>
              <w:t xml:space="preserve">з урахуванням вимог </w:t>
            </w:r>
            <w:proofErr w:type="spellStart"/>
            <w:r w:rsidRPr="00E9354E">
              <w:rPr>
                <w:rFonts w:ascii="Times New Roman" w:hAnsi="Times New Roman" w:cs="Times New Roman"/>
                <w:b/>
                <w:sz w:val="24"/>
                <w:szCs w:val="24"/>
              </w:rPr>
              <w:t>інклюзивності</w:t>
            </w:r>
            <w:proofErr w:type="spellEnd"/>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15</w:t>
            </w:r>
          </w:p>
        </w:tc>
        <w:tc>
          <w:tcPr>
            <w:tcW w:w="3877" w:type="dxa"/>
          </w:tcPr>
          <w:p w:rsidR="008162D4" w:rsidRPr="00FC1D34" w:rsidRDefault="008162D4" w:rsidP="008162D4">
            <w:pPr>
              <w:rPr>
                <w:rFonts w:ascii="Times New Roman" w:hAnsi="Times New Roman" w:cs="Times New Roman"/>
                <w:sz w:val="24"/>
                <w:szCs w:val="24"/>
              </w:rPr>
            </w:pPr>
            <w:r w:rsidRPr="009644E9">
              <w:rPr>
                <w:rFonts w:ascii="Times New Roman" w:eastAsia="Times New Roman" w:hAnsi="Times New Roman" w:cs="Times New Roman"/>
                <w:bCs/>
                <w:color w:val="000000"/>
                <w:sz w:val="24"/>
                <w:szCs w:val="24"/>
                <w:lang w:eastAsia="uk-UA"/>
              </w:rPr>
              <w:t xml:space="preserve">Реконструкція водного об`єкту (ставка смт </w:t>
            </w:r>
            <w:proofErr w:type="spellStart"/>
            <w:r w:rsidRPr="009644E9">
              <w:rPr>
                <w:rFonts w:ascii="Times New Roman" w:eastAsia="Times New Roman" w:hAnsi="Times New Roman" w:cs="Times New Roman"/>
                <w:bCs/>
                <w:color w:val="000000"/>
                <w:sz w:val="24"/>
                <w:szCs w:val="24"/>
                <w:lang w:eastAsia="uk-UA"/>
              </w:rPr>
              <w:t>Марківка</w:t>
            </w:r>
            <w:proofErr w:type="spellEnd"/>
            <w:r w:rsidRPr="009644E9">
              <w:rPr>
                <w:rFonts w:ascii="Times New Roman" w:eastAsia="Times New Roman" w:hAnsi="Times New Roman" w:cs="Times New Roman"/>
                <w:bCs/>
                <w:color w:val="000000"/>
                <w:sz w:val="24"/>
                <w:szCs w:val="24"/>
                <w:lang w:eastAsia="uk-UA"/>
              </w:rPr>
              <w:t xml:space="preserve">) та створення паркової зони відпочинку для населення </w:t>
            </w:r>
            <w:proofErr w:type="spellStart"/>
            <w:r w:rsidRPr="009644E9">
              <w:rPr>
                <w:rFonts w:ascii="Times New Roman" w:eastAsia="Times New Roman" w:hAnsi="Times New Roman" w:cs="Times New Roman"/>
                <w:bCs/>
                <w:color w:val="000000"/>
                <w:sz w:val="24"/>
                <w:szCs w:val="24"/>
                <w:lang w:eastAsia="uk-UA"/>
              </w:rPr>
              <w:t>Марківської</w:t>
            </w:r>
            <w:proofErr w:type="spellEnd"/>
            <w:r w:rsidRPr="009644E9">
              <w:rPr>
                <w:rFonts w:ascii="Times New Roman" w:eastAsia="Times New Roman" w:hAnsi="Times New Roman" w:cs="Times New Roman"/>
                <w:bCs/>
                <w:color w:val="000000"/>
                <w:sz w:val="24"/>
                <w:szCs w:val="24"/>
                <w:lang w:eastAsia="uk-UA"/>
              </w:rPr>
              <w:t xml:space="preserve"> об’єднаної територіальної громади</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8000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6800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6000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5100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2000</w:t>
            </w:r>
          </w:p>
        </w:tc>
        <w:tc>
          <w:tcPr>
            <w:tcW w:w="142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1700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3877" w:type="dxa"/>
          </w:tcPr>
          <w:p w:rsidR="008162D4" w:rsidRPr="00BE3A0A" w:rsidRDefault="008162D4" w:rsidP="008162D4">
            <w:pPr>
              <w:rPr>
                <w:rFonts w:ascii="Times New Roman" w:hAnsi="Times New Roman" w:cs="Times New Roman"/>
                <w:sz w:val="24"/>
                <w:szCs w:val="24"/>
              </w:rPr>
            </w:pPr>
            <w:r w:rsidRPr="00BE3A0A">
              <w:rPr>
                <w:rFonts w:ascii="Times New Roman" w:eastAsia="Times New Roman" w:hAnsi="Times New Roman" w:cs="Times New Roman"/>
                <w:bCs/>
                <w:color w:val="000000"/>
                <w:sz w:val="24"/>
                <w:szCs w:val="24"/>
                <w:lang w:eastAsia="uk-UA"/>
              </w:rPr>
              <w:t xml:space="preserve">Сприяння розвитку туристичної інфраструктури, зокрема туристичних кластерів, комунальних закладів розміщення з урахуванням вимог доступності для </w:t>
            </w:r>
            <w:proofErr w:type="spellStart"/>
            <w:r w:rsidRPr="00BE3A0A">
              <w:rPr>
                <w:rFonts w:ascii="Times New Roman" w:eastAsia="Times New Roman" w:hAnsi="Times New Roman" w:cs="Times New Roman"/>
                <w:bCs/>
                <w:color w:val="000000"/>
                <w:sz w:val="24"/>
                <w:szCs w:val="24"/>
                <w:lang w:eastAsia="uk-UA"/>
              </w:rPr>
              <w:t>маломобільних</w:t>
            </w:r>
            <w:proofErr w:type="spellEnd"/>
            <w:r w:rsidRPr="00BE3A0A">
              <w:rPr>
                <w:rFonts w:ascii="Times New Roman" w:eastAsia="Times New Roman" w:hAnsi="Times New Roman" w:cs="Times New Roman"/>
                <w:bCs/>
                <w:color w:val="000000"/>
                <w:sz w:val="24"/>
                <w:szCs w:val="24"/>
                <w:lang w:eastAsia="uk-UA"/>
              </w:rPr>
              <w:t xml:space="preserve"> груп населення та належної санітарно-гігієнічної інфраструктури</w:t>
            </w:r>
          </w:p>
        </w:tc>
        <w:tc>
          <w:tcPr>
            <w:tcW w:w="1356" w:type="dxa"/>
          </w:tcPr>
          <w:p w:rsidR="008162D4" w:rsidRPr="00FC1D34" w:rsidRDefault="008162D4" w:rsidP="008162D4">
            <w:pPr>
              <w:rPr>
                <w:rFonts w:ascii="Times New Roman" w:hAnsi="Times New Roman" w:cs="Times New Roman"/>
                <w:sz w:val="24"/>
                <w:szCs w:val="24"/>
              </w:rPr>
            </w:pPr>
            <w:r w:rsidRPr="00BE3A0A">
              <w:rPr>
                <w:rFonts w:ascii="Times New Roman" w:hAnsi="Times New Roman" w:cs="Times New Roman"/>
                <w:sz w:val="24"/>
                <w:szCs w:val="24"/>
              </w:rPr>
              <w:t>121959,139</w:t>
            </w:r>
          </w:p>
        </w:tc>
        <w:tc>
          <w:tcPr>
            <w:tcW w:w="1407" w:type="dxa"/>
          </w:tcPr>
          <w:p w:rsidR="008162D4" w:rsidRPr="00FC1D34" w:rsidRDefault="008162D4" w:rsidP="008162D4">
            <w:pPr>
              <w:rPr>
                <w:rFonts w:ascii="Times New Roman" w:hAnsi="Times New Roman" w:cs="Times New Roman"/>
                <w:sz w:val="24"/>
                <w:szCs w:val="24"/>
              </w:rPr>
            </w:pPr>
            <w:r w:rsidRPr="00BE3A0A">
              <w:rPr>
                <w:rFonts w:ascii="Times New Roman" w:hAnsi="Times New Roman" w:cs="Times New Roman"/>
                <w:sz w:val="24"/>
                <w:szCs w:val="24"/>
              </w:rPr>
              <w:t>93273,519</w:t>
            </w:r>
          </w:p>
        </w:tc>
        <w:tc>
          <w:tcPr>
            <w:tcW w:w="1356" w:type="dxa"/>
          </w:tcPr>
          <w:p w:rsidR="008162D4" w:rsidRPr="00FC1D34" w:rsidRDefault="008162D4" w:rsidP="008162D4">
            <w:pPr>
              <w:rPr>
                <w:rFonts w:ascii="Times New Roman" w:hAnsi="Times New Roman" w:cs="Times New Roman"/>
                <w:sz w:val="24"/>
                <w:szCs w:val="24"/>
              </w:rPr>
            </w:pPr>
            <w:r w:rsidRPr="00BE3A0A">
              <w:rPr>
                <w:rFonts w:ascii="Times New Roman" w:hAnsi="Times New Roman" w:cs="Times New Roman"/>
                <w:sz w:val="24"/>
                <w:szCs w:val="24"/>
              </w:rPr>
              <w:t>56227,106</w:t>
            </w:r>
          </w:p>
        </w:tc>
        <w:tc>
          <w:tcPr>
            <w:tcW w:w="1415" w:type="dxa"/>
          </w:tcPr>
          <w:p w:rsidR="008162D4" w:rsidRPr="00FC1D34" w:rsidRDefault="008162D4" w:rsidP="008162D4">
            <w:pPr>
              <w:rPr>
                <w:rFonts w:ascii="Times New Roman" w:hAnsi="Times New Roman" w:cs="Times New Roman"/>
                <w:sz w:val="24"/>
                <w:szCs w:val="24"/>
              </w:rPr>
            </w:pPr>
            <w:r w:rsidRPr="00BE3A0A">
              <w:rPr>
                <w:rFonts w:ascii="Times New Roman" w:hAnsi="Times New Roman" w:cs="Times New Roman"/>
                <w:sz w:val="24"/>
                <w:szCs w:val="24"/>
              </w:rPr>
              <w:t>43170,826</w:t>
            </w:r>
          </w:p>
        </w:tc>
        <w:tc>
          <w:tcPr>
            <w:tcW w:w="1356" w:type="dxa"/>
          </w:tcPr>
          <w:p w:rsidR="008162D4" w:rsidRPr="00FC1D34" w:rsidRDefault="008162D4" w:rsidP="008162D4">
            <w:pPr>
              <w:rPr>
                <w:rFonts w:ascii="Times New Roman" w:hAnsi="Times New Roman" w:cs="Times New Roman"/>
                <w:sz w:val="24"/>
                <w:szCs w:val="24"/>
              </w:rPr>
            </w:pPr>
            <w:r w:rsidRPr="00BE3A0A">
              <w:rPr>
                <w:rFonts w:ascii="Times New Roman" w:hAnsi="Times New Roman" w:cs="Times New Roman"/>
                <w:sz w:val="24"/>
                <w:szCs w:val="24"/>
              </w:rPr>
              <w:t>55331,846</w:t>
            </w:r>
          </w:p>
        </w:tc>
        <w:tc>
          <w:tcPr>
            <w:tcW w:w="1425" w:type="dxa"/>
          </w:tcPr>
          <w:p w:rsidR="008162D4" w:rsidRPr="00FC1D34" w:rsidRDefault="008162D4" w:rsidP="008162D4">
            <w:pPr>
              <w:rPr>
                <w:rFonts w:ascii="Times New Roman" w:hAnsi="Times New Roman" w:cs="Times New Roman"/>
                <w:sz w:val="24"/>
                <w:szCs w:val="24"/>
              </w:rPr>
            </w:pPr>
            <w:r w:rsidRPr="00BE3A0A">
              <w:rPr>
                <w:rFonts w:ascii="Times New Roman" w:hAnsi="Times New Roman" w:cs="Times New Roman"/>
                <w:sz w:val="24"/>
                <w:szCs w:val="24"/>
              </w:rPr>
              <w:t>45602,693</w:t>
            </w:r>
          </w:p>
        </w:tc>
        <w:tc>
          <w:tcPr>
            <w:tcW w:w="1356" w:type="dxa"/>
          </w:tcPr>
          <w:p w:rsidR="008162D4" w:rsidRPr="00FC1D34" w:rsidRDefault="008162D4" w:rsidP="008162D4">
            <w:pPr>
              <w:rPr>
                <w:rFonts w:ascii="Times New Roman" w:hAnsi="Times New Roman" w:cs="Times New Roman"/>
                <w:sz w:val="24"/>
                <w:szCs w:val="24"/>
              </w:rPr>
            </w:pPr>
            <w:r w:rsidRPr="00BE3A0A">
              <w:rPr>
                <w:rFonts w:ascii="Times New Roman" w:hAnsi="Times New Roman" w:cs="Times New Roman"/>
                <w:sz w:val="24"/>
                <w:szCs w:val="24"/>
              </w:rPr>
              <w:t>10400,187</w:t>
            </w:r>
          </w:p>
        </w:tc>
        <w:tc>
          <w:tcPr>
            <w:tcW w:w="1378" w:type="dxa"/>
          </w:tcPr>
          <w:p w:rsidR="008162D4" w:rsidRPr="00FC1D34" w:rsidRDefault="008162D4" w:rsidP="008162D4">
            <w:pPr>
              <w:rPr>
                <w:rFonts w:ascii="Times New Roman" w:hAnsi="Times New Roman" w:cs="Times New Roman"/>
                <w:sz w:val="24"/>
                <w:szCs w:val="24"/>
              </w:rPr>
            </w:pPr>
            <w:r w:rsidRPr="00BE3A0A">
              <w:rPr>
                <w:rFonts w:ascii="Times New Roman" w:hAnsi="Times New Roman" w:cs="Times New Roman"/>
                <w:sz w:val="24"/>
                <w:szCs w:val="24"/>
              </w:rPr>
              <w:t>4500</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17</w:t>
            </w:r>
          </w:p>
        </w:tc>
        <w:tc>
          <w:tcPr>
            <w:tcW w:w="3877" w:type="dxa"/>
          </w:tcPr>
          <w:p w:rsidR="008162D4" w:rsidRPr="00FC1D34" w:rsidRDefault="008162D4" w:rsidP="008162D4">
            <w:pPr>
              <w:rPr>
                <w:rFonts w:ascii="Times New Roman" w:hAnsi="Times New Roman" w:cs="Times New Roman"/>
                <w:sz w:val="24"/>
                <w:szCs w:val="24"/>
              </w:rPr>
            </w:pPr>
            <w:r w:rsidRPr="009644E9">
              <w:rPr>
                <w:rFonts w:ascii="Times New Roman" w:eastAsia="Times New Roman" w:hAnsi="Times New Roman" w:cs="Times New Roman"/>
                <w:bCs/>
                <w:color w:val="000000"/>
                <w:sz w:val="24"/>
                <w:szCs w:val="24"/>
                <w:lang w:eastAsia="uk-UA"/>
              </w:rPr>
              <w:t>Проведення родинного фестивалю активного відпочинку «Туризм-</w:t>
            </w:r>
            <w:proofErr w:type="spellStart"/>
            <w:r w:rsidRPr="009644E9">
              <w:rPr>
                <w:rFonts w:ascii="Times New Roman" w:eastAsia="Times New Roman" w:hAnsi="Times New Roman" w:cs="Times New Roman"/>
                <w:bCs/>
                <w:color w:val="000000"/>
                <w:sz w:val="24"/>
                <w:szCs w:val="24"/>
                <w:lang w:eastAsia="uk-UA"/>
              </w:rPr>
              <w:t>Фест</w:t>
            </w:r>
            <w:proofErr w:type="spellEnd"/>
            <w:r w:rsidRPr="009644E9">
              <w:rPr>
                <w:rFonts w:ascii="Times New Roman" w:eastAsia="Times New Roman" w:hAnsi="Times New Roman" w:cs="Times New Roman"/>
                <w:bCs/>
                <w:color w:val="000000"/>
                <w:sz w:val="24"/>
                <w:szCs w:val="24"/>
                <w:lang w:eastAsia="uk-UA"/>
              </w:rPr>
              <w:t>»</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1700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820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600</w:t>
            </w:r>
          </w:p>
        </w:tc>
        <w:tc>
          <w:tcPr>
            <w:tcW w:w="142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280</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15468" w:type="dxa"/>
            <w:gridSpan w:val="10"/>
            <w:shd w:val="clear" w:color="auto" w:fill="DEEAF6" w:themeFill="accent1" w:themeFillTint="33"/>
          </w:tcPr>
          <w:p w:rsidR="008162D4" w:rsidRPr="007B096C" w:rsidRDefault="007B096C" w:rsidP="008162D4">
            <w:pPr>
              <w:rPr>
                <w:rFonts w:ascii="Times New Roman" w:hAnsi="Times New Roman" w:cs="Times New Roman"/>
                <w:b/>
                <w:sz w:val="24"/>
                <w:szCs w:val="24"/>
              </w:rPr>
            </w:pPr>
            <w:r w:rsidRPr="007B096C">
              <w:rPr>
                <w:rFonts w:ascii="Times New Roman" w:eastAsia="Times New Roman" w:hAnsi="Times New Roman" w:cs="Times New Roman"/>
                <w:b/>
                <w:sz w:val="24"/>
                <w:szCs w:val="24"/>
                <w:lang w:eastAsia="uk-UA"/>
              </w:rPr>
              <w:t xml:space="preserve">1.3.4. Наблизити систему підготовки кадрів у відповідність до потреб регіональної економіки </w:t>
            </w:r>
            <w:r w:rsidRPr="007B096C">
              <w:rPr>
                <w:rFonts w:ascii="Times New Roman" w:hAnsi="Times New Roman" w:cs="Times New Roman"/>
                <w:b/>
                <w:sz w:val="24"/>
                <w:szCs w:val="24"/>
                <w:lang w:eastAsia="uk-UA"/>
              </w:rPr>
              <w:t>з урахуванням принципів недискримінації та гендерної рівності</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18</w:t>
            </w:r>
          </w:p>
        </w:tc>
        <w:tc>
          <w:tcPr>
            <w:tcW w:w="3877" w:type="dxa"/>
          </w:tcPr>
          <w:p w:rsidR="008162D4" w:rsidRPr="00FC1D34" w:rsidRDefault="008162D4" w:rsidP="008162D4">
            <w:pPr>
              <w:rPr>
                <w:rFonts w:ascii="Times New Roman" w:hAnsi="Times New Roman" w:cs="Times New Roman"/>
                <w:sz w:val="24"/>
                <w:szCs w:val="24"/>
              </w:rPr>
            </w:pPr>
            <w:r w:rsidRPr="009644E9">
              <w:rPr>
                <w:rFonts w:ascii="Times New Roman" w:eastAsia="Times New Roman" w:hAnsi="Times New Roman" w:cs="Times New Roman"/>
                <w:bCs/>
                <w:color w:val="000000"/>
                <w:sz w:val="24"/>
                <w:szCs w:val="24"/>
                <w:lang w:eastAsia="uk-UA"/>
              </w:rPr>
              <w:t>Регіональний центр дуальної освіти на базі СНУ ім. В. Даля</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4000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500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2500</w:t>
            </w:r>
          </w:p>
        </w:tc>
        <w:tc>
          <w:tcPr>
            <w:tcW w:w="142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1000</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19</w:t>
            </w:r>
          </w:p>
        </w:tc>
        <w:tc>
          <w:tcPr>
            <w:tcW w:w="3877" w:type="dxa"/>
          </w:tcPr>
          <w:p w:rsidR="008162D4" w:rsidRPr="00FC1D34" w:rsidRDefault="008162D4" w:rsidP="008162D4">
            <w:pPr>
              <w:rPr>
                <w:rFonts w:ascii="Times New Roman" w:hAnsi="Times New Roman" w:cs="Times New Roman"/>
                <w:sz w:val="24"/>
                <w:szCs w:val="24"/>
              </w:rPr>
            </w:pPr>
            <w:r w:rsidRPr="009644E9">
              <w:rPr>
                <w:rFonts w:ascii="Times New Roman" w:eastAsia="Times New Roman" w:hAnsi="Times New Roman" w:cs="Times New Roman"/>
                <w:bCs/>
                <w:color w:val="000000"/>
                <w:sz w:val="24"/>
                <w:szCs w:val="24"/>
                <w:lang w:eastAsia="uk-UA"/>
              </w:rPr>
              <w:t>Відновлення діяльності Луганського національного аграрного університету як унікального мережевого аграрного ЗВО на Сході України</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187000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112200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93500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56100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93500</w:t>
            </w:r>
          </w:p>
        </w:tc>
        <w:tc>
          <w:tcPr>
            <w:tcW w:w="142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56100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15468" w:type="dxa"/>
            <w:gridSpan w:val="10"/>
            <w:shd w:val="clear" w:color="auto" w:fill="DEEAF6" w:themeFill="accent1" w:themeFillTint="33"/>
          </w:tcPr>
          <w:p w:rsidR="008162D4" w:rsidRPr="00554AB9" w:rsidRDefault="00554AB9" w:rsidP="008162D4">
            <w:pPr>
              <w:rPr>
                <w:rFonts w:ascii="Times New Roman" w:hAnsi="Times New Roman" w:cs="Times New Roman"/>
                <w:b/>
                <w:sz w:val="24"/>
                <w:szCs w:val="24"/>
              </w:rPr>
            </w:pPr>
            <w:r w:rsidRPr="00554AB9">
              <w:rPr>
                <w:rFonts w:ascii="Times New Roman" w:eastAsia="Times New Roman" w:hAnsi="Times New Roman" w:cs="Times New Roman"/>
                <w:b/>
                <w:sz w:val="24"/>
                <w:szCs w:val="24"/>
                <w:lang w:eastAsia="uk-UA"/>
              </w:rPr>
              <w:t>1.3.5. Підвищити інвестиційну привабливість та сприяти міжнародній промоції регіону</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20</w:t>
            </w:r>
          </w:p>
        </w:tc>
        <w:tc>
          <w:tcPr>
            <w:tcW w:w="3877" w:type="dxa"/>
          </w:tcPr>
          <w:p w:rsidR="008162D4" w:rsidRPr="00FC1D34" w:rsidRDefault="008162D4" w:rsidP="008162D4">
            <w:pPr>
              <w:rPr>
                <w:rFonts w:ascii="Times New Roman" w:hAnsi="Times New Roman" w:cs="Times New Roman"/>
                <w:sz w:val="24"/>
                <w:szCs w:val="24"/>
              </w:rPr>
            </w:pPr>
            <w:r w:rsidRPr="009644E9">
              <w:rPr>
                <w:rFonts w:ascii="Times New Roman" w:eastAsia="Times New Roman" w:hAnsi="Times New Roman" w:cs="Times New Roman"/>
                <w:bCs/>
                <w:color w:val="000000"/>
                <w:sz w:val="24"/>
                <w:szCs w:val="24"/>
                <w:lang w:eastAsia="uk-UA"/>
              </w:rPr>
              <w:t>Формування позитивного іміджу інвестиційних можливостей та просування туристичного продукту Луганщини</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2330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830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715</w:t>
            </w:r>
          </w:p>
        </w:tc>
        <w:tc>
          <w:tcPr>
            <w:tcW w:w="142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785</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542"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3877" w:type="dxa"/>
          </w:tcPr>
          <w:p w:rsidR="008162D4" w:rsidRPr="00FC1D34" w:rsidRDefault="008162D4" w:rsidP="008162D4">
            <w:pPr>
              <w:rPr>
                <w:rFonts w:ascii="Times New Roman" w:hAnsi="Times New Roman" w:cs="Times New Roman"/>
                <w:sz w:val="24"/>
                <w:szCs w:val="24"/>
              </w:rPr>
            </w:pPr>
            <w:r w:rsidRPr="009644E9">
              <w:rPr>
                <w:rFonts w:ascii="Times New Roman" w:eastAsia="Times New Roman" w:hAnsi="Times New Roman" w:cs="Times New Roman"/>
                <w:bCs/>
                <w:color w:val="000000"/>
                <w:sz w:val="24"/>
                <w:szCs w:val="24"/>
                <w:lang w:eastAsia="uk-UA"/>
              </w:rPr>
              <w:t>Створення Офісу залучення та супроводження інвестицій на базі Агенції регіонального розвитку Луганської області</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6060</w:t>
            </w:r>
          </w:p>
        </w:tc>
        <w:tc>
          <w:tcPr>
            <w:tcW w:w="1407"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2020</w:t>
            </w:r>
          </w:p>
        </w:tc>
        <w:tc>
          <w:tcPr>
            <w:tcW w:w="141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2020</w:t>
            </w:r>
          </w:p>
        </w:tc>
        <w:tc>
          <w:tcPr>
            <w:tcW w:w="1425"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2020</w:t>
            </w:r>
          </w:p>
        </w:tc>
        <w:tc>
          <w:tcPr>
            <w:tcW w:w="1378" w:type="dxa"/>
          </w:tcPr>
          <w:p w:rsidR="008162D4" w:rsidRPr="00FC1D34" w:rsidRDefault="008162D4" w:rsidP="008162D4">
            <w:pPr>
              <w:rPr>
                <w:rFonts w:ascii="Times New Roman" w:hAnsi="Times New Roman" w:cs="Times New Roman"/>
                <w:sz w:val="24"/>
                <w:szCs w:val="24"/>
              </w:rPr>
            </w:pPr>
            <w:r>
              <w:rPr>
                <w:rFonts w:ascii="Times New Roman" w:hAnsi="Times New Roman" w:cs="Times New Roman"/>
                <w:sz w:val="24"/>
                <w:szCs w:val="24"/>
              </w:rPr>
              <w:t>0</w:t>
            </w:r>
          </w:p>
        </w:tc>
      </w:tr>
      <w:tr w:rsidR="008162D4" w:rsidRPr="00FC1D34" w:rsidTr="008162D4">
        <w:tc>
          <w:tcPr>
            <w:tcW w:w="542" w:type="dxa"/>
            <w:shd w:val="clear" w:color="auto" w:fill="DEEAF6" w:themeFill="accent1" w:themeFillTint="33"/>
          </w:tcPr>
          <w:p w:rsidR="008162D4" w:rsidRPr="00FC1D34" w:rsidRDefault="008162D4" w:rsidP="008162D4">
            <w:pPr>
              <w:rPr>
                <w:rFonts w:ascii="Times New Roman" w:hAnsi="Times New Roman" w:cs="Times New Roman"/>
                <w:sz w:val="24"/>
                <w:szCs w:val="24"/>
              </w:rPr>
            </w:pPr>
          </w:p>
        </w:tc>
        <w:tc>
          <w:tcPr>
            <w:tcW w:w="3877" w:type="dxa"/>
            <w:shd w:val="clear" w:color="auto" w:fill="DEEAF6" w:themeFill="accent1" w:themeFillTint="33"/>
          </w:tcPr>
          <w:p w:rsidR="008162D4" w:rsidRPr="00832164" w:rsidRDefault="008162D4" w:rsidP="008162D4">
            <w:pPr>
              <w:rPr>
                <w:rFonts w:ascii="Times New Roman" w:hAnsi="Times New Roman" w:cs="Times New Roman"/>
                <w:b/>
                <w:sz w:val="24"/>
                <w:szCs w:val="24"/>
              </w:rPr>
            </w:pPr>
            <w:r w:rsidRPr="00832164">
              <w:rPr>
                <w:rFonts w:ascii="Times New Roman" w:hAnsi="Times New Roman" w:cs="Times New Roman"/>
                <w:b/>
                <w:sz w:val="24"/>
                <w:szCs w:val="24"/>
              </w:rPr>
              <w:t>ВСЬОГО:</w:t>
            </w:r>
          </w:p>
        </w:tc>
        <w:tc>
          <w:tcPr>
            <w:tcW w:w="1356" w:type="dxa"/>
            <w:shd w:val="clear" w:color="auto" w:fill="DEEAF6" w:themeFill="accent1" w:themeFillTint="33"/>
          </w:tcPr>
          <w:p w:rsidR="008162D4" w:rsidRPr="00832164" w:rsidRDefault="008162D4" w:rsidP="008162D4">
            <w:pPr>
              <w:rPr>
                <w:rFonts w:ascii="Times New Roman" w:hAnsi="Times New Roman" w:cs="Times New Roman"/>
                <w:b/>
                <w:sz w:val="24"/>
                <w:szCs w:val="24"/>
              </w:rPr>
            </w:pPr>
            <w:r w:rsidRPr="00832164">
              <w:rPr>
                <w:rFonts w:ascii="Times New Roman" w:hAnsi="Times New Roman" w:cs="Times New Roman"/>
                <w:b/>
                <w:sz w:val="24"/>
                <w:szCs w:val="24"/>
              </w:rPr>
              <w:t>969740,769</w:t>
            </w:r>
          </w:p>
        </w:tc>
        <w:tc>
          <w:tcPr>
            <w:tcW w:w="1407" w:type="dxa"/>
            <w:shd w:val="clear" w:color="auto" w:fill="DEEAF6" w:themeFill="accent1" w:themeFillTint="33"/>
          </w:tcPr>
          <w:p w:rsidR="008162D4" w:rsidRPr="00832164" w:rsidRDefault="008162D4" w:rsidP="008162D4">
            <w:pPr>
              <w:rPr>
                <w:rFonts w:ascii="Times New Roman" w:hAnsi="Times New Roman" w:cs="Times New Roman"/>
                <w:b/>
                <w:sz w:val="24"/>
                <w:szCs w:val="24"/>
              </w:rPr>
            </w:pPr>
            <w:r w:rsidRPr="00832164">
              <w:rPr>
                <w:rFonts w:ascii="Times New Roman" w:hAnsi="Times New Roman" w:cs="Times New Roman"/>
                <w:b/>
                <w:sz w:val="24"/>
                <w:szCs w:val="24"/>
              </w:rPr>
              <w:t>502337,069</w:t>
            </w:r>
          </w:p>
        </w:tc>
        <w:tc>
          <w:tcPr>
            <w:tcW w:w="1356" w:type="dxa"/>
            <w:shd w:val="clear" w:color="auto" w:fill="DEEAF6" w:themeFill="accent1" w:themeFillTint="33"/>
          </w:tcPr>
          <w:p w:rsidR="008162D4" w:rsidRPr="00832164" w:rsidRDefault="008162D4" w:rsidP="008162D4">
            <w:pPr>
              <w:rPr>
                <w:rFonts w:ascii="Times New Roman" w:hAnsi="Times New Roman" w:cs="Times New Roman"/>
                <w:b/>
                <w:sz w:val="24"/>
                <w:szCs w:val="24"/>
              </w:rPr>
            </w:pPr>
            <w:r w:rsidRPr="00832164">
              <w:rPr>
                <w:rFonts w:ascii="Times New Roman" w:hAnsi="Times New Roman" w:cs="Times New Roman"/>
                <w:b/>
                <w:sz w:val="24"/>
                <w:szCs w:val="24"/>
              </w:rPr>
              <w:t>281599,606</w:t>
            </w:r>
          </w:p>
        </w:tc>
        <w:tc>
          <w:tcPr>
            <w:tcW w:w="1415" w:type="dxa"/>
            <w:shd w:val="clear" w:color="auto" w:fill="DEEAF6" w:themeFill="accent1" w:themeFillTint="33"/>
          </w:tcPr>
          <w:p w:rsidR="008162D4" w:rsidRPr="00832164" w:rsidRDefault="008162D4" w:rsidP="008162D4">
            <w:pPr>
              <w:rPr>
                <w:rFonts w:ascii="Times New Roman" w:hAnsi="Times New Roman" w:cs="Times New Roman"/>
                <w:b/>
                <w:sz w:val="24"/>
                <w:szCs w:val="24"/>
              </w:rPr>
            </w:pPr>
            <w:r w:rsidRPr="00832164">
              <w:rPr>
                <w:rFonts w:ascii="Times New Roman" w:hAnsi="Times New Roman" w:cs="Times New Roman"/>
                <w:b/>
                <w:sz w:val="24"/>
                <w:szCs w:val="24"/>
              </w:rPr>
              <w:t>109970,826</w:t>
            </w:r>
          </w:p>
        </w:tc>
        <w:tc>
          <w:tcPr>
            <w:tcW w:w="1356" w:type="dxa"/>
            <w:shd w:val="clear" w:color="auto" w:fill="DEEAF6" w:themeFill="accent1" w:themeFillTint="33"/>
          </w:tcPr>
          <w:p w:rsidR="008162D4" w:rsidRPr="00832164" w:rsidRDefault="008162D4" w:rsidP="008162D4">
            <w:pPr>
              <w:rPr>
                <w:rFonts w:ascii="Times New Roman" w:hAnsi="Times New Roman" w:cs="Times New Roman"/>
                <w:b/>
                <w:sz w:val="24"/>
                <w:szCs w:val="24"/>
              </w:rPr>
            </w:pPr>
            <w:r w:rsidRPr="00832164">
              <w:rPr>
                <w:rFonts w:ascii="Times New Roman" w:hAnsi="Times New Roman" w:cs="Times New Roman"/>
                <w:b/>
                <w:sz w:val="24"/>
                <w:szCs w:val="24"/>
              </w:rPr>
              <w:t>483226,826</w:t>
            </w:r>
          </w:p>
        </w:tc>
        <w:tc>
          <w:tcPr>
            <w:tcW w:w="1425" w:type="dxa"/>
            <w:shd w:val="clear" w:color="auto" w:fill="DEEAF6" w:themeFill="accent1" w:themeFillTint="33"/>
          </w:tcPr>
          <w:p w:rsidR="008162D4" w:rsidRPr="00832164" w:rsidRDefault="008162D4" w:rsidP="008162D4">
            <w:pPr>
              <w:rPr>
                <w:rFonts w:ascii="Times New Roman" w:hAnsi="Times New Roman" w:cs="Times New Roman"/>
                <w:b/>
                <w:sz w:val="24"/>
                <w:szCs w:val="24"/>
              </w:rPr>
            </w:pPr>
            <w:r w:rsidRPr="00832164">
              <w:rPr>
                <w:rFonts w:ascii="Times New Roman" w:hAnsi="Times New Roman" w:cs="Times New Roman"/>
                <w:b/>
                <w:sz w:val="24"/>
                <w:szCs w:val="24"/>
              </w:rPr>
              <w:t>382866,243</w:t>
            </w:r>
          </w:p>
        </w:tc>
        <w:tc>
          <w:tcPr>
            <w:tcW w:w="1356" w:type="dxa"/>
            <w:shd w:val="clear" w:color="auto" w:fill="DEEAF6" w:themeFill="accent1" w:themeFillTint="33"/>
          </w:tcPr>
          <w:p w:rsidR="008162D4" w:rsidRPr="00832164" w:rsidRDefault="008162D4" w:rsidP="008162D4">
            <w:pPr>
              <w:rPr>
                <w:rFonts w:ascii="Times New Roman" w:hAnsi="Times New Roman" w:cs="Times New Roman"/>
                <w:b/>
                <w:sz w:val="24"/>
                <w:szCs w:val="24"/>
              </w:rPr>
            </w:pPr>
            <w:r w:rsidRPr="00832164">
              <w:rPr>
                <w:rFonts w:ascii="Times New Roman" w:hAnsi="Times New Roman" w:cs="Times New Roman"/>
                <w:b/>
                <w:sz w:val="24"/>
                <w:szCs w:val="24"/>
              </w:rPr>
              <w:t>204914,337</w:t>
            </w:r>
          </w:p>
        </w:tc>
        <w:tc>
          <w:tcPr>
            <w:tcW w:w="1378" w:type="dxa"/>
            <w:shd w:val="clear" w:color="auto" w:fill="DEEAF6" w:themeFill="accent1" w:themeFillTint="33"/>
          </w:tcPr>
          <w:p w:rsidR="008162D4" w:rsidRPr="00832164" w:rsidRDefault="008162D4" w:rsidP="008162D4">
            <w:pPr>
              <w:rPr>
                <w:rFonts w:ascii="Times New Roman" w:hAnsi="Times New Roman" w:cs="Times New Roman"/>
                <w:b/>
                <w:sz w:val="24"/>
                <w:szCs w:val="24"/>
              </w:rPr>
            </w:pPr>
            <w:r w:rsidRPr="00832164">
              <w:rPr>
                <w:rFonts w:ascii="Times New Roman" w:hAnsi="Times New Roman" w:cs="Times New Roman"/>
                <w:b/>
                <w:sz w:val="24"/>
                <w:szCs w:val="24"/>
              </w:rPr>
              <w:t>9500</w:t>
            </w:r>
          </w:p>
        </w:tc>
      </w:tr>
    </w:tbl>
    <w:p w:rsidR="00A044F3" w:rsidRDefault="00A044F3" w:rsidP="00F91B6B">
      <w:pPr>
        <w:spacing w:after="0" w:line="240" w:lineRule="auto"/>
        <w:rPr>
          <w:rFonts w:ascii="Times New Roman" w:eastAsia="Times New Roman" w:hAnsi="Times New Roman" w:cs="Times New Roman"/>
          <w:b/>
          <w:sz w:val="24"/>
          <w:szCs w:val="24"/>
          <w:lang w:eastAsia="uk-UA"/>
        </w:rPr>
        <w:sectPr w:rsidR="00A044F3" w:rsidSect="00B751C1">
          <w:pgSz w:w="16838" w:h="11906" w:orient="landscape"/>
          <w:pgMar w:top="567" w:right="1134" w:bottom="1701" w:left="1134" w:header="709" w:footer="709" w:gutter="0"/>
          <w:cols w:space="708"/>
          <w:docGrid w:linePitch="360"/>
        </w:sectPr>
      </w:pPr>
    </w:p>
    <w:p w:rsidR="00F91B6B" w:rsidRPr="003B2FEC" w:rsidRDefault="00F91B6B" w:rsidP="00F91B6B">
      <w:pPr>
        <w:spacing w:after="0" w:line="240" w:lineRule="auto"/>
        <w:rPr>
          <w:rFonts w:ascii="Times New Roman" w:eastAsia="Times New Roman" w:hAnsi="Times New Roman" w:cs="Times New Roman"/>
          <w:b/>
          <w:sz w:val="24"/>
          <w:szCs w:val="24"/>
          <w:lang w:eastAsia="uk-UA"/>
        </w:rPr>
      </w:pPr>
      <w:r w:rsidRPr="003B2FEC">
        <w:rPr>
          <w:rFonts w:ascii="Times New Roman" w:eastAsia="Times New Roman" w:hAnsi="Times New Roman" w:cs="Times New Roman"/>
          <w:b/>
          <w:sz w:val="24"/>
          <w:szCs w:val="24"/>
          <w:lang w:eastAsia="uk-UA"/>
        </w:rPr>
        <w:lastRenderedPageBreak/>
        <w:t>Напрям 1.1. Розвиток інноваційних галузей економіки з високою доданою вартістю</w:t>
      </w:r>
    </w:p>
    <w:p w:rsidR="00F91B6B" w:rsidRPr="004644AD" w:rsidRDefault="00F91B6B" w:rsidP="00F91B6B">
      <w:pPr>
        <w:widowControl w:val="0"/>
        <w:spacing w:after="0" w:line="240" w:lineRule="auto"/>
        <w:jc w:val="both"/>
        <w:rPr>
          <w:rFonts w:ascii="Times New Roman" w:eastAsia="Calibri" w:hAnsi="Times New Roman" w:cs="Times New Roman"/>
          <w:b/>
          <w:i/>
          <w:sz w:val="24"/>
          <w:szCs w:val="24"/>
          <w:lang w:val="ru-RU"/>
        </w:rPr>
      </w:pPr>
      <w:r w:rsidRPr="003B2FEC">
        <w:rPr>
          <w:rFonts w:ascii="Times New Roman" w:eastAsia="Calibri" w:hAnsi="Times New Roman" w:cs="Times New Roman"/>
          <w:b/>
          <w:i/>
          <w:sz w:val="24"/>
          <w:szCs w:val="24"/>
        </w:rPr>
        <w:t>Очікувані результати</w:t>
      </w:r>
      <w:r w:rsidR="004644AD">
        <w:rPr>
          <w:rFonts w:ascii="Times New Roman" w:eastAsia="Calibri" w:hAnsi="Times New Roman" w:cs="Times New Roman"/>
          <w:b/>
          <w:i/>
          <w:sz w:val="24"/>
          <w:szCs w:val="24"/>
          <w:lang w:val="ru-RU"/>
        </w:rPr>
        <w:t>:</w:t>
      </w:r>
    </w:p>
    <w:p w:rsidR="00F91B6B" w:rsidRPr="003B2FEC" w:rsidRDefault="004644AD" w:rsidP="00BB4B8C">
      <w:pPr>
        <w:widowControl w:val="0"/>
        <w:numPr>
          <w:ilvl w:val="0"/>
          <w:numId w:val="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ru-RU"/>
        </w:rPr>
        <w:t>з</w:t>
      </w:r>
      <w:proofErr w:type="spellStart"/>
      <w:r w:rsidR="00F91B6B" w:rsidRPr="003B2FEC">
        <w:rPr>
          <w:rFonts w:ascii="Times New Roman" w:eastAsia="Calibri" w:hAnsi="Times New Roman" w:cs="Times New Roman"/>
          <w:sz w:val="24"/>
          <w:szCs w:val="24"/>
        </w:rPr>
        <w:t>абезпечити</w:t>
      </w:r>
      <w:proofErr w:type="spellEnd"/>
      <w:r w:rsidR="00F91B6B" w:rsidRPr="003B2FEC">
        <w:rPr>
          <w:rFonts w:ascii="Times New Roman" w:eastAsia="Calibri" w:hAnsi="Times New Roman" w:cs="Times New Roman"/>
          <w:sz w:val="24"/>
          <w:szCs w:val="24"/>
        </w:rPr>
        <w:t xml:space="preserve"> стійке зростання ВРП на основі модернізації виробництва, розвитку інновацій, підвищення експортного потенціалу, виводу на зовнішні ринки продукції з високою часткою доданої вартості</w:t>
      </w:r>
      <w:r>
        <w:rPr>
          <w:rFonts w:ascii="Times New Roman" w:eastAsia="Calibri" w:hAnsi="Times New Roman" w:cs="Times New Roman"/>
          <w:sz w:val="24"/>
          <w:szCs w:val="24"/>
          <w:lang w:val="ru-RU"/>
        </w:rPr>
        <w:t>;</w:t>
      </w:r>
    </w:p>
    <w:p w:rsidR="00F91B6B" w:rsidRPr="003B2FEC" w:rsidRDefault="004644AD" w:rsidP="00BB4B8C">
      <w:pPr>
        <w:widowControl w:val="0"/>
        <w:numPr>
          <w:ilvl w:val="0"/>
          <w:numId w:val="3"/>
        </w:numPr>
        <w:spacing w:after="0" w:line="240" w:lineRule="auto"/>
        <w:contextualSpacing/>
        <w:jc w:val="both"/>
        <w:rPr>
          <w:rFonts w:ascii="Times New Roman" w:eastAsia="Calibri" w:hAnsi="Times New Roman" w:cs="Times New Roman"/>
          <w:sz w:val="24"/>
          <w:szCs w:val="24"/>
        </w:rPr>
      </w:pPr>
      <w:r w:rsidRPr="004644AD">
        <w:rPr>
          <w:rFonts w:ascii="Times New Roman" w:eastAsia="Calibri" w:hAnsi="Times New Roman" w:cs="Times New Roman"/>
          <w:sz w:val="24"/>
          <w:szCs w:val="24"/>
        </w:rPr>
        <w:t>с</w:t>
      </w:r>
      <w:r w:rsidR="00F91B6B" w:rsidRPr="003B2FEC">
        <w:rPr>
          <w:rFonts w:ascii="Times New Roman" w:eastAsia="Calibri" w:hAnsi="Times New Roman" w:cs="Times New Roman"/>
          <w:sz w:val="24"/>
          <w:szCs w:val="24"/>
        </w:rPr>
        <w:t xml:space="preserve">прияти прискореному розвитку високо- та середньо- високотехнологічних секторів переробної промисловості, які формуються на основі використання ланцюгів «освіта – наука – виробництво» та кластерного підходу за напрямами: розвиток інноваційної екосистеми; розвиток інформаційно-телекомунікаційних технологій (ІКТ); застосування ІКТ в АПК, енергетиці, транспорті та промисловості; високотехнологічне машинобудування; створення нових матеріалів; розвиток фармацевтичної та </w:t>
      </w:r>
      <w:proofErr w:type="spellStart"/>
      <w:r w:rsidR="00F91B6B" w:rsidRPr="003B2FEC">
        <w:rPr>
          <w:rFonts w:ascii="Times New Roman" w:eastAsia="Calibri" w:hAnsi="Times New Roman" w:cs="Times New Roman"/>
          <w:sz w:val="24"/>
          <w:szCs w:val="24"/>
        </w:rPr>
        <w:t>біоінженерної</w:t>
      </w:r>
      <w:proofErr w:type="spellEnd"/>
      <w:r w:rsidR="00F91B6B" w:rsidRPr="003B2FEC">
        <w:rPr>
          <w:rFonts w:ascii="Times New Roman" w:eastAsia="Calibri" w:hAnsi="Times New Roman" w:cs="Times New Roman"/>
          <w:sz w:val="24"/>
          <w:szCs w:val="24"/>
        </w:rPr>
        <w:t xml:space="preserve"> галузей</w:t>
      </w:r>
      <w:r w:rsidRPr="004644AD">
        <w:rPr>
          <w:rFonts w:ascii="Times New Roman" w:eastAsia="Calibri" w:hAnsi="Times New Roman" w:cs="Times New Roman"/>
          <w:sz w:val="24"/>
          <w:szCs w:val="24"/>
        </w:rPr>
        <w:t>;</w:t>
      </w:r>
    </w:p>
    <w:p w:rsidR="00F91B6B" w:rsidRPr="003B2FEC" w:rsidRDefault="004644AD" w:rsidP="00BB4B8C">
      <w:pPr>
        <w:widowControl w:val="0"/>
        <w:numPr>
          <w:ilvl w:val="0"/>
          <w:numId w:val="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ru-RU"/>
        </w:rPr>
        <w:t>с</w:t>
      </w:r>
      <w:r w:rsidR="00F91B6B" w:rsidRPr="003B2FEC">
        <w:rPr>
          <w:rFonts w:ascii="Times New Roman" w:eastAsia="Calibri" w:hAnsi="Times New Roman" w:cs="Times New Roman"/>
          <w:sz w:val="24"/>
          <w:szCs w:val="24"/>
        </w:rPr>
        <w:t>творити фінансову та інституційну системи (інноваційну інфраструктуру), що забезпечуватимуть розвиток наукових досліджень, та науково-технічних (експериментальних) розробок</w:t>
      </w:r>
      <w:r>
        <w:rPr>
          <w:rFonts w:ascii="Times New Roman" w:eastAsia="Calibri" w:hAnsi="Times New Roman" w:cs="Times New Roman"/>
          <w:sz w:val="24"/>
          <w:szCs w:val="24"/>
          <w:lang w:val="ru-RU"/>
        </w:rPr>
        <w:t>;</w:t>
      </w:r>
    </w:p>
    <w:p w:rsidR="00F91B6B" w:rsidRPr="003B2FEC" w:rsidRDefault="004644AD" w:rsidP="00BB4B8C">
      <w:pPr>
        <w:widowControl w:val="0"/>
        <w:numPr>
          <w:ilvl w:val="0"/>
          <w:numId w:val="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ru-RU"/>
        </w:rPr>
        <w:t>р</w:t>
      </w:r>
      <w:proofErr w:type="spellStart"/>
      <w:r w:rsidR="00F91B6B" w:rsidRPr="003B2FEC">
        <w:rPr>
          <w:rFonts w:ascii="Times New Roman" w:eastAsia="Calibri" w:hAnsi="Times New Roman" w:cs="Times New Roman"/>
          <w:sz w:val="24"/>
          <w:szCs w:val="24"/>
        </w:rPr>
        <w:t>озширити</w:t>
      </w:r>
      <w:proofErr w:type="spellEnd"/>
      <w:r w:rsidR="00F91B6B" w:rsidRPr="003B2FEC">
        <w:rPr>
          <w:rFonts w:ascii="Times New Roman" w:eastAsia="Calibri" w:hAnsi="Times New Roman" w:cs="Times New Roman"/>
          <w:sz w:val="24"/>
          <w:szCs w:val="24"/>
        </w:rPr>
        <w:t xml:space="preserve"> економічні можливості жінок</w:t>
      </w:r>
    </w:p>
    <w:p w:rsidR="00F91B6B" w:rsidRPr="004644AD" w:rsidRDefault="00F91B6B" w:rsidP="00F91B6B">
      <w:pPr>
        <w:widowControl w:val="0"/>
        <w:spacing w:after="0" w:line="240" w:lineRule="auto"/>
        <w:jc w:val="both"/>
        <w:rPr>
          <w:rFonts w:ascii="Times New Roman" w:eastAsia="Calibri" w:hAnsi="Times New Roman" w:cs="Times New Roman"/>
          <w:b/>
          <w:i/>
          <w:sz w:val="24"/>
          <w:szCs w:val="24"/>
          <w:lang w:val="ru-RU"/>
        </w:rPr>
      </w:pPr>
      <w:r w:rsidRPr="003B2FEC">
        <w:rPr>
          <w:rFonts w:ascii="Times New Roman" w:eastAsia="Calibri" w:hAnsi="Times New Roman" w:cs="Times New Roman"/>
          <w:b/>
          <w:i/>
          <w:sz w:val="24"/>
          <w:szCs w:val="24"/>
        </w:rPr>
        <w:t>Індикатори</w:t>
      </w:r>
      <w:r w:rsidR="004644AD">
        <w:rPr>
          <w:rFonts w:ascii="Times New Roman" w:eastAsia="Calibri" w:hAnsi="Times New Roman" w:cs="Times New Roman"/>
          <w:b/>
          <w:i/>
          <w:sz w:val="24"/>
          <w:szCs w:val="24"/>
          <w:lang w:val="ru-RU"/>
        </w:rPr>
        <w:t>:</w:t>
      </w:r>
    </w:p>
    <w:p w:rsidR="00F91B6B" w:rsidRPr="00CC75A8" w:rsidRDefault="004644AD" w:rsidP="00BB4B8C">
      <w:pPr>
        <w:numPr>
          <w:ilvl w:val="0"/>
          <w:numId w:val="15"/>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о</w:t>
      </w:r>
      <w:proofErr w:type="spellStart"/>
      <w:r w:rsidR="00335A53">
        <w:rPr>
          <w:rFonts w:ascii="Times New Roman" w:eastAsia="Times New Roman" w:hAnsi="Times New Roman" w:cs="Times New Roman"/>
          <w:sz w:val="24"/>
          <w:szCs w:val="24"/>
          <w:lang w:eastAsia="ru-RU"/>
        </w:rPr>
        <w:t>бсяги</w:t>
      </w:r>
      <w:proofErr w:type="spellEnd"/>
      <w:r w:rsidR="00335A53">
        <w:rPr>
          <w:rFonts w:ascii="Times New Roman" w:eastAsia="Times New Roman" w:hAnsi="Times New Roman" w:cs="Times New Roman"/>
          <w:sz w:val="24"/>
          <w:szCs w:val="24"/>
          <w:lang w:eastAsia="ru-RU"/>
        </w:rPr>
        <w:t xml:space="preserve"> </w:t>
      </w:r>
      <w:r w:rsidR="00F91B6B" w:rsidRPr="003B2FEC">
        <w:rPr>
          <w:rFonts w:ascii="Times New Roman" w:eastAsia="Times New Roman" w:hAnsi="Times New Roman" w:cs="Times New Roman"/>
          <w:sz w:val="24"/>
          <w:szCs w:val="24"/>
          <w:lang w:eastAsia="ru-RU"/>
        </w:rPr>
        <w:t>капітальних інвестицій</w:t>
      </w:r>
      <w:r w:rsidRPr="004644AD">
        <w:rPr>
          <w:rFonts w:ascii="Times New Roman" w:eastAsia="Times New Roman" w:hAnsi="Times New Roman" w:cs="Times New Roman"/>
          <w:kern w:val="28"/>
          <w:sz w:val="24"/>
          <w:szCs w:val="24"/>
          <w:lang w:eastAsia="ru-RU"/>
        </w:rPr>
        <w:t>;</w:t>
      </w:r>
    </w:p>
    <w:p w:rsidR="00CC75A8" w:rsidRPr="00CC75A8" w:rsidRDefault="004644AD" w:rsidP="00BB4B8C">
      <w:pPr>
        <w:pStyle w:val="a3"/>
        <w:numPr>
          <w:ilvl w:val="0"/>
          <w:numId w:val="1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к</w:t>
      </w:r>
      <w:proofErr w:type="spellStart"/>
      <w:r w:rsidR="00CC75A8" w:rsidRPr="00CC75A8">
        <w:rPr>
          <w:rFonts w:ascii="Times New Roman" w:eastAsia="Times New Roman" w:hAnsi="Times New Roman" w:cs="Times New Roman"/>
          <w:sz w:val="24"/>
          <w:szCs w:val="24"/>
          <w:lang w:eastAsia="ru-RU"/>
        </w:rPr>
        <w:t>ількість</w:t>
      </w:r>
      <w:proofErr w:type="spellEnd"/>
      <w:r w:rsidR="00CC75A8" w:rsidRPr="00CC75A8">
        <w:rPr>
          <w:rFonts w:ascii="Times New Roman" w:eastAsia="Times New Roman" w:hAnsi="Times New Roman" w:cs="Times New Roman"/>
          <w:sz w:val="24"/>
          <w:szCs w:val="24"/>
          <w:lang w:eastAsia="ru-RU"/>
        </w:rPr>
        <w:t xml:space="preserve"> створених нових робочих місць</w:t>
      </w:r>
      <w:r w:rsidRPr="004644AD">
        <w:rPr>
          <w:rFonts w:ascii="Times New Roman" w:eastAsia="Times New Roman" w:hAnsi="Times New Roman" w:cs="Times New Roman"/>
          <w:kern w:val="28"/>
          <w:sz w:val="24"/>
          <w:szCs w:val="24"/>
          <w:lang w:eastAsia="ru-RU"/>
        </w:rPr>
        <w:t>;</w:t>
      </w:r>
    </w:p>
    <w:p w:rsidR="00F91B6B" w:rsidRPr="003B2FEC" w:rsidRDefault="004644AD" w:rsidP="00BB4B8C">
      <w:pPr>
        <w:numPr>
          <w:ilvl w:val="0"/>
          <w:numId w:val="15"/>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с</w:t>
      </w:r>
      <w:proofErr w:type="spellStart"/>
      <w:r w:rsidR="00F91B6B" w:rsidRPr="003B2FEC">
        <w:rPr>
          <w:rFonts w:ascii="Times New Roman" w:eastAsia="Times New Roman" w:hAnsi="Times New Roman" w:cs="Times New Roman"/>
          <w:sz w:val="24"/>
          <w:szCs w:val="24"/>
          <w:lang w:eastAsia="ru-RU"/>
        </w:rPr>
        <w:t>труктура</w:t>
      </w:r>
      <w:proofErr w:type="spellEnd"/>
      <w:r w:rsidR="00F91B6B" w:rsidRPr="003B2FEC">
        <w:rPr>
          <w:rFonts w:ascii="Times New Roman" w:eastAsia="Times New Roman" w:hAnsi="Times New Roman" w:cs="Times New Roman"/>
          <w:sz w:val="24"/>
          <w:szCs w:val="24"/>
          <w:lang w:eastAsia="ru-RU"/>
        </w:rPr>
        <w:t xml:space="preserve"> капітальних інвес</w:t>
      </w:r>
      <w:r>
        <w:rPr>
          <w:rFonts w:ascii="Times New Roman" w:eastAsia="Times New Roman" w:hAnsi="Times New Roman" w:cs="Times New Roman"/>
          <w:sz w:val="24"/>
          <w:szCs w:val="24"/>
          <w:lang w:eastAsia="ru-RU"/>
        </w:rPr>
        <w:t>тицій за джерелами фінансування</w:t>
      </w:r>
      <w:r w:rsidRPr="004644AD">
        <w:rPr>
          <w:rFonts w:ascii="Times New Roman" w:eastAsia="Times New Roman" w:hAnsi="Times New Roman" w:cs="Times New Roman"/>
          <w:kern w:val="28"/>
          <w:sz w:val="24"/>
          <w:szCs w:val="24"/>
          <w:lang w:eastAsia="ru-RU"/>
        </w:rPr>
        <w:t>;</w:t>
      </w:r>
    </w:p>
    <w:p w:rsidR="00F91B6B" w:rsidRPr="003B2FEC" w:rsidRDefault="004644AD" w:rsidP="00BB4B8C">
      <w:pPr>
        <w:numPr>
          <w:ilvl w:val="0"/>
          <w:numId w:val="15"/>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і</w:t>
      </w:r>
      <w:proofErr w:type="spellStart"/>
      <w:r w:rsidR="00F91B6B" w:rsidRPr="003B2FEC">
        <w:rPr>
          <w:rFonts w:ascii="Times New Roman" w:eastAsia="Times New Roman" w:hAnsi="Times New Roman" w:cs="Times New Roman"/>
          <w:sz w:val="24"/>
          <w:szCs w:val="24"/>
          <w:lang w:eastAsia="ru-RU"/>
        </w:rPr>
        <w:t>ндекс</w:t>
      </w:r>
      <w:r>
        <w:rPr>
          <w:rFonts w:ascii="Times New Roman" w:eastAsia="Times New Roman" w:hAnsi="Times New Roman" w:cs="Times New Roman"/>
          <w:sz w:val="24"/>
          <w:szCs w:val="24"/>
          <w:lang w:eastAsia="ru-RU"/>
        </w:rPr>
        <w:t>и</w:t>
      </w:r>
      <w:proofErr w:type="spellEnd"/>
      <w:r>
        <w:rPr>
          <w:rFonts w:ascii="Times New Roman" w:eastAsia="Times New Roman" w:hAnsi="Times New Roman" w:cs="Times New Roman"/>
          <w:sz w:val="24"/>
          <w:szCs w:val="24"/>
          <w:lang w:eastAsia="ru-RU"/>
        </w:rPr>
        <w:t xml:space="preserve"> інвестицій в основний капітал</w:t>
      </w:r>
      <w:r w:rsidRPr="004644AD">
        <w:rPr>
          <w:rFonts w:ascii="Times New Roman" w:eastAsia="Times New Roman" w:hAnsi="Times New Roman" w:cs="Times New Roman"/>
          <w:kern w:val="28"/>
          <w:sz w:val="24"/>
          <w:szCs w:val="24"/>
          <w:lang w:eastAsia="ru-RU"/>
        </w:rPr>
        <w:t>;</w:t>
      </w:r>
    </w:p>
    <w:p w:rsidR="00F91B6B" w:rsidRPr="003B2FEC" w:rsidRDefault="004644AD" w:rsidP="00BB4B8C">
      <w:pPr>
        <w:numPr>
          <w:ilvl w:val="0"/>
          <w:numId w:val="15"/>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F91B6B" w:rsidRPr="003B2FEC">
        <w:rPr>
          <w:rFonts w:ascii="Times New Roman" w:eastAsia="Times New Roman" w:hAnsi="Times New Roman" w:cs="Times New Roman"/>
          <w:sz w:val="24"/>
          <w:szCs w:val="24"/>
          <w:lang w:eastAsia="ru-RU"/>
        </w:rPr>
        <w:t>бсяг інвестицій в</w:t>
      </w:r>
      <w:r>
        <w:rPr>
          <w:rFonts w:ascii="Times New Roman" w:eastAsia="Times New Roman" w:hAnsi="Times New Roman" w:cs="Times New Roman"/>
          <w:sz w:val="24"/>
          <w:szCs w:val="24"/>
          <w:lang w:eastAsia="ru-RU"/>
        </w:rPr>
        <w:t xml:space="preserve"> основний капітал на одну особу</w:t>
      </w:r>
      <w:r w:rsidRPr="004644AD">
        <w:rPr>
          <w:rFonts w:ascii="Times New Roman" w:eastAsia="Times New Roman" w:hAnsi="Times New Roman" w:cs="Times New Roman"/>
          <w:kern w:val="28"/>
          <w:sz w:val="24"/>
          <w:szCs w:val="24"/>
          <w:lang w:eastAsia="ru-RU"/>
        </w:rPr>
        <w:t>;</w:t>
      </w:r>
    </w:p>
    <w:p w:rsidR="00F91B6B" w:rsidRPr="003B2FEC" w:rsidRDefault="004644AD" w:rsidP="00BB4B8C">
      <w:pPr>
        <w:numPr>
          <w:ilvl w:val="0"/>
          <w:numId w:val="15"/>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F91B6B" w:rsidRPr="003B2FEC">
        <w:rPr>
          <w:rFonts w:ascii="Times New Roman" w:eastAsia="Times New Roman" w:hAnsi="Times New Roman" w:cs="Times New Roman"/>
          <w:sz w:val="24"/>
          <w:szCs w:val="24"/>
          <w:lang w:eastAsia="ru-RU"/>
        </w:rPr>
        <w:t xml:space="preserve">ількість створених нових підприємств, у </w:t>
      </w:r>
      <w:proofErr w:type="spellStart"/>
      <w:r w:rsidR="00F91B6B" w:rsidRPr="003B2FEC">
        <w:rPr>
          <w:rFonts w:ascii="Times New Roman" w:eastAsia="Times New Roman" w:hAnsi="Times New Roman" w:cs="Times New Roman"/>
          <w:sz w:val="24"/>
          <w:szCs w:val="24"/>
          <w:lang w:eastAsia="ru-RU"/>
        </w:rPr>
        <w:t>т.ч</w:t>
      </w:r>
      <w:proofErr w:type="spellEnd"/>
      <w:r w:rsidR="00F91B6B" w:rsidRPr="003B2FEC">
        <w:rPr>
          <w:rFonts w:ascii="Times New Roman" w:eastAsia="Times New Roman" w:hAnsi="Times New Roman" w:cs="Times New Roman"/>
          <w:sz w:val="24"/>
          <w:szCs w:val="24"/>
          <w:lang w:eastAsia="ru-RU"/>
        </w:rPr>
        <w:t>. інозем</w:t>
      </w:r>
      <w:r>
        <w:rPr>
          <w:rFonts w:ascii="Times New Roman" w:eastAsia="Times New Roman" w:hAnsi="Times New Roman" w:cs="Times New Roman"/>
          <w:sz w:val="24"/>
          <w:szCs w:val="24"/>
          <w:lang w:eastAsia="ru-RU"/>
        </w:rPr>
        <w:t>них</w:t>
      </w:r>
      <w:r w:rsidRPr="004644AD">
        <w:rPr>
          <w:rFonts w:ascii="Times New Roman" w:eastAsia="Times New Roman" w:hAnsi="Times New Roman" w:cs="Times New Roman"/>
          <w:kern w:val="28"/>
          <w:sz w:val="24"/>
          <w:szCs w:val="24"/>
          <w:lang w:eastAsia="ru-RU"/>
        </w:rPr>
        <w:t>;</w:t>
      </w:r>
    </w:p>
    <w:p w:rsidR="00F91B6B" w:rsidRPr="003B2FEC" w:rsidRDefault="004644AD" w:rsidP="00BB4B8C">
      <w:pPr>
        <w:numPr>
          <w:ilvl w:val="0"/>
          <w:numId w:val="15"/>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F91B6B" w:rsidRPr="003B2FEC">
        <w:rPr>
          <w:rFonts w:ascii="Times New Roman" w:eastAsia="Times New Roman" w:hAnsi="Times New Roman" w:cs="Times New Roman"/>
          <w:sz w:val="24"/>
          <w:szCs w:val="24"/>
          <w:lang w:eastAsia="ru-RU"/>
        </w:rPr>
        <w:t>аявність об’єктів інфраструктури бізне</w:t>
      </w:r>
      <w:r>
        <w:rPr>
          <w:rFonts w:ascii="Times New Roman" w:eastAsia="Times New Roman" w:hAnsi="Times New Roman" w:cs="Times New Roman"/>
          <w:sz w:val="24"/>
          <w:szCs w:val="24"/>
          <w:lang w:eastAsia="ru-RU"/>
        </w:rPr>
        <w:t>су (кластери, технопарки, тощо)</w:t>
      </w:r>
      <w:r w:rsidRPr="004644AD">
        <w:rPr>
          <w:rFonts w:ascii="Times New Roman" w:eastAsia="Times New Roman" w:hAnsi="Times New Roman" w:cs="Times New Roman"/>
          <w:kern w:val="28"/>
          <w:sz w:val="24"/>
          <w:szCs w:val="24"/>
          <w:lang w:eastAsia="ru-RU"/>
        </w:rPr>
        <w:t>;</w:t>
      </w:r>
    </w:p>
    <w:p w:rsidR="00F91B6B" w:rsidRPr="003B2FEC" w:rsidRDefault="004644AD" w:rsidP="00BB4B8C">
      <w:pPr>
        <w:numPr>
          <w:ilvl w:val="0"/>
          <w:numId w:val="15"/>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F91B6B" w:rsidRPr="003B2FEC">
        <w:rPr>
          <w:rFonts w:ascii="Times New Roman" w:eastAsia="Times New Roman" w:hAnsi="Times New Roman" w:cs="Times New Roman"/>
          <w:sz w:val="24"/>
          <w:szCs w:val="24"/>
          <w:lang w:eastAsia="ru-RU"/>
        </w:rPr>
        <w:t>итрати з державного бюджету на п</w:t>
      </w:r>
      <w:r>
        <w:rPr>
          <w:rFonts w:ascii="Times New Roman" w:eastAsia="Times New Roman" w:hAnsi="Times New Roman" w:cs="Times New Roman"/>
          <w:sz w:val="24"/>
          <w:szCs w:val="24"/>
          <w:lang w:eastAsia="ru-RU"/>
        </w:rPr>
        <w:t>ідтримку інвестиційних проектів</w:t>
      </w:r>
      <w:r w:rsidRPr="004644AD">
        <w:rPr>
          <w:rFonts w:ascii="Times New Roman" w:eastAsia="Times New Roman" w:hAnsi="Times New Roman" w:cs="Times New Roman"/>
          <w:kern w:val="28"/>
          <w:sz w:val="24"/>
          <w:szCs w:val="24"/>
          <w:lang w:eastAsia="ru-RU"/>
        </w:rPr>
        <w:t>;</w:t>
      </w:r>
    </w:p>
    <w:p w:rsidR="00F91B6B" w:rsidRPr="003B2FEC" w:rsidRDefault="004644AD" w:rsidP="00BB4B8C">
      <w:pPr>
        <w:numPr>
          <w:ilvl w:val="0"/>
          <w:numId w:val="15"/>
        </w:numPr>
        <w:tabs>
          <w:tab w:val="num" w:pos="43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F91B6B" w:rsidRPr="003B2FEC">
        <w:rPr>
          <w:rFonts w:ascii="Times New Roman" w:hAnsi="Times New Roman" w:cs="Times New Roman"/>
          <w:sz w:val="24"/>
          <w:szCs w:val="24"/>
        </w:rPr>
        <w:t>ількість організацій та підприємств, які виконують нау</w:t>
      </w:r>
      <w:r>
        <w:rPr>
          <w:rFonts w:ascii="Times New Roman" w:hAnsi="Times New Roman" w:cs="Times New Roman"/>
          <w:sz w:val="24"/>
          <w:szCs w:val="24"/>
        </w:rPr>
        <w:t>кові та науково-технічні роботи</w:t>
      </w:r>
      <w:r w:rsidRPr="004644AD">
        <w:rPr>
          <w:rFonts w:ascii="Times New Roman" w:eastAsia="Times New Roman" w:hAnsi="Times New Roman" w:cs="Times New Roman"/>
          <w:kern w:val="28"/>
          <w:sz w:val="24"/>
          <w:szCs w:val="24"/>
          <w:lang w:eastAsia="ru-RU"/>
        </w:rPr>
        <w:t>;</w:t>
      </w:r>
    </w:p>
    <w:p w:rsidR="00F91B6B" w:rsidRPr="003B2FEC" w:rsidRDefault="004644AD" w:rsidP="00BB4B8C">
      <w:pPr>
        <w:widowControl w:val="0"/>
        <w:numPr>
          <w:ilvl w:val="0"/>
          <w:numId w:val="15"/>
        </w:numPr>
        <w:tabs>
          <w:tab w:val="num" w:pos="43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F91B6B" w:rsidRPr="003B2FEC">
        <w:rPr>
          <w:rFonts w:ascii="Times New Roman" w:eastAsia="Times New Roman" w:hAnsi="Times New Roman" w:cs="Times New Roman"/>
          <w:sz w:val="24"/>
          <w:szCs w:val="24"/>
          <w:lang w:eastAsia="ru-RU"/>
        </w:rPr>
        <w:t>ількість спеціалістів, які виконують наук</w:t>
      </w:r>
      <w:r>
        <w:rPr>
          <w:rFonts w:ascii="Times New Roman" w:eastAsia="Times New Roman" w:hAnsi="Times New Roman" w:cs="Times New Roman"/>
          <w:sz w:val="24"/>
          <w:szCs w:val="24"/>
          <w:lang w:eastAsia="ru-RU"/>
        </w:rPr>
        <w:t>ові та науково-технічні роботи</w:t>
      </w:r>
      <w:r w:rsidRPr="004644AD">
        <w:rPr>
          <w:rFonts w:ascii="Times New Roman" w:eastAsia="Times New Roman" w:hAnsi="Times New Roman" w:cs="Times New Roman"/>
          <w:kern w:val="28"/>
          <w:sz w:val="24"/>
          <w:szCs w:val="24"/>
          <w:lang w:eastAsia="ru-RU"/>
        </w:rPr>
        <w:t>;</w:t>
      </w:r>
    </w:p>
    <w:p w:rsidR="00F91B6B" w:rsidRPr="003B2FEC" w:rsidRDefault="004644AD" w:rsidP="00BB4B8C">
      <w:pPr>
        <w:widowControl w:val="0"/>
        <w:numPr>
          <w:ilvl w:val="0"/>
          <w:numId w:val="15"/>
        </w:numPr>
        <w:tabs>
          <w:tab w:val="num" w:pos="43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F91B6B" w:rsidRPr="003B2FEC">
        <w:rPr>
          <w:rFonts w:ascii="Times New Roman" w:eastAsia="Times New Roman" w:hAnsi="Times New Roman" w:cs="Times New Roman"/>
          <w:sz w:val="24"/>
          <w:szCs w:val="24"/>
          <w:lang w:eastAsia="ru-RU"/>
        </w:rPr>
        <w:t>бсяг наук</w:t>
      </w:r>
      <w:r>
        <w:rPr>
          <w:rFonts w:ascii="Times New Roman" w:eastAsia="Times New Roman" w:hAnsi="Times New Roman" w:cs="Times New Roman"/>
          <w:sz w:val="24"/>
          <w:szCs w:val="24"/>
          <w:lang w:eastAsia="ru-RU"/>
        </w:rPr>
        <w:t>ових та науково-технічних робіт</w:t>
      </w:r>
      <w:r w:rsidRPr="004644AD">
        <w:rPr>
          <w:rFonts w:ascii="Times New Roman" w:eastAsia="Times New Roman" w:hAnsi="Times New Roman" w:cs="Times New Roman"/>
          <w:kern w:val="28"/>
          <w:sz w:val="24"/>
          <w:szCs w:val="24"/>
          <w:lang w:eastAsia="ru-RU"/>
        </w:rPr>
        <w:t>;</w:t>
      </w:r>
      <w:r w:rsidR="00F91B6B" w:rsidRPr="003B2FEC">
        <w:rPr>
          <w:rFonts w:ascii="Times New Roman" w:eastAsia="Times New Roman" w:hAnsi="Times New Roman" w:cs="Times New Roman"/>
          <w:sz w:val="24"/>
          <w:szCs w:val="24"/>
          <w:lang w:eastAsia="ru-RU"/>
        </w:rPr>
        <w:t xml:space="preserve">  </w:t>
      </w:r>
    </w:p>
    <w:p w:rsidR="00F91B6B" w:rsidRPr="003B2FEC" w:rsidRDefault="004644AD" w:rsidP="00BB4B8C">
      <w:pPr>
        <w:numPr>
          <w:ilvl w:val="0"/>
          <w:numId w:val="15"/>
        </w:numPr>
        <w:tabs>
          <w:tab w:val="num" w:pos="43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F91B6B" w:rsidRPr="003B2FEC">
        <w:rPr>
          <w:rFonts w:ascii="Times New Roman" w:hAnsi="Times New Roman" w:cs="Times New Roman"/>
          <w:sz w:val="24"/>
          <w:szCs w:val="24"/>
        </w:rPr>
        <w:t>ількість виконуваних наук</w:t>
      </w:r>
      <w:r>
        <w:rPr>
          <w:rFonts w:ascii="Times New Roman" w:hAnsi="Times New Roman" w:cs="Times New Roman"/>
          <w:sz w:val="24"/>
          <w:szCs w:val="24"/>
        </w:rPr>
        <w:t>ових та науково-технічних робіт</w:t>
      </w:r>
      <w:r w:rsidRPr="004644AD">
        <w:rPr>
          <w:rFonts w:ascii="Times New Roman" w:eastAsia="Times New Roman" w:hAnsi="Times New Roman" w:cs="Times New Roman"/>
          <w:kern w:val="28"/>
          <w:sz w:val="24"/>
          <w:szCs w:val="24"/>
          <w:lang w:eastAsia="ru-RU"/>
        </w:rPr>
        <w:t>;</w:t>
      </w:r>
    </w:p>
    <w:p w:rsidR="00F91B6B" w:rsidRPr="003B2FEC" w:rsidRDefault="004644AD" w:rsidP="00BB4B8C">
      <w:pPr>
        <w:numPr>
          <w:ilvl w:val="0"/>
          <w:numId w:val="15"/>
        </w:numPr>
        <w:tabs>
          <w:tab w:val="num" w:pos="43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F91B6B" w:rsidRPr="003B2FEC">
        <w:rPr>
          <w:rFonts w:ascii="Times New Roman" w:hAnsi="Times New Roman" w:cs="Times New Roman"/>
          <w:sz w:val="24"/>
          <w:szCs w:val="24"/>
        </w:rPr>
        <w:t>ількість інноваційно активних підприємств промисловості</w:t>
      </w:r>
      <w:r w:rsidRPr="004644AD">
        <w:rPr>
          <w:rFonts w:ascii="Times New Roman" w:eastAsia="Times New Roman" w:hAnsi="Times New Roman" w:cs="Times New Roman"/>
          <w:kern w:val="28"/>
          <w:sz w:val="24"/>
          <w:szCs w:val="24"/>
          <w:lang w:eastAsia="ru-RU"/>
        </w:rPr>
        <w:t>;</w:t>
      </w:r>
    </w:p>
    <w:p w:rsidR="00F91B6B" w:rsidRPr="003B2FEC" w:rsidRDefault="004644AD" w:rsidP="00BB4B8C">
      <w:pPr>
        <w:numPr>
          <w:ilvl w:val="0"/>
          <w:numId w:val="15"/>
        </w:numPr>
        <w:tabs>
          <w:tab w:val="num" w:pos="43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F91B6B" w:rsidRPr="003B2FEC">
        <w:rPr>
          <w:rFonts w:ascii="Times New Roman" w:hAnsi="Times New Roman" w:cs="Times New Roman"/>
          <w:sz w:val="24"/>
          <w:szCs w:val="24"/>
        </w:rPr>
        <w:t>бсяг інно</w:t>
      </w:r>
      <w:r>
        <w:rPr>
          <w:rFonts w:ascii="Times New Roman" w:hAnsi="Times New Roman" w:cs="Times New Roman"/>
          <w:sz w:val="24"/>
          <w:szCs w:val="24"/>
        </w:rPr>
        <w:t>ваційних витрат у промисловості</w:t>
      </w:r>
      <w:r w:rsidRPr="004644AD">
        <w:rPr>
          <w:rFonts w:ascii="Times New Roman" w:eastAsia="Times New Roman" w:hAnsi="Times New Roman" w:cs="Times New Roman"/>
          <w:kern w:val="28"/>
          <w:sz w:val="24"/>
          <w:szCs w:val="24"/>
          <w:lang w:eastAsia="ru-RU"/>
        </w:rPr>
        <w:t>;</w:t>
      </w:r>
    </w:p>
    <w:p w:rsidR="00F91B6B" w:rsidRPr="003B2FEC" w:rsidRDefault="004644AD" w:rsidP="00BB4B8C">
      <w:pPr>
        <w:numPr>
          <w:ilvl w:val="0"/>
          <w:numId w:val="15"/>
        </w:numPr>
        <w:tabs>
          <w:tab w:val="num" w:pos="43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F91B6B" w:rsidRPr="003B2FEC">
        <w:rPr>
          <w:rFonts w:ascii="Times New Roman" w:hAnsi="Times New Roman" w:cs="Times New Roman"/>
          <w:sz w:val="24"/>
          <w:szCs w:val="24"/>
        </w:rPr>
        <w:t>ількість впроваджених нових технологічних процесів, у т.</w:t>
      </w:r>
      <w:r w:rsidR="00261880">
        <w:rPr>
          <w:rFonts w:ascii="Times New Roman" w:hAnsi="Times New Roman" w:cs="Times New Roman"/>
          <w:sz w:val="24"/>
          <w:szCs w:val="24"/>
          <w:lang w:val="ru-RU"/>
        </w:rPr>
        <w:t xml:space="preserve"> </w:t>
      </w:r>
      <w:r w:rsidR="00F91B6B" w:rsidRPr="003B2FEC">
        <w:rPr>
          <w:rFonts w:ascii="Times New Roman" w:hAnsi="Times New Roman" w:cs="Times New Roman"/>
          <w:sz w:val="24"/>
          <w:szCs w:val="24"/>
        </w:rPr>
        <w:t xml:space="preserve">ч. </w:t>
      </w:r>
      <w:proofErr w:type="spellStart"/>
      <w:r w:rsidR="00F91B6B" w:rsidRPr="003B2FEC">
        <w:rPr>
          <w:rFonts w:ascii="Times New Roman" w:hAnsi="Times New Roman" w:cs="Times New Roman"/>
          <w:sz w:val="24"/>
          <w:szCs w:val="24"/>
        </w:rPr>
        <w:t>м</w:t>
      </w:r>
      <w:r>
        <w:rPr>
          <w:rFonts w:ascii="Times New Roman" w:hAnsi="Times New Roman" w:cs="Times New Roman"/>
          <w:sz w:val="24"/>
          <w:szCs w:val="24"/>
        </w:rPr>
        <w:t>аловідхідних</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ресурсоощадних</w:t>
      </w:r>
      <w:proofErr w:type="spellEnd"/>
      <w:r w:rsidRPr="004644AD">
        <w:rPr>
          <w:rFonts w:ascii="Times New Roman" w:eastAsia="Times New Roman" w:hAnsi="Times New Roman" w:cs="Times New Roman"/>
          <w:kern w:val="28"/>
          <w:sz w:val="24"/>
          <w:szCs w:val="24"/>
          <w:lang w:eastAsia="ru-RU"/>
        </w:rPr>
        <w:t>;</w:t>
      </w:r>
    </w:p>
    <w:p w:rsidR="00F91B6B" w:rsidRPr="003B2FEC" w:rsidRDefault="004644AD" w:rsidP="00BB4B8C">
      <w:pPr>
        <w:numPr>
          <w:ilvl w:val="0"/>
          <w:numId w:val="15"/>
        </w:numPr>
        <w:tabs>
          <w:tab w:val="num" w:pos="43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F91B6B" w:rsidRPr="003B2FEC">
        <w:rPr>
          <w:rFonts w:ascii="Times New Roman" w:hAnsi="Times New Roman" w:cs="Times New Roman"/>
          <w:sz w:val="24"/>
          <w:szCs w:val="24"/>
        </w:rPr>
        <w:t>икористання об’</w:t>
      </w:r>
      <w:r>
        <w:rPr>
          <w:rFonts w:ascii="Times New Roman" w:hAnsi="Times New Roman" w:cs="Times New Roman"/>
          <w:sz w:val="24"/>
          <w:szCs w:val="24"/>
        </w:rPr>
        <w:t>єктів інтелектуальної власності</w:t>
      </w:r>
      <w:r w:rsidRPr="004644AD">
        <w:rPr>
          <w:rFonts w:ascii="Times New Roman" w:eastAsia="Times New Roman" w:hAnsi="Times New Roman" w:cs="Times New Roman"/>
          <w:kern w:val="28"/>
          <w:sz w:val="24"/>
          <w:szCs w:val="24"/>
          <w:lang w:eastAsia="ru-RU"/>
        </w:rPr>
        <w:t>;</w:t>
      </w:r>
    </w:p>
    <w:p w:rsidR="00F91B6B" w:rsidRPr="003B2FEC" w:rsidRDefault="004644AD" w:rsidP="00BB4B8C">
      <w:pPr>
        <w:numPr>
          <w:ilvl w:val="0"/>
          <w:numId w:val="15"/>
        </w:num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00F91B6B" w:rsidRPr="003B2FEC">
        <w:rPr>
          <w:rFonts w:ascii="Times New Roman" w:hAnsi="Times New Roman" w:cs="Times New Roman"/>
          <w:sz w:val="24"/>
          <w:szCs w:val="24"/>
        </w:rPr>
        <w:t>бсяг фінансування інноваційної діяльності у промисловості за джерелами</w:t>
      </w:r>
      <w:r>
        <w:rPr>
          <w:rFonts w:ascii="Times New Roman" w:hAnsi="Times New Roman" w:cs="Times New Roman"/>
          <w:sz w:val="24"/>
          <w:szCs w:val="24"/>
        </w:rPr>
        <w:t>.</w:t>
      </w:r>
    </w:p>
    <w:p w:rsidR="00773E57" w:rsidRPr="003B2FEC" w:rsidRDefault="00773E57" w:rsidP="00773E57">
      <w:pPr>
        <w:shd w:val="clear" w:color="auto" w:fill="FFFFFF" w:themeFill="background1"/>
        <w:spacing w:after="0" w:line="240" w:lineRule="auto"/>
        <w:jc w:val="both"/>
        <w:rPr>
          <w:rFonts w:ascii="Times New Roman" w:eastAsia="Calibri" w:hAnsi="Times New Roman" w:cs="Times New Roman"/>
          <w:bCs/>
          <w:color w:val="000000" w:themeColor="text1"/>
          <w:sz w:val="24"/>
          <w:szCs w:val="24"/>
        </w:rPr>
      </w:pPr>
    </w:p>
    <w:p w:rsidR="00F91B6B" w:rsidRPr="003B2FEC" w:rsidRDefault="001B0606" w:rsidP="00F91B6B">
      <w:pPr>
        <w:spacing w:after="0" w:line="240" w:lineRule="auto"/>
        <w:rPr>
          <w:rFonts w:ascii="Times New Roman" w:eastAsia="Times New Roman" w:hAnsi="Times New Roman" w:cs="Times New Roman"/>
          <w:b/>
          <w:sz w:val="24"/>
          <w:szCs w:val="24"/>
          <w:lang w:eastAsia="uk-UA"/>
        </w:rPr>
      </w:pPr>
      <w:r w:rsidRPr="003B2FEC">
        <w:rPr>
          <w:rFonts w:ascii="Times New Roman" w:eastAsia="Times New Roman" w:hAnsi="Times New Roman" w:cs="Times New Roman"/>
          <w:b/>
          <w:sz w:val="24"/>
          <w:szCs w:val="24"/>
          <w:lang w:eastAsia="uk-UA"/>
        </w:rPr>
        <w:t>Напрям</w:t>
      </w:r>
      <w:r w:rsidR="00F91B6B" w:rsidRPr="003B2FEC">
        <w:rPr>
          <w:rFonts w:ascii="Times New Roman" w:eastAsia="Times New Roman" w:hAnsi="Times New Roman" w:cs="Times New Roman"/>
          <w:b/>
          <w:sz w:val="24"/>
          <w:szCs w:val="24"/>
          <w:lang w:eastAsia="uk-UA"/>
        </w:rPr>
        <w:t xml:space="preserve"> 1.2. Розвиток сільських територій на базі партнерств</w:t>
      </w:r>
      <w:r w:rsidR="00F43C85">
        <w:rPr>
          <w:rFonts w:ascii="Times New Roman" w:eastAsia="Times New Roman" w:hAnsi="Times New Roman" w:cs="Times New Roman"/>
          <w:b/>
          <w:sz w:val="24"/>
          <w:szCs w:val="24"/>
          <w:lang w:eastAsia="uk-UA"/>
        </w:rPr>
        <w:t>а</w:t>
      </w:r>
      <w:r w:rsidR="00F91B6B" w:rsidRPr="003B2FEC">
        <w:rPr>
          <w:rFonts w:ascii="Times New Roman" w:eastAsia="Times New Roman" w:hAnsi="Times New Roman" w:cs="Times New Roman"/>
          <w:b/>
          <w:sz w:val="24"/>
          <w:szCs w:val="24"/>
          <w:lang w:eastAsia="uk-UA"/>
        </w:rPr>
        <w:t xml:space="preserve"> та кооперації</w:t>
      </w:r>
    </w:p>
    <w:p w:rsidR="00F91B6B" w:rsidRPr="003B2FEC" w:rsidRDefault="00F91B6B" w:rsidP="00F91B6B">
      <w:pPr>
        <w:widowControl w:val="0"/>
        <w:spacing w:after="0" w:line="240" w:lineRule="auto"/>
        <w:jc w:val="both"/>
        <w:rPr>
          <w:rFonts w:ascii="Times New Roman" w:eastAsia="Calibri" w:hAnsi="Times New Roman" w:cs="Times New Roman"/>
          <w:b/>
          <w:i/>
          <w:sz w:val="24"/>
          <w:szCs w:val="24"/>
        </w:rPr>
      </w:pPr>
      <w:r w:rsidRPr="003B2FEC">
        <w:rPr>
          <w:rFonts w:ascii="Times New Roman" w:eastAsia="Calibri" w:hAnsi="Times New Roman" w:cs="Times New Roman"/>
          <w:b/>
          <w:i/>
          <w:sz w:val="24"/>
          <w:szCs w:val="24"/>
        </w:rPr>
        <w:t>Очікувані результати:</w:t>
      </w:r>
    </w:p>
    <w:p w:rsidR="00F91B6B" w:rsidRPr="003B2FEC" w:rsidRDefault="0041786C" w:rsidP="00BB4B8C">
      <w:pPr>
        <w:widowControl w:val="0"/>
        <w:numPr>
          <w:ilvl w:val="0"/>
          <w:numId w:val="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ru-RU"/>
        </w:rPr>
        <w:t>п</w:t>
      </w:r>
      <w:proofErr w:type="spellStart"/>
      <w:r w:rsidR="00F91B6B" w:rsidRPr="003B2FEC">
        <w:rPr>
          <w:rFonts w:ascii="Times New Roman" w:eastAsia="Calibri" w:hAnsi="Times New Roman" w:cs="Times New Roman"/>
          <w:sz w:val="24"/>
          <w:szCs w:val="24"/>
        </w:rPr>
        <w:t>ідвищити</w:t>
      </w:r>
      <w:proofErr w:type="spellEnd"/>
      <w:r w:rsidR="00F91B6B" w:rsidRPr="003B2FEC">
        <w:rPr>
          <w:rFonts w:ascii="Times New Roman" w:eastAsia="Calibri" w:hAnsi="Times New Roman" w:cs="Times New Roman"/>
          <w:sz w:val="24"/>
          <w:szCs w:val="24"/>
        </w:rPr>
        <w:t xml:space="preserve"> вдвічі продуктивність сільського господарства, в першу чергу за рахунок використання інноваційних технологій</w:t>
      </w:r>
      <w:r>
        <w:rPr>
          <w:rFonts w:ascii="Times New Roman" w:eastAsia="Calibri" w:hAnsi="Times New Roman" w:cs="Times New Roman"/>
          <w:sz w:val="24"/>
          <w:szCs w:val="24"/>
          <w:lang w:val="ru-RU"/>
        </w:rPr>
        <w:t>;</w:t>
      </w:r>
    </w:p>
    <w:p w:rsidR="00F91B6B" w:rsidRPr="003B2FEC" w:rsidRDefault="0041786C" w:rsidP="00BB4B8C">
      <w:pPr>
        <w:widowControl w:val="0"/>
        <w:numPr>
          <w:ilvl w:val="0"/>
          <w:numId w:val="4"/>
        </w:numPr>
        <w:spacing w:after="0" w:line="240" w:lineRule="auto"/>
        <w:contextualSpacing/>
        <w:jc w:val="both"/>
        <w:rPr>
          <w:rFonts w:ascii="Times New Roman" w:eastAsia="Calibri" w:hAnsi="Times New Roman" w:cs="Times New Roman"/>
          <w:sz w:val="24"/>
          <w:szCs w:val="24"/>
        </w:rPr>
      </w:pPr>
      <w:r w:rsidRPr="0041786C">
        <w:rPr>
          <w:rFonts w:ascii="Times New Roman" w:eastAsia="Calibri" w:hAnsi="Times New Roman" w:cs="Times New Roman"/>
          <w:sz w:val="24"/>
          <w:szCs w:val="24"/>
        </w:rPr>
        <w:t>з</w:t>
      </w:r>
      <w:r w:rsidR="00F91B6B" w:rsidRPr="003B2FEC">
        <w:rPr>
          <w:rFonts w:ascii="Times New Roman" w:eastAsia="Calibri" w:hAnsi="Times New Roman" w:cs="Times New Roman"/>
          <w:sz w:val="24"/>
          <w:szCs w:val="24"/>
        </w:rPr>
        <w:t>абезпечити створення стійких систем виробництва продуктів харчування, що сприяють збереженню екосистем і поступово покращують якість земель та ґрунтів, в першу чергу за рахунок використання інноваційних технологій</w:t>
      </w:r>
      <w:r w:rsidRPr="0041786C">
        <w:rPr>
          <w:rFonts w:ascii="Times New Roman" w:eastAsia="Calibri" w:hAnsi="Times New Roman" w:cs="Times New Roman"/>
          <w:sz w:val="24"/>
          <w:szCs w:val="24"/>
        </w:rPr>
        <w:t>;</w:t>
      </w:r>
    </w:p>
    <w:p w:rsidR="00F91B6B" w:rsidRPr="003B2FEC" w:rsidRDefault="0041786C" w:rsidP="00BB4B8C">
      <w:pPr>
        <w:widowControl w:val="0"/>
        <w:numPr>
          <w:ilvl w:val="0"/>
          <w:numId w:val="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ru-RU"/>
        </w:rPr>
        <w:t>з</w:t>
      </w:r>
      <w:proofErr w:type="spellStart"/>
      <w:r w:rsidR="00F91B6B" w:rsidRPr="003B2FEC">
        <w:rPr>
          <w:rFonts w:ascii="Times New Roman" w:eastAsia="Calibri" w:hAnsi="Times New Roman" w:cs="Times New Roman"/>
          <w:sz w:val="24"/>
          <w:szCs w:val="24"/>
        </w:rPr>
        <w:t>низити</w:t>
      </w:r>
      <w:proofErr w:type="spellEnd"/>
      <w:r w:rsidR="00F91B6B" w:rsidRPr="003B2FEC">
        <w:rPr>
          <w:rFonts w:ascii="Times New Roman" w:eastAsia="Calibri" w:hAnsi="Times New Roman" w:cs="Times New Roman"/>
          <w:sz w:val="24"/>
          <w:szCs w:val="24"/>
        </w:rPr>
        <w:t xml:space="preserve"> </w:t>
      </w:r>
      <w:proofErr w:type="spellStart"/>
      <w:r w:rsidR="00F91B6B" w:rsidRPr="003B2FEC">
        <w:rPr>
          <w:rFonts w:ascii="Times New Roman" w:eastAsia="Calibri" w:hAnsi="Times New Roman" w:cs="Times New Roman"/>
          <w:sz w:val="24"/>
          <w:szCs w:val="24"/>
        </w:rPr>
        <w:t>волатильність</w:t>
      </w:r>
      <w:proofErr w:type="spellEnd"/>
      <w:r w:rsidR="00F91B6B" w:rsidRPr="003B2FEC">
        <w:rPr>
          <w:rFonts w:ascii="Times New Roman" w:eastAsia="Calibri" w:hAnsi="Times New Roman" w:cs="Times New Roman"/>
          <w:sz w:val="24"/>
          <w:szCs w:val="24"/>
        </w:rPr>
        <w:t xml:space="preserve"> цін на продукти харчування</w:t>
      </w:r>
      <w:r>
        <w:rPr>
          <w:rFonts w:ascii="Times New Roman" w:eastAsia="Calibri" w:hAnsi="Times New Roman" w:cs="Times New Roman"/>
          <w:sz w:val="24"/>
          <w:szCs w:val="24"/>
          <w:lang w:val="ru-RU"/>
        </w:rPr>
        <w:t>;</w:t>
      </w:r>
    </w:p>
    <w:p w:rsidR="00F91B6B" w:rsidRPr="003B2FEC" w:rsidRDefault="0041786C" w:rsidP="00BB4B8C">
      <w:pPr>
        <w:widowControl w:val="0"/>
        <w:numPr>
          <w:ilvl w:val="0"/>
          <w:numId w:val="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ru-RU"/>
        </w:rPr>
        <w:t>з</w:t>
      </w:r>
      <w:proofErr w:type="spellStart"/>
      <w:r w:rsidR="00F91B6B" w:rsidRPr="003B2FEC">
        <w:rPr>
          <w:rFonts w:ascii="Times New Roman" w:eastAsia="Calibri" w:hAnsi="Times New Roman" w:cs="Times New Roman"/>
          <w:sz w:val="24"/>
          <w:szCs w:val="24"/>
        </w:rPr>
        <w:t>абезпечити</w:t>
      </w:r>
      <w:proofErr w:type="spellEnd"/>
      <w:r w:rsidR="00F91B6B" w:rsidRPr="003B2FEC">
        <w:rPr>
          <w:rFonts w:ascii="Times New Roman" w:eastAsia="Calibri" w:hAnsi="Times New Roman" w:cs="Times New Roman"/>
          <w:sz w:val="24"/>
          <w:szCs w:val="24"/>
        </w:rPr>
        <w:t xml:space="preserve"> доступність збалансованого харчування на рівні науково-обґрунтованих норм для всіх верств населення</w:t>
      </w:r>
      <w:r>
        <w:rPr>
          <w:rFonts w:ascii="Times New Roman" w:eastAsia="Calibri" w:hAnsi="Times New Roman" w:cs="Times New Roman"/>
          <w:sz w:val="24"/>
          <w:szCs w:val="24"/>
          <w:lang w:val="ru-RU"/>
        </w:rPr>
        <w:t>.</w:t>
      </w:r>
    </w:p>
    <w:p w:rsidR="00F91B6B" w:rsidRPr="003B2FEC" w:rsidRDefault="00F91B6B" w:rsidP="00F91B6B">
      <w:pPr>
        <w:widowControl w:val="0"/>
        <w:spacing w:after="0" w:line="240" w:lineRule="auto"/>
        <w:jc w:val="both"/>
        <w:rPr>
          <w:rFonts w:ascii="Times New Roman" w:eastAsia="Calibri" w:hAnsi="Times New Roman" w:cs="Times New Roman"/>
          <w:b/>
          <w:i/>
          <w:sz w:val="24"/>
          <w:szCs w:val="24"/>
        </w:rPr>
      </w:pPr>
      <w:r w:rsidRPr="003B2FEC">
        <w:rPr>
          <w:rFonts w:ascii="Times New Roman" w:eastAsia="Calibri" w:hAnsi="Times New Roman" w:cs="Times New Roman"/>
          <w:b/>
          <w:i/>
          <w:sz w:val="24"/>
          <w:szCs w:val="24"/>
        </w:rPr>
        <w:t>Індикатори</w:t>
      </w:r>
      <w:r w:rsidR="0041786C">
        <w:rPr>
          <w:rFonts w:ascii="Times New Roman" w:eastAsia="Calibri" w:hAnsi="Times New Roman" w:cs="Times New Roman"/>
          <w:b/>
          <w:i/>
          <w:sz w:val="24"/>
          <w:szCs w:val="24"/>
        </w:rPr>
        <w:t>:</w:t>
      </w:r>
    </w:p>
    <w:p w:rsidR="00F91B6B" w:rsidRPr="003B2FEC" w:rsidRDefault="0041786C" w:rsidP="00BB4B8C">
      <w:pPr>
        <w:numPr>
          <w:ilvl w:val="0"/>
          <w:numId w:val="16"/>
        </w:num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п</w:t>
      </w:r>
      <w:proofErr w:type="spellStart"/>
      <w:r w:rsidR="00F91B6B" w:rsidRPr="003B2FEC">
        <w:rPr>
          <w:rFonts w:ascii="Times New Roman" w:eastAsia="Times New Roman" w:hAnsi="Times New Roman" w:cs="Times New Roman"/>
          <w:sz w:val="24"/>
          <w:szCs w:val="24"/>
          <w:lang w:eastAsia="uk-UA"/>
        </w:rPr>
        <w:t>родуктивність</w:t>
      </w:r>
      <w:proofErr w:type="spellEnd"/>
      <w:r w:rsidR="00F91B6B" w:rsidRPr="003B2FEC">
        <w:rPr>
          <w:rFonts w:ascii="Times New Roman" w:eastAsia="Times New Roman" w:hAnsi="Times New Roman" w:cs="Times New Roman"/>
          <w:sz w:val="24"/>
          <w:szCs w:val="24"/>
          <w:lang w:eastAsia="uk-UA"/>
        </w:rPr>
        <w:t xml:space="preserve"> праці в сільськогосподарських підприємствах за регіонами</w:t>
      </w:r>
      <w:r>
        <w:rPr>
          <w:rFonts w:ascii="Times New Roman" w:eastAsia="Times New Roman" w:hAnsi="Times New Roman" w:cs="Times New Roman"/>
          <w:sz w:val="24"/>
          <w:szCs w:val="24"/>
          <w:lang w:eastAsia="uk-UA"/>
        </w:rPr>
        <w:t>;</w:t>
      </w:r>
    </w:p>
    <w:p w:rsidR="00F91B6B" w:rsidRPr="003B2FEC" w:rsidRDefault="0041786C" w:rsidP="00BB4B8C">
      <w:pPr>
        <w:numPr>
          <w:ilvl w:val="0"/>
          <w:numId w:val="16"/>
        </w:numPr>
        <w:spacing w:after="0" w:line="240" w:lineRule="auto"/>
        <w:contextualSpacing/>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w:t>
      </w:r>
      <w:r w:rsidR="00F91B6B" w:rsidRPr="003B2FEC">
        <w:rPr>
          <w:rFonts w:ascii="Times New Roman" w:eastAsia="Times New Roman" w:hAnsi="Times New Roman" w:cs="Times New Roman"/>
          <w:sz w:val="24"/>
          <w:szCs w:val="24"/>
          <w:lang w:eastAsia="uk-UA"/>
        </w:rPr>
        <w:t>ндекс виробництва харчових продуктів</w:t>
      </w:r>
      <w:r>
        <w:rPr>
          <w:rFonts w:ascii="Times New Roman" w:eastAsia="Times New Roman" w:hAnsi="Times New Roman" w:cs="Times New Roman"/>
          <w:sz w:val="24"/>
          <w:szCs w:val="24"/>
          <w:lang w:eastAsia="uk-UA"/>
        </w:rPr>
        <w:t>;</w:t>
      </w:r>
    </w:p>
    <w:p w:rsidR="00F91B6B" w:rsidRPr="003B2FEC" w:rsidRDefault="0041786C" w:rsidP="00BB4B8C">
      <w:pPr>
        <w:numPr>
          <w:ilvl w:val="0"/>
          <w:numId w:val="16"/>
        </w:numPr>
        <w:spacing w:after="0" w:line="240" w:lineRule="auto"/>
        <w:contextualSpacing/>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w:t>
      </w:r>
      <w:r w:rsidR="00F91B6B" w:rsidRPr="003B2FEC">
        <w:rPr>
          <w:rFonts w:ascii="Times New Roman" w:eastAsia="Times New Roman" w:hAnsi="Times New Roman" w:cs="Times New Roman"/>
          <w:sz w:val="24"/>
          <w:szCs w:val="24"/>
          <w:lang w:eastAsia="uk-UA"/>
        </w:rPr>
        <w:t>ндекс споживчих цін на продукти харчування (середньорічний)</w:t>
      </w:r>
      <w:r>
        <w:rPr>
          <w:rFonts w:ascii="Times New Roman" w:eastAsia="Times New Roman" w:hAnsi="Times New Roman" w:cs="Times New Roman"/>
          <w:sz w:val="24"/>
          <w:szCs w:val="24"/>
          <w:lang w:eastAsia="uk-UA"/>
        </w:rPr>
        <w:t>;</w:t>
      </w:r>
    </w:p>
    <w:p w:rsidR="00F91B6B" w:rsidRPr="003B2FEC" w:rsidRDefault="0041786C" w:rsidP="00BB4B8C">
      <w:pPr>
        <w:numPr>
          <w:ilvl w:val="0"/>
          <w:numId w:val="16"/>
        </w:numPr>
        <w:spacing w:after="0" w:line="240" w:lineRule="auto"/>
        <w:contextualSpacing/>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к</w:t>
      </w:r>
      <w:r w:rsidR="00F91B6B" w:rsidRPr="003B2FEC">
        <w:rPr>
          <w:rFonts w:ascii="Times New Roman" w:eastAsia="Times New Roman" w:hAnsi="Times New Roman" w:cs="Times New Roman"/>
          <w:sz w:val="24"/>
          <w:szCs w:val="24"/>
          <w:lang w:eastAsia="uk-UA"/>
        </w:rPr>
        <w:t>ількість діючих сільськогосподарських кооперативів</w:t>
      </w:r>
      <w:r>
        <w:rPr>
          <w:rFonts w:ascii="Times New Roman" w:eastAsia="Times New Roman" w:hAnsi="Times New Roman" w:cs="Times New Roman"/>
          <w:sz w:val="24"/>
          <w:szCs w:val="24"/>
          <w:lang w:eastAsia="uk-UA"/>
        </w:rPr>
        <w:t>;</w:t>
      </w:r>
    </w:p>
    <w:p w:rsidR="00F91B6B" w:rsidRPr="003B2FEC" w:rsidRDefault="0041786C" w:rsidP="00BB4B8C">
      <w:pPr>
        <w:numPr>
          <w:ilvl w:val="0"/>
          <w:numId w:val="16"/>
        </w:numPr>
        <w:spacing w:after="0" w:line="240" w:lineRule="auto"/>
        <w:contextualSpacing/>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w:t>
      </w:r>
      <w:r w:rsidR="00F91B6B" w:rsidRPr="003B2FEC">
        <w:rPr>
          <w:rFonts w:ascii="Times New Roman" w:eastAsia="Times New Roman" w:hAnsi="Times New Roman" w:cs="Times New Roman"/>
          <w:sz w:val="24"/>
          <w:szCs w:val="24"/>
          <w:lang w:eastAsia="uk-UA"/>
        </w:rPr>
        <w:t>ількість виробників органічних видів продукції</w:t>
      </w:r>
      <w:r>
        <w:rPr>
          <w:rFonts w:ascii="Times New Roman" w:eastAsia="Times New Roman" w:hAnsi="Times New Roman" w:cs="Times New Roman"/>
          <w:sz w:val="24"/>
          <w:szCs w:val="24"/>
          <w:lang w:eastAsia="uk-UA"/>
        </w:rPr>
        <w:t>.</w:t>
      </w:r>
    </w:p>
    <w:p w:rsidR="00773E57" w:rsidRPr="003B2FEC" w:rsidRDefault="00773E57" w:rsidP="00773E57">
      <w:pPr>
        <w:shd w:val="clear" w:color="auto" w:fill="FFFFFF" w:themeFill="background1"/>
        <w:spacing w:after="0" w:line="240" w:lineRule="auto"/>
        <w:jc w:val="both"/>
        <w:rPr>
          <w:rFonts w:ascii="Times New Roman" w:eastAsia="Calibri" w:hAnsi="Times New Roman" w:cs="Times New Roman"/>
          <w:bCs/>
          <w:color w:val="000000" w:themeColor="text1"/>
          <w:sz w:val="24"/>
          <w:szCs w:val="24"/>
        </w:rPr>
      </w:pPr>
    </w:p>
    <w:p w:rsidR="001B0606" w:rsidRPr="003B2FEC" w:rsidRDefault="001B0606" w:rsidP="001B0606">
      <w:pPr>
        <w:spacing w:after="0" w:line="240" w:lineRule="auto"/>
        <w:rPr>
          <w:rFonts w:ascii="Times New Roman" w:eastAsia="Times New Roman" w:hAnsi="Times New Roman" w:cs="Times New Roman"/>
          <w:b/>
          <w:sz w:val="24"/>
          <w:szCs w:val="24"/>
          <w:lang w:eastAsia="uk-UA"/>
        </w:rPr>
      </w:pPr>
      <w:r w:rsidRPr="003B2FEC">
        <w:rPr>
          <w:rFonts w:ascii="Times New Roman" w:eastAsia="Times New Roman" w:hAnsi="Times New Roman" w:cs="Times New Roman"/>
          <w:b/>
          <w:sz w:val="24"/>
          <w:szCs w:val="24"/>
          <w:lang w:eastAsia="uk-UA"/>
        </w:rPr>
        <w:t>Напрям 1.3. Системна підтримка бізнесу та його диверсифікація</w:t>
      </w:r>
    </w:p>
    <w:p w:rsidR="001B0606" w:rsidRPr="003B2FEC" w:rsidRDefault="001B0606" w:rsidP="001B0606">
      <w:pPr>
        <w:spacing w:after="0" w:line="240" w:lineRule="auto"/>
        <w:rPr>
          <w:rFonts w:ascii="Times New Roman" w:eastAsia="Times New Roman" w:hAnsi="Times New Roman" w:cs="Times New Roman"/>
          <w:b/>
          <w:i/>
          <w:sz w:val="24"/>
          <w:szCs w:val="24"/>
          <w:lang w:eastAsia="uk-UA"/>
        </w:rPr>
      </w:pPr>
      <w:r w:rsidRPr="003B2FEC">
        <w:rPr>
          <w:rFonts w:ascii="Times New Roman" w:eastAsia="Times New Roman" w:hAnsi="Times New Roman" w:cs="Times New Roman"/>
          <w:b/>
          <w:i/>
          <w:sz w:val="24"/>
          <w:szCs w:val="24"/>
          <w:lang w:eastAsia="uk-UA"/>
        </w:rPr>
        <w:t>Очікувані результати</w:t>
      </w:r>
      <w:r w:rsidR="0041786C">
        <w:rPr>
          <w:rFonts w:ascii="Times New Roman" w:eastAsia="Times New Roman" w:hAnsi="Times New Roman" w:cs="Times New Roman"/>
          <w:b/>
          <w:i/>
          <w:sz w:val="24"/>
          <w:szCs w:val="24"/>
          <w:lang w:eastAsia="uk-UA"/>
        </w:rPr>
        <w:t>:</w:t>
      </w:r>
    </w:p>
    <w:p w:rsidR="001B0606" w:rsidRPr="003B2FEC" w:rsidRDefault="0041786C" w:rsidP="00BB4B8C">
      <w:pPr>
        <w:numPr>
          <w:ilvl w:val="0"/>
          <w:numId w:val="5"/>
        </w:num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1B0606" w:rsidRPr="003B2FEC">
        <w:rPr>
          <w:rFonts w:ascii="Times New Roman" w:eastAsia="Times New Roman" w:hAnsi="Times New Roman" w:cs="Times New Roman"/>
          <w:sz w:val="24"/>
          <w:szCs w:val="24"/>
          <w:lang w:eastAsia="uk-UA"/>
        </w:rPr>
        <w:t xml:space="preserve">ідвищити ефективність малого та середнього підприємництва (МСП),  сприяти  </w:t>
      </w:r>
      <w:proofErr w:type="spellStart"/>
      <w:r w:rsidR="001B0606" w:rsidRPr="003B2FEC">
        <w:rPr>
          <w:rFonts w:ascii="Times New Roman" w:eastAsia="Times New Roman" w:hAnsi="Times New Roman" w:cs="Times New Roman"/>
          <w:sz w:val="24"/>
          <w:szCs w:val="24"/>
          <w:lang w:eastAsia="uk-UA"/>
        </w:rPr>
        <w:t>самозайнятості</w:t>
      </w:r>
      <w:proofErr w:type="spellEnd"/>
      <w:r w:rsidR="001B0606" w:rsidRPr="003B2FEC">
        <w:rPr>
          <w:rFonts w:ascii="Times New Roman" w:eastAsia="Times New Roman" w:hAnsi="Times New Roman" w:cs="Times New Roman"/>
          <w:sz w:val="24"/>
          <w:szCs w:val="24"/>
          <w:lang w:eastAsia="uk-UA"/>
        </w:rPr>
        <w:t xml:space="preserve"> населення</w:t>
      </w:r>
      <w:r>
        <w:rPr>
          <w:rFonts w:ascii="Times New Roman" w:eastAsia="Times New Roman" w:hAnsi="Times New Roman" w:cs="Times New Roman"/>
          <w:sz w:val="24"/>
          <w:szCs w:val="24"/>
          <w:lang w:eastAsia="uk-UA"/>
        </w:rPr>
        <w:t>;</w:t>
      </w:r>
    </w:p>
    <w:p w:rsidR="001B0606" w:rsidRPr="003B2FEC" w:rsidRDefault="0041786C" w:rsidP="00BB4B8C">
      <w:pPr>
        <w:numPr>
          <w:ilvl w:val="0"/>
          <w:numId w:val="5"/>
        </w:num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1B0606" w:rsidRPr="003B2FEC">
        <w:rPr>
          <w:rFonts w:ascii="Times New Roman" w:eastAsia="Times New Roman" w:hAnsi="Times New Roman" w:cs="Times New Roman"/>
          <w:sz w:val="24"/>
          <w:szCs w:val="24"/>
          <w:lang w:eastAsia="uk-UA"/>
        </w:rPr>
        <w:t>осилити роль жіночого підприємництва, включаючи надання підтримки жінкам в сільській місцевості щодо започаткування та розвитку малого та середнього підприємництва, фермерства та кооперативів</w:t>
      </w:r>
      <w:r>
        <w:rPr>
          <w:rFonts w:ascii="Times New Roman" w:eastAsia="Times New Roman" w:hAnsi="Times New Roman" w:cs="Times New Roman"/>
          <w:sz w:val="24"/>
          <w:szCs w:val="24"/>
          <w:lang w:eastAsia="uk-UA"/>
        </w:rPr>
        <w:t>;</w:t>
      </w:r>
    </w:p>
    <w:p w:rsidR="001B0606" w:rsidRPr="003B2FEC" w:rsidRDefault="0041786C" w:rsidP="00BB4B8C">
      <w:pPr>
        <w:numPr>
          <w:ilvl w:val="0"/>
          <w:numId w:val="5"/>
        </w:num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w:t>
      </w:r>
      <w:r w:rsidR="001B0606" w:rsidRPr="003B2FEC">
        <w:rPr>
          <w:rFonts w:ascii="Times New Roman" w:eastAsia="Times New Roman" w:hAnsi="Times New Roman" w:cs="Times New Roman"/>
          <w:sz w:val="24"/>
          <w:szCs w:val="24"/>
          <w:lang w:eastAsia="uk-UA"/>
        </w:rPr>
        <w:t>ктивізувати діяльність інфраструктури підтримки та підвищити ефективність їх роботи</w:t>
      </w:r>
      <w:r>
        <w:rPr>
          <w:rFonts w:ascii="Times New Roman" w:eastAsia="Times New Roman" w:hAnsi="Times New Roman" w:cs="Times New Roman"/>
          <w:sz w:val="24"/>
          <w:szCs w:val="24"/>
          <w:lang w:eastAsia="uk-UA"/>
        </w:rPr>
        <w:t>;</w:t>
      </w:r>
    </w:p>
    <w:p w:rsidR="001B0606" w:rsidRPr="003B2FEC" w:rsidRDefault="0041786C" w:rsidP="00BB4B8C">
      <w:pPr>
        <w:numPr>
          <w:ilvl w:val="0"/>
          <w:numId w:val="5"/>
        </w:num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w:t>
      </w:r>
      <w:r w:rsidR="001B0606" w:rsidRPr="003B2FEC">
        <w:rPr>
          <w:rFonts w:ascii="Times New Roman" w:eastAsia="Times New Roman" w:hAnsi="Times New Roman" w:cs="Times New Roman"/>
          <w:sz w:val="24"/>
          <w:szCs w:val="24"/>
          <w:lang w:eastAsia="uk-UA"/>
        </w:rPr>
        <w:t>прияти розвитку туристично-рекреаційної інфраструктури, у тому числі туристичних кластерів, історико-культурних заповідників</w:t>
      </w:r>
      <w:r>
        <w:rPr>
          <w:rFonts w:ascii="Times New Roman" w:eastAsia="Times New Roman" w:hAnsi="Times New Roman" w:cs="Times New Roman"/>
          <w:sz w:val="24"/>
          <w:szCs w:val="24"/>
          <w:lang w:eastAsia="uk-UA"/>
        </w:rPr>
        <w:t>;</w:t>
      </w:r>
    </w:p>
    <w:p w:rsidR="001B0606" w:rsidRPr="003B2FEC" w:rsidRDefault="0041786C" w:rsidP="00BB4B8C">
      <w:pPr>
        <w:numPr>
          <w:ilvl w:val="0"/>
          <w:numId w:val="5"/>
        </w:num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w:t>
      </w:r>
      <w:r w:rsidR="001B0606" w:rsidRPr="003B2FEC">
        <w:rPr>
          <w:rFonts w:ascii="Times New Roman" w:eastAsia="Times New Roman" w:hAnsi="Times New Roman" w:cs="Times New Roman"/>
          <w:sz w:val="24"/>
          <w:szCs w:val="24"/>
          <w:lang w:eastAsia="uk-UA"/>
        </w:rPr>
        <w:t xml:space="preserve">прияти розробці та поширенню нових туристичних продуктів, зокрема на основі історико-культурних заповідників, діючих </w:t>
      </w:r>
      <w:proofErr w:type="spellStart"/>
      <w:r w:rsidR="001B0606" w:rsidRPr="003B2FEC">
        <w:rPr>
          <w:rFonts w:ascii="Times New Roman" w:eastAsia="Times New Roman" w:hAnsi="Times New Roman" w:cs="Times New Roman"/>
          <w:sz w:val="24"/>
          <w:szCs w:val="24"/>
          <w:lang w:eastAsia="uk-UA"/>
        </w:rPr>
        <w:t>конезаводів</w:t>
      </w:r>
      <w:proofErr w:type="spellEnd"/>
      <w:r>
        <w:rPr>
          <w:rFonts w:ascii="Times New Roman" w:eastAsia="Times New Roman" w:hAnsi="Times New Roman" w:cs="Times New Roman"/>
          <w:sz w:val="24"/>
          <w:szCs w:val="24"/>
          <w:lang w:eastAsia="uk-UA"/>
        </w:rPr>
        <w:t>;</w:t>
      </w:r>
    </w:p>
    <w:p w:rsidR="001B0606" w:rsidRPr="003B2FEC" w:rsidRDefault="0041786C" w:rsidP="00BB4B8C">
      <w:pPr>
        <w:numPr>
          <w:ilvl w:val="0"/>
          <w:numId w:val="5"/>
        </w:num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w:t>
      </w:r>
      <w:r w:rsidR="001B0606" w:rsidRPr="003B2FEC">
        <w:rPr>
          <w:rFonts w:ascii="Times New Roman" w:eastAsia="Times New Roman" w:hAnsi="Times New Roman" w:cs="Times New Roman"/>
          <w:sz w:val="24"/>
          <w:szCs w:val="24"/>
          <w:lang w:eastAsia="uk-UA"/>
        </w:rPr>
        <w:t xml:space="preserve">прияти </w:t>
      </w:r>
      <w:proofErr w:type="spellStart"/>
      <w:r w:rsidR="001B0606" w:rsidRPr="003B2FEC">
        <w:rPr>
          <w:rFonts w:ascii="Times New Roman" w:eastAsia="Times New Roman" w:hAnsi="Times New Roman" w:cs="Times New Roman"/>
          <w:sz w:val="24"/>
          <w:szCs w:val="24"/>
          <w:lang w:eastAsia="uk-UA"/>
        </w:rPr>
        <w:t>реіндустріалізації</w:t>
      </w:r>
      <w:proofErr w:type="spellEnd"/>
      <w:r w:rsidR="001B0606" w:rsidRPr="003B2FEC">
        <w:rPr>
          <w:rFonts w:ascii="Times New Roman" w:eastAsia="Times New Roman" w:hAnsi="Times New Roman" w:cs="Times New Roman"/>
          <w:sz w:val="24"/>
          <w:szCs w:val="24"/>
          <w:lang w:eastAsia="uk-UA"/>
        </w:rPr>
        <w:t xml:space="preserve"> та модернізації вугледобувної галузі регіону, у тому числі через оптимізацію структури вугледобувних підприємств галузі та розробки програм соціальної реконверсії регіонів закриття шахт</w:t>
      </w:r>
      <w:r>
        <w:rPr>
          <w:rFonts w:ascii="Times New Roman" w:eastAsia="Times New Roman" w:hAnsi="Times New Roman" w:cs="Times New Roman"/>
          <w:sz w:val="24"/>
          <w:szCs w:val="24"/>
          <w:lang w:eastAsia="uk-UA"/>
        </w:rPr>
        <w:t>;</w:t>
      </w:r>
    </w:p>
    <w:p w:rsidR="001B0606" w:rsidRPr="003B2FEC" w:rsidRDefault="0041786C" w:rsidP="00BB4B8C">
      <w:pPr>
        <w:numPr>
          <w:ilvl w:val="0"/>
          <w:numId w:val="5"/>
        </w:num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w:t>
      </w:r>
      <w:r w:rsidR="001B0606" w:rsidRPr="003B2FEC">
        <w:rPr>
          <w:rFonts w:ascii="Times New Roman" w:eastAsia="Times New Roman" w:hAnsi="Times New Roman" w:cs="Times New Roman"/>
          <w:sz w:val="24"/>
          <w:szCs w:val="24"/>
          <w:lang w:eastAsia="uk-UA"/>
        </w:rPr>
        <w:t>абезпечити доступність та якість професійної освіти</w:t>
      </w:r>
      <w:r>
        <w:rPr>
          <w:rFonts w:ascii="Times New Roman" w:eastAsia="Times New Roman" w:hAnsi="Times New Roman" w:cs="Times New Roman"/>
          <w:sz w:val="24"/>
          <w:szCs w:val="24"/>
          <w:lang w:eastAsia="uk-UA"/>
        </w:rPr>
        <w:t>;</w:t>
      </w:r>
    </w:p>
    <w:p w:rsidR="001B0606" w:rsidRPr="003B2FEC" w:rsidRDefault="0041786C" w:rsidP="00BB4B8C">
      <w:pPr>
        <w:numPr>
          <w:ilvl w:val="0"/>
          <w:numId w:val="5"/>
        </w:num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w:t>
      </w:r>
      <w:r w:rsidR="001B0606" w:rsidRPr="003B2FEC">
        <w:rPr>
          <w:rFonts w:ascii="Times New Roman" w:eastAsia="Times New Roman" w:hAnsi="Times New Roman" w:cs="Times New Roman"/>
          <w:sz w:val="24"/>
          <w:szCs w:val="24"/>
          <w:lang w:eastAsia="uk-UA"/>
        </w:rPr>
        <w:t>більшити поширеність серед населення знань і навичок, необхідних для отримання гідної роботи та підприємницької діяльності</w:t>
      </w:r>
      <w:r>
        <w:rPr>
          <w:rFonts w:ascii="Times New Roman" w:eastAsia="Times New Roman" w:hAnsi="Times New Roman" w:cs="Times New Roman"/>
          <w:sz w:val="24"/>
          <w:szCs w:val="24"/>
          <w:lang w:eastAsia="uk-UA"/>
        </w:rPr>
        <w:t>.</w:t>
      </w:r>
    </w:p>
    <w:p w:rsidR="001B0606" w:rsidRPr="003B2FEC" w:rsidRDefault="001B0606" w:rsidP="001B0606">
      <w:pPr>
        <w:spacing w:after="0" w:line="240" w:lineRule="auto"/>
        <w:rPr>
          <w:rFonts w:ascii="Times New Roman" w:eastAsia="Times New Roman" w:hAnsi="Times New Roman" w:cs="Times New Roman"/>
          <w:b/>
          <w:i/>
          <w:sz w:val="24"/>
          <w:szCs w:val="24"/>
          <w:lang w:eastAsia="uk-UA"/>
        </w:rPr>
      </w:pPr>
      <w:r w:rsidRPr="003B2FEC">
        <w:rPr>
          <w:rFonts w:ascii="Times New Roman" w:eastAsia="Times New Roman" w:hAnsi="Times New Roman" w:cs="Times New Roman"/>
          <w:b/>
          <w:i/>
          <w:sz w:val="24"/>
          <w:szCs w:val="24"/>
          <w:lang w:eastAsia="uk-UA"/>
        </w:rPr>
        <w:t>Індикатори</w:t>
      </w:r>
      <w:r w:rsidR="0041786C">
        <w:rPr>
          <w:rFonts w:ascii="Times New Roman" w:eastAsia="Times New Roman" w:hAnsi="Times New Roman" w:cs="Times New Roman"/>
          <w:b/>
          <w:i/>
          <w:sz w:val="24"/>
          <w:szCs w:val="24"/>
          <w:lang w:eastAsia="uk-UA"/>
        </w:rPr>
        <w:t>:</w:t>
      </w:r>
    </w:p>
    <w:p w:rsidR="001B0606" w:rsidRPr="003B2FEC" w:rsidRDefault="0041786C" w:rsidP="00BB4B8C">
      <w:pPr>
        <w:numPr>
          <w:ilvl w:val="0"/>
          <w:numId w:val="17"/>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w:t>
      </w:r>
      <w:r>
        <w:rPr>
          <w:rFonts w:ascii="Times New Roman" w:eastAsia="Times New Roman" w:hAnsi="Times New Roman" w:cs="Times New Roman"/>
          <w:sz w:val="24"/>
          <w:szCs w:val="24"/>
          <w:lang w:eastAsia="ru-RU"/>
        </w:rPr>
        <w:t>ть малих і середніх підприємств;</w:t>
      </w:r>
    </w:p>
    <w:p w:rsidR="001B0606" w:rsidRPr="003B2FEC" w:rsidRDefault="0041786C" w:rsidP="00BB4B8C">
      <w:pPr>
        <w:numPr>
          <w:ilvl w:val="0"/>
          <w:numId w:val="17"/>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малих і середніх підприємств у розрахунку на 10 тисяч населення</w:t>
      </w:r>
      <w:r>
        <w:rPr>
          <w:rFonts w:ascii="Times New Roman" w:eastAsia="Times New Roman" w:hAnsi="Times New Roman" w:cs="Times New Roman"/>
          <w:sz w:val="24"/>
          <w:szCs w:val="24"/>
          <w:lang w:eastAsia="ru-RU"/>
        </w:rPr>
        <w:t>;</w:t>
      </w:r>
      <w:r w:rsidR="001B0606" w:rsidRPr="003B2FEC">
        <w:rPr>
          <w:rFonts w:ascii="Times New Roman" w:eastAsia="Times New Roman" w:hAnsi="Times New Roman" w:cs="Times New Roman"/>
          <w:b/>
          <w:kern w:val="28"/>
          <w:sz w:val="24"/>
          <w:szCs w:val="24"/>
          <w:lang w:eastAsia="ru-RU"/>
        </w:rPr>
        <w:t xml:space="preserve"> </w:t>
      </w:r>
    </w:p>
    <w:p w:rsidR="001B0606" w:rsidRPr="003B2FEC" w:rsidRDefault="0041786C" w:rsidP="00BB4B8C">
      <w:pPr>
        <w:numPr>
          <w:ilvl w:val="0"/>
          <w:numId w:val="17"/>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1B0606" w:rsidRPr="003B2FEC">
        <w:rPr>
          <w:rFonts w:ascii="Times New Roman" w:eastAsia="Times New Roman" w:hAnsi="Times New Roman" w:cs="Times New Roman"/>
          <w:sz w:val="24"/>
          <w:szCs w:val="24"/>
          <w:lang w:eastAsia="ru-RU"/>
        </w:rPr>
        <w:t>бсяг прямих іноземних інвестицій за видами економічної діяльності</w:t>
      </w:r>
      <w:r>
        <w:rPr>
          <w:rFonts w:ascii="Times New Roman" w:eastAsia="Times New Roman" w:hAnsi="Times New Roman" w:cs="Times New Roman"/>
          <w:sz w:val="24"/>
          <w:szCs w:val="24"/>
          <w:lang w:eastAsia="ru-RU"/>
        </w:rPr>
        <w:t>;</w:t>
      </w:r>
    </w:p>
    <w:p w:rsidR="001B0606" w:rsidRPr="003B2FEC" w:rsidRDefault="0041786C" w:rsidP="00BB4B8C">
      <w:pPr>
        <w:numPr>
          <w:ilvl w:val="0"/>
          <w:numId w:val="17"/>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1B0606" w:rsidRPr="003B2FEC">
        <w:rPr>
          <w:rFonts w:ascii="Times New Roman" w:eastAsia="Times New Roman" w:hAnsi="Times New Roman" w:cs="Times New Roman"/>
          <w:sz w:val="24"/>
          <w:szCs w:val="24"/>
          <w:lang w:eastAsia="ru-RU"/>
        </w:rPr>
        <w:t>рямі іноземні інвестиції на одну особу</w:t>
      </w:r>
      <w:r>
        <w:rPr>
          <w:rFonts w:ascii="Times New Roman" w:eastAsia="Times New Roman" w:hAnsi="Times New Roman" w:cs="Times New Roman"/>
          <w:sz w:val="24"/>
          <w:szCs w:val="24"/>
          <w:lang w:eastAsia="ru-RU"/>
        </w:rPr>
        <w:t>;</w:t>
      </w:r>
      <w:r w:rsidR="001B0606" w:rsidRPr="003B2FEC">
        <w:rPr>
          <w:rFonts w:ascii="Times New Roman" w:eastAsia="Times New Roman" w:hAnsi="Times New Roman" w:cs="Times New Roman"/>
          <w:b/>
          <w:kern w:val="28"/>
          <w:sz w:val="24"/>
          <w:szCs w:val="24"/>
          <w:lang w:eastAsia="ru-RU"/>
        </w:rPr>
        <w:t xml:space="preserve"> </w:t>
      </w:r>
    </w:p>
    <w:p w:rsidR="001B0606" w:rsidRPr="003B2FEC" w:rsidRDefault="0041786C" w:rsidP="00BB4B8C">
      <w:pPr>
        <w:numPr>
          <w:ilvl w:val="0"/>
          <w:numId w:val="17"/>
        </w:num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001B0606" w:rsidRPr="003B2FEC">
        <w:rPr>
          <w:rFonts w:ascii="Times New Roman" w:hAnsi="Times New Roman" w:cs="Times New Roman"/>
          <w:sz w:val="24"/>
          <w:szCs w:val="24"/>
        </w:rPr>
        <w:t>бсяг зовнішньої торгівлі товарами і послугами</w:t>
      </w:r>
      <w:r>
        <w:rPr>
          <w:rFonts w:ascii="Times New Roman" w:hAnsi="Times New Roman" w:cs="Times New Roman"/>
          <w:sz w:val="24"/>
          <w:szCs w:val="24"/>
        </w:rPr>
        <w:t>;</w:t>
      </w:r>
    </w:p>
    <w:p w:rsidR="001B0606" w:rsidRPr="003B2FEC" w:rsidRDefault="0041786C" w:rsidP="00BB4B8C">
      <w:pPr>
        <w:numPr>
          <w:ilvl w:val="0"/>
          <w:numId w:val="17"/>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зовнішньоекономічних партнерів</w:t>
      </w:r>
      <w:r>
        <w:rPr>
          <w:rFonts w:ascii="Times New Roman" w:eastAsia="Times New Roman" w:hAnsi="Times New Roman" w:cs="Times New Roman"/>
          <w:sz w:val="24"/>
          <w:szCs w:val="24"/>
          <w:lang w:eastAsia="ru-RU"/>
        </w:rPr>
        <w:t>;</w:t>
      </w:r>
    </w:p>
    <w:p w:rsidR="001B0606" w:rsidRPr="003B2FEC" w:rsidRDefault="0041786C" w:rsidP="00BB4B8C">
      <w:pPr>
        <w:numPr>
          <w:ilvl w:val="0"/>
          <w:numId w:val="17"/>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об’єктів ринку фінансових послуг (регіональні фонди підтримки підприємництва, кредитні спілки, тощо)</w:t>
      </w:r>
      <w:r>
        <w:rPr>
          <w:rFonts w:ascii="Times New Roman" w:eastAsia="Times New Roman" w:hAnsi="Times New Roman" w:cs="Times New Roman"/>
          <w:sz w:val="24"/>
          <w:szCs w:val="24"/>
          <w:lang w:eastAsia="ru-RU"/>
        </w:rPr>
        <w:t>;</w:t>
      </w:r>
    </w:p>
    <w:p w:rsidR="001B0606" w:rsidRPr="003B2FEC" w:rsidRDefault="0041786C" w:rsidP="00BB4B8C">
      <w:pPr>
        <w:numPr>
          <w:ilvl w:val="0"/>
          <w:numId w:val="17"/>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об’єктів регіональної інфраструктури підтримки та розвитку підприємництва (консультативні, юридичні, бух</w:t>
      </w:r>
      <w:r w:rsidR="005F5CAE">
        <w:rPr>
          <w:rFonts w:ascii="Times New Roman" w:eastAsia="Times New Roman" w:hAnsi="Times New Roman" w:cs="Times New Roman"/>
          <w:sz w:val="24"/>
          <w:szCs w:val="24"/>
          <w:lang w:eastAsia="ru-RU"/>
        </w:rPr>
        <w:t>галтерські, маркетингові фірми);</w:t>
      </w:r>
    </w:p>
    <w:p w:rsidR="001B0606" w:rsidRPr="003B2FEC" w:rsidRDefault="0041786C" w:rsidP="00BB4B8C">
      <w:pPr>
        <w:numPr>
          <w:ilvl w:val="0"/>
          <w:numId w:val="17"/>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5F5CAE">
        <w:rPr>
          <w:rFonts w:ascii="Times New Roman" w:eastAsia="Times New Roman" w:hAnsi="Times New Roman" w:cs="Times New Roman"/>
          <w:sz w:val="24"/>
          <w:szCs w:val="24"/>
          <w:lang w:eastAsia="ru-RU"/>
        </w:rPr>
        <w:t>ількість туристів;</w:t>
      </w:r>
    </w:p>
    <w:p w:rsidR="001B0606" w:rsidRPr="003B2FEC" w:rsidRDefault="0041786C" w:rsidP="00BB4B8C">
      <w:pPr>
        <w:numPr>
          <w:ilvl w:val="0"/>
          <w:numId w:val="17"/>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представників мікро-, малого та середнього бізнесу у сфері туризму та креативних індустрій у регіоні</w:t>
      </w:r>
      <w:r w:rsidR="005F5CAE">
        <w:rPr>
          <w:rFonts w:ascii="Times New Roman" w:eastAsia="Times New Roman" w:hAnsi="Times New Roman" w:cs="Times New Roman"/>
          <w:sz w:val="24"/>
          <w:szCs w:val="24"/>
          <w:lang w:eastAsia="ru-RU"/>
        </w:rPr>
        <w:t>;</w:t>
      </w:r>
    </w:p>
    <w:p w:rsidR="001B0606" w:rsidRPr="003B2FEC" w:rsidRDefault="0041786C" w:rsidP="00BB4B8C">
      <w:pPr>
        <w:numPr>
          <w:ilvl w:val="0"/>
          <w:numId w:val="17"/>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та одноразова місткість підприємств готельного господарства</w:t>
      </w:r>
      <w:r w:rsidR="005F5CAE">
        <w:rPr>
          <w:rFonts w:ascii="Times New Roman" w:eastAsia="Times New Roman" w:hAnsi="Times New Roman" w:cs="Times New Roman"/>
          <w:sz w:val="24"/>
          <w:szCs w:val="24"/>
          <w:lang w:eastAsia="ru-RU"/>
        </w:rPr>
        <w:t>;</w:t>
      </w:r>
      <w:r w:rsidR="001B0606" w:rsidRPr="003B2FEC">
        <w:rPr>
          <w:rFonts w:ascii="Times New Roman" w:eastAsia="Times New Roman" w:hAnsi="Times New Roman" w:cs="Times New Roman"/>
          <w:sz w:val="24"/>
          <w:szCs w:val="24"/>
          <w:lang w:eastAsia="ru-RU"/>
        </w:rPr>
        <w:t xml:space="preserve"> </w:t>
      </w:r>
    </w:p>
    <w:p w:rsidR="001B0606" w:rsidRPr="003B2FEC" w:rsidRDefault="0041786C" w:rsidP="00BB4B8C">
      <w:pPr>
        <w:numPr>
          <w:ilvl w:val="0"/>
          <w:numId w:val="17"/>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санаторіїв та закладів відпочинку та їхня місткість</w:t>
      </w:r>
      <w:r w:rsidR="005F5CAE">
        <w:rPr>
          <w:rFonts w:ascii="Times New Roman" w:eastAsia="Times New Roman" w:hAnsi="Times New Roman" w:cs="Times New Roman"/>
          <w:sz w:val="24"/>
          <w:szCs w:val="24"/>
          <w:lang w:eastAsia="ru-RU"/>
        </w:rPr>
        <w:t>;</w:t>
      </w:r>
      <w:r w:rsidR="001B0606" w:rsidRPr="003B2FEC">
        <w:rPr>
          <w:rFonts w:ascii="Times New Roman" w:eastAsia="Times New Roman" w:hAnsi="Times New Roman" w:cs="Times New Roman"/>
          <w:sz w:val="24"/>
          <w:szCs w:val="24"/>
          <w:lang w:eastAsia="ru-RU"/>
        </w:rPr>
        <w:t xml:space="preserve"> </w:t>
      </w:r>
    </w:p>
    <w:p w:rsidR="001B0606" w:rsidRPr="003B2FEC" w:rsidRDefault="0041786C" w:rsidP="00BB4B8C">
      <w:pPr>
        <w:numPr>
          <w:ilvl w:val="0"/>
          <w:numId w:val="17"/>
        </w:num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w:t>
      </w:r>
      <w:r w:rsidR="001B0606" w:rsidRPr="003B2FEC">
        <w:rPr>
          <w:rFonts w:ascii="Times New Roman" w:hAnsi="Times New Roman" w:cs="Times New Roman"/>
          <w:sz w:val="24"/>
          <w:szCs w:val="24"/>
        </w:rPr>
        <w:t>ідготовка кваліфікованих робітників професійно-технічними закладами освіти</w:t>
      </w:r>
      <w:r w:rsidR="005F5CAE">
        <w:rPr>
          <w:rFonts w:ascii="Times New Roman" w:hAnsi="Times New Roman" w:cs="Times New Roman"/>
          <w:sz w:val="24"/>
          <w:szCs w:val="24"/>
        </w:rPr>
        <w:t>;</w:t>
      </w:r>
      <w:r w:rsidR="001B0606" w:rsidRPr="003B2FEC">
        <w:rPr>
          <w:rFonts w:ascii="Times New Roman" w:hAnsi="Times New Roman" w:cs="Times New Roman"/>
          <w:sz w:val="24"/>
          <w:szCs w:val="24"/>
        </w:rPr>
        <w:t xml:space="preserve"> </w:t>
      </w:r>
    </w:p>
    <w:p w:rsidR="001B0606" w:rsidRPr="003B2FEC" w:rsidRDefault="0041786C" w:rsidP="00BB4B8C">
      <w:pPr>
        <w:numPr>
          <w:ilvl w:val="0"/>
          <w:numId w:val="17"/>
        </w:num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w:t>
      </w:r>
      <w:r w:rsidR="001B0606" w:rsidRPr="003B2FEC">
        <w:rPr>
          <w:rFonts w:ascii="Times New Roman" w:hAnsi="Times New Roman" w:cs="Times New Roman"/>
          <w:sz w:val="24"/>
          <w:szCs w:val="24"/>
        </w:rPr>
        <w:t>ідготовка та підвищення кваліфікації кадрів на підприємствах</w:t>
      </w:r>
      <w:r w:rsidR="005F5CAE">
        <w:rPr>
          <w:rFonts w:ascii="Times New Roman" w:hAnsi="Times New Roman" w:cs="Times New Roman"/>
          <w:sz w:val="24"/>
          <w:szCs w:val="24"/>
        </w:rPr>
        <w:t>;</w:t>
      </w:r>
      <w:r w:rsidR="001B0606" w:rsidRPr="003B2FEC">
        <w:rPr>
          <w:rFonts w:ascii="Times New Roman" w:hAnsi="Times New Roman" w:cs="Times New Roman"/>
          <w:sz w:val="24"/>
          <w:szCs w:val="24"/>
        </w:rPr>
        <w:t>.</w:t>
      </w:r>
    </w:p>
    <w:p w:rsidR="001B0606" w:rsidRPr="003B2FEC" w:rsidRDefault="0041786C" w:rsidP="00BB4B8C">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001B0606" w:rsidRPr="003B2FEC">
        <w:rPr>
          <w:rFonts w:ascii="Times New Roman" w:hAnsi="Times New Roman" w:cs="Times New Roman"/>
          <w:sz w:val="24"/>
          <w:szCs w:val="24"/>
        </w:rPr>
        <w:t>озподіл населення за економічною активністю</w:t>
      </w:r>
      <w:r w:rsidR="005F5CAE">
        <w:rPr>
          <w:rFonts w:ascii="Times New Roman" w:hAnsi="Times New Roman" w:cs="Times New Roman"/>
          <w:sz w:val="24"/>
          <w:szCs w:val="24"/>
        </w:rPr>
        <w:t>;</w:t>
      </w:r>
    </w:p>
    <w:p w:rsidR="001B0606" w:rsidRPr="003B2FEC" w:rsidRDefault="0041786C" w:rsidP="00BB4B8C">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001B0606" w:rsidRPr="003B2FEC">
        <w:rPr>
          <w:rFonts w:ascii="Times New Roman" w:hAnsi="Times New Roman" w:cs="Times New Roman"/>
          <w:sz w:val="24"/>
          <w:szCs w:val="24"/>
        </w:rPr>
        <w:t>івні зайнятості та безробіття населення</w:t>
      </w:r>
      <w:r w:rsidR="005F5CAE">
        <w:rPr>
          <w:rFonts w:ascii="Times New Roman" w:hAnsi="Times New Roman" w:cs="Times New Roman"/>
          <w:sz w:val="24"/>
          <w:szCs w:val="24"/>
        </w:rPr>
        <w:t>;</w:t>
      </w:r>
    </w:p>
    <w:p w:rsidR="001B0606" w:rsidRPr="003B2FEC" w:rsidRDefault="0041786C" w:rsidP="00BB4B8C">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1B0606" w:rsidRPr="003B2FEC">
        <w:rPr>
          <w:rFonts w:ascii="Times New Roman" w:hAnsi="Times New Roman" w:cs="Times New Roman"/>
          <w:sz w:val="24"/>
          <w:szCs w:val="24"/>
        </w:rPr>
        <w:t>ількість створених нових робочих місць</w:t>
      </w:r>
      <w:r w:rsidR="005F5CAE">
        <w:rPr>
          <w:rFonts w:ascii="Times New Roman" w:hAnsi="Times New Roman" w:cs="Times New Roman"/>
          <w:sz w:val="24"/>
          <w:szCs w:val="24"/>
        </w:rPr>
        <w:t>;</w:t>
      </w:r>
    </w:p>
    <w:p w:rsidR="00773E57" w:rsidRPr="001D4294" w:rsidRDefault="0041786C" w:rsidP="00BB4B8C">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1B0606" w:rsidRPr="003B2FEC">
        <w:rPr>
          <w:rFonts w:ascii="Times New Roman" w:hAnsi="Times New Roman" w:cs="Times New Roman"/>
          <w:sz w:val="24"/>
          <w:szCs w:val="24"/>
        </w:rPr>
        <w:t>рацевлаштування незайнятого населення.</w:t>
      </w:r>
    </w:p>
    <w:p w:rsidR="00773E57" w:rsidRDefault="00773E57" w:rsidP="00773E57">
      <w:pPr>
        <w:shd w:val="clear" w:color="auto" w:fill="FFFFFF" w:themeFill="background1"/>
        <w:spacing w:after="0" w:line="240" w:lineRule="auto"/>
        <w:jc w:val="both"/>
        <w:rPr>
          <w:rFonts w:ascii="Times New Roman" w:eastAsia="Calibri" w:hAnsi="Times New Roman" w:cs="Times New Roman"/>
          <w:bCs/>
          <w:color w:val="000000" w:themeColor="text1"/>
          <w:sz w:val="24"/>
          <w:szCs w:val="24"/>
        </w:rPr>
      </w:pPr>
    </w:p>
    <w:p w:rsidR="00261880" w:rsidRPr="003B2FEC" w:rsidRDefault="00261880" w:rsidP="00773E57">
      <w:pPr>
        <w:shd w:val="clear" w:color="auto" w:fill="FFFFFF" w:themeFill="background1"/>
        <w:spacing w:after="0" w:line="240" w:lineRule="auto"/>
        <w:jc w:val="both"/>
        <w:rPr>
          <w:rFonts w:ascii="Times New Roman" w:eastAsia="Calibri" w:hAnsi="Times New Roman" w:cs="Times New Roman"/>
          <w:bCs/>
          <w:color w:val="000000" w:themeColor="text1"/>
          <w:sz w:val="24"/>
          <w:szCs w:val="24"/>
        </w:rPr>
      </w:pPr>
    </w:p>
    <w:p w:rsidR="00773E57" w:rsidRPr="00203247" w:rsidRDefault="00622C76" w:rsidP="00203247">
      <w:pPr>
        <w:pStyle w:val="23"/>
        <w:shd w:val="clear" w:color="auto" w:fill="DEEAF6" w:themeFill="accent1" w:themeFillTint="33"/>
        <w:rPr>
          <w:rFonts w:eastAsia="Calibri"/>
          <w:color w:val="auto"/>
        </w:rPr>
      </w:pPr>
      <w:r w:rsidRPr="00203247">
        <w:rPr>
          <w:rFonts w:eastAsia="Calibri"/>
          <w:color w:val="auto"/>
        </w:rPr>
        <w:t xml:space="preserve">Програма 2. </w:t>
      </w:r>
      <w:r w:rsidR="00773E57" w:rsidRPr="00203247">
        <w:rPr>
          <w:rFonts w:eastAsia="Calibri"/>
          <w:color w:val="auto"/>
        </w:rPr>
        <w:t>Відновлення критичної інфраструктури регіону</w:t>
      </w:r>
    </w:p>
    <w:p w:rsidR="001B0606" w:rsidRPr="003B2FEC" w:rsidRDefault="001B0606" w:rsidP="001B0606">
      <w:pPr>
        <w:spacing w:after="0" w:line="240" w:lineRule="auto"/>
        <w:ind w:firstLine="567"/>
        <w:jc w:val="both"/>
        <w:rPr>
          <w:rFonts w:ascii="Times New Roman" w:eastAsia="Times New Roman" w:hAnsi="Times New Roman" w:cs="Times New Roman"/>
          <w:sz w:val="24"/>
          <w:szCs w:val="24"/>
          <w:lang w:eastAsia="ru-RU"/>
        </w:rPr>
      </w:pPr>
      <w:r w:rsidRPr="003B2FEC">
        <w:rPr>
          <w:rFonts w:ascii="Times New Roman" w:eastAsia="Times New Roman" w:hAnsi="Times New Roman" w:cs="Times New Roman"/>
          <w:sz w:val="24"/>
          <w:szCs w:val="24"/>
          <w:lang w:eastAsia="ru-RU"/>
        </w:rPr>
        <w:t xml:space="preserve">Реалістичний сценарій розвитку Луганської області передбачає утримання темпів поступового зростання основних соціально-економічних показників регіону за рахунок розвитку збалансованої інноваційної економіки області. Важливою умовою цього є відновлення та поступова розбудова інфраструктури області, в першу чергу </w:t>
      </w:r>
      <w:proofErr w:type="spellStart"/>
      <w:r w:rsidRPr="003B2FEC">
        <w:rPr>
          <w:rFonts w:ascii="Times New Roman" w:eastAsia="Times New Roman" w:hAnsi="Times New Roman" w:cs="Times New Roman"/>
          <w:sz w:val="24"/>
          <w:szCs w:val="24"/>
          <w:lang w:eastAsia="ru-RU"/>
        </w:rPr>
        <w:t>логістично</w:t>
      </w:r>
      <w:proofErr w:type="spellEnd"/>
      <w:r w:rsidRPr="003B2FEC">
        <w:rPr>
          <w:rFonts w:ascii="Times New Roman" w:eastAsia="Times New Roman" w:hAnsi="Times New Roman" w:cs="Times New Roman"/>
          <w:sz w:val="24"/>
          <w:szCs w:val="24"/>
          <w:lang w:eastAsia="ru-RU"/>
        </w:rPr>
        <w:t>-</w:t>
      </w:r>
      <w:r w:rsidRPr="003B2FEC">
        <w:rPr>
          <w:rFonts w:ascii="Times New Roman" w:eastAsia="Times New Roman" w:hAnsi="Times New Roman" w:cs="Times New Roman"/>
          <w:sz w:val="24"/>
          <w:szCs w:val="24"/>
          <w:lang w:eastAsia="ru-RU"/>
        </w:rPr>
        <w:lastRenderedPageBreak/>
        <w:t>транспортної мережі та енергетичної мережі. Не менш важливим для розвитку регіону є відновлення та розбудова системи надання спеціалізованої медичної допомоги та соціальних послуг. Також очевидною формулою успіху у відновленні миру на Сході України і інтеграції громадян регіону є реалізація ефективних заходів у соціально-економічній сфері в Луганській області, які сприятимуть підвищенню добробуту, рівня життя й соціальної захищеності громадян на прилеглих до зони конфлікту територіях шляхом налагодження доступу до якісних соціальних послуг, відновлення житлово-комунальної інфраструктури.</w:t>
      </w:r>
    </w:p>
    <w:p w:rsidR="001B0606" w:rsidRPr="003B2FEC" w:rsidRDefault="001B0606" w:rsidP="001B0606">
      <w:pPr>
        <w:widowControl w:val="0"/>
        <w:spacing w:after="0" w:line="240" w:lineRule="auto"/>
        <w:jc w:val="both"/>
        <w:rPr>
          <w:rFonts w:ascii="Times New Roman" w:eastAsia="Calibri" w:hAnsi="Times New Roman" w:cs="Times New Roman"/>
          <w:b/>
          <w:sz w:val="24"/>
          <w:szCs w:val="24"/>
        </w:rPr>
      </w:pPr>
      <w:r w:rsidRPr="003B2FEC">
        <w:rPr>
          <w:rFonts w:ascii="Times New Roman" w:eastAsia="Calibri" w:hAnsi="Times New Roman" w:cs="Times New Roman"/>
          <w:b/>
          <w:i/>
          <w:sz w:val="24"/>
          <w:szCs w:val="24"/>
        </w:rPr>
        <w:t>Мета програми</w:t>
      </w:r>
      <w:r w:rsidRPr="003B2FEC">
        <w:rPr>
          <w:rFonts w:ascii="Times New Roman" w:eastAsia="Calibri" w:hAnsi="Times New Roman" w:cs="Times New Roman"/>
          <w:b/>
          <w:sz w:val="24"/>
          <w:szCs w:val="24"/>
        </w:rPr>
        <w:t xml:space="preserve"> -  </w:t>
      </w:r>
      <w:r w:rsidRPr="003B2FEC">
        <w:rPr>
          <w:rFonts w:ascii="Times New Roman" w:eastAsia="Calibri" w:hAnsi="Times New Roman" w:cs="Times New Roman"/>
          <w:sz w:val="24"/>
          <w:szCs w:val="24"/>
        </w:rPr>
        <w:t>забезпечення сталого соціально-економічного розвитку регіону та якісного життя людей шляхом відновлення та розбудови критичної інфраструктури регіону, у тому числі на прилеглих до зони конфлікту територіях.</w:t>
      </w:r>
    </w:p>
    <w:p w:rsidR="00261880" w:rsidRDefault="00261880" w:rsidP="001B0606">
      <w:pPr>
        <w:widowControl w:val="0"/>
        <w:spacing w:after="0" w:line="240" w:lineRule="auto"/>
        <w:ind w:firstLine="709"/>
        <w:jc w:val="center"/>
        <w:rPr>
          <w:rFonts w:ascii="Times New Roman" w:eastAsia="Times New Roman" w:hAnsi="Times New Roman" w:cs="Times New Roman"/>
          <w:b/>
          <w:sz w:val="24"/>
          <w:szCs w:val="24"/>
        </w:rPr>
      </w:pPr>
    </w:p>
    <w:p w:rsidR="000E7D75" w:rsidRDefault="000E7D75" w:rsidP="001B0606">
      <w:pPr>
        <w:widowControl w:val="0"/>
        <w:spacing w:after="0" w:line="240" w:lineRule="auto"/>
        <w:ind w:firstLine="709"/>
        <w:jc w:val="center"/>
        <w:rPr>
          <w:rFonts w:ascii="Times New Roman" w:eastAsia="Times New Roman" w:hAnsi="Times New Roman" w:cs="Times New Roman"/>
          <w:b/>
          <w:sz w:val="24"/>
          <w:szCs w:val="24"/>
        </w:rPr>
        <w:sectPr w:rsidR="000E7D75" w:rsidSect="00CB6876">
          <w:pgSz w:w="11906" w:h="16838"/>
          <w:pgMar w:top="1134" w:right="567" w:bottom="1134" w:left="1701" w:header="709" w:footer="709" w:gutter="0"/>
          <w:cols w:space="708"/>
          <w:docGrid w:linePitch="360"/>
        </w:sectPr>
      </w:pPr>
    </w:p>
    <w:p w:rsidR="001B0606" w:rsidRPr="003B2FEC" w:rsidRDefault="001B0606" w:rsidP="001B0606">
      <w:pPr>
        <w:widowControl w:val="0"/>
        <w:spacing w:after="0" w:line="240" w:lineRule="auto"/>
        <w:ind w:firstLine="709"/>
        <w:jc w:val="center"/>
        <w:rPr>
          <w:rFonts w:ascii="Times New Roman" w:eastAsia="Times New Roman" w:hAnsi="Times New Roman" w:cs="Times New Roman"/>
          <w:b/>
          <w:sz w:val="24"/>
          <w:szCs w:val="24"/>
        </w:rPr>
      </w:pPr>
      <w:r w:rsidRPr="003B2FEC">
        <w:rPr>
          <w:rFonts w:ascii="Times New Roman" w:eastAsia="Times New Roman" w:hAnsi="Times New Roman" w:cs="Times New Roman"/>
          <w:b/>
          <w:sz w:val="24"/>
          <w:szCs w:val="24"/>
        </w:rPr>
        <w:lastRenderedPageBreak/>
        <w:t xml:space="preserve">Орієнтовний фінансовий план реалізації технічних завдань до Програми 2 </w:t>
      </w:r>
    </w:p>
    <w:p w:rsidR="001B0606" w:rsidRDefault="001B0606" w:rsidP="001B0606">
      <w:pPr>
        <w:widowControl w:val="0"/>
        <w:spacing w:after="0" w:line="240" w:lineRule="auto"/>
        <w:ind w:firstLine="709"/>
        <w:jc w:val="center"/>
        <w:rPr>
          <w:rFonts w:ascii="Times New Roman" w:eastAsia="Times New Roman" w:hAnsi="Times New Roman" w:cs="Times New Roman"/>
          <w:b/>
          <w:sz w:val="24"/>
          <w:szCs w:val="24"/>
          <w:lang w:val="ru-RU"/>
        </w:rPr>
      </w:pPr>
    </w:p>
    <w:tbl>
      <w:tblPr>
        <w:tblStyle w:val="af1"/>
        <w:tblW w:w="0" w:type="auto"/>
        <w:tblLook w:val="04A0" w:firstRow="1" w:lastRow="0" w:firstColumn="1" w:lastColumn="0" w:noHBand="0" w:noVBand="1"/>
      </w:tblPr>
      <w:tblGrid>
        <w:gridCol w:w="468"/>
        <w:gridCol w:w="2281"/>
        <w:gridCol w:w="1539"/>
        <w:gridCol w:w="1424"/>
        <w:gridCol w:w="1424"/>
        <w:gridCol w:w="1383"/>
        <w:gridCol w:w="1424"/>
        <w:gridCol w:w="1539"/>
        <w:gridCol w:w="1539"/>
        <w:gridCol w:w="1539"/>
      </w:tblGrid>
      <w:tr w:rsidR="000E7D75" w:rsidRPr="00FC1D34" w:rsidTr="00B751C1">
        <w:tc>
          <w:tcPr>
            <w:tcW w:w="508" w:type="dxa"/>
            <w:vMerge w:val="restart"/>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w:t>
            </w:r>
          </w:p>
        </w:tc>
        <w:tc>
          <w:tcPr>
            <w:tcW w:w="3132" w:type="dxa"/>
            <w:vMerge w:val="restart"/>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Назва технічного завдання</w:t>
            </w:r>
          </w:p>
        </w:tc>
        <w:tc>
          <w:tcPr>
            <w:tcW w:w="2963" w:type="dxa"/>
            <w:gridSpan w:val="2"/>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Загальна вартість, тис. грн</w:t>
            </w:r>
          </w:p>
        </w:tc>
        <w:tc>
          <w:tcPr>
            <w:tcW w:w="2824" w:type="dxa"/>
            <w:gridSpan w:val="2"/>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Вартість на 2021 рік, тис. грн</w:t>
            </w:r>
          </w:p>
        </w:tc>
        <w:tc>
          <w:tcPr>
            <w:tcW w:w="2963" w:type="dxa"/>
            <w:gridSpan w:val="2"/>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Вартість на 2022 рік, тис. грн</w:t>
            </w:r>
          </w:p>
        </w:tc>
        <w:tc>
          <w:tcPr>
            <w:tcW w:w="3078" w:type="dxa"/>
            <w:gridSpan w:val="2"/>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Вартість на 2023 рік, тис. грн</w:t>
            </w:r>
          </w:p>
        </w:tc>
      </w:tr>
      <w:tr w:rsidR="000E7D75" w:rsidRPr="00FC1D34" w:rsidTr="00B751C1">
        <w:tc>
          <w:tcPr>
            <w:tcW w:w="508" w:type="dxa"/>
            <w:vMerge/>
          </w:tcPr>
          <w:p w:rsidR="000E7D75" w:rsidRPr="00FC1D34" w:rsidRDefault="000E7D75" w:rsidP="00B751C1">
            <w:pPr>
              <w:rPr>
                <w:rFonts w:ascii="Times New Roman" w:hAnsi="Times New Roman" w:cs="Times New Roman"/>
                <w:sz w:val="24"/>
                <w:szCs w:val="24"/>
              </w:rPr>
            </w:pPr>
          </w:p>
        </w:tc>
        <w:tc>
          <w:tcPr>
            <w:tcW w:w="3132" w:type="dxa"/>
            <w:vMerge/>
          </w:tcPr>
          <w:p w:rsidR="000E7D75" w:rsidRPr="00FC1D34" w:rsidRDefault="000E7D75" w:rsidP="00B751C1">
            <w:pPr>
              <w:rPr>
                <w:rFonts w:ascii="Times New Roman" w:hAnsi="Times New Roman" w:cs="Times New Roman"/>
                <w:sz w:val="24"/>
                <w:szCs w:val="24"/>
              </w:rPr>
            </w:pPr>
          </w:p>
        </w:tc>
        <w:tc>
          <w:tcPr>
            <w:tcW w:w="1539" w:type="dxa"/>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Всього</w:t>
            </w:r>
          </w:p>
        </w:tc>
        <w:tc>
          <w:tcPr>
            <w:tcW w:w="1424" w:type="dxa"/>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 т. ч. Державний бюджет</w:t>
            </w:r>
          </w:p>
        </w:tc>
        <w:tc>
          <w:tcPr>
            <w:tcW w:w="1424" w:type="dxa"/>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Всього</w:t>
            </w:r>
          </w:p>
        </w:tc>
        <w:tc>
          <w:tcPr>
            <w:tcW w:w="1400" w:type="dxa"/>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 т. ч. Державний бюджет</w:t>
            </w:r>
          </w:p>
        </w:tc>
        <w:tc>
          <w:tcPr>
            <w:tcW w:w="1424" w:type="dxa"/>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Всього</w:t>
            </w:r>
          </w:p>
        </w:tc>
        <w:tc>
          <w:tcPr>
            <w:tcW w:w="1539" w:type="dxa"/>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 т. ч. Державний бюджет</w:t>
            </w:r>
          </w:p>
        </w:tc>
        <w:tc>
          <w:tcPr>
            <w:tcW w:w="1539" w:type="dxa"/>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Всього</w:t>
            </w:r>
          </w:p>
        </w:tc>
        <w:tc>
          <w:tcPr>
            <w:tcW w:w="1539" w:type="dxa"/>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 т. ч. Державний бюджет</w:t>
            </w:r>
          </w:p>
        </w:tc>
      </w:tr>
      <w:tr w:rsidR="000E7D75" w:rsidRPr="00FC1D34" w:rsidTr="00323BEB">
        <w:tc>
          <w:tcPr>
            <w:tcW w:w="15468" w:type="dxa"/>
            <w:gridSpan w:val="10"/>
            <w:shd w:val="clear" w:color="auto" w:fill="DEEAF6" w:themeFill="accent1" w:themeFillTint="33"/>
          </w:tcPr>
          <w:p w:rsidR="000E7D75" w:rsidRPr="000D63E0" w:rsidRDefault="000D63E0" w:rsidP="00B751C1">
            <w:pPr>
              <w:rPr>
                <w:rFonts w:ascii="Times New Roman" w:hAnsi="Times New Roman" w:cs="Times New Roman"/>
                <w:b/>
                <w:sz w:val="24"/>
                <w:szCs w:val="24"/>
              </w:rPr>
            </w:pPr>
            <w:r w:rsidRPr="000D63E0">
              <w:rPr>
                <w:rFonts w:ascii="Times New Roman" w:eastAsia="Times New Roman" w:hAnsi="Times New Roman" w:cs="Times New Roman"/>
                <w:b/>
                <w:sz w:val="24"/>
                <w:szCs w:val="24"/>
                <w:lang w:eastAsia="uk-UA"/>
              </w:rPr>
              <w:t xml:space="preserve">2.1.2. Відновити транспортно-логістичну  інфраструктуру та покращити транспортне сполучення </w:t>
            </w:r>
            <w:r w:rsidRPr="000D63E0">
              <w:rPr>
                <w:rFonts w:ascii="Times New Roman" w:hAnsi="Times New Roman" w:cs="Times New Roman"/>
                <w:b/>
                <w:sz w:val="24"/>
                <w:szCs w:val="24"/>
              </w:rPr>
              <w:t xml:space="preserve">з урахуванням вимог </w:t>
            </w:r>
            <w:proofErr w:type="spellStart"/>
            <w:r w:rsidRPr="000D63E0">
              <w:rPr>
                <w:rFonts w:ascii="Times New Roman" w:hAnsi="Times New Roman" w:cs="Times New Roman"/>
                <w:b/>
                <w:sz w:val="24"/>
                <w:szCs w:val="24"/>
              </w:rPr>
              <w:t>інклюзивності</w:t>
            </w:r>
            <w:proofErr w:type="spellEnd"/>
          </w:p>
        </w:tc>
      </w:tr>
      <w:tr w:rsidR="000E7D75" w:rsidRPr="00FC1D34" w:rsidTr="00B751C1">
        <w:tc>
          <w:tcPr>
            <w:tcW w:w="508"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22</w:t>
            </w:r>
          </w:p>
        </w:tc>
        <w:tc>
          <w:tcPr>
            <w:tcW w:w="3132" w:type="dxa"/>
          </w:tcPr>
          <w:p w:rsidR="000E7D75" w:rsidRPr="00FC1D34" w:rsidRDefault="000E7D75" w:rsidP="00B751C1">
            <w:pPr>
              <w:rPr>
                <w:rFonts w:ascii="Times New Roman" w:hAnsi="Times New Roman" w:cs="Times New Roman"/>
                <w:sz w:val="24"/>
                <w:szCs w:val="24"/>
              </w:rPr>
            </w:pPr>
            <w:r w:rsidRPr="00867296">
              <w:rPr>
                <w:rFonts w:ascii="Times New Roman" w:eastAsia="Times New Roman" w:hAnsi="Times New Roman" w:cs="Times New Roman"/>
                <w:bCs/>
                <w:color w:val="000000"/>
                <w:sz w:val="24"/>
                <w:szCs w:val="24"/>
                <w:lang w:eastAsia="uk-UA"/>
              </w:rPr>
              <w:t xml:space="preserve">Будівництво ділянки залізниці, яка з’єднає гілку </w:t>
            </w:r>
            <w:proofErr w:type="spellStart"/>
            <w:r w:rsidRPr="00867296">
              <w:rPr>
                <w:rFonts w:ascii="Times New Roman" w:eastAsia="Times New Roman" w:hAnsi="Times New Roman" w:cs="Times New Roman"/>
                <w:bCs/>
                <w:color w:val="000000"/>
                <w:sz w:val="24"/>
                <w:szCs w:val="24"/>
                <w:lang w:eastAsia="uk-UA"/>
              </w:rPr>
              <w:t>Кіндрашівська</w:t>
            </w:r>
            <w:proofErr w:type="spellEnd"/>
            <w:r w:rsidRPr="00867296">
              <w:rPr>
                <w:rFonts w:ascii="Times New Roman" w:eastAsia="Times New Roman" w:hAnsi="Times New Roman" w:cs="Times New Roman"/>
                <w:bCs/>
                <w:color w:val="000000"/>
                <w:sz w:val="24"/>
                <w:szCs w:val="24"/>
                <w:lang w:eastAsia="uk-UA"/>
              </w:rPr>
              <w:t xml:space="preserve">-Нова – </w:t>
            </w:r>
            <w:proofErr w:type="spellStart"/>
            <w:r w:rsidRPr="00867296">
              <w:rPr>
                <w:rFonts w:ascii="Times New Roman" w:eastAsia="Times New Roman" w:hAnsi="Times New Roman" w:cs="Times New Roman"/>
                <w:bCs/>
                <w:color w:val="000000"/>
                <w:sz w:val="24"/>
                <w:szCs w:val="24"/>
                <w:lang w:eastAsia="uk-UA"/>
              </w:rPr>
              <w:t>Лантратівка</w:t>
            </w:r>
            <w:proofErr w:type="spellEnd"/>
            <w:r w:rsidRPr="00867296">
              <w:rPr>
                <w:rFonts w:ascii="Times New Roman" w:eastAsia="Times New Roman" w:hAnsi="Times New Roman" w:cs="Times New Roman"/>
                <w:bCs/>
                <w:color w:val="000000"/>
                <w:sz w:val="24"/>
                <w:szCs w:val="24"/>
                <w:lang w:eastAsia="uk-UA"/>
              </w:rPr>
              <w:t xml:space="preserve"> із залізничною системою </w:t>
            </w:r>
            <w:r w:rsidRPr="00A93E56">
              <w:rPr>
                <w:rFonts w:ascii="Times New Roman" w:eastAsia="Times New Roman" w:hAnsi="Times New Roman" w:cs="Times New Roman"/>
                <w:bCs/>
                <w:color w:val="000000"/>
                <w:sz w:val="24"/>
                <w:szCs w:val="24"/>
                <w:lang w:eastAsia="uk-UA"/>
              </w:rPr>
              <w:t>України</w:t>
            </w:r>
          </w:p>
        </w:tc>
        <w:tc>
          <w:tcPr>
            <w:tcW w:w="1539" w:type="dxa"/>
          </w:tcPr>
          <w:p w:rsidR="000E7D75" w:rsidRPr="00FC1D34" w:rsidRDefault="000E7D75" w:rsidP="00B751C1">
            <w:pPr>
              <w:rPr>
                <w:rFonts w:ascii="Times New Roman" w:hAnsi="Times New Roman" w:cs="Times New Roman"/>
                <w:sz w:val="24"/>
                <w:szCs w:val="24"/>
              </w:rPr>
            </w:pPr>
            <w:r w:rsidRPr="00D43A89">
              <w:rPr>
                <w:rFonts w:ascii="Times New Roman" w:hAnsi="Times New Roman" w:cs="Times New Roman"/>
                <w:sz w:val="24"/>
                <w:szCs w:val="24"/>
              </w:rPr>
              <w:t>10010000</w:t>
            </w:r>
          </w:p>
        </w:tc>
        <w:tc>
          <w:tcPr>
            <w:tcW w:w="1424" w:type="dxa"/>
          </w:tcPr>
          <w:p w:rsidR="000E7D75" w:rsidRPr="00012095" w:rsidRDefault="000E7D75" w:rsidP="00B751C1">
            <w:pPr>
              <w:rPr>
                <w:rFonts w:ascii="Times New Roman" w:hAnsi="Times New Roman" w:cs="Times New Roman"/>
                <w:sz w:val="24"/>
                <w:szCs w:val="24"/>
              </w:rPr>
            </w:pPr>
            <w:r w:rsidRPr="00D43A89">
              <w:rPr>
                <w:rFonts w:ascii="Times New Roman" w:hAnsi="Times New Roman" w:cs="Times New Roman"/>
                <w:sz w:val="24"/>
                <w:szCs w:val="24"/>
              </w:rPr>
              <w:t>10010000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10000</w:t>
            </w:r>
          </w:p>
        </w:tc>
        <w:tc>
          <w:tcPr>
            <w:tcW w:w="1400"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10000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5000000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5000000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5000000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5000000</w:t>
            </w:r>
          </w:p>
        </w:tc>
      </w:tr>
      <w:tr w:rsidR="000E7D75" w:rsidRPr="00FC1D34" w:rsidTr="00B751C1">
        <w:tc>
          <w:tcPr>
            <w:tcW w:w="508"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23</w:t>
            </w:r>
          </w:p>
        </w:tc>
        <w:tc>
          <w:tcPr>
            <w:tcW w:w="3132" w:type="dxa"/>
          </w:tcPr>
          <w:p w:rsidR="000E7D75" w:rsidRPr="00FC1D34" w:rsidRDefault="000E7D75" w:rsidP="00B751C1">
            <w:pPr>
              <w:rPr>
                <w:rFonts w:ascii="Times New Roman" w:hAnsi="Times New Roman" w:cs="Times New Roman"/>
                <w:sz w:val="24"/>
                <w:szCs w:val="24"/>
              </w:rPr>
            </w:pPr>
            <w:r w:rsidRPr="00A93E56">
              <w:rPr>
                <w:rFonts w:ascii="Times New Roman" w:eastAsia="Times New Roman" w:hAnsi="Times New Roman" w:cs="Times New Roman"/>
                <w:bCs/>
                <w:color w:val="000000"/>
                <w:sz w:val="24"/>
                <w:szCs w:val="24"/>
                <w:lang w:eastAsia="uk-UA"/>
              </w:rPr>
              <w:t xml:space="preserve">Електрифікація залізничної гілки </w:t>
            </w:r>
            <w:proofErr w:type="spellStart"/>
            <w:r w:rsidRPr="00A93E56">
              <w:rPr>
                <w:rFonts w:ascii="Times New Roman" w:eastAsia="Times New Roman" w:hAnsi="Times New Roman" w:cs="Times New Roman"/>
                <w:bCs/>
                <w:color w:val="000000"/>
                <w:sz w:val="24"/>
                <w:szCs w:val="24"/>
                <w:lang w:eastAsia="uk-UA"/>
              </w:rPr>
              <w:t>Попасна</w:t>
            </w:r>
            <w:proofErr w:type="spellEnd"/>
            <w:r w:rsidRPr="00A93E56">
              <w:rPr>
                <w:rFonts w:ascii="Times New Roman" w:eastAsia="Times New Roman" w:hAnsi="Times New Roman" w:cs="Times New Roman"/>
                <w:bCs/>
                <w:color w:val="000000"/>
                <w:sz w:val="24"/>
                <w:szCs w:val="24"/>
                <w:lang w:eastAsia="uk-UA"/>
              </w:rPr>
              <w:t xml:space="preserve"> – Куп’янськ</w:t>
            </w:r>
          </w:p>
        </w:tc>
        <w:tc>
          <w:tcPr>
            <w:tcW w:w="1539" w:type="dxa"/>
          </w:tcPr>
          <w:p w:rsidR="000E7D75" w:rsidRPr="00FC1D34" w:rsidRDefault="000E7D75" w:rsidP="00B751C1">
            <w:pPr>
              <w:rPr>
                <w:rFonts w:ascii="Times New Roman" w:hAnsi="Times New Roman" w:cs="Times New Roman"/>
                <w:sz w:val="24"/>
                <w:szCs w:val="24"/>
              </w:rPr>
            </w:pPr>
            <w:r w:rsidRPr="001B3846">
              <w:rPr>
                <w:rFonts w:ascii="Times New Roman" w:hAnsi="Times New Roman" w:cs="Times New Roman"/>
                <w:sz w:val="24"/>
                <w:szCs w:val="24"/>
              </w:rPr>
              <w:t>7505000</w:t>
            </w:r>
          </w:p>
        </w:tc>
        <w:tc>
          <w:tcPr>
            <w:tcW w:w="1424" w:type="dxa"/>
          </w:tcPr>
          <w:p w:rsidR="000E7D75" w:rsidRPr="00012095" w:rsidRDefault="000E7D75" w:rsidP="00B751C1">
            <w:pPr>
              <w:rPr>
                <w:rFonts w:ascii="Times New Roman" w:hAnsi="Times New Roman" w:cs="Times New Roman"/>
                <w:sz w:val="24"/>
                <w:szCs w:val="24"/>
              </w:rPr>
            </w:pPr>
            <w:r w:rsidRPr="001B3846">
              <w:rPr>
                <w:rFonts w:ascii="Times New Roman" w:hAnsi="Times New Roman" w:cs="Times New Roman"/>
                <w:sz w:val="24"/>
                <w:szCs w:val="24"/>
              </w:rPr>
              <w:t>7505000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5000</w:t>
            </w:r>
          </w:p>
        </w:tc>
        <w:tc>
          <w:tcPr>
            <w:tcW w:w="1400"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5000</w:t>
            </w:r>
          </w:p>
        </w:tc>
        <w:tc>
          <w:tcPr>
            <w:tcW w:w="1424" w:type="dxa"/>
          </w:tcPr>
          <w:p w:rsidR="000E7D75" w:rsidRPr="00012095" w:rsidRDefault="000E7D75" w:rsidP="00B751C1">
            <w:pPr>
              <w:rPr>
                <w:rFonts w:ascii="Times New Roman" w:hAnsi="Times New Roman" w:cs="Times New Roman"/>
                <w:sz w:val="24"/>
                <w:szCs w:val="24"/>
              </w:rPr>
            </w:pPr>
            <w:r w:rsidRPr="001B3846">
              <w:rPr>
                <w:rFonts w:ascii="Times New Roman" w:hAnsi="Times New Roman" w:cs="Times New Roman"/>
                <w:sz w:val="24"/>
                <w:szCs w:val="24"/>
              </w:rPr>
              <w:t>3750000</w:t>
            </w:r>
          </w:p>
        </w:tc>
        <w:tc>
          <w:tcPr>
            <w:tcW w:w="1539" w:type="dxa"/>
          </w:tcPr>
          <w:p w:rsidR="000E7D75" w:rsidRPr="00012095" w:rsidRDefault="000E7D75" w:rsidP="00B751C1">
            <w:pPr>
              <w:rPr>
                <w:rFonts w:ascii="Times New Roman" w:hAnsi="Times New Roman" w:cs="Times New Roman"/>
                <w:sz w:val="24"/>
                <w:szCs w:val="24"/>
              </w:rPr>
            </w:pPr>
            <w:r w:rsidRPr="001B3846">
              <w:rPr>
                <w:rFonts w:ascii="Times New Roman" w:hAnsi="Times New Roman" w:cs="Times New Roman"/>
                <w:sz w:val="24"/>
                <w:szCs w:val="24"/>
              </w:rPr>
              <w:t>3750000</w:t>
            </w:r>
          </w:p>
        </w:tc>
        <w:tc>
          <w:tcPr>
            <w:tcW w:w="1539" w:type="dxa"/>
          </w:tcPr>
          <w:p w:rsidR="000E7D75" w:rsidRPr="00012095" w:rsidRDefault="000E7D75" w:rsidP="00B751C1">
            <w:pPr>
              <w:rPr>
                <w:rFonts w:ascii="Times New Roman" w:hAnsi="Times New Roman" w:cs="Times New Roman"/>
                <w:sz w:val="24"/>
                <w:szCs w:val="24"/>
              </w:rPr>
            </w:pPr>
            <w:r w:rsidRPr="001B3846">
              <w:rPr>
                <w:rFonts w:ascii="Times New Roman" w:hAnsi="Times New Roman" w:cs="Times New Roman"/>
                <w:sz w:val="24"/>
                <w:szCs w:val="24"/>
              </w:rPr>
              <w:t>3750000</w:t>
            </w:r>
          </w:p>
        </w:tc>
        <w:tc>
          <w:tcPr>
            <w:tcW w:w="1539" w:type="dxa"/>
          </w:tcPr>
          <w:p w:rsidR="000E7D75" w:rsidRPr="00012095" w:rsidRDefault="000E7D75" w:rsidP="00B751C1">
            <w:pPr>
              <w:rPr>
                <w:rFonts w:ascii="Times New Roman" w:hAnsi="Times New Roman" w:cs="Times New Roman"/>
                <w:sz w:val="24"/>
                <w:szCs w:val="24"/>
              </w:rPr>
            </w:pPr>
            <w:r w:rsidRPr="001B3846">
              <w:rPr>
                <w:rFonts w:ascii="Times New Roman" w:hAnsi="Times New Roman" w:cs="Times New Roman"/>
                <w:sz w:val="24"/>
                <w:szCs w:val="24"/>
              </w:rPr>
              <w:t>3750000</w:t>
            </w:r>
          </w:p>
        </w:tc>
      </w:tr>
      <w:tr w:rsidR="000E7D75" w:rsidRPr="00FC1D34" w:rsidTr="00B751C1">
        <w:tc>
          <w:tcPr>
            <w:tcW w:w="508"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24</w:t>
            </w:r>
          </w:p>
        </w:tc>
        <w:tc>
          <w:tcPr>
            <w:tcW w:w="3132" w:type="dxa"/>
          </w:tcPr>
          <w:p w:rsidR="000E7D75" w:rsidRPr="00FC1D34" w:rsidRDefault="000E7D75" w:rsidP="00B751C1">
            <w:pPr>
              <w:rPr>
                <w:rFonts w:ascii="Times New Roman" w:hAnsi="Times New Roman" w:cs="Times New Roman"/>
                <w:sz w:val="24"/>
                <w:szCs w:val="24"/>
              </w:rPr>
            </w:pPr>
            <w:r w:rsidRPr="00A93E56">
              <w:rPr>
                <w:rFonts w:ascii="Times New Roman" w:eastAsia="Times New Roman" w:hAnsi="Times New Roman" w:cs="Times New Roman"/>
                <w:bCs/>
                <w:color w:val="000000"/>
                <w:sz w:val="24"/>
                <w:szCs w:val="24"/>
                <w:lang w:eastAsia="uk-UA"/>
              </w:rPr>
              <w:t>Відн</w:t>
            </w:r>
            <w:r>
              <w:rPr>
                <w:rFonts w:ascii="Times New Roman" w:eastAsia="Times New Roman" w:hAnsi="Times New Roman" w:cs="Times New Roman"/>
                <w:bCs/>
                <w:color w:val="000000"/>
                <w:sz w:val="24"/>
                <w:szCs w:val="24"/>
                <w:lang w:eastAsia="uk-UA"/>
              </w:rPr>
              <w:t>овлення транспортно-логістичної</w:t>
            </w:r>
            <w:r w:rsidRPr="00A93E56">
              <w:rPr>
                <w:rFonts w:ascii="Times New Roman" w:eastAsia="Times New Roman" w:hAnsi="Times New Roman" w:cs="Times New Roman"/>
                <w:bCs/>
                <w:color w:val="000000"/>
                <w:sz w:val="24"/>
                <w:szCs w:val="24"/>
                <w:lang w:eastAsia="uk-UA"/>
              </w:rPr>
              <w:t xml:space="preserve"> інфраструктури та покращення транспортного сполучення</w:t>
            </w:r>
          </w:p>
        </w:tc>
        <w:tc>
          <w:tcPr>
            <w:tcW w:w="1539" w:type="dxa"/>
          </w:tcPr>
          <w:p w:rsidR="000E7D75" w:rsidRPr="00FC1D34" w:rsidRDefault="000E7D75" w:rsidP="00B751C1">
            <w:pPr>
              <w:rPr>
                <w:rFonts w:ascii="Times New Roman" w:hAnsi="Times New Roman" w:cs="Times New Roman"/>
                <w:sz w:val="24"/>
                <w:szCs w:val="24"/>
              </w:rPr>
            </w:pPr>
            <w:r w:rsidRPr="003B65DC">
              <w:rPr>
                <w:rFonts w:ascii="Times New Roman" w:hAnsi="Times New Roman" w:cs="Times New Roman"/>
                <w:sz w:val="24"/>
                <w:szCs w:val="24"/>
              </w:rPr>
              <w:t>1981956,8</w:t>
            </w:r>
          </w:p>
        </w:tc>
        <w:tc>
          <w:tcPr>
            <w:tcW w:w="1424" w:type="dxa"/>
          </w:tcPr>
          <w:p w:rsidR="000E7D75" w:rsidRPr="00012095" w:rsidRDefault="000E7D75" w:rsidP="00B751C1">
            <w:pPr>
              <w:rPr>
                <w:rFonts w:ascii="Times New Roman" w:hAnsi="Times New Roman" w:cs="Times New Roman"/>
                <w:sz w:val="24"/>
                <w:szCs w:val="24"/>
              </w:rPr>
            </w:pPr>
            <w:r w:rsidRPr="003B65DC">
              <w:rPr>
                <w:rFonts w:ascii="Times New Roman" w:hAnsi="Times New Roman" w:cs="Times New Roman"/>
                <w:sz w:val="24"/>
                <w:szCs w:val="24"/>
              </w:rPr>
              <w:t>1981956,8</w:t>
            </w:r>
          </w:p>
        </w:tc>
        <w:tc>
          <w:tcPr>
            <w:tcW w:w="1424" w:type="dxa"/>
          </w:tcPr>
          <w:p w:rsidR="000E7D75" w:rsidRPr="00012095" w:rsidRDefault="000E7D75" w:rsidP="00B751C1">
            <w:pPr>
              <w:rPr>
                <w:rFonts w:ascii="Times New Roman" w:hAnsi="Times New Roman" w:cs="Times New Roman"/>
                <w:sz w:val="24"/>
                <w:szCs w:val="24"/>
              </w:rPr>
            </w:pPr>
            <w:r w:rsidRPr="003B65DC">
              <w:rPr>
                <w:rFonts w:ascii="Times New Roman" w:hAnsi="Times New Roman" w:cs="Times New Roman"/>
                <w:sz w:val="24"/>
                <w:szCs w:val="24"/>
              </w:rPr>
              <w:t>683331,3</w:t>
            </w:r>
          </w:p>
        </w:tc>
        <w:tc>
          <w:tcPr>
            <w:tcW w:w="1400" w:type="dxa"/>
          </w:tcPr>
          <w:p w:rsidR="000E7D75" w:rsidRPr="00012095" w:rsidRDefault="000E7D75" w:rsidP="00B751C1">
            <w:pPr>
              <w:rPr>
                <w:rFonts w:ascii="Times New Roman" w:hAnsi="Times New Roman" w:cs="Times New Roman"/>
                <w:sz w:val="24"/>
                <w:szCs w:val="24"/>
              </w:rPr>
            </w:pPr>
            <w:r w:rsidRPr="003B65DC">
              <w:rPr>
                <w:rFonts w:ascii="Times New Roman" w:hAnsi="Times New Roman" w:cs="Times New Roman"/>
                <w:sz w:val="24"/>
                <w:szCs w:val="24"/>
              </w:rPr>
              <w:t>683331,3</w:t>
            </w:r>
          </w:p>
        </w:tc>
        <w:tc>
          <w:tcPr>
            <w:tcW w:w="1424" w:type="dxa"/>
          </w:tcPr>
          <w:p w:rsidR="000E7D75" w:rsidRPr="00012095" w:rsidRDefault="000E7D75" w:rsidP="00B751C1">
            <w:pPr>
              <w:rPr>
                <w:rFonts w:ascii="Times New Roman" w:hAnsi="Times New Roman" w:cs="Times New Roman"/>
                <w:sz w:val="24"/>
                <w:szCs w:val="24"/>
              </w:rPr>
            </w:pPr>
            <w:r w:rsidRPr="003B65DC">
              <w:rPr>
                <w:rFonts w:ascii="Times New Roman" w:hAnsi="Times New Roman" w:cs="Times New Roman"/>
                <w:sz w:val="24"/>
                <w:szCs w:val="24"/>
              </w:rPr>
              <w:t>698625,5</w:t>
            </w:r>
          </w:p>
        </w:tc>
        <w:tc>
          <w:tcPr>
            <w:tcW w:w="1539" w:type="dxa"/>
          </w:tcPr>
          <w:p w:rsidR="000E7D75" w:rsidRPr="00012095" w:rsidRDefault="000E7D75" w:rsidP="00B751C1">
            <w:pPr>
              <w:rPr>
                <w:rFonts w:ascii="Times New Roman" w:hAnsi="Times New Roman" w:cs="Times New Roman"/>
                <w:sz w:val="24"/>
                <w:szCs w:val="24"/>
              </w:rPr>
            </w:pPr>
            <w:r w:rsidRPr="003B65DC">
              <w:rPr>
                <w:rFonts w:ascii="Times New Roman" w:hAnsi="Times New Roman" w:cs="Times New Roman"/>
                <w:sz w:val="24"/>
                <w:szCs w:val="24"/>
              </w:rPr>
              <w:t>698625,5</w:t>
            </w:r>
          </w:p>
        </w:tc>
        <w:tc>
          <w:tcPr>
            <w:tcW w:w="1539" w:type="dxa"/>
          </w:tcPr>
          <w:p w:rsidR="000E7D75" w:rsidRPr="00012095" w:rsidRDefault="000E7D75" w:rsidP="00B751C1">
            <w:pPr>
              <w:rPr>
                <w:rFonts w:ascii="Times New Roman" w:hAnsi="Times New Roman" w:cs="Times New Roman"/>
                <w:sz w:val="24"/>
                <w:szCs w:val="24"/>
              </w:rPr>
            </w:pPr>
            <w:r w:rsidRPr="003B65DC">
              <w:rPr>
                <w:rFonts w:ascii="Times New Roman" w:hAnsi="Times New Roman" w:cs="Times New Roman"/>
                <w:sz w:val="24"/>
                <w:szCs w:val="24"/>
              </w:rPr>
              <w:t>600000</w:t>
            </w:r>
          </w:p>
        </w:tc>
        <w:tc>
          <w:tcPr>
            <w:tcW w:w="1539" w:type="dxa"/>
          </w:tcPr>
          <w:p w:rsidR="000E7D75" w:rsidRPr="00012095" w:rsidRDefault="000E7D75" w:rsidP="00B751C1">
            <w:pPr>
              <w:rPr>
                <w:rFonts w:ascii="Times New Roman" w:hAnsi="Times New Roman" w:cs="Times New Roman"/>
                <w:sz w:val="24"/>
                <w:szCs w:val="24"/>
              </w:rPr>
            </w:pPr>
            <w:r w:rsidRPr="003B65DC">
              <w:rPr>
                <w:rFonts w:ascii="Times New Roman" w:hAnsi="Times New Roman" w:cs="Times New Roman"/>
                <w:sz w:val="24"/>
                <w:szCs w:val="24"/>
              </w:rPr>
              <w:t>600000</w:t>
            </w:r>
          </w:p>
        </w:tc>
      </w:tr>
      <w:tr w:rsidR="000E7D75" w:rsidRPr="00FC1D34" w:rsidTr="00B751C1">
        <w:tc>
          <w:tcPr>
            <w:tcW w:w="508"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25</w:t>
            </w:r>
          </w:p>
        </w:tc>
        <w:tc>
          <w:tcPr>
            <w:tcW w:w="3132" w:type="dxa"/>
          </w:tcPr>
          <w:p w:rsidR="000E7D75" w:rsidRPr="00FC1D34" w:rsidRDefault="000E7D75" w:rsidP="00B751C1">
            <w:pPr>
              <w:rPr>
                <w:rFonts w:ascii="Times New Roman" w:hAnsi="Times New Roman" w:cs="Times New Roman"/>
                <w:sz w:val="24"/>
                <w:szCs w:val="24"/>
              </w:rPr>
            </w:pPr>
            <w:r w:rsidRPr="00A93E56">
              <w:rPr>
                <w:rFonts w:ascii="Times New Roman" w:eastAsia="Times New Roman" w:hAnsi="Times New Roman" w:cs="Times New Roman"/>
                <w:bCs/>
                <w:color w:val="000000"/>
                <w:sz w:val="24"/>
                <w:szCs w:val="24"/>
                <w:lang w:eastAsia="uk-UA"/>
              </w:rPr>
              <w:t xml:space="preserve">Будівництво, </w:t>
            </w:r>
            <w:r>
              <w:rPr>
                <w:rFonts w:ascii="Times New Roman" w:eastAsia="Times New Roman" w:hAnsi="Times New Roman" w:cs="Times New Roman"/>
                <w:bCs/>
                <w:color w:val="000000"/>
                <w:sz w:val="24"/>
                <w:szCs w:val="24"/>
                <w:lang w:eastAsia="uk-UA"/>
              </w:rPr>
              <w:t>капітальний та поточний ремонти</w:t>
            </w:r>
            <w:r w:rsidRPr="00A93E56">
              <w:rPr>
                <w:rFonts w:ascii="Times New Roman" w:eastAsia="Times New Roman" w:hAnsi="Times New Roman" w:cs="Times New Roman"/>
                <w:bCs/>
                <w:color w:val="000000"/>
                <w:sz w:val="24"/>
                <w:szCs w:val="24"/>
                <w:lang w:eastAsia="uk-UA"/>
              </w:rPr>
              <w:t xml:space="preserve"> автомобільних </w:t>
            </w:r>
            <w:r w:rsidRPr="00A93E56">
              <w:rPr>
                <w:rFonts w:ascii="Times New Roman" w:eastAsia="Times New Roman" w:hAnsi="Times New Roman" w:cs="Times New Roman"/>
                <w:bCs/>
                <w:color w:val="000000"/>
                <w:sz w:val="24"/>
                <w:szCs w:val="24"/>
                <w:lang w:eastAsia="uk-UA"/>
              </w:rPr>
              <w:lastRenderedPageBreak/>
              <w:t>доріг загального користування та комунальної власності Луганської області та штучних споруд на них</w:t>
            </w:r>
          </w:p>
        </w:tc>
        <w:tc>
          <w:tcPr>
            <w:tcW w:w="1539" w:type="dxa"/>
          </w:tcPr>
          <w:p w:rsidR="000E7D75" w:rsidRPr="00FC1D34" w:rsidRDefault="000E7D75" w:rsidP="00B751C1">
            <w:pPr>
              <w:rPr>
                <w:rFonts w:ascii="Times New Roman" w:hAnsi="Times New Roman" w:cs="Times New Roman"/>
                <w:sz w:val="24"/>
                <w:szCs w:val="24"/>
              </w:rPr>
            </w:pPr>
            <w:r w:rsidRPr="0060314C">
              <w:rPr>
                <w:rFonts w:ascii="Times New Roman" w:hAnsi="Times New Roman" w:cs="Times New Roman"/>
                <w:sz w:val="24"/>
                <w:szCs w:val="24"/>
              </w:rPr>
              <w:lastRenderedPageBreak/>
              <w:t>480650</w:t>
            </w:r>
          </w:p>
        </w:tc>
        <w:tc>
          <w:tcPr>
            <w:tcW w:w="1424" w:type="dxa"/>
          </w:tcPr>
          <w:p w:rsidR="000E7D75" w:rsidRPr="00012095" w:rsidRDefault="000E7D75" w:rsidP="00B751C1">
            <w:pPr>
              <w:rPr>
                <w:rFonts w:ascii="Times New Roman" w:hAnsi="Times New Roman" w:cs="Times New Roman"/>
                <w:sz w:val="24"/>
                <w:szCs w:val="24"/>
              </w:rPr>
            </w:pPr>
            <w:r w:rsidRPr="0060314C">
              <w:rPr>
                <w:rFonts w:ascii="Times New Roman" w:hAnsi="Times New Roman" w:cs="Times New Roman"/>
                <w:sz w:val="24"/>
                <w:szCs w:val="24"/>
              </w:rPr>
              <w:t>440885</w:t>
            </w:r>
          </w:p>
        </w:tc>
        <w:tc>
          <w:tcPr>
            <w:tcW w:w="1424" w:type="dxa"/>
          </w:tcPr>
          <w:p w:rsidR="000E7D75" w:rsidRPr="00012095" w:rsidRDefault="000E7D75" w:rsidP="00B751C1">
            <w:pPr>
              <w:rPr>
                <w:rFonts w:ascii="Times New Roman" w:hAnsi="Times New Roman" w:cs="Times New Roman"/>
                <w:sz w:val="24"/>
                <w:szCs w:val="24"/>
              </w:rPr>
            </w:pPr>
            <w:r w:rsidRPr="0060314C">
              <w:rPr>
                <w:rFonts w:ascii="Times New Roman" w:hAnsi="Times New Roman" w:cs="Times New Roman"/>
                <w:sz w:val="24"/>
                <w:szCs w:val="24"/>
              </w:rPr>
              <w:t>112000</w:t>
            </w:r>
          </w:p>
        </w:tc>
        <w:tc>
          <w:tcPr>
            <w:tcW w:w="1400" w:type="dxa"/>
          </w:tcPr>
          <w:p w:rsidR="000E7D75" w:rsidRPr="00012095" w:rsidRDefault="000E7D75" w:rsidP="00B751C1">
            <w:pPr>
              <w:rPr>
                <w:rFonts w:ascii="Times New Roman" w:hAnsi="Times New Roman" w:cs="Times New Roman"/>
                <w:sz w:val="24"/>
                <w:szCs w:val="24"/>
              </w:rPr>
            </w:pPr>
            <w:r w:rsidRPr="0060314C">
              <w:rPr>
                <w:rFonts w:ascii="Times New Roman" w:hAnsi="Times New Roman" w:cs="Times New Roman"/>
                <w:sz w:val="24"/>
                <w:szCs w:val="24"/>
              </w:rPr>
              <w:t>99100</w:t>
            </w:r>
          </w:p>
        </w:tc>
        <w:tc>
          <w:tcPr>
            <w:tcW w:w="1424" w:type="dxa"/>
          </w:tcPr>
          <w:p w:rsidR="000E7D75" w:rsidRPr="00012095" w:rsidRDefault="000E7D75" w:rsidP="00B751C1">
            <w:pPr>
              <w:rPr>
                <w:rFonts w:ascii="Times New Roman" w:hAnsi="Times New Roman" w:cs="Times New Roman"/>
                <w:sz w:val="24"/>
                <w:szCs w:val="24"/>
              </w:rPr>
            </w:pPr>
            <w:r w:rsidRPr="0060314C">
              <w:rPr>
                <w:rFonts w:ascii="Times New Roman" w:hAnsi="Times New Roman" w:cs="Times New Roman"/>
                <w:sz w:val="24"/>
                <w:szCs w:val="24"/>
              </w:rPr>
              <w:t>178000</w:t>
            </w:r>
          </w:p>
        </w:tc>
        <w:tc>
          <w:tcPr>
            <w:tcW w:w="1539" w:type="dxa"/>
          </w:tcPr>
          <w:p w:rsidR="000E7D75" w:rsidRPr="00012095" w:rsidRDefault="000E7D75" w:rsidP="00B751C1">
            <w:pPr>
              <w:rPr>
                <w:rFonts w:ascii="Times New Roman" w:hAnsi="Times New Roman" w:cs="Times New Roman"/>
                <w:sz w:val="24"/>
                <w:szCs w:val="24"/>
              </w:rPr>
            </w:pPr>
            <w:r w:rsidRPr="0060314C">
              <w:rPr>
                <w:rFonts w:ascii="Times New Roman" w:hAnsi="Times New Roman" w:cs="Times New Roman"/>
                <w:sz w:val="24"/>
                <w:szCs w:val="24"/>
              </w:rPr>
              <w:t>165200</w:t>
            </w:r>
          </w:p>
        </w:tc>
        <w:tc>
          <w:tcPr>
            <w:tcW w:w="1539" w:type="dxa"/>
          </w:tcPr>
          <w:p w:rsidR="000E7D75" w:rsidRPr="00012095" w:rsidRDefault="000E7D75" w:rsidP="00B751C1">
            <w:pPr>
              <w:rPr>
                <w:rFonts w:ascii="Times New Roman" w:hAnsi="Times New Roman" w:cs="Times New Roman"/>
                <w:sz w:val="24"/>
                <w:szCs w:val="24"/>
              </w:rPr>
            </w:pPr>
            <w:r w:rsidRPr="0060314C">
              <w:rPr>
                <w:rFonts w:ascii="Times New Roman" w:hAnsi="Times New Roman" w:cs="Times New Roman"/>
                <w:sz w:val="24"/>
                <w:szCs w:val="24"/>
              </w:rPr>
              <w:t>190650</w:t>
            </w:r>
          </w:p>
        </w:tc>
        <w:tc>
          <w:tcPr>
            <w:tcW w:w="1539" w:type="dxa"/>
          </w:tcPr>
          <w:p w:rsidR="000E7D75" w:rsidRPr="00012095" w:rsidRDefault="000E7D75" w:rsidP="00B751C1">
            <w:pPr>
              <w:rPr>
                <w:rFonts w:ascii="Times New Roman" w:hAnsi="Times New Roman" w:cs="Times New Roman"/>
                <w:sz w:val="24"/>
                <w:szCs w:val="24"/>
              </w:rPr>
            </w:pPr>
            <w:r w:rsidRPr="0060314C">
              <w:rPr>
                <w:rFonts w:ascii="Times New Roman" w:hAnsi="Times New Roman" w:cs="Times New Roman"/>
                <w:sz w:val="24"/>
                <w:szCs w:val="24"/>
              </w:rPr>
              <w:t>176585</w:t>
            </w:r>
          </w:p>
        </w:tc>
      </w:tr>
      <w:tr w:rsidR="000E7D75" w:rsidRPr="00FC1D34" w:rsidTr="00323BEB">
        <w:tc>
          <w:tcPr>
            <w:tcW w:w="15468" w:type="dxa"/>
            <w:gridSpan w:val="10"/>
            <w:shd w:val="clear" w:color="auto" w:fill="DEEAF6" w:themeFill="accent1" w:themeFillTint="33"/>
          </w:tcPr>
          <w:p w:rsidR="000E7D75" w:rsidRPr="00323BEB" w:rsidRDefault="00323BEB" w:rsidP="00B751C1">
            <w:pPr>
              <w:rPr>
                <w:rFonts w:ascii="Times New Roman" w:hAnsi="Times New Roman" w:cs="Times New Roman"/>
                <w:b/>
                <w:sz w:val="24"/>
                <w:szCs w:val="24"/>
              </w:rPr>
            </w:pPr>
            <w:r w:rsidRPr="00323BEB">
              <w:rPr>
                <w:rFonts w:ascii="Times New Roman" w:eastAsia="Times New Roman" w:hAnsi="Times New Roman" w:cs="Times New Roman"/>
                <w:b/>
                <w:sz w:val="24"/>
                <w:szCs w:val="24"/>
                <w:lang w:eastAsia="uk-UA"/>
              </w:rPr>
              <w:t xml:space="preserve">2.2.1. Відновити та розбудувати систему надання спеціалізованої медичної допомоги </w:t>
            </w:r>
            <w:r w:rsidRPr="00323BEB">
              <w:rPr>
                <w:rFonts w:ascii="Times New Roman" w:hAnsi="Times New Roman" w:cs="Times New Roman"/>
                <w:b/>
                <w:sz w:val="24"/>
                <w:szCs w:val="24"/>
                <w:lang w:eastAsia="uk-UA"/>
              </w:rPr>
              <w:t>з урахуванням принципів недискримінації та гендерної рівності</w:t>
            </w:r>
          </w:p>
        </w:tc>
      </w:tr>
      <w:tr w:rsidR="000E7D75" w:rsidRPr="00FC1D34" w:rsidTr="00B751C1">
        <w:tc>
          <w:tcPr>
            <w:tcW w:w="508"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26</w:t>
            </w:r>
          </w:p>
        </w:tc>
        <w:tc>
          <w:tcPr>
            <w:tcW w:w="3132" w:type="dxa"/>
          </w:tcPr>
          <w:p w:rsidR="000E7D75" w:rsidRPr="00FC1D34" w:rsidRDefault="000E7D75" w:rsidP="00B751C1">
            <w:pPr>
              <w:rPr>
                <w:rFonts w:ascii="Times New Roman" w:hAnsi="Times New Roman" w:cs="Times New Roman"/>
                <w:sz w:val="24"/>
                <w:szCs w:val="24"/>
              </w:rPr>
            </w:pPr>
            <w:r w:rsidRPr="00A93E56">
              <w:rPr>
                <w:rFonts w:ascii="Times New Roman" w:eastAsia="Times New Roman" w:hAnsi="Times New Roman" w:cs="Times New Roman"/>
                <w:bCs/>
                <w:color w:val="000000"/>
                <w:sz w:val="24"/>
                <w:szCs w:val="24"/>
                <w:lang w:eastAsia="uk-UA"/>
              </w:rPr>
              <w:t xml:space="preserve">Будівництво Луганського обласного клінічного онкологічного диспансеру з урахуванням вимог </w:t>
            </w:r>
            <w:proofErr w:type="spellStart"/>
            <w:r w:rsidRPr="00A93E56">
              <w:rPr>
                <w:rFonts w:ascii="Times New Roman" w:eastAsia="Times New Roman" w:hAnsi="Times New Roman" w:cs="Times New Roman"/>
                <w:bCs/>
                <w:color w:val="000000"/>
                <w:sz w:val="24"/>
                <w:szCs w:val="24"/>
                <w:lang w:eastAsia="uk-UA"/>
              </w:rPr>
              <w:t>інклюзивності</w:t>
            </w:r>
            <w:proofErr w:type="spellEnd"/>
          </w:p>
        </w:tc>
        <w:tc>
          <w:tcPr>
            <w:tcW w:w="1539" w:type="dxa"/>
          </w:tcPr>
          <w:p w:rsidR="000E7D75" w:rsidRPr="00FC1D34" w:rsidRDefault="000E7D75" w:rsidP="00B751C1">
            <w:pPr>
              <w:rPr>
                <w:rFonts w:ascii="Times New Roman" w:hAnsi="Times New Roman" w:cs="Times New Roman"/>
                <w:sz w:val="24"/>
                <w:szCs w:val="24"/>
              </w:rPr>
            </w:pPr>
            <w:r w:rsidRPr="00373D8B">
              <w:rPr>
                <w:rFonts w:ascii="Times New Roman" w:hAnsi="Times New Roman" w:cs="Times New Roman"/>
                <w:sz w:val="24"/>
                <w:szCs w:val="24"/>
              </w:rPr>
              <w:t>2295000</w:t>
            </w:r>
          </w:p>
        </w:tc>
        <w:tc>
          <w:tcPr>
            <w:tcW w:w="1424" w:type="dxa"/>
          </w:tcPr>
          <w:p w:rsidR="000E7D75" w:rsidRPr="00012095" w:rsidRDefault="000E7D75" w:rsidP="00B751C1">
            <w:pPr>
              <w:rPr>
                <w:rFonts w:ascii="Times New Roman" w:hAnsi="Times New Roman" w:cs="Times New Roman"/>
                <w:sz w:val="24"/>
                <w:szCs w:val="24"/>
              </w:rPr>
            </w:pPr>
            <w:r w:rsidRPr="00373D8B">
              <w:rPr>
                <w:rFonts w:ascii="Times New Roman" w:hAnsi="Times New Roman" w:cs="Times New Roman"/>
                <w:sz w:val="24"/>
                <w:szCs w:val="24"/>
              </w:rPr>
              <w:t>2025000</w:t>
            </w:r>
          </w:p>
        </w:tc>
        <w:tc>
          <w:tcPr>
            <w:tcW w:w="1424" w:type="dxa"/>
          </w:tcPr>
          <w:p w:rsidR="000E7D75" w:rsidRPr="00012095" w:rsidRDefault="000E7D75" w:rsidP="00B751C1">
            <w:pPr>
              <w:rPr>
                <w:rFonts w:ascii="Times New Roman" w:hAnsi="Times New Roman" w:cs="Times New Roman"/>
                <w:sz w:val="24"/>
                <w:szCs w:val="24"/>
              </w:rPr>
            </w:pPr>
            <w:r w:rsidRPr="00373D8B">
              <w:rPr>
                <w:rFonts w:ascii="Times New Roman" w:hAnsi="Times New Roman" w:cs="Times New Roman"/>
                <w:sz w:val="24"/>
                <w:szCs w:val="24"/>
              </w:rPr>
              <w:t>45000</w:t>
            </w:r>
          </w:p>
        </w:tc>
        <w:tc>
          <w:tcPr>
            <w:tcW w:w="1400"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424" w:type="dxa"/>
          </w:tcPr>
          <w:p w:rsidR="000E7D75" w:rsidRPr="00012095" w:rsidRDefault="000E7D75" w:rsidP="00B751C1">
            <w:pPr>
              <w:rPr>
                <w:rFonts w:ascii="Times New Roman" w:hAnsi="Times New Roman" w:cs="Times New Roman"/>
                <w:sz w:val="24"/>
                <w:szCs w:val="24"/>
              </w:rPr>
            </w:pPr>
            <w:r w:rsidRPr="00373D8B">
              <w:rPr>
                <w:rFonts w:ascii="Times New Roman" w:hAnsi="Times New Roman" w:cs="Times New Roman"/>
                <w:sz w:val="24"/>
                <w:szCs w:val="24"/>
              </w:rPr>
              <w:t>1125000</w:t>
            </w:r>
          </w:p>
        </w:tc>
        <w:tc>
          <w:tcPr>
            <w:tcW w:w="1539" w:type="dxa"/>
          </w:tcPr>
          <w:p w:rsidR="000E7D75" w:rsidRPr="00012095" w:rsidRDefault="000E7D75" w:rsidP="00B751C1">
            <w:pPr>
              <w:rPr>
                <w:rFonts w:ascii="Times New Roman" w:hAnsi="Times New Roman" w:cs="Times New Roman"/>
                <w:sz w:val="24"/>
                <w:szCs w:val="24"/>
              </w:rPr>
            </w:pPr>
            <w:r w:rsidRPr="00373D8B">
              <w:rPr>
                <w:rFonts w:ascii="Times New Roman" w:hAnsi="Times New Roman" w:cs="Times New Roman"/>
                <w:sz w:val="24"/>
                <w:szCs w:val="24"/>
              </w:rPr>
              <w:t>1125000</w:t>
            </w:r>
          </w:p>
        </w:tc>
        <w:tc>
          <w:tcPr>
            <w:tcW w:w="1539" w:type="dxa"/>
          </w:tcPr>
          <w:p w:rsidR="000E7D75" w:rsidRPr="00012095" w:rsidRDefault="000E7D75" w:rsidP="00B751C1">
            <w:pPr>
              <w:rPr>
                <w:rFonts w:ascii="Times New Roman" w:hAnsi="Times New Roman" w:cs="Times New Roman"/>
                <w:sz w:val="24"/>
                <w:szCs w:val="24"/>
              </w:rPr>
            </w:pPr>
            <w:r w:rsidRPr="00373D8B">
              <w:rPr>
                <w:rFonts w:ascii="Times New Roman" w:hAnsi="Times New Roman" w:cs="Times New Roman"/>
                <w:sz w:val="24"/>
                <w:szCs w:val="24"/>
              </w:rPr>
              <w:t>1125000</w:t>
            </w:r>
          </w:p>
        </w:tc>
        <w:tc>
          <w:tcPr>
            <w:tcW w:w="1539" w:type="dxa"/>
          </w:tcPr>
          <w:p w:rsidR="000E7D75" w:rsidRPr="00012095" w:rsidRDefault="000E7D75" w:rsidP="00B751C1">
            <w:pPr>
              <w:rPr>
                <w:rFonts w:ascii="Times New Roman" w:hAnsi="Times New Roman" w:cs="Times New Roman"/>
                <w:sz w:val="24"/>
                <w:szCs w:val="24"/>
              </w:rPr>
            </w:pPr>
            <w:r w:rsidRPr="00373D8B">
              <w:rPr>
                <w:rFonts w:ascii="Times New Roman" w:hAnsi="Times New Roman" w:cs="Times New Roman"/>
                <w:sz w:val="24"/>
                <w:szCs w:val="24"/>
              </w:rPr>
              <w:t>1125000</w:t>
            </w:r>
          </w:p>
        </w:tc>
      </w:tr>
      <w:tr w:rsidR="000E7D75" w:rsidRPr="00373D8B" w:rsidTr="00B751C1">
        <w:tc>
          <w:tcPr>
            <w:tcW w:w="508"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27</w:t>
            </w:r>
          </w:p>
        </w:tc>
        <w:tc>
          <w:tcPr>
            <w:tcW w:w="3132" w:type="dxa"/>
          </w:tcPr>
          <w:p w:rsidR="000E7D75" w:rsidRPr="00373D8B" w:rsidRDefault="000E7D75" w:rsidP="00B751C1">
            <w:pPr>
              <w:rPr>
                <w:rFonts w:ascii="Times New Roman" w:hAnsi="Times New Roman" w:cs="Times New Roman"/>
                <w:sz w:val="24"/>
                <w:szCs w:val="24"/>
              </w:rPr>
            </w:pPr>
            <w:r w:rsidRPr="00373D8B">
              <w:rPr>
                <w:rFonts w:ascii="Times New Roman" w:eastAsia="Times New Roman" w:hAnsi="Times New Roman" w:cs="Times New Roman"/>
                <w:bCs/>
                <w:color w:val="000000"/>
                <w:sz w:val="24"/>
                <w:szCs w:val="24"/>
                <w:lang w:eastAsia="uk-UA"/>
              </w:rPr>
              <w:t xml:space="preserve">Будівництво Луганської обласної клінічної лікарні з урахуванням вимог </w:t>
            </w:r>
            <w:proofErr w:type="spellStart"/>
            <w:r w:rsidRPr="00373D8B">
              <w:rPr>
                <w:rFonts w:ascii="Times New Roman" w:eastAsia="Times New Roman" w:hAnsi="Times New Roman" w:cs="Times New Roman"/>
                <w:bCs/>
                <w:color w:val="000000"/>
                <w:sz w:val="24"/>
                <w:szCs w:val="24"/>
                <w:lang w:eastAsia="uk-UA"/>
              </w:rPr>
              <w:t>інклюзивності</w:t>
            </w:r>
            <w:proofErr w:type="spellEnd"/>
          </w:p>
        </w:tc>
        <w:tc>
          <w:tcPr>
            <w:tcW w:w="1539" w:type="dxa"/>
          </w:tcPr>
          <w:p w:rsidR="000E7D75" w:rsidRPr="00373D8B" w:rsidRDefault="000E7D75" w:rsidP="00B751C1">
            <w:pPr>
              <w:rPr>
                <w:rFonts w:ascii="Times New Roman" w:hAnsi="Times New Roman" w:cs="Times New Roman"/>
                <w:sz w:val="24"/>
                <w:szCs w:val="24"/>
              </w:rPr>
            </w:pPr>
            <w:r>
              <w:rPr>
                <w:rFonts w:ascii="Times New Roman" w:hAnsi="Times New Roman" w:cs="Times New Roman"/>
                <w:sz w:val="24"/>
                <w:szCs w:val="24"/>
              </w:rPr>
              <w:t>960900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846450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20400</w:t>
            </w:r>
          </w:p>
        </w:tc>
        <w:tc>
          <w:tcPr>
            <w:tcW w:w="1400"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470250</w:t>
            </w:r>
          </w:p>
        </w:tc>
        <w:tc>
          <w:tcPr>
            <w:tcW w:w="1539" w:type="dxa"/>
          </w:tcPr>
          <w:p w:rsidR="000E7D75" w:rsidRPr="00012095" w:rsidRDefault="000E7D75" w:rsidP="00B751C1">
            <w:pPr>
              <w:rPr>
                <w:rFonts w:ascii="Times New Roman" w:hAnsi="Times New Roman" w:cs="Times New Roman"/>
                <w:sz w:val="24"/>
                <w:szCs w:val="24"/>
              </w:rPr>
            </w:pPr>
            <w:r w:rsidRPr="00151376">
              <w:rPr>
                <w:rFonts w:ascii="Times New Roman" w:hAnsi="Times New Roman" w:cs="Times New Roman"/>
                <w:sz w:val="24"/>
                <w:szCs w:val="24"/>
              </w:rPr>
              <w:t>423225</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470250</w:t>
            </w:r>
          </w:p>
        </w:tc>
        <w:tc>
          <w:tcPr>
            <w:tcW w:w="1539" w:type="dxa"/>
          </w:tcPr>
          <w:p w:rsidR="000E7D75" w:rsidRPr="00012095" w:rsidRDefault="000E7D75" w:rsidP="00B751C1">
            <w:pPr>
              <w:rPr>
                <w:rFonts w:ascii="Times New Roman" w:hAnsi="Times New Roman" w:cs="Times New Roman"/>
                <w:sz w:val="24"/>
                <w:szCs w:val="24"/>
              </w:rPr>
            </w:pPr>
            <w:r w:rsidRPr="00151376">
              <w:rPr>
                <w:rFonts w:ascii="Times New Roman" w:hAnsi="Times New Roman" w:cs="Times New Roman"/>
                <w:sz w:val="24"/>
                <w:szCs w:val="24"/>
              </w:rPr>
              <w:t>423225</w:t>
            </w:r>
          </w:p>
        </w:tc>
      </w:tr>
      <w:tr w:rsidR="000E7D75" w:rsidRPr="00373D8B" w:rsidTr="00323BEB">
        <w:tc>
          <w:tcPr>
            <w:tcW w:w="15468" w:type="dxa"/>
            <w:gridSpan w:val="10"/>
            <w:shd w:val="clear" w:color="auto" w:fill="DEEAF6" w:themeFill="accent1" w:themeFillTint="33"/>
          </w:tcPr>
          <w:p w:rsidR="000E7D75" w:rsidRPr="00323BEB" w:rsidRDefault="00323BEB" w:rsidP="00B751C1">
            <w:pPr>
              <w:rPr>
                <w:rFonts w:ascii="Times New Roman" w:hAnsi="Times New Roman" w:cs="Times New Roman"/>
                <w:b/>
                <w:sz w:val="24"/>
                <w:szCs w:val="24"/>
              </w:rPr>
            </w:pPr>
            <w:r w:rsidRPr="00323BEB">
              <w:rPr>
                <w:rFonts w:ascii="Times New Roman" w:eastAsia="Times New Roman" w:hAnsi="Times New Roman" w:cs="Times New Roman"/>
                <w:b/>
                <w:sz w:val="24"/>
                <w:szCs w:val="24"/>
                <w:lang w:eastAsia="uk-UA"/>
              </w:rPr>
              <w:t xml:space="preserve">2.2.2. Покращити доступ до якісних соціальних послуг на території, прилеглій до зони розмежування </w:t>
            </w:r>
            <w:r w:rsidRPr="00323BEB">
              <w:rPr>
                <w:rFonts w:ascii="Times New Roman" w:hAnsi="Times New Roman" w:cs="Times New Roman"/>
                <w:b/>
                <w:sz w:val="24"/>
                <w:szCs w:val="24"/>
                <w:lang w:eastAsia="uk-UA"/>
              </w:rPr>
              <w:t>з урахуванням принципів недискримінації та гендерної рівності</w:t>
            </w:r>
          </w:p>
        </w:tc>
      </w:tr>
      <w:tr w:rsidR="000E7D75" w:rsidRPr="00373D8B" w:rsidTr="00B751C1">
        <w:tc>
          <w:tcPr>
            <w:tcW w:w="508"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28</w:t>
            </w:r>
          </w:p>
        </w:tc>
        <w:tc>
          <w:tcPr>
            <w:tcW w:w="3132" w:type="dxa"/>
          </w:tcPr>
          <w:p w:rsidR="000E7D75" w:rsidRPr="00CB449C" w:rsidRDefault="000E7D75" w:rsidP="00B751C1">
            <w:pPr>
              <w:rPr>
                <w:rFonts w:ascii="Times New Roman" w:hAnsi="Times New Roman" w:cs="Times New Roman"/>
                <w:sz w:val="24"/>
                <w:szCs w:val="24"/>
              </w:rPr>
            </w:pPr>
            <w:r w:rsidRPr="00CB449C">
              <w:rPr>
                <w:rFonts w:ascii="Times New Roman" w:eastAsia="Times New Roman" w:hAnsi="Times New Roman" w:cs="Times New Roman"/>
                <w:bCs/>
                <w:color w:val="000000"/>
                <w:sz w:val="24"/>
                <w:szCs w:val="24"/>
                <w:lang w:eastAsia="uk-UA"/>
              </w:rPr>
              <w:t xml:space="preserve">Реалізація заходів з поліпшення охорони здоров’я мешканців Луганської області шляхом </w:t>
            </w:r>
            <w:r w:rsidRPr="00CB449C">
              <w:rPr>
                <w:rFonts w:ascii="Times New Roman" w:eastAsia="Times New Roman" w:hAnsi="Times New Roman" w:cs="Times New Roman"/>
                <w:bCs/>
                <w:color w:val="000000"/>
                <w:sz w:val="24"/>
                <w:szCs w:val="24"/>
                <w:lang w:eastAsia="uk-UA"/>
              </w:rPr>
              <w:lastRenderedPageBreak/>
              <w:t>капітальних ремонтів приміщень закладів медицини вторинного рівня та налагодження роботи госпітальних округів</w:t>
            </w:r>
          </w:p>
        </w:tc>
        <w:tc>
          <w:tcPr>
            <w:tcW w:w="1539" w:type="dxa"/>
          </w:tcPr>
          <w:p w:rsidR="000E7D75" w:rsidRPr="00373D8B" w:rsidRDefault="000E7D75" w:rsidP="00B751C1">
            <w:pPr>
              <w:rPr>
                <w:rFonts w:ascii="Times New Roman" w:hAnsi="Times New Roman" w:cs="Times New Roman"/>
                <w:sz w:val="24"/>
                <w:szCs w:val="24"/>
              </w:rPr>
            </w:pPr>
            <w:r w:rsidRPr="000E1DCE">
              <w:rPr>
                <w:rFonts w:ascii="Times New Roman" w:hAnsi="Times New Roman" w:cs="Times New Roman"/>
                <w:sz w:val="24"/>
                <w:szCs w:val="24"/>
              </w:rPr>
              <w:lastRenderedPageBreak/>
              <w:t>193456,204</w:t>
            </w:r>
          </w:p>
        </w:tc>
        <w:tc>
          <w:tcPr>
            <w:tcW w:w="1424" w:type="dxa"/>
          </w:tcPr>
          <w:p w:rsidR="000E7D75" w:rsidRPr="000E1DCE" w:rsidRDefault="000E7D75" w:rsidP="00B751C1">
            <w:pPr>
              <w:rPr>
                <w:rFonts w:ascii="Times New Roman" w:hAnsi="Times New Roman" w:cs="Times New Roman"/>
                <w:sz w:val="24"/>
                <w:szCs w:val="24"/>
                <w:lang w:val="en-US"/>
              </w:rPr>
            </w:pPr>
            <w:r w:rsidRPr="000E1DCE">
              <w:rPr>
                <w:rFonts w:ascii="Times New Roman" w:hAnsi="Times New Roman" w:cs="Times New Roman"/>
                <w:sz w:val="24"/>
                <w:szCs w:val="24"/>
                <w:lang w:val="en-US"/>
              </w:rPr>
              <w:t>174110,583</w:t>
            </w:r>
          </w:p>
        </w:tc>
        <w:tc>
          <w:tcPr>
            <w:tcW w:w="1424" w:type="dxa"/>
          </w:tcPr>
          <w:p w:rsidR="000E7D75" w:rsidRPr="00012095" w:rsidRDefault="000E7D75" w:rsidP="00B751C1">
            <w:pPr>
              <w:rPr>
                <w:rFonts w:ascii="Times New Roman" w:hAnsi="Times New Roman" w:cs="Times New Roman"/>
                <w:sz w:val="24"/>
                <w:szCs w:val="24"/>
              </w:rPr>
            </w:pPr>
            <w:r w:rsidRPr="000E1DCE">
              <w:rPr>
                <w:rFonts w:ascii="Times New Roman" w:hAnsi="Times New Roman" w:cs="Times New Roman"/>
                <w:sz w:val="24"/>
                <w:szCs w:val="24"/>
              </w:rPr>
              <w:t>85269,237</w:t>
            </w:r>
          </w:p>
        </w:tc>
        <w:tc>
          <w:tcPr>
            <w:tcW w:w="1400" w:type="dxa"/>
          </w:tcPr>
          <w:p w:rsidR="000E7D75" w:rsidRPr="00012095" w:rsidRDefault="000E7D75" w:rsidP="00B751C1">
            <w:pPr>
              <w:rPr>
                <w:rFonts w:ascii="Times New Roman" w:hAnsi="Times New Roman" w:cs="Times New Roman"/>
                <w:sz w:val="24"/>
                <w:szCs w:val="24"/>
              </w:rPr>
            </w:pPr>
            <w:r w:rsidRPr="000E1DCE">
              <w:rPr>
                <w:rFonts w:ascii="Times New Roman" w:hAnsi="Times New Roman" w:cs="Times New Roman"/>
                <w:sz w:val="24"/>
                <w:szCs w:val="24"/>
              </w:rPr>
              <w:t>76742,313</w:t>
            </w:r>
          </w:p>
        </w:tc>
        <w:tc>
          <w:tcPr>
            <w:tcW w:w="1424" w:type="dxa"/>
          </w:tcPr>
          <w:p w:rsidR="000E7D75" w:rsidRPr="00012095" w:rsidRDefault="000E7D75" w:rsidP="00B751C1">
            <w:pPr>
              <w:rPr>
                <w:rFonts w:ascii="Times New Roman" w:hAnsi="Times New Roman" w:cs="Times New Roman"/>
                <w:sz w:val="24"/>
                <w:szCs w:val="24"/>
              </w:rPr>
            </w:pPr>
            <w:r w:rsidRPr="000E1DCE">
              <w:rPr>
                <w:rFonts w:ascii="Times New Roman" w:hAnsi="Times New Roman" w:cs="Times New Roman"/>
                <w:sz w:val="24"/>
                <w:szCs w:val="24"/>
              </w:rPr>
              <w:t>73420,11</w:t>
            </w:r>
          </w:p>
        </w:tc>
        <w:tc>
          <w:tcPr>
            <w:tcW w:w="1539" w:type="dxa"/>
          </w:tcPr>
          <w:p w:rsidR="000E7D75" w:rsidRPr="00012095" w:rsidRDefault="000E7D75" w:rsidP="00B751C1">
            <w:pPr>
              <w:rPr>
                <w:rFonts w:ascii="Times New Roman" w:hAnsi="Times New Roman" w:cs="Times New Roman"/>
                <w:sz w:val="24"/>
                <w:szCs w:val="24"/>
              </w:rPr>
            </w:pPr>
            <w:r w:rsidRPr="000E1DCE">
              <w:rPr>
                <w:rFonts w:ascii="Times New Roman" w:hAnsi="Times New Roman" w:cs="Times New Roman"/>
                <w:sz w:val="24"/>
                <w:szCs w:val="24"/>
              </w:rPr>
              <w:t>66078,099</w:t>
            </w:r>
          </w:p>
        </w:tc>
        <w:tc>
          <w:tcPr>
            <w:tcW w:w="1539" w:type="dxa"/>
          </w:tcPr>
          <w:p w:rsidR="000E7D75" w:rsidRPr="00012095" w:rsidRDefault="000E7D75" w:rsidP="00B751C1">
            <w:pPr>
              <w:rPr>
                <w:rFonts w:ascii="Times New Roman" w:hAnsi="Times New Roman" w:cs="Times New Roman"/>
                <w:sz w:val="24"/>
                <w:szCs w:val="24"/>
              </w:rPr>
            </w:pPr>
            <w:r w:rsidRPr="000E1DCE">
              <w:rPr>
                <w:rFonts w:ascii="Times New Roman" w:hAnsi="Times New Roman" w:cs="Times New Roman"/>
                <w:sz w:val="24"/>
                <w:szCs w:val="24"/>
              </w:rPr>
              <w:t>34766,857</w:t>
            </w:r>
          </w:p>
        </w:tc>
        <w:tc>
          <w:tcPr>
            <w:tcW w:w="1539" w:type="dxa"/>
          </w:tcPr>
          <w:p w:rsidR="000E7D75" w:rsidRPr="00012095" w:rsidRDefault="000E7D75" w:rsidP="00B751C1">
            <w:pPr>
              <w:rPr>
                <w:rFonts w:ascii="Times New Roman" w:hAnsi="Times New Roman" w:cs="Times New Roman"/>
                <w:sz w:val="24"/>
                <w:szCs w:val="24"/>
              </w:rPr>
            </w:pPr>
            <w:r w:rsidRPr="000E1DCE">
              <w:rPr>
                <w:rFonts w:ascii="Times New Roman" w:hAnsi="Times New Roman" w:cs="Times New Roman"/>
                <w:sz w:val="24"/>
                <w:szCs w:val="24"/>
              </w:rPr>
              <w:t>31290,171</w:t>
            </w:r>
          </w:p>
        </w:tc>
      </w:tr>
      <w:tr w:rsidR="000E7D75" w:rsidRPr="00373D8B" w:rsidTr="00B751C1">
        <w:tc>
          <w:tcPr>
            <w:tcW w:w="508"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29</w:t>
            </w:r>
          </w:p>
        </w:tc>
        <w:tc>
          <w:tcPr>
            <w:tcW w:w="3132" w:type="dxa"/>
            <w:vAlign w:val="center"/>
          </w:tcPr>
          <w:p w:rsidR="000E7D75" w:rsidRPr="00A93E56" w:rsidRDefault="000E7D75" w:rsidP="00B751C1">
            <w:pPr>
              <w:rPr>
                <w:rFonts w:ascii="Times New Roman" w:eastAsia="Times New Roman" w:hAnsi="Times New Roman" w:cs="Times New Roman"/>
                <w:bCs/>
                <w:color w:val="000000"/>
                <w:sz w:val="24"/>
                <w:szCs w:val="24"/>
                <w:lang w:eastAsia="uk-UA"/>
              </w:rPr>
            </w:pPr>
            <w:r w:rsidRPr="00A93E56">
              <w:rPr>
                <w:rFonts w:ascii="Times New Roman" w:eastAsia="Times New Roman" w:hAnsi="Times New Roman" w:cs="Times New Roman"/>
                <w:bCs/>
                <w:color w:val="000000"/>
                <w:sz w:val="24"/>
                <w:szCs w:val="24"/>
                <w:lang w:eastAsia="uk-UA"/>
              </w:rPr>
              <w:t>Забезпечення надання вчасної та якісної медичної допомоги первинного рівня</w:t>
            </w:r>
          </w:p>
        </w:tc>
        <w:tc>
          <w:tcPr>
            <w:tcW w:w="1539" w:type="dxa"/>
          </w:tcPr>
          <w:p w:rsidR="000E7D75" w:rsidRPr="00373D8B" w:rsidRDefault="000E7D75" w:rsidP="00B751C1">
            <w:pPr>
              <w:rPr>
                <w:rFonts w:ascii="Times New Roman" w:hAnsi="Times New Roman" w:cs="Times New Roman"/>
                <w:sz w:val="24"/>
                <w:szCs w:val="24"/>
              </w:rPr>
            </w:pPr>
            <w:r w:rsidRPr="00982FC2">
              <w:rPr>
                <w:rFonts w:ascii="Times New Roman" w:hAnsi="Times New Roman" w:cs="Times New Roman"/>
                <w:sz w:val="24"/>
                <w:szCs w:val="24"/>
              </w:rPr>
              <w:t>10127,852</w:t>
            </w:r>
          </w:p>
        </w:tc>
        <w:tc>
          <w:tcPr>
            <w:tcW w:w="1424" w:type="dxa"/>
          </w:tcPr>
          <w:p w:rsidR="000E7D75" w:rsidRPr="00012095" w:rsidRDefault="000E7D75" w:rsidP="00B751C1">
            <w:pPr>
              <w:rPr>
                <w:rFonts w:ascii="Times New Roman" w:hAnsi="Times New Roman" w:cs="Times New Roman"/>
                <w:sz w:val="24"/>
                <w:szCs w:val="24"/>
              </w:rPr>
            </w:pPr>
            <w:r w:rsidRPr="00982FC2">
              <w:rPr>
                <w:rFonts w:ascii="Times New Roman" w:hAnsi="Times New Roman" w:cs="Times New Roman"/>
                <w:sz w:val="24"/>
                <w:szCs w:val="24"/>
              </w:rPr>
              <w:t>9045,067</w:t>
            </w:r>
          </w:p>
        </w:tc>
        <w:tc>
          <w:tcPr>
            <w:tcW w:w="1424" w:type="dxa"/>
          </w:tcPr>
          <w:p w:rsidR="000E7D75" w:rsidRPr="00012095" w:rsidRDefault="000E7D75" w:rsidP="00B751C1">
            <w:pPr>
              <w:rPr>
                <w:rFonts w:ascii="Times New Roman" w:hAnsi="Times New Roman" w:cs="Times New Roman"/>
                <w:sz w:val="24"/>
                <w:szCs w:val="24"/>
              </w:rPr>
            </w:pPr>
            <w:r w:rsidRPr="00982FC2">
              <w:rPr>
                <w:rFonts w:ascii="Times New Roman" w:hAnsi="Times New Roman" w:cs="Times New Roman"/>
                <w:sz w:val="24"/>
                <w:szCs w:val="24"/>
              </w:rPr>
              <w:t>10127,852</w:t>
            </w:r>
          </w:p>
        </w:tc>
        <w:tc>
          <w:tcPr>
            <w:tcW w:w="1400" w:type="dxa"/>
          </w:tcPr>
          <w:p w:rsidR="000E7D75" w:rsidRPr="00012095" w:rsidRDefault="000E7D75" w:rsidP="00B751C1">
            <w:pPr>
              <w:rPr>
                <w:rFonts w:ascii="Times New Roman" w:hAnsi="Times New Roman" w:cs="Times New Roman"/>
                <w:sz w:val="24"/>
                <w:szCs w:val="24"/>
              </w:rPr>
            </w:pPr>
            <w:r w:rsidRPr="00982FC2">
              <w:rPr>
                <w:rFonts w:ascii="Times New Roman" w:hAnsi="Times New Roman" w:cs="Times New Roman"/>
                <w:sz w:val="24"/>
                <w:szCs w:val="24"/>
              </w:rPr>
              <w:t>9045,067</w:t>
            </w:r>
          </w:p>
        </w:tc>
        <w:tc>
          <w:tcPr>
            <w:tcW w:w="1424" w:type="dxa"/>
          </w:tcPr>
          <w:p w:rsidR="000E7D75" w:rsidRPr="00982FC2" w:rsidRDefault="000E7D75" w:rsidP="00B751C1">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39" w:type="dxa"/>
          </w:tcPr>
          <w:p w:rsidR="000E7D75" w:rsidRPr="00982FC2" w:rsidRDefault="000E7D75" w:rsidP="00B751C1">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39" w:type="dxa"/>
          </w:tcPr>
          <w:p w:rsidR="000E7D75" w:rsidRPr="00982FC2" w:rsidRDefault="000E7D75" w:rsidP="00B751C1">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39" w:type="dxa"/>
          </w:tcPr>
          <w:p w:rsidR="000E7D75" w:rsidRPr="00982FC2" w:rsidRDefault="000E7D75" w:rsidP="00B751C1">
            <w:pP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0E7D75" w:rsidRPr="00373D8B" w:rsidTr="00B751C1">
        <w:tc>
          <w:tcPr>
            <w:tcW w:w="508"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30</w:t>
            </w:r>
          </w:p>
        </w:tc>
        <w:tc>
          <w:tcPr>
            <w:tcW w:w="3132" w:type="dxa"/>
            <w:vAlign w:val="center"/>
          </w:tcPr>
          <w:p w:rsidR="000E7D75" w:rsidRPr="00A93E56" w:rsidRDefault="000E7D75" w:rsidP="00B751C1">
            <w:pPr>
              <w:rPr>
                <w:rFonts w:ascii="Times New Roman" w:eastAsia="Times New Roman" w:hAnsi="Times New Roman" w:cs="Times New Roman"/>
                <w:bCs/>
                <w:color w:val="000000"/>
                <w:sz w:val="24"/>
                <w:szCs w:val="24"/>
                <w:lang w:eastAsia="uk-UA"/>
              </w:rPr>
            </w:pPr>
            <w:r w:rsidRPr="00A93E56">
              <w:rPr>
                <w:rFonts w:ascii="Times New Roman" w:eastAsia="Times New Roman" w:hAnsi="Times New Roman" w:cs="Times New Roman"/>
                <w:bCs/>
                <w:color w:val="000000"/>
                <w:sz w:val="24"/>
                <w:szCs w:val="24"/>
                <w:lang w:eastAsia="uk-UA"/>
              </w:rPr>
              <w:t>Створення умов для доступної та якісної освіти на територіях, прилеглій до зони розмежування</w:t>
            </w:r>
          </w:p>
        </w:tc>
        <w:tc>
          <w:tcPr>
            <w:tcW w:w="1539" w:type="dxa"/>
          </w:tcPr>
          <w:p w:rsidR="000E7D75" w:rsidRPr="00373D8B" w:rsidRDefault="000E7D75" w:rsidP="00B751C1">
            <w:pPr>
              <w:rPr>
                <w:rFonts w:ascii="Times New Roman" w:hAnsi="Times New Roman" w:cs="Times New Roman"/>
                <w:sz w:val="24"/>
                <w:szCs w:val="24"/>
              </w:rPr>
            </w:pPr>
            <w:r w:rsidRPr="00C24205">
              <w:rPr>
                <w:rFonts w:ascii="Times New Roman" w:hAnsi="Times New Roman" w:cs="Times New Roman"/>
                <w:sz w:val="24"/>
                <w:szCs w:val="24"/>
              </w:rPr>
              <w:t>210528,1</w:t>
            </w:r>
          </w:p>
        </w:tc>
        <w:tc>
          <w:tcPr>
            <w:tcW w:w="1424" w:type="dxa"/>
          </w:tcPr>
          <w:p w:rsidR="000E7D75" w:rsidRPr="00012095" w:rsidRDefault="000E7D75" w:rsidP="00B751C1">
            <w:pPr>
              <w:rPr>
                <w:rFonts w:ascii="Times New Roman" w:hAnsi="Times New Roman" w:cs="Times New Roman"/>
                <w:sz w:val="24"/>
                <w:szCs w:val="24"/>
              </w:rPr>
            </w:pPr>
            <w:r w:rsidRPr="00C24205">
              <w:rPr>
                <w:rFonts w:ascii="Times New Roman" w:hAnsi="Times New Roman" w:cs="Times New Roman"/>
                <w:sz w:val="24"/>
                <w:szCs w:val="24"/>
              </w:rPr>
              <w:t>189557,3</w:t>
            </w:r>
          </w:p>
        </w:tc>
        <w:tc>
          <w:tcPr>
            <w:tcW w:w="1424" w:type="dxa"/>
          </w:tcPr>
          <w:p w:rsidR="000E7D75" w:rsidRPr="00012095" w:rsidRDefault="000E7D75" w:rsidP="00B751C1">
            <w:pPr>
              <w:rPr>
                <w:rFonts w:ascii="Times New Roman" w:hAnsi="Times New Roman" w:cs="Times New Roman"/>
                <w:sz w:val="24"/>
                <w:szCs w:val="24"/>
              </w:rPr>
            </w:pPr>
            <w:r w:rsidRPr="00C24205">
              <w:rPr>
                <w:rFonts w:ascii="Times New Roman" w:hAnsi="Times New Roman" w:cs="Times New Roman"/>
                <w:sz w:val="24"/>
                <w:szCs w:val="24"/>
              </w:rPr>
              <w:t>62417</w:t>
            </w:r>
          </w:p>
        </w:tc>
        <w:tc>
          <w:tcPr>
            <w:tcW w:w="1400" w:type="dxa"/>
          </w:tcPr>
          <w:p w:rsidR="000E7D75" w:rsidRPr="00012095" w:rsidRDefault="000E7D75" w:rsidP="00B751C1">
            <w:pPr>
              <w:rPr>
                <w:rFonts w:ascii="Times New Roman" w:hAnsi="Times New Roman" w:cs="Times New Roman"/>
                <w:sz w:val="24"/>
                <w:szCs w:val="24"/>
              </w:rPr>
            </w:pPr>
            <w:r w:rsidRPr="00C24205">
              <w:rPr>
                <w:rFonts w:ascii="Times New Roman" w:hAnsi="Times New Roman" w:cs="Times New Roman"/>
                <w:sz w:val="24"/>
                <w:szCs w:val="24"/>
              </w:rPr>
              <w:t>53522,6</w:t>
            </w:r>
          </w:p>
        </w:tc>
        <w:tc>
          <w:tcPr>
            <w:tcW w:w="1424" w:type="dxa"/>
          </w:tcPr>
          <w:p w:rsidR="000E7D75" w:rsidRPr="00012095" w:rsidRDefault="000E7D75" w:rsidP="00B751C1">
            <w:pPr>
              <w:rPr>
                <w:rFonts w:ascii="Times New Roman" w:hAnsi="Times New Roman" w:cs="Times New Roman"/>
                <w:sz w:val="24"/>
                <w:szCs w:val="24"/>
              </w:rPr>
            </w:pPr>
            <w:r w:rsidRPr="00C24205">
              <w:rPr>
                <w:rFonts w:ascii="Times New Roman" w:hAnsi="Times New Roman" w:cs="Times New Roman"/>
                <w:sz w:val="24"/>
                <w:szCs w:val="24"/>
              </w:rPr>
              <w:t>97492,7</w:t>
            </w:r>
          </w:p>
        </w:tc>
        <w:tc>
          <w:tcPr>
            <w:tcW w:w="1539" w:type="dxa"/>
          </w:tcPr>
          <w:p w:rsidR="000E7D75" w:rsidRPr="00012095" w:rsidRDefault="000E7D75" w:rsidP="00B751C1">
            <w:pPr>
              <w:rPr>
                <w:rFonts w:ascii="Times New Roman" w:hAnsi="Times New Roman" w:cs="Times New Roman"/>
                <w:sz w:val="24"/>
                <w:szCs w:val="24"/>
              </w:rPr>
            </w:pPr>
            <w:r w:rsidRPr="00C24205">
              <w:rPr>
                <w:rFonts w:ascii="Times New Roman" w:hAnsi="Times New Roman" w:cs="Times New Roman"/>
                <w:sz w:val="24"/>
                <w:szCs w:val="24"/>
              </w:rPr>
              <w:t>88916,3</w:t>
            </w:r>
          </w:p>
        </w:tc>
        <w:tc>
          <w:tcPr>
            <w:tcW w:w="1539" w:type="dxa"/>
          </w:tcPr>
          <w:p w:rsidR="000E7D75" w:rsidRPr="00012095" w:rsidRDefault="000E7D75" w:rsidP="00B751C1">
            <w:pPr>
              <w:rPr>
                <w:rFonts w:ascii="Times New Roman" w:hAnsi="Times New Roman" w:cs="Times New Roman"/>
                <w:sz w:val="24"/>
                <w:szCs w:val="24"/>
              </w:rPr>
            </w:pPr>
            <w:r w:rsidRPr="00C24205">
              <w:rPr>
                <w:rFonts w:ascii="Times New Roman" w:hAnsi="Times New Roman" w:cs="Times New Roman"/>
                <w:sz w:val="24"/>
                <w:szCs w:val="24"/>
              </w:rPr>
              <w:t>50618,4</w:t>
            </w:r>
          </w:p>
        </w:tc>
        <w:tc>
          <w:tcPr>
            <w:tcW w:w="1539" w:type="dxa"/>
          </w:tcPr>
          <w:p w:rsidR="000E7D75" w:rsidRPr="00012095" w:rsidRDefault="000E7D75" w:rsidP="00B751C1">
            <w:pPr>
              <w:rPr>
                <w:rFonts w:ascii="Times New Roman" w:hAnsi="Times New Roman" w:cs="Times New Roman"/>
                <w:sz w:val="24"/>
                <w:szCs w:val="24"/>
              </w:rPr>
            </w:pPr>
            <w:r w:rsidRPr="00C24205">
              <w:rPr>
                <w:rFonts w:ascii="Times New Roman" w:hAnsi="Times New Roman" w:cs="Times New Roman"/>
                <w:sz w:val="24"/>
                <w:szCs w:val="24"/>
              </w:rPr>
              <w:t>47118,4</w:t>
            </w:r>
          </w:p>
        </w:tc>
      </w:tr>
      <w:tr w:rsidR="000E7D75" w:rsidRPr="00373D8B" w:rsidTr="00B751C1">
        <w:tc>
          <w:tcPr>
            <w:tcW w:w="508"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31</w:t>
            </w:r>
          </w:p>
        </w:tc>
        <w:tc>
          <w:tcPr>
            <w:tcW w:w="3132" w:type="dxa"/>
            <w:vAlign w:val="center"/>
          </w:tcPr>
          <w:p w:rsidR="000E7D75" w:rsidRPr="00A93E56" w:rsidRDefault="000E7D75" w:rsidP="00B751C1">
            <w:pPr>
              <w:rPr>
                <w:rFonts w:ascii="Times New Roman" w:eastAsia="Times New Roman" w:hAnsi="Times New Roman" w:cs="Times New Roman"/>
                <w:bCs/>
                <w:color w:val="000000"/>
                <w:sz w:val="24"/>
                <w:szCs w:val="24"/>
                <w:lang w:eastAsia="uk-UA"/>
              </w:rPr>
            </w:pPr>
            <w:r w:rsidRPr="00A93E56">
              <w:rPr>
                <w:rFonts w:ascii="Times New Roman" w:eastAsia="Times New Roman" w:hAnsi="Times New Roman" w:cs="Times New Roman"/>
                <w:bCs/>
                <w:color w:val="000000"/>
                <w:sz w:val="24"/>
                <w:szCs w:val="24"/>
                <w:lang w:eastAsia="uk-UA"/>
              </w:rPr>
              <w:t>Модернізація об’єктів та мереж водопостачання та водовідведення комунальних підприємств водопровідно-каналізаційного господарства</w:t>
            </w:r>
          </w:p>
        </w:tc>
        <w:tc>
          <w:tcPr>
            <w:tcW w:w="1539" w:type="dxa"/>
          </w:tcPr>
          <w:p w:rsidR="000E7D75" w:rsidRPr="00373D8B" w:rsidRDefault="000E7D75" w:rsidP="00B751C1">
            <w:pPr>
              <w:rPr>
                <w:rFonts w:ascii="Times New Roman" w:hAnsi="Times New Roman" w:cs="Times New Roman"/>
                <w:sz w:val="24"/>
                <w:szCs w:val="24"/>
              </w:rPr>
            </w:pPr>
            <w:r w:rsidRPr="00167F81">
              <w:rPr>
                <w:rFonts w:ascii="Times New Roman" w:hAnsi="Times New Roman" w:cs="Times New Roman"/>
                <w:sz w:val="24"/>
                <w:szCs w:val="24"/>
              </w:rPr>
              <w:t>732000</w:t>
            </w:r>
          </w:p>
        </w:tc>
        <w:tc>
          <w:tcPr>
            <w:tcW w:w="1424" w:type="dxa"/>
          </w:tcPr>
          <w:p w:rsidR="000E7D75" w:rsidRPr="00012095" w:rsidRDefault="000E7D75" w:rsidP="00B751C1">
            <w:pPr>
              <w:rPr>
                <w:rFonts w:ascii="Times New Roman" w:hAnsi="Times New Roman" w:cs="Times New Roman"/>
                <w:sz w:val="24"/>
                <w:szCs w:val="24"/>
              </w:rPr>
            </w:pPr>
            <w:r w:rsidRPr="00167F81">
              <w:rPr>
                <w:rFonts w:ascii="Times New Roman" w:hAnsi="Times New Roman" w:cs="Times New Roman"/>
                <w:sz w:val="24"/>
                <w:szCs w:val="24"/>
              </w:rPr>
              <w:t>658800</w:t>
            </w:r>
          </w:p>
        </w:tc>
        <w:tc>
          <w:tcPr>
            <w:tcW w:w="1424" w:type="dxa"/>
          </w:tcPr>
          <w:p w:rsidR="000E7D75" w:rsidRPr="00012095" w:rsidRDefault="000E7D75" w:rsidP="00B751C1">
            <w:pPr>
              <w:rPr>
                <w:rFonts w:ascii="Times New Roman" w:hAnsi="Times New Roman" w:cs="Times New Roman"/>
                <w:sz w:val="24"/>
                <w:szCs w:val="24"/>
              </w:rPr>
            </w:pPr>
            <w:r w:rsidRPr="00167F81">
              <w:rPr>
                <w:rFonts w:ascii="Times New Roman" w:hAnsi="Times New Roman" w:cs="Times New Roman"/>
                <w:sz w:val="24"/>
                <w:szCs w:val="24"/>
              </w:rPr>
              <w:t>230000</w:t>
            </w:r>
          </w:p>
        </w:tc>
        <w:tc>
          <w:tcPr>
            <w:tcW w:w="1400" w:type="dxa"/>
          </w:tcPr>
          <w:p w:rsidR="000E7D75" w:rsidRPr="00012095" w:rsidRDefault="000E7D75" w:rsidP="00B751C1">
            <w:pPr>
              <w:rPr>
                <w:rFonts w:ascii="Times New Roman" w:hAnsi="Times New Roman" w:cs="Times New Roman"/>
                <w:sz w:val="24"/>
                <w:szCs w:val="24"/>
              </w:rPr>
            </w:pPr>
            <w:r w:rsidRPr="00167F81">
              <w:rPr>
                <w:rFonts w:ascii="Times New Roman" w:hAnsi="Times New Roman" w:cs="Times New Roman"/>
                <w:sz w:val="24"/>
                <w:szCs w:val="24"/>
              </w:rPr>
              <w:t>207000</w:t>
            </w:r>
          </w:p>
        </w:tc>
        <w:tc>
          <w:tcPr>
            <w:tcW w:w="1424" w:type="dxa"/>
          </w:tcPr>
          <w:p w:rsidR="000E7D75" w:rsidRPr="00012095" w:rsidRDefault="000E7D75" w:rsidP="00B751C1">
            <w:pPr>
              <w:rPr>
                <w:rFonts w:ascii="Times New Roman" w:hAnsi="Times New Roman" w:cs="Times New Roman"/>
                <w:sz w:val="24"/>
                <w:szCs w:val="24"/>
              </w:rPr>
            </w:pPr>
            <w:r w:rsidRPr="00167F81">
              <w:rPr>
                <w:rFonts w:ascii="Times New Roman" w:hAnsi="Times New Roman" w:cs="Times New Roman"/>
                <w:sz w:val="24"/>
                <w:szCs w:val="24"/>
              </w:rPr>
              <w:t>260000</w:t>
            </w:r>
          </w:p>
        </w:tc>
        <w:tc>
          <w:tcPr>
            <w:tcW w:w="1539" w:type="dxa"/>
          </w:tcPr>
          <w:p w:rsidR="000E7D75" w:rsidRPr="00012095" w:rsidRDefault="000E7D75" w:rsidP="00B751C1">
            <w:pPr>
              <w:rPr>
                <w:rFonts w:ascii="Times New Roman" w:hAnsi="Times New Roman" w:cs="Times New Roman"/>
                <w:sz w:val="24"/>
                <w:szCs w:val="24"/>
              </w:rPr>
            </w:pPr>
            <w:r w:rsidRPr="00167F81">
              <w:rPr>
                <w:rFonts w:ascii="Times New Roman" w:hAnsi="Times New Roman" w:cs="Times New Roman"/>
                <w:sz w:val="24"/>
                <w:szCs w:val="24"/>
              </w:rPr>
              <w:t>234000</w:t>
            </w:r>
          </w:p>
        </w:tc>
        <w:tc>
          <w:tcPr>
            <w:tcW w:w="1539" w:type="dxa"/>
          </w:tcPr>
          <w:p w:rsidR="000E7D75" w:rsidRPr="00012095" w:rsidRDefault="000E7D75" w:rsidP="00B751C1">
            <w:pPr>
              <w:rPr>
                <w:rFonts w:ascii="Times New Roman" w:hAnsi="Times New Roman" w:cs="Times New Roman"/>
                <w:sz w:val="24"/>
                <w:szCs w:val="24"/>
              </w:rPr>
            </w:pPr>
            <w:r w:rsidRPr="00167F81">
              <w:rPr>
                <w:rFonts w:ascii="Times New Roman" w:hAnsi="Times New Roman" w:cs="Times New Roman"/>
                <w:sz w:val="24"/>
                <w:szCs w:val="24"/>
              </w:rPr>
              <w:t>242000</w:t>
            </w:r>
          </w:p>
        </w:tc>
        <w:tc>
          <w:tcPr>
            <w:tcW w:w="1539" w:type="dxa"/>
          </w:tcPr>
          <w:p w:rsidR="000E7D75" w:rsidRPr="00012095" w:rsidRDefault="000E7D75" w:rsidP="00B751C1">
            <w:pPr>
              <w:rPr>
                <w:rFonts w:ascii="Times New Roman" w:hAnsi="Times New Roman" w:cs="Times New Roman"/>
                <w:sz w:val="24"/>
                <w:szCs w:val="24"/>
              </w:rPr>
            </w:pPr>
            <w:r w:rsidRPr="00167F81">
              <w:rPr>
                <w:rFonts w:ascii="Times New Roman" w:hAnsi="Times New Roman" w:cs="Times New Roman"/>
                <w:sz w:val="24"/>
                <w:szCs w:val="24"/>
              </w:rPr>
              <w:t>217800</w:t>
            </w:r>
          </w:p>
        </w:tc>
      </w:tr>
      <w:tr w:rsidR="000E7D75" w:rsidRPr="00373D8B" w:rsidTr="00B751C1">
        <w:tc>
          <w:tcPr>
            <w:tcW w:w="508"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32</w:t>
            </w:r>
          </w:p>
        </w:tc>
        <w:tc>
          <w:tcPr>
            <w:tcW w:w="3132" w:type="dxa"/>
            <w:vAlign w:val="center"/>
          </w:tcPr>
          <w:p w:rsidR="000E7D75" w:rsidRPr="00A93E56" w:rsidRDefault="000E7D75" w:rsidP="00B751C1">
            <w:pPr>
              <w:rPr>
                <w:rFonts w:ascii="Times New Roman" w:eastAsia="Times New Roman" w:hAnsi="Times New Roman" w:cs="Times New Roman"/>
                <w:bCs/>
                <w:color w:val="000000"/>
                <w:sz w:val="24"/>
                <w:szCs w:val="24"/>
                <w:lang w:eastAsia="uk-UA"/>
              </w:rPr>
            </w:pPr>
            <w:r w:rsidRPr="00A93E56">
              <w:rPr>
                <w:rFonts w:ascii="Times New Roman" w:eastAsia="Times New Roman" w:hAnsi="Times New Roman" w:cs="Times New Roman"/>
                <w:bCs/>
                <w:color w:val="000000"/>
                <w:sz w:val="24"/>
                <w:szCs w:val="24"/>
                <w:lang w:eastAsia="uk-UA"/>
              </w:rPr>
              <w:t xml:space="preserve">Розширення мережі центрів надання </w:t>
            </w:r>
            <w:r w:rsidRPr="00A93E56">
              <w:rPr>
                <w:rFonts w:ascii="Times New Roman" w:eastAsia="Times New Roman" w:hAnsi="Times New Roman" w:cs="Times New Roman"/>
                <w:bCs/>
                <w:color w:val="000000"/>
                <w:sz w:val="24"/>
                <w:szCs w:val="24"/>
                <w:lang w:eastAsia="uk-UA"/>
              </w:rPr>
              <w:lastRenderedPageBreak/>
              <w:t>адміністративних послуг</w:t>
            </w:r>
          </w:p>
        </w:tc>
        <w:tc>
          <w:tcPr>
            <w:tcW w:w="1539" w:type="dxa"/>
          </w:tcPr>
          <w:p w:rsidR="000E7D75" w:rsidRPr="00373D8B" w:rsidRDefault="000E7D75" w:rsidP="00B751C1">
            <w:pPr>
              <w:rPr>
                <w:rFonts w:ascii="Times New Roman" w:hAnsi="Times New Roman" w:cs="Times New Roman"/>
                <w:sz w:val="24"/>
                <w:szCs w:val="24"/>
              </w:rPr>
            </w:pPr>
            <w:r>
              <w:rPr>
                <w:rFonts w:ascii="Times New Roman" w:hAnsi="Times New Roman" w:cs="Times New Roman"/>
                <w:sz w:val="24"/>
                <w:szCs w:val="24"/>
              </w:rPr>
              <w:lastRenderedPageBreak/>
              <w:t>24900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18000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18300</w:t>
            </w:r>
          </w:p>
        </w:tc>
        <w:tc>
          <w:tcPr>
            <w:tcW w:w="1400"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16000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3300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1000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3300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1000</w:t>
            </w:r>
          </w:p>
        </w:tc>
      </w:tr>
      <w:tr w:rsidR="000E7D75" w:rsidRPr="00373D8B" w:rsidTr="00323BEB">
        <w:tc>
          <w:tcPr>
            <w:tcW w:w="15468" w:type="dxa"/>
            <w:gridSpan w:val="10"/>
            <w:shd w:val="clear" w:color="auto" w:fill="DEEAF6" w:themeFill="accent1" w:themeFillTint="33"/>
          </w:tcPr>
          <w:p w:rsidR="000E7D75" w:rsidRPr="00323BEB" w:rsidRDefault="00323BEB" w:rsidP="00B751C1">
            <w:pPr>
              <w:rPr>
                <w:rFonts w:ascii="Times New Roman" w:hAnsi="Times New Roman" w:cs="Times New Roman"/>
                <w:b/>
                <w:sz w:val="24"/>
                <w:szCs w:val="24"/>
              </w:rPr>
            </w:pPr>
            <w:r w:rsidRPr="00323BEB">
              <w:rPr>
                <w:rFonts w:ascii="Times New Roman" w:eastAsia="Times New Roman" w:hAnsi="Times New Roman" w:cs="Times New Roman"/>
                <w:b/>
                <w:sz w:val="24"/>
                <w:szCs w:val="24"/>
                <w:lang w:eastAsia="uk-UA"/>
              </w:rPr>
              <w:t xml:space="preserve">2.2.3. Відновити та розбудувати регіональну інфраструктуру для надання соціальних послуг </w:t>
            </w:r>
            <w:r w:rsidRPr="00323BEB">
              <w:rPr>
                <w:rFonts w:ascii="Times New Roman" w:hAnsi="Times New Roman" w:cs="Times New Roman"/>
                <w:b/>
                <w:sz w:val="24"/>
                <w:szCs w:val="24"/>
                <w:lang w:eastAsia="uk-UA"/>
              </w:rPr>
              <w:t>з урахуванням принципів недискримінації та гендерної рівності</w:t>
            </w:r>
          </w:p>
        </w:tc>
      </w:tr>
      <w:tr w:rsidR="000E7D75" w:rsidRPr="00373D8B" w:rsidTr="00B751C1">
        <w:tc>
          <w:tcPr>
            <w:tcW w:w="508"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33</w:t>
            </w:r>
          </w:p>
        </w:tc>
        <w:tc>
          <w:tcPr>
            <w:tcW w:w="3132" w:type="dxa"/>
          </w:tcPr>
          <w:p w:rsidR="000E7D75" w:rsidRPr="00373D8B" w:rsidRDefault="000E7D75" w:rsidP="00B751C1">
            <w:pPr>
              <w:rPr>
                <w:rFonts w:ascii="Times New Roman" w:hAnsi="Times New Roman" w:cs="Times New Roman"/>
                <w:sz w:val="24"/>
                <w:szCs w:val="24"/>
              </w:rPr>
            </w:pPr>
            <w:r w:rsidRPr="00A93E56">
              <w:rPr>
                <w:rFonts w:ascii="Times New Roman" w:eastAsia="Times New Roman" w:hAnsi="Times New Roman" w:cs="Times New Roman"/>
                <w:bCs/>
                <w:color w:val="000000"/>
                <w:sz w:val="24"/>
                <w:szCs w:val="24"/>
                <w:lang w:eastAsia="uk-UA"/>
              </w:rPr>
              <w:t>Формування системи надання соціальних послуг жінкам, чоловікам та дітям, які постраждали від домашнього насильства та насильства за ознакою статі шляхом утворення спеціалізованих притулків та кризових кімнат</w:t>
            </w:r>
          </w:p>
        </w:tc>
        <w:tc>
          <w:tcPr>
            <w:tcW w:w="1539" w:type="dxa"/>
          </w:tcPr>
          <w:p w:rsidR="000E7D75" w:rsidRPr="00373D8B" w:rsidRDefault="000E7D75" w:rsidP="00B751C1">
            <w:pPr>
              <w:rPr>
                <w:rFonts w:ascii="Times New Roman" w:hAnsi="Times New Roman" w:cs="Times New Roman"/>
                <w:sz w:val="24"/>
                <w:szCs w:val="24"/>
              </w:rPr>
            </w:pPr>
            <w:r>
              <w:rPr>
                <w:rFonts w:ascii="Times New Roman" w:hAnsi="Times New Roman" w:cs="Times New Roman"/>
                <w:sz w:val="24"/>
                <w:szCs w:val="24"/>
              </w:rPr>
              <w:t>7500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1000</w:t>
            </w:r>
          </w:p>
        </w:tc>
        <w:tc>
          <w:tcPr>
            <w:tcW w:w="1400"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3000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3500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r>
      <w:tr w:rsidR="000E7D75" w:rsidRPr="00373D8B" w:rsidTr="00B751C1">
        <w:tc>
          <w:tcPr>
            <w:tcW w:w="508"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34</w:t>
            </w:r>
          </w:p>
        </w:tc>
        <w:tc>
          <w:tcPr>
            <w:tcW w:w="3132" w:type="dxa"/>
          </w:tcPr>
          <w:p w:rsidR="000E7D75" w:rsidRPr="00373D8B" w:rsidRDefault="000E7D75" w:rsidP="00B751C1">
            <w:pPr>
              <w:rPr>
                <w:rFonts w:ascii="Times New Roman" w:hAnsi="Times New Roman" w:cs="Times New Roman"/>
                <w:sz w:val="24"/>
                <w:szCs w:val="24"/>
              </w:rPr>
            </w:pPr>
            <w:r w:rsidRPr="00A93E56">
              <w:rPr>
                <w:rFonts w:ascii="Times New Roman" w:eastAsia="Times New Roman" w:hAnsi="Times New Roman" w:cs="Times New Roman"/>
                <w:bCs/>
                <w:color w:val="000000"/>
                <w:sz w:val="24"/>
                <w:szCs w:val="24"/>
                <w:lang w:eastAsia="uk-UA"/>
              </w:rPr>
              <w:t>Розбудова системи надання соціальних послуг для громадян похилого віку та осіб з інвалідністю Луганської області</w:t>
            </w:r>
          </w:p>
        </w:tc>
        <w:tc>
          <w:tcPr>
            <w:tcW w:w="1539" w:type="dxa"/>
          </w:tcPr>
          <w:p w:rsidR="000E7D75" w:rsidRPr="00373D8B" w:rsidRDefault="000E7D75" w:rsidP="00B751C1">
            <w:pPr>
              <w:rPr>
                <w:rFonts w:ascii="Times New Roman" w:hAnsi="Times New Roman" w:cs="Times New Roman"/>
                <w:sz w:val="24"/>
                <w:szCs w:val="24"/>
              </w:rPr>
            </w:pPr>
            <w:r>
              <w:rPr>
                <w:rFonts w:ascii="Times New Roman" w:hAnsi="Times New Roman" w:cs="Times New Roman"/>
                <w:sz w:val="24"/>
                <w:szCs w:val="24"/>
              </w:rPr>
              <w:t>70000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59850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3500</w:t>
            </w:r>
          </w:p>
        </w:tc>
        <w:tc>
          <w:tcPr>
            <w:tcW w:w="1400"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29750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26775</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36750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33075</w:t>
            </w:r>
          </w:p>
        </w:tc>
      </w:tr>
      <w:tr w:rsidR="000E7D75" w:rsidRPr="00373D8B" w:rsidTr="00B751C1">
        <w:tc>
          <w:tcPr>
            <w:tcW w:w="508"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35</w:t>
            </w:r>
          </w:p>
        </w:tc>
        <w:tc>
          <w:tcPr>
            <w:tcW w:w="3132" w:type="dxa"/>
          </w:tcPr>
          <w:p w:rsidR="000E7D75" w:rsidRPr="00B5251E" w:rsidRDefault="000E7D75" w:rsidP="00B751C1">
            <w:pPr>
              <w:rPr>
                <w:rFonts w:ascii="Times New Roman" w:hAnsi="Times New Roman" w:cs="Times New Roman"/>
                <w:sz w:val="24"/>
                <w:szCs w:val="24"/>
              </w:rPr>
            </w:pPr>
            <w:r w:rsidRPr="00B5251E">
              <w:rPr>
                <w:rFonts w:ascii="Times New Roman" w:eastAsia="Times New Roman" w:hAnsi="Times New Roman" w:cs="Times New Roman"/>
                <w:bCs/>
                <w:color w:val="000000"/>
                <w:sz w:val="24"/>
                <w:szCs w:val="24"/>
                <w:lang w:eastAsia="uk-UA"/>
              </w:rPr>
              <w:t xml:space="preserve">Відновлення інфраструктури обласних закладів дитячого оздоровлення та відпочинку КЗ </w:t>
            </w:r>
            <w:r w:rsidRPr="00B5251E">
              <w:rPr>
                <w:rFonts w:ascii="Times New Roman" w:eastAsia="Times New Roman" w:hAnsi="Times New Roman" w:cs="Times New Roman"/>
                <w:bCs/>
                <w:color w:val="000000"/>
                <w:sz w:val="24"/>
                <w:szCs w:val="24"/>
                <w:lang w:eastAsia="uk-UA"/>
              </w:rPr>
              <w:lastRenderedPageBreak/>
              <w:t>«Луганський обласний позаміський заклад оздоровлення та відпочинку «Сонячний» та КЗ «Луганський обласний позаміський заклад оздоровлення та відпочинку «Берізка»</w:t>
            </w:r>
          </w:p>
        </w:tc>
        <w:tc>
          <w:tcPr>
            <w:tcW w:w="1539" w:type="dxa"/>
          </w:tcPr>
          <w:p w:rsidR="000E7D75" w:rsidRPr="00373D8B" w:rsidRDefault="000E7D75" w:rsidP="00B751C1">
            <w:pPr>
              <w:rPr>
                <w:rFonts w:ascii="Times New Roman" w:hAnsi="Times New Roman" w:cs="Times New Roman"/>
                <w:sz w:val="24"/>
                <w:szCs w:val="24"/>
              </w:rPr>
            </w:pPr>
            <w:r>
              <w:rPr>
                <w:rFonts w:ascii="Times New Roman" w:hAnsi="Times New Roman" w:cs="Times New Roman"/>
                <w:sz w:val="24"/>
                <w:szCs w:val="24"/>
              </w:rPr>
              <w:lastRenderedPageBreak/>
              <w:t>110000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83200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6000</w:t>
            </w:r>
          </w:p>
        </w:tc>
        <w:tc>
          <w:tcPr>
            <w:tcW w:w="1400"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54000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43000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50000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40200</w:t>
            </w:r>
          </w:p>
        </w:tc>
      </w:tr>
      <w:tr w:rsidR="000E7D75" w:rsidRPr="00373D8B" w:rsidTr="00B751C1">
        <w:tc>
          <w:tcPr>
            <w:tcW w:w="508"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36</w:t>
            </w:r>
          </w:p>
        </w:tc>
        <w:tc>
          <w:tcPr>
            <w:tcW w:w="3132" w:type="dxa"/>
          </w:tcPr>
          <w:p w:rsidR="000E7D75" w:rsidRPr="00373D8B" w:rsidRDefault="000E7D75" w:rsidP="00B751C1">
            <w:pPr>
              <w:rPr>
                <w:rFonts w:ascii="Times New Roman" w:hAnsi="Times New Roman" w:cs="Times New Roman"/>
                <w:sz w:val="24"/>
                <w:szCs w:val="24"/>
              </w:rPr>
            </w:pPr>
            <w:r w:rsidRPr="00B5251E">
              <w:rPr>
                <w:rFonts w:ascii="Times New Roman" w:eastAsia="Times New Roman" w:hAnsi="Times New Roman" w:cs="Times New Roman"/>
                <w:bCs/>
                <w:color w:val="000000"/>
                <w:sz w:val="24"/>
                <w:szCs w:val="24"/>
                <w:lang w:eastAsia="uk-UA"/>
              </w:rPr>
              <w:t xml:space="preserve">Відновлення повноцінної діяльності на підконтрольній українській владі території Луганської області Комунальної установи  «Луганський обласний Центр соціальної реабілітації дітей з інвалідністю </w:t>
            </w:r>
            <w:r w:rsidRPr="00A93E56">
              <w:rPr>
                <w:rFonts w:ascii="Times New Roman" w:eastAsia="Times New Roman" w:hAnsi="Times New Roman" w:cs="Times New Roman"/>
                <w:bCs/>
                <w:color w:val="000000"/>
                <w:sz w:val="24"/>
                <w:szCs w:val="24"/>
                <w:lang w:eastAsia="uk-UA"/>
              </w:rPr>
              <w:t>«Відродження»</w:t>
            </w:r>
          </w:p>
        </w:tc>
        <w:tc>
          <w:tcPr>
            <w:tcW w:w="1539" w:type="dxa"/>
          </w:tcPr>
          <w:p w:rsidR="000E7D75" w:rsidRPr="00373D8B" w:rsidRDefault="000E7D75" w:rsidP="00B751C1">
            <w:pPr>
              <w:rPr>
                <w:rFonts w:ascii="Times New Roman" w:hAnsi="Times New Roman" w:cs="Times New Roman"/>
                <w:sz w:val="24"/>
                <w:szCs w:val="24"/>
              </w:rPr>
            </w:pPr>
            <w:r>
              <w:rPr>
                <w:rFonts w:ascii="Times New Roman" w:hAnsi="Times New Roman" w:cs="Times New Roman"/>
                <w:sz w:val="24"/>
                <w:szCs w:val="24"/>
              </w:rPr>
              <w:t>80000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38000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2000</w:t>
            </w:r>
          </w:p>
        </w:tc>
        <w:tc>
          <w:tcPr>
            <w:tcW w:w="1400"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424"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32000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26000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46000</w:t>
            </w:r>
          </w:p>
        </w:tc>
        <w:tc>
          <w:tcPr>
            <w:tcW w:w="1539"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12000</w:t>
            </w:r>
          </w:p>
        </w:tc>
      </w:tr>
      <w:tr w:rsidR="000E7D75" w:rsidRPr="004971C4" w:rsidTr="00323BEB">
        <w:tc>
          <w:tcPr>
            <w:tcW w:w="508" w:type="dxa"/>
            <w:shd w:val="clear" w:color="auto" w:fill="DEEAF6" w:themeFill="accent1" w:themeFillTint="33"/>
          </w:tcPr>
          <w:p w:rsidR="000E7D75" w:rsidRPr="004971C4" w:rsidRDefault="000E7D75" w:rsidP="00B751C1">
            <w:pPr>
              <w:rPr>
                <w:rFonts w:ascii="Times New Roman" w:hAnsi="Times New Roman" w:cs="Times New Roman"/>
                <w:b/>
                <w:sz w:val="24"/>
                <w:szCs w:val="24"/>
              </w:rPr>
            </w:pPr>
          </w:p>
        </w:tc>
        <w:tc>
          <w:tcPr>
            <w:tcW w:w="3132" w:type="dxa"/>
            <w:shd w:val="clear" w:color="auto" w:fill="DEEAF6" w:themeFill="accent1" w:themeFillTint="33"/>
          </w:tcPr>
          <w:p w:rsidR="000E7D75" w:rsidRPr="004971C4" w:rsidRDefault="000E7D75" w:rsidP="00B751C1">
            <w:pPr>
              <w:rPr>
                <w:rFonts w:ascii="Times New Roman" w:hAnsi="Times New Roman" w:cs="Times New Roman"/>
                <w:b/>
                <w:sz w:val="24"/>
                <w:szCs w:val="24"/>
              </w:rPr>
            </w:pPr>
            <w:r w:rsidRPr="004971C4">
              <w:rPr>
                <w:rFonts w:ascii="Times New Roman" w:hAnsi="Times New Roman" w:cs="Times New Roman"/>
                <w:b/>
                <w:sz w:val="24"/>
                <w:szCs w:val="24"/>
              </w:rPr>
              <w:t>ВСЬОГО:</w:t>
            </w:r>
          </w:p>
        </w:tc>
        <w:tc>
          <w:tcPr>
            <w:tcW w:w="1539" w:type="dxa"/>
            <w:shd w:val="clear" w:color="auto" w:fill="DEEAF6" w:themeFill="accent1" w:themeFillTint="33"/>
          </w:tcPr>
          <w:p w:rsidR="000E7D75" w:rsidRPr="004971C4" w:rsidRDefault="000E7D75" w:rsidP="00B751C1">
            <w:pPr>
              <w:rPr>
                <w:rFonts w:ascii="Times New Roman" w:hAnsi="Times New Roman" w:cs="Times New Roman"/>
                <w:b/>
                <w:sz w:val="23"/>
                <w:szCs w:val="23"/>
              </w:rPr>
            </w:pPr>
            <w:r w:rsidRPr="004971C4">
              <w:rPr>
                <w:rFonts w:ascii="Times New Roman" w:hAnsi="Times New Roman" w:cs="Times New Roman"/>
                <w:b/>
                <w:sz w:val="23"/>
                <w:szCs w:val="23"/>
              </w:rPr>
              <w:t>24672018,956</w:t>
            </w:r>
          </w:p>
        </w:tc>
        <w:tc>
          <w:tcPr>
            <w:tcW w:w="1424" w:type="dxa"/>
            <w:shd w:val="clear" w:color="auto" w:fill="DEEAF6" w:themeFill="accent1" w:themeFillTint="33"/>
          </w:tcPr>
          <w:p w:rsidR="000E7D75" w:rsidRPr="004971C4" w:rsidRDefault="000E7D75" w:rsidP="00B751C1">
            <w:pPr>
              <w:rPr>
                <w:rFonts w:ascii="Times New Roman" w:hAnsi="Times New Roman" w:cs="Times New Roman"/>
                <w:b/>
                <w:sz w:val="23"/>
                <w:szCs w:val="23"/>
              </w:rPr>
            </w:pPr>
            <w:r w:rsidRPr="004971C4">
              <w:rPr>
                <w:rFonts w:ascii="Times New Roman" w:hAnsi="Times New Roman" w:cs="Times New Roman"/>
                <w:b/>
                <w:sz w:val="23"/>
                <w:szCs w:val="23"/>
              </w:rPr>
              <w:t>24039854,75</w:t>
            </w:r>
          </w:p>
        </w:tc>
        <w:tc>
          <w:tcPr>
            <w:tcW w:w="1424" w:type="dxa"/>
            <w:shd w:val="clear" w:color="auto" w:fill="DEEAF6" w:themeFill="accent1" w:themeFillTint="33"/>
          </w:tcPr>
          <w:p w:rsidR="000E7D75" w:rsidRPr="004971C4" w:rsidRDefault="000E7D75" w:rsidP="00B751C1">
            <w:pPr>
              <w:rPr>
                <w:rFonts w:ascii="Times New Roman" w:hAnsi="Times New Roman" w:cs="Times New Roman"/>
                <w:b/>
                <w:sz w:val="23"/>
                <w:szCs w:val="23"/>
              </w:rPr>
            </w:pPr>
            <w:r w:rsidRPr="004971C4">
              <w:rPr>
                <w:rFonts w:ascii="Times New Roman" w:hAnsi="Times New Roman" w:cs="Times New Roman"/>
                <w:b/>
                <w:sz w:val="23"/>
                <w:szCs w:val="23"/>
              </w:rPr>
              <w:t>1294345,389</w:t>
            </w:r>
          </w:p>
        </w:tc>
        <w:tc>
          <w:tcPr>
            <w:tcW w:w="1400" w:type="dxa"/>
            <w:shd w:val="clear" w:color="auto" w:fill="DEEAF6" w:themeFill="accent1" w:themeFillTint="33"/>
          </w:tcPr>
          <w:p w:rsidR="000E7D75" w:rsidRPr="004971C4" w:rsidRDefault="000E7D75" w:rsidP="00B751C1">
            <w:pPr>
              <w:rPr>
                <w:rFonts w:ascii="Times New Roman" w:hAnsi="Times New Roman" w:cs="Times New Roman"/>
                <w:b/>
                <w:sz w:val="23"/>
                <w:szCs w:val="23"/>
              </w:rPr>
            </w:pPr>
            <w:r w:rsidRPr="004971C4">
              <w:rPr>
                <w:rFonts w:ascii="Times New Roman" w:hAnsi="Times New Roman" w:cs="Times New Roman"/>
                <w:b/>
                <w:sz w:val="23"/>
                <w:szCs w:val="23"/>
              </w:rPr>
              <w:t>1159741,28</w:t>
            </w:r>
          </w:p>
        </w:tc>
        <w:tc>
          <w:tcPr>
            <w:tcW w:w="1424" w:type="dxa"/>
            <w:shd w:val="clear" w:color="auto" w:fill="DEEAF6" w:themeFill="accent1" w:themeFillTint="33"/>
          </w:tcPr>
          <w:p w:rsidR="000E7D75" w:rsidRPr="004971C4" w:rsidRDefault="000E7D75" w:rsidP="00B751C1">
            <w:pPr>
              <w:rPr>
                <w:rFonts w:ascii="Times New Roman" w:hAnsi="Times New Roman" w:cs="Times New Roman"/>
                <w:b/>
                <w:sz w:val="23"/>
                <w:szCs w:val="23"/>
              </w:rPr>
            </w:pPr>
            <w:r w:rsidRPr="004971C4">
              <w:rPr>
                <w:rFonts w:ascii="Times New Roman" w:hAnsi="Times New Roman" w:cs="Times New Roman"/>
                <w:b/>
                <w:sz w:val="23"/>
                <w:szCs w:val="23"/>
              </w:rPr>
              <w:t>11774838,31</w:t>
            </w:r>
          </w:p>
        </w:tc>
        <w:tc>
          <w:tcPr>
            <w:tcW w:w="1539" w:type="dxa"/>
            <w:shd w:val="clear" w:color="auto" w:fill="DEEAF6" w:themeFill="accent1" w:themeFillTint="33"/>
          </w:tcPr>
          <w:p w:rsidR="000E7D75" w:rsidRPr="004971C4" w:rsidRDefault="000E7D75" w:rsidP="00B751C1">
            <w:pPr>
              <w:rPr>
                <w:rFonts w:ascii="Times New Roman" w:hAnsi="Times New Roman" w:cs="Times New Roman"/>
                <w:b/>
                <w:sz w:val="23"/>
                <w:szCs w:val="23"/>
              </w:rPr>
            </w:pPr>
            <w:r w:rsidRPr="004971C4">
              <w:rPr>
                <w:rFonts w:ascii="Times New Roman" w:hAnsi="Times New Roman" w:cs="Times New Roman"/>
                <w:b/>
                <w:sz w:val="23"/>
                <w:szCs w:val="23"/>
              </w:rPr>
              <w:t>11535319,899</w:t>
            </w:r>
          </w:p>
        </w:tc>
        <w:tc>
          <w:tcPr>
            <w:tcW w:w="1539" w:type="dxa"/>
            <w:shd w:val="clear" w:color="auto" w:fill="DEEAF6" w:themeFill="accent1" w:themeFillTint="33"/>
          </w:tcPr>
          <w:p w:rsidR="000E7D75" w:rsidRPr="004971C4" w:rsidRDefault="000E7D75" w:rsidP="00B751C1">
            <w:pPr>
              <w:rPr>
                <w:rFonts w:ascii="Times New Roman" w:hAnsi="Times New Roman" w:cs="Times New Roman"/>
                <w:b/>
                <w:sz w:val="23"/>
                <w:szCs w:val="23"/>
              </w:rPr>
            </w:pPr>
            <w:r w:rsidRPr="004971C4">
              <w:rPr>
                <w:rFonts w:ascii="Times New Roman" w:hAnsi="Times New Roman" w:cs="Times New Roman"/>
                <w:b/>
                <w:sz w:val="23"/>
                <w:szCs w:val="23"/>
              </w:rPr>
              <w:t>11602835,257</w:t>
            </w:r>
          </w:p>
        </w:tc>
        <w:tc>
          <w:tcPr>
            <w:tcW w:w="1539" w:type="dxa"/>
            <w:shd w:val="clear" w:color="auto" w:fill="DEEAF6" w:themeFill="accent1" w:themeFillTint="33"/>
          </w:tcPr>
          <w:p w:rsidR="000E7D75" w:rsidRPr="004971C4" w:rsidRDefault="000E7D75" w:rsidP="00B751C1">
            <w:pPr>
              <w:rPr>
                <w:rFonts w:ascii="Times New Roman" w:hAnsi="Times New Roman" w:cs="Times New Roman"/>
                <w:b/>
                <w:sz w:val="23"/>
                <w:szCs w:val="23"/>
              </w:rPr>
            </w:pPr>
            <w:r w:rsidRPr="004971C4">
              <w:rPr>
                <w:rFonts w:ascii="Times New Roman" w:hAnsi="Times New Roman" w:cs="Times New Roman"/>
                <w:b/>
                <w:sz w:val="23"/>
                <w:szCs w:val="23"/>
              </w:rPr>
              <w:t>11344793,571</w:t>
            </w:r>
          </w:p>
        </w:tc>
      </w:tr>
    </w:tbl>
    <w:p w:rsidR="000E7D75" w:rsidRDefault="000E7D75" w:rsidP="001B0606">
      <w:pPr>
        <w:widowControl w:val="0"/>
        <w:spacing w:after="0" w:line="240" w:lineRule="auto"/>
        <w:ind w:firstLine="709"/>
        <w:jc w:val="center"/>
        <w:rPr>
          <w:rFonts w:ascii="Times New Roman" w:eastAsia="Times New Roman" w:hAnsi="Times New Roman" w:cs="Times New Roman"/>
          <w:b/>
          <w:sz w:val="24"/>
          <w:szCs w:val="24"/>
          <w:lang w:val="ru-RU"/>
        </w:rPr>
        <w:sectPr w:rsidR="000E7D75" w:rsidSect="00CB6876">
          <w:pgSz w:w="16838" w:h="11906" w:orient="landscape"/>
          <w:pgMar w:top="567" w:right="1134" w:bottom="1701" w:left="1134" w:header="709" w:footer="709" w:gutter="0"/>
          <w:cols w:space="708"/>
          <w:docGrid w:linePitch="360"/>
        </w:sectPr>
      </w:pPr>
    </w:p>
    <w:p w:rsidR="001B0606" w:rsidRPr="003B2FEC" w:rsidRDefault="001B0606" w:rsidP="001B0606">
      <w:pPr>
        <w:spacing w:after="0" w:line="240" w:lineRule="auto"/>
        <w:rPr>
          <w:rFonts w:ascii="Times New Roman" w:eastAsia="Times New Roman" w:hAnsi="Times New Roman" w:cs="Times New Roman"/>
          <w:b/>
          <w:sz w:val="24"/>
          <w:szCs w:val="24"/>
          <w:lang w:eastAsia="uk-UA"/>
        </w:rPr>
      </w:pPr>
      <w:r w:rsidRPr="003B2FEC">
        <w:rPr>
          <w:rFonts w:ascii="Times New Roman" w:eastAsia="Times New Roman" w:hAnsi="Times New Roman" w:cs="Times New Roman"/>
          <w:b/>
          <w:sz w:val="24"/>
          <w:szCs w:val="24"/>
          <w:lang w:eastAsia="uk-UA"/>
        </w:rPr>
        <w:lastRenderedPageBreak/>
        <w:t>Напрям 2.1. Відновлення інфраструктури: логістика, енергозабезпечення</w:t>
      </w:r>
    </w:p>
    <w:p w:rsidR="001B0606" w:rsidRPr="003B2FEC" w:rsidRDefault="001B0606" w:rsidP="001B0606">
      <w:pPr>
        <w:widowControl w:val="0"/>
        <w:spacing w:after="0" w:line="240" w:lineRule="auto"/>
        <w:jc w:val="both"/>
        <w:rPr>
          <w:rFonts w:ascii="Times New Roman" w:eastAsia="Calibri" w:hAnsi="Times New Roman" w:cs="Times New Roman"/>
          <w:b/>
          <w:i/>
          <w:sz w:val="24"/>
          <w:szCs w:val="24"/>
        </w:rPr>
      </w:pPr>
      <w:r w:rsidRPr="003B2FEC">
        <w:rPr>
          <w:rFonts w:ascii="Times New Roman" w:eastAsia="Calibri" w:hAnsi="Times New Roman" w:cs="Times New Roman"/>
          <w:b/>
          <w:i/>
          <w:sz w:val="24"/>
          <w:szCs w:val="24"/>
        </w:rPr>
        <w:t>Очікувані результати</w:t>
      </w:r>
      <w:r w:rsidR="005F5CAE">
        <w:rPr>
          <w:rFonts w:ascii="Times New Roman" w:eastAsia="Calibri" w:hAnsi="Times New Roman" w:cs="Times New Roman"/>
          <w:b/>
          <w:i/>
          <w:sz w:val="24"/>
          <w:szCs w:val="24"/>
        </w:rPr>
        <w:t>:</w:t>
      </w:r>
    </w:p>
    <w:p w:rsidR="001B0606" w:rsidRPr="003B2FEC" w:rsidRDefault="005F5CAE" w:rsidP="00BB4B8C">
      <w:pPr>
        <w:widowControl w:val="0"/>
        <w:numPr>
          <w:ilvl w:val="0"/>
          <w:numId w:val="6"/>
        </w:num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w:t>
      </w:r>
      <w:r w:rsidR="001B0606" w:rsidRPr="003B2FEC">
        <w:rPr>
          <w:rFonts w:ascii="Times New Roman" w:eastAsia="Times New Roman" w:hAnsi="Times New Roman" w:cs="Times New Roman"/>
          <w:sz w:val="24"/>
          <w:szCs w:val="24"/>
          <w:lang w:eastAsia="uk-UA"/>
        </w:rPr>
        <w:t>дійснити під’єднання до об’єднаної енергетичної системи (ОЕС) України</w:t>
      </w:r>
      <w:r>
        <w:rPr>
          <w:rFonts w:ascii="Times New Roman" w:eastAsia="Times New Roman" w:hAnsi="Times New Roman" w:cs="Times New Roman"/>
          <w:sz w:val="24"/>
          <w:szCs w:val="24"/>
          <w:lang w:eastAsia="uk-UA"/>
        </w:rPr>
        <w:t>;</w:t>
      </w:r>
    </w:p>
    <w:p w:rsidR="001B0606" w:rsidRPr="003B2FEC" w:rsidRDefault="005F5CAE" w:rsidP="00BB4B8C">
      <w:pPr>
        <w:widowControl w:val="0"/>
        <w:numPr>
          <w:ilvl w:val="0"/>
          <w:numId w:val="6"/>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1B0606" w:rsidRPr="003B2FEC">
        <w:rPr>
          <w:rFonts w:ascii="Times New Roman" w:eastAsia="Calibri" w:hAnsi="Times New Roman" w:cs="Times New Roman"/>
          <w:sz w:val="24"/>
          <w:szCs w:val="24"/>
        </w:rPr>
        <w:t>абезпечити модернізацію існуючих енергогенеруючих підприємств та будівництво нових</w:t>
      </w:r>
      <w:r>
        <w:rPr>
          <w:rFonts w:ascii="Times New Roman" w:eastAsia="Calibri" w:hAnsi="Times New Roman" w:cs="Times New Roman"/>
          <w:sz w:val="24"/>
          <w:szCs w:val="24"/>
        </w:rPr>
        <w:t>;</w:t>
      </w:r>
    </w:p>
    <w:p w:rsidR="001B0606" w:rsidRPr="003B2FEC" w:rsidRDefault="005F5CAE" w:rsidP="00BB4B8C">
      <w:pPr>
        <w:widowControl w:val="0"/>
        <w:numPr>
          <w:ilvl w:val="0"/>
          <w:numId w:val="6"/>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1B0606" w:rsidRPr="003B2FEC">
        <w:rPr>
          <w:rFonts w:ascii="Times New Roman" w:eastAsia="Calibri" w:hAnsi="Times New Roman" w:cs="Times New Roman"/>
          <w:sz w:val="24"/>
          <w:szCs w:val="24"/>
        </w:rPr>
        <w:t xml:space="preserve">дійснити будівництво ділянки залізниці, яка з’єднає гілку </w:t>
      </w:r>
      <w:proofErr w:type="spellStart"/>
      <w:r w:rsidR="001B0606" w:rsidRPr="003B2FEC">
        <w:rPr>
          <w:rFonts w:ascii="Times New Roman" w:eastAsia="Calibri" w:hAnsi="Times New Roman" w:cs="Times New Roman"/>
          <w:sz w:val="24"/>
          <w:szCs w:val="24"/>
        </w:rPr>
        <w:t>Кіндрашівська</w:t>
      </w:r>
      <w:proofErr w:type="spellEnd"/>
      <w:r w:rsidR="001B0606" w:rsidRPr="003B2FEC">
        <w:rPr>
          <w:rFonts w:ascii="Times New Roman" w:eastAsia="Calibri" w:hAnsi="Times New Roman" w:cs="Times New Roman"/>
          <w:sz w:val="24"/>
          <w:szCs w:val="24"/>
        </w:rPr>
        <w:t>-Нова-</w:t>
      </w:r>
      <w:proofErr w:type="spellStart"/>
      <w:r w:rsidR="001B0606" w:rsidRPr="003B2FEC">
        <w:rPr>
          <w:rFonts w:ascii="Times New Roman" w:eastAsia="Calibri" w:hAnsi="Times New Roman" w:cs="Times New Roman"/>
          <w:sz w:val="24"/>
          <w:szCs w:val="24"/>
        </w:rPr>
        <w:t>Лантратівка</w:t>
      </w:r>
      <w:proofErr w:type="spellEnd"/>
      <w:r w:rsidR="001B0606" w:rsidRPr="003B2FEC">
        <w:rPr>
          <w:rFonts w:ascii="Times New Roman" w:eastAsia="Calibri" w:hAnsi="Times New Roman" w:cs="Times New Roman"/>
          <w:sz w:val="24"/>
          <w:szCs w:val="24"/>
        </w:rPr>
        <w:t xml:space="preserve"> із залізничною системою Украї</w:t>
      </w:r>
      <w:r>
        <w:rPr>
          <w:rFonts w:ascii="Times New Roman" w:eastAsia="Calibri" w:hAnsi="Times New Roman" w:cs="Times New Roman"/>
          <w:sz w:val="24"/>
          <w:szCs w:val="24"/>
        </w:rPr>
        <w:t>ни;</w:t>
      </w:r>
    </w:p>
    <w:p w:rsidR="001B0606" w:rsidRPr="003B2FEC" w:rsidRDefault="005F5CAE" w:rsidP="00BB4B8C">
      <w:pPr>
        <w:widowControl w:val="0"/>
        <w:numPr>
          <w:ilvl w:val="0"/>
          <w:numId w:val="6"/>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1B0606" w:rsidRPr="003B2FEC">
        <w:rPr>
          <w:rFonts w:ascii="Times New Roman" w:eastAsia="Calibri" w:hAnsi="Times New Roman" w:cs="Times New Roman"/>
          <w:sz w:val="24"/>
          <w:szCs w:val="24"/>
        </w:rPr>
        <w:t>абезпечити модернізацію та електрифікацію окремих ділянок</w:t>
      </w:r>
      <w:r>
        <w:rPr>
          <w:rFonts w:ascii="Times New Roman" w:eastAsia="Calibri" w:hAnsi="Times New Roman" w:cs="Times New Roman"/>
          <w:sz w:val="24"/>
          <w:szCs w:val="24"/>
        </w:rPr>
        <w:t xml:space="preserve"> залізниці на території області;</w:t>
      </w:r>
    </w:p>
    <w:p w:rsidR="001B0606" w:rsidRPr="003B2FEC" w:rsidRDefault="005F5CAE" w:rsidP="00BB4B8C">
      <w:pPr>
        <w:widowControl w:val="0"/>
        <w:numPr>
          <w:ilvl w:val="0"/>
          <w:numId w:val="6"/>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1B0606" w:rsidRPr="003B2FEC">
        <w:rPr>
          <w:rFonts w:ascii="Times New Roman" w:eastAsia="Calibri" w:hAnsi="Times New Roman" w:cs="Times New Roman"/>
          <w:sz w:val="24"/>
          <w:szCs w:val="24"/>
        </w:rPr>
        <w:t>абезпечити відновлення і розбудову автомобільних доріг області та відповідної транспортної інфраструктури</w:t>
      </w:r>
      <w:r>
        <w:rPr>
          <w:rFonts w:ascii="Times New Roman" w:eastAsia="Calibri" w:hAnsi="Times New Roman" w:cs="Times New Roman"/>
          <w:sz w:val="24"/>
          <w:szCs w:val="24"/>
        </w:rPr>
        <w:t>.</w:t>
      </w:r>
    </w:p>
    <w:p w:rsidR="001B0606" w:rsidRPr="003B2FEC" w:rsidRDefault="001B0606" w:rsidP="001B0606">
      <w:pPr>
        <w:widowControl w:val="0"/>
        <w:spacing w:after="0" w:line="240" w:lineRule="auto"/>
        <w:jc w:val="both"/>
        <w:rPr>
          <w:rFonts w:ascii="Times New Roman" w:eastAsia="Calibri" w:hAnsi="Times New Roman" w:cs="Times New Roman"/>
          <w:b/>
          <w:i/>
          <w:sz w:val="24"/>
          <w:szCs w:val="24"/>
        </w:rPr>
      </w:pPr>
      <w:r w:rsidRPr="003B2FEC">
        <w:rPr>
          <w:rFonts w:ascii="Times New Roman" w:eastAsia="Calibri" w:hAnsi="Times New Roman" w:cs="Times New Roman"/>
          <w:b/>
          <w:i/>
          <w:sz w:val="24"/>
          <w:szCs w:val="24"/>
        </w:rPr>
        <w:t>Індикатори</w:t>
      </w:r>
      <w:r w:rsidR="005F5CAE">
        <w:rPr>
          <w:rFonts w:ascii="Times New Roman" w:eastAsia="Calibri" w:hAnsi="Times New Roman" w:cs="Times New Roman"/>
          <w:b/>
          <w:i/>
          <w:sz w:val="24"/>
          <w:szCs w:val="24"/>
        </w:rPr>
        <w:t>:</w:t>
      </w:r>
    </w:p>
    <w:p w:rsidR="001B0606" w:rsidRPr="003B2FEC" w:rsidRDefault="00DF3D6F" w:rsidP="00BB4B8C">
      <w:pPr>
        <w:widowControl w:val="0"/>
        <w:numPr>
          <w:ilvl w:val="0"/>
          <w:numId w:val="1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1B0606" w:rsidRPr="003B2FEC">
        <w:rPr>
          <w:rFonts w:ascii="Times New Roman" w:eastAsia="Calibri" w:hAnsi="Times New Roman" w:cs="Times New Roman"/>
          <w:sz w:val="24"/>
          <w:szCs w:val="24"/>
        </w:rPr>
        <w:t xml:space="preserve">ротяжність збудованих/реконструйованих ліній </w:t>
      </w:r>
      <w:proofErr w:type="spellStart"/>
      <w:r w:rsidR="001B0606" w:rsidRPr="003B2FEC">
        <w:rPr>
          <w:rFonts w:ascii="Times New Roman" w:eastAsia="Calibri" w:hAnsi="Times New Roman" w:cs="Times New Roman"/>
          <w:sz w:val="24"/>
          <w:szCs w:val="24"/>
        </w:rPr>
        <w:t>електропередач</w:t>
      </w:r>
      <w:proofErr w:type="spellEnd"/>
      <w:r>
        <w:rPr>
          <w:rFonts w:ascii="Times New Roman" w:eastAsia="Calibri" w:hAnsi="Times New Roman" w:cs="Times New Roman"/>
          <w:sz w:val="24"/>
          <w:szCs w:val="24"/>
        </w:rPr>
        <w:t>;</w:t>
      </w:r>
    </w:p>
    <w:p w:rsidR="001B0606" w:rsidRPr="003B2FEC" w:rsidRDefault="00DF3D6F" w:rsidP="00BB4B8C">
      <w:pPr>
        <w:widowControl w:val="0"/>
        <w:numPr>
          <w:ilvl w:val="0"/>
          <w:numId w:val="1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1B0606" w:rsidRPr="003B2FEC">
        <w:rPr>
          <w:rFonts w:ascii="Times New Roman" w:eastAsia="Calibri" w:hAnsi="Times New Roman" w:cs="Times New Roman"/>
          <w:sz w:val="24"/>
          <w:szCs w:val="24"/>
        </w:rPr>
        <w:t>ротяжність збудованих/реконструйованих залізничних колій</w:t>
      </w:r>
      <w:r>
        <w:rPr>
          <w:rFonts w:ascii="Times New Roman" w:eastAsia="Calibri" w:hAnsi="Times New Roman" w:cs="Times New Roman"/>
          <w:sz w:val="24"/>
          <w:szCs w:val="24"/>
        </w:rPr>
        <w:t>;</w:t>
      </w:r>
    </w:p>
    <w:p w:rsidR="001B0606" w:rsidRPr="003B2FEC" w:rsidRDefault="00DF3D6F" w:rsidP="00BB4B8C">
      <w:pPr>
        <w:widowControl w:val="0"/>
        <w:numPr>
          <w:ilvl w:val="0"/>
          <w:numId w:val="1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1B0606" w:rsidRPr="003B2FEC">
        <w:rPr>
          <w:rFonts w:ascii="Times New Roman" w:eastAsia="Calibri" w:hAnsi="Times New Roman" w:cs="Times New Roman"/>
          <w:sz w:val="24"/>
          <w:szCs w:val="24"/>
        </w:rPr>
        <w:t>ротяжність збудованих/реконструйованих автомобільних доріг</w:t>
      </w:r>
      <w:r>
        <w:rPr>
          <w:rFonts w:ascii="Times New Roman" w:eastAsia="Calibri" w:hAnsi="Times New Roman" w:cs="Times New Roman"/>
          <w:sz w:val="24"/>
          <w:szCs w:val="24"/>
        </w:rPr>
        <w:t>;</w:t>
      </w:r>
    </w:p>
    <w:p w:rsidR="001B0606" w:rsidRPr="003B2FEC" w:rsidRDefault="00DF3D6F" w:rsidP="00BB4B8C">
      <w:pPr>
        <w:widowControl w:val="0"/>
        <w:numPr>
          <w:ilvl w:val="0"/>
          <w:numId w:val="1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ч</w:t>
      </w:r>
      <w:r w:rsidR="001B0606" w:rsidRPr="003B2FEC">
        <w:rPr>
          <w:rFonts w:ascii="Times New Roman" w:eastAsia="Calibri" w:hAnsi="Times New Roman" w:cs="Times New Roman"/>
          <w:sz w:val="24"/>
          <w:szCs w:val="24"/>
        </w:rPr>
        <w:t>астка доріг загальнодержавного (місцевого) значення з твердим покриттям (</w:t>
      </w:r>
      <w:proofErr w:type="spellStart"/>
      <w:r w:rsidR="001B0606" w:rsidRPr="003B2FEC">
        <w:rPr>
          <w:rFonts w:ascii="Times New Roman" w:eastAsia="Calibri" w:hAnsi="Times New Roman" w:cs="Times New Roman"/>
          <w:sz w:val="24"/>
          <w:szCs w:val="24"/>
        </w:rPr>
        <w:t>цементо</w:t>
      </w:r>
      <w:proofErr w:type="spellEnd"/>
      <w:r w:rsidR="001B0606" w:rsidRPr="003B2FEC">
        <w:rPr>
          <w:rFonts w:ascii="Times New Roman" w:eastAsia="Calibri" w:hAnsi="Times New Roman" w:cs="Times New Roman"/>
          <w:sz w:val="24"/>
          <w:szCs w:val="24"/>
        </w:rPr>
        <w:t xml:space="preserve">-бетонні та </w:t>
      </w:r>
      <w:proofErr w:type="spellStart"/>
      <w:r w:rsidR="001B0606" w:rsidRPr="003B2FEC">
        <w:rPr>
          <w:rFonts w:ascii="Times New Roman" w:eastAsia="Calibri" w:hAnsi="Times New Roman" w:cs="Times New Roman"/>
          <w:sz w:val="24"/>
          <w:szCs w:val="24"/>
        </w:rPr>
        <w:t>асфальто</w:t>
      </w:r>
      <w:proofErr w:type="spellEnd"/>
      <w:r w:rsidR="001B0606" w:rsidRPr="003B2FEC">
        <w:rPr>
          <w:rFonts w:ascii="Times New Roman" w:eastAsia="Calibri" w:hAnsi="Times New Roman" w:cs="Times New Roman"/>
          <w:sz w:val="24"/>
          <w:szCs w:val="24"/>
        </w:rPr>
        <w:t>-бетоні) у загальній протяжності доріг загальнодержавного (місцевого) значення</w:t>
      </w:r>
      <w:r>
        <w:rPr>
          <w:rFonts w:ascii="Times New Roman" w:eastAsia="Calibri" w:hAnsi="Times New Roman" w:cs="Times New Roman"/>
          <w:sz w:val="24"/>
          <w:szCs w:val="24"/>
        </w:rPr>
        <w:t>;</w:t>
      </w:r>
    </w:p>
    <w:p w:rsidR="001B0606" w:rsidRPr="003B2FEC" w:rsidRDefault="00DF3D6F" w:rsidP="00BB4B8C">
      <w:pPr>
        <w:widowControl w:val="0"/>
        <w:numPr>
          <w:ilvl w:val="0"/>
          <w:numId w:val="1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1B0606" w:rsidRPr="003B2FEC">
        <w:rPr>
          <w:rFonts w:ascii="Times New Roman" w:eastAsia="Calibri" w:hAnsi="Times New Roman" w:cs="Times New Roman"/>
          <w:sz w:val="24"/>
          <w:szCs w:val="24"/>
        </w:rPr>
        <w:t>івень аварійності на автомобільних дорогах загального користування (особливо з тяжкими наслідками), у порівнянні з попереднім роком</w:t>
      </w:r>
      <w:r>
        <w:rPr>
          <w:rFonts w:ascii="Times New Roman" w:eastAsia="Calibri" w:hAnsi="Times New Roman" w:cs="Times New Roman"/>
          <w:sz w:val="24"/>
          <w:szCs w:val="24"/>
        </w:rPr>
        <w:t>;</w:t>
      </w:r>
    </w:p>
    <w:p w:rsidR="001B0606" w:rsidRPr="003B2FEC" w:rsidRDefault="00DF3D6F" w:rsidP="00BB4B8C">
      <w:pPr>
        <w:widowControl w:val="0"/>
        <w:numPr>
          <w:ilvl w:val="0"/>
          <w:numId w:val="1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1B0606" w:rsidRPr="003B2FEC">
        <w:rPr>
          <w:rFonts w:ascii="Times New Roman" w:eastAsia="Calibri" w:hAnsi="Times New Roman" w:cs="Times New Roman"/>
          <w:sz w:val="24"/>
          <w:szCs w:val="24"/>
        </w:rPr>
        <w:t>ількість майданчиків габаритно-вагового контролю</w:t>
      </w:r>
      <w:r>
        <w:rPr>
          <w:rFonts w:ascii="Times New Roman" w:eastAsia="Calibri" w:hAnsi="Times New Roman" w:cs="Times New Roman"/>
          <w:sz w:val="24"/>
          <w:szCs w:val="24"/>
        </w:rPr>
        <w:t>;</w:t>
      </w:r>
    </w:p>
    <w:p w:rsidR="001B0606" w:rsidRPr="003B2FEC" w:rsidRDefault="00DF3D6F" w:rsidP="00BB4B8C">
      <w:pPr>
        <w:widowControl w:val="0"/>
        <w:numPr>
          <w:ilvl w:val="0"/>
          <w:numId w:val="1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1B0606" w:rsidRPr="003B2FEC">
        <w:rPr>
          <w:rFonts w:ascii="Times New Roman" w:eastAsia="Calibri" w:hAnsi="Times New Roman" w:cs="Times New Roman"/>
          <w:sz w:val="24"/>
          <w:szCs w:val="24"/>
        </w:rPr>
        <w:t>итрати палива на обсяг спрямованої на енергоринок електроенергії, виробленої на ТЕС</w:t>
      </w:r>
      <w:r>
        <w:rPr>
          <w:rFonts w:ascii="Times New Roman" w:eastAsia="Calibri" w:hAnsi="Times New Roman" w:cs="Times New Roman"/>
          <w:sz w:val="24"/>
          <w:szCs w:val="24"/>
        </w:rPr>
        <w:t>;</w:t>
      </w:r>
    </w:p>
    <w:p w:rsidR="001B0606" w:rsidRPr="003B2FEC" w:rsidRDefault="00DF3D6F" w:rsidP="00BB4B8C">
      <w:pPr>
        <w:widowControl w:val="0"/>
        <w:numPr>
          <w:ilvl w:val="0"/>
          <w:numId w:val="1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001B0606" w:rsidRPr="003B2FEC">
        <w:rPr>
          <w:rFonts w:ascii="Times New Roman" w:eastAsia="Calibri" w:hAnsi="Times New Roman" w:cs="Times New Roman"/>
          <w:sz w:val="24"/>
          <w:szCs w:val="24"/>
        </w:rPr>
        <w:t>удівництво підстанції «</w:t>
      </w:r>
      <w:proofErr w:type="spellStart"/>
      <w:r w:rsidR="001B0606" w:rsidRPr="003B2FEC">
        <w:rPr>
          <w:rFonts w:ascii="Times New Roman" w:eastAsia="Calibri" w:hAnsi="Times New Roman" w:cs="Times New Roman"/>
          <w:sz w:val="24"/>
          <w:szCs w:val="24"/>
        </w:rPr>
        <w:t>Кремінська</w:t>
      </w:r>
      <w:proofErr w:type="spellEnd"/>
      <w:r w:rsidR="001B0606" w:rsidRPr="003B2FEC">
        <w:rPr>
          <w:rFonts w:ascii="Times New Roman" w:eastAsia="Calibri" w:hAnsi="Times New Roman" w:cs="Times New Roman"/>
          <w:sz w:val="24"/>
          <w:szCs w:val="24"/>
        </w:rPr>
        <w:t>»</w:t>
      </w:r>
      <w:r>
        <w:rPr>
          <w:rFonts w:ascii="Times New Roman" w:eastAsia="Calibri" w:hAnsi="Times New Roman" w:cs="Times New Roman"/>
          <w:sz w:val="24"/>
          <w:szCs w:val="24"/>
        </w:rPr>
        <w:t>;</w:t>
      </w:r>
    </w:p>
    <w:p w:rsidR="001B0606" w:rsidRPr="003B2FEC" w:rsidRDefault="00DF3D6F" w:rsidP="00BB4B8C">
      <w:pPr>
        <w:widowControl w:val="0"/>
        <w:numPr>
          <w:ilvl w:val="0"/>
          <w:numId w:val="1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реконструкція «Сєвєродонецька ТЕЦ»;</w:t>
      </w:r>
    </w:p>
    <w:p w:rsidR="001B0606" w:rsidRPr="003B2FEC" w:rsidRDefault="00DF3D6F" w:rsidP="00BB4B8C">
      <w:pPr>
        <w:widowControl w:val="0"/>
        <w:numPr>
          <w:ilvl w:val="0"/>
          <w:numId w:val="1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001B0606" w:rsidRPr="003B2FEC">
        <w:rPr>
          <w:rFonts w:ascii="Times New Roman" w:eastAsia="Calibri" w:hAnsi="Times New Roman" w:cs="Times New Roman"/>
          <w:sz w:val="24"/>
          <w:szCs w:val="24"/>
        </w:rPr>
        <w:t xml:space="preserve">удівництво ділянки залізниці, яка з’єднає гілку </w:t>
      </w:r>
      <w:proofErr w:type="spellStart"/>
      <w:r w:rsidR="001B0606" w:rsidRPr="003B2FEC">
        <w:rPr>
          <w:rFonts w:ascii="Times New Roman" w:eastAsia="Calibri" w:hAnsi="Times New Roman" w:cs="Times New Roman"/>
          <w:sz w:val="24"/>
          <w:szCs w:val="24"/>
        </w:rPr>
        <w:t>Кіндрашівська</w:t>
      </w:r>
      <w:proofErr w:type="spellEnd"/>
      <w:r w:rsidR="001B0606" w:rsidRPr="003B2FEC">
        <w:rPr>
          <w:rFonts w:ascii="Times New Roman" w:eastAsia="Calibri" w:hAnsi="Times New Roman" w:cs="Times New Roman"/>
          <w:sz w:val="24"/>
          <w:szCs w:val="24"/>
        </w:rPr>
        <w:t>-Нова-</w:t>
      </w:r>
      <w:proofErr w:type="spellStart"/>
      <w:r w:rsidR="001B0606" w:rsidRPr="003B2FEC">
        <w:rPr>
          <w:rFonts w:ascii="Times New Roman" w:eastAsia="Calibri" w:hAnsi="Times New Roman" w:cs="Times New Roman"/>
          <w:sz w:val="24"/>
          <w:szCs w:val="24"/>
        </w:rPr>
        <w:t>Лантратівка</w:t>
      </w:r>
      <w:proofErr w:type="spellEnd"/>
      <w:r w:rsidR="001B0606" w:rsidRPr="003B2FEC">
        <w:rPr>
          <w:rFonts w:ascii="Times New Roman" w:eastAsia="Calibri" w:hAnsi="Times New Roman" w:cs="Times New Roman"/>
          <w:sz w:val="24"/>
          <w:szCs w:val="24"/>
        </w:rPr>
        <w:t xml:space="preserve"> </w:t>
      </w:r>
      <w:r>
        <w:rPr>
          <w:rFonts w:ascii="Times New Roman" w:eastAsia="Calibri" w:hAnsi="Times New Roman" w:cs="Times New Roman"/>
          <w:sz w:val="24"/>
          <w:szCs w:val="24"/>
        </w:rPr>
        <w:t>із залізничною системою України;</w:t>
      </w:r>
    </w:p>
    <w:p w:rsidR="001B0606" w:rsidRPr="003B2FEC" w:rsidRDefault="00DF3D6F" w:rsidP="00BB4B8C">
      <w:pPr>
        <w:widowControl w:val="0"/>
        <w:numPr>
          <w:ilvl w:val="0"/>
          <w:numId w:val="1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е</w:t>
      </w:r>
      <w:r w:rsidR="001B0606" w:rsidRPr="003B2FEC">
        <w:rPr>
          <w:rFonts w:ascii="Times New Roman" w:eastAsia="Calibri" w:hAnsi="Times New Roman" w:cs="Times New Roman"/>
          <w:sz w:val="24"/>
          <w:szCs w:val="24"/>
        </w:rPr>
        <w:t xml:space="preserve">лектрифікація залізничної гілки </w:t>
      </w:r>
      <w:proofErr w:type="spellStart"/>
      <w:r w:rsidR="001B0606" w:rsidRPr="003B2FEC">
        <w:rPr>
          <w:rFonts w:ascii="Times New Roman" w:eastAsia="Calibri" w:hAnsi="Times New Roman" w:cs="Times New Roman"/>
          <w:sz w:val="24"/>
          <w:szCs w:val="24"/>
        </w:rPr>
        <w:t>Попасна</w:t>
      </w:r>
      <w:proofErr w:type="spellEnd"/>
      <w:r w:rsidR="001B0606" w:rsidRPr="003B2FEC">
        <w:rPr>
          <w:rFonts w:ascii="Times New Roman" w:eastAsia="Calibri" w:hAnsi="Times New Roman" w:cs="Times New Roman"/>
          <w:sz w:val="24"/>
          <w:szCs w:val="24"/>
        </w:rPr>
        <w:t xml:space="preserve"> - Куп’янськ</w:t>
      </w:r>
      <w:r>
        <w:rPr>
          <w:rFonts w:ascii="Times New Roman" w:eastAsia="Calibri" w:hAnsi="Times New Roman" w:cs="Times New Roman"/>
          <w:sz w:val="24"/>
          <w:szCs w:val="24"/>
        </w:rPr>
        <w:t>;</w:t>
      </w:r>
    </w:p>
    <w:p w:rsidR="001B0606" w:rsidRPr="003B2FEC" w:rsidRDefault="00DF3D6F" w:rsidP="00BB4B8C">
      <w:pPr>
        <w:widowControl w:val="0"/>
        <w:numPr>
          <w:ilvl w:val="0"/>
          <w:numId w:val="1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w:t>
      </w:r>
      <w:r w:rsidR="001B0606" w:rsidRPr="003B2FEC">
        <w:rPr>
          <w:rFonts w:ascii="Times New Roman" w:eastAsia="Calibri" w:hAnsi="Times New Roman" w:cs="Times New Roman"/>
          <w:sz w:val="24"/>
          <w:szCs w:val="24"/>
        </w:rPr>
        <w:t xml:space="preserve">одернізація ділянки залізниці </w:t>
      </w:r>
      <w:proofErr w:type="spellStart"/>
      <w:r w:rsidR="001B0606" w:rsidRPr="003B2FEC">
        <w:rPr>
          <w:rFonts w:ascii="Times New Roman" w:eastAsia="Calibri" w:hAnsi="Times New Roman" w:cs="Times New Roman"/>
          <w:sz w:val="24"/>
          <w:szCs w:val="24"/>
        </w:rPr>
        <w:t>Новозолотарівка</w:t>
      </w:r>
      <w:proofErr w:type="spellEnd"/>
      <w:r w:rsidR="001B0606" w:rsidRPr="003B2FEC">
        <w:rPr>
          <w:rFonts w:ascii="Times New Roman" w:eastAsia="Calibri" w:hAnsi="Times New Roman" w:cs="Times New Roman"/>
          <w:sz w:val="24"/>
          <w:szCs w:val="24"/>
        </w:rPr>
        <w:t xml:space="preserve"> – Лиман</w:t>
      </w:r>
      <w:r>
        <w:rPr>
          <w:rFonts w:ascii="Times New Roman" w:eastAsia="Calibri" w:hAnsi="Times New Roman" w:cs="Times New Roman"/>
          <w:sz w:val="24"/>
          <w:szCs w:val="24"/>
        </w:rPr>
        <w:t>.</w:t>
      </w:r>
    </w:p>
    <w:p w:rsidR="001B0606" w:rsidRPr="003B2FEC" w:rsidRDefault="001B0606" w:rsidP="001B0606">
      <w:pPr>
        <w:spacing w:after="0" w:line="240" w:lineRule="auto"/>
        <w:rPr>
          <w:rFonts w:ascii="Times New Roman" w:eastAsia="Times New Roman" w:hAnsi="Times New Roman" w:cs="Times New Roman"/>
          <w:b/>
          <w:sz w:val="24"/>
          <w:szCs w:val="24"/>
          <w:lang w:eastAsia="uk-UA"/>
        </w:rPr>
      </w:pPr>
    </w:p>
    <w:p w:rsidR="001B0606" w:rsidRPr="003B2FEC" w:rsidRDefault="001B0606" w:rsidP="001B0606">
      <w:pPr>
        <w:spacing w:after="0" w:line="240" w:lineRule="auto"/>
        <w:rPr>
          <w:rFonts w:ascii="Times New Roman" w:eastAsia="Times New Roman" w:hAnsi="Times New Roman" w:cs="Times New Roman"/>
          <w:b/>
          <w:sz w:val="24"/>
          <w:szCs w:val="24"/>
          <w:lang w:eastAsia="uk-UA"/>
        </w:rPr>
      </w:pPr>
      <w:r w:rsidRPr="003B2FEC">
        <w:rPr>
          <w:rFonts w:ascii="Times New Roman" w:eastAsia="Times New Roman" w:hAnsi="Times New Roman" w:cs="Times New Roman"/>
          <w:b/>
          <w:sz w:val="24"/>
          <w:szCs w:val="24"/>
          <w:lang w:eastAsia="uk-UA"/>
        </w:rPr>
        <w:t>Напрям 2.2. Відновлення та розвиток регіональної системи надання послуг населенню</w:t>
      </w:r>
    </w:p>
    <w:p w:rsidR="001B0606" w:rsidRPr="003B2FEC" w:rsidRDefault="001B0606" w:rsidP="001B0606">
      <w:pPr>
        <w:widowControl w:val="0"/>
        <w:spacing w:after="0" w:line="240" w:lineRule="auto"/>
        <w:jc w:val="both"/>
        <w:rPr>
          <w:rFonts w:ascii="Times New Roman" w:eastAsia="Calibri" w:hAnsi="Times New Roman" w:cs="Times New Roman"/>
          <w:b/>
          <w:i/>
          <w:sz w:val="24"/>
          <w:szCs w:val="24"/>
        </w:rPr>
      </w:pPr>
      <w:r w:rsidRPr="003B2FEC">
        <w:rPr>
          <w:rFonts w:ascii="Times New Roman" w:eastAsia="Calibri" w:hAnsi="Times New Roman" w:cs="Times New Roman"/>
          <w:b/>
          <w:i/>
          <w:sz w:val="24"/>
          <w:szCs w:val="24"/>
        </w:rPr>
        <w:t>Очікувані результати</w:t>
      </w:r>
      <w:r w:rsidR="00767E47">
        <w:rPr>
          <w:rFonts w:ascii="Times New Roman" w:eastAsia="Calibri" w:hAnsi="Times New Roman" w:cs="Times New Roman"/>
          <w:b/>
          <w:i/>
          <w:sz w:val="24"/>
          <w:szCs w:val="24"/>
        </w:rPr>
        <w:t>:</w:t>
      </w:r>
    </w:p>
    <w:p w:rsidR="001B0606" w:rsidRPr="003B2FEC" w:rsidRDefault="00767E47" w:rsidP="00BB4B8C">
      <w:pPr>
        <w:widowControl w:val="0"/>
        <w:numPr>
          <w:ilvl w:val="0"/>
          <w:numId w:val="1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1B0606" w:rsidRPr="003B2FEC">
        <w:rPr>
          <w:rFonts w:ascii="Times New Roman" w:eastAsia="Calibri" w:hAnsi="Times New Roman" w:cs="Times New Roman"/>
          <w:sz w:val="24"/>
          <w:szCs w:val="24"/>
        </w:rPr>
        <w:t>ідновити та розбудувати систему надання спе</w:t>
      </w:r>
      <w:r>
        <w:rPr>
          <w:rFonts w:ascii="Times New Roman" w:eastAsia="Calibri" w:hAnsi="Times New Roman" w:cs="Times New Roman"/>
          <w:sz w:val="24"/>
          <w:szCs w:val="24"/>
        </w:rPr>
        <w:t>ціалізованої медичної допомоги;</w:t>
      </w:r>
    </w:p>
    <w:p w:rsidR="001B0606" w:rsidRPr="003B2FEC" w:rsidRDefault="00767E47" w:rsidP="00BB4B8C">
      <w:pPr>
        <w:widowControl w:val="0"/>
        <w:numPr>
          <w:ilvl w:val="0"/>
          <w:numId w:val="1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1B0606" w:rsidRPr="003B2FEC">
        <w:rPr>
          <w:rFonts w:ascii="Times New Roman" w:eastAsia="Calibri" w:hAnsi="Times New Roman" w:cs="Times New Roman"/>
          <w:sz w:val="24"/>
          <w:szCs w:val="24"/>
        </w:rPr>
        <w:t>окращити доступ до якісних соціальних послуг на території, прилеглій до зони розмежування через підтримку інфраструктури (дошкільні заклади, школи, медичні заклади І рівня, установи та заклади соціального обслуговування, заклади культури,  спортивна інфраструктура, пошта тощо)</w:t>
      </w:r>
      <w:r>
        <w:rPr>
          <w:rFonts w:ascii="Times New Roman" w:eastAsia="Calibri" w:hAnsi="Times New Roman" w:cs="Times New Roman"/>
          <w:sz w:val="24"/>
          <w:szCs w:val="24"/>
        </w:rPr>
        <w:t>;</w:t>
      </w:r>
    </w:p>
    <w:p w:rsidR="001B0606" w:rsidRPr="003B2FEC" w:rsidRDefault="00767E47" w:rsidP="00BB4B8C">
      <w:pPr>
        <w:widowControl w:val="0"/>
        <w:numPr>
          <w:ilvl w:val="0"/>
          <w:numId w:val="1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1B0606" w:rsidRPr="003B2FEC">
        <w:rPr>
          <w:rFonts w:ascii="Times New Roman" w:eastAsia="Calibri" w:hAnsi="Times New Roman" w:cs="Times New Roman"/>
          <w:sz w:val="24"/>
          <w:szCs w:val="24"/>
        </w:rPr>
        <w:t>дійснити будівництво та модернізацію системи централізованого водопостачання та водовідведення населених пунктів</w:t>
      </w:r>
      <w:r>
        <w:rPr>
          <w:rFonts w:ascii="Times New Roman" w:eastAsia="Calibri" w:hAnsi="Times New Roman" w:cs="Times New Roman"/>
          <w:sz w:val="24"/>
          <w:szCs w:val="24"/>
        </w:rPr>
        <w:t>;</w:t>
      </w:r>
    </w:p>
    <w:p w:rsidR="001B0606" w:rsidRPr="003B2FEC" w:rsidRDefault="00767E47" w:rsidP="00BB4B8C">
      <w:pPr>
        <w:widowControl w:val="0"/>
        <w:numPr>
          <w:ilvl w:val="0"/>
          <w:numId w:val="1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1B0606" w:rsidRPr="003B2FEC">
        <w:rPr>
          <w:rFonts w:ascii="Times New Roman" w:eastAsia="Calibri" w:hAnsi="Times New Roman" w:cs="Times New Roman"/>
          <w:sz w:val="24"/>
          <w:szCs w:val="24"/>
        </w:rPr>
        <w:t>ідновити та розбудувати регіональну інфраструктуру для надання соціальних послуг</w:t>
      </w:r>
      <w:r>
        <w:rPr>
          <w:rFonts w:ascii="Times New Roman" w:eastAsia="Calibri" w:hAnsi="Times New Roman" w:cs="Times New Roman"/>
          <w:sz w:val="24"/>
          <w:szCs w:val="24"/>
        </w:rPr>
        <w:t>.</w:t>
      </w:r>
    </w:p>
    <w:p w:rsidR="001B0606" w:rsidRPr="003B2FEC" w:rsidRDefault="001B0606" w:rsidP="001B0606">
      <w:pPr>
        <w:widowControl w:val="0"/>
        <w:spacing w:after="0" w:line="240" w:lineRule="auto"/>
        <w:jc w:val="both"/>
        <w:rPr>
          <w:rFonts w:ascii="Times New Roman" w:eastAsia="Calibri" w:hAnsi="Times New Roman" w:cs="Times New Roman"/>
          <w:b/>
          <w:i/>
          <w:sz w:val="24"/>
          <w:szCs w:val="24"/>
        </w:rPr>
      </w:pPr>
      <w:r w:rsidRPr="003B2FEC">
        <w:rPr>
          <w:rFonts w:ascii="Times New Roman" w:eastAsia="Calibri" w:hAnsi="Times New Roman" w:cs="Times New Roman"/>
          <w:b/>
          <w:i/>
          <w:sz w:val="24"/>
          <w:szCs w:val="24"/>
        </w:rPr>
        <w:t>Індикатори</w:t>
      </w:r>
      <w:r w:rsidR="00767E47">
        <w:rPr>
          <w:rFonts w:ascii="Times New Roman" w:eastAsia="Calibri" w:hAnsi="Times New Roman" w:cs="Times New Roman"/>
          <w:b/>
          <w:i/>
          <w:sz w:val="24"/>
          <w:szCs w:val="24"/>
        </w:rPr>
        <w:t>:</w:t>
      </w:r>
    </w:p>
    <w:p w:rsidR="001B0606" w:rsidRPr="003B2FEC" w:rsidRDefault="00767E47" w:rsidP="00BB4B8C">
      <w:pPr>
        <w:numPr>
          <w:ilvl w:val="0"/>
          <w:numId w:val="14"/>
        </w:numPr>
        <w:spacing w:after="0" w:line="240" w:lineRule="auto"/>
        <w:contextualSpacing/>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w:t>
      </w:r>
      <w:r w:rsidR="001B0606" w:rsidRPr="003B2FEC">
        <w:rPr>
          <w:rFonts w:ascii="Times New Roman" w:eastAsia="Times New Roman" w:hAnsi="Times New Roman" w:cs="Times New Roman"/>
          <w:sz w:val="24"/>
          <w:szCs w:val="24"/>
          <w:lang w:eastAsia="uk-UA"/>
        </w:rPr>
        <w:t>удівництво Луганської обласної клінічної лікарні</w:t>
      </w:r>
      <w:r w:rsidR="002F0198">
        <w:rPr>
          <w:rFonts w:ascii="Times New Roman" w:eastAsia="Times New Roman" w:hAnsi="Times New Roman" w:cs="Times New Roman"/>
          <w:sz w:val="24"/>
          <w:szCs w:val="24"/>
          <w:lang w:eastAsia="uk-UA"/>
        </w:rPr>
        <w:t>;</w:t>
      </w:r>
    </w:p>
    <w:p w:rsidR="001B0606" w:rsidRPr="003B2FEC" w:rsidRDefault="00767E47" w:rsidP="00BB4B8C">
      <w:pPr>
        <w:numPr>
          <w:ilvl w:val="0"/>
          <w:numId w:val="14"/>
        </w:numPr>
        <w:spacing w:after="0" w:line="240" w:lineRule="auto"/>
        <w:contextualSpacing/>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w:t>
      </w:r>
      <w:r w:rsidR="001B0606" w:rsidRPr="003B2FEC">
        <w:rPr>
          <w:rFonts w:ascii="Times New Roman" w:eastAsia="Times New Roman" w:hAnsi="Times New Roman" w:cs="Times New Roman"/>
          <w:sz w:val="24"/>
          <w:szCs w:val="24"/>
          <w:lang w:eastAsia="uk-UA"/>
        </w:rPr>
        <w:t>удівництво Луганського обласного клінічного онкологічного диспансеру</w:t>
      </w:r>
      <w:r w:rsidR="002F0198">
        <w:rPr>
          <w:rFonts w:ascii="Times New Roman" w:eastAsia="Times New Roman" w:hAnsi="Times New Roman" w:cs="Times New Roman"/>
          <w:sz w:val="24"/>
          <w:szCs w:val="24"/>
          <w:lang w:eastAsia="uk-UA"/>
        </w:rPr>
        <w:t>;</w:t>
      </w:r>
    </w:p>
    <w:p w:rsidR="001B0606" w:rsidRPr="003B2FEC" w:rsidRDefault="00767E47" w:rsidP="00BB4B8C">
      <w:pPr>
        <w:numPr>
          <w:ilvl w:val="0"/>
          <w:numId w:val="14"/>
        </w:numPr>
        <w:spacing w:after="0" w:line="240" w:lineRule="auto"/>
        <w:contextualSpacing/>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w:t>
      </w:r>
      <w:r w:rsidR="001B0606" w:rsidRPr="003B2FEC">
        <w:rPr>
          <w:rFonts w:ascii="Times New Roman" w:eastAsia="Times New Roman" w:hAnsi="Times New Roman" w:cs="Times New Roman"/>
          <w:sz w:val="24"/>
          <w:szCs w:val="24"/>
          <w:lang w:eastAsia="uk-UA"/>
        </w:rPr>
        <w:t>творення обласного стоматологічного лікувально-діагностичного центру</w:t>
      </w:r>
      <w:r w:rsidR="002F0198">
        <w:rPr>
          <w:rFonts w:ascii="Times New Roman" w:eastAsia="Times New Roman" w:hAnsi="Times New Roman" w:cs="Times New Roman"/>
          <w:sz w:val="24"/>
          <w:szCs w:val="24"/>
          <w:lang w:eastAsia="uk-UA"/>
        </w:rPr>
        <w:t>;</w:t>
      </w:r>
    </w:p>
    <w:p w:rsidR="001B0606" w:rsidRPr="003B2FEC" w:rsidRDefault="00767E47" w:rsidP="00BB4B8C">
      <w:pPr>
        <w:numPr>
          <w:ilvl w:val="0"/>
          <w:numId w:val="14"/>
        </w:numPr>
        <w:spacing w:after="0" w:line="240" w:lineRule="auto"/>
        <w:contextualSpacing/>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w:t>
      </w:r>
      <w:r w:rsidR="001B0606" w:rsidRPr="003B2FEC">
        <w:rPr>
          <w:rFonts w:ascii="Times New Roman" w:eastAsia="Times New Roman" w:hAnsi="Times New Roman" w:cs="Times New Roman"/>
          <w:sz w:val="24"/>
          <w:szCs w:val="24"/>
          <w:lang w:eastAsia="uk-UA"/>
        </w:rPr>
        <w:t>ількість відремонтованих/</w:t>
      </w:r>
      <w:proofErr w:type="spellStart"/>
      <w:r w:rsidR="001B0606" w:rsidRPr="003B2FEC">
        <w:rPr>
          <w:rFonts w:ascii="Times New Roman" w:eastAsia="Times New Roman" w:hAnsi="Times New Roman" w:cs="Times New Roman"/>
          <w:sz w:val="24"/>
          <w:szCs w:val="24"/>
          <w:lang w:eastAsia="uk-UA"/>
        </w:rPr>
        <w:t>рекоструйованих</w:t>
      </w:r>
      <w:proofErr w:type="spellEnd"/>
      <w:r w:rsidR="001B0606" w:rsidRPr="003B2FEC">
        <w:rPr>
          <w:rFonts w:ascii="Times New Roman" w:eastAsia="Times New Roman" w:hAnsi="Times New Roman" w:cs="Times New Roman"/>
          <w:sz w:val="24"/>
          <w:szCs w:val="24"/>
          <w:lang w:eastAsia="uk-UA"/>
        </w:rPr>
        <w:t xml:space="preserve"> об’єктів соціальної інфраструктури в 30-ти кілометровій зоні вздовж лінії розмежування</w:t>
      </w:r>
      <w:r w:rsidR="002F0198">
        <w:rPr>
          <w:rFonts w:ascii="Times New Roman" w:eastAsia="Times New Roman" w:hAnsi="Times New Roman" w:cs="Times New Roman"/>
          <w:sz w:val="24"/>
          <w:szCs w:val="24"/>
          <w:lang w:eastAsia="uk-UA"/>
        </w:rPr>
        <w:t>;</w:t>
      </w:r>
    </w:p>
    <w:p w:rsidR="001B0606" w:rsidRPr="003B2FEC" w:rsidRDefault="00767E47" w:rsidP="00BB4B8C">
      <w:pPr>
        <w:numPr>
          <w:ilvl w:val="0"/>
          <w:numId w:val="14"/>
        </w:numPr>
        <w:spacing w:after="0" w:line="240" w:lineRule="auto"/>
        <w:contextualSpacing/>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w:t>
      </w:r>
      <w:r w:rsidR="001B0606" w:rsidRPr="003B2FEC">
        <w:rPr>
          <w:rFonts w:ascii="Times New Roman" w:eastAsia="Times New Roman" w:hAnsi="Times New Roman" w:cs="Times New Roman"/>
          <w:sz w:val="24"/>
          <w:szCs w:val="24"/>
          <w:lang w:eastAsia="uk-UA"/>
        </w:rPr>
        <w:t>ількість одиниць спеціалізованого автотранспорту для закладів охорони здоров’я первинної ланки в 30-ти кілометровій зоні вздовж лінії розмежування</w:t>
      </w:r>
      <w:r w:rsidR="002F0198">
        <w:rPr>
          <w:rFonts w:ascii="Times New Roman" w:eastAsia="Times New Roman" w:hAnsi="Times New Roman" w:cs="Times New Roman"/>
          <w:sz w:val="24"/>
          <w:szCs w:val="24"/>
          <w:lang w:eastAsia="uk-UA"/>
        </w:rPr>
        <w:t>»</w:t>
      </w:r>
    </w:p>
    <w:p w:rsidR="001B0606" w:rsidRPr="003B2FEC" w:rsidRDefault="00767E47" w:rsidP="00BB4B8C">
      <w:pPr>
        <w:numPr>
          <w:ilvl w:val="0"/>
          <w:numId w:val="14"/>
        </w:numPr>
        <w:spacing w:after="0" w:line="240" w:lineRule="auto"/>
        <w:contextualSpacing/>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w:t>
      </w:r>
      <w:r w:rsidR="001B0606" w:rsidRPr="003B2FEC">
        <w:rPr>
          <w:rFonts w:ascii="Times New Roman" w:eastAsia="Times New Roman" w:hAnsi="Times New Roman" w:cs="Times New Roman"/>
          <w:sz w:val="24"/>
          <w:szCs w:val="24"/>
          <w:lang w:eastAsia="uk-UA"/>
        </w:rPr>
        <w:t>ількість одиниць спеціалізованого автотранспорту для закладів охорони здоров’я третинної ланки</w:t>
      </w:r>
      <w:r w:rsidR="002F0198">
        <w:rPr>
          <w:rFonts w:ascii="Times New Roman" w:eastAsia="Times New Roman" w:hAnsi="Times New Roman" w:cs="Times New Roman"/>
          <w:sz w:val="24"/>
          <w:szCs w:val="24"/>
          <w:lang w:eastAsia="uk-UA"/>
        </w:rPr>
        <w:t>;</w:t>
      </w:r>
      <w:r w:rsidR="001B0606" w:rsidRPr="003B2FEC">
        <w:rPr>
          <w:rFonts w:ascii="Times New Roman" w:eastAsia="Times New Roman" w:hAnsi="Times New Roman" w:cs="Times New Roman"/>
          <w:sz w:val="24"/>
          <w:szCs w:val="24"/>
          <w:lang w:eastAsia="uk-UA"/>
        </w:rPr>
        <w:t xml:space="preserve"> </w:t>
      </w:r>
    </w:p>
    <w:p w:rsidR="001B0606" w:rsidRPr="003B2FEC" w:rsidRDefault="00767E47" w:rsidP="00BB4B8C">
      <w:pPr>
        <w:widowControl w:val="0"/>
        <w:numPr>
          <w:ilvl w:val="0"/>
          <w:numId w:val="1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1B0606" w:rsidRPr="003B2FEC">
        <w:rPr>
          <w:rFonts w:ascii="Times New Roman" w:eastAsia="Calibri" w:hAnsi="Times New Roman" w:cs="Times New Roman"/>
          <w:sz w:val="24"/>
          <w:szCs w:val="24"/>
        </w:rPr>
        <w:t xml:space="preserve">ротяжність збудованих та модернізованих мереж централізованого водопостачання та </w:t>
      </w:r>
      <w:r w:rsidR="001B0606" w:rsidRPr="003B2FEC">
        <w:rPr>
          <w:rFonts w:ascii="Times New Roman" w:eastAsia="Calibri" w:hAnsi="Times New Roman" w:cs="Times New Roman"/>
          <w:sz w:val="24"/>
          <w:szCs w:val="24"/>
        </w:rPr>
        <w:lastRenderedPageBreak/>
        <w:t>водовідведення населених пунктів, у тому числі 30-ти кілометрової зони вздовж лінії розмежування</w:t>
      </w:r>
      <w:r w:rsidR="002F0198">
        <w:rPr>
          <w:rFonts w:ascii="Times New Roman" w:eastAsia="Calibri" w:hAnsi="Times New Roman" w:cs="Times New Roman"/>
          <w:sz w:val="24"/>
          <w:szCs w:val="24"/>
        </w:rPr>
        <w:t>;</w:t>
      </w:r>
    </w:p>
    <w:p w:rsidR="001B0606" w:rsidRPr="003B2FEC" w:rsidRDefault="002F0198" w:rsidP="00BB4B8C">
      <w:pPr>
        <w:widowControl w:val="0"/>
        <w:numPr>
          <w:ilvl w:val="0"/>
          <w:numId w:val="1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1B0606" w:rsidRPr="003B2FEC">
        <w:rPr>
          <w:rFonts w:ascii="Times New Roman" w:eastAsia="Calibri" w:hAnsi="Times New Roman" w:cs="Times New Roman"/>
          <w:sz w:val="24"/>
          <w:szCs w:val="24"/>
        </w:rPr>
        <w:t>ількість збудованих та модернізованих свердловини питної води, у тому числі 30-ти кілометрової зони вздовж лінії розмежування</w:t>
      </w:r>
      <w:r>
        <w:rPr>
          <w:rFonts w:ascii="Times New Roman" w:eastAsia="Calibri" w:hAnsi="Times New Roman" w:cs="Times New Roman"/>
          <w:sz w:val="24"/>
          <w:szCs w:val="24"/>
        </w:rPr>
        <w:t>;</w:t>
      </w:r>
    </w:p>
    <w:p w:rsidR="001B0606" w:rsidRPr="003B2FEC" w:rsidRDefault="002F0198" w:rsidP="00BB4B8C">
      <w:pPr>
        <w:widowControl w:val="0"/>
        <w:numPr>
          <w:ilvl w:val="0"/>
          <w:numId w:val="1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1B0606" w:rsidRPr="003B2FEC">
        <w:rPr>
          <w:rFonts w:ascii="Times New Roman" w:eastAsia="Calibri" w:hAnsi="Times New Roman" w:cs="Times New Roman"/>
          <w:sz w:val="24"/>
          <w:szCs w:val="24"/>
        </w:rPr>
        <w:t>ількість збудованих та модернізованих каналізаційних колекторів, у тому числі 30-ти кілометрової зони вздовж лінії розмежування</w:t>
      </w:r>
      <w:r>
        <w:rPr>
          <w:rFonts w:ascii="Times New Roman" w:eastAsia="Calibri" w:hAnsi="Times New Roman" w:cs="Times New Roman"/>
          <w:sz w:val="24"/>
          <w:szCs w:val="24"/>
        </w:rPr>
        <w:t>;</w:t>
      </w:r>
    </w:p>
    <w:p w:rsidR="001B0606" w:rsidRPr="003B2FEC" w:rsidRDefault="002F0198" w:rsidP="00BB4B8C">
      <w:pPr>
        <w:widowControl w:val="0"/>
        <w:numPr>
          <w:ilvl w:val="0"/>
          <w:numId w:val="1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1B0606" w:rsidRPr="003B2FEC">
        <w:rPr>
          <w:rFonts w:ascii="Times New Roman" w:eastAsia="Calibri" w:hAnsi="Times New Roman" w:cs="Times New Roman"/>
          <w:sz w:val="24"/>
          <w:szCs w:val="24"/>
        </w:rPr>
        <w:t>ількість збудованих та модернізованих насосних станцій, у тому числі 30-ти кілометрової зони вздовж лінії розмежування</w:t>
      </w:r>
      <w:r>
        <w:rPr>
          <w:rFonts w:ascii="Times New Roman" w:eastAsia="Calibri" w:hAnsi="Times New Roman" w:cs="Times New Roman"/>
          <w:sz w:val="24"/>
          <w:szCs w:val="24"/>
        </w:rPr>
        <w:t>;</w:t>
      </w:r>
    </w:p>
    <w:p w:rsidR="001B0606" w:rsidRPr="003B2FEC" w:rsidRDefault="002F0198" w:rsidP="00BB4B8C">
      <w:pPr>
        <w:widowControl w:val="0"/>
        <w:numPr>
          <w:ilvl w:val="0"/>
          <w:numId w:val="1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1B0606" w:rsidRPr="003B2FEC">
        <w:rPr>
          <w:rFonts w:ascii="Times New Roman" w:eastAsia="Calibri" w:hAnsi="Times New Roman" w:cs="Times New Roman"/>
          <w:sz w:val="24"/>
          <w:szCs w:val="24"/>
        </w:rPr>
        <w:t>ількість збудованих та модернізованих очисних споруд, у тому числі 30-ти кілометрової зони вздовж лінії розмежування</w:t>
      </w:r>
      <w:r>
        <w:rPr>
          <w:rFonts w:ascii="Times New Roman" w:eastAsia="Calibri" w:hAnsi="Times New Roman" w:cs="Times New Roman"/>
          <w:sz w:val="24"/>
          <w:szCs w:val="24"/>
        </w:rPr>
        <w:t>;</w:t>
      </w:r>
    </w:p>
    <w:p w:rsidR="001B0606" w:rsidRPr="003B2FEC" w:rsidRDefault="002F0198" w:rsidP="00BB4B8C">
      <w:pPr>
        <w:widowControl w:val="0"/>
        <w:numPr>
          <w:ilvl w:val="0"/>
          <w:numId w:val="1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1B0606" w:rsidRPr="003B2FEC">
        <w:rPr>
          <w:rFonts w:ascii="Times New Roman" w:eastAsia="Calibri" w:hAnsi="Times New Roman" w:cs="Times New Roman"/>
          <w:sz w:val="24"/>
          <w:szCs w:val="24"/>
        </w:rPr>
        <w:t>блаштування обладнанням комунальної установи Луганський обласний центр соціальної реабілітації</w:t>
      </w:r>
      <w:r>
        <w:rPr>
          <w:rFonts w:ascii="Times New Roman" w:eastAsia="Calibri" w:hAnsi="Times New Roman" w:cs="Times New Roman"/>
          <w:sz w:val="24"/>
          <w:szCs w:val="24"/>
        </w:rPr>
        <w:t>;</w:t>
      </w:r>
      <w:r w:rsidR="001B0606" w:rsidRPr="003B2FEC">
        <w:rPr>
          <w:rFonts w:ascii="Times New Roman" w:eastAsia="Calibri" w:hAnsi="Times New Roman" w:cs="Times New Roman"/>
          <w:sz w:val="24"/>
          <w:szCs w:val="24"/>
        </w:rPr>
        <w:t xml:space="preserve"> </w:t>
      </w:r>
    </w:p>
    <w:p w:rsidR="001B0606" w:rsidRPr="003B2FEC" w:rsidRDefault="002F0198" w:rsidP="00BB4B8C">
      <w:pPr>
        <w:widowControl w:val="0"/>
        <w:numPr>
          <w:ilvl w:val="0"/>
          <w:numId w:val="1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1B0606" w:rsidRPr="003B2FEC">
        <w:rPr>
          <w:rFonts w:ascii="Times New Roman" w:eastAsia="Calibri" w:hAnsi="Times New Roman" w:cs="Times New Roman"/>
          <w:sz w:val="24"/>
          <w:szCs w:val="24"/>
        </w:rPr>
        <w:t>ількість спеціалізованих притулків та кризових кімнат для осіб, які постраждали від насильства</w:t>
      </w:r>
      <w:r>
        <w:rPr>
          <w:rFonts w:ascii="Times New Roman" w:eastAsia="Calibri" w:hAnsi="Times New Roman" w:cs="Times New Roman"/>
          <w:sz w:val="24"/>
          <w:szCs w:val="24"/>
        </w:rPr>
        <w:t>;</w:t>
      </w:r>
      <w:r w:rsidR="001B0606" w:rsidRPr="003B2FEC">
        <w:rPr>
          <w:rFonts w:ascii="Times New Roman" w:eastAsia="Calibri" w:hAnsi="Times New Roman" w:cs="Times New Roman"/>
          <w:sz w:val="24"/>
          <w:szCs w:val="24"/>
        </w:rPr>
        <w:t xml:space="preserve"> </w:t>
      </w:r>
    </w:p>
    <w:p w:rsidR="001B0606" w:rsidRPr="003B2FEC" w:rsidRDefault="002F0198" w:rsidP="00BB4B8C">
      <w:pPr>
        <w:widowControl w:val="0"/>
        <w:numPr>
          <w:ilvl w:val="0"/>
          <w:numId w:val="1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1B0606" w:rsidRPr="003B2FEC">
        <w:rPr>
          <w:rFonts w:ascii="Times New Roman" w:eastAsia="Calibri" w:hAnsi="Times New Roman" w:cs="Times New Roman"/>
          <w:sz w:val="24"/>
          <w:szCs w:val="24"/>
        </w:rPr>
        <w:t>лоща новозбудованих приміщень в діючих інтернатних установах</w:t>
      </w:r>
      <w:r>
        <w:rPr>
          <w:rFonts w:ascii="Times New Roman" w:eastAsia="Calibri" w:hAnsi="Times New Roman" w:cs="Times New Roman"/>
          <w:sz w:val="24"/>
          <w:szCs w:val="24"/>
        </w:rPr>
        <w:t>;</w:t>
      </w:r>
    </w:p>
    <w:p w:rsidR="001B0606" w:rsidRPr="003B2FEC" w:rsidRDefault="002F0198" w:rsidP="00BB4B8C">
      <w:pPr>
        <w:widowControl w:val="0"/>
        <w:numPr>
          <w:ilvl w:val="0"/>
          <w:numId w:val="1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1B0606" w:rsidRPr="003B2FEC">
        <w:rPr>
          <w:rFonts w:ascii="Times New Roman" w:eastAsia="Calibri" w:hAnsi="Times New Roman" w:cs="Times New Roman"/>
          <w:sz w:val="24"/>
          <w:szCs w:val="24"/>
        </w:rPr>
        <w:t>ількість дітей оздоровлених на базі КЗ "Луганський обласний позаміський заклад оздоровлення та відпочинку "Берізка", КЗ "Луганський обласний позаміський заклад оздоровлення та відпочинку "Сонячний"</w:t>
      </w:r>
      <w:r>
        <w:rPr>
          <w:rFonts w:ascii="Times New Roman" w:eastAsia="Calibri" w:hAnsi="Times New Roman" w:cs="Times New Roman"/>
          <w:sz w:val="24"/>
          <w:szCs w:val="24"/>
        </w:rPr>
        <w:t>.</w:t>
      </w:r>
    </w:p>
    <w:p w:rsidR="00773E57" w:rsidRDefault="00773E57" w:rsidP="00773E57">
      <w:pPr>
        <w:shd w:val="clear" w:color="auto" w:fill="FFFFFF" w:themeFill="background1"/>
        <w:spacing w:after="0" w:line="240" w:lineRule="auto"/>
        <w:jc w:val="both"/>
        <w:rPr>
          <w:rFonts w:ascii="Times New Roman" w:eastAsia="Calibri" w:hAnsi="Times New Roman" w:cs="Times New Roman"/>
          <w:bCs/>
          <w:color w:val="000000" w:themeColor="text1"/>
          <w:sz w:val="24"/>
          <w:szCs w:val="24"/>
        </w:rPr>
      </w:pPr>
    </w:p>
    <w:p w:rsidR="002F0B95" w:rsidRPr="003B2FEC" w:rsidRDefault="002F0B95" w:rsidP="00773E57">
      <w:pPr>
        <w:shd w:val="clear" w:color="auto" w:fill="FFFFFF" w:themeFill="background1"/>
        <w:spacing w:after="0" w:line="240" w:lineRule="auto"/>
        <w:jc w:val="both"/>
        <w:rPr>
          <w:rFonts w:ascii="Times New Roman" w:eastAsia="Calibri" w:hAnsi="Times New Roman" w:cs="Times New Roman"/>
          <w:bCs/>
          <w:color w:val="000000" w:themeColor="text1"/>
          <w:sz w:val="24"/>
          <w:szCs w:val="24"/>
        </w:rPr>
      </w:pPr>
    </w:p>
    <w:p w:rsidR="00773E57" w:rsidRPr="00203247" w:rsidRDefault="00773E57" w:rsidP="00203247">
      <w:pPr>
        <w:pStyle w:val="23"/>
        <w:shd w:val="clear" w:color="auto" w:fill="DEEAF6" w:themeFill="accent1" w:themeFillTint="33"/>
        <w:rPr>
          <w:rFonts w:eastAsia="Calibri"/>
          <w:color w:val="auto"/>
        </w:rPr>
      </w:pPr>
      <w:r w:rsidRPr="00203247">
        <w:rPr>
          <w:rFonts w:eastAsia="Calibri"/>
          <w:color w:val="auto"/>
        </w:rPr>
        <w:t>Програма 3. Ефективне управління, орієнтоване на людину</w:t>
      </w:r>
    </w:p>
    <w:p w:rsidR="001B0606" w:rsidRPr="003B2FEC" w:rsidRDefault="001B0606" w:rsidP="001B0606">
      <w:pPr>
        <w:spacing w:after="0" w:line="240" w:lineRule="auto"/>
        <w:ind w:firstLine="567"/>
        <w:jc w:val="both"/>
        <w:rPr>
          <w:rFonts w:ascii="Times New Roman" w:hAnsi="Times New Roman" w:cs="Times New Roman"/>
          <w:sz w:val="24"/>
          <w:szCs w:val="24"/>
        </w:rPr>
      </w:pPr>
      <w:r w:rsidRPr="003B2FEC">
        <w:rPr>
          <w:rFonts w:ascii="Times New Roman" w:hAnsi="Times New Roman" w:cs="Times New Roman"/>
          <w:sz w:val="24"/>
          <w:szCs w:val="24"/>
        </w:rPr>
        <w:t xml:space="preserve">Програма 3 в основному направлена на підвищення якості життя людей – головної мети всієї державної політики та найважливішої частини регіональної стратегії. Основні акценти при цьому зроблені на ефективному управлінні, яке передбачає не тільки удосконалення системи управління регіональним розвитком, але й розвиток демократичних інструментів в системі управління та системи міжрегіонального партнерства. При вирішенні питань власне підвищення якості життя населення через розвиток інфраструктури надання якісних і доступних публічних послуг нова стратегія Луганської області активно використовує процес децентралізації в Україні, згідно якого основна частина потреб задовольняється на місцевому рівні, а якість життя населення стає поступово головним критерієм оцінки ефективності місцевого самоврядування. В цій ситуація регіональні органи влади відповідальні за інфраструктуру інституцій обласного підпорядкування – надавачів відповідних послуг, а органи місцевого самоврядування – за базові послуги в межах делегованих повноважень та ресурсів. При такому підході різко зростає роль співробітництва і кооперації влади різних рівнів, включаючи центральну, приватного сектору та організацій громадянського суспільства  в питаннях розвитку інфраструктури та надання послуг в громадах на засадах </w:t>
      </w:r>
      <w:proofErr w:type="spellStart"/>
      <w:r w:rsidRPr="003B2FEC">
        <w:rPr>
          <w:rFonts w:ascii="Times New Roman" w:hAnsi="Times New Roman" w:cs="Times New Roman"/>
          <w:sz w:val="24"/>
          <w:szCs w:val="24"/>
        </w:rPr>
        <w:t>співфінансування</w:t>
      </w:r>
      <w:proofErr w:type="spellEnd"/>
      <w:r w:rsidRPr="003B2FEC">
        <w:rPr>
          <w:rFonts w:ascii="Times New Roman" w:hAnsi="Times New Roman" w:cs="Times New Roman"/>
          <w:sz w:val="24"/>
          <w:szCs w:val="24"/>
        </w:rPr>
        <w:t>. Значна увага в програмі приділена питанням екологічної безпеки шляхом відновлення мереж житлово-комунальної сфери, захисних споруд, розвитку системи поводження з твердими побутовими відходами. Ключовим в сфері екології є створення систем постійного моніторингу за станом техногенно-вразливих та екологічно небезпечних об’єктів, у тому числі що знаходяться на непідконтрольних Україні територіях, розробки економічних стимулів до впровадження екологічно безпечних технологій, проектів і виробництв.</w:t>
      </w:r>
    </w:p>
    <w:p w:rsidR="001B0606" w:rsidRPr="003B2FEC" w:rsidRDefault="001B0606" w:rsidP="001B0606">
      <w:pPr>
        <w:widowControl w:val="0"/>
        <w:spacing w:after="0" w:line="240" w:lineRule="auto"/>
        <w:jc w:val="both"/>
        <w:rPr>
          <w:rFonts w:ascii="Times New Roman" w:eastAsia="Calibri" w:hAnsi="Times New Roman" w:cs="Times New Roman"/>
          <w:sz w:val="24"/>
          <w:szCs w:val="24"/>
        </w:rPr>
      </w:pPr>
      <w:r w:rsidRPr="003B2FEC">
        <w:rPr>
          <w:rFonts w:ascii="Times New Roman" w:eastAsia="Calibri" w:hAnsi="Times New Roman" w:cs="Times New Roman"/>
          <w:b/>
          <w:i/>
          <w:sz w:val="24"/>
          <w:szCs w:val="24"/>
        </w:rPr>
        <w:t>Мета програми</w:t>
      </w:r>
      <w:r w:rsidRPr="003B2FEC">
        <w:rPr>
          <w:rFonts w:ascii="Times New Roman" w:eastAsia="Calibri" w:hAnsi="Times New Roman" w:cs="Times New Roman"/>
          <w:b/>
          <w:sz w:val="24"/>
          <w:szCs w:val="24"/>
        </w:rPr>
        <w:t xml:space="preserve"> - </w:t>
      </w:r>
      <w:r w:rsidRPr="003B2FEC">
        <w:rPr>
          <w:rFonts w:ascii="Times New Roman" w:eastAsia="Calibri" w:hAnsi="Times New Roman" w:cs="Times New Roman"/>
          <w:sz w:val="24"/>
          <w:szCs w:val="24"/>
        </w:rPr>
        <w:t>підвищення якості життя людей шляхом забезпечення надання якісних і доступних публічних послуг мешканцям, зменшення забруднення природного середовища та ефективного управління регіональним розвитком із застосуванням демократичних інструментів управління та принципів кооперації.</w:t>
      </w:r>
    </w:p>
    <w:p w:rsidR="00773E57" w:rsidRPr="003B2FEC" w:rsidRDefault="00773E57" w:rsidP="001B0606">
      <w:pPr>
        <w:shd w:val="clear" w:color="auto" w:fill="FFFFFF" w:themeFill="background1"/>
        <w:spacing w:after="0" w:line="240" w:lineRule="auto"/>
        <w:ind w:firstLine="567"/>
        <w:jc w:val="both"/>
        <w:rPr>
          <w:rFonts w:ascii="Times New Roman" w:eastAsia="Calibri" w:hAnsi="Times New Roman" w:cs="Times New Roman"/>
          <w:bCs/>
          <w:color w:val="000000" w:themeColor="text1"/>
          <w:sz w:val="24"/>
          <w:szCs w:val="24"/>
        </w:rPr>
      </w:pPr>
    </w:p>
    <w:p w:rsidR="00650C9E" w:rsidRDefault="00650C9E" w:rsidP="001B0606">
      <w:pPr>
        <w:widowControl w:val="0"/>
        <w:spacing w:after="0" w:line="240" w:lineRule="auto"/>
        <w:ind w:firstLine="709"/>
        <w:jc w:val="center"/>
        <w:rPr>
          <w:rFonts w:ascii="Times New Roman" w:eastAsia="Times New Roman" w:hAnsi="Times New Roman" w:cs="Times New Roman"/>
          <w:b/>
          <w:sz w:val="24"/>
          <w:szCs w:val="24"/>
        </w:rPr>
        <w:sectPr w:rsidR="00650C9E" w:rsidSect="00CB6876">
          <w:pgSz w:w="11906" w:h="16838"/>
          <w:pgMar w:top="1134" w:right="567" w:bottom="1134" w:left="1701" w:header="709" w:footer="709" w:gutter="0"/>
          <w:cols w:space="708"/>
          <w:docGrid w:linePitch="360"/>
        </w:sectPr>
      </w:pPr>
    </w:p>
    <w:p w:rsidR="001B0606" w:rsidRPr="003B2FEC" w:rsidRDefault="001B0606" w:rsidP="001B0606">
      <w:pPr>
        <w:widowControl w:val="0"/>
        <w:spacing w:after="0" w:line="240" w:lineRule="auto"/>
        <w:ind w:firstLine="709"/>
        <w:jc w:val="center"/>
        <w:rPr>
          <w:rFonts w:ascii="Times New Roman" w:eastAsia="Times New Roman" w:hAnsi="Times New Roman" w:cs="Times New Roman"/>
          <w:b/>
          <w:sz w:val="24"/>
          <w:szCs w:val="24"/>
        </w:rPr>
      </w:pPr>
      <w:r w:rsidRPr="003B2FEC">
        <w:rPr>
          <w:rFonts w:ascii="Times New Roman" w:eastAsia="Times New Roman" w:hAnsi="Times New Roman" w:cs="Times New Roman"/>
          <w:b/>
          <w:sz w:val="24"/>
          <w:szCs w:val="24"/>
        </w:rPr>
        <w:lastRenderedPageBreak/>
        <w:t xml:space="preserve">Орієнтовний фінансовий план реалізації технічних завдань до Програми 3 </w:t>
      </w:r>
    </w:p>
    <w:tbl>
      <w:tblPr>
        <w:tblStyle w:val="af1"/>
        <w:tblW w:w="14725" w:type="dxa"/>
        <w:tblLook w:val="04A0" w:firstRow="1" w:lastRow="0" w:firstColumn="1" w:lastColumn="0" w:noHBand="0" w:noVBand="1"/>
      </w:tblPr>
      <w:tblGrid>
        <w:gridCol w:w="489"/>
        <w:gridCol w:w="3050"/>
        <w:gridCol w:w="1476"/>
        <w:gridCol w:w="1476"/>
        <w:gridCol w:w="1356"/>
        <w:gridCol w:w="1392"/>
        <w:gridCol w:w="1356"/>
        <w:gridCol w:w="1396"/>
        <w:gridCol w:w="1356"/>
        <w:gridCol w:w="1378"/>
      </w:tblGrid>
      <w:tr w:rsidR="000E7D75" w:rsidRPr="00FC1D34" w:rsidTr="00650C9E">
        <w:tc>
          <w:tcPr>
            <w:tcW w:w="489" w:type="dxa"/>
            <w:vMerge w:val="restart"/>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w:t>
            </w:r>
          </w:p>
        </w:tc>
        <w:tc>
          <w:tcPr>
            <w:tcW w:w="3050" w:type="dxa"/>
            <w:vMerge w:val="restart"/>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Назва технічного завдання</w:t>
            </w:r>
          </w:p>
        </w:tc>
        <w:tc>
          <w:tcPr>
            <w:tcW w:w="2952" w:type="dxa"/>
            <w:gridSpan w:val="2"/>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Загальна вартість, тис. грн</w:t>
            </w:r>
          </w:p>
        </w:tc>
        <w:tc>
          <w:tcPr>
            <w:tcW w:w="2748" w:type="dxa"/>
            <w:gridSpan w:val="2"/>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Вартість на 2021 рік, тис. грн</w:t>
            </w:r>
          </w:p>
        </w:tc>
        <w:tc>
          <w:tcPr>
            <w:tcW w:w="2752" w:type="dxa"/>
            <w:gridSpan w:val="2"/>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Вартість на 2022 рік, тис. грн</w:t>
            </w:r>
          </w:p>
        </w:tc>
        <w:tc>
          <w:tcPr>
            <w:tcW w:w="2734" w:type="dxa"/>
            <w:gridSpan w:val="2"/>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Вартість на 2023 рік, тис. грн</w:t>
            </w:r>
          </w:p>
        </w:tc>
      </w:tr>
      <w:tr w:rsidR="00650C9E" w:rsidRPr="00FC1D34" w:rsidTr="00650C9E">
        <w:tc>
          <w:tcPr>
            <w:tcW w:w="489" w:type="dxa"/>
            <w:vMerge/>
          </w:tcPr>
          <w:p w:rsidR="000E7D75" w:rsidRPr="00FC1D34" w:rsidRDefault="000E7D75" w:rsidP="00B751C1">
            <w:pPr>
              <w:rPr>
                <w:rFonts w:ascii="Times New Roman" w:hAnsi="Times New Roman" w:cs="Times New Roman"/>
                <w:sz w:val="24"/>
                <w:szCs w:val="24"/>
              </w:rPr>
            </w:pPr>
          </w:p>
        </w:tc>
        <w:tc>
          <w:tcPr>
            <w:tcW w:w="3050" w:type="dxa"/>
            <w:vMerge/>
          </w:tcPr>
          <w:p w:rsidR="000E7D75" w:rsidRPr="00FC1D34" w:rsidRDefault="000E7D75" w:rsidP="00B751C1">
            <w:pPr>
              <w:rPr>
                <w:rFonts w:ascii="Times New Roman" w:hAnsi="Times New Roman" w:cs="Times New Roman"/>
                <w:sz w:val="24"/>
                <w:szCs w:val="24"/>
              </w:rPr>
            </w:pPr>
          </w:p>
        </w:tc>
        <w:tc>
          <w:tcPr>
            <w:tcW w:w="1476" w:type="dxa"/>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Всього</w:t>
            </w:r>
          </w:p>
        </w:tc>
        <w:tc>
          <w:tcPr>
            <w:tcW w:w="1476" w:type="dxa"/>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 т. ч. Державний бюджет</w:t>
            </w:r>
          </w:p>
        </w:tc>
        <w:tc>
          <w:tcPr>
            <w:tcW w:w="1356" w:type="dxa"/>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Всього</w:t>
            </w:r>
          </w:p>
        </w:tc>
        <w:tc>
          <w:tcPr>
            <w:tcW w:w="1392" w:type="dxa"/>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 т. ч. Державний бюджет</w:t>
            </w:r>
          </w:p>
        </w:tc>
        <w:tc>
          <w:tcPr>
            <w:tcW w:w="1356" w:type="dxa"/>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Всього</w:t>
            </w:r>
          </w:p>
        </w:tc>
        <w:tc>
          <w:tcPr>
            <w:tcW w:w="1396" w:type="dxa"/>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 т. ч. Державний бюджет</w:t>
            </w:r>
          </w:p>
        </w:tc>
        <w:tc>
          <w:tcPr>
            <w:tcW w:w="1356" w:type="dxa"/>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Всього</w:t>
            </w:r>
          </w:p>
        </w:tc>
        <w:tc>
          <w:tcPr>
            <w:tcW w:w="1378" w:type="dxa"/>
          </w:tcPr>
          <w:p w:rsidR="000E7D75" w:rsidRPr="00FC1D34" w:rsidRDefault="000E7D75" w:rsidP="00B751C1">
            <w:pPr>
              <w:rPr>
                <w:rFonts w:ascii="Times New Roman" w:hAnsi="Times New Roman" w:cs="Times New Roman"/>
                <w:sz w:val="24"/>
                <w:szCs w:val="24"/>
              </w:rPr>
            </w:pPr>
            <w:r w:rsidRPr="00FC1D34">
              <w:rPr>
                <w:rFonts w:ascii="Times New Roman" w:hAnsi="Times New Roman" w:cs="Times New Roman"/>
                <w:sz w:val="24"/>
                <w:szCs w:val="24"/>
              </w:rPr>
              <w:t>в т. ч. Державний бюджет</w:t>
            </w:r>
          </w:p>
        </w:tc>
      </w:tr>
      <w:tr w:rsidR="000E7D75" w:rsidRPr="00FC1D34" w:rsidTr="00C546CB">
        <w:tc>
          <w:tcPr>
            <w:tcW w:w="14725" w:type="dxa"/>
            <w:gridSpan w:val="10"/>
            <w:shd w:val="clear" w:color="auto" w:fill="DEEAF6" w:themeFill="accent1" w:themeFillTint="33"/>
          </w:tcPr>
          <w:p w:rsidR="000E7D75" w:rsidRPr="001F3F17" w:rsidRDefault="001F3F17" w:rsidP="00B751C1">
            <w:pPr>
              <w:rPr>
                <w:rFonts w:ascii="Times New Roman" w:hAnsi="Times New Roman" w:cs="Times New Roman"/>
                <w:b/>
                <w:sz w:val="24"/>
                <w:szCs w:val="24"/>
              </w:rPr>
            </w:pPr>
            <w:r w:rsidRPr="001F3F17">
              <w:rPr>
                <w:rFonts w:ascii="Times New Roman" w:eastAsia="Times New Roman" w:hAnsi="Times New Roman" w:cs="Times New Roman"/>
                <w:b/>
                <w:sz w:val="24"/>
                <w:szCs w:val="24"/>
                <w:lang w:eastAsia="uk-UA"/>
              </w:rPr>
              <w:t>3.1.1.</w:t>
            </w:r>
            <w:r w:rsidRPr="001F3F17">
              <w:rPr>
                <w:rFonts w:ascii="Times New Roman" w:hAnsi="Times New Roman" w:cs="Times New Roman"/>
                <w:b/>
                <w:sz w:val="24"/>
                <w:szCs w:val="24"/>
              </w:rPr>
              <w:t xml:space="preserve"> </w:t>
            </w:r>
            <w:r w:rsidRPr="001F3F17">
              <w:rPr>
                <w:rFonts w:ascii="Times New Roman" w:eastAsia="Times New Roman" w:hAnsi="Times New Roman" w:cs="Times New Roman"/>
                <w:b/>
                <w:sz w:val="24"/>
                <w:szCs w:val="24"/>
                <w:lang w:eastAsia="uk-UA"/>
              </w:rPr>
              <w:t xml:space="preserve">Удосконалити управління регіональним розвитком </w:t>
            </w:r>
            <w:r w:rsidRPr="001F3F17">
              <w:rPr>
                <w:rFonts w:ascii="Times New Roman" w:hAnsi="Times New Roman" w:cs="Times New Roman"/>
                <w:b/>
                <w:sz w:val="24"/>
                <w:szCs w:val="24"/>
                <w:lang w:eastAsia="uk-UA"/>
              </w:rPr>
              <w:t>з урахуванням принципів недискримінації та гендерної рівності</w:t>
            </w:r>
          </w:p>
        </w:tc>
      </w:tr>
      <w:tr w:rsidR="00650C9E" w:rsidRPr="00FC1D34"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37</w:t>
            </w:r>
          </w:p>
        </w:tc>
        <w:tc>
          <w:tcPr>
            <w:tcW w:w="3050" w:type="dxa"/>
          </w:tcPr>
          <w:p w:rsidR="000E7D75" w:rsidRPr="00FC1D34"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Електронне уряду</w:t>
            </w:r>
            <w:r>
              <w:rPr>
                <w:rFonts w:ascii="Times New Roman" w:eastAsia="Times New Roman" w:hAnsi="Times New Roman" w:cs="Times New Roman"/>
                <w:bCs/>
                <w:color w:val="000000"/>
                <w:sz w:val="24"/>
                <w:szCs w:val="24"/>
                <w:lang w:eastAsia="uk-UA"/>
              </w:rPr>
              <w:t>вання – як форма демократичного</w:t>
            </w:r>
            <w:r w:rsidRPr="00F626B5">
              <w:rPr>
                <w:rFonts w:ascii="Times New Roman" w:eastAsia="Times New Roman" w:hAnsi="Times New Roman" w:cs="Times New Roman"/>
                <w:bCs/>
                <w:color w:val="000000"/>
                <w:sz w:val="24"/>
                <w:szCs w:val="24"/>
                <w:lang w:eastAsia="uk-UA"/>
              </w:rPr>
              <w:t xml:space="preserve"> управління орієнтованого на задоволення потреб громадян</w:t>
            </w:r>
          </w:p>
        </w:tc>
        <w:tc>
          <w:tcPr>
            <w:tcW w:w="1476" w:type="dxa"/>
          </w:tcPr>
          <w:p w:rsidR="000E7D75" w:rsidRPr="00664FD8" w:rsidRDefault="000E7D75" w:rsidP="00B751C1">
            <w:pPr>
              <w:rPr>
                <w:rFonts w:ascii="Times New Roman" w:hAnsi="Times New Roman" w:cs="Times New Roman"/>
                <w:sz w:val="24"/>
                <w:szCs w:val="24"/>
              </w:rPr>
            </w:pPr>
            <w:r>
              <w:rPr>
                <w:rFonts w:ascii="Times New Roman" w:hAnsi="Times New Roman" w:cs="Times New Roman"/>
                <w:sz w:val="24"/>
                <w:szCs w:val="24"/>
              </w:rPr>
              <w:t>16000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3000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7000</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5000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4000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1000</w:t>
            </w:r>
          </w:p>
        </w:tc>
      </w:tr>
      <w:tr w:rsidR="00650C9E" w:rsidRPr="00FC1D34"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38</w:t>
            </w:r>
          </w:p>
        </w:tc>
        <w:tc>
          <w:tcPr>
            <w:tcW w:w="3050" w:type="dxa"/>
          </w:tcPr>
          <w:p w:rsidR="000E7D75" w:rsidRPr="00FC1D34"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Формування партнерської освітньої коаліції «Муніципальна майстерня» та нарощування компетенцій сучасного менеджера на місцевому рівні</w:t>
            </w:r>
          </w:p>
        </w:tc>
        <w:tc>
          <w:tcPr>
            <w:tcW w:w="1476" w:type="dxa"/>
          </w:tcPr>
          <w:p w:rsidR="000E7D75" w:rsidRPr="007823B6" w:rsidRDefault="000E7D75" w:rsidP="00B751C1">
            <w:pPr>
              <w:rPr>
                <w:rFonts w:ascii="Times New Roman" w:hAnsi="Times New Roman" w:cs="Times New Roman"/>
                <w:sz w:val="24"/>
                <w:szCs w:val="24"/>
              </w:rPr>
            </w:pPr>
            <w:r>
              <w:rPr>
                <w:rFonts w:ascii="Times New Roman" w:hAnsi="Times New Roman" w:cs="Times New Roman"/>
                <w:sz w:val="24"/>
                <w:szCs w:val="24"/>
              </w:rPr>
              <w:t>6000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2000</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2000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2000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r>
      <w:tr w:rsidR="00650C9E" w:rsidRPr="00FC1D34"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39</w:t>
            </w:r>
          </w:p>
        </w:tc>
        <w:tc>
          <w:tcPr>
            <w:tcW w:w="3050" w:type="dxa"/>
          </w:tcPr>
          <w:p w:rsidR="000E7D75" w:rsidRPr="00FC1D34"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Підтримка проектів місцевого розвитку та формування спроможних громад області</w:t>
            </w:r>
          </w:p>
        </w:tc>
        <w:tc>
          <w:tcPr>
            <w:tcW w:w="1476" w:type="dxa"/>
          </w:tcPr>
          <w:p w:rsidR="000E7D75" w:rsidRPr="007823B6" w:rsidRDefault="000E7D75" w:rsidP="00B751C1">
            <w:pPr>
              <w:rPr>
                <w:rFonts w:ascii="Times New Roman" w:hAnsi="Times New Roman" w:cs="Times New Roman"/>
                <w:sz w:val="24"/>
                <w:szCs w:val="24"/>
              </w:rPr>
            </w:pPr>
            <w:r>
              <w:rPr>
                <w:rFonts w:ascii="Times New Roman" w:hAnsi="Times New Roman" w:cs="Times New Roman"/>
                <w:sz w:val="24"/>
                <w:szCs w:val="24"/>
              </w:rPr>
              <w:t>36300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12050</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12100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12150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r>
      <w:tr w:rsidR="00650C9E" w:rsidRPr="00FC1D34"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40</w:t>
            </w:r>
          </w:p>
        </w:tc>
        <w:tc>
          <w:tcPr>
            <w:tcW w:w="3050" w:type="dxa"/>
          </w:tcPr>
          <w:p w:rsidR="000E7D75" w:rsidRPr="00FC1D34"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 xml:space="preserve">Розроблення містобудівної документації: 1. Генеральних планів з планами зонування населених пунктів; 2. Комплексних планів просторового розвитку (схем планування </w:t>
            </w:r>
            <w:r w:rsidRPr="00F626B5">
              <w:rPr>
                <w:rFonts w:ascii="Times New Roman" w:eastAsia="Times New Roman" w:hAnsi="Times New Roman" w:cs="Times New Roman"/>
                <w:bCs/>
                <w:color w:val="000000"/>
                <w:sz w:val="24"/>
                <w:szCs w:val="24"/>
                <w:lang w:eastAsia="uk-UA"/>
              </w:rPr>
              <w:lastRenderedPageBreak/>
              <w:t>територій) об'єднаних територіальних громад</w:t>
            </w:r>
          </w:p>
        </w:tc>
        <w:tc>
          <w:tcPr>
            <w:tcW w:w="1476" w:type="dxa"/>
          </w:tcPr>
          <w:p w:rsidR="000E7D75" w:rsidRPr="007823B6" w:rsidRDefault="000E7D75" w:rsidP="00B751C1">
            <w:pPr>
              <w:rPr>
                <w:rFonts w:ascii="Times New Roman" w:hAnsi="Times New Roman" w:cs="Times New Roman"/>
                <w:sz w:val="24"/>
                <w:szCs w:val="24"/>
              </w:rPr>
            </w:pPr>
            <w:r>
              <w:rPr>
                <w:rFonts w:ascii="Times New Roman" w:hAnsi="Times New Roman" w:cs="Times New Roman"/>
                <w:sz w:val="24"/>
                <w:szCs w:val="24"/>
              </w:rPr>
              <w:lastRenderedPageBreak/>
              <w:t>36770,723</w:t>
            </w:r>
          </w:p>
        </w:tc>
        <w:tc>
          <w:tcPr>
            <w:tcW w:w="1476" w:type="dxa"/>
          </w:tcPr>
          <w:p w:rsidR="000E7D75" w:rsidRPr="00012095" w:rsidRDefault="000E7D75" w:rsidP="00B751C1">
            <w:pPr>
              <w:rPr>
                <w:rFonts w:ascii="Times New Roman" w:hAnsi="Times New Roman" w:cs="Times New Roman"/>
                <w:sz w:val="24"/>
                <w:szCs w:val="24"/>
              </w:rPr>
            </w:pPr>
            <w:r w:rsidRPr="007823B6">
              <w:rPr>
                <w:rFonts w:ascii="Times New Roman" w:hAnsi="Times New Roman" w:cs="Times New Roman"/>
                <w:sz w:val="24"/>
                <w:szCs w:val="24"/>
              </w:rPr>
              <w:t>32941,151</w:t>
            </w:r>
          </w:p>
        </w:tc>
        <w:tc>
          <w:tcPr>
            <w:tcW w:w="1356" w:type="dxa"/>
          </w:tcPr>
          <w:p w:rsidR="000E7D75" w:rsidRPr="00012095" w:rsidRDefault="000E7D75" w:rsidP="00B751C1">
            <w:pPr>
              <w:rPr>
                <w:rFonts w:ascii="Times New Roman" w:hAnsi="Times New Roman" w:cs="Times New Roman"/>
                <w:sz w:val="24"/>
                <w:szCs w:val="24"/>
              </w:rPr>
            </w:pPr>
            <w:r w:rsidRPr="007823B6">
              <w:rPr>
                <w:rFonts w:ascii="Times New Roman" w:hAnsi="Times New Roman" w:cs="Times New Roman"/>
                <w:sz w:val="24"/>
                <w:szCs w:val="24"/>
              </w:rPr>
              <w:t>14225,723</w:t>
            </w:r>
          </w:p>
        </w:tc>
        <w:tc>
          <w:tcPr>
            <w:tcW w:w="1392" w:type="dxa"/>
          </w:tcPr>
          <w:p w:rsidR="000E7D75" w:rsidRPr="00012095" w:rsidRDefault="000E7D75" w:rsidP="00B751C1">
            <w:pPr>
              <w:rPr>
                <w:rFonts w:ascii="Times New Roman" w:hAnsi="Times New Roman" w:cs="Times New Roman"/>
                <w:sz w:val="24"/>
                <w:szCs w:val="24"/>
              </w:rPr>
            </w:pPr>
            <w:r w:rsidRPr="007823B6">
              <w:rPr>
                <w:rFonts w:ascii="Times New Roman" w:hAnsi="Times New Roman" w:cs="Times New Roman"/>
                <w:sz w:val="24"/>
                <w:szCs w:val="24"/>
              </w:rPr>
              <w:t>12745,151</w:t>
            </w:r>
          </w:p>
        </w:tc>
        <w:tc>
          <w:tcPr>
            <w:tcW w:w="1356" w:type="dxa"/>
          </w:tcPr>
          <w:p w:rsidR="000E7D75" w:rsidRPr="00012095" w:rsidRDefault="000E7D75" w:rsidP="00B751C1">
            <w:pPr>
              <w:rPr>
                <w:rFonts w:ascii="Times New Roman" w:hAnsi="Times New Roman" w:cs="Times New Roman"/>
                <w:sz w:val="24"/>
                <w:szCs w:val="24"/>
              </w:rPr>
            </w:pPr>
            <w:r w:rsidRPr="007823B6">
              <w:rPr>
                <w:rFonts w:ascii="Times New Roman" w:hAnsi="Times New Roman" w:cs="Times New Roman"/>
                <w:sz w:val="24"/>
                <w:szCs w:val="24"/>
              </w:rPr>
              <w:t>11437</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10189,6</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11108</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10006,4</w:t>
            </w:r>
          </w:p>
        </w:tc>
      </w:tr>
      <w:tr w:rsidR="000E7D75" w:rsidRPr="00FC1D34" w:rsidTr="00C546CB">
        <w:tc>
          <w:tcPr>
            <w:tcW w:w="14725" w:type="dxa"/>
            <w:gridSpan w:val="10"/>
            <w:shd w:val="clear" w:color="auto" w:fill="DEEAF6" w:themeFill="accent1" w:themeFillTint="33"/>
          </w:tcPr>
          <w:p w:rsidR="000E7D75" w:rsidRPr="001F3F17" w:rsidRDefault="001F3F17" w:rsidP="00B751C1">
            <w:pPr>
              <w:rPr>
                <w:rFonts w:ascii="Times New Roman" w:hAnsi="Times New Roman" w:cs="Times New Roman"/>
                <w:b/>
                <w:sz w:val="24"/>
                <w:szCs w:val="24"/>
              </w:rPr>
            </w:pPr>
            <w:r w:rsidRPr="001F3F17">
              <w:rPr>
                <w:rFonts w:ascii="Times New Roman" w:eastAsia="Times New Roman" w:hAnsi="Times New Roman" w:cs="Times New Roman"/>
                <w:b/>
                <w:sz w:val="24"/>
                <w:szCs w:val="24"/>
                <w:lang w:eastAsia="uk-UA"/>
              </w:rPr>
              <w:t>3.1.2.</w:t>
            </w:r>
            <w:r w:rsidRPr="001F3F17">
              <w:rPr>
                <w:rFonts w:ascii="Times New Roman" w:hAnsi="Times New Roman" w:cs="Times New Roman"/>
                <w:b/>
                <w:sz w:val="24"/>
                <w:szCs w:val="24"/>
              </w:rPr>
              <w:t xml:space="preserve"> Сприяти р</w:t>
            </w:r>
            <w:r w:rsidRPr="001F3F17">
              <w:rPr>
                <w:rFonts w:ascii="Times New Roman" w:eastAsia="Times New Roman" w:hAnsi="Times New Roman" w:cs="Times New Roman"/>
                <w:b/>
                <w:sz w:val="24"/>
                <w:szCs w:val="24"/>
                <w:lang w:eastAsia="uk-UA"/>
              </w:rPr>
              <w:t xml:space="preserve">озвитку демократичних інструментів в системі управління </w:t>
            </w:r>
            <w:r w:rsidRPr="001F3F17">
              <w:rPr>
                <w:rFonts w:ascii="Times New Roman" w:hAnsi="Times New Roman" w:cs="Times New Roman"/>
                <w:b/>
                <w:sz w:val="24"/>
                <w:szCs w:val="24"/>
                <w:lang w:eastAsia="uk-UA"/>
              </w:rPr>
              <w:t>з урахуванням принципів недискримінації та гендерної рівності</w:t>
            </w:r>
          </w:p>
        </w:tc>
      </w:tr>
      <w:tr w:rsidR="00650C9E" w:rsidRPr="00FC1D34"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41</w:t>
            </w:r>
          </w:p>
        </w:tc>
        <w:tc>
          <w:tcPr>
            <w:tcW w:w="3050" w:type="dxa"/>
          </w:tcPr>
          <w:p w:rsidR="000E7D75" w:rsidRPr="00FC1D34"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Створення мережі сучасних інклюзивних просторів громадської активності в громадах області</w:t>
            </w:r>
          </w:p>
        </w:tc>
        <w:tc>
          <w:tcPr>
            <w:tcW w:w="1476" w:type="dxa"/>
          </w:tcPr>
          <w:p w:rsidR="000E7D75" w:rsidRPr="00FB0449" w:rsidRDefault="000E7D75" w:rsidP="00B751C1">
            <w:pPr>
              <w:rPr>
                <w:rFonts w:ascii="Times New Roman" w:hAnsi="Times New Roman" w:cs="Times New Roman"/>
                <w:sz w:val="24"/>
                <w:szCs w:val="24"/>
              </w:rPr>
            </w:pPr>
            <w:r>
              <w:rPr>
                <w:rFonts w:ascii="Times New Roman" w:hAnsi="Times New Roman" w:cs="Times New Roman"/>
                <w:sz w:val="24"/>
                <w:szCs w:val="24"/>
              </w:rPr>
              <w:t>6000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3000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2000</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2000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2000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1000</w:t>
            </w:r>
          </w:p>
        </w:tc>
      </w:tr>
      <w:tr w:rsidR="000E7D75" w:rsidRPr="00FC1D34" w:rsidTr="00C546CB">
        <w:tc>
          <w:tcPr>
            <w:tcW w:w="14725" w:type="dxa"/>
            <w:gridSpan w:val="10"/>
            <w:shd w:val="clear" w:color="auto" w:fill="DEEAF6" w:themeFill="accent1" w:themeFillTint="33"/>
          </w:tcPr>
          <w:p w:rsidR="000E7D75" w:rsidRPr="001F3F17" w:rsidRDefault="001F3F17" w:rsidP="00B751C1">
            <w:pPr>
              <w:rPr>
                <w:rFonts w:ascii="Times New Roman" w:hAnsi="Times New Roman" w:cs="Times New Roman"/>
                <w:b/>
                <w:sz w:val="24"/>
                <w:szCs w:val="24"/>
              </w:rPr>
            </w:pPr>
            <w:r w:rsidRPr="001F3F17">
              <w:rPr>
                <w:rFonts w:ascii="Times New Roman" w:eastAsia="Times New Roman" w:hAnsi="Times New Roman" w:cs="Times New Roman"/>
                <w:b/>
                <w:sz w:val="24"/>
                <w:szCs w:val="24"/>
                <w:lang w:eastAsia="uk-UA"/>
              </w:rPr>
              <w:t xml:space="preserve">3.2.1. Відновити та розбудувати інфраструктуру інституцій обласного підпорядкування </w:t>
            </w:r>
            <w:r w:rsidRPr="001F3F17">
              <w:rPr>
                <w:rFonts w:ascii="Times New Roman" w:hAnsi="Times New Roman" w:cs="Times New Roman"/>
                <w:b/>
                <w:sz w:val="24"/>
                <w:szCs w:val="24"/>
                <w:lang w:eastAsia="uk-UA"/>
              </w:rPr>
              <w:t>з урахуванням принципів недискримінації та гендерної рівності</w:t>
            </w:r>
          </w:p>
        </w:tc>
      </w:tr>
      <w:tr w:rsidR="00650C9E" w:rsidRPr="00FC1D34"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42</w:t>
            </w:r>
          </w:p>
        </w:tc>
        <w:tc>
          <w:tcPr>
            <w:tcW w:w="3050" w:type="dxa"/>
          </w:tcPr>
          <w:p w:rsidR="000E7D75" w:rsidRPr="00FC1D34"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Відновлення регіонального архівного фонду та функцій архівної системи</w:t>
            </w:r>
          </w:p>
        </w:tc>
        <w:tc>
          <w:tcPr>
            <w:tcW w:w="1476" w:type="dxa"/>
          </w:tcPr>
          <w:p w:rsidR="000E7D75" w:rsidRPr="00FC1D34" w:rsidRDefault="000E7D75" w:rsidP="00B751C1">
            <w:pPr>
              <w:rPr>
                <w:rFonts w:ascii="Times New Roman" w:hAnsi="Times New Roman" w:cs="Times New Roman"/>
                <w:sz w:val="24"/>
                <w:szCs w:val="24"/>
              </w:rPr>
            </w:pPr>
            <w:r w:rsidRPr="000372C0">
              <w:rPr>
                <w:rFonts w:ascii="Times New Roman" w:hAnsi="Times New Roman" w:cs="Times New Roman"/>
                <w:sz w:val="24"/>
                <w:szCs w:val="24"/>
              </w:rPr>
              <w:t>2506,21</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65,98</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2440,23</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r>
      <w:tr w:rsidR="00650C9E" w:rsidRPr="00FC1D34"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43</w:t>
            </w:r>
          </w:p>
        </w:tc>
        <w:tc>
          <w:tcPr>
            <w:tcW w:w="3050" w:type="dxa"/>
          </w:tcPr>
          <w:p w:rsidR="000E7D75" w:rsidRPr="00FC1D34"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Створення умов для підготовки провідних та перспективних спортсменів області</w:t>
            </w:r>
          </w:p>
        </w:tc>
        <w:tc>
          <w:tcPr>
            <w:tcW w:w="1476" w:type="dxa"/>
          </w:tcPr>
          <w:p w:rsidR="000E7D75" w:rsidRPr="00136980" w:rsidRDefault="000E7D75" w:rsidP="00B751C1">
            <w:pPr>
              <w:rPr>
                <w:rFonts w:ascii="Times New Roman" w:hAnsi="Times New Roman" w:cs="Times New Roman"/>
                <w:sz w:val="24"/>
                <w:szCs w:val="24"/>
              </w:rPr>
            </w:pPr>
            <w:r>
              <w:rPr>
                <w:rFonts w:ascii="Times New Roman" w:hAnsi="Times New Roman" w:cs="Times New Roman"/>
                <w:sz w:val="24"/>
                <w:szCs w:val="24"/>
              </w:rPr>
              <w:t>88159,1</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79342,1</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29143</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26227,7</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32809,7</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29528,7</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26206,4</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23585,7</w:t>
            </w:r>
          </w:p>
        </w:tc>
      </w:tr>
      <w:tr w:rsidR="00650C9E" w:rsidRPr="00FC1D34"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44</w:t>
            </w:r>
          </w:p>
        </w:tc>
        <w:tc>
          <w:tcPr>
            <w:tcW w:w="3050" w:type="dxa"/>
          </w:tcPr>
          <w:p w:rsidR="000E7D75" w:rsidRPr="00FC1D34"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 xml:space="preserve">Ремонтно-реставраційні роботи будівель Луганського обласного краєзнавчого музею – пам’ятки архітектури місцевого значення під назвою «Особняк (мур), адресою Луганська область, м. </w:t>
            </w:r>
            <w:proofErr w:type="spellStart"/>
            <w:r w:rsidRPr="00F626B5">
              <w:rPr>
                <w:rFonts w:ascii="Times New Roman" w:eastAsia="Times New Roman" w:hAnsi="Times New Roman" w:cs="Times New Roman"/>
                <w:bCs/>
                <w:color w:val="000000"/>
                <w:sz w:val="24"/>
                <w:szCs w:val="24"/>
                <w:lang w:eastAsia="uk-UA"/>
              </w:rPr>
              <w:t>Старобільськ</w:t>
            </w:r>
            <w:proofErr w:type="spellEnd"/>
            <w:r w:rsidRPr="00F626B5">
              <w:rPr>
                <w:rFonts w:ascii="Times New Roman" w:eastAsia="Times New Roman" w:hAnsi="Times New Roman" w:cs="Times New Roman"/>
                <w:bCs/>
                <w:color w:val="000000"/>
                <w:sz w:val="24"/>
                <w:szCs w:val="24"/>
                <w:lang w:eastAsia="uk-UA"/>
              </w:rPr>
              <w:t>, вул. Гімназична, 53</w:t>
            </w:r>
          </w:p>
        </w:tc>
        <w:tc>
          <w:tcPr>
            <w:tcW w:w="1476" w:type="dxa"/>
          </w:tcPr>
          <w:p w:rsidR="000E7D75" w:rsidRPr="00FC1D34" w:rsidRDefault="000E7D75" w:rsidP="00B751C1">
            <w:pPr>
              <w:rPr>
                <w:rFonts w:ascii="Times New Roman" w:hAnsi="Times New Roman" w:cs="Times New Roman"/>
                <w:sz w:val="24"/>
                <w:szCs w:val="24"/>
              </w:rPr>
            </w:pPr>
            <w:r w:rsidRPr="00136980">
              <w:rPr>
                <w:rFonts w:ascii="Times New Roman" w:hAnsi="Times New Roman" w:cs="Times New Roman"/>
                <w:sz w:val="24"/>
                <w:szCs w:val="24"/>
              </w:rPr>
              <w:t>12126,113</w:t>
            </w:r>
          </w:p>
        </w:tc>
        <w:tc>
          <w:tcPr>
            <w:tcW w:w="1476" w:type="dxa"/>
          </w:tcPr>
          <w:p w:rsidR="000E7D75" w:rsidRPr="00012095" w:rsidRDefault="000E7D75" w:rsidP="00B751C1">
            <w:pPr>
              <w:rPr>
                <w:rFonts w:ascii="Times New Roman" w:hAnsi="Times New Roman" w:cs="Times New Roman"/>
                <w:sz w:val="24"/>
                <w:szCs w:val="24"/>
              </w:rPr>
            </w:pPr>
            <w:r w:rsidRPr="00136980">
              <w:rPr>
                <w:rFonts w:ascii="Times New Roman" w:hAnsi="Times New Roman" w:cs="Times New Roman"/>
                <w:sz w:val="24"/>
                <w:szCs w:val="24"/>
              </w:rPr>
              <w:t>10913,502</w:t>
            </w:r>
          </w:p>
        </w:tc>
        <w:tc>
          <w:tcPr>
            <w:tcW w:w="1356" w:type="dxa"/>
          </w:tcPr>
          <w:p w:rsidR="000E7D75" w:rsidRPr="00012095" w:rsidRDefault="000E7D75" w:rsidP="00B751C1">
            <w:pPr>
              <w:rPr>
                <w:rFonts w:ascii="Times New Roman" w:hAnsi="Times New Roman" w:cs="Times New Roman"/>
                <w:sz w:val="24"/>
                <w:szCs w:val="24"/>
              </w:rPr>
            </w:pPr>
            <w:r w:rsidRPr="00136980">
              <w:rPr>
                <w:rFonts w:ascii="Times New Roman" w:hAnsi="Times New Roman" w:cs="Times New Roman"/>
                <w:sz w:val="24"/>
                <w:szCs w:val="24"/>
              </w:rPr>
              <w:t>8218,02</w:t>
            </w:r>
          </w:p>
        </w:tc>
        <w:tc>
          <w:tcPr>
            <w:tcW w:w="1392" w:type="dxa"/>
          </w:tcPr>
          <w:p w:rsidR="000E7D75" w:rsidRPr="00012095" w:rsidRDefault="000E7D75" w:rsidP="00B751C1">
            <w:pPr>
              <w:rPr>
                <w:rFonts w:ascii="Times New Roman" w:hAnsi="Times New Roman" w:cs="Times New Roman"/>
                <w:sz w:val="24"/>
                <w:szCs w:val="24"/>
              </w:rPr>
            </w:pPr>
            <w:r w:rsidRPr="00136980">
              <w:rPr>
                <w:rFonts w:ascii="Times New Roman" w:hAnsi="Times New Roman" w:cs="Times New Roman"/>
                <w:sz w:val="24"/>
                <w:szCs w:val="24"/>
              </w:rPr>
              <w:t>7396,218</w:t>
            </w:r>
          </w:p>
        </w:tc>
        <w:tc>
          <w:tcPr>
            <w:tcW w:w="1356" w:type="dxa"/>
          </w:tcPr>
          <w:p w:rsidR="000E7D75" w:rsidRPr="00012095" w:rsidRDefault="000E7D75" w:rsidP="00B751C1">
            <w:pPr>
              <w:rPr>
                <w:rFonts w:ascii="Times New Roman" w:hAnsi="Times New Roman" w:cs="Times New Roman"/>
                <w:sz w:val="24"/>
                <w:szCs w:val="24"/>
              </w:rPr>
            </w:pPr>
            <w:r w:rsidRPr="00136980">
              <w:rPr>
                <w:rFonts w:ascii="Times New Roman" w:hAnsi="Times New Roman" w:cs="Times New Roman"/>
                <w:sz w:val="24"/>
                <w:szCs w:val="24"/>
              </w:rPr>
              <w:t>1954,047</w:t>
            </w:r>
          </w:p>
        </w:tc>
        <w:tc>
          <w:tcPr>
            <w:tcW w:w="1396" w:type="dxa"/>
          </w:tcPr>
          <w:p w:rsidR="000E7D75" w:rsidRPr="00012095" w:rsidRDefault="000E7D75" w:rsidP="00B751C1">
            <w:pPr>
              <w:rPr>
                <w:rFonts w:ascii="Times New Roman" w:hAnsi="Times New Roman" w:cs="Times New Roman"/>
                <w:sz w:val="24"/>
                <w:szCs w:val="24"/>
              </w:rPr>
            </w:pPr>
            <w:r w:rsidRPr="00136980">
              <w:rPr>
                <w:rFonts w:ascii="Times New Roman" w:hAnsi="Times New Roman" w:cs="Times New Roman"/>
                <w:sz w:val="24"/>
                <w:szCs w:val="24"/>
              </w:rPr>
              <w:t>1758,642</w:t>
            </w:r>
          </w:p>
        </w:tc>
        <w:tc>
          <w:tcPr>
            <w:tcW w:w="1356" w:type="dxa"/>
          </w:tcPr>
          <w:p w:rsidR="000E7D75" w:rsidRPr="00012095" w:rsidRDefault="000E7D75" w:rsidP="00B751C1">
            <w:pPr>
              <w:rPr>
                <w:rFonts w:ascii="Times New Roman" w:hAnsi="Times New Roman" w:cs="Times New Roman"/>
                <w:sz w:val="24"/>
                <w:szCs w:val="24"/>
              </w:rPr>
            </w:pPr>
            <w:r w:rsidRPr="00136980">
              <w:rPr>
                <w:rFonts w:ascii="Times New Roman" w:hAnsi="Times New Roman" w:cs="Times New Roman"/>
                <w:sz w:val="24"/>
                <w:szCs w:val="24"/>
              </w:rPr>
              <w:t>1954,046</w:t>
            </w:r>
          </w:p>
        </w:tc>
        <w:tc>
          <w:tcPr>
            <w:tcW w:w="1378" w:type="dxa"/>
          </w:tcPr>
          <w:p w:rsidR="000E7D75" w:rsidRPr="00012095" w:rsidRDefault="000E7D75" w:rsidP="00B751C1">
            <w:pPr>
              <w:rPr>
                <w:rFonts w:ascii="Times New Roman" w:hAnsi="Times New Roman" w:cs="Times New Roman"/>
                <w:sz w:val="24"/>
                <w:szCs w:val="24"/>
              </w:rPr>
            </w:pPr>
            <w:r w:rsidRPr="00136980">
              <w:rPr>
                <w:rFonts w:ascii="Times New Roman" w:hAnsi="Times New Roman" w:cs="Times New Roman"/>
                <w:sz w:val="24"/>
                <w:szCs w:val="24"/>
              </w:rPr>
              <w:t>1758,642</w:t>
            </w:r>
          </w:p>
        </w:tc>
      </w:tr>
      <w:tr w:rsidR="000E7D75" w:rsidRPr="00FC1D34" w:rsidTr="00C546CB">
        <w:tc>
          <w:tcPr>
            <w:tcW w:w="14725" w:type="dxa"/>
            <w:gridSpan w:val="10"/>
            <w:shd w:val="clear" w:color="auto" w:fill="DEEAF6" w:themeFill="accent1" w:themeFillTint="33"/>
          </w:tcPr>
          <w:p w:rsidR="000E7D75" w:rsidRPr="001F3F17" w:rsidRDefault="001F3F17" w:rsidP="00B751C1">
            <w:pPr>
              <w:rPr>
                <w:rFonts w:ascii="Times New Roman" w:hAnsi="Times New Roman" w:cs="Times New Roman"/>
                <w:b/>
                <w:sz w:val="24"/>
                <w:szCs w:val="24"/>
              </w:rPr>
            </w:pPr>
            <w:r w:rsidRPr="001F3F17">
              <w:rPr>
                <w:rFonts w:ascii="Times New Roman" w:eastAsia="Times New Roman" w:hAnsi="Times New Roman" w:cs="Times New Roman"/>
                <w:b/>
                <w:sz w:val="24"/>
                <w:szCs w:val="24"/>
                <w:lang w:eastAsia="uk-UA"/>
              </w:rPr>
              <w:t xml:space="preserve">3.2.2. Сприяти розвитку інфраструктури та надання послуг в громадах на засадах </w:t>
            </w:r>
            <w:proofErr w:type="spellStart"/>
            <w:r w:rsidRPr="001F3F17">
              <w:rPr>
                <w:rFonts w:ascii="Times New Roman" w:eastAsia="Times New Roman" w:hAnsi="Times New Roman" w:cs="Times New Roman"/>
                <w:b/>
                <w:sz w:val="24"/>
                <w:szCs w:val="24"/>
                <w:lang w:eastAsia="uk-UA"/>
              </w:rPr>
              <w:t>співфінансування</w:t>
            </w:r>
            <w:proofErr w:type="spellEnd"/>
            <w:r w:rsidRPr="001F3F17">
              <w:rPr>
                <w:rFonts w:ascii="Times New Roman" w:eastAsia="Times New Roman" w:hAnsi="Times New Roman" w:cs="Times New Roman"/>
                <w:b/>
                <w:sz w:val="24"/>
                <w:szCs w:val="24"/>
                <w:lang w:eastAsia="uk-UA"/>
              </w:rPr>
              <w:t xml:space="preserve"> </w:t>
            </w:r>
            <w:r w:rsidRPr="001F3F17">
              <w:rPr>
                <w:rFonts w:ascii="Times New Roman" w:hAnsi="Times New Roman" w:cs="Times New Roman"/>
                <w:b/>
                <w:sz w:val="24"/>
                <w:szCs w:val="24"/>
                <w:lang w:eastAsia="uk-UA"/>
              </w:rPr>
              <w:t>з урахуванням принципів недискримінації та гендерної рівності</w:t>
            </w:r>
          </w:p>
        </w:tc>
      </w:tr>
      <w:tr w:rsidR="00650C9E" w:rsidRPr="00FC1D34"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lastRenderedPageBreak/>
              <w:t>45</w:t>
            </w:r>
          </w:p>
        </w:tc>
        <w:tc>
          <w:tcPr>
            <w:tcW w:w="3050" w:type="dxa"/>
          </w:tcPr>
          <w:p w:rsidR="000E7D75" w:rsidRPr="00FC1D34"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Створення мережі зарядних станцій для електроавтомобілів у Луганській області</w:t>
            </w:r>
          </w:p>
        </w:tc>
        <w:tc>
          <w:tcPr>
            <w:tcW w:w="1476" w:type="dxa"/>
          </w:tcPr>
          <w:p w:rsidR="000E7D75" w:rsidRPr="00C9625E" w:rsidRDefault="000E7D75" w:rsidP="00B751C1">
            <w:pPr>
              <w:rPr>
                <w:rFonts w:ascii="Times New Roman" w:hAnsi="Times New Roman" w:cs="Times New Roman"/>
                <w:sz w:val="24"/>
                <w:szCs w:val="24"/>
              </w:rPr>
            </w:pPr>
            <w:r>
              <w:rPr>
                <w:rFonts w:ascii="Times New Roman" w:hAnsi="Times New Roman" w:cs="Times New Roman"/>
                <w:sz w:val="24"/>
                <w:szCs w:val="24"/>
              </w:rPr>
              <w:t>986,4</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303</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328,1</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355,3</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r>
      <w:tr w:rsidR="00650C9E" w:rsidRPr="00FC1D34"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46</w:t>
            </w:r>
          </w:p>
        </w:tc>
        <w:tc>
          <w:tcPr>
            <w:tcW w:w="3050" w:type="dxa"/>
          </w:tcPr>
          <w:p w:rsidR="000E7D75" w:rsidRPr="00FC1D34"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Створення гуртків із робототехніки в опорних школах Луганської області</w:t>
            </w:r>
          </w:p>
        </w:tc>
        <w:tc>
          <w:tcPr>
            <w:tcW w:w="1476" w:type="dxa"/>
          </w:tcPr>
          <w:p w:rsidR="000E7D75" w:rsidRPr="000F76CE" w:rsidRDefault="000E7D75" w:rsidP="00B751C1">
            <w:pPr>
              <w:rPr>
                <w:rFonts w:ascii="Times New Roman" w:hAnsi="Times New Roman" w:cs="Times New Roman"/>
                <w:sz w:val="24"/>
                <w:szCs w:val="24"/>
              </w:rPr>
            </w:pPr>
            <w:r>
              <w:rPr>
                <w:rFonts w:ascii="Times New Roman" w:hAnsi="Times New Roman" w:cs="Times New Roman"/>
                <w:sz w:val="24"/>
                <w:szCs w:val="24"/>
              </w:rPr>
              <w:t>664,6</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587,4</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38,6</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38,6</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r>
      <w:tr w:rsidR="00650C9E" w:rsidRPr="00FD6041"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47</w:t>
            </w:r>
          </w:p>
        </w:tc>
        <w:tc>
          <w:tcPr>
            <w:tcW w:w="3050" w:type="dxa"/>
          </w:tcPr>
          <w:p w:rsidR="000E7D75" w:rsidRPr="00FD6041" w:rsidRDefault="000E7D75" w:rsidP="00B751C1">
            <w:pPr>
              <w:rPr>
                <w:rFonts w:ascii="Times New Roman" w:hAnsi="Times New Roman" w:cs="Times New Roman"/>
                <w:sz w:val="24"/>
                <w:szCs w:val="24"/>
              </w:rPr>
            </w:pPr>
            <w:r w:rsidRPr="00FD6041">
              <w:rPr>
                <w:rFonts w:ascii="Times New Roman" w:eastAsia="Times New Roman" w:hAnsi="Times New Roman" w:cs="Times New Roman"/>
                <w:bCs/>
                <w:color w:val="000000"/>
                <w:sz w:val="24"/>
                <w:szCs w:val="24"/>
                <w:lang w:eastAsia="uk-UA"/>
              </w:rPr>
              <w:t>Створення належних умов виховання дітей-сиріт та дітей, позбавлених батьківського піклування, які виховуються в дитячих будинках сімейного типу</w:t>
            </w:r>
          </w:p>
        </w:tc>
        <w:tc>
          <w:tcPr>
            <w:tcW w:w="1476" w:type="dxa"/>
          </w:tcPr>
          <w:p w:rsidR="000E7D75" w:rsidRPr="00FD6041" w:rsidRDefault="000E7D75" w:rsidP="00B751C1">
            <w:pPr>
              <w:rPr>
                <w:rFonts w:ascii="Times New Roman" w:hAnsi="Times New Roman" w:cs="Times New Roman"/>
                <w:sz w:val="24"/>
                <w:szCs w:val="24"/>
              </w:rPr>
            </w:pPr>
            <w:r>
              <w:rPr>
                <w:rFonts w:ascii="Times New Roman" w:hAnsi="Times New Roman" w:cs="Times New Roman"/>
                <w:sz w:val="24"/>
                <w:szCs w:val="24"/>
              </w:rPr>
              <w:t>26250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23625</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26250</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23625</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r>
      <w:tr w:rsidR="00650C9E" w:rsidRPr="00FD6041"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48</w:t>
            </w:r>
          </w:p>
        </w:tc>
        <w:tc>
          <w:tcPr>
            <w:tcW w:w="3050" w:type="dxa"/>
          </w:tcPr>
          <w:p w:rsidR="000E7D75" w:rsidRPr="00FD6041"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Створення єдиної консультативно-діагностичн</w:t>
            </w:r>
            <w:r>
              <w:rPr>
                <w:rFonts w:ascii="Times New Roman" w:eastAsia="Times New Roman" w:hAnsi="Times New Roman" w:cs="Times New Roman"/>
                <w:bCs/>
                <w:color w:val="000000"/>
                <w:sz w:val="24"/>
                <w:szCs w:val="24"/>
                <w:lang w:eastAsia="uk-UA"/>
              </w:rPr>
              <w:t xml:space="preserve">ої системи в Луганській області із застосуванням </w:t>
            </w:r>
            <w:proofErr w:type="spellStart"/>
            <w:r w:rsidRPr="00F626B5">
              <w:rPr>
                <w:rFonts w:ascii="Times New Roman" w:eastAsia="Times New Roman" w:hAnsi="Times New Roman" w:cs="Times New Roman"/>
                <w:bCs/>
                <w:color w:val="000000"/>
                <w:sz w:val="24"/>
                <w:szCs w:val="24"/>
                <w:lang w:eastAsia="uk-UA"/>
              </w:rPr>
              <w:t>телемедичного</w:t>
            </w:r>
            <w:proofErr w:type="spellEnd"/>
            <w:r w:rsidRPr="00F626B5">
              <w:rPr>
                <w:rFonts w:ascii="Times New Roman" w:eastAsia="Times New Roman" w:hAnsi="Times New Roman" w:cs="Times New Roman"/>
                <w:bCs/>
                <w:color w:val="000000"/>
                <w:sz w:val="24"/>
                <w:szCs w:val="24"/>
                <w:lang w:eastAsia="uk-UA"/>
              </w:rPr>
              <w:t xml:space="preserve"> обладнання</w:t>
            </w:r>
          </w:p>
        </w:tc>
        <w:tc>
          <w:tcPr>
            <w:tcW w:w="1476" w:type="dxa"/>
          </w:tcPr>
          <w:p w:rsidR="000E7D75" w:rsidRPr="00FD6041" w:rsidRDefault="000E7D75" w:rsidP="00B751C1">
            <w:pPr>
              <w:rPr>
                <w:rFonts w:ascii="Times New Roman" w:hAnsi="Times New Roman" w:cs="Times New Roman"/>
                <w:sz w:val="24"/>
                <w:szCs w:val="24"/>
              </w:rPr>
            </w:pPr>
            <w:r>
              <w:rPr>
                <w:rFonts w:ascii="Times New Roman" w:hAnsi="Times New Roman" w:cs="Times New Roman"/>
                <w:sz w:val="24"/>
                <w:szCs w:val="24"/>
              </w:rPr>
              <w:t>26000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22100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10000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8500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16000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13600</w:t>
            </w:r>
          </w:p>
        </w:tc>
      </w:tr>
      <w:tr w:rsidR="00650C9E" w:rsidRPr="00FD6041"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49</w:t>
            </w:r>
          </w:p>
        </w:tc>
        <w:tc>
          <w:tcPr>
            <w:tcW w:w="3050" w:type="dxa"/>
          </w:tcPr>
          <w:p w:rsidR="000E7D75" w:rsidRPr="00FD6041" w:rsidRDefault="000E7D75" w:rsidP="00B751C1">
            <w:pPr>
              <w:rPr>
                <w:rFonts w:ascii="Times New Roman" w:hAnsi="Times New Roman" w:cs="Times New Roman"/>
                <w:sz w:val="24"/>
                <w:szCs w:val="24"/>
              </w:rPr>
            </w:pPr>
            <w:r w:rsidRPr="00FD6041">
              <w:rPr>
                <w:rFonts w:ascii="Times New Roman" w:eastAsia="Times New Roman" w:hAnsi="Times New Roman" w:cs="Times New Roman"/>
                <w:bCs/>
                <w:color w:val="000000"/>
                <w:sz w:val="24"/>
                <w:szCs w:val="24"/>
                <w:lang w:eastAsia="uk-UA"/>
              </w:rPr>
              <w:t xml:space="preserve">Створення </w:t>
            </w:r>
            <w:proofErr w:type="spellStart"/>
            <w:r w:rsidRPr="00FD6041">
              <w:rPr>
                <w:rFonts w:ascii="Times New Roman" w:eastAsia="Times New Roman" w:hAnsi="Times New Roman" w:cs="Times New Roman"/>
                <w:bCs/>
                <w:color w:val="000000"/>
                <w:sz w:val="24"/>
                <w:szCs w:val="24"/>
                <w:lang w:eastAsia="uk-UA"/>
              </w:rPr>
              <w:t>пожежно</w:t>
            </w:r>
            <w:proofErr w:type="spellEnd"/>
            <w:r w:rsidRPr="00FD6041">
              <w:rPr>
                <w:rFonts w:ascii="Times New Roman" w:eastAsia="Times New Roman" w:hAnsi="Times New Roman" w:cs="Times New Roman"/>
                <w:bCs/>
                <w:color w:val="000000"/>
                <w:sz w:val="24"/>
                <w:szCs w:val="24"/>
                <w:lang w:eastAsia="uk-UA"/>
              </w:rPr>
              <w:t xml:space="preserve">-рятувальних підрозділів місцевої, добровільної пожежної охорони, центрів безпеки громадян в селах Михайлівці, Невському </w:t>
            </w:r>
            <w:proofErr w:type="spellStart"/>
            <w:r w:rsidRPr="00FD6041">
              <w:rPr>
                <w:rFonts w:ascii="Times New Roman" w:eastAsia="Times New Roman" w:hAnsi="Times New Roman" w:cs="Times New Roman"/>
                <w:bCs/>
                <w:color w:val="000000"/>
                <w:sz w:val="24"/>
                <w:szCs w:val="24"/>
                <w:lang w:eastAsia="uk-UA"/>
              </w:rPr>
              <w:t>Кремінського</w:t>
            </w:r>
            <w:proofErr w:type="spellEnd"/>
            <w:r w:rsidRPr="00FD6041">
              <w:rPr>
                <w:rFonts w:ascii="Times New Roman" w:eastAsia="Times New Roman" w:hAnsi="Times New Roman" w:cs="Times New Roman"/>
                <w:bCs/>
                <w:color w:val="000000"/>
                <w:sz w:val="24"/>
                <w:szCs w:val="24"/>
                <w:lang w:eastAsia="uk-UA"/>
              </w:rPr>
              <w:t xml:space="preserve"> р-ну, </w:t>
            </w:r>
            <w:proofErr w:type="spellStart"/>
            <w:r w:rsidRPr="00FD6041">
              <w:rPr>
                <w:rFonts w:ascii="Times New Roman" w:eastAsia="Times New Roman" w:hAnsi="Times New Roman" w:cs="Times New Roman"/>
                <w:bCs/>
                <w:color w:val="000000"/>
                <w:sz w:val="24"/>
                <w:szCs w:val="24"/>
                <w:lang w:eastAsia="uk-UA"/>
              </w:rPr>
              <w:t>Трьохізбенці</w:t>
            </w:r>
            <w:proofErr w:type="spellEnd"/>
            <w:r w:rsidRPr="00FD6041">
              <w:rPr>
                <w:rFonts w:ascii="Times New Roman" w:eastAsia="Times New Roman" w:hAnsi="Times New Roman" w:cs="Times New Roman"/>
                <w:bCs/>
                <w:color w:val="000000"/>
                <w:sz w:val="24"/>
                <w:szCs w:val="24"/>
                <w:lang w:eastAsia="uk-UA"/>
              </w:rPr>
              <w:t xml:space="preserve">, </w:t>
            </w:r>
            <w:proofErr w:type="spellStart"/>
            <w:r w:rsidRPr="00FD6041">
              <w:rPr>
                <w:rFonts w:ascii="Times New Roman" w:eastAsia="Times New Roman" w:hAnsi="Times New Roman" w:cs="Times New Roman"/>
                <w:bCs/>
                <w:color w:val="000000"/>
                <w:sz w:val="24"/>
                <w:szCs w:val="24"/>
                <w:lang w:eastAsia="uk-UA"/>
              </w:rPr>
              <w:t>Олексіївці</w:t>
            </w:r>
            <w:proofErr w:type="spellEnd"/>
            <w:r w:rsidRPr="00FD6041">
              <w:rPr>
                <w:rFonts w:ascii="Times New Roman" w:eastAsia="Times New Roman" w:hAnsi="Times New Roman" w:cs="Times New Roman"/>
                <w:bCs/>
                <w:color w:val="000000"/>
                <w:sz w:val="24"/>
                <w:szCs w:val="24"/>
                <w:lang w:eastAsia="uk-UA"/>
              </w:rPr>
              <w:t xml:space="preserve">, </w:t>
            </w:r>
            <w:proofErr w:type="spellStart"/>
            <w:r w:rsidRPr="00FD6041">
              <w:rPr>
                <w:rFonts w:ascii="Times New Roman" w:eastAsia="Times New Roman" w:hAnsi="Times New Roman" w:cs="Times New Roman"/>
                <w:bCs/>
                <w:color w:val="000000"/>
                <w:sz w:val="24"/>
                <w:szCs w:val="24"/>
                <w:lang w:eastAsia="uk-UA"/>
              </w:rPr>
              <w:t>Новоохтирці</w:t>
            </w:r>
            <w:proofErr w:type="spellEnd"/>
            <w:r w:rsidRPr="00FD6041">
              <w:rPr>
                <w:rFonts w:ascii="Times New Roman" w:eastAsia="Times New Roman" w:hAnsi="Times New Roman" w:cs="Times New Roman"/>
                <w:bCs/>
                <w:color w:val="000000"/>
                <w:sz w:val="24"/>
                <w:szCs w:val="24"/>
                <w:lang w:eastAsia="uk-UA"/>
              </w:rPr>
              <w:t xml:space="preserve"> </w:t>
            </w:r>
            <w:proofErr w:type="spellStart"/>
            <w:r w:rsidRPr="00FD6041">
              <w:rPr>
                <w:rFonts w:ascii="Times New Roman" w:eastAsia="Times New Roman" w:hAnsi="Times New Roman" w:cs="Times New Roman"/>
                <w:bCs/>
                <w:color w:val="000000"/>
                <w:sz w:val="24"/>
                <w:szCs w:val="24"/>
                <w:lang w:eastAsia="uk-UA"/>
              </w:rPr>
              <w:t>Новоайдарського</w:t>
            </w:r>
            <w:proofErr w:type="spellEnd"/>
            <w:r w:rsidRPr="00FD6041">
              <w:rPr>
                <w:rFonts w:ascii="Times New Roman" w:eastAsia="Times New Roman" w:hAnsi="Times New Roman" w:cs="Times New Roman"/>
                <w:bCs/>
                <w:color w:val="000000"/>
                <w:sz w:val="24"/>
                <w:szCs w:val="24"/>
                <w:lang w:eastAsia="uk-UA"/>
              </w:rPr>
              <w:t xml:space="preserve"> р-ну, Нижньому Теплому, Широкому </w:t>
            </w:r>
            <w:proofErr w:type="spellStart"/>
            <w:r w:rsidRPr="00FD6041">
              <w:rPr>
                <w:rFonts w:ascii="Times New Roman" w:eastAsia="Times New Roman" w:hAnsi="Times New Roman" w:cs="Times New Roman"/>
                <w:bCs/>
                <w:color w:val="000000"/>
                <w:sz w:val="24"/>
                <w:szCs w:val="24"/>
                <w:lang w:eastAsia="uk-UA"/>
              </w:rPr>
              <w:t>Станично</w:t>
            </w:r>
            <w:proofErr w:type="spellEnd"/>
            <w:r w:rsidRPr="00FD6041">
              <w:rPr>
                <w:rFonts w:ascii="Times New Roman" w:eastAsia="Times New Roman" w:hAnsi="Times New Roman" w:cs="Times New Roman"/>
                <w:bCs/>
                <w:color w:val="000000"/>
                <w:sz w:val="24"/>
                <w:szCs w:val="24"/>
                <w:lang w:eastAsia="uk-UA"/>
              </w:rPr>
              <w:t>-</w:t>
            </w:r>
            <w:r w:rsidRPr="00FD6041">
              <w:rPr>
                <w:rFonts w:ascii="Times New Roman" w:eastAsia="Times New Roman" w:hAnsi="Times New Roman" w:cs="Times New Roman"/>
                <w:bCs/>
                <w:color w:val="000000"/>
                <w:sz w:val="24"/>
                <w:szCs w:val="24"/>
                <w:lang w:eastAsia="uk-UA"/>
              </w:rPr>
              <w:lastRenderedPageBreak/>
              <w:t xml:space="preserve">Луганського р-ну, </w:t>
            </w:r>
            <w:proofErr w:type="spellStart"/>
            <w:r w:rsidRPr="00FD6041">
              <w:rPr>
                <w:rFonts w:ascii="Times New Roman" w:eastAsia="Times New Roman" w:hAnsi="Times New Roman" w:cs="Times New Roman"/>
                <w:bCs/>
                <w:color w:val="000000"/>
                <w:sz w:val="24"/>
                <w:szCs w:val="24"/>
                <w:lang w:eastAsia="uk-UA"/>
              </w:rPr>
              <w:t>Кабичівці</w:t>
            </w:r>
            <w:proofErr w:type="spellEnd"/>
            <w:r w:rsidRPr="00FD6041">
              <w:rPr>
                <w:rFonts w:ascii="Times New Roman" w:eastAsia="Times New Roman" w:hAnsi="Times New Roman" w:cs="Times New Roman"/>
                <w:bCs/>
                <w:color w:val="000000"/>
                <w:sz w:val="24"/>
                <w:szCs w:val="24"/>
                <w:lang w:eastAsia="uk-UA"/>
              </w:rPr>
              <w:t xml:space="preserve"> </w:t>
            </w:r>
            <w:proofErr w:type="spellStart"/>
            <w:r w:rsidRPr="00FD6041">
              <w:rPr>
                <w:rFonts w:ascii="Times New Roman" w:eastAsia="Times New Roman" w:hAnsi="Times New Roman" w:cs="Times New Roman"/>
                <w:bCs/>
                <w:color w:val="000000"/>
                <w:sz w:val="24"/>
                <w:szCs w:val="24"/>
                <w:lang w:eastAsia="uk-UA"/>
              </w:rPr>
              <w:t>Марківського</w:t>
            </w:r>
            <w:proofErr w:type="spellEnd"/>
            <w:r w:rsidRPr="00FD6041">
              <w:rPr>
                <w:rFonts w:ascii="Times New Roman" w:eastAsia="Times New Roman" w:hAnsi="Times New Roman" w:cs="Times New Roman"/>
                <w:bCs/>
                <w:color w:val="000000"/>
                <w:sz w:val="24"/>
                <w:szCs w:val="24"/>
                <w:lang w:eastAsia="uk-UA"/>
              </w:rPr>
              <w:t xml:space="preserve"> р-ну, Кам’янці </w:t>
            </w:r>
            <w:proofErr w:type="spellStart"/>
            <w:r w:rsidRPr="00FD6041">
              <w:rPr>
                <w:rFonts w:ascii="Times New Roman" w:eastAsia="Times New Roman" w:hAnsi="Times New Roman" w:cs="Times New Roman"/>
                <w:bCs/>
                <w:color w:val="000000"/>
                <w:sz w:val="24"/>
                <w:szCs w:val="24"/>
                <w:lang w:eastAsia="uk-UA"/>
              </w:rPr>
              <w:t>Новопсковського</w:t>
            </w:r>
            <w:proofErr w:type="spellEnd"/>
            <w:r w:rsidRPr="00FD6041">
              <w:rPr>
                <w:rFonts w:ascii="Times New Roman" w:eastAsia="Times New Roman" w:hAnsi="Times New Roman" w:cs="Times New Roman"/>
                <w:bCs/>
                <w:color w:val="000000"/>
                <w:sz w:val="24"/>
                <w:szCs w:val="24"/>
                <w:lang w:eastAsia="uk-UA"/>
              </w:rPr>
              <w:t xml:space="preserve"> р-ну, </w:t>
            </w:r>
            <w:proofErr w:type="spellStart"/>
            <w:r w:rsidRPr="00FD6041">
              <w:rPr>
                <w:rFonts w:ascii="Times New Roman" w:eastAsia="Times New Roman" w:hAnsi="Times New Roman" w:cs="Times New Roman"/>
                <w:bCs/>
                <w:color w:val="000000"/>
                <w:sz w:val="24"/>
                <w:szCs w:val="24"/>
                <w:lang w:eastAsia="uk-UA"/>
              </w:rPr>
              <w:t>Євсузі</w:t>
            </w:r>
            <w:proofErr w:type="spellEnd"/>
            <w:r w:rsidRPr="00FD6041">
              <w:rPr>
                <w:rFonts w:ascii="Times New Roman" w:eastAsia="Times New Roman" w:hAnsi="Times New Roman" w:cs="Times New Roman"/>
                <w:bCs/>
                <w:color w:val="000000"/>
                <w:sz w:val="24"/>
                <w:szCs w:val="24"/>
                <w:lang w:eastAsia="uk-UA"/>
              </w:rPr>
              <w:t xml:space="preserve"> Біловодської об’єднаної територіальної громади, </w:t>
            </w:r>
            <w:proofErr w:type="spellStart"/>
            <w:r w:rsidRPr="00FD6041">
              <w:rPr>
                <w:rFonts w:ascii="Times New Roman" w:eastAsia="Times New Roman" w:hAnsi="Times New Roman" w:cs="Times New Roman"/>
                <w:bCs/>
                <w:color w:val="000000"/>
                <w:sz w:val="24"/>
                <w:szCs w:val="24"/>
                <w:lang w:eastAsia="uk-UA"/>
              </w:rPr>
              <w:t>Коломийчисі</w:t>
            </w:r>
            <w:proofErr w:type="spellEnd"/>
            <w:r w:rsidRPr="00FD6041">
              <w:rPr>
                <w:rFonts w:ascii="Times New Roman" w:eastAsia="Times New Roman" w:hAnsi="Times New Roman" w:cs="Times New Roman"/>
                <w:bCs/>
                <w:color w:val="000000"/>
                <w:sz w:val="24"/>
                <w:szCs w:val="24"/>
                <w:lang w:eastAsia="uk-UA"/>
              </w:rPr>
              <w:t xml:space="preserve"> </w:t>
            </w:r>
            <w:proofErr w:type="spellStart"/>
            <w:r w:rsidRPr="00FD6041">
              <w:rPr>
                <w:rFonts w:ascii="Times New Roman" w:eastAsia="Times New Roman" w:hAnsi="Times New Roman" w:cs="Times New Roman"/>
                <w:bCs/>
                <w:color w:val="000000"/>
                <w:sz w:val="24"/>
                <w:szCs w:val="24"/>
                <w:lang w:eastAsia="uk-UA"/>
              </w:rPr>
              <w:t>Коломийчиської</w:t>
            </w:r>
            <w:proofErr w:type="spellEnd"/>
            <w:r w:rsidRPr="00FD6041">
              <w:rPr>
                <w:rFonts w:ascii="Times New Roman" w:eastAsia="Times New Roman" w:hAnsi="Times New Roman" w:cs="Times New Roman"/>
                <w:bCs/>
                <w:color w:val="000000"/>
                <w:sz w:val="24"/>
                <w:szCs w:val="24"/>
                <w:lang w:eastAsia="uk-UA"/>
              </w:rPr>
              <w:t xml:space="preserve"> об’єднаної територіальної громади</w:t>
            </w:r>
          </w:p>
        </w:tc>
        <w:tc>
          <w:tcPr>
            <w:tcW w:w="1476" w:type="dxa"/>
          </w:tcPr>
          <w:p w:rsidR="000E7D75" w:rsidRPr="00FD6041" w:rsidRDefault="000E7D75" w:rsidP="00B751C1">
            <w:pPr>
              <w:rPr>
                <w:rFonts w:ascii="Times New Roman" w:hAnsi="Times New Roman" w:cs="Times New Roman"/>
                <w:sz w:val="24"/>
                <w:szCs w:val="24"/>
              </w:rPr>
            </w:pPr>
            <w:r w:rsidRPr="000667F5">
              <w:rPr>
                <w:rFonts w:ascii="Times New Roman" w:hAnsi="Times New Roman" w:cs="Times New Roman"/>
                <w:sz w:val="24"/>
                <w:szCs w:val="24"/>
              </w:rPr>
              <w:lastRenderedPageBreak/>
              <w:t>82649,691</w:t>
            </w:r>
          </w:p>
        </w:tc>
        <w:tc>
          <w:tcPr>
            <w:tcW w:w="1476" w:type="dxa"/>
          </w:tcPr>
          <w:p w:rsidR="000E7D75" w:rsidRPr="00012095" w:rsidRDefault="000E7D75" w:rsidP="00B751C1">
            <w:pPr>
              <w:rPr>
                <w:rFonts w:ascii="Times New Roman" w:hAnsi="Times New Roman" w:cs="Times New Roman"/>
                <w:sz w:val="24"/>
                <w:szCs w:val="24"/>
              </w:rPr>
            </w:pPr>
            <w:r w:rsidRPr="000667F5">
              <w:rPr>
                <w:rFonts w:ascii="Times New Roman" w:hAnsi="Times New Roman" w:cs="Times New Roman"/>
                <w:sz w:val="24"/>
                <w:szCs w:val="24"/>
              </w:rPr>
              <w:t>74466,631</w:t>
            </w:r>
          </w:p>
        </w:tc>
        <w:tc>
          <w:tcPr>
            <w:tcW w:w="1356" w:type="dxa"/>
          </w:tcPr>
          <w:p w:rsidR="000E7D75" w:rsidRPr="00012095" w:rsidRDefault="000E7D75" w:rsidP="00B751C1">
            <w:pPr>
              <w:rPr>
                <w:rFonts w:ascii="Times New Roman" w:hAnsi="Times New Roman" w:cs="Times New Roman"/>
                <w:sz w:val="24"/>
                <w:szCs w:val="24"/>
              </w:rPr>
            </w:pPr>
            <w:r w:rsidRPr="000667F5">
              <w:rPr>
                <w:rFonts w:ascii="Times New Roman" w:hAnsi="Times New Roman" w:cs="Times New Roman"/>
                <w:sz w:val="24"/>
                <w:szCs w:val="24"/>
              </w:rPr>
              <w:t>60725,297</w:t>
            </w:r>
          </w:p>
        </w:tc>
        <w:tc>
          <w:tcPr>
            <w:tcW w:w="1392" w:type="dxa"/>
          </w:tcPr>
          <w:p w:rsidR="000E7D75" w:rsidRPr="00012095" w:rsidRDefault="000E7D75" w:rsidP="00B751C1">
            <w:pPr>
              <w:rPr>
                <w:rFonts w:ascii="Times New Roman" w:hAnsi="Times New Roman" w:cs="Times New Roman"/>
                <w:sz w:val="24"/>
                <w:szCs w:val="24"/>
              </w:rPr>
            </w:pPr>
            <w:r w:rsidRPr="000667F5">
              <w:rPr>
                <w:rFonts w:ascii="Times New Roman" w:hAnsi="Times New Roman" w:cs="Times New Roman"/>
                <w:sz w:val="24"/>
                <w:szCs w:val="24"/>
              </w:rPr>
              <w:t>55004,677</w:t>
            </w:r>
          </w:p>
        </w:tc>
        <w:tc>
          <w:tcPr>
            <w:tcW w:w="1356" w:type="dxa"/>
          </w:tcPr>
          <w:p w:rsidR="000E7D75" w:rsidRPr="00012095" w:rsidRDefault="000E7D75" w:rsidP="00B751C1">
            <w:pPr>
              <w:rPr>
                <w:rFonts w:ascii="Times New Roman" w:hAnsi="Times New Roman" w:cs="Times New Roman"/>
                <w:sz w:val="24"/>
                <w:szCs w:val="24"/>
              </w:rPr>
            </w:pPr>
            <w:r w:rsidRPr="000667F5">
              <w:rPr>
                <w:rFonts w:ascii="Times New Roman" w:hAnsi="Times New Roman" w:cs="Times New Roman"/>
                <w:sz w:val="24"/>
                <w:szCs w:val="24"/>
              </w:rPr>
              <w:t>13712,197</w:t>
            </w:r>
          </w:p>
        </w:tc>
        <w:tc>
          <w:tcPr>
            <w:tcW w:w="1396" w:type="dxa"/>
          </w:tcPr>
          <w:p w:rsidR="000E7D75" w:rsidRPr="00012095" w:rsidRDefault="000E7D75" w:rsidP="00B751C1">
            <w:pPr>
              <w:rPr>
                <w:rFonts w:ascii="Times New Roman" w:hAnsi="Times New Roman" w:cs="Times New Roman"/>
                <w:sz w:val="24"/>
                <w:szCs w:val="24"/>
              </w:rPr>
            </w:pPr>
            <w:r w:rsidRPr="000667F5">
              <w:rPr>
                <w:rFonts w:ascii="Times New Roman" w:hAnsi="Times New Roman" w:cs="Times New Roman"/>
                <w:sz w:val="24"/>
                <w:szCs w:val="24"/>
              </w:rPr>
              <w:t>12070,977</w:t>
            </w:r>
          </w:p>
        </w:tc>
        <w:tc>
          <w:tcPr>
            <w:tcW w:w="1356" w:type="dxa"/>
          </w:tcPr>
          <w:p w:rsidR="000E7D75" w:rsidRPr="00012095" w:rsidRDefault="000E7D75" w:rsidP="00B751C1">
            <w:pPr>
              <w:rPr>
                <w:rFonts w:ascii="Times New Roman" w:hAnsi="Times New Roman" w:cs="Times New Roman"/>
                <w:sz w:val="24"/>
                <w:szCs w:val="24"/>
              </w:rPr>
            </w:pPr>
            <w:r w:rsidRPr="000667F5">
              <w:rPr>
                <w:rFonts w:ascii="Times New Roman" w:hAnsi="Times New Roman" w:cs="Times New Roman"/>
                <w:sz w:val="24"/>
                <w:szCs w:val="24"/>
              </w:rPr>
              <w:t>8212,197</w:t>
            </w:r>
          </w:p>
        </w:tc>
        <w:tc>
          <w:tcPr>
            <w:tcW w:w="1378" w:type="dxa"/>
          </w:tcPr>
          <w:p w:rsidR="000E7D75" w:rsidRPr="00012095" w:rsidRDefault="000E7D75" w:rsidP="00B751C1">
            <w:pPr>
              <w:rPr>
                <w:rFonts w:ascii="Times New Roman" w:hAnsi="Times New Roman" w:cs="Times New Roman"/>
                <w:sz w:val="24"/>
                <w:szCs w:val="24"/>
              </w:rPr>
            </w:pPr>
            <w:r w:rsidRPr="000667F5">
              <w:rPr>
                <w:rFonts w:ascii="Times New Roman" w:hAnsi="Times New Roman" w:cs="Times New Roman"/>
                <w:sz w:val="24"/>
                <w:szCs w:val="24"/>
              </w:rPr>
              <w:t>7390,977</w:t>
            </w:r>
          </w:p>
        </w:tc>
      </w:tr>
      <w:tr w:rsidR="00650C9E" w:rsidRPr="00FD6041"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50</w:t>
            </w:r>
          </w:p>
        </w:tc>
        <w:tc>
          <w:tcPr>
            <w:tcW w:w="3050" w:type="dxa"/>
          </w:tcPr>
          <w:p w:rsidR="000E7D75" w:rsidRPr="00FD6041"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Створення спортивної інфраструктури для занять фізичною культурою і спортом</w:t>
            </w:r>
          </w:p>
        </w:tc>
        <w:tc>
          <w:tcPr>
            <w:tcW w:w="1476" w:type="dxa"/>
          </w:tcPr>
          <w:p w:rsidR="000E7D75" w:rsidRPr="00FD6041" w:rsidRDefault="000E7D75" w:rsidP="00B751C1">
            <w:pPr>
              <w:rPr>
                <w:rFonts w:ascii="Times New Roman" w:hAnsi="Times New Roman" w:cs="Times New Roman"/>
                <w:sz w:val="24"/>
                <w:szCs w:val="24"/>
              </w:rPr>
            </w:pPr>
            <w:r w:rsidRPr="00085B67">
              <w:rPr>
                <w:rFonts w:ascii="Times New Roman" w:hAnsi="Times New Roman" w:cs="Times New Roman"/>
                <w:sz w:val="24"/>
                <w:szCs w:val="24"/>
              </w:rPr>
              <w:t>389180,96</w:t>
            </w:r>
          </w:p>
        </w:tc>
        <w:tc>
          <w:tcPr>
            <w:tcW w:w="1476" w:type="dxa"/>
          </w:tcPr>
          <w:p w:rsidR="000E7D75" w:rsidRPr="00012095" w:rsidRDefault="000E7D75" w:rsidP="00B751C1">
            <w:pPr>
              <w:rPr>
                <w:rFonts w:ascii="Times New Roman" w:hAnsi="Times New Roman" w:cs="Times New Roman"/>
                <w:sz w:val="24"/>
                <w:szCs w:val="24"/>
              </w:rPr>
            </w:pPr>
            <w:r w:rsidRPr="00085B67">
              <w:rPr>
                <w:rFonts w:ascii="Times New Roman" w:hAnsi="Times New Roman" w:cs="Times New Roman"/>
                <w:sz w:val="24"/>
                <w:szCs w:val="24"/>
              </w:rPr>
              <w:t>327744,52</w:t>
            </w:r>
          </w:p>
        </w:tc>
        <w:tc>
          <w:tcPr>
            <w:tcW w:w="1356" w:type="dxa"/>
          </w:tcPr>
          <w:p w:rsidR="000E7D75" w:rsidRPr="00012095" w:rsidRDefault="000E7D75" w:rsidP="00B751C1">
            <w:pPr>
              <w:rPr>
                <w:rFonts w:ascii="Times New Roman" w:hAnsi="Times New Roman" w:cs="Times New Roman"/>
                <w:sz w:val="24"/>
                <w:szCs w:val="24"/>
              </w:rPr>
            </w:pPr>
            <w:r w:rsidRPr="00085B67">
              <w:rPr>
                <w:rFonts w:ascii="Times New Roman" w:hAnsi="Times New Roman" w:cs="Times New Roman"/>
                <w:sz w:val="24"/>
                <w:szCs w:val="24"/>
              </w:rPr>
              <w:t>125999,94</w:t>
            </w:r>
          </w:p>
        </w:tc>
        <w:tc>
          <w:tcPr>
            <w:tcW w:w="1392" w:type="dxa"/>
          </w:tcPr>
          <w:p w:rsidR="000E7D75" w:rsidRPr="00012095" w:rsidRDefault="000E7D75" w:rsidP="00B751C1">
            <w:pPr>
              <w:rPr>
                <w:rFonts w:ascii="Times New Roman" w:hAnsi="Times New Roman" w:cs="Times New Roman"/>
                <w:sz w:val="24"/>
                <w:szCs w:val="24"/>
              </w:rPr>
            </w:pPr>
            <w:r w:rsidRPr="00085B67">
              <w:rPr>
                <w:rFonts w:ascii="Times New Roman" w:hAnsi="Times New Roman" w:cs="Times New Roman"/>
                <w:sz w:val="24"/>
                <w:szCs w:val="24"/>
              </w:rPr>
              <w:t>105587,2</w:t>
            </w:r>
          </w:p>
        </w:tc>
        <w:tc>
          <w:tcPr>
            <w:tcW w:w="1356" w:type="dxa"/>
          </w:tcPr>
          <w:p w:rsidR="000E7D75" w:rsidRPr="00012095" w:rsidRDefault="000E7D75" w:rsidP="00B751C1">
            <w:pPr>
              <w:rPr>
                <w:rFonts w:ascii="Times New Roman" w:hAnsi="Times New Roman" w:cs="Times New Roman"/>
                <w:sz w:val="24"/>
                <w:szCs w:val="24"/>
              </w:rPr>
            </w:pPr>
            <w:r w:rsidRPr="00085B67">
              <w:rPr>
                <w:rFonts w:ascii="Times New Roman" w:hAnsi="Times New Roman" w:cs="Times New Roman"/>
                <w:sz w:val="24"/>
                <w:szCs w:val="24"/>
              </w:rPr>
              <w:t>186874,25</w:t>
            </w:r>
          </w:p>
        </w:tc>
        <w:tc>
          <w:tcPr>
            <w:tcW w:w="1396" w:type="dxa"/>
          </w:tcPr>
          <w:p w:rsidR="000E7D75" w:rsidRPr="00012095" w:rsidRDefault="000E7D75" w:rsidP="00B751C1">
            <w:pPr>
              <w:rPr>
                <w:rFonts w:ascii="Times New Roman" w:hAnsi="Times New Roman" w:cs="Times New Roman"/>
                <w:sz w:val="24"/>
                <w:szCs w:val="24"/>
              </w:rPr>
            </w:pPr>
            <w:r w:rsidRPr="00085B67">
              <w:rPr>
                <w:rFonts w:ascii="Times New Roman" w:hAnsi="Times New Roman" w:cs="Times New Roman"/>
                <w:sz w:val="24"/>
                <w:szCs w:val="24"/>
              </w:rPr>
              <w:t>156152,05</w:t>
            </w:r>
          </w:p>
        </w:tc>
        <w:tc>
          <w:tcPr>
            <w:tcW w:w="1356" w:type="dxa"/>
          </w:tcPr>
          <w:p w:rsidR="000E7D75" w:rsidRPr="00012095" w:rsidRDefault="000E7D75" w:rsidP="00B751C1">
            <w:pPr>
              <w:rPr>
                <w:rFonts w:ascii="Times New Roman" w:hAnsi="Times New Roman" w:cs="Times New Roman"/>
                <w:sz w:val="24"/>
                <w:szCs w:val="24"/>
              </w:rPr>
            </w:pPr>
            <w:r w:rsidRPr="00085B67">
              <w:rPr>
                <w:rFonts w:ascii="Times New Roman" w:hAnsi="Times New Roman" w:cs="Times New Roman"/>
                <w:sz w:val="24"/>
                <w:szCs w:val="24"/>
              </w:rPr>
              <w:t>76306,77</w:t>
            </w:r>
          </w:p>
        </w:tc>
        <w:tc>
          <w:tcPr>
            <w:tcW w:w="1378" w:type="dxa"/>
          </w:tcPr>
          <w:p w:rsidR="000E7D75" w:rsidRPr="00012095" w:rsidRDefault="000E7D75" w:rsidP="00B751C1">
            <w:pPr>
              <w:rPr>
                <w:rFonts w:ascii="Times New Roman" w:hAnsi="Times New Roman" w:cs="Times New Roman"/>
                <w:sz w:val="24"/>
                <w:szCs w:val="24"/>
              </w:rPr>
            </w:pPr>
            <w:r w:rsidRPr="00085B67">
              <w:rPr>
                <w:rFonts w:ascii="Times New Roman" w:hAnsi="Times New Roman" w:cs="Times New Roman"/>
                <w:sz w:val="24"/>
                <w:szCs w:val="24"/>
              </w:rPr>
              <w:t>66005,27</w:t>
            </w:r>
          </w:p>
        </w:tc>
      </w:tr>
      <w:tr w:rsidR="00650C9E" w:rsidRPr="00FD6041"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51</w:t>
            </w:r>
          </w:p>
        </w:tc>
        <w:tc>
          <w:tcPr>
            <w:tcW w:w="3050" w:type="dxa"/>
          </w:tcPr>
          <w:p w:rsidR="000E7D75" w:rsidRPr="00FD6041" w:rsidRDefault="000E7D75" w:rsidP="00B751C1">
            <w:pPr>
              <w:rPr>
                <w:rFonts w:ascii="Times New Roman" w:hAnsi="Times New Roman" w:cs="Times New Roman"/>
                <w:sz w:val="24"/>
                <w:szCs w:val="24"/>
              </w:rPr>
            </w:pPr>
            <w:r w:rsidRPr="00FD6041">
              <w:rPr>
                <w:rFonts w:ascii="Times New Roman" w:eastAsia="Times New Roman" w:hAnsi="Times New Roman" w:cs="Times New Roman"/>
                <w:bCs/>
                <w:color w:val="000000"/>
                <w:sz w:val="24"/>
                <w:szCs w:val="24"/>
                <w:lang w:eastAsia="uk-UA"/>
              </w:rPr>
              <w:t>Модернізація об’єктів освіти шляхом проведення капітальних ремонтів будівель, приміщень, об’єктів інфраструктури закладів дошкільної та загальної середньої освіти</w:t>
            </w:r>
          </w:p>
        </w:tc>
        <w:tc>
          <w:tcPr>
            <w:tcW w:w="1476" w:type="dxa"/>
          </w:tcPr>
          <w:p w:rsidR="000E7D75" w:rsidRPr="00FD6041" w:rsidRDefault="000E7D75" w:rsidP="00B751C1">
            <w:pPr>
              <w:rPr>
                <w:rFonts w:ascii="Times New Roman" w:hAnsi="Times New Roman" w:cs="Times New Roman"/>
                <w:sz w:val="24"/>
                <w:szCs w:val="24"/>
              </w:rPr>
            </w:pPr>
            <w:r w:rsidRPr="00581145">
              <w:rPr>
                <w:rFonts w:ascii="Times New Roman" w:hAnsi="Times New Roman" w:cs="Times New Roman"/>
                <w:sz w:val="24"/>
                <w:szCs w:val="24"/>
              </w:rPr>
              <w:t>310219,2</w:t>
            </w:r>
          </w:p>
        </w:tc>
        <w:tc>
          <w:tcPr>
            <w:tcW w:w="1476" w:type="dxa"/>
          </w:tcPr>
          <w:p w:rsidR="000E7D75" w:rsidRPr="00012095" w:rsidRDefault="000E7D75" w:rsidP="00B751C1">
            <w:pPr>
              <w:rPr>
                <w:rFonts w:ascii="Times New Roman" w:hAnsi="Times New Roman" w:cs="Times New Roman"/>
                <w:sz w:val="24"/>
                <w:szCs w:val="24"/>
              </w:rPr>
            </w:pPr>
            <w:r w:rsidRPr="00581145">
              <w:rPr>
                <w:rFonts w:ascii="Times New Roman" w:hAnsi="Times New Roman" w:cs="Times New Roman"/>
                <w:sz w:val="24"/>
                <w:szCs w:val="24"/>
              </w:rPr>
              <w:t>278655,4</w:t>
            </w:r>
          </w:p>
        </w:tc>
        <w:tc>
          <w:tcPr>
            <w:tcW w:w="1356" w:type="dxa"/>
          </w:tcPr>
          <w:p w:rsidR="000E7D75" w:rsidRPr="00012095" w:rsidRDefault="000E7D75" w:rsidP="00B751C1">
            <w:pPr>
              <w:rPr>
                <w:rFonts w:ascii="Times New Roman" w:hAnsi="Times New Roman" w:cs="Times New Roman"/>
                <w:sz w:val="24"/>
                <w:szCs w:val="24"/>
              </w:rPr>
            </w:pPr>
            <w:r w:rsidRPr="00581145">
              <w:rPr>
                <w:rFonts w:ascii="Times New Roman" w:hAnsi="Times New Roman" w:cs="Times New Roman"/>
                <w:sz w:val="24"/>
                <w:szCs w:val="24"/>
              </w:rPr>
              <w:t>138962,4</w:t>
            </w:r>
          </w:p>
        </w:tc>
        <w:tc>
          <w:tcPr>
            <w:tcW w:w="1392" w:type="dxa"/>
          </w:tcPr>
          <w:p w:rsidR="000E7D75" w:rsidRPr="00012095" w:rsidRDefault="000E7D75" w:rsidP="00B751C1">
            <w:pPr>
              <w:rPr>
                <w:rFonts w:ascii="Times New Roman" w:hAnsi="Times New Roman" w:cs="Times New Roman"/>
                <w:sz w:val="24"/>
                <w:szCs w:val="24"/>
              </w:rPr>
            </w:pPr>
            <w:r w:rsidRPr="00581145">
              <w:rPr>
                <w:rFonts w:ascii="Times New Roman" w:hAnsi="Times New Roman" w:cs="Times New Roman"/>
                <w:sz w:val="24"/>
                <w:szCs w:val="24"/>
              </w:rPr>
              <w:t>125015,2</w:t>
            </w:r>
          </w:p>
        </w:tc>
        <w:tc>
          <w:tcPr>
            <w:tcW w:w="1356" w:type="dxa"/>
          </w:tcPr>
          <w:p w:rsidR="000E7D75" w:rsidRPr="00012095" w:rsidRDefault="000E7D75" w:rsidP="00B751C1">
            <w:pPr>
              <w:rPr>
                <w:rFonts w:ascii="Times New Roman" w:hAnsi="Times New Roman" w:cs="Times New Roman"/>
                <w:sz w:val="24"/>
                <w:szCs w:val="24"/>
              </w:rPr>
            </w:pPr>
            <w:r w:rsidRPr="00581145">
              <w:rPr>
                <w:rFonts w:ascii="Times New Roman" w:hAnsi="Times New Roman" w:cs="Times New Roman"/>
                <w:sz w:val="24"/>
                <w:szCs w:val="24"/>
              </w:rPr>
              <w:t>116038,1</w:t>
            </w:r>
          </w:p>
        </w:tc>
        <w:tc>
          <w:tcPr>
            <w:tcW w:w="1396" w:type="dxa"/>
          </w:tcPr>
          <w:p w:rsidR="000E7D75" w:rsidRPr="00012095" w:rsidRDefault="000E7D75" w:rsidP="00B751C1">
            <w:pPr>
              <w:rPr>
                <w:rFonts w:ascii="Times New Roman" w:hAnsi="Times New Roman" w:cs="Times New Roman"/>
                <w:sz w:val="24"/>
                <w:szCs w:val="24"/>
              </w:rPr>
            </w:pPr>
            <w:r w:rsidRPr="00581145">
              <w:rPr>
                <w:rFonts w:ascii="Times New Roman" w:hAnsi="Times New Roman" w:cs="Times New Roman"/>
                <w:sz w:val="24"/>
                <w:szCs w:val="24"/>
              </w:rPr>
              <w:t>103943,4</w:t>
            </w:r>
          </w:p>
        </w:tc>
        <w:tc>
          <w:tcPr>
            <w:tcW w:w="1356" w:type="dxa"/>
          </w:tcPr>
          <w:p w:rsidR="000E7D75" w:rsidRPr="00012095" w:rsidRDefault="000E7D75" w:rsidP="00B751C1">
            <w:pPr>
              <w:rPr>
                <w:rFonts w:ascii="Times New Roman" w:hAnsi="Times New Roman" w:cs="Times New Roman"/>
                <w:sz w:val="24"/>
                <w:szCs w:val="24"/>
              </w:rPr>
            </w:pPr>
            <w:r w:rsidRPr="00581145">
              <w:rPr>
                <w:rFonts w:ascii="Times New Roman" w:hAnsi="Times New Roman" w:cs="Times New Roman"/>
                <w:sz w:val="24"/>
                <w:szCs w:val="24"/>
              </w:rPr>
              <w:t>55218,7</w:t>
            </w:r>
          </w:p>
        </w:tc>
        <w:tc>
          <w:tcPr>
            <w:tcW w:w="1378" w:type="dxa"/>
          </w:tcPr>
          <w:p w:rsidR="000E7D75" w:rsidRPr="00012095" w:rsidRDefault="000E7D75" w:rsidP="00B751C1">
            <w:pPr>
              <w:rPr>
                <w:rFonts w:ascii="Times New Roman" w:hAnsi="Times New Roman" w:cs="Times New Roman"/>
                <w:sz w:val="24"/>
                <w:szCs w:val="24"/>
              </w:rPr>
            </w:pPr>
            <w:r w:rsidRPr="00581145">
              <w:rPr>
                <w:rFonts w:ascii="Times New Roman" w:hAnsi="Times New Roman" w:cs="Times New Roman"/>
                <w:sz w:val="24"/>
                <w:szCs w:val="24"/>
              </w:rPr>
              <w:t>49696,8</w:t>
            </w:r>
          </w:p>
        </w:tc>
      </w:tr>
      <w:tr w:rsidR="00650C9E" w:rsidRPr="00FD6041"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52</w:t>
            </w:r>
          </w:p>
        </w:tc>
        <w:tc>
          <w:tcPr>
            <w:tcW w:w="3050" w:type="dxa"/>
          </w:tcPr>
          <w:p w:rsidR="000E7D75" w:rsidRPr="00FD6041"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Здійснення капітального ремонту будівель закладів культури області</w:t>
            </w:r>
          </w:p>
        </w:tc>
        <w:tc>
          <w:tcPr>
            <w:tcW w:w="1476" w:type="dxa"/>
          </w:tcPr>
          <w:p w:rsidR="000E7D75" w:rsidRPr="00FD6041" w:rsidRDefault="000E7D75" w:rsidP="00B751C1">
            <w:pPr>
              <w:rPr>
                <w:rFonts w:ascii="Times New Roman" w:hAnsi="Times New Roman" w:cs="Times New Roman"/>
                <w:sz w:val="24"/>
                <w:szCs w:val="24"/>
              </w:rPr>
            </w:pPr>
            <w:r w:rsidRPr="008D29F8">
              <w:rPr>
                <w:rFonts w:ascii="Times New Roman" w:hAnsi="Times New Roman" w:cs="Times New Roman"/>
                <w:sz w:val="24"/>
                <w:szCs w:val="24"/>
              </w:rPr>
              <w:t>119508,678</w:t>
            </w:r>
          </w:p>
        </w:tc>
        <w:tc>
          <w:tcPr>
            <w:tcW w:w="1476" w:type="dxa"/>
          </w:tcPr>
          <w:p w:rsidR="000E7D75" w:rsidRPr="00012095" w:rsidRDefault="000E7D75" w:rsidP="00B751C1">
            <w:pPr>
              <w:rPr>
                <w:rFonts w:ascii="Times New Roman" w:hAnsi="Times New Roman" w:cs="Times New Roman"/>
                <w:sz w:val="24"/>
                <w:szCs w:val="24"/>
              </w:rPr>
            </w:pPr>
            <w:r w:rsidRPr="008D29F8">
              <w:rPr>
                <w:rFonts w:ascii="Times New Roman" w:hAnsi="Times New Roman" w:cs="Times New Roman"/>
                <w:sz w:val="24"/>
                <w:szCs w:val="24"/>
              </w:rPr>
              <w:t>107558,709</w:t>
            </w:r>
          </w:p>
        </w:tc>
        <w:tc>
          <w:tcPr>
            <w:tcW w:w="1356" w:type="dxa"/>
          </w:tcPr>
          <w:p w:rsidR="000E7D75" w:rsidRPr="00012095" w:rsidRDefault="000E7D75" w:rsidP="00B751C1">
            <w:pPr>
              <w:rPr>
                <w:rFonts w:ascii="Times New Roman" w:hAnsi="Times New Roman" w:cs="Times New Roman"/>
                <w:sz w:val="24"/>
                <w:szCs w:val="24"/>
              </w:rPr>
            </w:pPr>
            <w:r w:rsidRPr="008D29F8">
              <w:rPr>
                <w:rFonts w:ascii="Times New Roman" w:hAnsi="Times New Roman" w:cs="Times New Roman"/>
                <w:sz w:val="24"/>
                <w:szCs w:val="24"/>
              </w:rPr>
              <w:t>39836,226</w:t>
            </w:r>
          </w:p>
        </w:tc>
        <w:tc>
          <w:tcPr>
            <w:tcW w:w="1392" w:type="dxa"/>
          </w:tcPr>
          <w:p w:rsidR="000E7D75" w:rsidRPr="00012095" w:rsidRDefault="000E7D75" w:rsidP="00B751C1">
            <w:pPr>
              <w:rPr>
                <w:rFonts w:ascii="Times New Roman" w:hAnsi="Times New Roman" w:cs="Times New Roman"/>
                <w:sz w:val="24"/>
                <w:szCs w:val="24"/>
              </w:rPr>
            </w:pPr>
            <w:r w:rsidRPr="008D29F8">
              <w:rPr>
                <w:rFonts w:ascii="Times New Roman" w:hAnsi="Times New Roman" w:cs="Times New Roman"/>
                <w:sz w:val="24"/>
                <w:szCs w:val="24"/>
              </w:rPr>
              <w:t>35852,903</w:t>
            </w:r>
          </w:p>
        </w:tc>
        <w:tc>
          <w:tcPr>
            <w:tcW w:w="1356" w:type="dxa"/>
          </w:tcPr>
          <w:p w:rsidR="000E7D75" w:rsidRPr="00012095" w:rsidRDefault="000E7D75" w:rsidP="00B751C1">
            <w:pPr>
              <w:rPr>
                <w:rFonts w:ascii="Times New Roman" w:hAnsi="Times New Roman" w:cs="Times New Roman"/>
                <w:sz w:val="24"/>
                <w:szCs w:val="24"/>
              </w:rPr>
            </w:pPr>
            <w:r w:rsidRPr="008D29F8">
              <w:rPr>
                <w:rFonts w:ascii="Times New Roman" w:hAnsi="Times New Roman" w:cs="Times New Roman"/>
                <w:sz w:val="24"/>
                <w:szCs w:val="24"/>
              </w:rPr>
              <w:t>39836,226</w:t>
            </w:r>
          </w:p>
        </w:tc>
        <w:tc>
          <w:tcPr>
            <w:tcW w:w="1396" w:type="dxa"/>
          </w:tcPr>
          <w:p w:rsidR="000E7D75" w:rsidRPr="00012095" w:rsidRDefault="000E7D75" w:rsidP="00B751C1">
            <w:pPr>
              <w:rPr>
                <w:rFonts w:ascii="Times New Roman" w:hAnsi="Times New Roman" w:cs="Times New Roman"/>
                <w:sz w:val="24"/>
                <w:szCs w:val="24"/>
              </w:rPr>
            </w:pPr>
            <w:r w:rsidRPr="008D29F8">
              <w:rPr>
                <w:rFonts w:ascii="Times New Roman" w:hAnsi="Times New Roman" w:cs="Times New Roman"/>
                <w:sz w:val="24"/>
                <w:szCs w:val="24"/>
              </w:rPr>
              <w:t>35852,903</w:t>
            </w:r>
          </w:p>
        </w:tc>
        <w:tc>
          <w:tcPr>
            <w:tcW w:w="1356" w:type="dxa"/>
          </w:tcPr>
          <w:p w:rsidR="000E7D75" w:rsidRPr="00012095" w:rsidRDefault="000E7D75" w:rsidP="00B751C1">
            <w:pPr>
              <w:rPr>
                <w:rFonts w:ascii="Times New Roman" w:hAnsi="Times New Roman" w:cs="Times New Roman"/>
                <w:sz w:val="24"/>
                <w:szCs w:val="24"/>
              </w:rPr>
            </w:pPr>
            <w:r w:rsidRPr="008D29F8">
              <w:rPr>
                <w:rFonts w:ascii="Times New Roman" w:hAnsi="Times New Roman" w:cs="Times New Roman"/>
                <w:sz w:val="24"/>
                <w:szCs w:val="24"/>
              </w:rPr>
              <w:t>39836,226</w:t>
            </w:r>
          </w:p>
        </w:tc>
        <w:tc>
          <w:tcPr>
            <w:tcW w:w="1378" w:type="dxa"/>
          </w:tcPr>
          <w:p w:rsidR="000E7D75" w:rsidRPr="00012095" w:rsidRDefault="000E7D75" w:rsidP="00B751C1">
            <w:pPr>
              <w:rPr>
                <w:rFonts w:ascii="Times New Roman" w:hAnsi="Times New Roman" w:cs="Times New Roman"/>
                <w:sz w:val="24"/>
                <w:szCs w:val="24"/>
              </w:rPr>
            </w:pPr>
            <w:r w:rsidRPr="008D29F8">
              <w:rPr>
                <w:rFonts w:ascii="Times New Roman" w:hAnsi="Times New Roman" w:cs="Times New Roman"/>
                <w:sz w:val="24"/>
                <w:szCs w:val="24"/>
              </w:rPr>
              <w:t>35852,903</w:t>
            </w:r>
          </w:p>
        </w:tc>
      </w:tr>
      <w:tr w:rsidR="00650C9E" w:rsidRPr="00FD6041"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53</w:t>
            </w:r>
          </w:p>
        </w:tc>
        <w:tc>
          <w:tcPr>
            <w:tcW w:w="3050" w:type="dxa"/>
          </w:tcPr>
          <w:p w:rsidR="000E7D75" w:rsidRPr="00FD6041"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 xml:space="preserve">Капітальний ремонт адміністративних будівель </w:t>
            </w:r>
            <w:proofErr w:type="spellStart"/>
            <w:r w:rsidRPr="00F626B5">
              <w:rPr>
                <w:rFonts w:ascii="Times New Roman" w:eastAsia="Times New Roman" w:hAnsi="Times New Roman" w:cs="Times New Roman"/>
                <w:bCs/>
                <w:color w:val="000000"/>
                <w:sz w:val="24"/>
                <w:szCs w:val="24"/>
                <w:lang w:eastAsia="uk-UA"/>
              </w:rPr>
              <w:t>Станично</w:t>
            </w:r>
            <w:proofErr w:type="spellEnd"/>
            <w:r w:rsidRPr="00F626B5">
              <w:rPr>
                <w:rFonts w:ascii="Times New Roman" w:eastAsia="Times New Roman" w:hAnsi="Times New Roman" w:cs="Times New Roman"/>
                <w:bCs/>
                <w:color w:val="000000"/>
                <w:sz w:val="24"/>
                <w:szCs w:val="24"/>
                <w:lang w:eastAsia="uk-UA"/>
              </w:rPr>
              <w:t>-Луганського району</w:t>
            </w:r>
          </w:p>
        </w:tc>
        <w:tc>
          <w:tcPr>
            <w:tcW w:w="1476" w:type="dxa"/>
          </w:tcPr>
          <w:p w:rsidR="000E7D75" w:rsidRPr="00FD6041" w:rsidRDefault="000E7D75" w:rsidP="00B751C1">
            <w:pPr>
              <w:rPr>
                <w:rFonts w:ascii="Times New Roman" w:hAnsi="Times New Roman" w:cs="Times New Roman"/>
                <w:sz w:val="24"/>
                <w:szCs w:val="24"/>
              </w:rPr>
            </w:pPr>
            <w:r w:rsidRPr="000B6EFC">
              <w:rPr>
                <w:rFonts w:ascii="Times New Roman" w:hAnsi="Times New Roman" w:cs="Times New Roman"/>
                <w:sz w:val="24"/>
                <w:szCs w:val="24"/>
              </w:rPr>
              <w:t>11912,103</w:t>
            </w:r>
          </w:p>
        </w:tc>
        <w:tc>
          <w:tcPr>
            <w:tcW w:w="1476" w:type="dxa"/>
          </w:tcPr>
          <w:p w:rsidR="000E7D75" w:rsidRPr="00012095" w:rsidRDefault="000E7D75" w:rsidP="00B751C1">
            <w:pPr>
              <w:rPr>
                <w:rFonts w:ascii="Times New Roman" w:hAnsi="Times New Roman" w:cs="Times New Roman"/>
                <w:sz w:val="24"/>
                <w:szCs w:val="24"/>
              </w:rPr>
            </w:pPr>
            <w:r w:rsidRPr="000B6EFC">
              <w:rPr>
                <w:rFonts w:ascii="Times New Roman" w:hAnsi="Times New Roman" w:cs="Times New Roman"/>
                <w:sz w:val="24"/>
                <w:szCs w:val="24"/>
              </w:rPr>
              <w:t>10415,922</w:t>
            </w:r>
          </w:p>
        </w:tc>
        <w:tc>
          <w:tcPr>
            <w:tcW w:w="1356" w:type="dxa"/>
          </w:tcPr>
          <w:p w:rsidR="000E7D75" w:rsidRPr="00012095" w:rsidRDefault="000E7D75" w:rsidP="00B751C1">
            <w:pPr>
              <w:rPr>
                <w:rFonts w:ascii="Times New Roman" w:hAnsi="Times New Roman" w:cs="Times New Roman"/>
                <w:sz w:val="24"/>
                <w:szCs w:val="24"/>
              </w:rPr>
            </w:pPr>
            <w:r w:rsidRPr="000B6EFC">
              <w:rPr>
                <w:rFonts w:ascii="Times New Roman" w:hAnsi="Times New Roman" w:cs="Times New Roman"/>
                <w:sz w:val="24"/>
                <w:szCs w:val="24"/>
              </w:rPr>
              <w:t>11912,103</w:t>
            </w:r>
          </w:p>
        </w:tc>
        <w:tc>
          <w:tcPr>
            <w:tcW w:w="1392" w:type="dxa"/>
          </w:tcPr>
          <w:p w:rsidR="000E7D75" w:rsidRPr="00012095" w:rsidRDefault="000E7D75" w:rsidP="00B751C1">
            <w:pPr>
              <w:rPr>
                <w:rFonts w:ascii="Times New Roman" w:hAnsi="Times New Roman" w:cs="Times New Roman"/>
                <w:sz w:val="24"/>
                <w:szCs w:val="24"/>
              </w:rPr>
            </w:pPr>
            <w:r w:rsidRPr="000B6EFC">
              <w:rPr>
                <w:rFonts w:ascii="Times New Roman" w:hAnsi="Times New Roman" w:cs="Times New Roman"/>
                <w:sz w:val="24"/>
                <w:szCs w:val="24"/>
              </w:rPr>
              <w:t>10415,922</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r>
      <w:tr w:rsidR="00650C9E" w:rsidRPr="00FD6041"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54</w:t>
            </w:r>
          </w:p>
        </w:tc>
        <w:tc>
          <w:tcPr>
            <w:tcW w:w="3050" w:type="dxa"/>
          </w:tcPr>
          <w:p w:rsidR="000E7D75" w:rsidRPr="00FD6041"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 xml:space="preserve">Підвищення рівня забезпечення житлом </w:t>
            </w:r>
            <w:r w:rsidRPr="00F626B5">
              <w:rPr>
                <w:rFonts w:ascii="Times New Roman" w:eastAsia="Times New Roman" w:hAnsi="Times New Roman" w:cs="Times New Roman"/>
                <w:bCs/>
                <w:color w:val="000000"/>
                <w:sz w:val="24"/>
                <w:szCs w:val="24"/>
                <w:lang w:eastAsia="uk-UA"/>
              </w:rPr>
              <w:lastRenderedPageBreak/>
              <w:t>населення, зокрема молоді, учасників АТО та ВПО</w:t>
            </w:r>
          </w:p>
        </w:tc>
        <w:tc>
          <w:tcPr>
            <w:tcW w:w="1476" w:type="dxa"/>
          </w:tcPr>
          <w:p w:rsidR="000E7D75" w:rsidRPr="00FD6041" w:rsidRDefault="000E7D75" w:rsidP="00B751C1">
            <w:pPr>
              <w:rPr>
                <w:rFonts w:ascii="Times New Roman" w:hAnsi="Times New Roman" w:cs="Times New Roman"/>
                <w:sz w:val="24"/>
                <w:szCs w:val="24"/>
              </w:rPr>
            </w:pPr>
            <w:r>
              <w:rPr>
                <w:rFonts w:ascii="Times New Roman" w:hAnsi="Times New Roman" w:cs="Times New Roman"/>
                <w:sz w:val="24"/>
                <w:szCs w:val="24"/>
              </w:rPr>
              <w:lastRenderedPageBreak/>
              <w:t>31950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10650</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10650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10650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r>
      <w:tr w:rsidR="00650C9E" w:rsidRPr="00FD6041"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55</w:t>
            </w:r>
          </w:p>
        </w:tc>
        <w:tc>
          <w:tcPr>
            <w:tcW w:w="3050" w:type="dxa"/>
          </w:tcPr>
          <w:p w:rsidR="000E7D75" w:rsidRPr="00FD6041"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Реконструкція парків культури та відпочинку</w:t>
            </w:r>
          </w:p>
        </w:tc>
        <w:tc>
          <w:tcPr>
            <w:tcW w:w="1476" w:type="dxa"/>
          </w:tcPr>
          <w:p w:rsidR="000E7D75" w:rsidRPr="00FD6041" w:rsidRDefault="000E7D75" w:rsidP="00B751C1">
            <w:pPr>
              <w:rPr>
                <w:rFonts w:ascii="Times New Roman" w:hAnsi="Times New Roman" w:cs="Times New Roman"/>
                <w:sz w:val="24"/>
                <w:szCs w:val="24"/>
              </w:rPr>
            </w:pPr>
            <w:r>
              <w:rPr>
                <w:rFonts w:ascii="Times New Roman" w:hAnsi="Times New Roman" w:cs="Times New Roman"/>
                <w:sz w:val="24"/>
                <w:szCs w:val="24"/>
              </w:rPr>
              <w:t>72500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65250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27200</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24480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25300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22770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20000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18000</w:t>
            </w:r>
          </w:p>
        </w:tc>
      </w:tr>
      <w:tr w:rsidR="000E7D75" w:rsidRPr="00FD6041" w:rsidTr="00C546CB">
        <w:tc>
          <w:tcPr>
            <w:tcW w:w="14725" w:type="dxa"/>
            <w:gridSpan w:val="10"/>
            <w:shd w:val="clear" w:color="auto" w:fill="DEEAF6" w:themeFill="accent1" w:themeFillTint="33"/>
          </w:tcPr>
          <w:p w:rsidR="000E7D75" w:rsidRPr="001F3F17" w:rsidRDefault="001F3F17" w:rsidP="00B751C1">
            <w:pPr>
              <w:rPr>
                <w:rFonts w:ascii="Times New Roman" w:hAnsi="Times New Roman" w:cs="Times New Roman"/>
                <w:b/>
                <w:sz w:val="24"/>
                <w:szCs w:val="24"/>
              </w:rPr>
            </w:pPr>
            <w:r w:rsidRPr="001F3F17">
              <w:rPr>
                <w:rFonts w:ascii="Times New Roman" w:eastAsia="Times New Roman" w:hAnsi="Times New Roman" w:cs="Times New Roman"/>
                <w:b/>
                <w:sz w:val="24"/>
                <w:szCs w:val="24"/>
                <w:lang w:eastAsia="uk-UA"/>
              </w:rPr>
              <w:t>3.3.1.</w:t>
            </w:r>
            <w:r w:rsidRPr="001F3F17">
              <w:rPr>
                <w:rFonts w:ascii="Times New Roman" w:hAnsi="Times New Roman" w:cs="Times New Roman"/>
                <w:b/>
                <w:sz w:val="24"/>
                <w:szCs w:val="24"/>
              </w:rPr>
              <w:t xml:space="preserve"> </w:t>
            </w:r>
            <w:r w:rsidRPr="001F3F17">
              <w:rPr>
                <w:rFonts w:ascii="Times New Roman" w:eastAsia="Times New Roman" w:hAnsi="Times New Roman" w:cs="Times New Roman"/>
                <w:b/>
                <w:sz w:val="24"/>
                <w:szCs w:val="24"/>
                <w:lang w:eastAsia="uk-UA"/>
              </w:rPr>
              <w:t>Створити систему поводження з твердими побутовими відходами</w:t>
            </w:r>
          </w:p>
        </w:tc>
      </w:tr>
      <w:tr w:rsidR="00650C9E" w:rsidRPr="00FD6041"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56</w:t>
            </w:r>
          </w:p>
        </w:tc>
        <w:tc>
          <w:tcPr>
            <w:tcW w:w="3050" w:type="dxa"/>
          </w:tcPr>
          <w:p w:rsidR="000E7D75" w:rsidRPr="00FD6041"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Будівництво центрального об’єкта поводження з відходами</w:t>
            </w:r>
          </w:p>
        </w:tc>
        <w:tc>
          <w:tcPr>
            <w:tcW w:w="1476" w:type="dxa"/>
          </w:tcPr>
          <w:p w:rsidR="000E7D75" w:rsidRPr="00FD6041" w:rsidRDefault="000E7D75" w:rsidP="00B751C1">
            <w:pPr>
              <w:rPr>
                <w:rFonts w:ascii="Times New Roman" w:hAnsi="Times New Roman" w:cs="Times New Roman"/>
                <w:sz w:val="24"/>
                <w:szCs w:val="24"/>
              </w:rPr>
            </w:pPr>
            <w:r>
              <w:rPr>
                <w:rFonts w:ascii="Times New Roman" w:hAnsi="Times New Roman" w:cs="Times New Roman"/>
                <w:sz w:val="24"/>
                <w:szCs w:val="24"/>
              </w:rPr>
              <w:t>695000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31528</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605513</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57959</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r>
      <w:tr w:rsidR="000E7D75" w:rsidRPr="00FD6041" w:rsidTr="00C546CB">
        <w:tc>
          <w:tcPr>
            <w:tcW w:w="14725" w:type="dxa"/>
            <w:gridSpan w:val="10"/>
            <w:shd w:val="clear" w:color="auto" w:fill="DEEAF6" w:themeFill="accent1" w:themeFillTint="33"/>
          </w:tcPr>
          <w:p w:rsidR="000E7D75" w:rsidRPr="001F3F17" w:rsidRDefault="001F3F17" w:rsidP="00B751C1">
            <w:pPr>
              <w:rPr>
                <w:rFonts w:ascii="Times New Roman" w:hAnsi="Times New Roman" w:cs="Times New Roman"/>
                <w:b/>
                <w:sz w:val="24"/>
                <w:szCs w:val="24"/>
              </w:rPr>
            </w:pPr>
            <w:r w:rsidRPr="001F3F17">
              <w:rPr>
                <w:rFonts w:ascii="Times New Roman" w:eastAsia="Times New Roman" w:hAnsi="Times New Roman" w:cs="Times New Roman"/>
                <w:b/>
                <w:sz w:val="24"/>
                <w:szCs w:val="24"/>
                <w:lang w:eastAsia="uk-UA"/>
              </w:rPr>
              <w:t>3.3.2. Сприяти раціональному використанню водних ресурсів та зменшенню забруднення природного середовища скидами стічних вод</w:t>
            </w:r>
          </w:p>
        </w:tc>
      </w:tr>
      <w:tr w:rsidR="00650C9E" w:rsidRPr="00FD6041"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57</w:t>
            </w:r>
          </w:p>
        </w:tc>
        <w:tc>
          <w:tcPr>
            <w:tcW w:w="3050" w:type="dxa"/>
          </w:tcPr>
          <w:p w:rsidR="000E7D75" w:rsidRPr="00FD6041"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Будівництво станцій очищення шахтних вод</w:t>
            </w:r>
          </w:p>
        </w:tc>
        <w:tc>
          <w:tcPr>
            <w:tcW w:w="1476" w:type="dxa"/>
          </w:tcPr>
          <w:p w:rsidR="000E7D75" w:rsidRPr="00FD6041" w:rsidRDefault="000E7D75" w:rsidP="00B751C1">
            <w:pPr>
              <w:rPr>
                <w:rFonts w:ascii="Times New Roman" w:hAnsi="Times New Roman" w:cs="Times New Roman"/>
                <w:sz w:val="24"/>
                <w:szCs w:val="24"/>
              </w:rPr>
            </w:pPr>
            <w:r>
              <w:rPr>
                <w:rFonts w:ascii="Times New Roman" w:hAnsi="Times New Roman" w:cs="Times New Roman"/>
                <w:sz w:val="24"/>
                <w:szCs w:val="24"/>
              </w:rPr>
              <w:t>200000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200000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70000</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70000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50000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50000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80000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80000</w:t>
            </w:r>
          </w:p>
        </w:tc>
      </w:tr>
      <w:tr w:rsidR="00650C9E" w:rsidRPr="00FD6041"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58</w:t>
            </w:r>
          </w:p>
        </w:tc>
        <w:tc>
          <w:tcPr>
            <w:tcW w:w="3050" w:type="dxa"/>
          </w:tcPr>
          <w:p w:rsidR="000E7D75" w:rsidRPr="00C10B76" w:rsidRDefault="000E7D75" w:rsidP="00B751C1">
            <w:pPr>
              <w:rPr>
                <w:rFonts w:ascii="Times New Roman" w:hAnsi="Times New Roman" w:cs="Times New Roman"/>
                <w:sz w:val="24"/>
                <w:szCs w:val="24"/>
              </w:rPr>
            </w:pPr>
            <w:r w:rsidRPr="00C10B76">
              <w:rPr>
                <w:rFonts w:ascii="Times New Roman" w:eastAsia="Times New Roman" w:hAnsi="Times New Roman" w:cs="Times New Roman"/>
                <w:bCs/>
                <w:color w:val="000000"/>
                <w:sz w:val="24"/>
                <w:szCs w:val="24"/>
                <w:lang w:eastAsia="uk-UA"/>
              </w:rPr>
              <w:t>Будівництво та реконструкція об'єктів водовідведення та очистки стічних вод, гідротехнічних споруд, підземних та поверхневих джерел питної води</w:t>
            </w:r>
          </w:p>
        </w:tc>
        <w:tc>
          <w:tcPr>
            <w:tcW w:w="1476" w:type="dxa"/>
          </w:tcPr>
          <w:p w:rsidR="000E7D75" w:rsidRPr="00FD6041" w:rsidRDefault="000E7D75" w:rsidP="00B751C1">
            <w:pPr>
              <w:rPr>
                <w:rFonts w:ascii="Times New Roman" w:hAnsi="Times New Roman" w:cs="Times New Roman"/>
                <w:sz w:val="24"/>
                <w:szCs w:val="24"/>
              </w:rPr>
            </w:pPr>
            <w:r>
              <w:rPr>
                <w:rFonts w:ascii="Times New Roman" w:hAnsi="Times New Roman" w:cs="Times New Roman"/>
                <w:sz w:val="24"/>
                <w:szCs w:val="24"/>
              </w:rPr>
              <w:t>529000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443700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198000</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165400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178000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149400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153000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128900</w:t>
            </w:r>
          </w:p>
        </w:tc>
      </w:tr>
      <w:tr w:rsidR="00650C9E" w:rsidRPr="00FD6041"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59</w:t>
            </w:r>
          </w:p>
        </w:tc>
        <w:tc>
          <w:tcPr>
            <w:tcW w:w="3050" w:type="dxa"/>
          </w:tcPr>
          <w:p w:rsidR="000E7D75" w:rsidRPr="00FD6041"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Будівництво та реконструкція об'єктів водопровідно-каналізаційного господарства області</w:t>
            </w:r>
          </w:p>
        </w:tc>
        <w:tc>
          <w:tcPr>
            <w:tcW w:w="1476" w:type="dxa"/>
          </w:tcPr>
          <w:p w:rsidR="000E7D75" w:rsidRPr="00FD6041" w:rsidRDefault="000E7D75" w:rsidP="00B751C1">
            <w:pPr>
              <w:rPr>
                <w:rFonts w:ascii="Times New Roman" w:hAnsi="Times New Roman" w:cs="Times New Roman"/>
                <w:sz w:val="24"/>
                <w:szCs w:val="24"/>
              </w:rPr>
            </w:pPr>
            <w:r>
              <w:rPr>
                <w:rFonts w:ascii="Times New Roman" w:hAnsi="Times New Roman" w:cs="Times New Roman"/>
                <w:sz w:val="24"/>
                <w:szCs w:val="24"/>
              </w:rPr>
              <w:t>205000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184500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70000</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63000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70000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63000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65000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58500</w:t>
            </w:r>
          </w:p>
        </w:tc>
      </w:tr>
      <w:tr w:rsidR="000E7D75" w:rsidRPr="00FD6041" w:rsidTr="00C546CB">
        <w:tc>
          <w:tcPr>
            <w:tcW w:w="14725" w:type="dxa"/>
            <w:gridSpan w:val="10"/>
            <w:shd w:val="clear" w:color="auto" w:fill="DEEAF6" w:themeFill="accent1" w:themeFillTint="33"/>
          </w:tcPr>
          <w:p w:rsidR="000E7D75" w:rsidRPr="001F3F17" w:rsidRDefault="001F3F17" w:rsidP="00B751C1">
            <w:pPr>
              <w:rPr>
                <w:rFonts w:ascii="Times New Roman" w:hAnsi="Times New Roman" w:cs="Times New Roman"/>
                <w:b/>
                <w:sz w:val="24"/>
                <w:szCs w:val="24"/>
              </w:rPr>
            </w:pPr>
            <w:r w:rsidRPr="001F3F17">
              <w:rPr>
                <w:rFonts w:ascii="Times New Roman" w:eastAsia="Times New Roman" w:hAnsi="Times New Roman" w:cs="Times New Roman"/>
                <w:b/>
                <w:sz w:val="24"/>
                <w:szCs w:val="24"/>
                <w:lang w:eastAsia="uk-UA"/>
              </w:rPr>
              <w:t>3.3.3. Створити системи спостережень за забрудненням навколишнього природного середовища відповідно до вимог Директив ЄС</w:t>
            </w:r>
          </w:p>
        </w:tc>
      </w:tr>
      <w:tr w:rsidR="00650C9E" w:rsidRPr="00FD6041"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60</w:t>
            </w:r>
          </w:p>
        </w:tc>
        <w:tc>
          <w:tcPr>
            <w:tcW w:w="3050" w:type="dxa"/>
          </w:tcPr>
          <w:p w:rsidR="000E7D75" w:rsidRPr="00FD6041"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Розширення існуючої мережі спостережень та лабораторного контролю за станом поверхневих вод</w:t>
            </w:r>
          </w:p>
        </w:tc>
        <w:tc>
          <w:tcPr>
            <w:tcW w:w="1476" w:type="dxa"/>
          </w:tcPr>
          <w:p w:rsidR="000E7D75" w:rsidRPr="00FD6041" w:rsidRDefault="000E7D75" w:rsidP="00B751C1">
            <w:pPr>
              <w:rPr>
                <w:rFonts w:ascii="Times New Roman" w:hAnsi="Times New Roman" w:cs="Times New Roman"/>
                <w:sz w:val="24"/>
                <w:szCs w:val="24"/>
              </w:rPr>
            </w:pPr>
            <w:r>
              <w:rPr>
                <w:rFonts w:ascii="Times New Roman" w:hAnsi="Times New Roman" w:cs="Times New Roman"/>
                <w:sz w:val="24"/>
                <w:szCs w:val="24"/>
              </w:rPr>
              <w:t>2500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2500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r>
      <w:tr w:rsidR="00650C9E" w:rsidRPr="00FD6041" w:rsidTr="00650C9E">
        <w:tc>
          <w:tcPr>
            <w:tcW w:w="489" w:type="dxa"/>
          </w:tcPr>
          <w:p w:rsidR="000E7D75" w:rsidRPr="00FC1D34" w:rsidRDefault="000E7D75" w:rsidP="00B751C1">
            <w:pPr>
              <w:rPr>
                <w:rFonts w:ascii="Times New Roman" w:hAnsi="Times New Roman" w:cs="Times New Roman"/>
                <w:sz w:val="24"/>
                <w:szCs w:val="24"/>
              </w:rPr>
            </w:pPr>
            <w:r>
              <w:rPr>
                <w:rFonts w:ascii="Times New Roman" w:hAnsi="Times New Roman" w:cs="Times New Roman"/>
                <w:sz w:val="24"/>
                <w:szCs w:val="24"/>
              </w:rPr>
              <w:t>61</w:t>
            </w:r>
          </w:p>
        </w:tc>
        <w:tc>
          <w:tcPr>
            <w:tcW w:w="3050" w:type="dxa"/>
            <w:vAlign w:val="center"/>
          </w:tcPr>
          <w:p w:rsidR="000E7D75" w:rsidRPr="001117DB" w:rsidRDefault="000E7D75" w:rsidP="00B751C1">
            <w:pPr>
              <w:rPr>
                <w:rFonts w:ascii="Times New Roman" w:eastAsia="Times New Roman" w:hAnsi="Times New Roman" w:cs="Times New Roman"/>
                <w:bCs/>
                <w:color w:val="000000"/>
                <w:sz w:val="24"/>
                <w:szCs w:val="24"/>
                <w:lang w:eastAsia="uk-UA"/>
              </w:rPr>
            </w:pPr>
            <w:r w:rsidRPr="001117DB">
              <w:rPr>
                <w:rFonts w:ascii="Times New Roman" w:eastAsia="Times New Roman" w:hAnsi="Times New Roman" w:cs="Times New Roman"/>
                <w:bCs/>
                <w:color w:val="000000"/>
                <w:sz w:val="24"/>
                <w:szCs w:val="24"/>
                <w:lang w:eastAsia="uk-UA"/>
              </w:rPr>
              <w:t xml:space="preserve">Створення на базі Східноукраїнського </w:t>
            </w:r>
            <w:r w:rsidRPr="001117DB">
              <w:rPr>
                <w:rFonts w:ascii="Times New Roman" w:eastAsia="Times New Roman" w:hAnsi="Times New Roman" w:cs="Times New Roman"/>
                <w:bCs/>
                <w:color w:val="000000"/>
                <w:sz w:val="24"/>
                <w:szCs w:val="24"/>
                <w:lang w:eastAsia="uk-UA"/>
              </w:rPr>
              <w:lastRenderedPageBreak/>
              <w:t xml:space="preserve">національного університету імені Володимира Даля </w:t>
            </w:r>
            <w:proofErr w:type="spellStart"/>
            <w:r w:rsidRPr="001117DB">
              <w:rPr>
                <w:rFonts w:ascii="Times New Roman" w:eastAsia="Times New Roman" w:hAnsi="Times New Roman" w:cs="Times New Roman"/>
                <w:bCs/>
                <w:color w:val="000000"/>
                <w:sz w:val="24"/>
                <w:szCs w:val="24"/>
                <w:lang w:eastAsia="uk-UA"/>
              </w:rPr>
              <w:t>міжкафедральної</w:t>
            </w:r>
            <w:proofErr w:type="spellEnd"/>
            <w:r w:rsidRPr="001117DB">
              <w:rPr>
                <w:rFonts w:ascii="Times New Roman" w:eastAsia="Times New Roman" w:hAnsi="Times New Roman" w:cs="Times New Roman"/>
                <w:bCs/>
                <w:color w:val="000000"/>
                <w:sz w:val="24"/>
                <w:szCs w:val="24"/>
                <w:lang w:eastAsia="uk-UA"/>
              </w:rPr>
              <w:t xml:space="preserve"> науково-дослідної лабораторії «Моніторингу навколишнього середовища та прикладних екологічних досліджень»</w:t>
            </w:r>
          </w:p>
        </w:tc>
        <w:tc>
          <w:tcPr>
            <w:tcW w:w="1476" w:type="dxa"/>
          </w:tcPr>
          <w:p w:rsidR="000E7D75" w:rsidRPr="00FD6041" w:rsidRDefault="000E7D75" w:rsidP="00B751C1">
            <w:pPr>
              <w:rPr>
                <w:rFonts w:ascii="Times New Roman" w:hAnsi="Times New Roman" w:cs="Times New Roman"/>
                <w:sz w:val="24"/>
                <w:szCs w:val="24"/>
              </w:rPr>
            </w:pPr>
            <w:r>
              <w:rPr>
                <w:rFonts w:ascii="Times New Roman" w:hAnsi="Times New Roman" w:cs="Times New Roman"/>
                <w:sz w:val="24"/>
                <w:szCs w:val="24"/>
              </w:rPr>
              <w:lastRenderedPageBreak/>
              <w:t>350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250</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r>
      <w:tr w:rsidR="000E7D75" w:rsidRPr="00FD6041" w:rsidTr="00C546CB">
        <w:tc>
          <w:tcPr>
            <w:tcW w:w="14725" w:type="dxa"/>
            <w:gridSpan w:val="10"/>
            <w:shd w:val="clear" w:color="auto" w:fill="DEEAF6" w:themeFill="accent1" w:themeFillTint="33"/>
          </w:tcPr>
          <w:p w:rsidR="000E7D75" w:rsidRPr="001F3F17" w:rsidRDefault="001F3F17" w:rsidP="00B751C1">
            <w:pPr>
              <w:rPr>
                <w:rFonts w:ascii="Times New Roman" w:hAnsi="Times New Roman" w:cs="Times New Roman"/>
                <w:b/>
                <w:sz w:val="24"/>
                <w:szCs w:val="24"/>
              </w:rPr>
            </w:pPr>
            <w:r w:rsidRPr="001F3F17">
              <w:rPr>
                <w:rFonts w:ascii="Times New Roman" w:eastAsia="Times New Roman" w:hAnsi="Times New Roman" w:cs="Times New Roman"/>
                <w:b/>
                <w:sz w:val="24"/>
                <w:szCs w:val="24"/>
                <w:lang w:eastAsia="uk-UA"/>
              </w:rPr>
              <w:t>3.3.4. Сприяти енергоефективності та розвитку альтернативної енергетики</w:t>
            </w:r>
          </w:p>
        </w:tc>
      </w:tr>
      <w:tr w:rsidR="00650C9E" w:rsidRPr="00FD6041" w:rsidTr="00650C9E">
        <w:tc>
          <w:tcPr>
            <w:tcW w:w="489" w:type="dxa"/>
          </w:tcPr>
          <w:p w:rsidR="000E7D75" w:rsidRDefault="000E7D75" w:rsidP="00B751C1">
            <w:pPr>
              <w:rPr>
                <w:rFonts w:ascii="Times New Roman" w:hAnsi="Times New Roman" w:cs="Times New Roman"/>
                <w:sz w:val="24"/>
                <w:szCs w:val="24"/>
              </w:rPr>
            </w:pPr>
            <w:r>
              <w:rPr>
                <w:rFonts w:ascii="Times New Roman" w:hAnsi="Times New Roman" w:cs="Times New Roman"/>
                <w:sz w:val="24"/>
                <w:szCs w:val="24"/>
              </w:rPr>
              <w:t>62</w:t>
            </w:r>
          </w:p>
        </w:tc>
        <w:tc>
          <w:tcPr>
            <w:tcW w:w="3050" w:type="dxa"/>
          </w:tcPr>
          <w:p w:rsidR="000E7D75" w:rsidRPr="001117DB" w:rsidRDefault="000E7D75" w:rsidP="00B751C1">
            <w:pPr>
              <w:rPr>
                <w:rFonts w:ascii="Times New Roman" w:hAnsi="Times New Roman" w:cs="Times New Roman"/>
                <w:sz w:val="24"/>
                <w:szCs w:val="24"/>
              </w:rPr>
            </w:pPr>
            <w:r w:rsidRPr="001117DB">
              <w:rPr>
                <w:rFonts w:ascii="Times New Roman" w:eastAsia="Times New Roman" w:hAnsi="Times New Roman" w:cs="Times New Roman"/>
                <w:bCs/>
                <w:color w:val="000000"/>
                <w:sz w:val="24"/>
                <w:szCs w:val="24"/>
                <w:lang w:eastAsia="uk-UA"/>
              </w:rPr>
              <w:t xml:space="preserve">Будівництво </w:t>
            </w:r>
            <w:proofErr w:type="spellStart"/>
            <w:r w:rsidRPr="001117DB">
              <w:rPr>
                <w:rFonts w:ascii="Times New Roman" w:eastAsia="Times New Roman" w:hAnsi="Times New Roman" w:cs="Times New Roman"/>
                <w:bCs/>
                <w:color w:val="000000"/>
                <w:sz w:val="24"/>
                <w:szCs w:val="24"/>
                <w:lang w:eastAsia="uk-UA"/>
              </w:rPr>
              <w:t>біогазової</w:t>
            </w:r>
            <w:proofErr w:type="spellEnd"/>
            <w:r w:rsidRPr="001117DB">
              <w:rPr>
                <w:rFonts w:ascii="Times New Roman" w:eastAsia="Times New Roman" w:hAnsi="Times New Roman" w:cs="Times New Roman"/>
                <w:bCs/>
                <w:color w:val="000000"/>
                <w:sz w:val="24"/>
                <w:szCs w:val="24"/>
                <w:lang w:eastAsia="uk-UA"/>
              </w:rPr>
              <w:t xml:space="preserve"> станції на території </w:t>
            </w:r>
            <w:proofErr w:type="spellStart"/>
            <w:r w:rsidRPr="001117DB">
              <w:rPr>
                <w:rFonts w:ascii="Times New Roman" w:eastAsia="Times New Roman" w:hAnsi="Times New Roman" w:cs="Times New Roman"/>
                <w:bCs/>
                <w:color w:val="000000"/>
                <w:sz w:val="24"/>
                <w:szCs w:val="24"/>
                <w:lang w:eastAsia="uk-UA"/>
              </w:rPr>
              <w:t>Сватівської</w:t>
            </w:r>
            <w:proofErr w:type="spellEnd"/>
            <w:r w:rsidRPr="001117DB">
              <w:rPr>
                <w:rFonts w:ascii="Times New Roman" w:eastAsia="Times New Roman" w:hAnsi="Times New Roman" w:cs="Times New Roman"/>
                <w:bCs/>
                <w:color w:val="000000"/>
                <w:sz w:val="24"/>
                <w:szCs w:val="24"/>
                <w:lang w:eastAsia="uk-UA"/>
              </w:rPr>
              <w:t xml:space="preserve"> міської ради Луганської області</w:t>
            </w:r>
          </w:p>
        </w:tc>
        <w:tc>
          <w:tcPr>
            <w:tcW w:w="1476" w:type="dxa"/>
          </w:tcPr>
          <w:p w:rsidR="000E7D75" w:rsidRPr="00FD6041" w:rsidRDefault="000E7D75" w:rsidP="00B751C1">
            <w:pPr>
              <w:rPr>
                <w:rFonts w:ascii="Times New Roman" w:hAnsi="Times New Roman" w:cs="Times New Roman"/>
                <w:sz w:val="24"/>
                <w:szCs w:val="24"/>
              </w:rPr>
            </w:pPr>
            <w:r>
              <w:rPr>
                <w:rFonts w:ascii="Times New Roman" w:hAnsi="Times New Roman" w:cs="Times New Roman"/>
                <w:sz w:val="24"/>
                <w:szCs w:val="24"/>
              </w:rPr>
              <w:t>180000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26000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90000</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15000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90000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11000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r>
      <w:tr w:rsidR="00650C9E" w:rsidRPr="00FD6041" w:rsidTr="00650C9E">
        <w:tc>
          <w:tcPr>
            <w:tcW w:w="489" w:type="dxa"/>
          </w:tcPr>
          <w:p w:rsidR="000E7D75" w:rsidRDefault="000E7D75" w:rsidP="00B751C1">
            <w:pPr>
              <w:rPr>
                <w:rFonts w:ascii="Times New Roman" w:hAnsi="Times New Roman" w:cs="Times New Roman"/>
                <w:sz w:val="24"/>
                <w:szCs w:val="24"/>
              </w:rPr>
            </w:pPr>
            <w:r>
              <w:rPr>
                <w:rFonts w:ascii="Times New Roman" w:hAnsi="Times New Roman" w:cs="Times New Roman"/>
                <w:sz w:val="24"/>
                <w:szCs w:val="24"/>
              </w:rPr>
              <w:t>63</w:t>
            </w:r>
          </w:p>
        </w:tc>
        <w:tc>
          <w:tcPr>
            <w:tcW w:w="3050" w:type="dxa"/>
          </w:tcPr>
          <w:p w:rsidR="000E7D75" w:rsidRPr="00FD6041"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 xml:space="preserve">Використання поживних </w:t>
            </w:r>
            <w:proofErr w:type="spellStart"/>
            <w:r w:rsidRPr="00F626B5">
              <w:rPr>
                <w:rFonts w:ascii="Times New Roman" w:eastAsia="Times New Roman" w:hAnsi="Times New Roman" w:cs="Times New Roman"/>
                <w:bCs/>
                <w:color w:val="000000"/>
                <w:sz w:val="24"/>
                <w:szCs w:val="24"/>
                <w:lang w:eastAsia="uk-UA"/>
              </w:rPr>
              <w:t>рештків</w:t>
            </w:r>
            <w:proofErr w:type="spellEnd"/>
            <w:r w:rsidRPr="00F626B5">
              <w:rPr>
                <w:rFonts w:ascii="Times New Roman" w:eastAsia="Times New Roman" w:hAnsi="Times New Roman" w:cs="Times New Roman"/>
                <w:bCs/>
                <w:color w:val="000000"/>
                <w:sz w:val="24"/>
                <w:szCs w:val="24"/>
                <w:lang w:eastAsia="uk-UA"/>
              </w:rPr>
              <w:t xml:space="preserve"> для потреб регіональної енергетики Луганської області</w:t>
            </w:r>
          </w:p>
        </w:tc>
        <w:tc>
          <w:tcPr>
            <w:tcW w:w="1476" w:type="dxa"/>
          </w:tcPr>
          <w:p w:rsidR="000E7D75" w:rsidRPr="00FD6041" w:rsidRDefault="000E7D75" w:rsidP="00B751C1">
            <w:pPr>
              <w:rPr>
                <w:rFonts w:ascii="Times New Roman" w:hAnsi="Times New Roman" w:cs="Times New Roman"/>
                <w:sz w:val="24"/>
                <w:szCs w:val="24"/>
              </w:rPr>
            </w:pPr>
            <w:r>
              <w:rPr>
                <w:rFonts w:ascii="Times New Roman" w:hAnsi="Times New Roman" w:cs="Times New Roman"/>
                <w:sz w:val="24"/>
                <w:szCs w:val="24"/>
              </w:rPr>
              <w:t>15000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15000</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r>
      <w:tr w:rsidR="000E7D75" w:rsidRPr="00FD6041" w:rsidTr="00C546CB">
        <w:tc>
          <w:tcPr>
            <w:tcW w:w="14725" w:type="dxa"/>
            <w:gridSpan w:val="10"/>
            <w:shd w:val="clear" w:color="auto" w:fill="DEEAF6" w:themeFill="accent1" w:themeFillTint="33"/>
          </w:tcPr>
          <w:p w:rsidR="000E7D75" w:rsidRPr="001F3F17" w:rsidRDefault="001F3F17" w:rsidP="00B751C1">
            <w:pPr>
              <w:rPr>
                <w:rFonts w:ascii="Times New Roman" w:hAnsi="Times New Roman" w:cs="Times New Roman"/>
                <w:b/>
                <w:sz w:val="24"/>
                <w:szCs w:val="24"/>
              </w:rPr>
            </w:pPr>
            <w:r w:rsidRPr="001F3F17">
              <w:rPr>
                <w:rFonts w:ascii="Times New Roman" w:eastAsia="Times New Roman" w:hAnsi="Times New Roman" w:cs="Times New Roman"/>
                <w:b/>
                <w:sz w:val="24"/>
                <w:szCs w:val="24"/>
                <w:lang w:eastAsia="uk-UA"/>
              </w:rPr>
              <w:t>3.3.5 Сприяти охороні та розширенню мережі територій та об'єктів природно-заповідного фонду місцевого значення</w:t>
            </w:r>
          </w:p>
        </w:tc>
      </w:tr>
      <w:tr w:rsidR="00650C9E" w:rsidRPr="00FD6041" w:rsidTr="00650C9E">
        <w:tc>
          <w:tcPr>
            <w:tcW w:w="489" w:type="dxa"/>
          </w:tcPr>
          <w:p w:rsidR="000E7D75" w:rsidRDefault="000E7D75" w:rsidP="00B751C1">
            <w:pPr>
              <w:rPr>
                <w:rFonts w:ascii="Times New Roman" w:hAnsi="Times New Roman" w:cs="Times New Roman"/>
                <w:sz w:val="24"/>
                <w:szCs w:val="24"/>
              </w:rPr>
            </w:pPr>
            <w:r>
              <w:rPr>
                <w:rFonts w:ascii="Times New Roman" w:hAnsi="Times New Roman" w:cs="Times New Roman"/>
                <w:sz w:val="24"/>
                <w:szCs w:val="24"/>
              </w:rPr>
              <w:t>64</w:t>
            </w:r>
          </w:p>
        </w:tc>
        <w:tc>
          <w:tcPr>
            <w:tcW w:w="3050" w:type="dxa"/>
          </w:tcPr>
          <w:p w:rsidR="000E7D75" w:rsidRPr="00FD6041" w:rsidRDefault="000E7D75"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Розширення територій природно-заповідного фонду</w:t>
            </w:r>
          </w:p>
        </w:tc>
        <w:tc>
          <w:tcPr>
            <w:tcW w:w="1476" w:type="dxa"/>
          </w:tcPr>
          <w:p w:rsidR="000E7D75" w:rsidRPr="00FD6041" w:rsidRDefault="000E7D75" w:rsidP="00B751C1">
            <w:pPr>
              <w:rPr>
                <w:rFonts w:ascii="Times New Roman" w:hAnsi="Times New Roman" w:cs="Times New Roman"/>
                <w:sz w:val="24"/>
                <w:szCs w:val="24"/>
              </w:rPr>
            </w:pPr>
            <w:r>
              <w:rPr>
                <w:rFonts w:ascii="Times New Roman" w:hAnsi="Times New Roman" w:cs="Times New Roman"/>
                <w:sz w:val="24"/>
                <w:szCs w:val="24"/>
              </w:rPr>
              <w:t>50</w:t>
            </w:r>
          </w:p>
        </w:tc>
        <w:tc>
          <w:tcPr>
            <w:tcW w:w="147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50</w:t>
            </w:r>
          </w:p>
        </w:tc>
        <w:tc>
          <w:tcPr>
            <w:tcW w:w="1392"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9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56"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c>
          <w:tcPr>
            <w:tcW w:w="1378" w:type="dxa"/>
          </w:tcPr>
          <w:p w:rsidR="000E7D75" w:rsidRPr="00012095" w:rsidRDefault="000E7D75" w:rsidP="00B751C1">
            <w:pPr>
              <w:rPr>
                <w:rFonts w:ascii="Times New Roman" w:hAnsi="Times New Roman" w:cs="Times New Roman"/>
                <w:sz w:val="24"/>
                <w:szCs w:val="24"/>
              </w:rPr>
            </w:pPr>
            <w:r>
              <w:rPr>
                <w:rFonts w:ascii="Times New Roman" w:hAnsi="Times New Roman" w:cs="Times New Roman"/>
                <w:sz w:val="24"/>
                <w:szCs w:val="24"/>
              </w:rPr>
              <w:t>0</w:t>
            </w:r>
          </w:p>
        </w:tc>
      </w:tr>
      <w:tr w:rsidR="00650C9E" w:rsidRPr="00FD6041" w:rsidTr="00C546CB">
        <w:tc>
          <w:tcPr>
            <w:tcW w:w="489" w:type="dxa"/>
            <w:shd w:val="clear" w:color="auto" w:fill="DEEAF6" w:themeFill="accent1" w:themeFillTint="33"/>
          </w:tcPr>
          <w:p w:rsidR="000E7D75" w:rsidRDefault="000E7D75" w:rsidP="00B751C1">
            <w:pPr>
              <w:rPr>
                <w:rFonts w:ascii="Times New Roman" w:hAnsi="Times New Roman" w:cs="Times New Roman"/>
                <w:sz w:val="24"/>
                <w:szCs w:val="24"/>
              </w:rPr>
            </w:pPr>
          </w:p>
        </w:tc>
        <w:tc>
          <w:tcPr>
            <w:tcW w:w="3050" w:type="dxa"/>
            <w:shd w:val="clear" w:color="auto" w:fill="DEEAF6" w:themeFill="accent1" w:themeFillTint="33"/>
          </w:tcPr>
          <w:p w:rsidR="000E7D75" w:rsidRPr="00606986" w:rsidRDefault="000E7D75" w:rsidP="00B751C1">
            <w:pPr>
              <w:rPr>
                <w:rFonts w:ascii="Times New Roman" w:hAnsi="Times New Roman" w:cs="Times New Roman"/>
                <w:b/>
                <w:sz w:val="24"/>
                <w:szCs w:val="24"/>
              </w:rPr>
            </w:pPr>
            <w:r w:rsidRPr="00606986">
              <w:rPr>
                <w:rFonts w:ascii="Times New Roman" w:hAnsi="Times New Roman" w:cs="Times New Roman"/>
                <w:b/>
                <w:sz w:val="24"/>
                <w:szCs w:val="24"/>
              </w:rPr>
              <w:t>ВСЬОГО:</w:t>
            </w:r>
          </w:p>
        </w:tc>
        <w:tc>
          <w:tcPr>
            <w:tcW w:w="1476" w:type="dxa"/>
            <w:shd w:val="clear" w:color="auto" w:fill="DEEAF6" w:themeFill="accent1" w:themeFillTint="33"/>
          </w:tcPr>
          <w:p w:rsidR="000E7D75" w:rsidRPr="00606986" w:rsidRDefault="000E7D75" w:rsidP="00B751C1">
            <w:pPr>
              <w:rPr>
                <w:rFonts w:ascii="Times New Roman" w:hAnsi="Times New Roman" w:cs="Times New Roman"/>
                <w:b/>
                <w:sz w:val="24"/>
                <w:szCs w:val="24"/>
              </w:rPr>
            </w:pPr>
            <w:r w:rsidRPr="00370BFB">
              <w:rPr>
                <w:rFonts w:ascii="Times New Roman" w:hAnsi="Times New Roman" w:cs="Times New Roman"/>
                <w:b/>
                <w:sz w:val="24"/>
                <w:szCs w:val="24"/>
              </w:rPr>
              <w:t>3102583,778</w:t>
            </w:r>
          </w:p>
        </w:tc>
        <w:tc>
          <w:tcPr>
            <w:tcW w:w="1476" w:type="dxa"/>
            <w:shd w:val="clear" w:color="auto" w:fill="DEEAF6" w:themeFill="accent1" w:themeFillTint="33"/>
          </w:tcPr>
          <w:p w:rsidR="000E7D75" w:rsidRPr="00606986" w:rsidRDefault="000E7D75" w:rsidP="00B751C1">
            <w:pPr>
              <w:rPr>
                <w:rFonts w:ascii="Times New Roman" w:hAnsi="Times New Roman" w:cs="Times New Roman"/>
                <w:b/>
                <w:sz w:val="24"/>
                <w:szCs w:val="24"/>
              </w:rPr>
            </w:pPr>
            <w:r w:rsidRPr="00370BFB">
              <w:rPr>
                <w:rFonts w:ascii="Times New Roman" w:hAnsi="Times New Roman" w:cs="Times New Roman"/>
                <w:b/>
                <w:sz w:val="24"/>
                <w:szCs w:val="24"/>
              </w:rPr>
              <w:t>1893212,935</w:t>
            </w:r>
          </w:p>
        </w:tc>
        <w:tc>
          <w:tcPr>
            <w:tcW w:w="1356" w:type="dxa"/>
            <w:shd w:val="clear" w:color="auto" w:fill="DEEAF6" w:themeFill="accent1" w:themeFillTint="33"/>
          </w:tcPr>
          <w:p w:rsidR="000E7D75" w:rsidRPr="00606986" w:rsidRDefault="000E7D75" w:rsidP="00B751C1">
            <w:pPr>
              <w:rPr>
                <w:rFonts w:ascii="Times New Roman" w:hAnsi="Times New Roman" w:cs="Times New Roman"/>
                <w:b/>
                <w:sz w:val="24"/>
                <w:szCs w:val="24"/>
              </w:rPr>
            </w:pPr>
            <w:r w:rsidRPr="00370BFB">
              <w:rPr>
                <w:rFonts w:ascii="Times New Roman" w:hAnsi="Times New Roman" w:cs="Times New Roman"/>
                <w:b/>
                <w:sz w:val="24"/>
                <w:szCs w:val="24"/>
              </w:rPr>
              <w:t>991957,089</w:t>
            </w:r>
          </w:p>
        </w:tc>
        <w:tc>
          <w:tcPr>
            <w:tcW w:w="1392" w:type="dxa"/>
            <w:shd w:val="clear" w:color="auto" w:fill="DEEAF6" w:themeFill="accent1" w:themeFillTint="33"/>
          </w:tcPr>
          <w:p w:rsidR="000E7D75" w:rsidRPr="00606986" w:rsidRDefault="000E7D75" w:rsidP="00B751C1">
            <w:pPr>
              <w:rPr>
                <w:rFonts w:ascii="Times New Roman" w:hAnsi="Times New Roman" w:cs="Times New Roman"/>
                <w:b/>
                <w:sz w:val="24"/>
                <w:szCs w:val="24"/>
              </w:rPr>
            </w:pPr>
            <w:r w:rsidRPr="00370BFB">
              <w:rPr>
                <w:rFonts w:ascii="Times New Roman" w:hAnsi="Times New Roman" w:cs="Times New Roman"/>
                <w:b/>
                <w:sz w:val="24"/>
                <w:szCs w:val="24"/>
              </w:rPr>
              <w:t>741749,971</w:t>
            </w:r>
          </w:p>
        </w:tc>
        <w:tc>
          <w:tcPr>
            <w:tcW w:w="1356" w:type="dxa"/>
            <w:shd w:val="clear" w:color="auto" w:fill="DEEAF6" w:themeFill="accent1" w:themeFillTint="33"/>
          </w:tcPr>
          <w:p w:rsidR="000E7D75" w:rsidRPr="00606986" w:rsidRDefault="000E7D75" w:rsidP="00B751C1">
            <w:pPr>
              <w:rPr>
                <w:rFonts w:ascii="Times New Roman" w:hAnsi="Times New Roman" w:cs="Times New Roman"/>
                <w:b/>
                <w:sz w:val="24"/>
                <w:szCs w:val="24"/>
              </w:rPr>
            </w:pPr>
            <w:r w:rsidRPr="00370BFB">
              <w:rPr>
                <w:rFonts w:ascii="Times New Roman" w:hAnsi="Times New Roman" w:cs="Times New Roman"/>
                <w:b/>
                <w:sz w:val="24"/>
                <w:szCs w:val="24"/>
              </w:rPr>
              <w:t>1466081,45</w:t>
            </w:r>
          </w:p>
        </w:tc>
        <w:tc>
          <w:tcPr>
            <w:tcW w:w="1396" w:type="dxa"/>
            <w:shd w:val="clear" w:color="auto" w:fill="DEEAF6" w:themeFill="accent1" w:themeFillTint="33"/>
          </w:tcPr>
          <w:p w:rsidR="000E7D75" w:rsidRPr="00606986" w:rsidRDefault="000E7D75" w:rsidP="00B751C1">
            <w:pPr>
              <w:rPr>
                <w:rFonts w:ascii="Times New Roman" w:hAnsi="Times New Roman" w:cs="Times New Roman"/>
                <w:b/>
                <w:sz w:val="24"/>
                <w:szCs w:val="24"/>
              </w:rPr>
            </w:pPr>
            <w:r w:rsidRPr="00370BFB">
              <w:rPr>
                <w:rFonts w:ascii="Times New Roman" w:hAnsi="Times New Roman" w:cs="Times New Roman"/>
                <w:b/>
                <w:sz w:val="24"/>
                <w:szCs w:val="24"/>
              </w:rPr>
              <w:t>656166,272</w:t>
            </w:r>
          </w:p>
        </w:tc>
        <w:tc>
          <w:tcPr>
            <w:tcW w:w="1356" w:type="dxa"/>
            <w:shd w:val="clear" w:color="auto" w:fill="DEEAF6" w:themeFill="accent1" w:themeFillTint="33"/>
          </w:tcPr>
          <w:p w:rsidR="000E7D75" w:rsidRPr="00606986" w:rsidRDefault="000E7D75" w:rsidP="00B751C1">
            <w:pPr>
              <w:rPr>
                <w:rFonts w:ascii="Times New Roman" w:hAnsi="Times New Roman" w:cs="Times New Roman"/>
                <w:b/>
                <w:sz w:val="24"/>
                <w:szCs w:val="24"/>
              </w:rPr>
            </w:pPr>
            <w:r w:rsidRPr="00370BFB">
              <w:rPr>
                <w:rFonts w:ascii="Times New Roman" w:hAnsi="Times New Roman" w:cs="Times New Roman"/>
                <w:b/>
                <w:sz w:val="24"/>
                <w:szCs w:val="24"/>
              </w:rPr>
              <w:t>644545,239</w:t>
            </w:r>
          </w:p>
        </w:tc>
        <w:tc>
          <w:tcPr>
            <w:tcW w:w="1378" w:type="dxa"/>
            <w:shd w:val="clear" w:color="auto" w:fill="DEEAF6" w:themeFill="accent1" w:themeFillTint="33"/>
          </w:tcPr>
          <w:p w:rsidR="000E7D75" w:rsidRPr="00606986" w:rsidRDefault="000E7D75" w:rsidP="00B751C1">
            <w:pPr>
              <w:rPr>
                <w:rFonts w:ascii="Times New Roman" w:hAnsi="Times New Roman" w:cs="Times New Roman"/>
                <w:b/>
                <w:sz w:val="24"/>
                <w:szCs w:val="24"/>
              </w:rPr>
            </w:pPr>
            <w:r w:rsidRPr="00370BFB">
              <w:rPr>
                <w:rFonts w:ascii="Times New Roman" w:hAnsi="Times New Roman" w:cs="Times New Roman"/>
                <w:b/>
                <w:sz w:val="24"/>
                <w:szCs w:val="24"/>
              </w:rPr>
              <w:t>495296,692</w:t>
            </w:r>
          </w:p>
        </w:tc>
      </w:tr>
    </w:tbl>
    <w:p w:rsidR="00650C9E" w:rsidRDefault="00650C9E" w:rsidP="001B0606">
      <w:pPr>
        <w:widowControl w:val="0"/>
        <w:spacing w:after="0" w:line="240" w:lineRule="auto"/>
        <w:ind w:firstLine="709"/>
        <w:jc w:val="center"/>
        <w:rPr>
          <w:rFonts w:ascii="Times New Roman" w:eastAsia="Times New Roman" w:hAnsi="Times New Roman" w:cs="Times New Roman"/>
          <w:b/>
          <w:sz w:val="24"/>
          <w:szCs w:val="24"/>
          <w:lang w:val="ru-RU"/>
        </w:rPr>
        <w:sectPr w:rsidR="00650C9E" w:rsidSect="00CB6876">
          <w:pgSz w:w="16838" w:h="11906" w:orient="landscape"/>
          <w:pgMar w:top="567" w:right="1134" w:bottom="1701" w:left="1134" w:header="709" w:footer="709" w:gutter="0"/>
          <w:cols w:space="708"/>
          <w:docGrid w:linePitch="360"/>
        </w:sectPr>
      </w:pPr>
    </w:p>
    <w:p w:rsidR="001B0606" w:rsidRPr="003B2FEC" w:rsidRDefault="001B0606" w:rsidP="001B0606">
      <w:pPr>
        <w:spacing w:after="0" w:line="240" w:lineRule="auto"/>
        <w:rPr>
          <w:rFonts w:ascii="Times New Roman" w:eastAsia="Times New Roman" w:hAnsi="Times New Roman" w:cs="Times New Roman"/>
          <w:b/>
          <w:sz w:val="24"/>
          <w:szCs w:val="24"/>
          <w:lang w:eastAsia="uk-UA"/>
        </w:rPr>
      </w:pPr>
      <w:r w:rsidRPr="003B2FEC">
        <w:rPr>
          <w:rFonts w:ascii="Times New Roman" w:eastAsia="Times New Roman" w:hAnsi="Times New Roman" w:cs="Times New Roman"/>
          <w:b/>
          <w:sz w:val="24"/>
          <w:szCs w:val="24"/>
          <w:lang w:eastAsia="uk-UA"/>
        </w:rPr>
        <w:lastRenderedPageBreak/>
        <w:t>Напрям 3.1. Ефективне управління, комунікації та партнерства</w:t>
      </w:r>
    </w:p>
    <w:p w:rsidR="001B0606" w:rsidRPr="003B2FEC" w:rsidRDefault="001B0606" w:rsidP="001B0606">
      <w:pPr>
        <w:widowControl w:val="0"/>
        <w:spacing w:after="0" w:line="240" w:lineRule="auto"/>
        <w:jc w:val="both"/>
        <w:rPr>
          <w:rFonts w:ascii="Times New Roman" w:eastAsia="Calibri" w:hAnsi="Times New Roman" w:cs="Times New Roman"/>
          <w:b/>
          <w:i/>
          <w:sz w:val="24"/>
          <w:szCs w:val="24"/>
        </w:rPr>
      </w:pPr>
      <w:r w:rsidRPr="003B2FEC">
        <w:rPr>
          <w:rFonts w:ascii="Times New Roman" w:eastAsia="Calibri" w:hAnsi="Times New Roman" w:cs="Times New Roman"/>
          <w:b/>
          <w:i/>
          <w:sz w:val="24"/>
          <w:szCs w:val="24"/>
        </w:rPr>
        <w:t>Очікувані результати</w:t>
      </w:r>
      <w:r w:rsidR="00782994">
        <w:rPr>
          <w:rFonts w:ascii="Times New Roman" w:eastAsia="Calibri" w:hAnsi="Times New Roman" w:cs="Times New Roman"/>
          <w:b/>
          <w:i/>
          <w:sz w:val="24"/>
          <w:szCs w:val="24"/>
        </w:rPr>
        <w:t>:</w:t>
      </w:r>
    </w:p>
    <w:p w:rsidR="001B0606" w:rsidRPr="003B2FEC" w:rsidRDefault="00782994" w:rsidP="00BB4B8C">
      <w:pPr>
        <w:widowControl w:val="0"/>
        <w:numPr>
          <w:ilvl w:val="0"/>
          <w:numId w:val="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1B0606" w:rsidRPr="003B2FEC">
        <w:rPr>
          <w:rFonts w:ascii="Times New Roman" w:eastAsia="Calibri" w:hAnsi="Times New Roman" w:cs="Times New Roman"/>
          <w:sz w:val="24"/>
          <w:szCs w:val="24"/>
        </w:rPr>
        <w:t>апровадження програм е-урядування</w:t>
      </w:r>
      <w:r>
        <w:rPr>
          <w:rFonts w:ascii="Times New Roman" w:eastAsia="Calibri" w:hAnsi="Times New Roman" w:cs="Times New Roman"/>
          <w:sz w:val="24"/>
          <w:szCs w:val="24"/>
        </w:rPr>
        <w:t>;</w:t>
      </w:r>
    </w:p>
    <w:p w:rsidR="001B0606" w:rsidRPr="003B2FEC" w:rsidRDefault="00782994" w:rsidP="00BB4B8C">
      <w:pPr>
        <w:widowControl w:val="0"/>
        <w:numPr>
          <w:ilvl w:val="0"/>
          <w:numId w:val="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1B0606" w:rsidRPr="003B2FEC">
        <w:rPr>
          <w:rFonts w:ascii="Times New Roman" w:eastAsia="Calibri" w:hAnsi="Times New Roman" w:cs="Times New Roman"/>
          <w:sz w:val="24"/>
          <w:szCs w:val="24"/>
        </w:rPr>
        <w:t>озробка та впровадження дієвих механізмів кооперації, мобілізації  ресурсів громад для вирішення місцевих проблем</w:t>
      </w:r>
      <w:r>
        <w:rPr>
          <w:rFonts w:ascii="Times New Roman" w:eastAsia="Calibri" w:hAnsi="Times New Roman" w:cs="Times New Roman"/>
          <w:sz w:val="24"/>
          <w:szCs w:val="24"/>
        </w:rPr>
        <w:t>;</w:t>
      </w:r>
    </w:p>
    <w:p w:rsidR="001B0606" w:rsidRPr="003B2FEC" w:rsidRDefault="00782994" w:rsidP="00BB4B8C">
      <w:pPr>
        <w:widowControl w:val="0"/>
        <w:numPr>
          <w:ilvl w:val="0"/>
          <w:numId w:val="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001B0606" w:rsidRPr="003B2FEC">
        <w:rPr>
          <w:rFonts w:ascii="Times New Roman" w:eastAsia="Calibri" w:hAnsi="Times New Roman" w:cs="Times New Roman"/>
          <w:sz w:val="24"/>
          <w:szCs w:val="24"/>
        </w:rPr>
        <w:t>адання організаційно-методичної допомоги громадам в процесі реформи децентралізації</w:t>
      </w:r>
      <w:r>
        <w:rPr>
          <w:rFonts w:ascii="Times New Roman" w:eastAsia="Calibri" w:hAnsi="Times New Roman" w:cs="Times New Roman"/>
          <w:sz w:val="24"/>
          <w:szCs w:val="24"/>
        </w:rPr>
        <w:t>;</w:t>
      </w:r>
    </w:p>
    <w:p w:rsidR="001B0606" w:rsidRPr="003B2FEC" w:rsidRDefault="00782994" w:rsidP="00BB4B8C">
      <w:pPr>
        <w:widowControl w:val="0"/>
        <w:numPr>
          <w:ilvl w:val="0"/>
          <w:numId w:val="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1B0606" w:rsidRPr="003B2FEC">
        <w:rPr>
          <w:rFonts w:ascii="Times New Roman" w:eastAsia="Calibri" w:hAnsi="Times New Roman" w:cs="Times New Roman"/>
          <w:sz w:val="24"/>
          <w:szCs w:val="24"/>
        </w:rPr>
        <w:t>апровадження демократичних інструментів в системі управління</w:t>
      </w:r>
      <w:r>
        <w:rPr>
          <w:rFonts w:ascii="Times New Roman" w:eastAsia="Calibri" w:hAnsi="Times New Roman" w:cs="Times New Roman"/>
          <w:sz w:val="24"/>
          <w:szCs w:val="24"/>
        </w:rPr>
        <w:t>;</w:t>
      </w:r>
    </w:p>
    <w:p w:rsidR="001B0606" w:rsidRPr="003B2FEC" w:rsidRDefault="00782994" w:rsidP="00BB4B8C">
      <w:pPr>
        <w:widowControl w:val="0"/>
        <w:numPr>
          <w:ilvl w:val="0"/>
          <w:numId w:val="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1B0606" w:rsidRPr="003B2FEC">
        <w:rPr>
          <w:rFonts w:ascii="Times New Roman" w:eastAsia="Calibri" w:hAnsi="Times New Roman" w:cs="Times New Roman"/>
          <w:sz w:val="24"/>
          <w:szCs w:val="24"/>
        </w:rPr>
        <w:t>еалізація угод щодо торговельно-економічного, науково-технічного та культурного співробітництва з регіонами-партнерами</w:t>
      </w:r>
      <w:r>
        <w:rPr>
          <w:rFonts w:ascii="Times New Roman" w:eastAsia="Calibri" w:hAnsi="Times New Roman" w:cs="Times New Roman"/>
          <w:sz w:val="24"/>
          <w:szCs w:val="24"/>
        </w:rPr>
        <w:t>.</w:t>
      </w:r>
    </w:p>
    <w:p w:rsidR="001B0606" w:rsidRPr="003B2FEC" w:rsidRDefault="001B0606" w:rsidP="001B0606">
      <w:pPr>
        <w:widowControl w:val="0"/>
        <w:spacing w:after="0" w:line="240" w:lineRule="auto"/>
        <w:jc w:val="both"/>
        <w:rPr>
          <w:rFonts w:ascii="Times New Roman" w:eastAsia="Calibri" w:hAnsi="Times New Roman" w:cs="Times New Roman"/>
          <w:b/>
          <w:i/>
          <w:sz w:val="24"/>
          <w:szCs w:val="24"/>
        </w:rPr>
      </w:pPr>
      <w:r w:rsidRPr="003B2FEC">
        <w:rPr>
          <w:rFonts w:ascii="Times New Roman" w:eastAsia="Calibri" w:hAnsi="Times New Roman" w:cs="Times New Roman"/>
          <w:b/>
          <w:i/>
          <w:sz w:val="24"/>
          <w:szCs w:val="24"/>
        </w:rPr>
        <w:t>Індикатори</w:t>
      </w:r>
      <w:r w:rsidR="00782994">
        <w:rPr>
          <w:rFonts w:ascii="Times New Roman" w:eastAsia="Calibri" w:hAnsi="Times New Roman" w:cs="Times New Roman"/>
          <w:b/>
          <w:i/>
          <w:sz w:val="24"/>
          <w:szCs w:val="24"/>
        </w:rPr>
        <w:t>:</w:t>
      </w:r>
    </w:p>
    <w:p w:rsidR="001B0606" w:rsidRPr="003B2FEC" w:rsidRDefault="00782994" w:rsidP="00BB4B8C">
      <w:pPr>
        <w:widowControl w:val="0"/>
        <w:numPr>
          <w:ilvl w:val="0"/>
          <w:numId w:val="1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1B0606" w:rsidRPr="003B2FEC">
        <w:rPr>
          <w:rFonts w:ascii="Times New Roman" w:eastAsia="Calibri" w:hAnsi="Times New Roman" w:cs="Times New Roman"/>
          <w:sz w:val="24"/>
          <w:szCs w:val="24"/>
        </w:rPr>
        <w:t>ількість підключених до мережі соціальних об’єктів</w:t>
      </w:r>
      <w:r>
        <w:rPr>
          <w:rFonts w:ascii="Times New Roman" w:eastAsia="Calibri" w:hAnsi="Times New Roman" w:cs="Times New Roman"/>
          <w:sz w:val="24"/>
          <w:szCs w:val="24"/>
        </w:rPr>
        <w:t>;</w:t>
      </w:r>
    </w:p>
    <w:p w:rsidR="001B0606" w:rsidRPr="003B2FEC" w:rsidRDefault="00782994" w:rsidP="00BB4B8C">
      <w:pPr>
        <w:widowControl w:val="0"/>
        <w:numPr>
          <w:ilvl w:val="0"/>
          <w:numId w:val="1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1B0606" w:rsidRPr="003B2FEC">
        <w:rPr>
          <w:rFonts w:ascii="Times New Roman" w:eastAsia="Calibri" w:hAnsi="Times New Roman" w:cs="Times New Roman"/>
          <w:sz w:val="24"/>
          <w:szCs w:val="24"/>
        </w:rPr>
        <w:t>ількість електронних сервісів та послуг</w:t>
      </w:r>
      <w:r>
        <w:rPr>
          <w:rFonts w:ascii="Times New Roman" w:eastAsia="Calibri" w:hAnsi="Times New Roman" w:cs="Times New Roman"/>
          <w:sz w:val="24"/>
          <w:szCs w:val="24"/>
        </w:rPr>
        <w:t>;</w:t>
      </w:r>
    </w:p>
    <w:p w:rsidR="001B0606" w:rsidRPr="003B2FEC" w:rsidRDefault="00782994" w:rsidP="00BB4B8C">
      <w:pPr>
        <w:widowControl w:val="0"/>
        <w:numPr>
          <w:ilvl w:val="0"/>
          <w:numId w:val="1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1B0606" w:rsidRPr="003B2FEC">
        <w:rPr>
          <w:rFonts w:ascii="Times New Roman" w:eastAsia="Calibri" w:hAnsi="Times New Roman" w:cs="Times New Roman"/>
          <w:sz w:val="24"/>
          <w:szCs w:val="24"/>
        </w:rPr>
        <w:t>творення обласного центру обробки даних</w:t>
      </w:r>
      <w:r>
        <w:rPr>
          <w:rFonts w:ascii="Times New Roman" w:eastAsia="Calibri" w:hAnsi="Times New Roman" w:cs="Times New Roman"/>
          <w:sz w:val="24"/>
          <w:szCs w:val="24"/>
        </w:rPr>
        <w:t>;</w:t>
      </w:r>
    </w:p>
    <w:p w:rsidR="001B0606" w:rsidRPr="003B2FEC" w:rsidRDefault="00782994" w:rsidP="00BB4B8C">
      <w:pPr>
        <w:widowControl w:val="0"/>
        <w:numPr>
          <w:ilvl w:val="0"/>
          <w:numId w:val="1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1B0606" w:rsidRPr="003B2FEC">
        <w:rPr>
          <w:rFonts w:ascii="Times New Roman" w:eastAsia="Calibri" w:hAnsi="Times New Roman" w:cs="Times New Roman"/>
          <w:sz w:val="24"/>
          <w:szCs w:val="24"/>
        </w:rPr>
        <w:t xml:space="preserve">творення регіонального центру </w:t>
      </w:r>
      <w:proofErr w:type="spellStart"/>
      <w:r w:rsidR="001B0606" w:rsidRPr="003B2FEC">
        <w:rPr>
          <w:rFonts w:ascii="Times New Roman" w:eastAsia="Calibri" w:hAnsi="Times New Roman" w:cs="Times New Roman"/>
          <w:sz w:val="24"/>
          <w:szCs w:val="24"/>
        </w:rPr>
        <w:t>кібербезпеки</w:t>
      </w:r>
      <w:proofErr w:type="spellEnd"/>
      <w:r>
        <w:rPr>
          <w:rFonts w:ascii="Times New Roman" w:eastAsia="Calibri" w:hAnsi="Times New Roman" w:cs="Times New Roman"/>
          <w:sz w:val="24"/>
          <w:szCs w:val="24"/>
        </w:rPr>
        <w:t>;</w:t>
      </w:r>
    </w:p>
    <w:p w:rsidR="001B0606" w:rsidRPr="003B2FEC" w:rsidRDefault="00782994" w:rsidP="00BB4B8C">
      <w:pPr>
        <w:widowControl w:val="0"/>
        <w:numPr>
          <w:ilvl w:val="0"/>
          <w:numId w:val="1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1B0606" w:rsidRPr="003B2FEC">
        <w:rPr>
          <w:rFonts w:ascii="Times New Roman" w:eastAsia="Calibri" w:hAnsi="Times New Roman" w:cs="Times New Roman"/>
          <w:sz w:val="24"/>
          <w:szCs w:val="24"/>
        </w:rPr>
        <w:t xml:space="preserve">творення </w:t>
      </w:r>
      <w:proofErr w:type="spellStart"/>
      <w:r w:rsidR="001B0606" w:rsidRPr="003B2FEC">
        <w:rPr>
          <w:rFonts w:ascii="Times New Roman" w:eastAsia="Calibri" w:hAnsi="Times New Roman" w:cs="Times New Roman"/>
          <w:sz w:val="24"/>
          <w:szCs w:val="24"/>
        </w:rPr>
        <w:t>геоінформаційної</w:t>
      </w:r>
      <w:proofErr w:type="spellEnd"/>
      <w:r w:rsidR="001B0606" w:rsidRPr="003B2FEC">
        <w:rPr>
          <w:rFonts w:ascii="Times New Roman" w:eastAsia="Calibri" w:hAnsi="Times New Roman" w:cs="Times New Roman"/>
          <w:sz w:val="24"/>
          <w:szCs w:val="24"/>
        </w:rPr>
        <w:t xml:space="preserve"> системи містобудівного кадастру</w:t>
      </w:r>
      <w:r>
        <w:rPr>
          <w:rFonts w:ascii="Times New Roman" w:eastAsia="Calibri" w:hAnsi="Times New Roman" w:cs="Times New Roman"/>
          <w:sz w:val="24"/>
          <w:szCs w:val="24"/>
        </w:rPr>
        <w:t>;</w:t>
      </w:r>
    </w:p>
    <w:p w:rsidR="001B0606" w:rsidRDefault="00782994" w:rsidP="00BB4B8C">
      <w:pPr>
        <w:widowControl w:val="0"/>
        <w:numPr>
          <w:ilvl w:val="0"/>
          <w:numId w:val="1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1B0606" w:rsidRPr="003B2FEC">
        <w:rPr>
          <w:rFonts w:ascii="Times New Roman" w:eastAsia="Calibri" w:hAnsi="Times New Roman" w:cs="Times New Roman"/>
          <w:sz w:val="24"/>
          <w:szCs w:val="24"/>
        </w:rPr>
        <w:t>бсяг наповнення баз даних містобудівного кадастру</w:t>
      </w:r>
      <w:r>
        <w:rPr>
          <w:rFonts w:ascii="Times New Roman" w:eastAsia="Calibri" w:hAnsi="Times New Roman" w:cs="Times New Roman"/>
          <w:sz w:val="24"/>
          <w:szCs w:val="24"/>
        </w:rPr>
        <w:t>;</w:t>
      </w:r>
    </w:p>
    <w:p w:rsidR="00CC75A8" w:rsidRPr="00CC75A8" w:rsidRDefault="00782994" w:rsidP="00BB4B8C">
      <w:pPr>
        <w:pStyle w:val="a3"/>
        <w:numPr>
          <w:ilvl w:val="0"/>
          <w:numId w:val="18"/>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w:t>
      </w:r>
      <w:r w:rsidR="00CC75A8" w:rsidRPr="00CC75A8">
        <w:rPr>
          <w:rFonts w:ascii="Times New Roman" w:eastAsia="Calibri" w:hAnsi="Times New Roman" w:cs="Times New Roman"/>
          <w:sz w:val="24"/>
          <w:szCs w:val="24"/>
        </w:rPr>
        <w:t>ількість Генеральних планів з планами зонування населених пунктів та Комплексних планів просторового розвитку</w:t>
      </w:r>
      <w:r>
        <w:rPr>
          <w:rFonts w:ascii="Times New Roman" w:eastAsia="Calibri" w:hAnsi="Times New Roman" w:cs="Times New Roman"/>
          <w:sz w:val="24"/>
          <w:szCs w:val="24"/>
        </w:rPr>
        <w:t>;</w:t>
      </w:r>
    </w:p>
    <w:p w:rsidR="001B0606" w:rsidRPr="003B2FEC" w:rsidRDefault="00782994" w:rsidP="00BB4B8C">
      <w:pPr>
        <w:widowControl w:val="0"/>
        <w:numPr>
          <w:ilvl w:val="0"/>
          <w:numId w:val="1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1B0606" w:rsidRPr="003B2FEC">
        <w:rPr>
          <w:rFonts w:ascii="Times New Roman" w:eastAsia="Calibri" w:hAnsi="Times New Roman" w:cs="Times New Roman"/>
          <w:sz w:val="24"/>
          <w:szCs w:val="24"/>
        </w:rPr>
        <w:t>ількість проектів, реалізованих за механізмом громадських ініціатив</w:t>
      </w:r>
      <w:r>
        <w:rPr>
          <w:rFonts w:ascii="Times New Roman" w:eastAsia="Calibri" w:hAnsi="Times New Roman" w:cs="Times New Roman"/>
          <w:sz w:val="24"/>
          <w:szCs w:val="24"/>
        </w:rPr>
        <w:t>;</w:t>
      </w:r>
    </w:p>
    <w:p w:rsidR="001B0606" w:rsidRPr="003B2FEC" w:rsidRDefault="00782994" w:rsidP="00BB4B8C">
      <w:pPr>
        <w:widowControl w:val="0"/>
        <w:numPr>
          <w:ilvl w:val="0"/>
          <w:numId w:val="1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1B0606" w:rsidRPr="003B2FEC">
        <w:rPr>
          <w:rFonts w:ascii="Times New Roman" w:eastAsia="Calibri" w:hAnsi="Times New Roman" w:cs="Times New Roman"/>
          <w:sz w:val="24"/>
          <w:szCs w:val="24"/>
        </w:rPr>
        <w:t xml:space="preserve">творення єдиного регіонального </w:t>
      </w:r>
      <w:proofErr w:type="spellStart"/>
      <w:r w:rsidR="001B0606" w:rsidRPr="003B2FEC">
        <w:rPr>
          <w:rFonts w:ascii="Times New Roman" w:eastAsia="Calibri" w:hAnsi="Times New Roman" w:cs="Times New Roman"/>
          <w:sz w:val="24"/>
          <w:szCs w:val="24"/>
        </w:rPr>
        <w:t>хабу</w:t>
      </w:r>
      <w:proofErr w:type="spellEnd"/>
      <w:r w:rsidR="001B0606" w:rsidRPr="003B2FEC">
        <w:rPr>
          <w:rFonts w:ascii="Times New Roman" w:eastAsia="Calibri" w:hAnsi="Times New Roman" w:cs="Times New Roman"/>
          <w:sz w:val="24"/>
          <w:szCs w:val="24"/>
        </w:rPr>
        <w:t xml:space="preserve"> громадських ініціатив</w:t>
      </w:r>
      <w:r>
        <w:rPr>
          <w:rFonts w:ascii="Times New Roman" w:eastAsia="Calibri" w:hAnsi="Times New Roman" w:cs="Times New Roman"/>
          <w:sz w:val="24"/>
          <w:szCs w:val="24"/>
        </w:rPr>
        <w:t>;</w:t>
      </w:r>
    </w:p>
    <w:p w:rsidR="001B0606" w:rsidRPr="003B2FEC" w:rsidRDefault="00782994" w:rsidP="00BB4B8C">
      <w:pPr>
        <w:widowControl w:val="0"/>
        <w:numPr>
          <w:ilvl w:val="0"/>
          <w:numId w:val="1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1B0606" w:rsidRPr="003B2FEC">
        <w:rPr>
          <w:rFonts w:ascii="Times New Roman" w:eastAsia="Calibri" w:hAnsi="Times New Roman" w:cs="Times New Roman"/>
          <w:sz w:val="24"/>
          <w:szCs w:val="24"/>
        </w:rPr>
        <w:t>ількість громадських лідерів, що пройшли навчання навичкам  проектної роботи та ефективного бюджетування</w:t>
      </w:r>
      <w:r>
        <w:rPr>
          <w:rFonts w:ascii="Times New Roman" w:eastAsia="Calibri" w:hAnsi="Times New Roman" w:cs="Times New Roman"/>
          <w:sz w:val="24"/>
          <w:szCs w:val="24"/>
        </w:rPr>
        <w:t>;</w:t>
      </w:r>
    </w:p>
    <w:p w:rsidR="001B0606" w:rsidRPr="003B2FEC" w:rsidRDefault="00782994" w:rsidP="00BB4B8C">
      <w:pPr>
        <w:widowControl w:val="0"/>
        <w:numPr>
          <w:ilvl w:val="0"/>
          <w:numId w:val="18"/>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w:t>
      </w:r>
      <w:r w:rsidR="001B0606" w:rsidRPr="003B2FEC">
        <w:rPr>
          <w:rFonts w:ascii="Times New Roman" w:hAnsi="Times New Roman" w:cs="Times New Roman"/>
          <w:sz w:val="24"/>
          <w:szCs w:val="24"/>
        </w:rPr>
        <w:t xml:space="preserve">ількість міжрегіональних  конференцій, виставок, ярмарок, семінарів, культурних заходів, проведених в окремих регіонах, із </w:t>
      </w:r>
      <w:r>
        <w:rPr>
          <w:rFonts w:ascii="Times New Roman" w:hAnsi="Times New Roman" w:cs="Times New Roman"/>
          <w:sz w:val="24"/>
          <w:szCs w:val="24"/>
        </w:rPr>
        <w:t>зазначенням кількості учасників;</w:t>
      </w:r>
    </w:p>
    <w:p w:rsidR="001B0606" w:rsidRPr="003B2FEC" w:rsidRDefault="00782994" w:rsidP="00BB4B8C">
      <w:pPr>
        <w:widowControl w:val="0"/>
        <w:numPr>
          <w:ilvl w:val="0"/>
          <w:numId w:val="18"/>
        </w:numPr>
        <w:spacing w:after="0" w:line="240" w:lineRule="auto"/>
        <w:contextualSpacing/>
        <w:jc w:val="both"/>
        <w:rPr>
          <w:rFonts w:ascii="Times New Roman" w:eastAsia="Calibri" w:hAnsi="Times New Roman" w:cs="Times New Roman"/>
          <w:b/>
          <w:sz w:val="24"/>
          <w:szCs w:val="24"/>
        </w:rPr>
      </w:pPr>
      <w:r>
        <w:rPr>
          <w:rFonts w:ascii="Times New Roman" w:hAnsi="Times New Roman" w:cs="Times New Roman"/>
          <w:sz w:val="24"/>
          <w:szCs w:val="24"/>
        </w:rPr>
        <w:t>к</w:t>
      </w:r>
      <w:r w:rsidR="001B0606" w:rsidRPr="003B2FEC">
        <w:rPr>
          <w:rFonts w:ascii="Times New Roman" w:hAnsi="Times New Roman" w:cs="Times New Roman"/>
          <w:sz w:val="24"/>
          <w:szCs w:val="24"/>
        </w:rPr>
        <w:t>ількість та обсяги коштів реалізованих міжрегіональних проектів</w:t>
      </w:r>
      <w:r>
        <w:rPr>
          <w:rFonts w:ascii="Times New Roman" w:hAnsi="Times New Roman" w:cs="Times New Roman"/>
          <w:sz w:val="24"/>
          <w:szCs w:val="24"/>
        </w:rPr>
        <w:t>.</w:t>
      </w:r>
      <w:r w:rsidR="001B0606" w:rsidRPr="003B2FEC">
        <w:rPr>
          <w:rFonts w:ascii="Times New Roman" w:hAnsi="Times New Roman" w:cs="Times New Roman"/>
          <w:sz w:val="24"/>
          <w:szCs w:val="24"/>
        </w:rPr>
        <w:t xml:space="preserve"> </w:t>
      </w:r>
    </w:p>
    <w:p w:rsidR="001B0606" w:rsidRPr="003B2FEC" w:rsidRDefault="001B0606" w:rsidP="001B0606">
      <w:pPr>
        <w:spacing w:after="0" w:line="240" w:lineRule="auto"/>
        <w:rPr>
          <w:rFonts w:ascii="Times New Roman" w:eastAsia="Times New Roman" w:hAnsi="Times New Roman" w:cs="Times New Roman"/>
          <w:sz w:val="24"/>
          <w:szCs w:val="24"/>
          <w:lang w:eastAsia="uk-UA"/>
        </w:rPr>
      </w:pPr>
    </w:p>
    <w:p w:rsidR="001B0606" w:rsidRPr="003B2FEC" w:rsidRDefault="001B0606" w:rsidP="001B0606">
      <w:pPr>
        <w:spacing w:after="0" w:line="240" w:lineRule="auto"/>
        <w:rPr>
          <w:rFonts w:ascii="Times New Roman" w:eastAsia="Times New Roman" w:hAnsi="Times New Roman" w:cs="Times New Roman"/>
          <w:b/>
          <w:sz w:val="24"/>
          <w:szCs w:val="24"/>
          <w:lang w:eastAsia="uk-UA"/>
        </w:rPr>
      </w:pPr>
      <w:r w:rsidRPr="003B2FEC">
        <w:rPr>
          <w:rFonts w:ascii="Times New Roman" w:eastAsia="Times New Roman" w:hAnsi="Times New Roman" w:cs="Times New Roman"/>
          <w:b/>
          <w:sz w:val="24"/>
          <w:szCs w:val="24"/>
          <w:lang w:eastAsia="uk-UA"/>
        </w:rPr>
        <w:t>Напрям 3.2. Сприяння розвитку інфраструктури надання послуг</w:t>
      </w:r>
    </w:p>
    <w:p w:rsidR="001B0606" w:rsidRPr="003B2FEC" w:rsidRDefault="001B0606" w:rsidP="001B0606">
      <w:pPr>
        <w:widowControl w:val="0"/>
        <w:spacing w:after="0" w:line="240" w:lineRule="auto"/>
        <w:jc w:val="both"/>
        <w:rPr>
          <w:rFonts w:ascii="Times New Roman" w:eastAsia="Calibri" w:hAnsi="Times New Roman" w:cs="Times New Roman"/>
          <w:b/>
          <w:i/>
          <w:sz w:val="24"/>
          <w:szCs w:val="24"/>
        </w:rPr>
      </w:pPr>
      <w:r w:rsidRPr="003B2FEC">
        <w:rPr>
          <w:rFonts w:ascii="Times New Roman" w:eastAsia="Calibri" w:hAnsi="Times New Roman" w:cs="Times New Roman"/>
          <w:b/>
          <w:i/>
          <w:sz w:val="24"/>
          <w:szCs w:val="24"/>
        </w:rPr>
        <w:t>Очікувані результати</w:t>
      </w:r>
      <w:r w:rsidR="000B2E91">
        <w:rPr>
          <w:rFonts w:ascii="Times New Roman" w:eastAsia="Calibri" w:hAnsi="Times New Roman" w:cs="Times New Roman"/>
          <w:b/>
          <w:i/>
          <w:sz w:val="24"/>
          <w:szCs w:val="24"/>
        </w:rPr>
        <w:t>:</w:t>
      </w:r>
    </w:p>
    <w:p w:rsidR="001B0606" w:rsidRPr="003B2FEC" w:rsidRDefault="00AD005F" w:rsidP="00BB4B8C">
      <w:pPr>
        <w:widowControl w:val="0"/>
        <w:numPr>
          <w:ilvl w:val="0"/>
          <w:numId w:val="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1B0606" w:rsidRPr="003B2FEC">
        <w:rPr>
          <w:rFonts w:ascii="Times New Roman" w:eastAsia="Calibri" w:hAnsi="Times New Roman" w:cs="Times New Roman"/>
          <w:sz w:val="24"/>
          <w:szCs w:val="24"/>
        </w:rPr>
        <w:t>ідновити та розбудувати інфраструктуру інституцій обласного підпорядкування</w:t>
      </w:r>
      <w:r>
        <w:rPr>
          <w:rFonts w:ascii="Times New Roman" w:eastAsia="Calibri" w:hAnsi="Times New Roman" w:cs="Times New Roman"/>
          <w:sz w:val="24"/>
          <w:szCs w:val="24"/>
        </w:rPr>
        <w:t>;</w:t>
      </w:r>
      <w:r w:rsidR="001B0606" w:rsidRPr="003B2FEC">
        <w:rPr>
          <w:rFonts w:ascii="Times New Roman" w:eastAsia="Calibri" w:hAnsi="Times New Roman" w:cs="Times New Roman"/>
          <w:sz w:val="24"/>
          <w:szCs w:val="24"/>
        </w:rPr>
        <w:t xml:space="preserve"> </w:t>
      </w:r>
    </w:p>
    <w:p w:rsidR="001B0606" w:rsidRPr="003B2FEC" w:rsidRDefault="00AD005F" w:rsidP="00BB4B8C">
      <w:pPr>
        <w:widowControl w:val="0"/>
        <w:numPr>
          <w:ilvl w:val="0"/>
          <w:numId w:val="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1B0606" w:rsidRPr="003B2FEC">
        <w:rPr>
          <w:rFonts w:ascii="Times New Roman" w:eastAsia="Calibri" w:hAnsi="Times New Roman" w:cs="Times New Roman"/>
          <w:sz w:val="24"/>
          <w:szCs w:val="24"/>
        </w:rPr>
        <w:t xml:space="preserve">озвиток інфраструктури та забезпечення якісних і доступних публічних послуг в громадах на засадах </w:t>
      </w:r>
      <w:proofErr w:type="spellStart"/>
      <w:r w:rsidR="001B0606" w:rsidRPr="003B2FEC">
        <w:rPr>
          <w:rFonts w:ascii="Times New Roman" w:eastAsia="Calibri" w:hAnsi="Times New Roman" w:cs="Times New Roman"/>
          <w:sz w:val="24"/>
          <w:szCs w:val="24"/>
        </w:rPr>
        <w:t>співфінансування</w:t>
      </w:r>
      <w:proofErr w:type="spellEnd"/>
      <w:r>
        <w:rPr>
          <w:rFonts w:ascii="Times New Roman" w:eastAsia="Calibri" w:hAnsi="Times New Roman" w:cs="Times New Roman"/>
          <w:sz w:val="24"/>
          <w:szCs w:val="24"/>
        </w:rPr>
        <w:t>.</w:t>
      </w:r>
    </w:p>
    <w:p w:rsidR="001B0606" w:rsidRPr="003B2FEC" w:rsidRDefault="001B0606" w:rsidP="001B0606">
      <w:pPr>
        <w:widowControl w:val="0"/>
        <w:spacing w:after="0" w:line="240" w:lineRule="auto"/>
        <w:jc w:val="both"/>
        <w:rPr>
          <w:rFonts w:ascii="Times New Roman" w:eastAsia="Calibri" w:hAnsi="Times New Roman" w:cs="Times New Roman"/>
          <w:b/>
          <w:i/>
          <w:sz w:val="24"/>
          <w:szCs w:val="24"/>
        </w:rPr>
      </w:pPr>
      <w:r w:rsidRPr="003B2FEC">
        <w:rPr>
          <w:rFonts w:ascii="Times New Roman" w:eastAsia="Calibri" w:hAnsi="Times New Roman" w:cs="Times New Roman"/>
          <w:b/>
          <w:i/>
          <w:sz w:val="24"/>
          <w:szCs w:val="24"/>
        </w:rPr>
        <w:t>Індикатори</w:t>
      </w:r>
      <w:r w:rsidR="00AD005F">
        <w:rPr>
          <w:rFonts w:ascii="Times New Roman" w:eastAsia="Calibri" w:hAnsi="Times New Roman" w:cs="Times New Roman"/>
          <w:b/>
          <w:i/>
          <w:sz w:val="24"/>
          <w:szCs w:val="24"/>
        </w:rPr>
        <w:t>:</w:t>
      </w:r>
    </w:p>
    <w:p w:rsidR="001B0606" w:rsidRPr="003B2FEC" w:rsidRDefault="00AD005F" w:rsidP="00BB4B8C">
      <w:pPr>
        <w:widowControl w:val="0"/>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архівних установ області, забезпечених сучасними робочими місцями з комп’ютерною технікою</w:t>
      </w:r>
      <w:r>
        <w:rPr>
          <w:rFonts w:ascii="Times New Roman" w:eastAsia="Times New Roman" w:hAnsi="Times New Roman" w:cs="Times New Roman"/>
          <w:sz w:val="24"/>
          <w:szCs w:val="24"/>
          <w:lang w:eastAsia="ru-RU"/>
        </w:rPr>
        <w:t>;</w:t>
      </w:r>
      <w:r w:rsidR="001B0606" w:rsidRPr="003B2FEC">
        <w:rPr>
          <w:rFonts w:ascii="Times New Roman" w:eastAsia="Times New Roman" w:hAnsi="Times New Roman" w:cs="Times New Roman"/>
          <w:sz w:val="24"/>
          <w:szCs w:val="24"/>
          <w:lang w:eastAsia="ru-RU"/>
        </w:rPr>
        <w:t xml:space="preserve"> </w:t>
      </w:r>
    </w:p>
    <w:p w:rsidR="001B0606" w:rsidRPr="003B2FEC" w:rsidRDefault="00AD005F" w:rsidP="00BB4B8C">
      <w:pPr>
        <w:widowControl w:val="0"/>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обласних закладів позашкільної освіти та учнів, що займаються в них</w:t>
      </w:r>
      <w:r>
        <w:rPr>
          <w:rFonts w:ascii="Times New Roman" w:eastAsia="Times New Roman" w:hAnsi="Times New Roman" w:cs="Times New Roman"/>
          <w:sz w:val="24"/>
          <w:szCs w:val="24"/>
          <w:lang w:eastAsia="ru-RU"/>
        </w:rPr>
        <w:t>;</w:t>
      </w:r>
    </w:p>
    <w:p w:rsidR="001B0606" w:rsidRDefault="00AD005F" w:rsidP="00BB4B8C">
      <w:pPr>
        <w:widowControl w:val="0"/>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 xml:space="preserve">ількість </w:t>
      </w:r>
      <w:proofErr w:type="spellStart"/>
      <w:r w:rsidR="001B0606" w:rsidRPr="003B2FEC">
        <w:rPr>
          <w:rFonts w:ascii="Times New Roman" w:eastAsia="Times New Roman" w:hAnsi="Times New Roman" w:cs="Times New Roman"/>
          <w:sz w:val="24"/>
          <w:szCs w:val="24"/>
          <w:lang w:eastAsia="ru-RU"/>
        </w:rPr>
        <w:t>інклюзивно</w:t>
      </w:r>
      <w:proofErr w:type="spellEnd"/>
      <w:r w:rsidR="001B0606" w:rsidRPr="003B2FEC">
        <w:rPr>
          <w:rFonts w:ascii="Times New Roman" w:eastAsia="Times New Roman" w:hAnsi="Times New Roman" w:cs="Times New Roman"/>
          <w:sz w:val="24"/>
          <w:szCs w:val="24"/>
          <w:lang w:eastAsia="ru-RU"/>
        </w:rPr>
        <w:t>-ресурсних центрів для надання послуг дітям з особливими потребами</w:t>
      </w:r>
      <w:r w:rsidR="004400AB">
        <w:rPr>
          <w:rFonts w:ascii="Times New Roman" w:eastAsia="Times New Roman" w:hAnsi="Times New Roman" w:cs="Times New Roman"/>
          <w:sz w:val="24"/>
          <w:szCs w:val="24"/>
          <w:lang w:eastAsia="ru-RU"/>
        </w:rPr>
        <w:t>;</w:t>
      </w:r>
    </w:p>
    <w:p w:rsidR="00CC75A8" w:rsidRPr="00CC75A8" w:rsidRDefault="00AD005F" w:rsidP="00BB4B8C">
      <w:pPr>
        <w:pStyle w:val="a3"/>
        <w:numPr>
          <w:ilvl w:val="0"/>
          <w:numId w:val="19"/>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CC75A8" w:rsidRPr="00CC75A8">
        <w:rPr>
          <w:rFonts w:ascii="Times New Roman" w:eastAsia="Times New Roman" w:hAnsi="Times New Roman" w:cs="Times New Roman"/>
          <w:sz w:val="24"/>
          <w:szCs w:val="24"/>
          <w:lang w:eastAsia="ru-RU"/>
        </w:rPr>
        <w:t xml:space="preserve">ількість модернізованих, реконструйованих, </w:t>
      </w:r>
      <w:proofErr w:type="spellStart"/>
      <w:r w:rsidR="00CC75A8" w:rsidRPr="00CC75A8">
        <w:rPr>
          <w:rFonts w:ascii="Times New Roman" w:eastAsia="Times New Roman" w:hAnsi="Times New Roman" w:cs="Times New Roman"/>
          <w:sz w:val="24"/>
          <w:szCs w:val="24"/>
          <w:lang w:eastAsia="ru-RU"/>
        </w:rPr>
        <w:t>капітально</w:t>
      </w:r>
      <w:proofErr w:type="spellEnd"/>
      <w:r w:rsidR="00CC75A8" w:rsidRPr="00CC75A8">
        <w:rPr>
          <w:rFonts w:ascii="Times New Roman" w:eastAsia="Times New Roman" w:hAnsi="Times New Roman" w:cs="Times New Roman"/>
          <w:sz w:val="24"/>
          <w:szCs w:val="24"/>
          <w:lang w:eastAsia="ru-RU"/>
        </w:rPr>
        <w:t xml:space="preserve"> відремонтованих, збудованих закладів культури</w:t>
      </w:r>
      <w:r w:rsidR="004400AB">
        <w:rPr>
          <w:rFonts w:ascii="Times New Roman" w:eastAsia="Times New Roman" w:hAnsi="Times New Roman" w:cs="Times New Roman"/>
          <w:sz w:val="24"/>
          <w:szCs w:val="24"/>
          <w:lang w:eastAsia="ru-RU"/>
        </w:rPr>
        <w:t>;</w:t>
      </w:r>
    </w:p>
    <w:p w:rsidR="001B0606" w:rsidRPr="003B2FEC" w:rsidRDefault="00AD005F" w:rsidP="00BB4B8C">
      <w:pPr>
        <w:widowControl w:val="0"/>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 xml:space="preserve">ількість модернізованих, реконструйованих, </w:t>
      </w:r>
      <w:proofErr w:type="spellStart"/>
      <w:r w:rsidR="001B0606" w:rsidRPr="003B2FEC">
        <w:rPr>
          <w:rFonts w:ascii="Times New Roman" w:eastAsia="Times New Roman" w:hAnsi="Times New Roman" w:cs="Times New Roman"/>
          <w:sz w:val="24"/>
          <w:szCs w:val="24"/>
          <w:lang w:eastAsia="ru-RU"/>
        </w:rPr>
        <w:t>капітально</w:t>
      </w:r>
      <w:proofErr w:type="spellEnd"/>
      <w:r w:rsidR="001B0606" w:rsidRPr="003B2FEC">
        <w:rPr>
          <w:rFonts w:ascii="Times New Roman" w:eastAsia="Times New Roman" w:hAnsi="Times New Roman" w:cs="Times New Roman"/>
          <w:sz w:val="24"/>
          <w:szCs w:val="24"/>
          <w:lang w:eastAsia="ru-RU"/>
        </w:rPr>
        <w:t xml:space="preserve"> відремонтованих, збудованих спортивних споруд</w:t>
      </w:r>
      <w:r w:rsidR="004400AB">
        <w:rPr>
          <w:rFonts w:ascii="Times New Roman" w:eastAsia="Times New Roman" w:hAnsi="Times New Roman" w:cs="Times New Roman"/>
          <w:sz w:val="24"/>
          <w:szCs w:val="24"/>
          <w:lang w:eastAsia="ru-RU"/>
        </w:rPr>
        <w:t>;</w:t>
      </w:r>
    </w:p>
    <w:p w:rsidR="001B0606" w:rsidRPr="003B2FEC" w:rsidRDefault="00AD005F" w:rsidP="00BB4B8C">
      <w:pPr>
        <w:widowControl w:val="0"/>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1B0606" w:rsidRPr="003B2FEC">
        <w:rPr>
          <w:rFonts w:ascii="Times New Roman" w:eastAsia="Times New Roman" w:hAnsi="Times New Roman" w:cs="Times New Roman"/>
          <w:sz w:val="24"/>
          <w:szCs w:val="24"/>
          <w:lang w:eastAsia="ru-RU"/>
        </w:rPr>
        <w:t>езультати зовнішнього незалежного оцінювання рівня знань учнів</w:t>
      </w:r>
      <w:r w:rsidR="004400AB">
        <w:rPr>
          <w:rFonts w:ascii="Times New Roman" w:eastAsia="Times New Roman" w:hAnsi="Times New Roman" w:cs="Times New Roman"/>
          <w:sz w:val="24"/>
          <w:szCs w:val="24"/>
          <w:lang w:eastAsia="ru-RU"/>
        </w:rPr>
        <w:t>;</w:t>
      </w:r>
    </w:p>
    <w:p w:rsidR="001B0606" w:rsidRPr="003B2FEC" w:rsidRDefault="00AD005F" w:rsidP="00BB4B8C">
      <w:pPr>
        <w:widowControl w:val="0"/>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закладів освіти за видами, у тому числі в сільській місцевості</w:t>
      </w:r>
      <w:r w:rsidR="004400AB">
        <w:rPr>
          <w:rFonts w:ascii="Times New Roman" w:eastAsia="Times New Roman" w:hAnsi="Times New Roman" w:cs="Times New Roman"/>
          <w:sz w:val="24"/>
          <w:szCs w:val="24"/>
          <w:lang w:eastAsia="ru-RU"/>
        </w:rPr>
        <w:t>;</w:t>
      </w:r>
    </w:p>
    <w:p w:rsidR="001B0606" w:rsidRPr="003B2FEC" w:rsidRDefault="00AD005F" w:rsidP="00BB4B8C">
      <w:pPr>
        <w:widowControl w:val="0"/>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1B0606" w:rsidRPr="003B2FEC">
        <w:rPr>
          <w:rFonts w:ascii="Times New Roman" w:eastAsia="Times New Roman" w:hAnsi="Times New Roman" w:cs="Times New Roman"/>
          <w:sz w:val="24"/>
          <w:szCs w:val="24"/>
          <w:lang w:eastAsia="ru-RU"/>
        </w:rPr>
        <w:t>аповненість дітьми у закладах дошкільної освіти, у тому числі в сільській місцевості</w:t>
      </w:r>
      <w:r w:rsidR="004400AB">
        <w:rPr>
          <w:rFonts w:ascii="Times New Roman" w:eastAsia="Times New Roman" w:hAnsi="Times New Roman" w:cs="Times New Roman"/>
          <w:sz w:val="24"/>
          <w:szCs w:val="24"/>
          <w:lang w:eastAsia="ru-RU"/>
        </w:rPr>
        <w:t>;</w:t>
      </w:r>
    </w:p>
    <w:p w:rsidR="001B0606" w:rsidRPr="003B2FEC" w:rsidRDefault="00AD005F" w:rsidP="00BB4B8C">
      <w:pPr>
        <w:widowControl w:val="0"/>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інклюзивних груп у закладах дошкільної освіти для  дітей з</w:t>
      </w:r>
      <w:r w:rsidR="004400AB">
        <w:rPr>
          <w:rFonts w:ascii="Times New Roman" w:eastAsia="Times New Roman" w:hAnsi="Times New Roman" w:cs="Times New Roman"/>
          <w:sz w:val="24"/>
          <w:szCs w:val="24"/>
          <w:lang w:eastAsia="ru-RU"/>
        </w:rPr>
        <w:t xml:space="preserve"> особливими освітніми потребами;</w:t>
      </w:r>
    </w:p>
    <w:p w:rsidR="001B0606" w:rsidRPr="003B2FEC" w:rsidRDefault="00AD005F" w:rsidP="00BB4B8C">
      <w:pPr>
        <w:widowControl w:val="0"/>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створених опорних та профільних шкіл та учнів, що навчаються в них</w:t>
      </w:r>
      <w:r w:rsidR="004400AB">
        <w:rPr>
          <w:rFonts w:ascii="Times New Roman" w:eastAsia="Times New Roman" w:hAnsi="Times New Roman" w:cs="Times New Roman"/>
          <w:sz w:val="24"/>
          <w:szCs w:val="24"/>
          <w:lang w:eastAsia="ru-RU"/>
        </w:rPr>
        <w:t>;</w:t>
      </w:r>
    </w:p>
    <w:p w:rsidR="001B0606" w:rsidRPr="003B2FEC" w:rsidRDefault="00AD005F" w:rsidP="00BB4B8C">
      <w:pPr>
        <w:widowControl w:val="0"/>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B0606" w:rsidRPr="003B2FEC">
        <w:rPr>
          <w:rFonts w:ascii="Times New Roman" w:eastAsia="Times New Roman" w:hAnsi="Times New Roman" w:cs="Times New Roman"/>
          <w:sz w:val="24"/>
          <w:szCs w:val="24"/>
          <w:lang w:eastAsia="ru-RU"/>
        </w:rPr>
        <w:t>артість навчання одного учня на рік в загально освітніх навчальних закладах, у тому числі в сільській місцевості</w:t>
      </w:r>
      <w:r w:rsidR="004400AB">
        <w:rPr>
          <w:rFonts w:ascii="Times New Roman" w:eastAsia="Times New Roman" w:hAnsi="Times New Roman" w:cs="Times New Roman"/>
          <w:sz w:val="24"/>
          <w:szCs w:val="24"/>
          <w:lang w:eastAsia="ru-RU"/>
        </w:rPr>
        <w:t>;</w:t>
      </w:r>
    </w:p>
    <w:p w:rsidR="001B0606" w:rsidRPr="003B2FEC" w:rsidRDefault="00AD005F" w:rsidP="00BB4B8C">
      <w:pPr>
        <w:widowControl w:val="0"/>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 xml:space="preserve">ількість інклюзивних класів у закладах загальної середньої освіти для дітей з </w:t>
      </w:r>
      <w:r w:rsidR="001B0606" w:rsidRPr="003B2FEC">
        <w:rPr>
          <w:rFonts w:ascii="Times New Roman" w:eastAsia="Times New Roman" w:hAnsi="Times New Roman" w:cs="Times New Roman"/>
          <w:sz w:val="24"/>
          <w:szCs w:val="24"/>
          <w:lang w:eastAsia="ru-RU"/>
        </w:rPr>
        <w:lastRenderedPageBreak/>
        <w:t>особливими освітніми потребами, у тому числі в сільській місцевості</w:t>
      </w:r>
      <w:r w:rsidR="004400AB">
        <w:rPr>
          <w:rFonts w:ascii="Times New Roman" w:eastAsia="Times New Roman" w:hAnsi="Times New Roman" w:cs="Times New Roman"/>
          <w:sz w:val="24"/>
          <w:szCs w:val="24"/>
          <w:lang w:eastAsia="ru-RU"/>
        </w:rPr>
        <w:t>;</w:t>
      </w:r>
    </w:p>
    <w:p w:rsidR="001B0606" w:rsidRPr="003B2FEC" w:rsidRDefault="00AD005F" w:rsidP="00BB4B8C">
      <w:pPr>
        <w:widowControl w:val="0"/>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B0606" w:rsidRPr="003B2FEC">
        <w:rPr>
          <w:rFonts w:ascii="Times New Roman" w:eastAsia="Times New Roman" w:hAnsi="Times New Roman" w:cs="Times New Roman"/>
          <w:sz w:val="24"/>
          <w:szCs w:val="24"/>
          <w:lang w:eastAsia="ru-RU"/>
        </w:rPr>
        <w:t>ипуск сту</w:t>
      </w:r>
      <w:r w:rsidR="004400AB">
        <w:rPr>
          <w:rFonts w:ascii="Times New Roman" w:eastAsia="Times New Roman" w:hAnsi="Times New Roman" w:cs="Times New Roman"/>
          <w:sz w:val="24"/>
          <w:szCs w:val="24"/>
          <w:lang w:eastAsia="ru-RU"/>
        </w:rPr>
        <w:t>дентів вищими закладами освіти;</w:t>
      </w:r>
    </w:p>
    <w:p w:rsidR="001B0606" w:rsidRPr="003B2FEC" w:rsidRDefault="00AD005F" w:rsidP="00BB4B8C">
      <w:pPr>
        <w:widowControl w:val="0"/>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1B0606" w:rsidRPr="003B2FEC">
        <w:rPr>
          <w:rFonts w:ascii="Times New Roman" w:eastAsia="Times New Roman" w:hAnsi="Times New Roman" w:cs="Times New Roman"/>
          <w:sz w:val="24"/>
          <w:szCs w:val="24"/>
          <w:lang w:eastAsia="ru-RU"/>
        </w:rPr>
        <w:t>удівництво/реконструкція закладів охорони здоров’я вторинної і третинної ланки</w:t>
      </w:r>
      <w:r w:rsidR="004400AB">
        <w:rPr>
          <w:rFonts w:ascii="Times New Roman" w:eastAsia="Times New Roman" w:hAnsi="Times New Roman" w:cs="Times New Roman"/>
          <w:sz w:val="24"/>
          <w:szCs w:val="24"/>
          <w:lang w:eastAsia="ru-RU"/>
        </w:rPr>
        <w:t>;</w:t>
      </w:r>
      <w:r w:rsidR="001B0606" w:rsidRPr="003B2FEC">
        <w:rPr>
          <w:rFonts w:ascii="Times New Roman" w:eastAsia="Times New Roman" w:hAnsi="Times New Roman" w:cs="Times New Roman"/>
          <w:sz w:val="24"/>
          <w:szCs w:val="24"/>
          <w:lang w:eastAsia="ru-RU"/>
        </w:rPr>
        <w:t xml:space="preserve"> </w:t>
      </w:r>
    </w:p>
    <w:p w:rsidR="001B0606" w:rsidRPr="003B2FEC" w:rsidRDefault="00AD005F" w:rsidP="00BB4B8C">
      <w:pPr>
        <w:widowControl w:val="0"/>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1B0606" w:rsidRPr="003B2FEC">
        <w:rPr>
          <w:rFonts w:ascii="Times New Roman" w:eastAsia="Times New Roman" w:hAnsi="Times New Roman" w:cs="Times New Roman"/>
          <w:sz w:val="24"/>
          <w:szCs w:val="24"/>
          <w:lang w:eastAsia="ru-RU"/>
        </w:rPr>
        <w:t>бладнання для закладів охорони здоро</w:t>
      </w:r>
      <w:r w:rsidR="004400AB">
        <w:rPr>
          <w:rFonts w:ascii="Times New Roman" w:eastAsia="Times New Roman" w:hAnsi="Times New Roman" w:cs="Times New Roman"/>
          <w:sz w:val="24"/>
          <w:szCs w:val="24"/>
          <w:lang w:eastAsia="ru-RU"/>
        </w:rPr>
        <w:t>в’я вторинної і третинної ланки;</w:t>
      </w:r>
    </w:p>
    <w:p w:rsidR="001B0606" w:rsidRPr="003B2FEC" w:rsidRDefault="00AD005F" w:rsidP="00BB4B8C">
      <w:pPr>
        <w:widowControl w:val="0"/>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облаштованих спортивних майданчиків, майданчиків з тренажерним обладнанням,  у тому числі в сільській місцевості</w:t>
      </w:r>
      <w:r w:rsidR="004400AB">
        <w:rPr>
          <w:rFonts w:ascii="Times New Roman" w:eastAsia="Times New Roman" w:hAnsi="Times New Roman" w:cs="Times New Roman"/>
          <w:sz w:val="24"/>
          <w:szCs w:val="24"/>
          <w:lang w:eastAsia="ru-RU"/>
        </w:rPr>
        <w:t>;</w:t>
      </w:r>
    </w:p>
    <w:p w:rsidR="001B0606" w:rsidRPr="003B2FEC" w:rsidRDefault="00AD005F" w:rsidP="00BB4B8C">
      <w:pPr>
        <w:widowControl w:val="0"/>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осіб, що користуються спортивними майданчиками</w:t>
      </w:r>
      <w:r w:rsidR="004400AB">
        <w:rPr>
          <w:rFonts w:ascii="Times New Roman" w:eastAsia="Times New Roman" w:hAnsi="Times New Roman" w:cs="Times New Roman"/>
          <w:sz w:val="24"/>
          <w:szCs w:val="24"/>
          <w:lang w:eastAsia="ru-RU"/>
        </w:rPr>
        <w:t>;</w:t>
      </w:r>
    </w:p>
    <w:p w:rsidR="001B0606" w:rsidRPr="003B2FEC" w:rsidRDefault="00AD005F" w:rsidP="00BB4B8C">
      <w:pPr>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1B0606" w:rsidRPr="003B2FEC">
        <w:rPr>
          <w:rFonts w:ascii="Times New Roman" w:eastAsia="Times New Roman" w:hAnsi="Times New Roman" w:cs="Times New Roman"/>
          <w:sz w:val="24"/>
          <w:szCs w:val="24"/>
          <w:lang w:eastAsia="ru-RU"/>
        </w:rPr>
        <w:t>івень зайнятості та безробіття за мето</w:t>
      </w:r>
      <w:r w:rsidR="00FD797D">
        <w:rPr>
          <w:rFonts w:ascii="Times New Roman" w:eastAsia="Times New Roman" w:hAnsi="Times New Roman" w:cs="Times New Roman"/>
          <w:sz w:val="24"/>
          <w:szCs w:val="24"/>
          <w:lang w:eastAsia="ru-RU"/>
        </w:rPr>
        <w:t>дологією МОП у віці 15-70 років;</w:t>
      </w:r>
      <w:r w:rsidR="001B0606" w:rsidRPr="003B2FEC">
        <w:rPr>
          <w:rFonts w:ascii="Times New Roman" w:eastAsia="Times New Roman" w:hAnsi="Times New Roman" w:cs="Times New Roman"/>
          <w:kern w:val="28"/>
          <w:sz w:val="24"/>
          <w:szCs w:val="24"/>
          <w:lang w:eastAsia="ru-RU"/>
        </w:rPr>
        <w:t xml:space="preserve"> </w:t>
      </w:r>
    </w:p>
    <w:p w:rsidR="001B0606" w:rsidRPr="003B2FEC" w:rsidRDefault="00AD005F" w:rsidP="00BB4B8C">
      <w:pPr>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1B0606" w:rsidRPr="003B2FEC">
        <w:rPr>
          <w:rFonts w:ascii="Times New Roman" w:eastAsia="Times New Roman" w:hAnsi="Times New Roman" w:cs="Times New Roman"/>
          <w:sz w:val="24"/>
          <w:szCs w:val="24"/>
          <w:lang w:eastAsia="ru-RU"/>
        </w:rPr>
        <w:t>абезпеченість населення загальною площею житла, у тому числі в сільській місцевості</w:t>
      </w:r>
    </w:p>
    <w:p w:rsidR="001B0606" w:rsidRPr="003B2FEC" w:rsidRDefault="00AD005F" w:rsidP="00BB4B8C">
      <w:pPr>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1B0606" w:rsidRPr="003B2FEC">
        <w:rPr>
          <w:rFonts w:ascii="Times New Roman" w:eastAsia="Times New Roman" w:hAnsi="Times New Roman" w:cs="Times New Roman"/>
          <w:sz w:val="24"/>
          <w:szCs w:val="24"/>
          <w:lang w:eastAsia="ru-RU"/>
        </w:rPr>
        <w:t>івень обладнання житлового фонду водоводом, каналізацією, центральним опаленням, газом, гарячим водопостачанням</w:t>
      </w:r>
      <w:r w:rsidR="00FD797D">
        <w:rPr>
          <w:rFonts w:ascii="Times New Roman" w:eastAsia="Times New Roman" w:hAnsi="Times New Roman" w:cs="Times New Roman"/>
          <w:sz w:val="24"/>
          <w:szCs w:val="24"/>
          <w:lang w:eastAsia="ru-RU"/>
        </w:rPr>
        <w:t>;</w:t>
      </w:r>
    </w:p>
    <w:p w:rsidR="001B0606" w:rsidRPr="003B2FEC" w:rsidRDefault="00AD005F" w:rsidP="00BB4B8C">
      <w:pPr>
        <w:numPr>
          <w:ilvl w:val="0"/>
          <w:numId w:val="1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центрів надання адміністративних послуг на території області</w:t>
      </w:r>
      <w:r w:rsidR="00FD797D">
        <w:rPr>
          <w:rFonts w:ascii="Times New Roman" w:eastAsia="Times New Roman" w:hAnsi="Times New Roman" w:cs="Times New Roman"/>
          <w:sz w:val="24"/>
          <w:szCs w:val="24"/>
          <w:lang w:eastAsia="ru-RU"/>
        </w:rPr>
        <w:t>;</w:t>
      </w:r>
      <w:r w:rsidR="001B0606" w:rsidRPr="003B2FEC">
        <w:rPr>
          <w:rFonts w:ascii="Times New Roman" w:eastAsia="Times New Roman" w:hAnsi="Times New Roman" w:cs="Times New Roman"/>
          <w:sz w:val="24"/>
          <w:szCs w:val="24"/>
          <w:lang w:eastAsia="ru-RU"/>
        </w:rPr>
        <w:t xml:space="preserve"> </w:t>
      </w:r>
    </w:p>
    <w:p w:rsidR="001B0606" w:rsidRPr="003B2FEC" w:rsidRDefault="00AD005F" w:rsidP="00BB4B8C">
      <w:pPr>
        <w:numPr>
          <w:ilvl w:val="0"/>
          <w:numId w:val="19"/>
        </w:num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 xml:space="preserve">ількість створених місцевих добровільних </w:t>
      </w:r>
      <w:proofErr w:type="spellStart"/>
      <w:r w:rsidR="001B0606" w:rsidRPr="003B2FEC">
        <w:rPr>
          <w:rFonts w:ascii="Times New Roman" w:eastAsia="Times New Roman" w:hAnsi="Times New Roman" w:cs="Times New Roman"/>
          <w:sz w:val="24"/>
          <w:szCs w:val="24"/>
          <w:lang w:eastAsia="ru-RU"/>
        </w:rPr>
        <w:t>пожежно</w:t>
      </w:r>
      <w:proofErr w:type="spellEnd"/>
      <w:r w:rsidR="001B0606" w:rsidRPr="003B2FEC">
        <w:rPr>
          <w:rFonts w:ascii="Times New Roman" w:eastAsia="Times New Roman" w:hAnsi="Times New Roman" w:cs="Times New Roman"/>
          <w:sz w:val="24"/>
          <w:szCs w:val="24"/>
          <w:lang w:eastAsia="ru-RU"/>
        </w:rPr>
        <w:t>-рятувальних підрозділів на території області</w:t>
      </w:r>
      <w:r w:rsidR="00FD797D">
        <w:rPr>
          <w:rFonts w:ascii="Times New Roman" w:eastAsia="Times New Roman" w:hAnsi="Times New Roman" w:cs="Times New Roman"/>
          <w:sz w:val="24"/>
          <w:szCs w:val="24"/>
          <w:lang w:eastAsia="ru-RU"/>
        </w:rPr>
        <w:t>;</w:t>
      </w:r>
    </w:p>
    <w:p w:rsidR="001B0606" w:rsidRPr="003B2FEC" w:rsidRDefault="00AD005F" w:rsidP="00BB4B8C">
      <w:pPr>
        <w:numPr>
          <w:ilvl w:val="0"/>
          <w:numId w:val="19"/>
        </w:num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створених місцевих центрів безпеки на території області</w:t>
      </w:r>
      <w:r w:rsidR="00FD797D">
        <w:rPr>
          <w:rFonts w:ascii="Times New Roman" w:eastAsia="Times New Roman" w:hAnsi="Times New Roman" w:cs="Times New Roman"/>
          <w:sz w:val="24"/>
          <w:szCs w:val="24"/>
          <w:lang w:eastAsia="ru-RU"/>
        </w:rPr>
        <w:t>.</w:t>
      </w:r>
    </w:p>
    <w:p w:rsidR="001B0606" w:rsidRPr="003B2FEC" w:rsidRDefault="001B0606" w:rsidP="001B0606">
      <w:pPr>
        <w:spacing w:after="0" w:line="240" w:lineRule="auto"/>
        <w:rPr>
          <w:rFonts w:ascii="Times New Roman" w:hAnsi="Times New Roman" w:cs="Times New Roman"/>
          <w:sz w:val="24"/>
          <w:szCs w:val="24"/>
        </w:rPr>
      </w:pPr>
    </w:p>
    <w:p w:rsidR="001B0606" w:rsidRPr="003B2FEC" w:rsidRDefault="001B0606" w:rsidP="001B0606">
      <w:pPr>
        <w:spacing w:after="0" w:line="240" w:lineRule="auto"/>
        <w:rPr>
          <w:rFonts w:ascii="Times New Roman" w:hAnsi="Times New Roman" w:cs="Times New Roman"/>
          <w:b/>
          <w:sz w:val="24"/>
          <w:szCs w:val="24"/>
        </w:rPr>
      </w:pPr>
      <w:r w:rsidRPr="003B2FEC">
        <w:rPr>
          <w:rFonts w:ascii="Times New Roman" w:eastAsia="Times New Roman" w:hAnsi="Times New Roman" w:cs="Times New Roman"/>
          <w:b/>
          <w:sz w:val="24"/>
          <w:szCs w:val="24"/>
          <w:lang w:eastAsia="uk-UA"/>
        </w:rPr>
        <w:t>Напрям 3.3.</w:t>
      </w:r>
      <w:r w:rsidR="009B01CA">
        <w:rPr>
          <w:rFonts w:ascii="Times New Roman" w:hAnsi="Times New Roman" w:cs="Times New Roman"/>
          <w:b/>
          <w:sz w:val="24"/>
          <w:szCs w:val="24"/>
        </w:rPr>
        <w:t xml:space="preserve"> Безпечне, </w:t>
      </w:r>
      <w:proofErr w:type="spellStart"/>
      <w:r w:rsidR="009B01CA">
        <w:rPr>
          <w:rFonts w:ascii="Times New Roman" w:hAnsi="Times New Roman" w:cs="Times New Roman"/>
          <w:b/>
          <w:sz w:val="24"/>
          <w:szCs w:val="24"/>
        </w:rPr>
        <w:t>енерго</w:t>
      </w:r>
      <w:proofErr w:type="spellEnd"/>
      <w:r w:rsidR="009B01CA">
        <w:rPr>
          <w:rFonts w:ascii="Times New Roman" w:hAnsi="Times New Roman" w:cs="Times New Roman"/>
          <w:b/>
          <w:sz w:val="24"/>
          <w:szCs w:val="24"/>
        </w:rPr>
        <w:t>-, ресурсозберігаюче</w:t>
      </w:r>
      <w:r w:rsidRPr="003B2FEC">
        <w:rPr>
          <w:rFonts w:ascii="Times New Roman" w:hAnsi="Times New Roman" w:cs="Times New Roman"/>
          <w:b/>
          <w:sz w:val="24"/>
          <w:szCs w:val="24"/>
        </w:rPr>
        <w:t xml:space="preserve"> та енергоефективне середовище</w:t>
      </w:r>
    </w:p>
    <w:p w:rsidR="001B0606" w:rsidRPr="003B2FEC" w:rsidRDefault="001B0606" w:rsidP="001B0606">
      <w:pPr>
        <w:spacing w:after="0" w:line="240" w:lineRule="auto"/>
        <w:rPr>
          <w:rFonts w:ascii="Times New Roman" w:hAnsi="Times New Roman" w:cs="Times New Roman"/>
          <w:b/>
          <w:i/>
          <w:sz w:val="24"/>
          <w:szCs w:val="24"/>
        </w:rPr>
      </w:pPr>
      <w:r w:rsidRPr="003B2FEC">
        <w:rPr>
          <w:rFonts w:ascii="Times New Roman" w:hAnsi="Times New Roman" w:cs="Times New Roman"/>
          <w:b/>
          <w:i/>
          <w:sz w:val="24"/>
          <w:szCs w:val="24"/>
        </w:rPr>
        <w:t>Очікувані результати</w:t>
      </w:r>
      <w:r w:rsidR="00152ABF">
        <w:rPr>
          <w:rFonts w:ascii="Times New Roman" w:hAnsi="Times New Roman" w:cs="Times New Roman"/>
          <w:b/>
          <w:i/>
          <w:sz w:val="24"/>
          <w:szCs w:val="24"/>
        </w:rPr>
        <w:t>:</w:t>
      </w:r>
    </w:p>
    <w:p w:rsidR="001B0606" w:rsidRPr="003B2FEC" w:rsidRDefault="00152ABF" w:rsidP="00BB4B8C">
      <w:pPr>
        <w:widowControl w:val="0"/>
        <w:numPr>
          <w:ilvl w:val="0"/>
          <w:numId w:val="9"/>
        </w:num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w:t>
      </w:r>
      <w:r w:rsidR="001B0606" w:rsidRPr="003B2FEC">
        <w:rPr>
          <w:rFonts w:ascii="Times New Roman" w:eastAsia="Times New Roman" w:hAnsi="Times New Roman" w:cs="Times New Roman"/>
          <w:sz w:val="24"/>
          <w:szCs w:val="24"/>
          <w:lang w:eastAsia="uk-UA"/>
        </w:rPr>
        <w:t>творити цілісну систему поводження з твердими побутовими відходами, зокрема проектування та будівництво центрального полігону</w:t>
      </w:r>
      <w:r>
        <w:rPr>
          <w:rFonts w:ascii="Times New Roman" w:eastAsia="Times New Roman" w:hAnsi="Times New Roman" w:cs="Times New Roman"/>
          <w:sz w:val="24"/>
          <w:szCs w:val="24"/>
          <w:lang w:eastAsia="uk-UA"/>
        </w:rPr>
        <w:t>;</w:t>
      </w:r>
    </w:p>
    <w:p w:rsidR="001B0606" w:rsidRPr="003B2FEC" w:rsidRDefault="00152ABF" w:rsidP="00BB4B8C">
      <w:pPr>
        <w:widowControl w:val="0"/>
        <w:numPr>
          <w:ilvl w:val="0"/>
          <w:numId w:val="9"/>
        </w:num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w:t>
      </w:r>
      <w:r w:rsidR="001B0606" w:rsidRPr="003B2FEC">
        <w:rPr>
          <w:rFonts w:ascii="Times New Roman" w:eastAsia="Times New Roman" w:hAnsi="Times New Roman" w:cs="Times New Roman"/>
          <w:sz w:val="24"/>
          <w:szCs w:val="24"/>
          <w:lang w:eastAsia="uk-UA"/>
        </w:rPr>
        <w:t>абезпечити ефективну діяльність системи моніторингу навколишнього природного середовища</w:t>
      </w:r>
      <w:r>
        <w:rPr>
          <w:rFonts w:ascii="Times New Roman" w:eastAsia="Times New Roman" w:hAnsi="Times New Roman" w:cs="Times New Roman"/>
          <w:sz w:val="24"/>
          <w:szCs w:val="24"/>
          <w:lang w:eastAsia="uk-UA"/>
        </w:rPr>
        <w:t>;</w:t>
      </w:r>
    </w:p>
    <w:p w:rsidR="001B0606" w:rsidRPr="003B2FEC" w:rsidRDefault="00152ABF" w:rsidP="00BB4B8C">
      <w:pPr>
        <w:widowControl w:val="0"/>
        <w:numPr>
          <w:ilvl w:val="0"/>
          <w:numId w:val="9"/>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1B0606" w:rsidRPr="003B2FEC">
        <w:rPr>
          <w:rFonts w:ascii="Times New Roman" w:eastAsia="Calibri" w:hAnsi="Times New Roman" w:cs="Times New Roman"/>
          <w:sz w:val="24"/>
          <w:szCs w:val="24"/>
        </w:rPr>
        <w:t>ідвищити ефективність та забезпечити надійність надання послуг з водопостачання та водовідведення населенню Луганської області</w:t>
      </w:r>
      <w:r>
        <w:rPr>
          <w:rFonts w:ascii="Times New Roman" w:eastAsia="Calibri" w:hAnsi="Times New Roman" w:cs="Times New Roman"/>
          <w:sz w:val="24"/>
          <w:szCs w:val="24"/>
        </w:rPr>
        <w:t>;</w:t>
      </w:r>
    </w:p>
    <w:p w:rsidR="001B0606" w:rsidRPr="003B2FEC" w:rsidRDefault="00152ABF" w:rsidP="00BB4B8C">
      <w:pPr>
        <w:widowControl w:val="0"/>
        <w:numPr>
          <w:ilvl w:val="0"/>
          <w:numId w:val="9"/>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1B0606" w:rsidRPr="003B2FEC">
        <w:rPr>
          <w:rFonts w:ascii="Times New Roman" w:eastAsia="Calibri" w:hAnsi="Times New Roman" w:cs="Times New Roman"/>
          <w:sz w:val="24"/>
          <w:szCs w:val="24"/>
        </w:rPr>
        <w:t xml:space="preserve">прияти енергоефективності та розвитку альтернативної енергетики із застосуванням принципів </w:t>
      </w:r>
      <w:proofErr w:type="spellStart"/>
      <w:r w:rsidR="001B0606" w:rsidRPr="003B2FEC">
        <w:rPr>
          <w:rFonts w:ascii="Times New Roman" w:eastAsia="Calibri" w:hAnsi="Times New Roman" w:cs="Times New Roman"/>
          <w:sz w:val="24"/>
          <w:szCs w:val="24"/>
        </w:rPr>
        <w:t>співфінансування</w:t>
      </w:r>
      <w:proofErr w:type="spellEnd"/>
      <w:r w:rsidR="001B0606" w:rsidRPr="003B2FEC">
        <w:rPr>
          <w:rFonts w:ascii="Times New Roman" w:eastAsia="Calibri" w:hAnsi="Times New Roman" w:cs="Times New Roman"/>
          <w:sz w:val="24"/>
          <w:szCs w:val="24"/>
        </w:rPr>
        <w:t xml:space="preserve"> та </w:t>
      </w:r>
      <w:r w:rsidR="001B0606" w:rsidRPr="003B2FEC">
        <w:rPr>
          <w:rFonts w:ascii="Times New Roman" w:eastAsia="Times New Roman" w:hAnsi="Times New Roman" w:cs="Times New Roman"/>
          <w:sz w:val="24"/>
          <w:szCs w:val="24"/>
          <w:lang w:eastAsia="uk-UA"/>
        </w:rPr>
        <w:t>ЕСКО механізму</w:t>
      </w:r>
      <w:r>
        <w:rPr>
          <w:rFonts w:ascii="Times New Roman" w:eastAsia="Times New Roman" w:hAnsi="Times New Roman" w:cs="Times New Roman"/>
          <w:sz w:val="24"/>
          <w:szCs w:val="24"/>
          <w:lang w:eastAsia="uk-UA"/>
        </w:rPr>
        <w:t>;</w:t>
      </w:r>
    </w:p>
    <w:p w:rsidR="001B0606" w:rsidRPr="003B2FEC" w:rsidRDefault="00152ABF" w:rsidP="00BB4B8C">
      <w:pPr>
        <w:widowControl w:val="0"/>
        <w:numPr>
          <w:ilvl w:val="0"/>
          <w:numId w:val="9"/>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1B0606" w:rsidRPr="003B2FEC">
        <w:rPr>
          <w:rFonts w:ascii="Times New Roman" w:eastAsia="Calibri" w:hAnsi="Times New Roman" w:cs="Times New Roman"/>
          <w:sz w:val="24"/>
          <w:szCs w:val="24"/>
        </w:rPr>
        <w:t>абезпечити охорону та розширення мережі територій та об'єктів природно-заповідного фонду</w:t>
      </w:r>
      <w:r>
        <w:rPr>
          <w:rFonts w:ascii="Times New Roman" w:eastAsia="Calibri" w:hAnsi="Times New Roman" w:cs="Times New Roman"/>
          <w:sz w:val="24"/>
          <w:szCs w:val="24"/>
        </w:rPr>
        <w:t>.</w:t>
      </w:r>
    </w:p>
    <w:p w:rsidR="001B0606" w:rsidRPr="003B2FEC" w:rsidRDefault="001B0606" w:rsidP="001B0606">
      <w:pPr>
        <w:widowControl w:val="0"/>
        <w:spacing w:after="0" w:line="240" w:lineRule="auto"/>
        <w:jc w:val="both"/>
        <w:rPr>
          <w:rFonts w:ascii="Times New Roman" w:eastAsia="Calibri" w:hAnsi="Times New Roman" w:cs="Times New Roman"/>
          <w:b/>
          <w:i/>
          <w:sz w:val="24"/>
          <w:szCs w:val="24"/>
        </w:rPr>
      </w:pPr>
      <w:r w:rsidRPr="003B2FEC">
        <w:rPr>
          <w:rFonts w:ascii="Times New Roman" w:eastAsia="Calibri" w:hAnsi="Times New Roman" w:cs="Times New Roman"/>
          <w:b/>
          <w:i/>
          <w:sz w:val="24"/>
          <w:szCs w:val="24"/>
        </w:rPr>
        <w:t>Індикатори</w:t>
      </w:r>
      <w:r w:rsidR="00152ABF">
        <w:rPr>
          <w:rFonts w:ascii="Times New Roman" w:eastAsia="Calibri" w:hAnsi="Times New Roman" w:cs="Times New Roman"/>
          <w:b/>
          <w:i/>
          <w:sz w:val="24"/>
          <w:szCs w:val="24"/>
        </w:rPr>
        <w:t>:</w:t>
      </w:r>
    </w:p>
    <w:p w:rsidR="001B0606" w:rsidRPr="003B2FEC" w:rsidRDefault="00152ABF" w:rsidP="00BB4B8C">
      <w:pPr>
        <w:widowControl w:val="0"/>
        <w:numPr>
          <w:ilvl w:val="0"/>
          <w:numId w:val="2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001B0606" w:rsidRPr="003B2FEC">
        <w:rPr>
          <w:rFonts w:ascii="Times New Roman" w:eastAsia="Calibri" w:hAnsi="Times New Roman" w:cs="Times New Roman"/>
          <w:sz w:val="24"/>
          <w:szCs w:val="24"/>
        </w:rPr>
        <w:t>удівництво центрального об’єкту поводження з ТПВ</w:t>
      </w:r>
      <w:r>
        <w:rPr>
          <w:rFonts w:ascii="Times New Roman" w:eastAsia="Calibri" w:hAnsi="Times New Roman" w:cs="Times New Roman"/>
          <w:sz w:val="24"/>
          <w:szCs w:val="24"/>
        </w:rPr>
        <w:t>;</w:t>
      </w:r>
    </w:p>
    <w:p w:rsidR="001B0606" w:rsidRPr="003B2FEC" w:rsidRDefault="00152ABF" w:rsidP="00BB4B8C">
      <w:pPr>
        <w:widowControl w:val="0"/>
        <w:numPr>
          <w:ilvl w:val="0"/>
          <w:numId w:val="2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1B0606" w:rsidRPr="003B2FEC">
        <w:rPr>
          <w:rFonts w:ascii="Times New Roman" w:eastAsia="Calibri" w:hAnsi="Times New Roman" w:cs="Times New Roman"/>
          <w:sz w:val="24"/>
          <w:szCs w:val="24"/>
        </w:rPr>
        <w:t>ідсоток охоплення населення області послугою з вивезення ТПВ</w:t>
      </w:r>
      <w:r>
        <w:rPr>
          <w:rFonts w:ascii="Times New Roman" w:eastAsia="Calibri" w:hAnsi="Times New Roman" w:cs="Times New Roman"/>
          <w:sz w:val="24"/>
          <w:szCs w:val="24"/>
        </w:rPr>
        <w:t>;</w:t>
      </w:r>
    </w:p>
    <w:p w:rsidR="001B0606" w:rsidRPr="003B2FEC" w:rsidRDefault="00152ABF" w:rsidP="00BB4B8C">
      <w:pPr>
        <w:widowControl w:val="0"/>
        <w:numPr>
          <w:ilvl w:val="0"/>
          <w:numId w:val="2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1B0606" w:rsidRPr="003B2FEC">
        <w:rPr>
          <w:rFonts w:ascii="Times New Roman" w:eastAsia="Calibri" w:hAnsi="Times New Roman" w:cs="Times New Roman"/>
          <w:sz w:val="24"/>
          <w:szCs w:val="24"/>
        </w:rPr>
        <w:t xml:space="preserve">ількість введених в експлуатацію </w:t>
      </w:r>
      <w:proofErr w:type="spellStart"/>
      <w:r w:rsidR="001B0606" w:rsidRPr="003B2FEC">
        <w:rPr>
          <w:rFonts w:ascii="Times New Roman" w:eastAsia="Calibri" w:hAnsi="Times New Roman" w:cs="Times New Roman"/>
          <w:sz w:val="24"/>
          <w:szCs w:val="24"/>
        </w:rPr>
        <w:t>сміттєсортувальних</w:t>
      </w:r>
      <w:proofErr w:type="spellEnd"/>
      <w:r w:rsidR="001B0606" w:rsidRPr="003B2FEC">
        <w:rPr>
          <w:rFonts w:ascii="Times New Roman" w:eastAsia="Calibri" w:hAnsi="Times New Roman" w:cs="Times New Roman"/>
          <w:sz w:val="24"/>
          <w:szCs w:val="24"/>
        </w:rPr>
        <w:t>/</w:t>
      </w:r>
      <w:proofErr w:type="spellStart"/>
      <w:r w:rsidR="001B0606" w:rsidRPr="003B2FEC">
        <w:rPr>
          <w:rFonts w:ascii="Times New Roman" w:eastAsia="Calibri" w:hAnsi="Times New Roman" w:cs="Times New Roman"/>
          <w:sz w:val="24"/>
          <w:szCs w:val="24"/>
        </w:rPr>
        <w:t>сміттєпереробних</w:t>
      </w:r>
      <w:proofErr w:type="spellEnd"/>
      <w:r w:rsidR="001B0606" w:rsidRPr="003B2FEC">
        <w:rPr>
          <w:rFonts w:ascii="Times New Roman" w:eastAsia="Calibri" w:hAnsi="Times New Roman" w:cs="Times New Roman"/>
          <w:sz w:val="24"/>
          <w:szCs w:val="24"/>
        </w:rPr>
        <w:t xml:space="preserve"> станцій/комплексів</w:t>
      </w:r>
      <w:r>
        <w:rPr>
          <w:rFonts w:ascii="Times New Roman" w:eastAsia="Calibri" w:hAnsi="Times New Roman" w:cs="Times New Roman"/>
          <w:sz w:val="24"/>
          <w:szCs w:val="24"/>
        </w:rPr>
        <w:t>;</w:t>
      </w:r>
    </w:p>
    <w:p w:rsidR="00CC75A8" w:rsidRPr="00CC75A8" w:rsidRDefault="00152ABF" w:rsidP="00BB4B8C">
      <w:pPr>
        <w:widowControl w:val="0"/>
        <w:numPr>
          <w:ilvl w:val="0"/>
          <w:numId w:val="2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CC75A8" w:rsidRPr="00CC75A8">
        <w:rPr>
          <w:rFonts w:ascii="Times New Roman" w:eastAsia="Calibri" w:hAnsi="Times New Roman" w:cs="Times New Roman"/>
          <w:sz w:val="24"/>
          <w:szCs w:val="24"/>
        </w:rPr>
        <w:t>ількість ліквідованих несанкціонованих сміттєзвалищ</w:t>
      </w:r>
      <w:r>
        <w:rPr>
          <w:rFonts w:ascii="Times New Roman" w:eastAsia="Calibri" w:hAnsi="Times New Roman" w:cs="Times New Roman"/>
          <w:sz w:val="24"/>
          <w:szCs w:val="24"/>
        </w:rPr>
        <w:t>;</w:t>
      </w:r>
    </w:p>
    <w:p w:rsidR="00CC75A8" w:rsidRPr="00CC75A8" w:rsidRDefault="00152ABF" w:rsidP="00BB4B8C">
      <w:pPr>
        <w:widowControl w:val="0"/>
        <w:numPr>
          <w:ilvl w:val="0"/>
          <w:numId w:val="2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CC75A8" w:rsidRPr="00CC75A8">
        <w:rPr>
          <w:rFonts w:ascii="Times New Roman" w:eastAsia="Calibri" w:hAnsi="Times New Roman" w:cs="Times New Roman"/>
          <w:sz w:val="24"/>
          <w:szCs w:val="24"/>
        </w:rPr>
        <w:t>ідсоток населення, яке має доступ до покращених джерел питної води</w:t>
      </w:r>
      <w:r>
        <w:rPr>
          <w:rFonts w:ascii="Times New Roman" w:eastAsia="Calibri" w:hAnsi="Times New Roman" w:cs="Times New Roman"/>
          <w:sz w:val="24"/>
          <w:szCs w:val="24"/>
        </w:rPr>
        <w:t>;</w:t>
      </w:r>
    </w:p>
    <w:p w:rsidR="00CC75A8" w:rsidRPr="00CC75A8" w:rsidRDefault="00152ABF" w:rsidP="00BB4B8C">
      <w:pPr>
        <w:widowControl w:val="0"/>
        <w:numPr>
          <w:ilvl w:val="0"/>
          <w:numId w:val="2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CC75A8" w:rsidRPr="00CC75A8">
        <w:rPr>
          <w:rFonts w:ascii="Times New Roman" w:eastAsia="Calibri" w:hAnsi="Times New Roman" w:cs="Times New Roman"/>
          <w:sz w:val="24"/>
          <w:szCs w:val="24"/>
        </w:rPr>
        <w:t>бсяги очищених шахтних вод, які відкачуються із непрацюючих шахт</w:t>
      </w:r>
      <w:r>
        <w:rPr>
          <w:rFonts w:ascii="Times New Roman" w:eastAsia="Calibri" w:hAnsi="Times New Roman" w:cs="Times New Roman"/>
          <w:sz w:val="24"/>
          <w:szCs w:val="24"/>
        </w:rPr>
        <w:t>;</w:t>
      </w:r>
    </w:p>
    <w:p w:rsidR="00CC75A8" w:rsidRPr="00CC75A8" w:rsidRDefault="00152ABF" w:rsidP="00BB4B8C">
      <w:pPr>
        <w:widowControl w:val="0"/>
        <w:numPr>
          <w:ilvl w:val="0"/>
          <w:numId w:val="2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CC75A8" w:rsidRPr="00CC75A8">
        <w:rPr>
          <w:rFonts w:ascii="Times New Roman" w:eastAsia="Calibri" w:hAnsi="Times New Roman" w:cs="Times New Roman"/>
          <w:sz w:val="24"/>
          <w:szCs w:val="24"/>
        </w:rPr>
        <w:t>ротяжність збудованих/реконструйованих магістральних та розподільчих водоводів</w:t>
      </w:r>
      <w:r>
        <w:rPr>
          <w:rFonts w:ascii="Times New Roman" w:eastAsia="Calibri" w:hAnsi="Times New Roman" w:cs="Times New Roman"/>
          <w:sz w:val="24"/>
          <w:szCs w:val="24"/>
        </w:rPr>
        <w:t>;</w:t>
      </w:r>
    </w:p>
    <w:p w:rsidR="00CC75A8" w:rsidRPr="00CC75A8" w:rsidRDefault="00152ABF" w:rsidP="00BB4B8C">
      <w:pPr>
        <w:widowControl w:val="0"/>
        <w:numPr>
          <w:ilvl w:val="0"/>
          <w:numId w:val="2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CC75A8" w:rsidRPr="00CC75A8">
        <w:rPr>
          <w:rFonts w:ascii="Times New Roman" w:eastAsia="Calibri" w:hAnsi="Times New Roman" w:cs="Times New Roman"/>
          <w:sz w:val="24"/>
          <w:szCs w:val="24"/>
        </w:rPr>
        <w:t>ількість суб’єктів регіонального моніторингу довкілля</w:t>
      </w:r>
      <w:r>
        <w:rPr>
          <w:rFonts w:ascii="Times New Roman" w:eastAsia="Calibri" w:hAnsi="Times New Roman" w:cs="Times New Roman"/>
          <w:sz w:val="24"/>
          <w:szCs w:val="24"/>
        </w:rPr>
        <w:t>;</w:t>
      </w:r>
    </w:p>
    <w:p w:rsidR="001B0606" w:rsidRPr="003B2FEC" w:rsidRDefault="00152ABF" w:rsidP="00BB4B8C">
      <w:pPr>
        <w:widowControl w:val="0"/>
        <w:numPr>
          <w:ilvl w:val="0"/>
          <w:numId w:val="2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1B0606" w:rsidRPr="00CC75A8">
        <w:rPr>
          <w:rFonts w:ascii="Times New Roman" w:eastAsia="Calibri" w:hAnsi="Times New Roman" w:cs="Times New Roman"/>
          <w:sz w:val="24"/>
          <w:szCs w:val="24"/>
        </w:rPr>
        <w:t>итомі витрати</w:t>
      </w:r>
      <w:r w:rsidR="001B0606" w:rsidRPr="003B2FEC">
        <w:rPr>
          <w:rFonts w:ascii="Times New Roman" w:eastAsia="Calibri" w:hAnsi="Times New Roman" w:cs="Times New Roman"/>
          <w:sz w:val="24"/>
          <w:szCs w:val="24"/>
        </w:rPr>
        <w:t xml:space="preserve"> при виробництві тепла котельнями</w:t>
      </w:r>
      <w:r>
        <w:rPr>
          <w:rFonts w:ascii="Times New Roman" w:eastAsia="Calibri" w:hAnsi="Times New Roman" w:cs="Times New Roman"/>
          <w:sz w:val="24"/>
          <w:szCs w:val="24"/>
        </w:rPr>
        <w:t>;</w:t>
      </w:r>
    </w:p>
    <w:p w:rsidR="001B0606" w:rsidRPr="003B2FEC" w:rsidRDefault="00152ABF" w:rsidP="00BB4B8C">
      <w:pPr>
        <w:widowControl w:val="0"/>
        <w:numPr>
          <w:ilvl w:val="0"/>
          <w:numId w:val="2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ч</w:t>
      </w:r>
      <w:r w:rsidR="001B0606" w:rsidRPr="003B2FEC">
        <w:rPr>
          <w:rFonts w:ascii="Times New Roman" w:eastAsia="Calibri" w:hAnsi="Times New Roman" w:cs="Times New Roman"/>
          <w:sz w:val="24"/>
          <w:szCs w:val="24"/>
        </w:rPr>
        <w:t>астка втрат в електромережах</w:t>
      </w:r>
      <w:r>
        <w:rPr>
          <w:rFonts w:ascii="Times New Roman" w:eastAsia="Calibri" w:hAnsi="Times New Roman" w:cs="Times New Roman"/>
          <w:sz w:val="24"/>
          <w:szCs w:val="24"/>
        </w:rPr>
        <w:t>;</w:t>
      </w:r>
    </w:p>
    <w:p w:rsidR="001B0606" w:rsidRPr="003B2FEC" w:rsidRDefault="00152ABF" w:rsidP="00BB4B8C">
      <w:pPr>
        <w:widowControl w:val="0"/>
        <w:numPr>
          <w:ilvl w:val="0"/>
          <w:numId w:val="2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ч</w:t>
      </w:r>
      <w:r w:rsidR="001B0606" w:rsidRPr="003B2FEC">
        <w:rPr>
          <w:rFonts w:ascii="Times New Roman" w:eastAsia="Calibri" w:hAnsi="Times New Roman" w:cs="Times New Roman"/>
          <w:sz w:val="24"/>
          <w:szCs w:val="24"/>
        </w:rPr>
        <w:t>астка втрат у тепломережах</w:t>
      </w:r>
      <w:r>
        <w:rPr>
          <w:rFonts w:ascii="Times New Roman" w:eastAsia="Calibri" w:hAnsi="Times New Roman" w:cs="Times New Roman"/>
          <w:sz w:val="24"/>
          <w:szCs w:val="24"/>
        </w:rPr>
        <w:t>;</w:t>
      </w:r>
    </w:p>
    <w:p w:rsidR="001B0606" w:rsidRPr="003B2FEC" w:rsidRDefault="00152ABF" w:rsidP="00BB4B8C">
      <w:pPr>
        <w:widowControl w:val="0"/>
        <w:numPr>
          <w:ilvl w:val="0"/>
          <w:numId w:val="2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ч</w:t>
      </w:r>
      <w:r w:rsidR="001B0606" w:rsidRPr="003B2FEC">
        <w:rPr>
          <w:rFonts w:ascii="Times New Roman" w:eastAsia="Calibri" w:hAnsi="Times New Roman" w:cs="Times New Roman"/>
          <w:sz w:val="24"/>
          <w:szCs w:val="24"/>
        </w:rPr>
        <w:t>астка місцевих альтернативних видів палива в місцевих паливно-енергетичних балансах</w:t>
      </w:r>
      <w:r>
        <w:rPr>
          <w:rFonts w:ascii="Times New Roman" w:eastAsia="Calibri" w:hAnsi="Times New Roman" w:cs="Times New Roman"/>
          <w:sz w:val="24"/>
          <w:szCs w:val="24"/>
        </w:rPr>
        <w:t>;</w:t>
      </w:r>
    </w:p>
    <w:p w:rsidR="001B0606" w:rsidRPr="003B2FEC" w:rsidRDefault="00152ABF" w:rsidP="00BB4B8C">
      <w:pPr>
        <w:numPr>
          <w:ilvl w:val="0"/>
          <w:numId w:val="20"/>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об’єктів на території області з використанням альтернативної енергетики</w:t>
      </w:r>
      <w:r>
        <w:rPr>
          <w:rFonts w:ascii="Times New Roman" w:eastAsia="Calibri" w:hAnsi="Times New Roman" w:cs="Times New Roman"/>
          <w:sz w:val="24"/>
          <w:szCs w:val="24"/>
        </w:rPr>
        <w:t>;</w:t>
      </w:r>
    </w:p>
    <w:p w:rsidR="001B0606" w:rsidRPr="003B2FEC" w:rsidRDefault="00152ABF" w:rsidP="00BB4B8C">
      <w:pPr>
        <w:numPr>
          <w:ilvl w:val="0"/>
          <w:numId w:val="20"/>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 xml:space="preserve">ількість </w:t>
      </w:r>
      <w:proofErr w:type="spellStart"/>
      <w:r w:rsidR="001B0606" w:rsidRPr="003B2FEC">
        <w:rPr>
          <w:rFonts w:ascii="Times New Roman" w:eastAsia="Times New Roman" w:hAnsi="Times New Roman" w:cs="Times New Roman"/>
          <w:sz w:val="24"/>
          <w:szCs w:val="24"/>
          <w:lang w:eastAsia="ru-RU"/>
        </w:rPr>
        <w:t>термомодернізованих</w:t>
      </w:r>
      <w:proofErr w:type="spellEnd"/>
      <w:r w:rsidR="001B0606" w:rsidRPr="003B2FEC">
        <w:rPr>
          <w:rFonts w:ascii="Times New Roman" w:eastAsia="Times New Roman" w:hAnsi="Times New Roman" w:cs="Times New Roman"/>
          <w:sz w:val="24"/>
          <w:szCs w:val="24"/>
          <w:lang w:eastAsia="ru-RU"/>
        </w:rPr>
        <w:t xml:space="preserve"> будівель</w:t>
      </w:r>
      <w:r>
        <w:rPr>
          <w:rFonts w:ascii="Times New Roman" w:eastAsia="Calibri" w:hAnsi="Times New Roman" w:cs="Times New Roman"/>
          <w:sz w:val="24"/>
          <w:szCs w:val="24"/>
        </w:rPr>
        <w:t>;</w:t>
      </w:r>
    </w:p>
    <w:p w:rsidR="001B0606" w:rsidRPr="003B2FEC" w:rsidRDefault="00152ABF" w:rsidP="00BB4B8C">
      <w:pPr>
        <w:numPr>
          <w:ilvl w:val="0"/>
          <w:numId w:val="20"/>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ількість житлових будівель, обладнаних засобами обліку теплової енергії</w:t>
      </w:r>
      <w:r>
        <w:rPr>
          <w:rFonts w:ascii="Times New Roman" w:eastAsia="Calibri" w:hAnsi="Times New Roman" w:cs="Times New Roman"/>
          <w:sz w:val="24"/>
          <w:szCs w:val="24"/>
        </w:rPr>
        <w:t>;</w:t>
      </w:r>
      <w:r w:rsidR="001B0606" w:rsidRPr="003B2FEC">
        <w:rPr>
          <w:rFonts w:ascii="Times New Roman" w:eastAsia="Times New Roman" w:hAnsi="Times New Roman" w:cs="Times New Roman"/>
          <w:sz w:val="24"/>
          <w:szCs w:val="24"/>
          <w:lang w:eastAsia="ru-RU"/>
        </w:rPr>
        <w:t xml:space="preserve"> </w:t>
      </w:r>
    </w:p>
    <w:p w:rsidR="001B0606" w:rsidRPr="003B2FEC" w:rsidRDefault="00152ABF" w:rsidP="00BB4B8C">
      <w:pPr>
        <w:numPr>
          <w:ilvl w:val="0"/>
          <w:numId w:val="20"/>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1B0606" w:rsidRPr="003B2FEC">
        <w:rPr>
          <w:rFonts w:ascii="Times New Roman" w:eastAsia="Times New Roman" w:hAnsi="Times New Roman" w:cs="Times New Roman"/>
          <w:sz w:val="24"/>
          <w:szCs w:val="24"/>
          <w:lang w:eastAsia="ru-RU"/>
        </w:rPr>
        <w:t xml:space="preserve">ількість </w:t>
      </w:r>
      <w:r w:rsidR="001B0606" w:rsidRPr="003B2FEC">
        <w:rPr>
          <w:rFonts w:ascii="Times New Roman" w:eastAsia="Times New Roman" w:hAnsi="Times New Roman" w:cs="Times New Roman"/>
          <w:sz w:val="24"/>
          <w:szCs w:val="24"/>
          <w:lang w:eastAsia="uk-UA"/>
        </w:rPr>
        <w:t>ЕСКО договорів</w:t>
      </w:r>
      <w:r>
        <w:rPr>
          <w:rFonts w:ascii="Times New Roman" w:eastAsia="Calibri" w:hAnsi="Times New Roman" w:cs="Times New Roman"/>
          <w:sz w:val="24"/>
          <w:szCs w:val="24"/>
        </w:rPr>
        <w:t>;</w:t>
      </w:r>
    </w:p>
    <w:p w:rsidR="001B0606" w:rsidRPr="003B2FEC" w:rsidRDefault="00152ABF" w:rsidP="00BB4B8C">
      <w:pPr>
        <w:numPr>
          <w:ilvl w:val="0"/>
          <w:numId w:val="20"/>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B0606" w:rsidRPr="003B2FEC">
        <w:rPr>
          <w:rFonts w:ascii="Times New Roman" w:eastAsia="Times New Roman" w:hAnsi="Times New Roman" w:cs="Times New Roman"/>
          <w:sz w:val="24"/>
          <w:szCs w:val="24"/>
          <w:lang w:eastAsia="ru-RU"/>
        </w:rPr>
        <w:t>икиди CO2 до рівня 1990 року</w:t>
      </w:r>
      <w:r>
        <w:rPr>
          <w:rFonts w:ascii="Times New Roman" w:eastAsia="Calibri" w:hAnsi="Times New Roman" w:cs="Times New Roman"/>
          <w:sz w:val="24"/>
          <w:szCs w:val="24"/>
        </w:rPr>
        <w:t>;</w:t>
      </w:r>
    </w:p>
    <w:p w:rsidR="001B0606" w:rsidRPr="003B2FEC" w:rsidRDefault="00152ABF" w:rsidP="00BB4B8C">
      <w:pPr>
        <w:widowControl w:val="0"/>
        <w:numPr>
          <w:ilvl w:val="0"/>
          <w:numId w:val="2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1B0606" w:rsidRPr="003B2FEC">
        <w:rPr>
          <w:rFonts w:ascii="Times New Roman" w:eastAsia="Calibri" w:hAnsi="Times New Roman" w:cs="Times New Roman"/>
          <w:sz w:val="24"/>
          <w:szCs w:val="24"/>
        </w:rPr>
        <w:t>лоща земель природно-заповідного фонду</w:t>
      </w:r>
      <w:r>
        <w:rPr>
          <w:rFonts w:ascii="Times New Roman" w:eastAsia="Calibri" w:hAnsi="Times New Roman" w:cs="Times New Roman"/>
          <w:sz w:val="24"/>
          <w:szCs w:val="24"/>
        </w:rPr>
        <w:t>;</w:t>
      </w:r>
    </w:p>
    <w:p w:rsidR="00773E57" w:rsidRPr="003B2FEC" w:rsidRDefault="00152ABF" w:rsidP="00BB4B8C">
      <w:pPr>
        <w:widowControl w:val="0"/>
        <w:numPr>
          <w:ilvl w:val="0"/>
          <w:numId w:val="2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л</w:t>
      </w:r>
      <w:r w:rsidR="001B0606" w:rsidRPr="003B2FEC">
        <w:rPr>
          <w:rFonts w:ascii="Times New Roman" w:eastAsia="Calibri" w:hAnsi="Times New Roman" w:cs="Times New Roman"/>
          <w:sz w:val="24"/>
          <w:szCs w:val="24"/>
        </w:rPr>
        <w:t>ісистість території</w:t>
      </w:r>
      <w:r>
        <w:rPr>
          <w:rFonts w:ascii="Times New Roman" w:eastAsia="Calibri" w:hAnsi="Times New Roman" w:cs="Times New Roman"/>
          <w:sz w:val="24"/>
          <w:szCs w:val="24"/>
        </w:rPr>
        <w:t>.</w:t>
      </w:r>
    </w:p>
    <w:p w:rsidR="00773E57" w:rsidRDefault="00773E57" w:rsidP="00773E57">
      <w:pPr>
        <w:shd w:val="clear" w:color="auto" w:fill="FFFFFF" w:themeFill="background1"/>
        <w:spacing w:after="0" w:line="240" w:lineRule="auto"/>
        <w:jc w:val="both"/>
        <w:rPr>
          <w:rFonts w:ascii="Times New Roman" w:eastAsia="Calibri" w:hAnsi="Times New Roman" w:cs="Times New Roman"/>
          <w:bCs/>
          <w:color w:val="000000" w:themeColor="text1"/>
          <w:sz w:val="24"/>
          <w:szCs w:val="24"/>
        </w:rPr>
      </w:pPr>
    </w:p>
    <w:p w:rsidR="00773E57" w:rsidRPr="00203247" w:rsidRDefault="00773E57" w:rsidP="00203247">
      <w:pPr>
        <w:pStyle w:val="23"/>
        <w:shd w:val="clear" w:color="auto" w:fill="DEEAF6" w:themeFill="accent1" w:themeFillTint="33"/>
        <w:rPr>
          <w:rFonts w:eastAsia="Calibri"/>
          <w:color w:val="auto"/>
        </w:rPr>
      </w:pPr>
      <w:r w:rsidRPr="00203247">
        <w:rPr>
          <w:rFonts w:eastAsia="Calibri"/>
          <w:color w:val="auto"/>
        </w:rPr>
        <w:lastRenderedPageBreak/>
        <w:t>Програма 4. Безпека, національна ідентичність та цілісний інформаційний простір</w:t>
      </w:r>
    </w:p>
    <w:p w:rsidR="00025DA2" w:rsidRDefault="00025DA2" w:rsidP="00D87AD7">
      <w:pPr>
        <w:spacing w:after="0" w:line="240" w:lineRule="auto"/>
        <w:ind w:firstLine="567"/>
        <w:jc w:val="both"/>
        <w:rPr>
          <w:rFonts w:ascii="Times New Roman" w:hAnsi="Times New Roman" w:cs="Times New Roman"/>
          <w:sz w:val="24"/>
          <w:szCs w:val="24"/>
        </w:rPr>
      </w:pPr>
    </w:p>
    <w:p w:rsidR="00D87AD7" w:rsidRPr="003B2FEC" w:rsidRDefault="00D87AD7" w:rsidP="00D87AD7">
      <w:pPr>
        <w:spacing w:after="0" w:line="240" w:lineRule="auto"/>
        <w:ind w:firstLine="567"/>
        <w:jc w:val="both"/>
        <w:rPr>
          <w:rFonts w:ascii="Times New Roman" w:hAnsi="Times New Roman" w:cs="Times New Roman"/>
          <w:sz w:val="24"/>
          <w:szCs w:val="24"/>
        </w:rPr>
      </w:pPr>
      <w:r w:rsidRPr="003B2FEC">
        <w:rPr>
          <w:rFonts w:ascii="Times New Roman" w:hAnsi="Times New Roman" w:cs="Times New Roman"/>
          <w:sz w:val="24"/>
          <w:szCs w:val="24"/>
        </w:rPr>
        <w:t xml:space="preserve">Головний акцент стратегічної програми 4 зроблений на безпеці людей., яка включає не тільки захищеність для життя та здоров'я людей (гуманітарне розмінування на територіях, прилеглих до бойових дій області), безпеку для проживання та пересування територією області, захист від стихійних лих та надзвичайних обставин, але й «громадську безпеку і порядок» – захищеність </w:t>
      </w:r>
      <w:proofErr w:type="spellStart"/>
      <w:r w:rsidRPr="003B2FEC">
        <w:rPr>
          <w:rFonts w:ascii="Times New Roman" w:hAnsi="Times New Roman" w:cs="Times New Roman"/>
          <w:sz w:val="24"/>
          <w:szCs w:val="24"/>
        </w:rPr>
        <w:t>життєво</w:t>
      </w:r>
      <w:proofErr w:type="spellEnd"/>
      <w:r w:rsidRPr="003B2FEC">
        <w:rPr>
          <w:rFonts w:ascii="Times New Roman" w:hAnsi="Times New Roman" w:cs="Times New Roman"/>
          <w:sz w:val="24"/>
          <w:szCs w:val="24"/>
        </w:rPr>
        <w:t xml:space="preserve"> важливих для суспільства та особи інтересів, прав і свобод людини і громадянина. При цьому важлива роль відводиться формуванню активного громадянського суспільства. Особлива увага приділена формуванню ефективного інформаційного поля як на технічному рівні - шляхом покриття телерадіоканалами території області, так і активізації українського контенту в інформаційному просторі, а також в інтернет-просторі, соціальних мережах, що вимагає сприяння розбудові широкосмугового доступу до Інтернет, особливо на сільських територіях.  Важливе завдання при цьому полягає у провадженні ефективних механізмів доступу громадян України, які живуть у зоні конфлікту до загальноукраїнського інформаційного простору, в першу чергу через розширення зони українського телерадіомовлення на тимчасово окуповані території і прилеглі райони.</w:t>
      </w:r>
    </w:p>
    <w:p w:rsidR="00D87AD7" w:rsidRPr="003B2FEC" w:rsidRDefault="00D87AD7" w:rsidP="00D87AD7">
      <w:pPr>
        <w:widowControl w:val="0"/>
        <w:spacing w:after="0" w:line="240" w:lineRule="auto"/>
        <w:jc w:val="both"/>
        <w:rPr>
          <w:rFonts w:ascii="Times New Roman" w:eastAsia="Calibri" w:hAnsi="Times New Roman" w:cs="Times New Roman"/>
          <w:sz w:val="24"/>
          <w:szCs w:val="24"/>
        </w:rPr>
      </w:pPr>
      <w:r w:rsidRPr="003B2FEC">
        <w:rPr>
          <w:rFonts w:ascii="Times New Roman" w:eastAsia="Calibri" w:hAnsi="Times New Roman" w:cs="Times New Roman"/>
          <w:b/>
          <w:i/>
          <w:sz w:val="24"/>
          <w:szCs w:val="24"/>
        </w:rPr>
        <w:t>Мета програми</w:t>
      </w:r>
      <w:r w:rsidRPr="003B2FEC">
        <w:rPr>
          <w:rFonts w:ascii="Times New Roman" w:eastAsia="Calibri" w:hAnsi="Times New Roman" w:cs="Times New Roman"/>
          <w:b/>
          <w:sz w:val="24"/>
          <w:szCs w:val="24"/>
        </w:rPr>
        <w:t xml:space="preserve"> - </w:t>
      </w:r>
      <w:r w:rsidRPr="003B2FEC">
        <w:rPr>
          <w:rFonts w:ascii="Times New Roman" w:eastAsia="Calibri" w:hAnsi="Times New Roman" w:cs="Times New Roman"/>
          <w:sz w:val="24"/>
          <w:szCs w:val="24"/>
        </w:rPr>
        <w:t xml:space="preserve">забезпечення безпеки людей та формування загальноукраїнської єдності та соціальної згуртованості шляхом забезпечення безпечних умов проживання та пересування мешканців територією області, розбудови інформаційного простору регіону та активного громадянського суспільства. </w:t>
      </w:r>
    </w:p>
    <w:p w:rsidR="00773E57" w:rsidRPr="003B2FEC" w:rsidRDefault="00773E57" w:rsidP="00773E57">
      <w:pPr>
        <w:shd w:val="clear" w:color="auto" w:fill="FFFFFF" w:themeFill="background1"/>
        <w:spacing w:after="0" w:line="240" w:lineRule="auto"/>
        <w:ind w:firstLine="567"/>
        <w:jc w:val="both"/>
        <w:rPr>
          <w:rFonts w:ascii="Times New Roman" w:eastAsia="Calibri" w:hAnsi="Times New Roman" w:cs="Times New Roman"/>
          <w:bCs/>
          <w:color w:val="000000" w:themeColor="text1"/>
          <w:sz w:val="24"/>
          <w:szCs w:val="24"/>
        </w:rPr>
      </w:pPr>
    </w:p>
    <w:p w:rsidR="009B01CA" w:rsidRDefault="009B01CA" w:rsidP="00D87AD7">
      <w:pPr>
        <w:widowControl w:val="0"/>
        <w:spacing w:after="0" w:line="240" w:lineRule="auto"/>
        <w:ind w:firstLine="709"/>
        <w:jc w:val="center"/>
        <w:rPr>
          <w:rFonts w:ascii="Times New Roman" w:eastAsia="Times New Roman" w:hAnsi="Times New Roman" w:cs="Times New Roman"/>
          <w:b/>
          <w:sz w:val="24"/>
          <w:szCs w:val="24"/>
        </w:rPr>
        <w:sectPr w:rsidR="009B01CA" w:rsidSect="00B6640B">
          <w:pgSz w:w="11906" w:h="16838"/>
          <w:pgMar w:top="1134" w:right="567" w:bottom="1134" w:left="1701" w:header="709" w:footer="709" w:gutter="0"/>
          <w:cols w:space="708"/>
          <w:docGrid w:linePitch="360"/>
        </w:sectPr>
      </w:pPr>
    </w:p>
    <w:p w:rsidR="00D87AD7" w:rsidRPr="003B2FEC" w:rsidRDefault="00D87AD7" w:rsidP="00D87AD7">
      <w:pPr>
        <w:widowControl w:val="0"/>
        <w:spacing w:after="0" w:line="240" w:lineRule="auto"/>
        <w:ind w:firstLine="709"/>
        <w:jc w:val="center"/>
        <w:rPr>
          <w:rFonts w:ascii="Times New Roman" w:eastAsia="Times New Roman" w:hAnsi="Times New Roman" w:cs="Times New Roman"/>
          <w:b/>
          <w:sz w:val="24"/>
          <w:szCs w:val="24"/>
        </w:rPr>
      </w:pPr>
      <w:r w:rsidRPr="003B2FEC">
        <w:rPr>
          <w:rFonts w:ascii="Times New Roman" w:eastAsia="Times New Roman" w:hAnsi="Times New Roman" w:cs="Times New Roman"/>
          <w:b/>
          <w:sz w:val="24"/>
          <w:szCs w:val="24"/>
        </w:rPr>
        <w:lastRenderedPageBreak/>
        <w:t xml:space="preserve">Орієнтовний фінансовий план реалізації технічних завдань до Програми 4 </w:t>
      </w:r>
    </w:p>
    <w:tbl>
      <w:tblPr>
        <w:tblStyle w:val="af1"/>
        <w:tblW w:w="14677" w:type="dxa"/>
        <w:tblLook w:val="04A0" w:firstRow="1" w:lastRow="0" w:firstColumn="1" w:lastColumn="0" w:noHBand="0" w:noVBand="1"/>
      </w:tblPr>
      <w:tblGrid>
        <w:gridCol w:w="521"/>
        <w:gridCol w:w="4010"/>
        <w:gridCol w:w="1113"/>
        <w:gridCol w:w="1399"/>
        <w:gridCol w:w="1153"/>
        <w:gridCol w:w="1405"/>
        <w:gridCol w:w="1146"/>
        <w:gridCol w:w="1413"/>
        <w:gridCol w:w="1139"/>
        <w:gridCol w:w="1378"/>
      </w:tblGrid>
      <w:tr w:rsidR="009B01CA" w:rsidRPr="00FC1D34" w:rsidTr="009B01CA">
        <w:tc>
          <w:tcPr>
            <w:tcW w:w="521" w:type="dxa"/>
            <w:vMerge w:val="restart"/>
          </w:tcPr>
          <w:p w:rsidR="009B01CA" w:rsidRPr="00FC1D34" w:rsidRDefault="009B01CA" w:rsidP="00B751C1">
            <w:pPr>
              <w:rPr>
                <w:rFonts w:ascii="Times New Roman" w:hAnsi="Times New Roman" w:cs="Times New Roman"/>
                <w:sz w:val="24"/>
                <w:szCs w:val="24"/>
              </w:rPr>
            </w:pPr>
            <w:r w:rsidRPr="00FC1D34">
              <w:rPr>
                <w:rFonts w:ascii="Times New Roman" w:hAnsi="Times New Roman" w:cs="Times New Roman"/>
                <w:sz w:val="24"/>
                <w:szCs w:val="24"/>
              </w:rPr>
              <w:t>№</w:t>
            </w:r>
          </w:p>
        </w:tc>
        <w:tc>
          <w:tcPr>
            <w:tcW w:w="4010" w:type="dxa"/>
            <w:vMerge w:val="restart"/>
          </w:tcPr>
          <w:p w:rsidR="009B01CA" w:rsidRPr="00FC1D34" w:rsidRDefault="009B01CA" w:rsidP="00B751C1">
            <w:pPr>
              <w:rPr>
                <w:rFonts w:ascii="Times New Roman" w:hAnsi="Times New Roman" w:cs="Times New Roman"/>
                <w:sz w:val="24"/>
                <w:szCs w:val="24"/>
              </w:rPr>
            </w:pPr>
            <w:r w:rsidRPr="00FC1D34">
              <w:rPr>
                <w:rFonts w:ascii="Times New Roman" w:hAnsi="Times New Roman" w:cs="Times New Roman"/>
                <w:sz w:val="24"/>
                <w:szCs w:val="24"/>
              </w:rPr>
              <w:t>Назва технічного завдання</w:t>
            </w:r>
          </w:p>
        </w:tc>
        <w:tc>
          <w:tcPr>
            <w:tcW w:w="2512" w:type="dxa"/>
            <w:gridSpan w:val="2"/>
          </w:tcPr>
          <w:p w:rsidR="009B01CA" w:rsidRPr="00FC1D34" w:rsidRDefault="009B01CA" w:rsidP="00B751C1">
            <w:pPr>
              <w:rPr>
                <w:rFonts w:ascii="Times New Roman" w:hAnsi="Times New Roman" w:cs="Times New Roman"/>
                <w:sz w:val="24"/>
                <w:szCs w:val="24"/>
              </w:rPr>
            </w:pPr>
            <w:r w:rsidRPr="00FC1D34">
              <w:rPr>
                <w:rFonts w:ascii="Times New Roman" w:hAnsi="Times New Roman" w:cs="Times New Roman"/>
                <w:sz w:val="24"/>
                <w:szCs w:val="24"/>
              </w:rPr>
              <w:t>Загальна вартість, тис. грн</w:t>
            </w:r>
          </w:p>
        </w:tc>
        <w:tc>
          <w:tcPr>
            <w:tcW w:w="2558" w:type="dxa"/>
            <w:gridSpan w:val="2"/>
          </w:tcPr>
          <w:p w:rsidR="009B01CA" w:rsidRPr="00FC1D34" w:rsidRDefault="009B01CA" w:rsidP="00B751C1">
            <w:pPr>
              <w:rPr>
                <w:rFonts w:ascii="Times New Roman" w:hAnsi="Times New Roman" w:cs="Times New Roman"/>
                <w:sz w:val="24"/>
                <w:szCs w:val="24"/>
              </w:rPr>
            </w:pPr>
            <w:r w:rsidRPr="00FC1D34">
              <w:rPr>
                <w:rFonts w:ascii="Times New Roman" w:hAnsi="Times New Roman" w:cs="Times New Roman"/>
                <w:sz w:val="24"/>
                <w:szCs w:val="24"/>
              </w:rPr>
              <w:t>Вартість на 2021 рік, тис. грн</w:t>
            </w:r>
          </w:p>
        </w:tc>
        <w:tc>
          <w:tcPr>
            <w:tcW w:w="2559" w:type="dxa"/>
            <w:gridSpan w:val="2"/>
          </w:tcPr>
          <w:p w:rsidR="009B01CA" w:rsidRPr="00FC1D34" w:rsidRDefault="009B01CA" w:rsidP="00B751C1">
            <w:pPr>
              <w:rPr>
                <w:rFonts w:ascii="Times New Roman" w:hAnsi="Times New Roman" w:cs="Times New Roman"/>
                <w:sz w:val="24"/>
                <w:szCs w:val="24"/>
              </w:rPr>
            </w:pPr>
            <w:r w:rsidRPr="00FC1D34">
              <w:rPr>
                <w:rFonts w:ascii="Times New Roman" w:hAnsi="Times New Roman" w:cs="Times New Roman"/>
                <w:sz w:val="24"/>
                <w:szCs w:val="24"/>
              </w:rPr>
              <w:t>Вартість на 2022 рік, тис. грн</w:t>
            </w:r>
          </w:p>
        </w:tc>
        <w:tc>
          <w:tcPr>
            <w:tcW w:w="2517" w:type="dxa"/>
            <w:gridSpan w:val="2"/>
          </w:tcPr>
          <w:p w:rsidR="009B01CA" w:rsidRPr="00FC1D34" w:rsidRDefault="009B01CA" w:rsidP="00B751C1">
            <w:pPr>
              <w:rPr>
                <w:rFonts w:ascii="Times New Roman" w:hAnsi="Times New Roman" w:cs="Times New Roman"/>
                <w:sz w:val="24"/>
                <w:szCs w:val="24"/>
              </w:rPr>
            </w:pPr>
            <w:r w:rsidRPr="00FC1D34">
              <w:rPr>
                <w:rFonts w:ascii="Times New Roman" w:hAnsi="Times New Roman" w:cs="Times New Roman"/>
                <w:sz w:val="24"/>
                <w:szCs w:val="24"/>
              </w:rPr>
              <w:t>Вартість на 2023 рік, тис. грн</w:t>
            </w:r>
          </w:p>
        </w:tc>
      </w:tr>
      <w:tr w:rsidR="009B01CA" w:rsidRPr="00FC1D34" w:rsidTr="009B01CA">
        <w:tc>
          <w:tcPr>
            <w:tcW w:w="521" w:type="dxa"/>
            <w:vMerge/>
          </w:tcPr>
          <w:p w:rsidR="009B01CA" w:rsidRPr="00FC1D34" w:rsidRDefault="009B01CA" w:rsidP="00B751C1">
            <w:pPr>
              <w:rPr>
                <w:rFonts w:ascii="Times New Roman" w:hAnsi="Times New Roman" w:cs="Times New Roman"/>
                <w:sz w:val="24"/>
                <w:szCs w:val="24"/>
              </w:rPr>
            </w:pPr>
          </w:p>
        </w:tc>
        <w:tc>
          <w:tcPr>
            <w:tcW w:w="4010" w:type="dxa"/>
            <w:vMerge/>
          </w:tcPr>
          <w:p w:rsidR="009B01CA" w:rsidRPr="00FC1D34" w:rsidRDefault="009B01CA" w:rsidP="00B751C1">
            <w:pPr>
              <w:rPr>
                <w:rFonts w:ascii="Times New Roman" w:hAnsi="Times New Roman" w:cs="Times New Roman"/>
                <w:sz w:val="24"/>
                <w:szCs w:val="24"/>
              </w:rPr>
            </w:pPr>
          </w:p>
        </w:tc>
        <w:tc>
          <w:tcPr>
            <w:tcW w:w="1113" w:type="dxa"/>
          </w:tcPr>
          <w:p w:rsidR="009B01CA" w:rsidRPr="00FC1D34" w:rsidRDefault="009B01CA" w:rsidP="00B751C1">
            <w:pPr>
              <w:rPr>
                <w:rFonts w:ascii="Times New Roman" w:hAnsi="Times New Roman" w:cs="Times New Roman"/>
                <w:sz w:val="24"/>
                <w:szCs w:val="24"/>
              </w:rPr>
            </w:pPr>
            <w:r w:rsidRPr="00FC1D34">
              <w:rPr>
                <w:rFonts w:ascii="Times New Roman" w:hAnsi="Times New Roman" w:cs="Times New Roman"/>
                <w:sz w:val="24"/>
                <w:szCs w:val="24"/>
              </w:rPr>
              <w:t>Всього</w:t>
            </w:r>
          </w:p>
        </w:tc>
        <w:tc>
          <w:tcPr>
            <w:tcW w:w="1399" w:type="dxa"/>
          </w:tcPr>
          <w:p w:rsidR="009B01CA" w:rsidRPr="00FC1D34" w:rsidRDefault="009B01CA" w:rsidP="00B751C1">
            <w:pPr>
              <w:rPr>
                <w:rFonts w:ascii="Times New Roman" w:hAnsi="Times New Roman" w:cs="Times New Roman"/>
                <w:sz w:val="24"/>
                <w:szCs w:val="24"/>
              </w:rPr>
            </w:pPr>
            <w:r w:rsidRPr="00FC1D34">
              <w:rPr>
                <w:rFonts w:ascii="Times New Roman" w:hAnsi="Times New Roman" w:cs="Times New Roman"/>
                <w:sz w:val="24"/>
                <w:szCs w:val="24"/>
              </w:rPr>
              <w:t>в т. ч. Державний бюджет</w:t>
            </w:r>
          </w:p>
        </w:tc>
        <w:tc>
          <w:tcPr>
            <w:tcW w:w="1153" w:type="dxa"/>
          </w:tcPr>
          <w:p w:rsidR="009B01CA" w:rsidRPr="00FC1D34" w:rsidRDefault="009B01CA" w:rsidP="00B751C1">
            <w:pPr>
              <w:rPr>
                <w:rFonts w:ascii="Times New Roman" w:hAnsi="Times New Roman" w:cs="Times New Roman"/>
                <w:sz w:val="24"/>
                <w:szCs w:val="24"/>
              </w:rPr>
            </w:pPr>
            <w:r w:rsidRPr="00FC1D34">
              <w:rPr>
                <w:rFonts w:ascii="Times New Roman" w:hAnsi="Times New Roman" w:cs="Times New Roman"/>
                <w:sz w:val="24"/>
                <w:szCs w:val="24"/>
              </w:rPr>
              <w:t>Всього</w:t>
            </w:r>
          </w:p>
        </w:tc>
        <w:tc>
          <w:tcPr>
            <w:tcW w:w="1405" w:type="dxa"/>
          </w:tcPr>
          <w:p w:rsidR="009B01CA" w:rsidRPr="00FC1D34" w:rsidRDefault="009B01CA" w:rsidP="00B751C1">
            <w:pPr>
              <w:rPr>
                <w:rFonts w:ascii="Times New Roman" w:hAnsi="Times New Roman" w:cs="Times New Roman"/>
                <w:sz w:val="24"/>
                <w:szCs w:val="24"/>
              </w:rPr>
            </w:pPr>
            <w:r w:rsidRPr="00FC1D34">
              <w:rPr>
                <w:rFonts w:ascii="Times New Roman" w:hAnsi="Times New Roman" w:cs="Times New Roman"/>
                <w:sz w:val="24"/>
                <w:szCs w:val="24"/>
              </w:rPr>
              <w:t>в т. ч. Державний бюджет</w:t>
            </w:r>
          </w:p>
        </w:tc>
        <w:tc>
          <w:tcPr>
            <w:tcW w:w="1146" w:type="dxa"/>
          </w:tcPr>
          <w:p w:rsidR="009B01CA" w:rsidRPr="00FC1D34" w:rsidRDefault="009B01CA" w:rsidP="00B751C1">
            <w:pPr>
              <w:rPr>
                <w:rFonts w:ascii="Times New Roman" w:hAnsi="Times New Roman" w:cs="Times New Roman"/>
                <w:sz w:val="24"/>
                <w:szCs w:val="24"/>
              </w:rPr>
            </w:pPr>
            <w:r w:rsidRPr="00FC1D34">
              <w:rPr>
                <w:rFonts w:ascii="Times New Roman" w:hAnsi="Times New Roman" w:cs="Times New Roman"/>
                <w:sz w:val="24"/>
                <w:szCs w:val="24"/>
              </w:rPr>
              <w:t>Всього</w:t>
            </w:r>
          </w:p>
        </w:tc>
        <w:tc>
          <w:tcPr>
            <w:tcW w:w="1413" w:type="dxa"/>
          </w:tcPr>
          <w:p w:rsidR="009B01CA" w:rsidRPr="00FC1D34" w:rsidRDefault="009B01CA" w:rsidP="00B751C1">
            <w:pPr>
              <w:rPr>
                <w:rFonts w:ascii="Times New Roman" w:hAnsi="Times New Roman" w:cs="Times New Roman"/>
                <w:sz w:val="24"/>
                <w:szCs w:val="24"/>
              </w:rPr>
            </w:pPr>
            <w:r w:rsidRPr="00FC1D34">
              <w:rPr>
                <w:rFonts w:ascii="Times New Roman" w:hAnsi="Times New Roman" w:cs="Times New Roman"/>
                <w:sz w:val="24"/>
                <w:szCs w:val="24"/>
              </w:rPr>
              <w:t>в т. ч. Державний бюджет</w:t>
            </w:r>
          </w:p>
        </w:tc>
        <w:tc>
          <w:tcPr>
            <w:tcW w:w="1139" w:type="dxa"/>
          </w:tcPr>
          <w:p w:rsidR="009B01CA" w:rsidRPr="00FC1D34" w:rsidRDefault="009B01CA" w:rsidP="00B751C1">
            <w:pPr>
              <w:rPr>
                <w:rFonts w:ascii="Times New Roman" w:hAnsi="Times New Roman" w:cs="Times New Roman"/>
                <w:sz w:val="24"/>
                <w:szCs w:val="24"/>
              </w:rPr>
            </w:pPr>
            <w:r w:rsidRPr="00FC1D34">
              <w:rPr>
                <w:rFonts w:ascii="Times New Roman" w:hAnsi="Times New Roman" w:cs="Times New Roman"/>
                <w:sz w:val="24"/>
                <w:szCs w:val="24"/>
              </w:rPr>
              <w:t>Всього</w:t>
            </w:r>
          </w:p>
        </w:tc>
        <w:tc>
          <w:tcPr>
            <w:tcW w:w="1378" w:type="dxa"/>
          </w:tcPr>
          <w:p w:rsidR="009B01CA" w:rsidRPr="00FC1D34" w:rsidRDefault="009B01CA" w:rsidP="00B751C1">
            <w:pPr>
              <w:rPr>
                <w:rFonts w:ascii="Times New Roman" w:hAnsi="Times New Roman" w:cs="Times New Roman"/>
                <w:sz w:val="24"/>
                <w:szCs w:val="24"/>
              </w:rPr>
            </w:pPr>
            <w:r w:rsidRPr="00FC1D34">
              <w:rPr>
                <w:rFonts w:ascii="Times New Roman" w:hAnsi="Times New Roman" w:cs="Times New Roman"/>
                <w:sz w:val="24"/>
                <w:szCs w:val="24"/>
              </w:rPr>
              <w:t>в т. ч. Державний бюджет</w:t>
            </w:r>
          </w:p>
        </w:tc>
      </w:tr>
      <w:tr w:rsidR="009B01CA" w:rsidRPr="00FC1D34" w:rsidTr="00417BD9">
        <w:tc>
          <w:tcPr>
            <w:tcW w:w="14677" w:type="dxa"/>
            <w:gridSpan w:val="10"/>
            <w:shd w:val="clear" w:color="auto" w:fill="DEEAF6" w:themeFill="accent1" w:themeFillTint="33"/>
          </w:tcPr>
          <w:p w:rsidR="009B01CA" w:rsidRPr="00FC1D34" w:rsidRDefault="009B01CA" w:rsidP="00B751C1">
            <w:pPr>
              <w:rPr>
                <w:rFonts w:ascii="Times New Roman" w:hAnsi="Times New Roman" w:cs="Times New Roman"/>
                <w:sz w:val="24"/>
                <w:szCs w:val="24"/>
              </w:rPr>
            </w:pPr>
            <w:r w:rsidRPr="0066262B">
              <w:rPr>
                <w:rFonts w:ascii="Times New Roman" w:eastAsia="Times New Roman" w:hAnsi="Times New Roman" w:cs="Times New Roman"/>
                <w:b/>
                <w:bCs/>
                <w:sz w:val="24"/>
                <w:szCs w:val="24"/>
                <w:lang w:val="ru-RU" w:eastAsia="ru-RU"/>
              </w:rPr>
              <w:t xml:space="preserve">4.1.1. </w:t>
            </w:r>
            <w:proofErr w:type="spellStart"/>
            <w:r w:rsidRPr="0066262B">
              <w:rPr>
                <w:rFonts w:ascii="Times New Roman" w:eastAsia="Times New Roman" w:hAnsi="Times New Roman" w:cs="Times New Roman"/>
                <w:b/>
                <w:bCs/>
                <w:sz w:val="24"/>
                <w:szCs w:val="24"/>
                <w:lang w:val="ru-RU" w:eastAsia="ru-RU"/>
              </w:rPr>
              <w:t>Створити</w:t>
            </w:r>
            <w:proofErr w:type="spellEnd"/>
            <w:r w:rsidRPr="0066262B">
              <w:rPr>
                <w:rFonts w:ascii="Times New Roman" w:eastAsia="Times New Roman" w:hAnsi="Times New Roman" w:cs="Times New Roman"/>
                <w:b/>
                <w:bCs/>
                <w:sz w:val="24"/>
                <w:szCs w:val="24"/>
                <w:lang w:val="ru-RU" w:eastAsia="ru-RU"/>
              </w:rPr>
              <w:t xml:space="preserve"> </w:t>
            </w:r>
            <w:proofErr w:type="spellStart"/>
            <w:r w:rsidRPr="0066262B">
              <w:rPr>
                <w:rFonts w:ascii="Times New Roman" w:eastAsia="Times New Roman" w:hAnsi="Times New Roman" w:cs="Times New Roman"/>
                <w:b/>
                <w:bCs/>
                <w:sz w:val="24"/>
                <w:szCs w:val="24"/>
                <w:lang w:val="ru-RU" w:eastAsia="ru-RU"/>
              </w:rPr>
              <w:t>безпечні</w:t>
            </w:r>
            <w:proofErr w:type="spellEnd"/>
            <w:r w:rsidRPr="0066262B">
              <w:rPr>
                <w:rFonts w:ascii="Times New Roman" w:eastAsia="Times New Roman" w:hAnsi="Times New Roman" w:cs="Times New Roman"/>
                <w:b/>
                <w:bCs/>
                <w:sz w:val="24"/>
                <w:szCs w:val="24"/>
                <w:lang w:val="ru-RU" w:eastAsia="ru-RU"/>
              </w:rPr>
              <w:t xml:space="preserve"> </w:t>
            </w:r>
            <w:proofErr w:type="spellStart"/>
            <w:r w:rsidRPr="0066262B">
              <w:rPr>
                <w:rFonts w:ascii="Times New Roman" w:eastAsia="Times New Roman" w:hAnsi="Times New Roman" w:cs="Times New Roman"/>
                <w:b/>
                <w:bCs/>
                <w:sz w:val="24"/>
                <w:szCs w:val="24"/>
                <w:lang w:val="ru-RU" w:eastAsia="ru-RU"/>
              </w:rPr>
              <w:t>умови</w:t>
            </w:r>
            <w:proofErr w:type="spellEnd"/>
            <w:r w:rsidRPr="0066262B">
              <w:rPr>
                <w:rFonts w:ascii="Times New Roman" w:eastAsia="Times New Roman" w:hAnsi="Times New Roman" w:cs="Times New Roman"/>
                <w:b/>
                <w:bCs/>
                <w:sz w:val="24"/>
                <w:szCs w:val="24"/>
                <w:lang w:val="ru-RU" w:eastAsia="ru-RU"/>
              </w:rPr>
              <w:t xml:space="preserve"> для </w:t>
            </w:r>
            <w:proofErr w:type="spellStart"/>
            <w:r w:rsidRPr="0066262B">
              <w:rPr>
                <w:rFonts w:ascii="Times New Roman" w:eastAsia="Times New Roman" w:hAnsi="Times New Roman" w:cs="Times New Roman"/>
                <w:b/>
                <w:bCs/>
                <w:sz w:val="24"/>
                <w:szCs w:val="24"/>
                <w:lang w:val="ru-RU" w:eastAsia="ru-RU"/>
              </w:rPr>
              <w:t>проживання</w:t>
            </w:r>
            <w:proofErr w:type="spellEnd"/>
            <w:r w:rsidRPr="0066262B">
              <w:rPr>
                <w:rFonts w:ascii="Times New Roman" w:eastAsia="Times New Roman" w:hAnsi="Times New Roman" w:cs="Times New Roman"/>
                <w:b/>
                <w:bCs/>
                <w:sz w:val="24"/>
                <w:szCs w:val="24"/>
                <w:lang w:val="ru-RU" w:eastAsia="ru-RU"/>
              </w:rPr>
              <w:t xml:space="preserve"> та </w:t>
            </w:r>
            <w:proofErr w:type="spellStart"/>
            <w:r w:rsidRPr="0066262B">
              <w:rPr>
                <w:rFonts w:ascii="Times New Roman" w:eastAsia="Times New Roman" w:hAnsi="Times New Roman" w:cs="Times New Roman"/>
                <w:b/>
                <w:bCs/>
                <w:sz w:val="24"/>
                <w:szCs w:val="24"/>
                <w:lang w:val="ru-RU" w:eastAsia="ru-RU"/>
              </w:rPr>
              <w:t>пересування</w:t>
            </w:r>
            <w:proofErr w:type="spellEnd"/>
            <w:r w:rsidRPr="0066262B">
              <w:rPr>
                <w:rFonts w:ascii="Times New Roman" w:eastAsia="Times New Roman" w:hAnsi="Times New Roman" w:cs="Times New Roman"/>
                <w:b/>
                <w:bCs/>
                <w:sz w:val="24"/>
                <w:szCs w:val="24"/>
                <w:lang w:val="ru-RU" w:eastAsia="ru-RU"/>
              </w:rPr>
              <w:t xml:space="preserve"> </w:t>
            </w:r>
            <w:proofErr w:type="spellStart"/>
            <w:r w:rsidRPr="0066262B">
              <w:rPr>
                <w:rFonts w:ascii="Times New Roman" w:eastAsia="Times New Roman" w:hAnsi="Times New Roman" w:cs="Times New Roman"/>
                <w:b/>
                <w:bCs/>
                <w:sz w:val="24"/>
                <w:szCs w:val="24"/>
                <w:lang w:val="ru-RU" w:eastAsia="ru-RU"/>
              </w:rPr>
              <w:t>територією</w:t>
            </w:r>
            <w:proofErr w:type="spellEnd"/>
            <w:r w:rsidRPr="0066262B">
              <w:rPr>
                <w:rFonts w:ascii="Times New Roman" w:eastAsia="Times New Roman" w:hAnsi="Times New Roman" w:cs="Times New Roman"/>
                <w:b/>
                <w:bCs/>
                <w:sz w:val="24"/>
                <w:szCs w:val="24"/>
                <w:lang w:val="ru-RU" w:eastAsia="ru-RU"/>
              </w:rPr>
              <w:t xml:space="preserve"> </w:t>
            </w:r>
            <w:proofErr w:type="spellStart"/>
            <w:r w:rsidRPr="0066262B">
              <w:rPr>
                <w:rFonts w:ascii="Times New Roman" w:eastAsia="Times New Roman" w:hAnsi="Times New Roman" w:cs="Times New Roman"/>
                <w:b/>
                <w:bCs/>
                <w:sz w:val="24"/>
                <w:szCs w:val="24"/>
                <w:lang w:val="ru-RU" w:eastAsia="ru-RU"/>
              </w:rPr>
              <w:t>області</w:t>
            </w:r>
            <w:proofErr w:type="spellEnd"/>
            <w:r w:rsidRPr="0066262B">
              <w:rPr>
                <w:rFonts w:ascii="Times New Roman" w:eastAsia="Times New Roman" w:hAnsi="Times New Roman" w:cs="Times New Roman"/>
                <w:b/>
                <w:bCs/>
                <w:sz w:val="24"/>
                <w:szCs w:val="24"/>
                <w:lang w:val="ru-RU" w:eastAsia="ru-RU"/>
              </w:rPr>
              <w:t xml:space="preserve"> з </w:t>
            </w:r>
            <w:proofErr w:type="spellStart"/>
            <w:r w:rsidRPr="0066262B">
              <w:rPr>
                <w:rFonts w:ascii="Times New Roman" w:eastAsia="Times New Roman" w:hAnsi="Times New Roman" w:cs="Times New Roman"/>
                <w:b/>
                <w:bCs/>
                <w:sz w:val="24"/>
                <w:szCs w:val="24"/>
                <w:lang w:val="ru-RU" w:eastAsia="ru-RU"/>
              </w:rPr>
              <w:t>урахуванням</w:t>
            </w:r>
            <w:proofErr w:type="spellEnd"/>
            <w:r w:rsidRPr="0066262B">
              <w:rPr>
                <w:rFonts w:ascii="Times New Roman" w:eastAsia="Times New Roman" w:hAnsi="Times New Roman" w:cs="Times New Roman"/>
                <w:b/>
                <w:bCs/>
                <w:sz w:val="24"/>
                <w:szCs w:val="24"/>
                <w:lang w:val="ru-RU" w:eastAsia="ru-RU"/>
              </w:rPr>
              <w:t xml:space="preserve"> гендерно-</w:t>
            </w:r>
            <w:proofErr w:type="spellStart"/>
            <w:r w:rsidRPr="0066262B">
              <w:rPr>
                <w:rFonts w:ascii="Times New Roman" w:eastAsia="Times New Roman" w:hAnsi="Times New Roman" w:cs="Times New Roman"/>
                <w:b/>
                <w:bCs/>
                <w:sz w:val="24"/>
                <w:szCs w:val="24"/>
                <w:lang w:val="ru-RU" w:eastAsia="ru-RU"/>
              </w:rPr>
              <w:t>орієнтованого</w:t>
            </w:r>
            <w:proofErr w:type="spellEnd"/>
            <w:r w:rsidRPr="0066262B">
              <w:rPr>
                <w:rFonts w:ascii="Times New Roman" w:eastAsia="Times New Roman" w:hAnsi="Times New Roman" w:cs="Times New Roman"/>
                <w:b/>
                <w:bCs/>
                <w:sz w:val="24"/>
                <w:szCs w:val="24"/>
                <w:lang w:val="ru-RU" w:eastAsia="ru-RU"/>
              </w:rPr>
              <w:t xml:space="preserve"> </w:t>
            </w:r>
            <w:proofErr w:type="spellStart"/>
            <w:r w:rsidRPr="0066262B">
              <w:rPr>
                <w:rFonts w:ascii="Times New Roman" w:eastAsia="Times New Roman" w:hAnsi="Times New Roman" w:cs="Times New Roman"/>
                <w:b/>
                <w:bCs/>
                <w:sz w:val="24"/>
                <w:szCs w:val="24"/>
                <w:lang w:val="ru-RU" w:eastAsia="ru-RU"/>
              </w:rPr>
              <w:t>підходу</w:t>
            </w:r>
            <w:proofErr w:type="spellEnd"/>
          </w:p>
        </w:tc>
      </w:tr>
      <w:tr w:rsidR="009B01CA" w:rsidRPr="001D1303" w:rsidTr="009B01CA">
        <w:tc>
          <w:tcPr>
            <w:tcW w:w="521" w:type="dxa"/>
          </w:tcPr>
          <w:p w:rsidR="009B01CA" w:rsidRPr="00FC1D34" w:rsidRDefault="009B01CA" w:rsidP="00B751C1">
            <w:pPr>
              <w:rPr>
                <w:rFonts w:ascii="Times New Roman" w:hAnsi="Times New Roman" w:cs="Times New Roman"/>
                <w:sz w:val="24"/>
                <w:szCs w:val="24"/>
              </w:rPr>
            </w:pPr>
            <w:r>
              <w:rPr>
                <w:rFonts w:ascii="Times New Roman" w:hAnsi="Times New Roman" w:cs="Times New Roman"/>
                <w:sz w:val="24"/>
                <w:szCs w:val="24"/>
              </w:rPr>
              <w:t>65</w:t>
            </w:r>
          </w:p>
        </w:tc>
        <w:tc>
          <w:tcPr>
            <w:tcW w:w="4010" w:type="dxa"/>
          </w:tcPr>
          <w:p w:rsidR="009B01CA" w:rsidRPr="001D1303" w:rsidRDefault="009B01CA" w:rsidP="00B751C1">
            <w:pPr>
              <w:rPr>
                <w:rFonts w:ascii="Times New Roman" w:hAnsi="Times New Roman" w:cs="Times New Roman"/>
                <w:sz w:val="24"/>
                <w:szCs w:val="24"/>
              </w:rPr>
            </w:pPr>
            <w:r w:rsidRPr="001D1303">
              <w:rPr>
                <w:rFonts w:ascii="Times New Roman" w:eastAsia="Times New Roman" w:hAnsi="Times New Roman" w:cs="Times New Roman"/>
                <w:bCs/>
                <w:color w:val="000000"/>
                <w:sz w:val="24"/>
                <w:szCs w:val="24"/>
                <w:lang w:eastAsia="uk-UA"/>
              </w:rPr>
              <w:t>Забезпечення відділення підводного розмінування частини піротехнічних робіт та гуманітарного розмінування аварійно-рятувального загону спеціального призначення ГУ ДСНС України у Луганській області спеціальною, спеціалізованою технікою, обладнанням для підводного розмінування</w:t>
            </w:r>
          </w:p>
        </w:tc>
        <w:tc>
          <w:tcPr>
            <w:tcW w:w="1113" w:type="dxa"/>
          </w:tcPr>
          <w:p w:rsidR="009B01CA" w:rsidRPr="00664FD8" w:rsidRDefault="009B01CA" w:rsidP="00B751C1">
            <w:pPr>
              <w:rPr>
                <w:rFonts w:ascii="Times New Roman" w:hAnsi="Times New Roman" w:cs="Times New Roman"/>
                <w:sz w:val="24"/>
                <w:szCs w:val="24"/>
              </w:rPr>
            </w:pPr>
            <w:r>
              <w:rPr>
                <w:rFonts w:ascii="Times New Roman" w:hAnsi="Times New Roman" w:cs="Times New Roman"/>
                <w:sz w:val="24"/>
                <w:szCs w:val="24"/>
              </w:rPr>
              <w:t>5000</w:t>
            </w:r>
          </w:p>
        </w:tc>
        <w:tc>
          <w:tcPr>
            <w:tcW w:w="1399"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4500</w:t>
            </w:r>
          </w:p>
        </w:tc>
        <w:tc>
          <w:tcPr>
            <w:tcW w:w="1153"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5000</w:t>
            </w:r>
          </w:p>
        </w:tc>
        <w:tc>
          <w:tcPr>
            <w:tcW w:w="1405"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4500</w:t>
            </w:r>
          </w:p>
        </w:tc>
        <w:tc>
          <w:tcPr>
            <w:tcW w:w="1146"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c>
          <w:tcPr>
            <w:tcW w:w="1413"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c>
          <w:tcPr>
            <w:tcW w:w="1139"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c>
          <w:tcPr>
            <w:tcW w:w="1378"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r>
      <w:tr w:rsidR="009B01CA" w:rsidRPr="001D1303" w:rsidTr="009B01CA">
        <w:tc>
          <w:tcPr>
            <w:tcW w:w="521" w:type="dxa"/>
          </w:tcPr>
          <w:p w:rsidR="009B01CA" w:rsidRPr="00FC1D34" w:rsidRDefault="009B01CA" w:rsidP="00B751C1">
            <w:pPr>
              <w:rPr>
                <w:rFonts w:ascii="Times New Roman" w:hAnsi="Times New Roman" w:cs="Times New Roman"/>
                <w:sz w:val="24"/>
                <w:szCs w:val="24"/>
              </w:rPr>
            </w:pPr>
            <w:r>
              <w:rPr>
                <w:rFonts w:ascii="Times New Roman" w:hAnsi="Times New Roman" w:cs="Times New Roman"/>
                <w:sz w:val="24"/>
                <w:szCs w:val="24"/>
              </w:rPr>
              <w:t>66</w:t>
            </w:r>
          </w:p>
        </w:tc>
        <w:tc>
          <w:tcPr>
            <w:tcW w:w="4010" w:type="dxa"/>
          </w:tcPr>
          <w:p w:rsidR="009B01CA" w:rsidRPr="001D1303" w:rsidRDefault="009B01CA"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Створення регіонального центру гуманітарного розмінування</w:t>
            </w:r>
          </w:p>
        </w:tc>
        <w:tc>
          <w:tcPr>
            <w:tcW w:w="1113" w:type="dxa"/>
          </w:tcPr>
          <w:p w:rsidR="009B01CA" w:rsidRPr="00664FD8" w:rsidRDefault="009B01CA" w:rsidP="00B751C1">
            <w:pPr>
              <w:rPr>
                <w:rFonts w:ascii="Times New Roman" w:hAnsi="Times New Roman" w:cs="Times New Roman"/>
                <w:sz w:val="24"/>
                <w:szCs w:val="24"/>
              </w:rPr>
            </w:pPr>
            <w:r>
              <w:rPr>
                <w:rFonts w:ascii="Times New Roman" w:hAnsi="Times New Roman" w:cs="Times New Roman"/>
                <w:sz w:val="24"/>
                <w:szCs w:val="24"/>
              </w:rPr>
              <w:t>2250</w:t>
            </w:r>
          </w:p>
        </w:tc>
        <w:tc>
          <w:tcPr>
            <w:tcW w:w="1399"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2025</w:t>
            </w:r>
          </w:p>
        </w:tc>
        <w:tc>
          <w:tcPr>
            <w:tcW w:w="1153"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2250</w:t>
            </w:r>
          </w:p>
        </w:tc>
        <w:tc>
          <w:tcPr>
            <w:tcW w:w="1405"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2025</w:t>
            </w:r>
          </w:p>
        </w:tc>
        <w:tc>
          <w:tcPr>
            <w:tcW w:w="1146"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c>
          <w:tcPr>
            <w:tcW w:w="1413"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c>
          <w:tcPr>
            <w:tcW w:w="1139"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c>
          <w:tcPr>
            <w:tcW w:w="1378"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r>
      <w:tr w:rsidR="009B01CA" w:rsidRPr="001D1303" w:rsidTr="009B01CA">
        <w:tc>
          <w:tcPr>
            <w:tcW w:w="521" w:type="dxa"/>
          </w:tcPr>
          <w:p w:rsidR="009B01CA" w:rsidRPr="00FC1D34" w:rsidRDefault="009B01CA" w:rsidP="00B751C1">
            <w:pPr>
              <w:rPr>
                <w:rFonts w:ascii="Times New Roman" w:hAnsi="Times New Roman" w:cs="Times New Roman"/>
                <w:sz w:val="24"/>
                <w:szCs w:val="24"/>
              </w:rPr>
            </w:pPr>
            <w:r>
              <w:rPr>
                <w:rFonts w:ascii="Times New Roman" w:hAnsi="Times New Roman" w:cs="Times New Roman"/>
                <w:sz w:val="24"/>
                <w:szCs w:val="24"/>
              </w:rPr>
              <w:t>67</w:t>
            </w:r>
          </w:p>
        </w:tc>
        <w:tc>
          <w:tcPr>
            <w:tcW w:w="4010" w:type="dxa"/>
          </w:tcPr>
          <w:p w:rsidR="009B01CA" w:rsidRPr="001D1303" w:rsidRDefault="009B01CA"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Реконструкція територіальної автоматизованої системи централізованого оповіщення</w:t>
            </w:r>
          </w:p>
        </w:tc>
        <w:tc>
          <w:tcPr>
            <w:tcW w:w="1113" w:type="dxa"/>
          </w:tcPr>
          <w:p w:rsidR="009B01CA" w:rsidRPr="00664FD8" w:rsidRDefault="009B01CA" w:rsidP="00B751C1">
            <w:pPr>
              <w:rPr>
                <w:rFonts w:ascii="Times New Roman" w:hAnsi="Times New Roman" w:cs="Times New Roman"/>
                <w:sz w:val="24"/>
                <w:szCs w:val="24"/>
              </w:rPr>
            </w:pPr>
            <w:r>
              <w:rPr>
                <w:rFonts w:ascii="Times New Roman" w:hAnsi="Times New Roman" w:cs="Times New Roman"/>
                <w:sz w:val="24"/>
                <w:szCs w:val="24"/>
              </w:rPr>
              <w:t>1123</w:t>
            </w:r>
          </w:p>
        </w:tc>
        <w:tc>
          <w:tcPr>
            <w:tcW w:w="1399"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c>
          <w:tcPr>
            <w:tcW w:w="1153"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403</w:t>
            </w:r>
          </w:p>
        </w:tc>
        <w:tc>
          <w:tcPr>
            <w:tcW w:w="1405"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c>
          <w:tcPr>
            <w:tcW w:w="1146"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360</w:t>
            </w:r>
          </w:p>
        </w:tc>
        <w:tc>
          <w:tcPr>
            <w:tcW w:w="1413"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c>
          <w:tcPr>
            <w:tcW w:w="1139"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360</w:t>
            </w:r>
          </w:p>
        </w:tc>
        <w:tc>
          <w:tcPr>
            <w:tcW w:w="1378"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r>
      <w:tr w:rsidR="009B01CA" w:rsidRPr="001D1303" w:rsidTr="009B01CA">
        <w:tc>
          <w:tcPr>
            <w:tcW w:w="521" w:type="dxa"/>
          </w:tcPr>
          <w:p w:rsidR="009B01CA" w:rsidRPr="00FC1D34" w:rsidRDefault="009B01CA" w:rsidP="00B751C1">
            <w:pPr>
              <w:rPr>
                <w:rFonts w:ascii="Times New Roman" w:hAnsi="Times New Roman" w:cs="Times New Roman"/>
                <w:sz w:val="24"/>
                <w:szCs w:val="24"/>
              </w:rPr>
            </w:pPr>
            <w:r>
              <w:rPr>
                <w:rFonts w:ascii="Times New Roman" w:hAnsi="Times New Roman" w:cs="Times New Roman"/>
                <w:sz w:val="24"/>
                <w:szCs w:val="24"/>
              </w:rPr>
              <w:t>68</w:t>
            </w:r>
          </w:p>
        </w:tc>
        <w:tc>
          <w:tcPr>
            <w:tcW w:w="4010" w:type="dxa"/>
          </w:tcPr>
          <w:p w:rsidR="009B01CA" w:rsidRPr="001D1303" w:rsidRDefault="009B01CA" w:rsidP="00B751C1">
            <w:pPr>
              <w:rPr>
                <w:rFonts w:ascii="Times New Roman" w:hAnsi="Times New Roman" w:cs="Times New Roman"/>
                <w:b/>
                <w:sz w:val="24"/>
                <w:szCs w:val="24"/>
              </w:rPr>
            </w:pPr>
            <w:r>
              <w:rPr>
                <w:rFonts w:ascii="Times New Roman" w:eastAsia="Times New Roman" w:hAnsi="Times New Roman" w:cs="Times New Roman"/>
                <w:bCs/>
                <w:color w:val="000000"/>
                <w:sz w:val="24"/>
                <w:szCs w:val="24"/>
                <w:lang w:eastAsia="uk-UA"/>
              </w:rPr>
              <w:t>Розбудова єдиної комплексної</w:t>
            </w:r>
            <w:r w:rsidRPr="00F626B5">
              <w:rPr>
                <w:rFonts w:ascii="Times New Roman" w:eastAsia="Times New Roman" w:hAnsi="Times New Roman" w:cs="Times New Roman"/>
                <w:bCs/>
                <w:color w:val="000000"/>
                <w:sz w:val="24"/>
                <w:szCs w:val="24"/>
                <w:lang w:eastAsia="uk-UA"/>
              </w:rPr>
              <w:t xml:space="preserve"> системи відеоспостереження у Луганській області (1 етап)</w:t>
            </w:r>
          </w:p>
        </w:tc>
        <w:tc>
          <w:tcPr>
            <w:tcW w:w="1113" w:type="dxa"/>
          </w:tcPr>
          <w:p w:rsidR="009B01CA" w:rsidRPr="00664FD8" w:rsidRDefault="009B01CA" w:rsidP="00B751C1">
            <w:pPr>
              <w:rPr>
                <w:rFonts w:ascii="Times New Roman" w:hAnsi="Times New Roman" w:cs="Times New Roman"/>
                <w:sz w:val="24"/>
                <w:szCs w:val="24"/>
              </w:rPr>
            </w:pPr>
            <w:r>
              <w:rPr>
                <w:rFonts w:ascii="Times New Roman" w:hAnsi="Times New Roman" w:cs="Times New Roman"/>
                <w:sz w:val="24"/>
                <w:szCs w:val="24"/>
              </w:rPr>
              <w:t>23500</w:t>
            </w:r>
          </w:p>
        </w:tc>
        <w:tc>
          <w:tcPr>
            <w:tcW w:w="1399"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19975</w:t>
            </w:r>
          </w:p>
        </w:tc>
        <w:tc>
          <w:tcPr>
            <w:tcW w:w="1153"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10000</w:t>
            </w:r>
          </w:p>
        </w:tc>
        <w:tc>
          <w:tcPr>
            <w:tcW w:w="1405"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8500</w:t>
            </w:r>
          </w:p>
        </w:tc>
        <w:tc>
          <w:tcPr>
            <w:tcW w:w="1146"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13500</w:t>
            </w:r>
          </w:p>
        </w:tc>
        <w:tc>
          <w:tcPr>
            <w:tcW w:w="1413"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11475</w:t>
            </w:r>
          </w:p>
        </w:tc>
        <w:tc>
          <w:tcPr>
            <w:tcW w:w="1139"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c>
          <w:tcPr>
            <w:tcW w:w="1378"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r>
      <w:tr w:rsidR="009B01CA" w:rsidRPr="001D1303" w:rsidTr="00417BD9">
        <w:tc>
          <w:tcPr>
            <w:tcW w:w="14677" w:type="dxa"/>
            <w:gridSpan w:val="10"/>
            <w:shd w:val="clear" w:color="auto" w:fill="DEEAF6" w:themeFill="accent1" w:themeFillTint="33"/>
          </w:tcPr>
          <w:p w:rsidR="009B01CA" w:rsidRPr="00A557CB" w:rsidRDefault="00A557CB" w:rsidP="00B751C1">
            <w:pPr>
              <w:rPr>
                <w:rFonts w:ascii="Times New Roman" w:hAnsi="Times New Roman" w:cs="Times New Roman"/>
                <w:b/>
                <w:sz w:val="24"/>
                <w:szCs w:val="24"/>
              </w:rPr>
            </w:pPr>
            <w:r w:rsidRPr="00A557CB">
              <w:rPr>
                <w:rFonts w:ascii="Times New Roman" w:eastAsia="Times New Roman" w:hAnsi="Times New Roman" w:cs="Times New Roman"/>
                <w:b/>
                <w:sz w:val="24"/>
                <w:szCs w:val="24"/>
                <w:lang w:eastAsia="uk-UA"/>
              </w:rPr>
              <w:t>4.2.1.</w:t>
            </w:r>
            <w:r w:rsidRPr="00A557CB">
              <w:rPr>
                <w:rFonts w:ascii="Times New Roman" w:hAnsi="Times New Roman" w:cs="Times New Roman"/>
                <w:b/>
                <w:sz w:val="24"/>
                <w:szCs w:val="24"/>
              </w:rPr>
              <w:t xml:space="preserve"> </w:t>
            </w:r>
            <w:r w:rsidRPr="00A557CB">
              <w:rPr>
                <w:rFonts w:ascii="Times New Roman" w:eastAsia="Times New Roman" w:hAnsi="Times New Roman" w:cs="Times New Roman"/>
                <w:b/>
                <w:sz w:val="24"/>
                <w:szCs w:val="24"/>
                <w:lang w:eastAsia="uk-UA"/>
              </w:rPr>
              <w:t>Активізувати інформаційні кампанії та сприяти протидії пропаганді російських телеканалів</w:t>
            </w:r>
          </w:p>
        </w:tc>
      </w:tr>
      <w:tr w:rsidR="009B01CA" w:rsidRPr="001D1303" w:rsidTr="009B01CA">
        <w:tc>
          <w:tcPr>
            <w:tcW w:w="521" w:type="dxa"/>
          </w:tcPr>
          <w:p w:rsidR="009B01CA" w:rsidRPr="00FC1D34" w:rsidRDefault="009B01CA" w:rsidP="00B751C1">
            <w:pPr>
              <w:rPr>
                <w:rFonts w:ascii="Times New Roman" w:hAnsi="Times New Roman" w:cs="Times New Roman"/>
                <w:sz w:val="24"/>
                <w:szCs w:val="24"/>
              </w:rPr>
            </w:pPr>
            <w:r>
              <w:rPr>
                <w:rFonts w:ascii="Times New Roman" w:hAnsi="Times New Roman" w:cs="Times New Roman"/>
                <w:sz w:val="24"/>
                <w:szCs w:val="24"/>
              </w:rPr>
              <w:t>69</w:t>
            </w:r>
          </w:p>
        </w:tc>
        <w:tc>
          <w:tcPr>
            <w:tcW w:w="4010" w:type="dxa"/>
          </w:tcPr>
          <w:p w:rsidR="009B01CA" w:rsidRPr="001D1303" w:rsidRDefault="009B01CA"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Створення археологічного музею на базі Східноукраїнського національного університету ім. В. Даля</w:t>
            </w:r>
          </w:p>
        </w:tc>
        <w:tc>
          <w:tcPr>
            <w:tcW w:w="1113" w:type="dxa"/>
          </w:tcPr>
          <w:p w:rsidR="009B01CA" w:rsidRPr="00664FD8" w:rsidRDefault="009B01CA" w:rsidP="00B751C1">
            <w:pPr>
              <w:rPr>
                <w:rFonts w:ascii="Times New Roman" w:hAnsi="Times New Roman" w:cs="Times New Roman"/>
                <w:sz w:val="24"/>
                <w:szCs w:val="24"/>
              </w:rPr>
            </w:pPr>
            <w:r>
              <w:rPr>
                <w:rFonts w:ascii="Times New Roman" w:hAnsi="Times New Roman" w:cs="Times New Roman"/>
                <w:sz w:val="24"/>
                <w:szCs w:val="24"/>
              </w:rPr>
              <w:t>600</w:t>
            </w:r>
          </w:p>
        </w:tc>
        <w:tc>
          <w:tcPr>
            <w:tcW w:w="1399"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c>
          <w:tcPr>
            <w:tcW w:w="1153"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200</w:t>
            </w:r>
          </w:p>
        </w:tc>
        <w:tc>
          <w:tcPr>
            <w:tcW w:w="1405"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c>
          <w:tcPr>
            <w:tcW w:w="1146"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200</w:t>
            </w:r>
          </w:p>
        </w:tc>
        <w:tc>
          <w:tcPr>
            <w:tcW w:w="1413"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c>
          <w:tcPr>
            <w:tcW w:w="1139"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200</w:t>
            </w:r>
          </w:p>
        </w:tc>
        <w:tc>
          <w:tcPr>
            <w:tcW w:w="1378"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0</w:t>
            </w:r>
          </w:p>
        </w:tc>
      </w:tr>
      <w:tr w:rsidR="009B01CA" w:rsidRPr="001D1303" w:rsidTr="00417BD9">
        <w:tc>
          <w:tcPr>
            <w:tcW w:w="14677" w:type="dxa"/>
            <w:gridSpan w:val="10"/>
            <w:shd w:val="clear" w:color="auto" w:fill="DEEAF6" w:themeFill="accent1" w:themeFillTint="33"/>
          </w:tcPr>
          <w:p w:rsidR="009B01CA" w:rsidRPr="00012095" w:rsidRDefault="009B01CA" w:rsidP="00B751C1">
            <w:pPr>
              <w:rPr>
                <w:rFonts w:ascii="Times New Roman" w:hAnsi="Times New Roman" w:cs="Times New Roman"/>
                <w:sz w:val="24"/>
                <w:szCs w:val="24"/>
              </w:rPr>
            </w:pPr>
            <w:r w:rsidRPr="0066262B">
              <w:rPr>
                <w:rFonts w:ascii="Times New Roman" w:eastAsia="Times New Roman" w:hAnsi="Times New Roman" w:cs="Times New Roman"/>
                <w:b/>
                <w:bCs/>
                <w:sz w:val="24"/>
                <w:szCs w:val="24"/>
                <w:lang w:val="ru-RU" w:eastAsia="ru-RU"/>
              </w:rPr>
              <w:t xml:space="preserve">4.3.1. </w:t>
            </w:r>
            <w:proofErr w:type="spellStart"/>
            <w:r w:rsidRPr="0066262B">
              <w:rPr>
                <w:rFonts w:ascii="Times New Roman" w:eastAsia="Times New Roman" w:hAnsi="Times New Roman" w:cs="Times New Roman"/>
                <w:b/>
                <w:bCs/>
                <w:sz w:val="24"/>
                <w:szCs w:val="24"/>
                <w:lang w:val="ru-RU" w:eastAsia="ru-RU"/>
              </w:rPr>
              <w:t>Забезпечити</w:t>
            </w:r>
            <w:proofErr w:type="spellEnd"/>
            <w:r w:rsidRPr="0066262B">
              <w:rPr>
                <w:rFonts w:ascii="Times New Roman" w:eastAsia="Times New Roman" w:hAnsi="Times New Roman" w:cs="Times New Roman"/>
                <w:b/>
                <w:bCs/>
                <w:sz w:val="24"/>
                <w:szCs w:val="24"/>
                <w:lang w:val="ru-RU" w:eastAsia="ru-RU"/>
              </w:rPr>
              <w:t xml:space="preserve"> </w:t>
            </w:r>
            <w:proofErr w:type="spellStart"/>
            <w:r w:rsidRPr="0066262B">
              <w:rPr>
                <w:rFonts w:ascii="Times New Roman" w:eastAsia="Times New Roman" w:hAnsi="Times New Roman" w:cs="Times New Roman"/>
                <w:b/>
                <w:bCs/>
                <w:sz w:val="24"/>
                <w:szCs w:val="24"/>
                <w:lang w:val="ru-RU" w:eastAsia="ru-RU"/>
              </w:rPr>
              <w:t>покриття</w:t>
            </w:r>
            <w:proofErr w:type="spellEnd"/>
            <w:r w:rsidRPr="0066262B">
              <w:rPr>
                <w:rFonts w:ascii="Times New Roman" w:eastAsia="Times New Roman" w:hAnsi="Times New Roman" w:cs="Times New Roman"/>
                <w:b/>
                <w:bCs/>
                <w:sz w:val="24"/>
                <w:szCs w:val="24"/>
                <w:lang w:val="ru-RU" w:eastAsia="ru-RU"/>
              </w:rPr>
              <w:t xml:space="preserve"> </w:t>
            </w:r>
            <w:proofErr w:type="spellStart"/>
            <w:r w:rsidRPr="0066262B">
              <w:rPr>
                <w:rFonts w:ascii="Times New Roman" w:eastAsia="Times New Roman" w:hAnsi="Times New Roman" w:cs="Times New Roman"/>
                <w:b/>
                <w:bCs/>
                <w:sz w:val="24"/>
                <w:szCs w:val="24"/>
                <w:lang w:val="ru-RU" w:eastAsia="ru-RU"/>
              </w:rPr>
              <w:t>телерадіоканалами</w:t>
            </w:r>
            <w:proofErr w:type="spellEnd"/>
            <w:r w:rsidRPr="0066262B">
              <w:rPr>
                <w:rFonts w:ascii="Times New Roman" w:eastAsia="Times New Roman" w:hAnsi="Times New Roman" w:cs="Times New Roman"/>
                <w:b/>
                <w:bCs/>
                <w:sz w:val="24"/>
                <w:szCs w:val="24"/>
                <w:lang w:val="ru-RU" w:eastAsia="ru-RU"/>
              </w:rPr>
              <w:t xml:space="preserve"> </w:t>
            </w:r>
            <w:proofErr w:type="spellStart"/>
            <w:r w:rsidRPr="0066262B">
              <w:rPr>
                <w:rFonts w:ascii="Times New Roman" w:eastAsia="Times New Roman" w:hAnsi="Times New Roman" w:cs="Times New Roman"/>
                <w:b/>
                <w:bCs/>
                <w:sz w:val="24"/>
                <w:szCs w:val="24"/>
                <w:lang w:val="ru-RU" w:eastAsia="ru-RU"/>
              </w:rPr>
              <w:t>території</w:t>
            </w:r>
            <w:proofErr w:type="spellEnd"/>
            <w:r w:rsidRPr="0066262B">
              <w:rPr>
                <w:rFonts w:ascii="Times New Roman" w:eastAsia="Times New Roman" w:hAnsi="Times New Roman" w:cs="Times New Roman"/>
                <w:b/>
                <w:bCs/>
                <w:sz w:val="24"/>
                <w:szCs w:val="24"/>
                <w:lang w:val="ru-RU" w:eastAsia="ru-RU"/>
              </w:rPr>
              <w:t xml:space="preserve"> </w:t>
            </w:r>
            <w:proofErr w:type="spellStart"/>
            <w:r w:rsidRPr="0066262B">
              <w:rPr>
                <w:rFonts w:ascii="Times New Roman" w:eastAsia="Times New Roman" w:hAnsi="Times New Roman" w:cs="Times New Roman"/>
                <w:b/>
                <w:bCs/>
                <w:sz w:val="24"/>
                <w:szCs w:val="24"/>
                <w:lang w:val="ru-RU" w:eastAsia="ru-RU"/>
              </w:rPr>
              <w:t>області</w:t>
            </w:r>
            <w:proofErr w:type="spellEnd"/>
          </w:p>
        </w:tc>
      </w:tr>
      <w:tr w:rsidR="009B01CA" w:rsidRPr="001D1303" w:rsidTr="009B01CA">
        <w:tc>
          <w:tcPr>
            <w:tcW w:w="521" w:type="dxa"/>
          </w:tcPr>
          <w:p w:rsidR="009B01CA" w:rsidRPr="00FC1D34" w:rsidRDefault="009B01CA" w:rsidP="00B751C1">
            <w:pPr>
              <w:rPr>
                <w:rFonts w:ascii="Times New Roman" w:hAnsi="Times New Roman" w:cs="Times New Roman"/>
                <w:sz w:val="24"/>
                <w:szCs w:val="24"/>
              </w:rPr>
            </w:pPr>
            <w:r>
              <w:rPr>
                <w:rFonts w:ascii="Times New Roman" w:hAnsi="Times New Roman" w:cs="Times New Roman"/>
                <w:sz w:val="24"/>
                <w:szCs w:val="24"/>
              </w:rPr>
              <w:lastRenderedPageBreak/>
              <w:t>70</w:t>
            </w:r>
          </w:p>
        </w:tc>
        <w:tc>
          <w:tcPr>
            <w:tcW w:w="4010" w:type="dxa"/>
          </w:tcPr>
          <w:p w:rsidR="009B01CA" w:rsidRPr="001D1303" w:rsidRDefault="009B01CA" w:rsidP="00B751C1">
            <w:pPr>
              <w:rPr>
                <w:rFonts w:ascii="Times New Roman" w:hAnsi="Times New Roman" w:cs="Times New Roman"/>
                <w:sz w:val="24"/>
                <w:szCs w:val="24"/>
              </w:rPr>
            </w:pPr>
            <w:r w:rsidRPr="00F626B5">
              <w:rPr>
                <w:rFonts w:ascii="Times New Roman" w:eastAsia="Times New Roman" w:hAnsi="Times New Roman" w:cs="Times New Roman"/>
                <w:bCs/>
                <w:color w:val="000000"/>
                <w:sz w:val="24"/>
                <w:szCs w:val="24"/>
                <w:lang w:eastAsia="uk-UA"/>
              </w:rPr>
              <w:t>Розвиток системи малопотужного FM - радіомовлення</w:t>
            </w:r>
          </w:p>
        </w:tc>
        <w:tc>
          <w:tcPr>
            <w:tcW w:w="1113" w:type="dxa"/>
          </w:tcPr>
          <w:p w:rsidR="009B01CA" w:rsidRPr="00664FD8" w:rsidRDefault="009B01CA" w:rsidP="00B751C1">
            <w:pPr>
              <w:rPr>
                <w:rFonts w:ascii="Times New Roman" w:hAnsi="Times New Roman" w:cs="Times New Roman"/>
                <w:sz w:val="24"/>
                <w:szCs w:val="24"/>
              </w:rPr>
            </w:pPr>
            <w:r>
              <w:rPr>
                <w:rFonts w:ascii="Times New Roman" w:hAnsi="Times New Roman" w:cs="Times New Roman"/>
                <w:sz w:val="24"/>
                <w:szCs w:val="24"/>
              </w:rPr>
              <w:t>3200</w:t>
            </w:r>
          </w:p>
        </w:tc>
        <w:tc>
          <w:tcPr>
            <w:tcW w:w="1399"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2350</w:t>
            </w:r>
          </w:p>
        </w:tc>
        <w:tc>
          <w:tcPr>
            <w:tcW w:w="1153"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1000</w:t>
            </w:r>
          </w:p>
        </w:tc>
        <w:tc>
          <w:tcPr>
            <w:tcW w:w="1405"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750</w:t>
            </w:r>
          </w:p>
        </w:tc>
        <w:tc>
          <w:tcPr>
            <w:tcW w:w="1146"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1100</w:t>
            </w:r>
          </w:p>
        </w:tc>
        <w:tc>
          <w:tcPr>
            <w:tcW w:w="1413"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800</w:t>
            </w:r>
          </w:p>
        </w:tc>
        <w:tc>
          <w:tcPr>
            <w:tcW w:w="1139"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1100</w:t>
            </w:r>
          </w:p>
        </w:tc>
        <w:tc>
          <w:tcPr>
            <w:tcW w:w="1378" w:type="dxa"/>
          </w:tcPr>
          <w:p w:rsidR="009B01CA" w:rsidRPr="00012095" w:rsidRDefault="009B01CA" w:rsidP="00B751C1">
            <w:pPr>
              <w:rPr>
                <w:rFonts w:ascii="Times New Roman" w:hAnsi="Times New Roman" w:cs="Times New Roman"/>
                <w:sz w:val="24"/>
                <w:szCs w:val="24"/>
              </w:rPr>
            </w:pPr>
            <w:r>
              <w:rPr>
                <w:rFonts w:ascii="Times New Roman" w:hAnsi="Times New Roman" w:cs="Times New Roman"/>
                <w:sz w:val="24"/>
                <w:szCs w:val="24"/>
              </w:rPr>
              <w:t>800</w:t>
            </w:r>
          </w:p>
        </w:tc>
      </w:tr>
      <w:tr w:rsidR="009B01CA" w:rsidRPr="00D20870" w:rsidTr="00417BD9">
        <w:tc>
          <w:tcPr>
            <w:tcW w:w="521" w:type="dxa"/>
            <w:shd w:val="clear" w:color="auto" w:fill="DEEAF6" w:themeFill="accent1" w:themeFillTint="33"/>
          </w:tcPr>
          <w:p w:rsidR="009B01CA" w:rsidRPr="00D20870" w:rsidRDefault="009B01CA" w:rsidP="00B751C1">
            <w:pPr>
              <w:rPr>
                <w:rFonts w:ascii="Times New Roman" w:hAnsi="Times New Roman" w:cs="Times New Roman"/>
                <w:b/>
                <w:sz w:val="24"/>
                <w:szCs w:val="24"/>
              </w:rPr>
            </w:pPr>
          </w:p>
        </w:tc>
        <w:tc>
          <w:tcPr>
            <w:tcW w:w="4010" w:type="dxa"/>
            <w:shd w:val="clear" w:color="auto" w:fill="DEEAF6" w:themeFill="accent1" w:themeFillTint="33"/>
          </w:tcPr>
          <w:p w:rsidR="009B01CA" w:rsidRPr="00D20870" w:rsidRDefault="009B01CA" w:rsidP="00B751C1">
            <w:pPr>
              <w:rPr>
                <w:rFonts w:ascii="Times New Roman" w:hAnsi="Times New Roman" w:cs="Times New Roman"/>
                <w:b/>
                <w:sz w:val="24"/>
                <w:szCs w:val="24"/>
              </w:rPr>
            </w:pPr>
            <w:r w:rsidRPr="00D20870">
              <w:rPr>
                <w:rFonts w:ascii="Times New Roman" w:hAnsi="Times New Roman" w:cs="Times New Roman"/>
                <w:b/>
                <w:sz w:val="24"/>
                <w:szCs w:val="24"/>
              </w:rPr>
              <w:t>ВСЬОГО:</w:t>
            </w:r>
          </w:p>
        </w:tc>
        <w:tc>
          <w:tcPr>
            <w:tcW w:w="1113" w:type="dxa"/>
            <w:shd w:val="clear" w:color="auto" w:fill="DEEAF6" w:themeFill="accent1" w:themeFillTint="33"/>
          </w:tcPr>
          <w:p w:rsidR="009B01CA" w:rsidRPr="00D20870" w:rsidRDefault="009B01CA" w:rsidP="00B751C1">
            <w:pPr>
              <w:rPr>
                <w:rFonts w:ascii="Times New Roman" w:hAnsi="Times New Roman" w:cs="Times New Roman"/>
                <w:b/>
                <w:sz w:val="24"/>
                <w:szCs w:val="24"/>
              </w:rPr>
            </w:pPr>
            <w:r w:rsidRPr="00D20870">
              <w:rPr>
                <w:rFonts w:ascii="Times New Roman" w:hAnsi="Times New Roman" w:cs="Times New Roman"/>
                <w:b/>
                <w:sz w:val="24"/>
                <w:szCs w:val="24"/>
              </w:rPr>
              <w:t>35673</w:t>
            </w:r>
          </w:p>
        </w:tc>
        <w:tc>
          <w:tcPr>
            <w:tcW w:w="1399" w:type="dxa"/>
            <w:shd w:val="clear" w:color="auto" w:fill="DEEAF6" w:themeFill="accent1" w:themeFillTint="33"/>
          </w:tcPr>
          <w:p w:rsidR="009B01CA" w:rsidRPr="00D20870" w:rsidRDefault="009B01CA" w:rsidP="00B751C1">
            <w:pPr>
              <w:rPr>
                <w:rFonts w:ascii="Times New Roman" w:hAnsi="Times New Roman" w:cs="Times New Roman"/>
                <w:b/>
                <w:sz w:val="24"/>
                <w:szCs w:val="24"/>
              </w:rPr>
            </w:pPr>
            <w:r>
              <w:rPr>
                <w:rFonts w:ascii="Times New Roman" w:hAnsi="Times New Roman" w:cs="Times New Roman"/>
                <w:b/>
                <w:sz w:val="24"/>
                <w:szCs w:val="24"/>
              </w:rPr>
              <w:t>28850</w:t>
            </w:r>
          </w:p>
        </w:tc>
        <w:tc>
          <w:tcPr>
            <w:tcW w:w="1153" w:type="dxa"/>
            <w:shd w:val="clear" w:color="auto" w:fill="DEEAF6" w:themeFill="accent1" w:themeFillTint="33"/>
          </w:tcPr>
          <w:p w:rsidR="009B01CA" w:rsidRPr="00D20870" w:rsidRDefault="009B01CA" w:rsidP="00B751C1">
            <w:pPr>
              <w:rPr>
                <w:rFonts w:ascii="Times New Roman" w:hAnsi="Times New Roman" w:cs="Times New Roman"/>
                <w:b/>
                <w:sz w:val="24"/>
                <w:szCs w:val="24"/>
              </w:rPr>
            </w:pPr>
            <w:r>
              <w:rPr>
                <w:rFonts w:ascii="Times New Roman" w:hAnsi="Times New Roman" w:cs="Times New Roman"/>
                <w:b/>
                <w:sz w:val="24"/>
                <w:szCs w:val="24"/>
              </w:rPr>
              <w:t>18853</w:t>
            </w:r>
          </w:p>
        </w:tc>
        <w:tc>
          <w:tcPr>
            <w:tcW w:w="1405" w:type="dxa"/>
            <w:shd w:val="clear" w:color="auto" w:fill="DEEAF6" w:themeFill="accent1" w:themeFillTint="33"/>
          </w:tcPr>
          <w:p w:rsidR="009B01CA" w:rsidRPr="00D20870" w:rsidRDefault="009B01CA" w:rsidP="00B751C1">
            <w:pPr>
              <w:rPr>
                <w:rFonts w:ascii="Times New Roman" w:hAnsi="Times New Roman" w:cs="Times New Roman"/>
                <w:b/>
                <w:sz w:val="24"/>
                <w:szCs w:val="24"/>
              </w:rPr>
            </w:pPr>
            <w:r>
              <w:rPr>
                <w:rFonts w:ascii="Times New Roman" w:hAnsi="Times New Roman" w:cs="Times New Roman"/>
                <w:b/>
                <w:sz w:val="24"/>
                <w:szCs w:val="24"/>
              </w:rPr>
              <w:t>15775</w:t>
            </w:r>
          </w:p>
        </w:tc>
        <w:tc>
          <w:tcPr>
            <w:tcW w:w="1146" w:type="dxa"/>
            <w:shd w:val="clear" w:color="auto" w:fill="DEEAF6" w:themeFill="accent1" w:themeFillTint="33"/>
          </w:tcPr>
          <w:p w:rsidR="009B01CA" w:rsidRPr="00D20870" w:rsidRDefault="009B01CA" w:rsidP="00B751C1">
            <w:pPr>
              <w:rPr>
                <w:rFonts w:ascii="Times New Roman" w:hAnsi="Times New Roman" w:cs="Times New Roman"/>
                <w:b/>
                <w:sz w:val="24"/>
                <w:szCs w:val="24"/>
              </w:rPr>
            </w:pPr>
            <w:r>
              <w:rPr>
                <w:rFonts w:ascii="Times New Roman" w:hAnsi="Times New Roman" w:cs="Times New Roman"/>
                <w:b/>
                <w:sz w:val="24"/>
                <w:szCs w:val="24"/>
              </w:rPr>
              <w:t>15160</w:t>
            </w:r>
          </w:p>
        </w:tc>
        <w:tc>
          <w:tcPr>
            <w:tcW w:w="1413" w:type="dxa"/>
            <w:shd w:val="clear" w:color="auto" w:fill="DEEAF6" w:themeFill="accent1" w:themeFillTint="33"/>
          </w:tcPr>
          <w:p w:rsidR="009B01CA" w:rsidRPr="00D20870" w:rsidRDefault="009B01CA" w:rsidP="00B751C1">
            <w:pPr>
              <w:rPr>
                <w:rFonts w:ascii="Times New Roman" w:hAnsi="Times New Roman" w:cs="Times New Roman"/>
                <w:b/>
                <w:sz w:val="24"/>
                <w:szCs w:val="24"/>
              </w:rPr>
            </w:pPr>
            <w:r>
              <w:rPr>
                <w:rFonts w:ascii="Times New Roman" w:hAnsi="Times New Roman" w:cs="Times New Roman"/>
                <w:b/>
                <w:sz w:val="24"/>
                <w:szCs w:val="24"/>
              </w:rPr>
              <w:t>12275</w:t>
            </w:r>
          </w:p>
        </w:tc>
        <w:tc>
          <w:tcPr>
            <w:tcW w:w="1139" w:type="dxa"/>
            <w:shd w:val="clear" w:color="auto" w:fill="DEEAF6" w:themeFill="accent1" w:themeFillTint="33"/>
          </w:tcPr>
          <w:p w:rsidR="009B01CA" w:rsidRPr="00D20870" w:rsidRDefault="009B01CA" w:rsidP="00B751C1">
            <w:pPr>
              <w:rPr>
                <w:rFonts w:ascii="Times New Roman" w:hAnsi="Times New Roman" w:cs="Times New Roman"/>
                <w:b/>
                <w:sz w:val="24"/>
                <w:szCs w:val="24"/>
              </w:rPr>
            </w:pPr>
            <w:r>
              <w:rPr>
                <w:rFonts w:ascii="Times New Roman" w:hAnsi="Times New Roman" w:cs="Times New Roman"/>
                <w:b/>
                <w:sz w:val="24"/>
                <w:szCs w:val="24"/>
              </w:rPr>
              <w:t>1660</w:t>
            </w:r>
          </w:p>
        </w:tc>
        <w:tc>
          <w:tcPr>
            <w:tcW w:w="1378" w:type="dxa"/>
            <w:shd w:val="clear" w:color="auto" w:fill="DEEAF6" w:themeFill="accent1" w:themeFillTint="33"/>
          </w:tcPr>
          <w:p w:rsidR="009B01CA" w:rsidRPr="00D20870" w:rsidRDefault="009B01CA" w:rsidP="00B751C1">
            <w:pPr>
              <w:rPr>
                <w:rFonts w:ascii="Times New Roman" w:hAnsi="Times New Roman" w:cs="Times New Roman"/>
                <w:b/>
                <w:sz w:val="24"/>
                <w:szCs w:val="24"/>
              </w:rPr>
            </w:pPr>
            <w:r>
              <w:rPr>
                <w:rFonts w:ascii="Times New Roman" w:hAnsi="Times New Roman" w:cs="Times New Roman"/>
                <w:b/>
                <w:sz w:val="24"/>
                <w:szCs w:val="24"/>
              </w:rPr>
              <w:t>800</w:t>
            </w:r>
          </w:p>
        </w:tc>
      </w:tr>
    </w:tbl>
    <w:p w:rsidR="009B01CA" w:rsidRDefault="009B01CA" w:rsidP="00D87AD7">
      <w:pPr>
        <w:widowControl w:val="0"/>
        <w:spacing w:after="0" w:line="240" w:lineRule="auto"/>
        <w:ind w:firstLine="709"/>
        <w:jc w:val="center"/>
        <w:rPr>
          <w:rFonts w:ascii="Times New Roman" w:eastAsia="Times New Roman" w:hAnsi="Times New Roman" w:cs="Times New Roman"/>
          <w:b/>
          <w:sz w:val="24"/>
          <w:szCs w:val="24"/>
          <w:lang w:val="ru-RU"/>
        </w:rPr>
        <w:sectPr w:rsidR="009B01CA" w:rsidSect="00B6640B">
          <w:pgSz w:w="16838" w:h="11906" w:orient="landscape"/>
          <w:pgMar w:top="567" w:right="1134" w:bottom="1701" w:left="1134" w:header="709" w:footer="709" w:gutter="0"/>
          <w:cols w:space="708"/>
          <w:docGrid w:linePitch="360"/>
        </w:sectPr>
      </w:pPr>
    </w:p>
    <w:p w:rsidR="00D87AD7" w:rsidRPr="003B2FEC" w:rsidRDefault="00D87AD7" w:rsidP="00D87AD7">
      <w:pPr>
        <w:spacing w:after="0" w:line="240" w:lineRule="auto"/>
        <w:rPr>
          <w:rFonts w:ascii="Times New Roman" w:eastAsia="Times New Roman" w:hAnsi="Times New Roman" w:cs="Times New Roman"/>
          <w:b/>
          <w:sz w:val="24"/>
          <w:szCs w:val="24"/>
          <w:lang w:eastAsia="uk-UA"/>
        </w:rPr>
      </w:pPr>
      <w:r w:rsidRPr="003B2FEC">
        <w:rPr>
          <w:rFonts w:ascii="Times New Roman" w:eastAsia="Times New Roman" w:hAnsi="Times New Roman" w:cs="Times New Roman"/>
          <w:b/>
          <w:sz w:val="24"/>
          <w:szCs w:val="24"/>
          <w:lang w:eastAsia="uk-UA"/>
        </w:rPr>
        <w:lastRenderedPageBreak/>
        <w:t>Напрям 4.1. Безпечна територія</w:t>
      </w:r>
    </w:p>
    <w:p w:rsidR="00D87AD7" w:rsidRPr="003B2FEC" w:rsidRDefault="00D87AD7" w:rsidP="00D87AD7">
      <w:pPr>
        <w:widowControl w:val="0"/>
        <w:spacing w:after="0" w:line="240" w:lineRule="auto"/>
        <w:jc w:val="both"/>
        <w:rPr>
          <w:rFonts w:ascii="Times New Roman" w:eastAsia="Calibri" w:hAnsi="Times New Roman" w:cs="Times New Roman"/>
          <w:b/>
          <w:i/>
          <w:sz w:val="24"/>
          <w:szCs w:val="24"/>
        </w:rPr>
      </w:pPr>
      <w:r w:rsidRPr="003B2FEC">
        <w:rPr>
          <w:rFonts w:ascii="Times New Roman" w:eastAsia="Calibri" w:hAnsi="Times New Roman" w:cs="Times New Roman"/>
          <w:b/>
          <w:i/>
          <w:sz w:val="24"/>
          <w:szCs w:val="24"/>
        </w:rPr>
        <w:t>Очікувані результати</w:t>
      </w:r>
      <w:r w:rsidR="00A22345">
        <w:rPr>
          <w:rFonts w:ascii="Times New Roman" w:eastAsia="Calibri" w:hAnsi="Times New Roman" w:cs="Times New Roman"/>
          <w:b/>
          <w:i/>
          <w:sz w:val="24"/>
          <w:szCs w:val="24"/>
        </w:rPr>
        <w:t>:</w:t>
      </w:r>
    </w:p>
    <w:p w:rsidR="00D87AD7" w:rsidRPr="003B2FEC" w:rsidRDefault="00A22345" w:rsidP="00BB4B8C">
      <w:pPr>
        <w:numPr>
          <w:ilvl w:val="0"/>
          <w:numId w:val="2"/>
        </w:numPr>
        <w:spacing w:after="0" w:line="240" w:lineRule="auto"/>
        <w:ind w:left="709" w:hanging="425"/>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w:t>
      </w:r>
      <w:r w:rsidR="00D87AD7" w:rsidRPr="003B2FEC">
        <w:rPr>
          <w:rFonts w:ascii="Times New Roman" w:eastAsia="Times New Roman" w:hAnsi="Times New Roman" w:cs="Times New Roman"/>
          <w:sz w:val="24"/>
          <w:szCs w:val="24"/>
          <w:lang w:eastAsia="uk-UA"/>
        </w:rPr>
        <w:t>прияти організації гуманітарного розмінування на територіях та акваторіях регіону, у тому числі об’єктах природно-заповідного фонду</w:t>
      </w:r>
      <w:r>
        <w:rPr>
          <w:rFonts w:ascii="Times New Roman" w:eastAsia="Times New Roman" w:hAnsi="Times New Roman" w:cs="Times New Roman"/>
          <w:sz w:val="24"/>
          <w:szCs w:val="24"/>
          <w:lang w:eastAsia="uk-UA"/>
        </w:rPr>
        <w:t>;</w:t>
      </w:r>
      <w:r w:rsidR="00D87AD7" w:rsidRPr="003B2FEC">
        <w:rPr>
          <w:rFonts w:ascii="Times New Roman" w:eastAsia="Times New Roman" w:hAnsi="Times New Roman" w:cs="Times New Roman"/>
          <w:sz w:val="24"/>
          <w:szCs w:val="24"/>
          <w:lang w:eastAsia="uk-UA"/>
        </w:rPr>
        <w:t xml:space="preserve"> </w:t>
      </w:r>
    </w:p>
    <w:p w:rsidR="00CC75A8" w:rsidRDefault="00A22345" w:rsidP="00BB4B8C">
      <w:pPr>
        <w:numPr>
          <w:ilvl w:val="0"/>
          <w:numId w:val="2"/>
        </w:numPr>
        <w:spacing w:after="0" w:line="240" w:lineRule="auto"/>
        <w:ind w:left="709" w:hanging="425"/>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w:t>
      </w:r>
      <w:r w:rsidR="00D87AD7" w:rsidRPr="003B2FEC">
        <w:rPr>
          <w:rFonts w:ascii="Times New Roman" w:eastAsia="Times New Roman" w:hAnsi="Times New Roman" w:cs="Times New Roman"/>
          <w:sz w:val="24"/>
          <w:szCs w:val="24"/>
          <w:lang w:eastAsia="uk-UA"/>
        </w:rPr>
        <w:t>дійснити реконструкцію територіальної автоматизованої системи централізованого оповіщення</w:t>
      </w:r>
      <w:r>
        <w:rPr>
          <w:rFonts w:ascii="Times New Roman" w:eastAsia="Times New Roman" w:hAnsi="Times New Roman" w:cs="Times New Roman"/>
          <w:sz w:val="24"/>
          <w:szCs w:val="24"/>
          <w:lang w:eastAsia="uk-UA"/>
        </w:rPr>
        <w:t>;</w:t>
      </w:r>
    </w:p>
    <w:p w:rsidR="00D87AD7" w:rsidRPr="003B2FEC" w:rsidRDefault="00A22345" w:rsidP="00BB4B8C">
      <w:pPr>
        <w:numPr>
          <w:ilvl w:val="0"/>
          <w:numId w:val="2"/>
        </w:numPr>
        <w:spacing w:after="0" w:line="240" w:lineRule="auto"/>
        <w:ind w:left="709" w:hanging="425"/>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w:t>
      </w:r>
      <w:r w:rsidR="00CC75A8" w:rsidRPr="00CC75A8">
        <w:rPr>
          <w:rFonts w:ascii="Times New Roman" w:eastAsia="Times New Roman" w:hAnsi="Times New Roman" w:cs="Times New Roman"/>
          <w:sz w:val="24"/>
          <w:szCs w:val="24"/>
          <w:lang w:eastAsia="uk-UA"/>
        </w:rPr>
        <w:t>прияти розбудові єдиної комплексної системи відеоспостереження у Луганській області</w:t>
      </w:r>
      <w:r>
        <w:rPr>
          <w:rFonts w:ascii="Times New Roman" w:eastAsia="Times New Roman" w:hAnsi="Times New Roman" w:cs="Times New Roman"/>
          <w:sz w:val="24"/>
          <w:szCs w:val="24"/>
          <w:lang w:eastAsia="uk-UA"/>
        </w:rPr>
        <w:t>;</w:t>
      </w:r>
    </w:p>
    <w:p w:rsidR="00D87AD7" w:rsidRPr="003B2FEC" w:rsidRDefault="00A22345" w:rsidP="00BB4B8C">
      <w:pPr>
        <w:numPr>
          <w:ilvl w:val="0"/>
          <w:numId w:val="2"/>
        </w:numPr>
        <w:spacing w:after="0" w:line="240" w:lineRule="auto"/>
        <w:ind w:left="709" w:hanging="425"/>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w:t>
      </w:r>
      <w:r w:rsidR="00D87AD7" w:rsidRPr="003B2FEC">
        <w:rPr>
          <w:rFonts w:ascii="Times New Roman" w:eastAsia="Times New Roman" w:hAnsi="Times New Roman" w:cs="Times New Roman"/>
          <w:sz w:val="24"/>
          <w:szCs w:val="24"/>
          <w:lang w:eastAsia="uk-UA"/>
        </w:rPr>
        <w:t xml:space="preserve">абезпечити навчання населення діям у надзвичайних ситуаціях з урахуванням </w:t>
      </w:r>
      <w:proofErr w:type="spellStart"/>
      <w:r w:rsidR="00D87AD7" w:rsidRPr="003B2FEC">
        <w:rPr>
          <w:rFonts w:ascii="Times New Roman" w:eastAsia="Times New Roman" w:hAnsi="Times New Roman" w:cs="Times New Roman"/>
          <w:sz w:val="24"/>
          <w:szCs w:val="24"/>
          <w:lang w:eastAsia="uk-UA"/>
        </w:rPr>
        <w:t>гендерно</w:t>
      </w:r>
      <w:proofErr w:type="spellEnd"/>
      <w:r w:rsidR="00D87AD7" w:rsidRPr="003B2FEC">
        <w:rPr>
          <w:rFonts w:ascii="Times New Roman" w:eastAsia="Times New Roman" w:hAnsi="Times New Roman" w:cs="Times New Roman"/>
          <w:sz w:val="24"/>
          <w:szCs w:val="24"/>
          <w:lang w:eastAsia="uk-UA"/>
        </w:rPr>
        <w:t>-орієнтованого підходу</w:t>
      </w:r>
      <w:r>
        <w:rPr>
          <w:rFonts w:ascii="Times New Roman" w:eastAsia="Times New Roman" w:hAnsi="Times New Roman" w:cs="Times New Roman"/>
          <w:sz w:val="24"/>
          <w:szCs w:val="24"/>
          <w:lang w:eastAsia="uk-UA"/>
        </w:rPr>
        <w:t>.</w:t>
      </w:r>
    </w:p>
    <w:p w:rsidR="00D87AD7" w:rsidRPr="003B2FEC" w:rsidRDefault="00D87AD7" w:rsidP="00D87AD7">
      <w:pPr>
        <w:widowControl w:val="0"/>
        <w:spacing w:after="0" w:line="240" w:lineRule="auto"/>
        <w:jc w:val="both"/>
        <w:rPr>
          <w:rFonts w:ascii="Times New Roman" w:eastAsia="Calibri" w:hAnsi="Times New Roman" w:cs="Times New Roman"/>
          <w:b/>
          <w:i/>
          <w:sz w:val="24"/>
          <w:szCs w:val="24"/>
        </w:rPr>
      </w:pPr>
      <w:r w:rsidRPr="003B2FEC">
        <w:rPr>
          <w:rFonts w:ascii="Times New Roman" w:eastAsia="Calibri" w:hAnsi="Times New Roman" w:cs="Times New Roman"/>
          <w:b/>
          <w:i/>
          <w:sz w:val="24"/>
          <w:szCs w:val="24"/>
        </w:rPr>
        <w:t>Індикатори</w:t>
      </w:r>
      <w:r w:rsidR="00A22345">
        <w:rPr>
          <w:rFonts w:ascii="Times New Roman" w:eastAsia="Calibri" w:hAnsi="Times New Roman" w:cs="Times New Roman"/>
          <w:b/>
          <w:i/>
          <w:sz w:val="24"/>
          <w:szCs w:val="24"/>
        </w:rPr>
        <w:t>:</w:t>
      </w:r>
    </w:p>
    <w:p w:rsidR="00D87AD7" w:rsidRPr="00CC75A8" w:rsidRDefault="00A22345" w:rsidP="00BB4B8C">
      <w:pPr>
        <w:widowControl w:val="0"/>
        <w:numPr>
          <w:ilvl w:val="0"/>
          <w:numId w:val="2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D87AD7" w:rsidRPr="00CC75A8">
        <w:rPr>
          <w:rFonts w:ascii="Times New Roman" w:eastAsia="Calibri" w:hAnsi="Times New Roman" w:cs="Times New Roman"/>
          <w:sz w:val="24"/>
          <w:szCs w:val="24"/>
        </w:rPr>
        <w:t>лоща території області, обстеженої на наявність вибухонебезпечних предметів</w:t>
      </w:r>
      <w:r>
        <w:rPr>
          <w:rFonts w:ascii="Times New Roman" w:eastAsia="Calibri" w:hAnsi="Times New Roman" w:cs="Times New Roman"/>
          <w:sz w:val="24"/>
          <w:szCs w:val="24"/>
        </w:rPr>
        <w:t>;</w:t>
      </w:r>
    </w:p>
    <w:p w:rsidR="00D87AD7" w:rsidRPr="00CC75A8" w:rsidRDefault="00A22345" w:rsidP="00BB4B8C">
      <w:pPr>
        <w:widowControl w:val="0"/>
        <w:numPr>
          <w:ilvl w:val="0"/>
          <w:numId w:val="2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ч</w:t>
      </w:r>
      <w:r w:rsidR="00D87AD7" w:rsidRPr="00CC75A8">
        <w:rPr>
          <w:rFonts w:ascii="Times New Roman" w:eastAsia="Calibri" w:hAnsi="Times New Roman" w:cs="Times New Roman"/>
          <w:sz w:val="24"/>
          <w:szCs w:val="24"/>
        </w:rPr>
        <w:t>астка населення, охоплена регіональною системою централізованого оповіщення</w:t>
      </w:r>
      <w:r>
        <w:rPr>
          <w:rFonts w:ascii="Times New Roman" w:eastAsia="Calibri" w:hAnsi="Times New Roman" w:cs="Times New Roman"/>
          <w:sz w:val="24"/>
          <w:szCs w:val="24"/>
        </w:rPr>
        <w:t>;</w:t>
      </w:r>
    </w:p>
    <w:p w:rsidR="00CC75A8" w:rsidRPr="00CC75A8" w:rsidRDefault="00A22345" w:rsidP="00BB4B8C">
      <w:pPr>
        <w:widowControl w:val="0"/>
        <w:numPr>
          <w:ilvl w:val="0"/>
          <w:numId w:val="2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CC75A8" w:rsidRPr="00CC75A8">
        <w:rPr>
          <w:rFonts w:ascii="Times New Roman" w:eastAsia="Calibri" w:hAnsi="Times New Roman" w:cs="Times New Roman"/>
          <w:sz w:val="24"/>
          <w:szCs w:val="24"/>
        </w:rPr>
        <w:t>ниження рівня правопорушень</w:t>
      </w:r>
      <w:r>
        <w:rPr>
          <w:rFonts w:ascii="Times New Roman" w:eastAsia="Calibri" w:hAnsi="Times New Roman" w:cs="Times New Roman"/>
          <w:sz w:val="24"/>
          <w:szCs w:val="24"/>
        </w:rPr>
        <w:t>;</w:t>
      </w:r>
      <w:r w:rsidR="00CC75A8" w:rsidRPr="00CC75A8">
        <w:rPr>
          <w:rFonts w:ascii="Times New Roman" w:eastAsia="Calibri" w:hAnsi="Times New Roman" w:cs="Times New Roman"/>
          <w:sz w:val="24"/>
          <w:szCs w:val="24"/>
        </w:rPr>
        <w:t xml:space="preserve"> </w:t>
      </w:r>
    </w:p>
    <w:p w:rsidR="00CC75A8" w:rsidRPr="00CC75A8" w:rsidRDefault="00A22345" w:rsidP="00BB4B8C">
      <w:pPr>
        <w:widowControl w:val="0"/>
        <w:numPr>
          <w:ilvl w:val="0"/>
          <w:numId w:val="2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CC75A8" w:rsidRPr="00CC75A8">
        <w:rPr>
          <w:rFonts w:ascii="Times New Roman" w:eastAsia="Calibri" w:hAnsi="Times New Roman" w:cs="Times New Roman"/>
          <w:sz w:val="24"/>
          <w:szCs w:val="24"/>
        </w:rPr>
        <w:t>більшення кількості розкритих злочинів</w:t>
      </w:r>
      <w:r>
        <w:rPr>
          <w:rFonts w:ascii="Times New Roman" w:eastAsia="Calibri" w:hAnsi="Times New Roman" w:cs="Times New Roman"/>
          <w:sz w:val="24"/>
          <w:szCs w:val="24"/>
        </w:rPr>
        <w:t>;</w:t>
      </w:r>
    </w:p>
    <w:p w:rsidR="00D87AD7" w:rsidRPr="00CC75A8" w:rsidRDefault="00A22345" w:rsidP="00BB4B8C">
      <w:pPr>
        <w:widowControl w:val="0"/>
        <w:numPr>
          <w:ilvl w:val="0"/>
          <w:numId w:val="2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D87AD7" w:rsidRPr="00CC75A8">
        <w:rPr>
          <w:rFonts w:ascii="Times New Roman" w:eastAsia="Calibri" w:hAnsi="Times New Roman" w:cs="Times New Roman"/>
          <w:sz w:val="24"/>
          <w:szCs w:val="24"/>
        </w:rPr>
        <w:t>ількість заходів щодо питань надзвичайних ситуацій та осіб, що брали в них участь</w:t>
      </w:r>
      <w:r>
        <w:rPr>
          <w:rFonts w:ascii="Times New Roman" w:eastAsia="Calibri" w:hAnsi="Times New Roman" w:cs="Times New Roman"/>
          <w:sz w:val="24"/>
          <w:szCs w:val="24"/>
        </w:rPr>
        <w:t>;</w:t>
      </w:r>
    </w:p>
    <w:p w:rsidR="00D87AD7" w:rsidRPr="003B2FEC" w:rsidRDefault="00A22345" w:rsidP="00BB4B8C">
      <w:pPr>
        <w:widowControl w:val="0"/>
        <w:numPr>
          <w:ilvl w:val="0"/>
          <w:numId w:val="2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D87AD7" w:rsidRPr="00CC75A8">
        <w:rPr>
          <w:rFonts w:ascii="Times New Roman" w:eastAsia="Calibri" w:hAnsi="Times New Roman" w:cs="Times New Roman"/>
          <w:sz w:val="24"/>
          <w:szCs w:val="24"/>
        </w:rPr>
        <w:t>ількість заходів</w:t>
      </w:r>
      <w:r w:rsidR="00D87AD7" w:rsidRPr="003B2FEC">
        <w:rPr>
          <w:rFonts w:ascii="Times New Roman" w:eastAsia="Calibri" w:hAnsi="Times New Roman" w:cs="Times New Roman"/>
          <w:sz w:val="24"/>
          <w:szCs w:val="24"/>
        </w:rPr>
        <w:t xml:space="preserve"> щодо питань насильства та осіб, що брали в них участь</w:t>
      </w:r>
      <w:r>
        <w:rPr>
          <w:rFonts w:ascii="Times New Roman" w:eastAsia="Calibri" w:hAnsi="Times New Roman" w:cs="Times New Roman"/>
          <w:sz w:val="24"/>
          <w:szCs w:val="24"/>
        </w:rPr>
        <w:t>.</w:t>
      </w:r>
    </w:p>
    <w:p w:rsidR="00D87AD7" w:rsidRPr="003B2FEC" w:rsidRDefault="00D87AD7" w:rsidP="00D87AD7">
      <w:pPr>
        <w:spacing w:after="0" w:line="240" w:lineRule="auto"/>
        <w:jc w:val="both"/>
        <w:rPr>
          <w:rFonts w:ascii="Times New Roman" w:eastAsia="Times New Roman" w:hAnsi="Times New Roman" w:cs="Times New Roman"/>
          <w:b/>
          <w:sz w:val="24"/>
          <w:szCs w:val="24"/>
          <w:lang w:eastAsia="uk-UA"/>
        </w:rPr>
      </w:pPr>
    </w:p>
    <w:p w:rsidR="00D87AD7" w:rsidRPr="003B2FEC" w:rsidRDefault="00D87AD7" w:rsidP="00D87AD7">
      <w:pPr>
        <w:spacing w:after="0" w:line="240" w:lineRule="auto"/>
        <w:jc w:val="both"/>
        <w:rPr>
          <w:rFonts w:ascii="Times New Roman" w:eastAsia="Times New Roman" w:hAnsi="Times New Roman" w:cs="Times New Roman"/>
          <w:b/>
          <w:sz w:val="24"/>
          <w:szCs w:val="24"/>
          <w:lang w:eastAsia="uk-UA"/>
        </w:rPr>
      </w:pPr>
      <w:r w:rsidRPr="003B2FEC">
        <w:rPr>
          <w:rFonts w:ascii="Times New Roman" w:eastAsia="Times New Roman" w:hAnsi="Times New Roman" w:cs="Times New Roman"/>
          <w:b/>
          <w:sz w:val="24"/>
          <w:szCs w:val="24"/>
          <w:lang w:eastAsia="uk-UA"/>
        </w:rPr>
        <w:t>Напрям 4.2. Формування системи цінностей на засадах загальноукраїнської єдності та соціальної згуртованості</w:t>
      </w:r>
    </w:p>
    <w:p w:rsidR="00D87AD7" w:rsidRPr="003B2FEC" w:rsidRDefault="00D87AD7" w:rsidP="00D87AD7">
      <w:pPr>
        <w:widowControl w:val="0"/>
        <w:spacing w:after="0" w:line="240" w:lineRule="auto"/>
        <w:jc w:val="both"/>
        <w:rPr>
          <w:rFonts w:ascii="Times New Roman" w:eastAsia="Calibri" w:hAnsi="Times New Roman" w:cs="Times New Roman"/>
          <w:b/>
          <w:i/>
          <w:sz w:val="24"/>
          <w:szCs w:val="24"/>
        </w:rPr>
      </w:pPr>
      <w:r w:rsidRPr="003B2FEC">
        <w:rPr>
          <w:rFonts w:ascii="Times New Roman" w:eastAsia="Calibri" w:hAnsi="Times New Roman" w:cs="Times New Roman"/>
          <w:b/>
          <w:i/>
          <w:sz w:val="24"/>
          <w:szCs w:val="24"/>
        </w:rPr>
        <w:t>Очікувані результати</w:t>
      </w:r>
      <w:r w:rsidR="00A22345">
        <w:rPr>
          <w:rFonts w:ascii="Times New Roman" w:eastAsia="Calibri" w:hAnsi="Times New Roman" w:cs="Times New Roman"/>
          <w:b/>
          <w:i/>
          <w:sz w:val="24"/>
          <w:szCs w:val="24"/>
        </w:rPr>
        <w:t>:</w:t>
      </w:r>
    </w:p>
    <w:p w:rsidR="00D87AD7" w:rsidRPr="003B2FEC" w:rsidRDefault="00A22345" w:rsidP="00BB4B8C">
      <w:pPr>
        <w:pStyle w:val="a3"/>
        <w:widowControl w:val="0"/>
        <w:numPr>
          <w:ilvl w:val="0"/>
          <w:numId w:val="26"/>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D87AD7" w:rsidRPr="003B2FEC">
        <w:rPr>
          <w:rFonts w:ascii="Times New Roman" w:eastAsia="Calibri" w:hAnsi="Times New Roman" w:cs="Times New Roman"/>
          <w:sz w:val="24"/>
          <w:szCs w:val="24"/>
        </w:rPr>
        <w:t>ідвищити професіоналізм носіїв української культури – педагогів, вчителів, митців, журналістів</w:t>
      </w:r>
      <w:r>
        <w:rPr>
          <w:rFonts w:ascii="Times New Roman" w:eastAsia="Calibri" w:hAnsi="Times New Roman" w:cs="Times New Roman"/>
          <w:sz w:val="24"/>
          <w:szCs w:val="24"/>
        </w:rPr>
        <w:t>;</w:t>
      </w:r>
    </w:p>
    <w:p w:rsidR="00D87AD7" w:rsidRPr="003B2FEC" w:rsidRDefault="00A22345" w:rsidP="00BB4B8C">
      <w:pPr>
        <w:widowControl w:val="0"/>
        <w:numPr>
          <w:ilvl w:val="0"/>
          <w:numId w:val="1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w:t>
      </w:r>
      <w:r w:rsidR="00D87AD7" w:rsidRPr="003B2FEC">
        <w:rPr>
          <w:rFonts w:ascii="Times New Roman" w:eastAsia="Calibri" w:hAnsi="Times New Roman" w:cs="Times New Roman"/>
          <w:sz w:val="24"/>
          <w:szCs w:val="24"/>
        </w:rPr>
        <w:t>ктивізувати інформаційні кампанії та забезпечити протидію пропаганді російських телеканалів у співпраці з центральними органами влади</w:t>
      </w:r>
      <w:r>
        <w:rPr>
          <w:rFonts w:ascii="Times New Roman" w:eastAsia="Calibri" w:hAnsi="Times New Roman" w:cs="Times New Roman"/>
          <w:sz w:val="24"/>
          <w:szCs w:val="24"/>
        </w:rPr>
        <w:t>;</w:t>
      </w:r>
    </w:p>
    <w:p w:rsidR="00D87AD7" w:rsidRPr="003B2FEC" w:rsidRDefault="00A22345" w:rsidP="00BB4B8C">
      <w:pPr>
        <w:widowControl w:val="0"/>
        <w:numPr>
          <w:ilvl w:val="0"/>
          <w:numId w:val="1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D87AD7" w:rsidRPr="003B2FEC">
        <w:rPr>
          <w:rFonts w:ascii="Times New Roman" w:eastAsia="Calibri" w:hAnsi="Times New Roman" w:cs="Times New Roman"/>
          <w:sz w:val="24"/>
          <w:szCs w:val="24"/>
        </w:rPr>
        <w:t>прияти формуванню активного громадянського суспільства, у тому числі через створення молодіжних консультативно-дорадчих органів, профорієнтаційна робота, розвитку неформальної освіти, створення молодіжних центрів та просторів</w:t>
      </w:r>
      <w:r>
        <w:rPr>
          <w:rFonts w:ascii="Times New Roman" w:eastAsia="Calibri" w:hAnsi="Times New Roman" w:cs="Times New Roman"/>
          <w:sz w:val="24"/>
          <w:szCs w:val="24"/>
        </w:rPr>
        <w:t>;</w:t>
      </w:r>
    </w:p>
    <w:p w:rsidR="00D87AD7" w:rsidRPr="003B2FEC" w:rsidRDefault="00A22345" w:rsidP="00BB4B8C">
      <w:pPr>
        <w:widowControl w:val="0"/>
        <w:numPr>
          <w:ilvl w:val="0"/>
          <w:numId w:val="10"/>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D87AD7" w:rsidRPr="003B2FEC">
        <w:rPr>
          <w:rFonts w:ascii="Times New Roman" w:eastAsia="Calibri" w:hAnsi="Times New Roman" w:cs="Times New Roman"/>
          <w:sz w:val="24"/>
          <w:szCs w:val="24"/>
        </w:rPr>
        <w:t>абезпечити проведення комунікаційної, освітньої, інформаційної компанії по боротьбі з гендерними та іншими стереотипами</w:t>
      </w:r>
      <w:r>
        <w:rPr>
          <w:rFonts w:ascii="Times New Roman" w:eastAsia="Calibri" w:hAnsi="Times New Roman" w:cs="Times New Roman"/>
          <w:sz w:val="24"/>
          <w:szCs w:val="24"/>
        </w:rPr>
        <w:t>.</w:t>
      </w:r>
    </w:p>
    <w:p w:rsidR="00D87AD7" w:rsidRPr="003B2FEC" w:rsidRDefault="00D87AD7" w:rsidP="00D87AD7">
      <w:pPr>
        <w:widowControl w:val="0"/>
        <w:spacing w:after="0" w:line="240" w:lineRule="auto"/>
        <w:jc w:val="both"/>
        <w:rPr>
          <w:rFonts w:ascii="Times New Roman" w:eastAsia="Calibri" w:hAnsi="Times New Roman" w:cs="Times New Roman"/>
          <w:b/>
          <w:i/>
          <w:sz w:val="24"/>
          <w:szCs w:val="24"/>
        </w:rPr>
      </w:pPr>
      <w:r w:rsidRPr="003B2FEC">
        <w:rPr>
          <w:rFonts w:ascii="Times New Roman" w:eastAsia="Calibri" w:hAnsi="Times New Roman" w:cs="Times New Roman"/>
          <w:b/>
          <w:i/>
          <w:sz w:val="24"/>
          <w:szCs w:val="24"/>
        </w:rPr>
        <w:t>Індикатори</w:t>
      </w:r>
      <w:r w:rsidR="00A22345">
        <w:rPr>
          <w:rFonts w:ascii="Times New Roman" w:eastAsia="Calibri" w:hAnsi="Times New Roman" w:cs="Times New Roman"/>
          <w:b/>
          <w:i/>
          <w:sz w:val="24"/>
          <w:szCs w:val="24"/>
        </w:rPr>
        <w:t>:</w:t>
      </w:r>
    </w:p>
    <w:p w:rsidR="00D87AD7" w:rsidRPr="003B2FEC" w:rsidRDefault="00A22345" w:rsidP="00BB4B8C">
      <w:pPr>
        <w:widowControl w:val="0"/>
        <w:numPr>
          <w:ilvl w:val="0"/>
          <w:numId w:val="2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D87AD7" w:rsidRPr="003B2FEC">
        <w:rPr>
          <w:rFonts w:ascii="Times New Roman" w:eastAsia="Calibri" w:hAnsi="Times New Roman" w:cs="Times New Roman"/>
          <w:sz w:val="24"/>
          <w:szCs w:val="24"/>
        </w:rPr>
        <w:t>ількість національних інформаційних кампаній та осіб, що брали в них участь</w:t>
      </w:r>
      <w:r>
        <w:rPr>
          <w:rFonts w:ascii="Times New Roman" w:eastAsia="Calibri" w:hAnsi="Times New Roman" w:cs="Times New Roman"/>
          <w:sz w:val="24"/>
          <w:szCs w:val="24"/>
        </w:rPr>
        <w:t>;</w:t>
      </w:r>
    </w:p>
    <w:p w:rsidR="00D87AD7" w:rsidRPr="003B2FEC" w:rsidRDefault="00A22345" w:rsidP="00BB4B8C">
      <w:pPr>
        <w:numPr>
          <w:ilvl w:val="0"/>
          <w:numId w:val="22"/>
        </w:num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к</w:t>
      </w:r>
      <w:r w:rsidR="00D87AD7" w:rsidRPr="003B2FEC">
        <w:rPr>
          <w:rFonts w:ascii="Times New Roman" w:eastAsia="Calibri" w:hAnsi="Times New Roman" w:cs="Times New Roman"/>
          <w:sz w:val="24"/>
          <w:szCs w:val="24"/>
        </w:rPr>
        <w:t>ількість медіа-компаній, спрямованих на інформаційну реінтеграцію тимчасово непідконтрольних українській владі територій області</w:t>
      </w:r>
      <w:r>
        <w:rPr>
          <w:rFonts w:ascii="Times New Roman" w:eastAsia="Calibri" w:hAnsi="Times New Roman" w:cs="Times New Roman"/>
          <w:sz w:val="24"/>
          <w:szCs w:val="24"/>
        </w:rPr>
        <w:t>;</w:t>
      </w:r>
    </w:p>
    <w:p w:rsidR="00D87AD7" w:rsidRPr="003B2FEC" w:rsidRDefault="00A22345" w:rsidP="00BB4B8C">
      <w:pPr>
        <w:numPr>
          <w:ilvl w:val="0"/>
          <w:numId w:val="22"/>
        </w:num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к</w:t>
      </w:r>
      <w:r w:rsidR="00D87AD7" w:rsidRPr="003B2FEC">
        <w:rPr>
          <w:rFonts w:ascii="Times New Roman" w:eastAsia="Calibri" w:hAnsi="Times New Roman" w:cs="Times New Roman"/>
          <w:sz w:val="24"/>
          <w:szCs w:val="24"/>
        </w:rPr>
        <w:t>ількість комунікаційних, освітніх, інформаційних кампаній по боротьбі з гендерними та іншими стереотипами та осіб, що брали в них участь</w:t>
      </w:r>
      <w:r>
        <w:rPr>
          <w:rFonts w:ascii="Times New Roman" w:eastAsia="Calibri" w:hAnsi="Times New Roman" w:cs="Times New Roman"/>
          <w:sz w:val="24"/>
          <w:szCs w:val="24"/>
        </w:rPr>
        <w:t>;</w:t>
      </w:r>
    </w:p>
    <w:p w:rsidR="00D87AD7" w:rsidRPr="003B2FEC" w:rsidRDefault="00A22345" w:rsidP="00BB4B8C">
      <w:pPr>
        <w:widowControl w:val="0"/>
        <w:numPr>
          <w:ilvl w:val="0"/>
          <w:numId w:val="2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D87AD7" w:rsidRPr="003B2FEC">
        <w:rPr>
          <w:rFonts w:ascii="Times New Roman" w:eastAsia="Calibri" w:hAnsi="Times New Roman" w:cs="Times New Roman"/>
          <w:sz w:val="24"/>
          <w:szCs w:val="24"/>
        </w:rPr>
        <w:t>ількість діючих молодіжних консультативно-дорадчих органів на території області</w:t>
      </w:r>
      <w:r w:rsidR="00D87AD7" w:rsidRPr="003B2FEC">
        <w:rPr>
          <w:rFonts w:ascii="Times New Roman" w:hAnsi="Times New Roman" w:cs="Times New Roman"/>
          <w:sz w:val="24"/>
          <w:szCs w:val="24"/>
        </w:rPr>
        <w:t xml:space="preserve"> </w:t>
      </w:r>
      <w:r w:rsidR="00D87AD7" w:rsidRPr="003B2FEC">
        <w:rPr>
          <w:rFonts w:ascii="Times New Roman" w:eastAsia="Calibri" w:hAnsi="Times New Roman" w:cs="Times New Roman"/>
          <w:sz w:val="24"/>
          <w:szCs w:val="24"/>
        </w:rPr>
        <w:t>та осіб, що беруть участь в їх роботі</w:t>
      </w:r>
      <w:r>
        <w:rPr>
          <w:rFonts w:ascii="Times New Roman" w:eastAsia="Calibri" w:hAnsi="Times New Roman" w:cs="Times New Roman"/>
          <w:sz w:val="24"/>
          <w:szCs w:val="24"/>
        </w:rPr>
        <w:t>;</w:t>
      </w:r>
    </w:p>
    <w:p w:rsidR="00D87AD7" w:rsidRPr="003B2FEC" w:rsidRDefault="00A22345" w:rsidP="00BB4B8C">
      <w:pPr>
        <w:numPr>
          <w:ilvl w:val="0"/>
          <w:numId w:val="22"/>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к</w:t>
      </w:r>
      <w:r w:rsidR="00D87AD7" w:rsidRPr="003B2FEC">
        <w:rPr>
          <w:rFonts w:ascii="Times New Roman" w:eastAsia="Calibri" w:hAnsi="Times New Roman" w:cs="Times New Roman"/>
          <w:sz w:val="24"/>
          <w:szCs w:val="24"/>
        </w:rPr>
        <w:t>ількість діючих молодіжних центрів на території області</w:t>
      </w:r>
      <w:r>
        <w:rPr>
          <w:rFonts w:ascii="Times New Roman" w:eastAsia="Calibri" w:hAnsi="Times New Roman" w:cs="Times New Roman"/>
          <w:sz w:val="24"/>
          <w:szCs w:val="24"/>
        </w:rPr>
        <w:t>;</w:t>
      </w:r>
    </w:p>
    <w:p w:rsidR="00D87AD7" w:rsidRPr="003B2FEC" w:rsidRDefault="00A22345" w:rsidP="00BB4B8C">
      <w:pPr>
        <w:widowControl w:val="0"/>
        <w:numPr>
          <w:ilvl w:val="0"/>
          <w:numId w:val="2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D87AD7" w:rsidRPr="003B2FEC">
        <w:rPr>
          <w:rFonts w:ascii="Times New Roman" w:eastAsia="Calibri" w:hAnsi="Times New Roman" w:cs="Times New Roman"/>
          <w:sz w:val="24"/>
          <w:szCs w:val="24"/>
        </w:rPr>
        <w:t>ількість заходів щодо питань профорієнтаційної роботи з молоддю та осіб, що брали в них участь</w:t>
      </w:r>
      <w:r>
        <w:rPr>
          <w:rFonts w:ascii="Times New Roman" w:eastAsia="Calibri" w:hAnsi="Times New Roman" w:cs="Times New Roman"/>
          <w:sz w:val="24"/>
          <w:szCs w:val="24"/>
        </w:rPr>
        <w:t>.</w:t>
      </w:r>
    </w:p>
    <w:p w:rsidR="00D87AD7" w:rsidRPr="003B2FEC" w:rsidRDefault="00D87AD7" w:rsidP="00D87AD7">
      <w:pPr>
        <w:spacing w:after="0" w:line="240" w:lineRule="auto"/>
        <w:rPr>
          <w:rFonts w:ascii="Times New Roman" w:hAnsi="Times New Roman" w:cs="Times New Roman"/>
          <w:sz w:val="24"/>
          <w:szCs w:val="24"/>
        </w:rPr>
      </w:pPr>
    </w:p>
    <w:p w:rsidR="00D87AD7" w:rsidRPr="003B2FEC" w:rsidRDefault="00D87AD7" w:rsidP="00D87AD7">
      <w:pPr>
        <w:spacing w:after="0" w:line="240" w:lineRule="auto"/>
        <w:rPr>
          <w:rFonts w:ascii="Times New Roman" w:eastAsia="Times New Roman" w:hAnsi="Times New Roman" w:cs="Times New Roman"/>
          <w:b/>
          <w:sz w:val="24"/>
          <w:szCs w:val="24"/>
          <w:lang w:eastAsia="uk-UA"/>
        </w:rPr>
      </w:pPr>
      <w:r w:rsidRPr="003B2FEC">
        <w:rPr>
          <w:rFonts w:ascii="Times New Roman" w:eastAsia="Times New Roman" w:hAnsi="Times New Roman" w:cs="Times New Roman"/>
          <w:b/>
          <w:sz w:val="24"/>
          <w:szCs w:val="24"/>
          <w:lang w:eastAsia="uk-UA"/>
        </w:rPr>
        <w:t>Напрям 4.3. Інформаційний простір регіону</w:t>
      </w:r>
    </w:p>
    <w:p w:rsidR="00D87AD7" w:rsidRPr="003B2FEC" w:rsidRDefault="00D87AD7" w:rsidP="00D87AD7">
      <w:pPr>
        <w:widowControl w:val="0"/>
        <w:spacing w:after="0" w:line="240" w:lineRule="auto"/>
        <w:rPr>
          <w:rFonts w:ascii="Times New Roman" w:eastAsia="Calibri" w:hAnsi="Times New Roman" w:cs="Times New Roman"/>
          <w:b/>
          <w:i/>
          <w:sz w:val="24"/>
          <w:szCs w:val="24"/>
        </w:rPr>
      </w:pPr>
      <w:r w:rsidRPr="003B2FEC">
        <w:rPr>
          <w:rFonts w:ascii="Times New Roman" w:eastAsia="Calibri" w:hAnsi="Times New Roman" w:cs="Times New Roman"/>
          <w:b/>
          <w:i/>
          <w:sz w:val="24"/>
          <w:szCs w:val="24"/>
        </w:rPr>
        <w:t>Очікувані результати</w:t>
      </w:r>
      <w:r w:rsidR="00A22345">
        <w:rPr>
          <w:rFonts w:ascii="Times New Roman" w:eastAsia="Calibri" w:hAnsi="Times New Roman" w:cs="Times New Roman"/>
          <w:b/>
          <w:i/>
          <w:sz w:val="24"/>
          <w:szCs w:val="24"/>
        </w:rPr>
        <w:t>:</w:t>
      </w:r>
    </w:p>
    <w:p w:rsidR="00D87AD7" w:rsidRPr="003B2FEC" w:rsidRDefault="00A22345" w:rsidP="00BB4B8C">
      <w:pPr>
        <w:widowControl w:val="0"/>
        <w:numPr>
          <w:ilvl w:val="0"/>
          <w:numId w:val="11"/>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D87AD7" w:rsidRPr="003B2FEC">
        <w:rPr>
          <w:rFonts w:ascii="Times New Roman" w:eastAsia="Calibri" w:hAnsi="Times New Roman" w:cs="Times New Roman"/>
          <w:sz w:val="24"/>
          <w:szCs w:val="24"/>
        </w:rPr>
        <w:t>абезпечити покриття телерадіоканалами території області</w:t>
      </w:r>
      <w:r>
        <w:rPr>
          <w:rFonts w:ascii="Times New Roman" w:eastAsia="Calibri" w:hAnsi="Times New Roman" w:cs="Times New Roman"/>
          <w:sz w:val="24"/>
          <w:szCs w:val="24"/>
        </w:rPr>
        <w:t>;</w:t>
      </w:r>
    </w:p>
    <w:p w:rsidR="00D87AD7" w:rsidRPr="003B2FEC" w:rsidRDefault="00A22345" w:rsidP="00BB4B8C">
      <w:pPr>
        <w:widowControl w:val="0"/>
        <w:numPr>
          <w:ilvl w:val="0"/>
          <w:numId w:val="11"/>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D87AD7" w:rsidRPr="003B2FEC">
        <w:rPr>
          <w:rFonts w:ascii="Times New Roman" w:eastAsia="Calibri" w:hAnsi="Times New Roman" w:cs="Times New Roman"/>
          <w:sz w:val="24"/>
          <w:szCs w:val="24"/>
        </w:rPr>
        <w:t>прияти розбудові широкосмугового доступу до І</w:t>
      </w:r>
      <w:r>
        <w:rPr>
          <w:rFonts w:ascii="Times New Roman" w:eastAsia="Calibri" w:hAnsi="Times New Roman" w:cs="Times New Roman"/>
          <w:sz w:val="24"/>
          <w:szCs w:val="24"/>
        </w:rPr>
        <w:t>нтернет на сільських територіях;</w:t>
      </w:r>
    </w:p>
    <w:p w:rsidR="00D87AD7" w:rsidRPr="003B2FEC" w:rsidRDefault="00A22345" w:rsidP="00BB4B8C">
      <w:pPr>
        <w:widowControl w:val="0"/>
        <w:numPr>
          <w:ilvl w:val="0"/>
          <w:numId w:val="11"/>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D87AD7" w:rsidRPr="003B2FEC">
        <w:rPr>
          <w:rFonts w:ascii="Times New Roman" w:eastAsia="Calibri" w:hAnsi="Times New Roman" w:cs="Times New Roman"/>
          <w:sz w:val="24"/>
          <w:szCs w:val="24"/>
        </w:rPr>
        <w:t>прияти доступу до інформаційно-комунікаційних технологій уразливим групам населення</w:t>
      </w:r>
      <w:r w:rsidRPr="00A22345">
        <w:rPr>
          <w:rFonts w:ascii="Times New Roman" w:eastAsia="Calibri" w:hAnsi="Times New Roman" w:cs="Times New Roman"/>
          <w:sz w:val="24"/>
          <w:szCs w:val="24"/>
        </w:rPr>
        <w:t>.</w:t>
      </w:r>
    </w:p>
    <w:p w:rsidR="00D87AD7" w:rsidRPr="003B2FEC" w:rsidRDefault="00D87AD7" w:rsidP="00D87AD7">
      <w:pPr>
        <w:widowControl w:val="0"/>
        <w:spacing w:after="0" w:line="240" w:lineRule="auto"/>
        <w:jc w:val="both"/>
        <w:rPr>
          <w:rFonts w:ascii="Times New Roman" w:eastAsia="Calibri" w:hAnsi="Times New Roman" w:cs="Times New Roman"/>
          <w:sz w:val="24"/>
          <w:szCs w:val="24"/>
        </w:rPr>
      </w:pPr>
      <w:r w:rsidRPr="003B2FEC">
        <w:rPr>
          <w:rFonts w:ascii="Times New Roman" w:eastAsia="Calibri" w:hAnsi="Times New Roman" w:cs="Times New Roman"/>
          <w:b/>
          <w:i/>
          <w:sz w:val="24"/>
          <w:szCs w:val="24"/>
        </w:rPr>
        <w:t>Індикатори</w:t>
      </w:r>
      <w:r w:rsidR="00A22345">
        <w:rPr>
          <w:rFonts w:ascii="Times New Roman" w:eastAsia="Calibri" w:hAnsi="Times New Roman" w:cs="Times New Roman"/>
          <w:b/>
          <w:i/>
          <w:sz w:val="24"/>
          <w:szCs w:val="24"/>
        </w:rPr>
        <w:t>:</w:t>
      </w:r>
    </w:p>
    <w:p w:rsidR="00CC75A8" w:rsidRPr="00CC75A8" w:rsidRDefault="00A22345" w:rsidP="00BB4B8C">
      <w:pPr>
        <w:pStyle w:val="a3"/>
        <w:numPr>
          <w:ilvl w:val="0"/>
          <w:numId w:val="21"/>
        </w:numPr>
        <w:spacing w:after="0" w:line="240" w:lineRule="auto"/>
        <w:ind w:left="709" w:hanging="283"/>
        <w:rPr>
          <w:rFonts w:ascii="Times New Roman" w:eastAsia="Calibri" w:hAnsi="Times New Roman" w:cs="Times New Roman"/>
          <w:bCs/>
          <w:sz w:val="24"/>
          <w:szCs w:val="24"/>
        </w:rPr>
      </w:pPr>
      <w:r>
        <w:rPr>
          <w:rFonts w:ascii="Times New Roman" w:eastAsia="Calibri" w:hAnsi="Times New Roman" w:cs="Times New Roman"/>
          <w:bCs/>
          <w:sz w:val="24"/>
          <w:szCs w:val="24"/>
        </w:rPr>
        <w:t>к</w:t>
      </w:r>
      <w:r w:rsidR="00D87AD7" w:rsidRPr="00CC75A8">
        <w:rPr>
          <w:rFonts w:ascii="Times New Roman" w:eastAsia="Calibri" w:hAnsi="Times New Roman" w:cs="Times New Roman"/>
          <w:bCs/>
          <w:sz w:val="24"/>
          <w:szCs w:val="24"/>
        </w:rPr>
        <w:t>ількість українських телеканалів та площа території області, на які вони поширюються</w:t>
      </w:r>
      <w:r>
        <w:rPr>
          <w:rFonts w:ascii="Times New Roman" w:eastAsia="Calibri" w:hAnsi="Times New Roman" w:cs="Times New Roman"/>
          <w:bCs/>
          <w:sz w:val="24"/>
          <w:szCs w:val="24"/>
        </w:rPr>
        <w:t>;</w:t>
      </w:r>
    </w:p>
    <w:p w:rsidR="00D87AD7" w:rsidRPr="00CC75A8" w:rsidRDefault="00A22345" w:rsidP="00BB4B8C">
      <w:pPr>
        <w:pStyle w:val="a3"/>
        <w:numPr>
          <w:ilvl w:val="0"/>
          <w:numId w:val="21"/>
        </w:numPr>
        <w:spacing w:after="0" w:line="240" w:lineRule="auto"/>
        <w:ind w:left="709" w:hanging="283"/>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т</w:t>
      </w:r>
      <w:r w:rsidR="00CC75A8" w:rsidRPr="00CC75A8">
        <w:rPr>
          <w:rFonts w:ascii="Times New Roman" w:eastAsia="Calibri" w:hAnsi="Times New Roman" w:cs="Times New Roman"/>
          <w:bCs/>
          <w:sz w:val="24"/>
          <w:szCs w:val="24"/>
        </w:rPr>
        <w:t>ериторія області, на яку поширюється радіомовлення</w:t>
      </w:r>
      <w:r>
        <w:rPr>
          <w:rFonts w:ascii="Times New Roman" w:eastAsia="Calibri" w:hAnsi="Times New Roman" w:cs="Times New Roman"/>
          <w:bCs/>
          <w:sz w:val="24"/>
          <w:szCs w:val="24"/>
        </w:rPr>
        <w:t>;</w:t>
      </w:r>
    </w:p>
    <w:p w:rsidR="00D87AD7" w:rsidRPr="003B2FEC" w:rsidRDefault="00A22345" w:rsidP="00BB4B8C">
      <w:pPr>
        <w:numPr>
          <w:ilvl w:val="0"/>
          <w:numId w:val="21"/>
        </w:numPr>
        <w:spacing w:after="0" w:line="240" w:lineRule="auto"/>
        <w:ind w:left="709" w:hanging="283"/>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w:t>
      </w:r>
      <w:r w:rsidR="00D87AD7" w:rsidRPr="003B2FEC">
        <w:rPr>
          <w:rFonts w:ascii="Times New Roman" w:eastAsia="Calibri" w:hAnsi="Times New Roman" w:cs="Times New Roman"/>
          <w:bCs/>
          <w:sz w:val="24"/>
          <w:szCs w:val="24"/>
        </w:rPr>
        <w:t>ротяжність оптоволоконної мережі в регіоні</w:t>
      </w:r>
      <w:r>
        <w:rPr>
          <w:rFonts w:ascii="Times New Roman" w:eastAsia="Calibri" w:hAnsi="Times New Roman" w:cs="Times New Roman"/>
          <w:bCs/>
          <w:sz w:val="24"/>
          <w:szCs w:val="24"/>
        </w:rPr>
        <w:t>;</w:t>
      </w:r>
    </w:p>
    <w:p w:rsidR="00D87AD7" w:rsidRPr="003B2FEC" w:rsidRDefault="00A22345" w:rsidP="00BB4B8C">
      <w:pPr>
        <w:widowControl w:val="0"/>
        <w:numPr>
          <w:ilvl w:val="0"/>
          <w:numId w:val="21"/>
        </w:numPr>
        <w:spacing w:after="0" w:line="240" w:lineRule="auto"/>
        <w:ind w:left="709" w:hanging="283"/>
        <w:contextualSpacing/>
        <w:jc w:val="both"/>
        <w:rPr>
          <w:rFonts w:ascii="Times New Roman" w:eastAsia="Calibri" w:hAnsi="Times New Roman" w:cs="Times New Roman"/>
          <w:b/>
          <w:sz w:val="24"/>
          <w:szCs w:val="24"/>
        </w:rPr>
      </w:pPr>
      <w:r>
        <w:rPr>
          <w:rFonts w:ascii="Times New Roman" w:eastAsia="Calibri" w:hAnsi="Times New Roman" w:cs="Times New Roman"/>
          <w:bCs/>
          <w:sz w:val="24"/>
          <w:szCs w:val="24"/>
        </w:rPr>
        <w:t>к</w:t>
      </w:r>
      <w:r w:rsidR="00D87AD7" w:rsidRPr="003B2FEC">
        <w:rPr>
          <w:rFonts w:ascii="Times New Roman" w:eastAsia="Calibri" w:hAnsi="Times New Roman" w:cs="Times New Roman"/>
          <w:bCs/>
          <w:sz w:val="24"/>
          <w:szCs w:val="24"/>
        </w:rPr>
        <w:t>ількість підключених до</w:t>
      </w:r>
      <w:r w:rsidR="00D87AD7" w:rsidRPr="003B2FEC">
        <w:rPr>
          <w:rFonts w:ascii="Times New Roman" w:hAnsi="Times New Roman" w:cs="Times New Roman"/>
          <w:sz w:val="24"/>
          <w:szCs w:val="24"/>
        </w:rPr>
        <w:t xml:space="preserve"> </w:t>
      </w:r>
      <w:r w:rsidR="00D87AD7" w:rsidRPr="003B2FEC">
        <w:rPr>
          <w:rFonts w:ascii="Times New Roman" w:eastAsia="Calibri" w:hAnsi="Times New Roman" w:cs="Times New Roman"/>
          <w:bCs/>
          <w:sz w:val="24"/>
          <w:szCs w:val="24"/>
        </w:rPr>
        <w:t>оптоволоконної мережі абонентів</w:t>
      </w:r>
      <w:r>
        <w:rPr>
          <w:rFonts w:ascii="Times New Roman" w:eastAsia="Calibri" w:hAnsi="Times New Roman" w:cs="Times New Roman"/>
          <w:bCs/>
          <w:sz w:val="24"/>
          <w:szCs w:val="24"/>
        </w:rPr>
        <w:t>.</w:t>
      </w:r>
    </w:p>
    <w:p w:rsidR="008F48C9" w:rsidRDefault="008F48C9">
      <w:pP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br w:type="page"/>
      </w:r>
    </w:p>
    <w:tbl>
      <w:tblPr>
        <w:tblW w:w="5000" w:type="pct"/>
        <w:jc w:val="center"/>
        <w:tblCellMar>
          <w:left w:w="0" w:type="dxa"/>
          <w:right w:w="0" w:type="dxa"/>
        </w:tblCellMar>
        <w:tblLook w:val="04A0" w:firstRow="1" w:lastRow="0" w:firstColumn="1" w:lastColumn="0" w:noHBand="0" w:noVBand="1"/>
      </w:tblPr>
      <w:tblGrid>
        <w:gridCol w:w="5162"/>
        <w:gridCol w:w="4476"/>
      </w:tblGrid>
      <w:tr w:rsidR="001C0D28" w:rsidRPr="003B2FEC" w:rsidTr="001C0D28">
        <w:trPr>
          <w:trHeight w:val="300"/>
          <w:jc w:val="center"/>
        </w:trPr>
        <w:tc>
          <w:tcPr>
            <w:tcW w:w="2678" w:type="pct"/>
            <w:shd w:val="clear" w:color="auto" w:fill="FFFFFF"/>
          </w:tcPr>
          <w:p w:rsidR="001C0D28" w:rsidRPr="003B2FEC" w:rsidRDefault="001C0D28" w:rsidP="001C0D28">
            <w:pPr>
              <w:rPr>
                <w:rFonts w:ascii="Times New Roman" w:hAnsi="Times New Roman" w:cs="Times New Roman"/>
                <w:sz w:val="24"/>
                <w:szCs w:val="24"/>
              </w:rPr>
            </w:pPr>
            <w:r w:rsidRPr="003B2FEC">
              <w:rPr>
                <w:rFonts w:ascii="Times New Roman" w:hAnsi="Times New Roman" w:cs="Times New Roman"/>
                <w:noProof/>
                <w:sz w:val="24"/>
                <w:szCs w:val="24"/>
                <w:lang w:val="ru-RU" w:eastAsia="ru-RU"/>
              </w:rPr>
              <w:lastRenderedPageBreak/>
              <w:drawing>
                <wp:inline distT="0" distB="0" distL="0" distR="0" wp14:anchorId="3636D7BC" wp14:editId="70FF1931">
                  <wp:extent cx="2981325" cy="2981325"/>
                  <wp:effectExtent l="0" t="0" r="9525" b="9525"/>
                  <wp:docPr id="3" name="Рисунок 3" descr="Ð ÐµÐ·ÑÐ»ÑÑÐ°Ñ Ð¿Ð¾ÑÑÐºÑ Ð·Ð¾Ð±ÑÐ°Ð¶ÐµÐ½Ñ Ð·Ð° Ð·Ð°Ð¿Ð¸ÑÐ¾Ð¼ &quot;Ð³ÐµÑÐ± ÐÑÐ³Ð°Ð½ÑÑÐºÐ¾Ñ Ð¾Ð±Ð»Ð°ÑÑÑ&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Ð ÐµÐ·ÑÐ»ÑÑÐ°Ñ Ð¿Ð¾ÑÑÐºÑ Ð·Ð¾Ð±ÑÐ°Ð¶ÐµÐ½Ñ Ð·Ð° Ð·Ð°Ð¿Ð¸ÑÐ¾Ð¼ &quot;Ð³ÐµÑÐ± ÐÑÐ³Ð°Ð½ÑÑÐºÐ¾Ñ Ð¾Ð±Ð»Ð°ÑÑÑ&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325" cy="2981325"/>
                          </a:xfrm>
                          <a:prstGeom prst="rect">
                            <a:avLst/>
                          </a:prstGeom>
                          <a:noFill/>
                          <a:ln>
                            <a:noFill/>
                          </a:ln>
                        </pic:spPr>
                      </pic:pic>
                    </a:graphicData>
                  </a:graphic>
                </wp:inline>
              </w:drawing>
            </w:r>
          </w:p>
          <w:p w:rsidR="001C0D28" w:rsidRPr="003B2FEC" w:rsidRDefault="001C0D28" w:rsidP="001C0D28">
            <w:pPr>
              <w:jc w:val="center"/>
              <w:rPr>
                <w:rFonts w:ascii="Times New Roman" w:hAnsi="Times New Roman" w:cs="Times New Roman"/>
                <w:sz w:val="24"/>
                <w:szCs w:val="24"/>
              </w:rPr>
            </w:pPr>
          </w:p>
          <w:p w:rsidR="001C0D28" w:rsidRPr="003B2FEC" w:rsidRDefault="001C0D28" w:rsidP="001C0D28">
            <w:pPr>
              <w:jc w:val="center"/>
              <w:rPr>
                <w:rFonts w:ascii="Times New Roman" w:hAnsi="Times New Roman" w:cs="Times New Roman"/>
                <w:sz w:val="24"/>
                <w:szCs w:val="24"/>
              </w:rPr>
            </w:pPr>
          </w:p>
        </w:tc>
        <w:tc>
          <w:tcPr>
            <w:tcW w:w="2322" w:type="pct"/>
            <w:shd w:val="clear" w:color="auto" w:fill="FFFFFF"/>
            <w:tcMar>
              <w:top w:w="0" w:type="dxa"/>
              <w:left w:w="108" w:type="dxa"/>
              <w:bottom w:w="0" w:type="dxa"/>
              <w:right w:w="108" w:type="dxa"/>
            </w:tcMar>
            <w:hideMark/>
          </w:tcPr>
          <w:p w:rsidR="001C0D28" w:rsidRPr="003B2FEC" w:rsidRDefault="001C0D28" w:rsidP="001C0D28">
            <w:pPr>
              <w:jc w:val="right"/>
              <w:rPr>
                <w:rFonts w:ascii="Times New Roman" w:hAnsi="Times New Roman" w:cs="Times New Roman"/>
                <w:sz w:val="24"/>
                <w:szCs w:val="24"/>
              </w:rPr>
            </w:pPr>
            <w:r w:rsidRPr="003B2FEC">
              <w:rPr>
                <w:rFonts w:ascii="Times New Roman" w:hAnsi="Times New Roman" w:cs="Times New Roman"/>
                <w:noProof/>
                <w:sz w:val="24"/>
                <w:szCs w:val="24"/>
                <w:lang w:val="ru-RU" w:eastAsia="ru-RU"/>
              </w:rPr>
              <w:drawing>
                <wp:inline distT="0" distB="0" distL="0" distR="0" wp14:anchorId="05765B19" wp14:editId="28918FF2">
                  <wp:extent cx="2505075" cy="1304925"/>
                  <wp:effectExtent l="0" t="0" r="9525" b="9525"/>
                  <wp:docPr id="4" name="Рисунок 4" descr="ÐÐ¾Ð²âÑÐ·Ð°Ð½Ðµ Ð·Ð¾Ð±ÑÐ°Ð¶ÐµÐ½Ð½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ÐÐ¾Ð²âÑÐ·Ð°Ð½Ðµ Ð·Ð¾Ð±ÑÐ°Ð¶ÐµÐ½Ð½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304925"/>
                          </a:xfrm>
                          <a:prstGeom prst="rect">
                            <a:avLst/>
                          </a:prstGeom>
                          <a:noFill/>
                          <a:ln>
                            <a:noFill/>
                          </a:ln>
                        </pic:spPr>
                      </pic:pic>
                    </a:graphicData>
                  </a:graphic>
                </wp:inline>
              </w:drawing>
            </w:r>
          </w:p>
        </w:tc>
      </w:tr>
    </w:tbl>
    <w:p w:rsidR="001C0D28" w:rsidRDefault="001C0D28" w:rsidP="001C0D28">
      <w:pPr>
        <w:rPr>
          <w:rFonts w:ascii="Times New Roman" w:hAnsi="Times New Roman" w:cs="Times New Roman"/>
          <w:sz w:val="24"/>
          <w:szCs w:val="24"/>
        </w:rPr>
      </w:pPr>
    </w:p>
    <w:p w:rsidR="001C0D28" w:rsidRPr="003B2FEC" w:rsidRDefault="001C0D28" w:rsidP="001C0D28">
      <w:pPr>
        <w:rPr>
          <w:rFonts w:ascii="Times New Roman" w:hAnsi="Times New Roman" w:cs="Times New Roman"/>
          <w:sz w:val="24"/>
          <w:szCs w:val="24"/>
        </w:rPr>
      </w:pPr>
    </w:p>
    <w:p w:rsidR="001C0D28" w:rsidRPr="003B2FEC" w:rsidRDefault="001C0D28" w:rsidP="001C0D28">
      <w:pPr>
        <w:rPr>
          <w:rFonts w:ascii="Times New Roman" w:hAnsi="Times New Roman" w:cs="Times New Roman"/>
          <w:b/>
          <w:sz w:val="24"/>
          <w:szCs w:val="24"/>
        </w:rPr>
      </w:pPr>
    </w:p>
    <w:p w:rsidR="001C0D28" w:rsidRPr="002C0733" w:rsidRDefault="001C0D28" w:rsidP="002C0733">
      <w:pPr>
        <w:pStyle w:val="23"/>
        <w:shd w:val="clear" w:color="auto" w:fill="FFFFFF" w:themeFill="background1"/>
        <w:jc w:val="center"/>
        <w:rPr>
          <w:color w:val="auto"/>
          <w:sz w:val="40"/>
          <w:szCs w:val="40"/>
        </w:rPr>
      </w:pPr>
      <w:r w:rsidRPr="002C0733">
        <w:rPr>
          <w:color w:val="auto"/>
          <w:sz w:val="40"/>
          <w:szCs w:val="40"/>
        </w:rPr>
        <w:t>КАТАЛОГ</w:t>
      </w:r>
    </w:p>
    <w:p w:rsidR="001C0D28" w:rsidRPr="002C0733" w:rsidRDefault="001C0D28" w:rsidP="002C0733">
      <w:pPr>
        <w:pStyle w:val="23"/>
        <w:shd w:val="clear" w:color="auto" w:fill="FFFFFF" w:themeFill="background1"/>
        <w:jc w:val="center"/>
        <w:rPr>
          <w:color w:val="auto"/>
          <w:sz w:val="40"/>
          <w:szCs w:val="40"/>
        </w:rPr>
      </w:pPr>
      <w:r w:rsidRPr="002C0733">
        <w:rPr>
          <w:color w:val="auto"/>
          <w:sz w:val="40"/>
          <w:szCs w:val="40"/>
        </w:rPr>
        <w:t>ТЕХНІЧНИХ ЗАВДАНЬ</w:t>
      </w:r>
    </w:p>
    <w:p w:rsidR="008F48C9" w:rsidRPr="002C0733" w:rsidRDefault="008F48C9" w:rsidP="002C0733">
      <w:pPr>
        <w:pStyle w:val="23"/>
        <w:shd w:val="clear" w:color="auto" w:fill="FFFFFF" w:themeFill="background1"/>
        <w:jc w:val="center"/>
        <w:rPr>
          <w:color w:val="auto"/>
          <w:sz w:val="40"/>
          <w:szCs w:val="40"/>
        </w:rPr>
      </w:pPr>
    </w:p>
    <w:p w:rsidR="008F48C9" w:rsidRDefault="008F48C9" w:rsidP="001C0D28">
      <w:pPr>
        <w:tabs>
          <w:tab w:val="left" w:pos="2323"/>
        </w:tabs>
        <w:ind w:right="175"/>
        <w:jc w:val="center"/>
        <w:rPr>
          <w:rFonts w:ascii="Times New Roman" w:hAnsi="Times New Roman" w:cs="Times New Roman"/>
          <w:b/>
          <w:sz w:val="40"/>
          <w:szCs w:val="40"/>
        </w:rPr>
      </w:pPr>
    </w:p>
    <w:p w:rsidR="001C0D28" w:rsidRDefault="001C0D28" w:rsidP="001C0D28">
      <w:pPr>
        <w:tabs>
          <w:tab w:val="left" w:pos="2323"/>
        </w:tabs>
        <w:ind w:right="175"/>
        <w:jc w:val="center"/>
        <w:rPr>
          <w:rFonts w:ascii="Times New Roman" w:hAnsi="Times New Roman" w:cs="Times New Roman"/>
          <w:b/>
          <w:sz w:val="40"/>
          <w:szCs w:val="40"/>
        </w:rPr>
      </w:pPr>
    </w:p>
    <w:p w:rsidR="00B6640B" w:rsidRDefault="00B6640B">
      <w:pPr>
        <w:rPr>
          <w:rFonts w:ascii="Times New Roman" w:hAnsi="Times New Roman" w:cs="Times New Roman"/>
          <w:b/>
          <w:sz w:val="40"/>
          <w:szCs w:val="40"/>
        </w:rPr>
      </w:pPr>
    </w:p>
    <w:p w:rsidR="00B6640B" w:rsidRDefault="00B6640B">
      <w:pPr>
        <w:rPr>
          <w:rFonts w:ascii="Times New Roman" w:hAnsi="Times New Roman" w:cs="Times New Roman"/>
          <w:b/>
          <w:sz w:val="40"/>
          <w:szCs w:val="40"/>
        </w:rPr>
      </w:pPr>
    </w:p>
    <w:p w:rsidR="00B6640B" w:rsidRDefault="00B6640B">
      <w:pPr>
        <w:rPr>
          <w:rFonts w:ascii="Times New Roman" w:hAnsi="Times New Roman" w:cs="Times New Roman"/>
          <w:b/>
          <w:sz w:val="40"/>
          <w:szCs w:val="40"/>
        </w:rPr>
      </w:pPr>
    </w:p>
    <w:p w:rsidR="00B6640B" w:rsidRDefault="00B6640B">
      <w:pPr>
        <w:rPr>
          <w:rFonts w:ascii="Times New Roman" w:hAnsi="Times New Roman" w:cs="Times New Roman"/>
          <w:b/>
          <w:sz w:val="40"/>
          <w:szCs w:val="40"/>
        </w:rPr>
      </w:pPr>
    </w:p>
    <w:p w:rsidR="008F48C9" w:rsidRDefault="008F48C9">
      <w:pPr>
        <w:rPr>
          <w:rFonts w:ascii="Times New Roman" w:hAnsi="Times New Roman" w:cs="Times New Roman"/>
          <w:b/>
          <w:sz w:val="40"/>
          <w:szCs w:val="40"/>
        </w:rPr>
      </w:pPr>
      <w:r>
        <w:rPr>
          <w:rFonts w:ascii="Times New Roman" w:hAnsi="Times New Roman" w:cs="Times New Roman"/>
          <w:b/>
          <w:sz w:val="40"/>
          <w:szCs w:val="40"/>
        </w:rPr>
        <w:br w:type="page"/>
      </w:r>
    </w:p>
    <w:p w:rsidR="00203247" w:rsidRPr="00203247" w:rsidRDefault="001C0D28" w:rsidP="00203247">
      <w:pPr>
        <w:pStyle w:val="23"/>
        <w:shd w:val="clear" w:color="auto" w:fill="DEEAF6" w:themeFill="accent1" w:themeFillTint="33"/>
        <w:spacing w:after="240"/>
        <w:jc w:val="center"/>
        <w:rPr>
          <w:color w:val="auto"/>
        </w:rPr>
      </w:pPr>
      <w:r w:rsidRPr="00203247">
        <w:rPr>
          <w:color w:val="auto"/>
        </w:rPr>
        <w:lastRenderedPageBreak/>
        <w:t>ТЕХНІЧНІ ЗАВДАННЯ ДО ПРОГРАМИ 1</w:t>
      </w:r>
    </w:p>
    <w:tbl>
      <w:tblPr>
        <w:tblStyle w:val="af1"/>
        <w:tblW w:w="9498" w:type="dxa"/>
        <w:tblInd w:w="-5" w:type="dxa"/>
        <w:tblLayout w:type="fixed"/>
        <w:tblLook w:val="04A0" w:firstRow="1" w:lastRow="0" w:firstColumn="1" w:lastColumn="0" w:noHBand="0" w:noVBand="1"/>
      </w:tblPr>
      <w:tblGrid>
        <w:gridCol w:w="3402"/>
        <w:gridCol w:w="1276"/>
        <w:gridCol w:w="1559"/>
        <w:gridCol w:w="1560"/>
        <w:gridCol w:w="1701"/>
      </w:tblGrid>
      <w:tr w:rsidR="001C0D28" w:rsidRPr="000F06D6" w:rsidTr="002A45DB">
        <w:tc>
          <w:tcPr>
            <w:tcW w:w="3402" w:type="dxa"/>
          </w:tcPr>
          <w:p w:rsidR="001C0D28" w:rsidRPr="000F06D6" w:rsidRDefault="001C0D28" w:rsidP="001C0D28">
            <w:pPr>
              <w:shd w:val="clear" w:color="auto" w:fill="FFFFFF"/>
              <w:ind w:firstLine="38"/>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1C0D28" w:rsidRPr="00B04107" w:rsidRDefault="00B04107" w:rsidP="001C0D28">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B04107">
              <w:rPr>
                <w:rFonts w:ascii="Times New Roman" w:eastAsia="Times New Roman" w:hAnsi="Times New Roman" w:cs="Times New Roman"/>
                <w:b/>
                <w:color w:val="000000"/>
                <w:sz w:val="24"/>
                <w:szCs w:val="24"/>
                <w:lang w:eastAsia="uk-UA"/>
              </w:rPr>
              <w:t>1</w:t>
            </w:r>
          </w:p>
        </w:tc>
      </w:tr>
      <w:tr w:rsidR="001C0D28" w:rsidRPr="000F06D6" w:rsidTr="002A45DB">
        <w:tc>
          <w:tcPr>
            <w:tcW w:w="3402" w:type="dxa"/>
          </w:tcPr>
          <w:p w:rsidR="001C0D28" w:rsidRPr="000F06D6" w:rsidRDefault="001C0D28" w:rsidP="001C0D28">
            <w:pPr>
              <w:shd w:val="clear" w:color="auto" w:fill="FFFFFF"/>
              <w:ind w:firstLine="38"/>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1C0D28" w:rsidRPr="000F06D6" w:rsidRDefault="001C0D28" w:rsidP="001C0D28">
            <w:pPr>
              <w:shd w:val="clear" w:color="auto" w:fill="FFFFFF"/>
              <w:jc w:val="both"/>
              <w:textAlignment w:val="baseline"/>
              <w:rPr>
                <w:rFonts w:ascii="Times New Roman" w:eastAsia="Times New Roman" w:hAnsi="Times New Roman" w:cs="Times New Roman"/>
                <w:color w:val="000000"/>
                <w:sz w:val="24"/>
                <w:szCs w:val="24"/>
                <w:lang w:eastAsia="uk-UA"/>
              </w:rPr>
            </w:pPr>
            <w:r w:rsidRPr="000F06D6">
              <w:rPr>
                <w:rFonts w:ascii="Times New Roman" w:eastAsia="Times New Roman" w:hAnsi="Times New Roman" w:cs="Times New Roman"/>
                <w:color w:val="000000"/>
                <w:sz w:val="24"/>
                <w:szCs w:val="24"/>
                <w:lang w:eastAsia="uk-UA"/>
              </w:rPr>
              <w:t>Створення установки із газифікації вугілля та виробництва синтетичного природного газу</w:t>
            </w:r>
          </w:p>
        </w:tc>
      </w:tr>
      <w:tr w:rsidR="001C0D28" w:rsidRPr="000F06D6" w:rsidTr="002A45DB">
        <w:tc>
          <w:tcPr>
            <w:tcW w:w="3402" w:type="dxa"/>
          </w:tcPr>
          <w:p w:rsidR="001C0D28" w:rsidRPr="000F06D6" w:rsidRDefault="001C0D28" w:rsidP="001C0D28">
            <w:pPr>
              <w:shd w:val="clear" w:color="auto" w:fill="FFFFFF"/>
              <w:ind w:firstLine="38"/>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 xml:space="preserve">3. Номер і назва завдання з </w:t>
            </w:r>
            <w:hyperlink r:id="rId12" w:anchor="n11" w:tgtFrame="_blank" w:history="1">
              <w:r w:rsidRPr="000F06D6">
                <w:rPr>
                  <w:rFonts w:ascii="Times New Roman" w:eastAsia="Times New Roman" w:hAnsi="Times New Roman" w:cs="Times New Roman"/>
                  <w:sz w:val="24"/>
                  <w:szCs w:val="24"/>
                  <w:lang w:eastAsia="uk-UA"/>
                </w:rPr>
                <w:t>Державної стратегії регіонального розвитку</w:t>
              </w:r>
            </w:hyperlink>
            <w:r w:rsidRPr="000F06D6">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1C0D28" w:rsidRPr="000F06D6" w:rsidRDefault="001C0D28" w:rsidP="001C0D28">
            <w:pPr>
              <w:shd w:val="clear" w:color="auto" w:fill="FFFFFF"/>
              <w:textAlignment w:val="baseline"/>
              <w:rPr>
                <w:rFonts w:ascii="Times New Roman" w:eastAsia="Times New Roman" w:hAnsi="Times New Roman" w:cs="Times New Roman"/>
                <w:i/>
                <w:color w:val="000000"/>
                <w:sz w:val="24"/>
                <w:szCs w:val="24"/>
                <w:lang w:eastAsia="uk-UA"/>
              </w:rPr>
            </w:pPr>
          </w:p>
        </w:tc>
      </w:tr>
      <w:tr w:rsidR="001C0D28" w:rsidRPr="000F06D6" w:rsidTr="002A45DB">
        <w:tc>
          <w:tcPr>
            <w:tcW w:w="3402" w:type="dxa"/>
          </w:tcPr>
          <w:p w:rsidR="001C0D28" w:rsidRPr="000F06D6" w:rsidRDefault="001C0D28" w:rsidP="001C0D28">
            <w:pPr>
              <w:shd w:val="clear" w:color="auto" w:fill="FFFFFF"/>
              <w:ind w:firstLine="38"/>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1C0D28" w:rsidRPr="000F06D6" w:rsidRDefault="000A1C97" w:rsidP="001C0D28">
            <w:pPr>
              <w:jc w:val="both"/>
              <w:rPr>
                <w:rFonts w:ascii="Times New Roman" w:eastAsia="Times New Roman" w:hAnsi="Times New Roman" w:cs="Times New Roman"/>
                <w:sz w:val="24"/>
                <w:szCs w:val="24"/>
                <w:lang w:eastAsia="uk-UA"/>
              </w:rPr>
            </w:pPr>
            <w:r w:rsidRPr="000A1C97">
              <w:rPr>
                <w:rFonts w:ascii="Times New Roman" w:eastAsia="Times New Roman" w:hAnsi="Times New Roman" w:cs="Times New Roman"/>
                <w:sz w:val="24"/>
                <w:szCs w:val="24"/>
                <w:lang w:eastAsia="uk-UA"/>
              </w:rPr>
              <w:t>1.1.1. Сприяти сталому розвитку галузей промисловості з високою доданою вартістю з урахуванням принципів недискримінації та гендерної рівності</w:t>
            </w:r>
          </w:p>
        </w:tc>
      </w:tr>
      <w:tr w:rsidR="001C0D28" w:rsidRPr="000F06D6" w:rsidTr="002A45DB">
        <w:tc>
          <w:tcPr>
            <w:tcW w:w="3402" w:type="dxa"/>
          </w:tcPr>
          <w:p w:rsidR="001C0D28" w:rsidRPr="000F06D6" w:rsidRDefault="001C0D28" w:rsidP="001C0D28">
            <w:pPr>
              <w:shd w:val="clear" w:color="auto" w:fill="FFFFFF"/>
              <w:ind w:firstLine="38"/>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1C0D28" w:rsidRPr="000F06D6" w:rsidRDefault="001C0D28" w:rsidP="001C0D28">
            <w:pPr>
              <w:shd w:val="clear" w:color="auto" w:fill="FFFFFF"/>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 xml:space="preserve">Територія </w:t>
            </w:r>
            <w:proofErr w:type="spellStart"/>
            <w:r w:rsidRPr="000F06D6">
              <w:rPr>
                <w:rFonts w:ascii="Times New Roman" w:eastAsia="Times New Roman" w:hAnsi="Times New Roman" w:cs="Times New Roman"/>
                <w:sz w:val="24"/>
                <w:szCs w:val="24"/>
                <w:lang w:eastAsia="uk-UA"/>
              </w:rPr>
              <w:t>Лисичансько-Рубіжансько-Сєвєродонецької</w:t>
            </w:r>
            <w:proofErr w:type="spellEnd"/>
            <w:r w:rsidRPr="000F06D6">
              <w:rPr>
                <w:rFonts w:ascii="Times New Roman" w:eastAsia="Times New Roman" w:hAnsi="Times New Roman" w:cs="Times New Roman"/>
                <w:sz w:val="24"/>
                <w:szCs w:val="24"/>
                <w:lang w:eastAsia="uk-UA"/>
              </w:rPr>
              <w:t xml:space="preserve"> агломерації</w:t>
            </w:r>
          </w:p>
        </w:tc>
      </w:tr>
      <w:tr w:rsidR="001C0D28" w:rsidRPr="000F06D6" w:rsidTr="002A45DB">
        <w:tc>
          <w:tcPr>
            <w:tcW w:w="3402" w:type="dxa"/>
          </w:tcPr>
          <w:p w:rsidR="001C0D28" w:rsidRPr="000F06D6" w:rsidRDefault="001C0D28" w:rsidP="001C0D28">
            <w:pPr>
              <w:shd w:val="clear" w:color="auto" w:fill="FFFFFF"/>
              <w:ind w:firstLine="38"/>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1C0D28" w:rsidRPr="000F06D6" w:rsidRDefault="001C0D28" w:rsidP="001C0D28">
            <w:pPr>
              <w:shd w:val="clear" w:color="auto" w:fill="FFFFFF"/>
              <w:jc w:val="both"/>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Луганська область має запаси вугілля, яке можна використовувати як паливо та сировину для хімічної промисловості. Перспективним є напрям газифікації вугілля з отриманням синтез-газу, який в свою чергою є сировиною для виробництва низки продуктів: синтетичний природний газ, метанол</w:t>
            </w:r>
            <w:r>
              <w:rPr>
                <w:rFonts w:ascii="Times New Roman" w:eastAsia="Times New Roman" w:hAnsi="Times New Roman" w:cs="Times New Roman"/>
                <w:sz w:val="24"/>
                <w:szCs w:val="24"/>
                <w:lang w:eastAsia="uk-UA"/>
              </w:rPr>
              <w:t>, синтетичний бензин, водень, а</w:t>
            </w:r>
            <w:r w:rsidRPr="000F06D6">
              <w:rPr>
                <w:rFonts w:ascii="Times New Roman" w:eastAsia="Times New Roman" w:hAnsi="Times New Roman" w:cs="Times New Roman"/>
                <w:sz w:val="24"/>
                <w:szCs w:val="24"/>
                <w:lang w:eastAsia="uk-UA"/>
              </w:rPr>
              <w:t>міак, тощо.</w:t>
            </w:r>
          </w:p>
          <w:p w:rsidR="001C0D28" w:rsidRDefault="001C0D28" w:rsidP="001C0D28">
            <w:pPr>
              <w:shd w:val="clear" w:color="auto" w:fill="FFFFFF"/>
              <w:jc w:val="both"/>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 xml:space="preserve">Установка для отримання </w:t>
            </w:r>
            <w:r>
              <w:rPr>
                <w:rFonts w:ascii="Times New Roman" w:eastAsia="Times New Roman" w:hAnsi="Times New Roman" w:cs="Times New Roman"/>
                <w:sz w:val="24"/>
                <w:szCs w:val="24"/>
                <w:lang w:eastAsia="uk-UA"/>
              </w:rPr>
              <w:t>с</w:t>
            </w:r>
            <w:r w:rsidRPr="000F06D6">
              <w:rPr>
                <w:rFonts w:ascii="Times New Roman" w:eastAsia="Times New Roman" w:hAnsi="Times New Roman" w:cs="Times New Roman"/>
                <w:sz w:val="24"/>
                <w:szCs w:val="24"/>
                <w:lang w:eastAsia="uk-UA"/>
              </w:rPr>
              <w:t>интез-газу з вугілля може стати основою для відновлення робо</w:t>
            </w:r>
            <w:r>
              <w:rPr>
                <w:rFonts w:ascii="Times New Roman" w:eastAsia="Times New Roman" w:hAnsi="Times New Roman" w:cs="Times New Roman"/>
                <w:sz w:val="24"/>
                <w:szCs w:val="24"/>
                <w:lang w:eastAsia="uk-UA"/>
              </w:rPr>
              <w:t xml:space="preserve">ти багатьох виробництв регіону - </w:t>
            </w:r>
            <w:r w:rsidRPr="000F06D6">
              <w:rPr>
                <w:rFonts w:ascii="Times New Roman" w:eastAsia="Times New Roman" w:hAnsi="Times New Roman" w:cs="Times New Roman"/>
                <w:sz w:val="24"/>
                <w:szCs w:val="24"/>
                <w:lang w:eastAsia="uk-UA"/>
              </w:rPr>
              <w:t>наприклад, виробництва метанолу та аміаку на ПрАТ «</w:t>
            </w:r>
            <w:proofErr w:type="spellStart"/>
            <w:r>
              <w:rPr>
                <w:rFonts w:ascii="Times New Roman" w:eastAsia="Times New Roman" w:hAnsi="Times New Roman" w:cs="Times New Roman"/>
                <w:sz w:val="24"/>
                <w:szCs w:val="24"/>
                <w:lang w:eastAsia="uk-UA"/>
              </w:rPr>
              <w:t>Сєвєродонецьке</w:t>
            </w:r>
            <w:proofErr w:type="spellEnd"/>
            <w:r>
              <w:rPr>
                <w:rFonts w:ascii="Times New Roman" w:eastAsia="Times New Roman" w:hAnsi="Times New Roman" w:cs="Times New Roman"/>
                <w:sz w:val="24"/>
                <w:szCs w:val="24"/>
                <w:lang w:eastAsia="uk-UA"/>
              </w:rPr>
              <w:t xml:space="preserve"> об’єднання Азот»</w:t>
            </w:r>
            <w:r w:rsidRPr="000F06D6">
              <w:rPr>
                <w:rFonts w:ascii="Times New Roman" w:eastAsia="Times New Roman" w:hAnsi="Times New Roman" w:cs="Times New Roman"/>
                <w:sz w:val="24"/>
                <w:szCs w:val="24"/>
                <w:lang w:eastAsia="uk-UA"/>
              </w:rPr>
              <w:t xml:space="preserve">, а також може, а також стати джерелом сировини для будівництва нових виробництв – наприклад, виробництва синтетичного природного газу </w:t>
            </w:r>
            <w:r>
              <w:rPr>
                <w:rFonts w:ascii="Times New Roman" w:eastAsia="Times New Roman" w:hAnsi="Times New Roman" w:cs="Times New Roman"/>
                <w:sz w:val="24"/>
                <w:szCs w:val="24"/>
                <w:lang w:eastAsia="uk-UA"/>
              </w:rPr>
              <w:t>(</w:t>
            </w:r>
            <w:r w:rsidRPr="000F06D6">
              <w:rPr>
                <w:rFonts w:ascii="Times New Roman" w:eastAsia="Times New Roman" w:hAnsi="Times New Roman" w:cs="Times New Roman"/>
                <w:sz w:val="24"/>
                <w:szCs w:val="24"/>
                <w:lang w:eastAsia="uk-UA"/>
              </w:rPr>
              <w:t>СПГ</w:t>
            </w:r>
            <w:r>
              <w:rPr>
                <w:rFonts w:ascii="Times New Roman" w:eastAsia="Times New Roman" w:hAnsi="Times New Roman" w:cs="Times New Roman"/>
                <w:sz w:val="24"/>
                <w:szCs w:val="24"/>
                <w:lang w:eastAsia="uk-UA"/>
              </w:rPr>
              <w:t>)</w:t>
            </w:r>
            <w:r w:rsidRPr="000F06D6">
              <w:rPr>
                <w:rFonts w:ascii="Times New Roman" w:eastAsia="Times New Roman" w:hAnsi="Times New Roman" w:cs="Times New Roman"/>
                <w:sz w:val="24"/>
                <w:szCs w:val="24"/>
                <w:lang w:eastAsia="uk-UA"/>
              </w:rPr>
              <w:t xml:space="preserve">. </w:t>
            </w:r>
          </w:p>
          <w:p w:rsidR="001C0D28" w:rsidRPr="000F06D6" w:rsidRDefault="001C0D28" w:rsidP="001C0D28">
            <w:pPr>
              <w:shd w:val="clear" w:color="auto" w:fill="FFFFFF"/>
              <w:jc w:val="both"/>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Отриманий СПГ стане альтернативою імпор</w:t>
            </w:r>
            <w:r>
              <w:rPr>
                <w:rFonts w:ascii="Times New Roman" w:eastAsia="Times New Roman" w:hAnsi="Times New Roman" w:cs="Times New Roman"/>
                <w:sz w:val="24"/>
                <w:szCs w:val="24"/>
                <w:lang w:eastAsia="uk-UA"/>
              </w:rPr>
              <w:t>тному природному газу, що підвищ</w:t>
            </w:r>
            <w:r w:rsidRPr="000F06D6">
              <w:rPr>
                <w:rFonts w:ascii="Times New Roman" w:eastAsia="Times New Roman" w:hAnsi="Times New Roman" w:cs="Times New Roman"/>
                <w:sz w:val="24"/>
                <w:szCs w:val="24"/>
                <w:lang w:eastAsia="uk-UA"/>
              </w:rPr>
              <w:t>ить енергонезалежність регіону та України в цілому</w:t>
            </w:r>
          </w:p>
        </w:tc>
      </w:tr>
      <w:tr w:rsidR="001C0D28" w:rsidRPr="000F06D6" w:rsidTr="002A45DB">
        <w:tc>
          <w:tcPr>
            <w:tcW w:w="3402" w:type="dxa"/>
          </w:tcPr>
          <w:p w:rsidR="001C0D28" w:rsidRPr="000F06D6" w:rsidRDefault="001C0D28" w:rsidP="001C0D28">
            <w:pPr>
              <w:shd w:val="clear" w:color="auto" w:fill="FFFFFF"/>
              <w:ind w:firstLine="38"/>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1C0D28" w:rsidRPr="000C63AC" w:rsidRDefault="001C0D28" w:rsidP="00BB4B8C">
            <w:pPr>
              <w:pStyle w:val="a3"/>
              <w:numPr>
                <w:ilvl w:val="0"/>
                <w:numId w:val="28"/>
              </w:numPr>
              <w:shd w:val="clear" w:color="auto" w:fill="FFFFFF"/>
              <w:ind w:left="310" w:hanging="284"/>
              <w:jc w:val="both"/>
              <w:textAlignment w:val="baseline"/>
              <w:rPr>
                <w:rFonts w:ascii="Times New Roman" w:eastAsia="Times New Roman" w:hAnsi="Times New Roman" w:cs="Times New Roman"/>
                <w:sz w:val="24"/>
                <w:szCs w:val="24"/>
                <w:lang w:eastAsia="uk-UA"/>
              </w:rPr>
            </w:pPr>
            <w:r w:rsidRPr="000C63AC">
              <w:rPr>
                <w:rFonts w:ascii="Times New Roman" w:eastAsia="Times New Roman" w:hAnsi="Times New Roman" w:cs="Times New Roman"/>
                <w:sz w:val="24"/>
                <w:szCs w:val="24"/>
                <w:lang w:eastAsia="uk-UA"/>
              </w:rPr>
              <w:t xml:space="preserve">створення не менше 500 нових робочих місць (установка газифікації вугілля та виробництва синтетичного природного газу), </w:t>
            </w:r>
          </w:p>
          <w:p w:rsidR="001C0D28" w:rsidRPr="000C63AC" w:rsidRDefault="001C0D28" w:rsidP="00BB4B8C">
            <w:pPr>
              <w:pStyle w:val="a3"/>
              <w:numPr>
                <w:ilvl w:val="0"/>
                <w:numId w:val="28"/>
              </w:numPr>
              <w:shd w:val="clear" w:color="auto" w:fill="FFFFFF"/>
              <w:ind w:left="310" w:hanging="284"/>
              <w:jc w:val="both"/>
              <w:textAlignment w:val="baseline"/>
              <w:rPr>
                <w:rFonts w:ascii="Times New Roman" w:eastAsia="Times New Roman" w:hAnsi="Times New Roman" w:cs="Times New Roman"/>
                <w:sz w:val="24"/>
                <w:szCs w:val="24"/>
                <w:lang w:eastAsia="uk-UA"/>
              </w:rPr>
            </w:pPr>
            <w:r w:rsidRPr="000C63AC">
              <w:rPr>
                <w:rFonts w:ascii="Times New Roman" w:eastAsia="Times New Roman" w:hAnsi="Times New Roman" w:cs="Times New Roman"/>
                <w:sz w:val="24"/>
                <w:szCs w:val="24"/>
                <w:lang w:eastAsia="uk-UA"/>
              </w:rPr>
              <w:t xml:space="preserve">виробництво понад 1 млрд. куб. м. синтетичного природного газу на рік, </w:t>
            </w:r>
          </w:p>
          <w:p w:rsidR="001C0D28" w:rsidRPr="000C63AC" w:rsidRDefault="001C0D28" w:rsidP="00BB4B8C">
            <w:pPr>
              <w:pStyle w:val="a3"/>
              <w:numPr>
                <w:ilvl w:val="0"/>
                <w:numId w:val="28"/>
              </w:numPr>
              <w:shd w:val="clear" w:color="auto" w:fill="FFFFFF"/>
              <w:ind w:left="310" w:hanging="284"/>
              <w:jc w:val="both"/>
              <w:textAlignment w:val="baseline"/>
              <w:rPr>
                <w:rFonts w:ascii="Times New Roman" w:eastAsia="Times New Roman" w:hAnsi="Times New Roman" w:cs="Times New Roman"/>
                <w:sz w:val="24"/>
                <w:szCs w:val="24"/>
                <w:lang w:eastAsia="uk-UA"/>
              </w:rPr>
            </w:pPr>
            <w:r w:rsidRPr="000C63AC">
              <w:rPr>
                <w:rFonts w:ascii="Times New Roman" w:eastAsia="Times New Roman" w:hAnsi="Times New Roman" w:cs="Times New Roman"/>
                <w:sz w:val="24"/>
                <w:szCs w:val="24"/>
                <w:lang w:eastAsia="uk-UA"/>
              </w:rPr>
              <w:t>відновлення роботи низки виробництв регіону та заповнення ще не менше 800 робочих місць</w:t>
            </w:r>
          </w:p>
        </w:tc>
      </w:tr>
      <w:tr w:rsidR="001C0D28" w:rsidRPr="000F06D6" w:rsidTr="002A45DB">
        <w:tc>
          <w:tcPr>
            <w:tcW w:w="3402" w:type="dxa"/>
          </w:tcPr>
          <w:p w:rsidR="001C0D28" w:rsidRPr="000F06D6" w:rsidRDefault="001C0D28" w:rsidP="001C0D28">
            <w:pPr>
              <w:shd w:val="clear" w:color="auto" w:fill="FFFFFF"/>
              <w:ind w:firstLine="38"/>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1C0D28" w:rsidRPr="00493826" w:rsidRDefault="001C0D28" w:rsidP="00BB4B8C">
            <w:pPr>
              <w:pStyle w:val="a3"/>
              <w:numPr>
                <w:ilvl w:val="0"/>
                <w:numId w:val="29"/>
              </w:numPr>
              <w:shd w:val="clear" w:color="auto" w:fill="FFFFFF"/>
              <w:ind w:left="310" w:hanging="284"/>
              <w:jc w:val="both"/>
              <w:textAlignment w:val="baseline"/>
              <w:rPr>
                <w:rFonts w:ascii="Times New Roman" w:eastAsia="Times New Roman" w:hAnsi="Times New Roman" w:cs="Times New Roman"/>
                <w:sz w:val="24"/>
                <w:szCs w:val="24"/>
                <w:lang w:eastAsia="uk-UA"/>
              </w:rPr>
            </w:pPr>
            <w:r w:rsidRPr="00493826">
              <w:rPr>
                <w:rFonts w:ascii="Times New Roman" w:eastAsia="Times New Roman" w:hAnsi="Times New Roman" w:cs="Times New Roman"/>
                <w:sz w:val="24"/>
                <w:szCs w:val="24"/>
                <w:lang w:eastAsia="uk-UA"/>
              </w:rPr>
              <w:t xml:space="preserve">В результаті виконання проекту в Луганській області в значній мірі відновиться хімічна промисловість та відбудеться реновація вугледобувної галузі. </w:t>
            </w:r>
          </w:p>
          <w:p w:rsidR="001C0D28" w:rsidRPr="00493826" w:rsidRDefault="001C0D28" w:rsidP="00BB4B8C">
            <w:pPr>
              <w:pStyle w:val="a3"/>
              <w:numPr>
                <w:ilvl w:val="0"/>
                <w:numId w:val="29"/>
              </w:numPr>
              <w:shd w:val="clear" w:color="auto" w:fill="FFFFFF"/>
              <w:ind w:left="310" w:hanging="284"/>
              <w:jc w:val="both"/>
              <w:textAlignment w:val="baseline"/>
              <w:rPr>
                <w:rFonts w:ascii="Times New Roman" w:eastAsia="Times New Roman" w:hAnsi="Times New Roman" w:cs="Times New Roman"/>
                <w:sz w:val="24"/>
                <w:szCs w:val="24"/>
                <w:lang w:eastAsia="uk-UA"/>
              </w:rPr>
            </w:pPr>
            <w:r w:rsidRPr="00493826">
              <w:rPr>
                <w:rFonts w:ascii="Times New Roman" w:eastAsia="Times New Roman" w:hAnsi="Times New Roman" w:cs="Times New Roman"/>
                <w:sz w:val="24"/>
                <w:szCs w:val="24"/>
                <w:lang w:eastAsia="uk-UA"/>
              </w:rPr>
              <w:t>Створення потужних виробництв та нових робочих місць підвисить довіру інвесторів до регіону</w:t>
            </w:r>
          </w:p>
        </w:tc>
      </w:tr>
      <w:tr w:rsidR="001C0D28" w:rsidRPr="000F06D6" w:rsidTr="002A45DB">
        <w:tc>
          <w:tcPr>
            <w:tcW w:w="3402" w:type="dxa"/>
          </w:tcPr>
          <w:p w:rsidR="001C0D28" w:rsidRPr="000F06D6" w:rsidRDefault="001C0D28" w:rsidP="001C0D28">
            <w:pPr>
              <w:shd w:val="clear" w:color="auto" w:fill="FFFFFF"/>
              <w:ind w:firstLine="38"/>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1C0D28" w:rsidRPr="000F06D6" w:rsidRDefault="001C0D28" w:rsidP="001C0D28">
            <w:pPr>
              <w:shd w:val="clear" w:color="auto" w:fill="FFFFFF"/>
              <w:ind w:firstLine="38"/>
              <w:jc w:val="both"/>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1. Наукові дослідження та техніко-економічне обґрунтування будівництва установки із газифікації вугілля та виробництва синтетичного природного газу.</w:t>
            </w:r>
          </w:p>
          <w:p w:rsidR="001C0D28" w:rsidRPr="000F06D6" w:rsidRDefault="001C0D28" w:rsidP="001C0D28">
            <w:pPr>
              <w:shd w:val="clear" w:color="auto" w:fill="FFFFFF"/>
              <w:ind w:firstLine="38"/>
              <w:jc w:val="both"/>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2. Базовий проект установки із газифікації вугілля та виробництва синтетичного природного газу.</w:t>
            </w:r>
          </w:p>
          <w:p w:rsidR="001C0D28" w:rsidRPr="000F06D6" w:rsidRDefault="001C0D28" w:rsidP="001C0D28">
            <w:pPr>
              <w:shd w:val="clear" w:color="auto" w:fill="FFFFFF"/>
              <w:ind w:firstLine="38"/>
              <w:jc w:val="both"/>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lastRenderedPageBreak/>
              <w:t>3. Детальний проект установки із газифікації вугілля та виробництва синтетичного природного газу</w:t>
            </w:r>
          </w:p>
        </w:tc>
      </w:tr>
      <w:tr w:rsidR="001C0D28" w:rsidRPr="000F06D6" w:rsidTr="002A45DB">
        <w:tc>
          <w:tcPr>
            <w:tcW w:w="3402" w:type="dxa"/>
          </w:tcPr>
          <w:p w:rsidR="001C0D28" w:rsidRPr="000F06D6" w:rsidRDefault="001C0D28" w:rsidP="001C0D28">
            <w:pPr>
              <w:shd w:val="clear" w:color="auto" w:fill="FFFFFF"/>
              <w:ind w:firstLine="38"/>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lastRenderedPageBreak/>
              <w:t xml:space="preserve">10. Обсяг фінансування технічного завдання </w:t>
            </w:r>
          </w:p>
        </w:tc>
        <w:tc>
          <w:tcPr>
            <w:tcW w:w="1276" w:type="dxa"/>
          </w:tcPr>
          <w:p w:rsidR="001C0D28" w:rsidRPr="000F06D6" w:rsidRDefault="001C0D28" w:rsidP="001C0D28">
            <w:pPr>
              <w:shd w:val="clear" w:color="auto" w:fill="FFFFFF"/>
              <w:jc w:val="center"/>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2021</w:t>
            </w:r>
          </w:p>
        </w:tc>
        <w:tc>
          <w:tcPr>
            <w:tcW w:w="1559" w:type="dxa"/>
          </w:tcPr>
          <w:p w:rsidR="001C0D28" w:rsidRPr="000F06D6" w:rsidRDefault="001C0D28" w:rsidP="001C0D28">
            <w:pPr>
              <w:jc w:val="center"/>
              <w:rPr>
                <w:rFonts w:ascii="Times New Roman" w:hAnsi="Times New Roman" w:cs="Times New Roman"/>
                <w:sz w:val="24"/>
                <w:szCs w:val="24"/>
              </w:rPr>
            </w:pPr>
            <w:r w:rsidRPr="000F06D6">
              <w:rPr>
                <w:rFonts w:ascii="Times New Roman" w:eastAsia="Times New Roman" w:hAnsi="Times New Roman" w:cs="Times New Roman"/>
                <w:color w:val="000000"/>
                <w:sz w:val="24"/>
                <w:szCs w:val="24"/>
                <w:lang w:eastAsia="uk-UA"/>
              </w:rPr>
              <w:t>2022</w:t>
            </w:r>
          </w:p>
        </w:tc>
        <w:tc>
          <w:tcPr>
            <w:tcW w:w="1560" w:type="dxa"/>
          </w:tcPr>
          <w:p w:rsidR="001C0D28" w:rsidRPr="000F06D6" w:rsidRDefault="001C0D28" w:rsidP="001C0D28">
            <w:pPr>
              <w:jc w:val="center"/>
              <w:rPr>
                <w:rFonts w:ascii="Times New Roman" w:hAnsi="Times New Roman" w:cs="Times New Roman"/>
                <w:sz w:val="24"/>
                <w:szCs w:val="24"/>
              </w:rPr>
            </w:pPr>
            <w:r w:rsidRPr="000F06D6">
              <w:rPr>
                <w:rFonts w:ascii="Times New Roman" w:eastAsia="Times New Roman" w:hAnsi="Times New Roman" w:cs="Times New Roman"/>
                <w:color w:val="000000"/>
                <w:sz w:val="24"/>
                <w:szCs w:val="24"/>
                <w:lang w:eastAsia="uk-UA"/>
              </w:rPr>
              <w:t>2023</w:t>
            </w:r>
          </w:p>
        </w:tc>
        <w:tc>
          <w:tcPr>
            <w:tcW w:w="1701" w:type="dxa"/>
          </w:tcPr>
          <w:p w:rsidR="001C0D28" w:rsidRPr="000F06D6" w:rsidRDefault="001C0D28" w:rsidP="001C0D28">
            <w:pPr>
              <w:shd w:val="clear" w:color="auto" w:fill="FFFFFF"/>
              <w:jc w:val="center"/>
              <w:textAlignment w:val="baseline"/>
              <w:rPr>
                <w:rFonts w:ascii="Times New Roman" w:eastAsia="Times New Roman" w:hAnsi="Times New Roman" w:cs="Times New Roman"/>
                <w:color w:val="000000"/>
                <w:sz w:val="24"/>
                <w:szCs w:val="24"/>
                <w:lang w:eastAsia="uk-UA"/>
              </w:rPr>
            </w:pPr>
            <w:r w:rsidRPr="000F06D6">
              <w:rPr>
                <w:rFonts w:ascii="Times New Roman" w:eastAsia="Times New Roman" w:hAnsi="Times New Roman" w:cs="Times New Roman"/>
                <w:color w:val="000000"/>
                <w:sz w:val="24"/>
                <w:szCs w:val="24"/>
                <w:lang w:eastAsia="uk-UA"/>
              </w:rPr>
              <w:t>Усього</w:t>
            </w:r>
          </w:p>
        </w:tc>
      </w:tr>
      <w:tr w:rsidR="001C0D28" w:rsidRPr="000F06D6" w:rsidTr="002A45DB">
        <w:tc>
          <w:tcPr>
            <w:tcW w:w="3402" w:type="dxa"/>
          </w:tcPr>
          <w:p w:rsidR="001C0D28" w:rsidRPr="000F06D6" w:rsidRDefault="001C0D28" w:rsidP="001C0D28">
            <w:pPr>
              <w:shd w:val="clear" w:color="auto" w:fill="FFFFFF"/>
              <w:ind w:firstLine="38"/>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усього, тис. грн</w:t>
            </w:r>
          </w:p>
        </w:tc>
        <w:tc>
          <w:tcPr>
            <w:tcW w:w="1276" w:type="dxa"/>
          </w:tcPr>
          <w:p w:rsidR="001C0D28" w:rsidRPr="000F06D6" w:rsidRDefault="001C0D28" w:rsidP="001C0D28">
            <w:pPr>
              <w:shd w:val="clear" w:color="auto" w:fill="FFFFFF"/>
              <w:jc w:val="center"/>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3500</w:t>
            </w:r>
          </w:p>
        </w:tc>
        <w:tc>
          <w:tcPr>
            <w:tcW w:w="1559" w:type="dxa"/>
          </w:tcPr>
          <w:p w:rsidR="001C0D28" w:rsidRPr="000F06D6" w:rsidRDefault="001C0D28" w:rsidP="001C0D28">
            <w:pPr>
              <w:jc w:val="center"/>
              <w:rPr>
                <w:rFonts w:ascii="Times New Roman" w:eastAsia="Times New Roman" w:hAnsi="Times New Roman" w:cs="Times New Roman"/>
                <w:color w:val="000000"/>
                <w:sz w:val="24"/>
                <w:szCs w:val="24"/>
                <w:lang w:eastAsia="uk-UA"/>
              </w:rPr>
            </w:pPr>
            <w:r w:rsidRPr="000F06D6">
              <w:rPr>
                <w:rFonts w:ascii="Times New Roman" w:eastAsia="Times New Roman" w:hAnsi="Times New Roman" w:cs="Times New Roman"/>
                <w:color w:val="000000"/>
                <w:sz w:val="24"/>
                <w:szCs w:val="24"/>
                <w:lang w:eastAsia="uk-UA"/>
              </w:rPr>
              <w:t>10000</w:t>
            </w:r>
          </w:p>
        </w:tc>
        <w:tc>
          <w:tcPr>
            <w:tcW w:w="1560" w:type="dxa"/>
          </w:tcPr>
          <w:p w:rsidR="001C0D28" w:rsidRPr="000F06D6" w:rsidRDefault="001C0D28" w:rsidP="001C0D28">
            <w:pPr>
              <w:jc w:val="center"/>
              <w:rPr>
                <w:rFonts w:ascii="Times New Roman" w:eastAsia="Times New Roman" w:hAnsi="Times New Roman" w:cs="Times New Roman"/>
                <w:color w:val="000000"/>
                <w:sz w:val="24"/>
                <w:szCs w:val="24"/>
                <w:lang w:eastAsia="uk-UA"/>
              </w:rPr>
            </w:pPr>
            <w:r w:rsidRPr="000F06D6">
              <w:rPr>
                <w:rFonts w:ascii="Times New Roman" w:eastAsia="Times New Roman" w:hAnsi="Times New Roman" w:cs="Times New Roman"/>
                <w:color w:val="000000"/>
                <w:sz w:val="24"/>
                <w:szCs w:val="24"/>
                <w:lang w:eastAsia="uk-UA"/>
              </w:rPr>
              <w:t>150000</w:t>
            </w:r>
          </w:p>
        </w:tc>
        <w:tc>
          <w:tcPr>
            <w:tcW w:w="1701" w:type="dxa"/>
          </w:tcPr>
          <w:p w:rsidR="001C0D28" w:rsidRPr="000F06D6" w:rsidRDefault="001C0D28" w:rsidP="001C0D28">
            <w:pPr>
              <w:shd w:val="clear" w:color="auto" w:fill="FFFFFF"/>
              <w:jc w:val="center"/>
              <w:textAlignment w:val="baseline"/>
              <w:rPr>
                <w:rFonts w:ascii="Times New Roman" w:eastAsia="Times New Roman" w:hAnsi="Times New Roman" w:cs="Times New Roman"/>
                <w:color w:val="000000"/>
                <w:sz w:val="24"/>
                <w:szCs w:val="24"/>
                <w:lang w:eastAsia="uk-UA"/>
              </w:rPr>
            </w:pPr>
            <w:r w:rsidRPr="000F06D6">
              <w:rPr>
                <w:rFonts w:ascii="Times New Roman" w:eastAsia="Times New Roman" w:hAnsi="Times New Roman" w:cs="Times New Roman"/>
                <w:color w:val="000000"/>
                <w:sz w:val="24"/>
                <w:szCs w:val="24"/>
                <w:lang w:eastAsia="uk-UA"/>
              </w:rPr>
              <w:t>163500</w:t>
            </w:r>
          </w:p>
        </w:tc>
      </w:tr>
      <w:tr w:rsidR="001C0D28" w:rsidRPr="000F06D6" w:rsidTr="002A45DB">
        <w:tc>
          <w:tcPr>
            <w:tcW w:w="3402" w:type="dxa"/>
          </w:tcPr>
          <w:p w:rsidR="001C0D28" w:rsidRPr="000F06D6" w:rsidRDefault="001C0D28" w:rsidP="001C0D28">
            <w:pPr>
              <w:shd w:val="clear" w:color="auto" w:fill="FFFFFF"/>
              <w:ind w:left="314" w:firstLine="38"/>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в т. ч.:</w:t>
            </w:r>
          </w:p>
        </w:tc>
        <w:tc>
          <w:tcPr>
            <w:tcW w:w="1276" w:type="dxa"/>
          </w:tcPr>
          <w:p w:rsidR="001C0D28" w:rsidRPr="000F06D6" w:rsidRDefault="001C0D28" w:rsidP="001C0D28">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1C0D28" w:rsidRPr="000F06D6" w:rsidRDefault="001C0D28" w:rsidP="001C0D28">
            <w:pPr>
              <w:jc w:val="center"/>
              <w:rPr>
                <w:rFonts w:ascii="Times New Roman" w:eastAsia="Times New Roman" w:hAnsi="Times New Roman" w:cs="Times New Roman"/>
                <w:color w:val="000000"/>
                <w:sz w:val="24"/>
                <w:szCs w:val="24"/>
                <w:lang w:eastAsia="uk-UA"/>
              </w:rPr>
            </w:pPr>
          </w:p>
        </w:tc>
        <w:tc>
          <w:tcPr>
            <w:tcW w:w="1560" w:type="dxa"/>
          </w:tcPr>
          <w:p w:rsidR="001C0D28" w:rsidRPr="000F06D6" w:rsidRDefault="001C0D28" w:rsidP="001C0D28">
            <w:pPr>
              <w:jc w:val="center"/>
              <w:rPr>
                <w:rFonts w:ascii="Times New Roman" w:eastAsia="Times New Roman" w:hAnsi="Times New Roman" w:cs="Times New Roman"/>
                <w:color w:val="000000"/>
                <w:sz w:val="24"/>
                <w:szCs w:val="24"/>
                <w:lang w:eastAsia="uk-UA"/>
              </w:rPr>
            </w:pPr>
          </w:p>
        </w:tc>
        <w:tc>
          <w:tcPr>
            <w:tcW w:w="1701" w:type="dxa"/>
          </w:tcPr>
          <w:p w:rsidR="001C0D28" w:rsidRPr="000F06D6" w:rsidRDefault="001C0D28" w:rsidP="001C0D28">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1C0D28" w:rsidRPr="000F06D6" w:rsidTr="002A45DB">
        <w:tc>
          <w:tcPr>
            <w:tcW w:w="3402" w:type="dxa"/>
          </w:tcPr>
          <w:p w:rsidR="001C0D28" w:rsidRPr="000F06D6" w:rsidRDefault="001C0D28" w:rsidP="00BB4B8C">
            <w:pPr>
              <w:pStyle w:val="a3"/>
              <w:numPr>
                <w:ilvl w:val="0"/>
                <w:numId w:val="30"/>
              </w:numPr>
              <w:shd w:val="clear" w:color="auto" w:fill="FFFFFF"/>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обласний бюджет</w:t>
            </w:r>
          </w:p>
        </w:tc>
        <w:tc>
          <w:tcPr>
            <w:tcW w:w="1276" w:type="dxa"/>
          </w:tcPr>
          <w:p w:rsidR="001C0D28" w:rsidRPr="000F06D6" w:rsidRDefault="001C0D28" w:rsidP="001C0D28">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0F06D6">
              <w:rPr>
                <w:rFonts w:ascii="Times New Roman" w:eastAsia="Times New Roman" w:hAnsi="Times New Roman" w:cs="Times New Roman"/>
                <w:color w:val="000000"/>
                <w:sz w:val="24"/>
                <w:szCs w:val="24"/>
                <w:lang w:eastAsia="uk-UA"/>
              </w:rPr>
              <w:t>3500</w:t>
            </w:r>
          </w:p>
        </w:tc>
        <w:tc>
          <w:tcPr>
            <w:tcW w:w="1559" w:type="dxa"/>
          </w:tcPr>
          <w:p w:rsidR="001C0D28" w:rsidRPr="000F06D6" w:rsidRDefault="001C0D28" w:rsidP="001C0D28">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0F06D6">
              <w:rPr>
                <w:rFonts w:ascii="Times New Roman" w:eastAsia="Times New Roman" w:hAnsi="Times New Roman" w:cs="Times New Roman"/>
                <w:color w:val="000000"/>
                <w:sz w:val="24"/>
                <w:szCs w:val="24"/>
                <w:lang w:eastAsia="uk-UA"/>
              </w:rPr>
              <w:t>2500</w:t>
            </w:r>
          </w:p>
        </w:tc>
        <w:tc>
          <w:tcPr>
            <w:tcW w:w="1560" w:type="dxa"/>
          </w:tcPr>
          <w:p w:rsidR="001C0D28" w:rsidRPr="000F06D6" w:rsidRDefault="001C0D28" w:rsidP="001C0D28">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701" w:type="dxa"/>
          </w:tcPr>
          <w:p w:rsidR="001C0D28" w:rsidRPr="000F06D6" w:rsidRDefault="001C0D28" w:rsidP="001C0D28">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0F06D6">
              <w:rPr>
                <w:rFonts w:ascii="Times New Roman" w:eastAsia="Times New Roman" w:hAnsi="Times New Roman" w:cs="Times New Roman"/>
                <w:color w:val="000000"/>
                <w:sz w:val="24"/>
                <w:szCs w:val="24"/>
                <w:lang w:eastAsia="uk-UA"/>
              </w:rPr>
              <w:t>6000</w:t>
            </w:r>
          </w:p>
        </w:tc>
      </w:tr>
      <w:tr w:rsidR="001C0D28" w:rsidRPr="000F06D6" w:rsidTr="002A45DB">
        <w:tc>
          <w:tcPr>
            <w:tcW w:w="3402" w:type="dxa"/>
          </w:tcPr>
          <w:p w:rsidR="001C0D28" w:rsidRPr="000F06D6" w:rsidRDefault="001C0D28" w:rsidP="00BB4B8C">
            <w:pPr>
              <w:pStyle w:val="a3"/>
              <w:numPr>
                <w:ilvl w:val="0"/>
                <w:numId w:val="30"/>
              </w:numPr>
              <w:shd w:val="clear" w:color="auto" w:fill="FFFFFF"/>
              <w:textAlignment w:val="baseline"/>
              <w:rPr>
                <w:rFonts w:ascii="Times New Roman" w:eastAsia="Times New Roman" w:hAnsi="Times New Roman" w:cs="Times New Roman"/>
                <w:sz w:val="24"/>
                <w:szCs w:val="24"/>
                <w:lang w:eastAsia="uk-UA"/>
              </w:rPr>
            </w:pPr>
            <w:r w:rsidRPr="000F06D6">
              <w:rPr>
                <w:rFonts w:ascii="Times New Roman" w:eastAsia="Times New Roman" w:hAnsi="Times New Roman" w:cs="Times New Roman"/>
                <w:sz w:val="24"/>
                <w:szCs w:val="24"/>
                <w:lang w:eastAsia="uk-UA"/>
              </w:rPr>
              <w:t>інші джерела (кошти інвесторів)</w:t>
            </w:r>
          </w:p>
        </w:tc>
        <w:tc>
          <w:tcPr>
            <w:tcW w:w="1276" w:type="dxa"/>
            <w:vAlign w:val="center"/>
          </w:tcPr>
          <w:p w:rsidR="001C0D28" w:rsidRPr="000F06D6" w:rsidRDefault="001C0D28" w:rsidP="001C0D28">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vAlign w:val="center"/>
          </w:tcPr>
          <w:p w:rsidR="001C0D28" w:rsidRPr="000F06D6" w:rsidRDefault="001C0D28" w:rsidP="001C0D28">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0F06D6">
              <w:rPr>
                <w:rFonts w:ascii="Times New Roman" w:eastAsia="Times New Roman" w:hAnsi="Times New Roman" w:cs="Times New Roman"/>
                <w:color w:val="000000"/>
                <w:sz w:val="24"/>
                <w:szCs w:val="24"/>
                <w:lang w:eastAsia="uk-UA"/>
              </w:rPr>
              <w:t>7500</w:t>
            </w:r>
          </w:p>
        </w:tc>
        <w:tc>
          <w:tcPr>
            <w:tcW w:w="1560" w:type="dxa"/>
            <w:vAlign w:val="center"/>
          </w:tcPr>
          <w:p w:rsidR="001C0D28" w:rsidRPr="000F06D6" w:rsidRDefault="001C0D28" w:rsidP="001C0D28">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0F06D6">
              <w:rPr>
                <w:rFonts w:ascii="Times New Roman" w:eastAsia="Times New Roman" w:hAnsi="Times New Roman" w:cs="Times New Roman"/>
                <w:color w:val="000000"/>
                <w:sz w:val="24"/>
                <w:szCs w:val="24"/>
                <w:lang w:eastAsia="uk-UA"/>
              </w:rPr>
              <w:t>150000</w:t>
            </w:r>
          </w:p>
        </w:tc>
        <w:tc>
          <w:tcPr>
            <w:tcW w:w="1701" w:type="dxa"/>
            <w:vAlign w:val="center"/>
          </w:tcPr>
          <w:p w:rsidR="001C0D28" w:rsidRPr="000F06D6" w:rsidRDefault="001C0D28" w:rsidP="001C0D28">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0F06D6">
              <w:rPr>
                <w:rFonts w:ascii="Times New Roman" w:eastAsia="Times New Roman" w:hAnsi="Times New Roman" w:cs="Times New Roman"/>
                <w:color w:val="000000"/>
                <w:sz w:val="24"/>
                <w:szCs w:val="24"/>
                <w:lang w:eastAsia="uk-UA"/>
              </w:rPr>
              <w:t>157500</w:t>
            </w:r>
          </w:p>
        </w:tc>
      </w:tr>
      <w:tr w:rsidR="001C0D28" w:rsidRPr="000F06D6" w:rsidTr="002A45DB">
        <w:tc>
          <w:tcPr>
            <w:tcW w:w="3402" w:type="dxa"/>
          </w:tcPr>
          <w:p w:rsidR="001C0D28" w:rsidRPr="000F06D6" w:rsidRDefault="001C0D28" w:rsidP="001C0D28">
            <w:pPr>
              <w:shd w:val="clear" w:color="auto" w:fill="FFFFFF"/>
              <w:ind w:firstLine="38"/>
              <w:textAlignment w:val="baseline"/>
              <w:rPr>
                <w:rFonts w:ascii="Times New Roman" w:eastAsia="Times New Roman" w:hAnsi="Times New Roman" w:cs="Times New Roman"/>
                <w:color w:val="000000"/>
                <w:sz w:val="24"/>
                <w:szCs w:val="24"/>
                <w:lang w:eastAsia="uk-UA"/>
              </w:rPr>
            </w:pPr>
            <w:r w:rsidRPr="000F06D6">
              <w:rPr>
                <w:rFonts w:ascii="Times New Roman" w:eastAsia="Times New Roman" w:hAnsi="Times New Roman" w:cs="Times New Roman"/>
                <w:sz w:val="24"/>
                <w:szCs w:val="24"/>
                <w:lang w:eastAsia="uk-UA"/>
              </w:rPr>
              <w:t xml:space="preserve">11. Інша інформація щодо технічного завдання </w:t>
            </w:r>
          </w:p>
        </w:tc>
        <w:tc>
          <w:tcPr>
            <w:tcW w:w="6096" w:type="dxa"/>
            <w:gridSpan w:val="4"/>
          </w:tcPr>
          <w:p w:rsidR="001C0D28" w:rsidRPr="000F06D6" w:rsidRDefault="001C0D28" w:rsidP="001C0D28">
            <w:pPr>
              <w:shd w:val="clear" w:color="auto" w:fill="FFFFFF"/>
              <w:jc w:val="both"/>
              <w:textAlignment w:val="baseline"/>
              <w:rPr>
                <w:rFonts w:ascii="Times New Roman" w:eastAsia="Times New Roman" w:hAnsi="Times New Roman" w:cs="Times New Roman"/>
                <w:color w:val="000000"/>
                <w:sz w:val="24"/>
                <w:szCs w:val="24"/>
                <w:lang w:eastAsia="uk-UA"/>
              </w:rPr>
            </w:pPr>
          </w:p>
        </w:tc>
      </w:tr>
    </w:tbl>
    <w:p w:rsidR="001C0D28" w:rsidRDefault="001C0D28" w:rsidP="00F21884">
      <w:pPr>
        <w:rPr>
          <w:rFonts w:ascii="Times New Roman" w:eastAsia="Times New Roman" w:hAnsi="Times New Roman" w:cs="Times New Roman"/>
          <w:color w:val="000000"/>
          <w:sz w:val="24"/>
          <w:szCs w:val="24"/>
          <w:lang w:eastAsia="uk-UA"/>
        </w:rPr>
      </w:pPr>
    </w:p>
    <w:tbl>
      <w:tblPr>
        <w:tblW w:w="4947"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394"/>
        <w:gridCol w:w="1295"/>
        <w:gridCol w:w="1274"/>
        <w:gridCol w:w="1274"/>
        <w:gridCol w:w="2283"/>
      </w:tblGrid>
      <w:tr w:rsidR="001C0D28" w:rsidRPr="00923273" w:rsidTr="002A45DB">
        <w:trPr>
          <w:trHeight w:val="363"/>
        </w:trPr>
        <w:tc>
          <w:tcPr>
            <w:tcW w:w="1783"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0B5F97" w:rsidRDefault="001C0D28" w:rsidP="001C0D28">
            <w:pPr>
              <w:pStyle w:val="rvps14"/>
              <w:spacing w:before="0" w:beforeAutospacing="0" w:after="0" w:afterAutospacing="0"/>
              <w:ind w:left="119" w:right="110"/>
              <w:rPr>
                <w:lang w:val="uk-UA"/>
              </w:rPr>
            </w:pPr>
            <w:r>
              <w:rPr>
                <w:lang w:val="uk-UA"/>
              </w:rPr>
              <w:t>1. Номер технічного завдання</w:t>
            </w:r>
          </w:p>
        </w:tc>
        <w:tc>
          <w:tcPr>
            <w:tcW w:w="3217"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1C0D28" w:rsidRPr="00B04107" w:rsidRDefault="00B04107" w:rsidP="00D00706">
            <w:pPr>
              <w:spacing w:after="0" w:line="240" w:lineRule="auto"/>
              <w:ind w:left="-15" w:right="130"/>
              <w:jc w:val="center"/>
              <w:rPr>
                <w:rFonts w:ascii="Times New Roman" w:hAnsi="Times New Roman" w:cs="Times New Roman"/>
                <w:b/>
                <w:sz w:val="24"/>
                <w:szCs w:val="24"/>
              </w:rPr>
            </w:pPr>
            <w:r w:rsidRPr="00B04107">
              <w:rPr>
                <w:rFonts w:ascii="Times New Roman" w:hAnsi="Times New Roman" w:cs="Times New Roman"/>
                <w:b/>
                <w:sz w:val="24"/>
                <w:szCs w:val="24"/>
              </w:rPr>
              <w:t>2</w:t>
            </w:r>
          </w:p>
        </w:tc>
      </w:tr>
      <w:tr w:rsidR="001C0D28" w:rsidRPr="00923273" w:rsidTr="002A45DB">
        <w:trPr>
          <w:trHeight w:val="241"/>
        </w:trPr>
        <w:tc>
          <w:tcPr>
            <w:tcW w:w="1783" w:type="pct"/>
            <w:tcBorders>
              <w:top w:val="single" w:sz="6" w:space="0" w:color="000000"/>
              <w:left w:val="single" w:sz="6" w:space="0" w:color="000000"/>
              <w:bottom w:val="single" w:sz="6" w:space="0" w:color="000000"/>
              <w:right w:val="single" w:sz="6" w:space="0" w:color="000000"/>
            </w:tcBorders>
            <w:shd w:val="clear" w:color="auto" w:fill="auto"/>
          </w:tcPr>
          <w:p w:rsidR="001C0D28" w:rsidRPr="000B5F97" w:rsidRDefault="001C0D28" w:rsidP="001C0D28">
            <w:pPr>
              <w:pStyle w:val="rvps14"/>
              <w:spacing w:before="0" w:beforeAutospacing="0" w:after="0" w:afterAutospacing="0"/>
              <w:ind w:left="119" w:right="110"/>
              <w:rPr>
                <w:lang w:val="uk-UA"/>
              </w:rPr>
            </w:pPr>
            <w:r>
              <w:rPr>
                <w:lang w:val="uk-UA"/>
              </w:rPr>
              <w:t xml:space="preserve">2. </w:t>
            </w:r>
            <w:r w:rsidRPr="000B5F97">
              <w:rPr>
                <w:lang w:val="uk-UA"/>
              </w:rPr>
              <w:t xml:space="preserve">Назва </w:t>
            </w:r>
            <w:r>
              <w:rPr>
                <w:lang w:val="uk-UA"/>
              </w:rPr>
              <w:t>технічного завдання</w:t>
            </w:r>
          </w:p>
        </w:tc>
        <w:tc>
          <w:tcPr>
            <w:tcW w:w="3217" w:type="pct"/>
            <w:gridSpan w:val="4"/>
            <w:tcBorders>
              <w:top w:val="single" w:sz="6" w:space="0" w:color="000000"/>
              <w:left w:val="single" w:sz="6" w:space="0" w:color="000000"/>
              <w:bottom w:val="single" w:sz="6" w:space="0" w:color="000000"/>
              <w:right w:val="single" w:sz="6" w:space="0" w:color="000000"/>
            </w:tcBorders>
            <w:shd w:val="clear" w:color="auto" w:fill="auto"/>
          </w:tcPr>
          <w:p w:rsidR="001C0D28" w:rsidRPr="00923273" w:rsidRDefault="001C0D28" w:rsidP="001C0D28">
            <w:pPr>
              <w:spacing w:after="0" w:line="240" w:lineRule="auto"/>
              <w:ind w:left="143" w:right="130"/>
              <w:rPr>
                <w:rFonts w:ascii="Times New Roman" w:hAnsi="Times New Roman" w:cs="Times New Roman"/>
                <w:sz w:val="24"/>
                <w:szCs w:val="24"/>
              </w:rPr>
            </w:pPr>
            <w:r w:rsidRPr="00923273">
              <w:rPr>
                <w:rFonts w:ascii="Times New Roman" w:hAnsi="Times New Roman" w:cs="Times New Roman"/>
                <w:sz w:val="24"/>
                <w:szCs w:val="24"/>
              </w:rPr>
              <w:t xml:space="preserve">Створення сучасної ІТ-школи на базі СНУ ім. </w:t>
            </w:r>
            <w:proofErr w:type="spellStart"/>
            <w:r w:rsidRPr="00923273">
              <w:rPr>
                <w:rFonts w:ascii="Times New Roman" w:hAnsi="Times New Roman" w:cs="Times New Roman"/>
                <w:sz w:val="24"/>
                <w:szCs w:val="24"/>
              </w:rPr>
              <w:t>В.Даля</w:t>
            </w:r>
            <w:proofErr w:type="spellEnd"/>
          </w:p>
        </w:tc>
      </w:tr>
      <w:tr w:rsidR="001C0D28" w:rsidRPr="00923273" w:rsidTr="002A45DB">
        <w:tc>
          <w:tcPr>
            <w:tcW w:w="1783"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0B5F97" w:rsidRDefault="001C0D28" w:rsidP="001C0D28">
            <w:pPr>
              <w:pStyle w:val="rvps14"/>
              <w:spacing w:before="0" w:beforeAutospacing="0" w:after="0" w:afterAutospacing="0"/>
              <w:ind w:left="119" w:right="110"/>
              <w:jc w:val="both"/>
              <w:rPr>
                <w:lang w:val="uk-UA"/>
              </w:rPr>
            </w:pPr>
            <w:r>
              <w:rPr>
                <w:lang w:val="uk-UA"/>
              </w:rPr>
              <w:t xml:space="preserve">3. </w:t>
            </w:r>
            <w:r w:rsidRPr="000B5F97">
              <w:rPr>
                <w:lang w:val="uk-UA"/>
              </w:rPr>
              <w:t>Назва завдання </w:t>
            </w:r>
            <w:r w:rsidRPr="00DB4931">
              <w:rPr>
                <w:lang w:val="uk-UA"/>
              </w:rPr>
              <w:t>Державної стратегії регіонал</w:t>
            </w:r>
            <w:r>
              <w:rPr>
                <w:lang w:val="uk-UA"/>
              </w:rPr>
              <w:t>ьного розвитку на період до 2027</w:t>
            </w:r>
            <w:r w:rsidRPr="00DB4931">
              <w:rPr>
                <w:lang w:val="uk-UA"/>
              </w:rPr>
              <w:t xml:space="preserve"> року</w:t>
            </w:r>
            <w:r w:rsidRPr="000B5F97">
              <w:rPr>
                <w:lang w:val="uk-UA"/>
              </w:rPr>
              <w:t xml:space="preserve">, якому відповідає </w:t>
            </w:r>
            <w:r>
              <w:rPr>
                <w:lang w:val="uk-UA"/>
              </w:rPr>
              <w:t>технічного завдання</w:t>
            </w:r>
            <w:r w:rsidRPr="000B5F97">
              <w:rPr>
                <w:lang w:val="uk-UA"/>
              </w:rPr>
              <w:t xml:space="preserve"> </w:t>
            </w:r>
          </w:p>
        </w:tc>
        <w:tc>
          <w:tcPr>
            <w:tcW w:w="3217" w:type="pct"/>
            <w:gridSpan w:val="4"/>
            <w:tcBorders>
              <w:top w:val="single" w:sz="6" w:space="0" w:color="000000"/>
              <w:left w:val="single" w:sz="6" w:space="0" w:color="000000"/>
              <w:bottom w:val="single" w:sz="6" w:space="0" w:color="000000"/>
              <w:right w:val="single" w:sz="6" w:space="0" w:color="000000"/>
            </w:tcBorders>
            <w:shd w:val="clear" w:color="auto" w:fill="auto"/>
          </w:tcPr>
          <w:p w:rsidR="001C0D28" w:rsidRPr="00923273" w:rsidRDefault="001C0D28" w:rsidP="001C0D28">
            <w:pPr>
              <w:pStyle w:val="rvps14"/>
              <w:spacing w:before="0" w:beforeAutospacing="0" w:after="0" w:afterAutospacing="0"/>
              <w:ind w:left="143" w:right="130"/>
              <w:rPr>
                <w:u w:val="single"/>
                <w:lang w:val="uk-UA"/>
              </w:rPr>
            </w:pPr>
          </w:p>
        </w:tc>
      </w:tr>
      <w:tr w:rsidR="001C0D28" w:rsidRPr="00923273" w:rsidTr="002A45DB">
        <w:tc>
          <w:tcPr>
            <w:tcW w:w="1783"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7F3DD5" w:rsidRDefault="001C0D28" w:rsidP="001C0D28">
            <w:pPr>
              <w:pStyle w:val="rvps14"/>
              <w:spacing w:before="0" w:beforeAutospacing="0" w:after="0" w:afterAutospacing="0"/>
              <w:ind w:left="119" w:right="110"/>
              <w:rPr>
                <w:lang w:val="uk-UA"/>
              </w:rPr>
            </w:pPr>
            <w:r>
              <w:rPr>
                <w:lang w:val="uk-UA" w:eastAsia="uk-UA"/>
              </w:rPr>
              <w:t xml:space="preserve">4. </w:t>
            </w:r>
            <w:r w:rsidRPr="007F3DD5">
              <w:rPr>
                <w:lang w:val="uk-UA" w:eastAsia="uk-UA"/>
              </w:rPr>
              <w:t>Номер і назва завдання з</w:t>
            </w:r>
            <w:r w:rsidRPr="002467C7">
              <w:rPr>
                <w:lang w:eastAsia="uk-UA"/>
              </w:rPr>
              <w:t> </w:t>
            </w:r>
            <w:r w:rsidRPr="007F3DD5">
              <w:rPr>
                <w:lang w:val="uk-UA" w:eastAsia="uk-UA"/>
              </w:rPr>
              <w:t>відповідної стратегії розвитку регіону, якому відповідає технічне завдання</w:t>
            </w:r>
          </w:p>
        </w:tc>
        <w:tc>
          <w:tcPr>
            <w:tcW w:w="3217"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1C0D28" w:rsidRPr="00923273" w:rsidRDefault="00867BCE" w:rsidP="001C0D28">
            <w:pPr>
              <w:spacing w:after="0" w:line="240" w:lineRule="auto"/>
              <w:ind w:left="143" w:right="130"/>
              <w:jc w:val="both"/>
              <w:rPr>
                <w:sz w:val="24"/>
                <w:szCs w:val="24"/>
              </w:rPr>
            </w:pPr>
            <w:r w:rsidRPr="00867BCE">
              <w:rPr>
                <w:rFonts w:ascii="Times New Roman" w:hAnsi="Times New Roman"/>
                <w:sz w:val="24"/>
                <w:szCs w:val="24"/>
              </w:rPr>
              <w:t>1.1.2. Підтримати розвиток регіональної інноваційної екосистеми</w:t>
            </w:r>
          </w:p>
        </w:tc>
      </w:tr>
      <w:tr w:rsidR="001C0D28" w:rsidRPr="00923273" w:rsidTr="002A45DB">
        <w:tc>
          <w:tcPr>
            <w:tcW w:w="1783"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0B5F97" w:rsidRDefault="001C0D28" w:rsidP="001C0D28">
            <w:pPr>
              <w:pStyle w:val="rvps14"/>
              <w:spacing w:before="0" w:beforeAutospacing="0" w:after="0" w:afterAutospacing="0"/>
              <w:ind w:left="119" w:right="110"/>
              <w:rPr>
                <w:lang w:val="uk-UA"/>
              </w:rPr>
            </w:pPr>
            <w:r>
              <w:rPr>
                <w:lang w:val="uk-UA" w:eastAsia="uk-UA"/>
              </w:rPr>
              <w:t xml:space="preserve">5. </w:t>
            </w:r>
            <w:proofErr w:type="spellStart"/>
            <w:r w:rsidRPr="002467C7">
              <w:rPr>
                <w:lang w:eastAsia="uk-UA"/>
              </w:rPr>
              <w:t>Територія</w:t>
            </w:r>
            <w:proofErr w:type="spellEnd"/>
            <w:r w:rsidRPr="002467C7">
              <w:rPr>
                <w:lang w:eastAsia="uk-UA"/>
              </w:rPr>
              <w:t xml:space="preserve">, на яку </w:t>
            </w:r>
            <w:proofErr w:type="spellStart"/>
            <w:r w:rsidRPr="002467C7">
              <w:rPr>
                <w:lang w:eastAsia="uk-UA"/>
              </w:rPr>
              <w:t>реалізація</w:t>
            </w:r>
            <w:proofErr w:type="spellEnd"/>
            <w:r w:rsidRPr="002467C7">
              <w:rPr>
                <w:lang w:eastAsia="uk-UA"/>
              </w:rPr>
              <w:t xml:space="preserve"> </w:t>
            </w:r>
            <w:proofErr w:type="spellStart"/>
            <w:r w:rsidRPr="002467C7">
              <w:rPr>
                <w:lang w:eastAsia="uk-UA"/>
              </w:rPr>
              <w:t>проектів</w:t>
            </w:r>
            <w:proofErr w:type="spellEnd"/>
            <w:r w:rsidRPr="002467C7">
              <w:rPr>
                <w:lang w:eastAsia="uk-UA"/>
              </w:rPr>
              <w:t xml:space="preserve"> за </w:t>
            </w:r>
            <w:proofErr w:type="spellStart"/>
            <w:r w:rsidRPr="002467C7">
              <w:rPr>
                <w:lang w:eastAsia="uk-UA"/>
              </w:rPr>
              <w:t>технічним</w:t>
            </w:r>
            <w:proofErr w:type="spellEnd"/>
            <w:r w:rsidRPr="002467C7">
              <w:rPr>
                <w:lang w:eastAsia="uk-UA"/>
              </w:rPr>
              <w:t xml:space="preserve"> </w:t>
            </w:r>
            <w:proofErr w:type="spellStart"/>
            <w:r w:rsidRPr="002467C7">
              <w:rPr>
                <w:lang w:eastAsia="uk-UA"/>
              </w:rPr>
              <w:t>завданням</w:t>
            </w:r>
            <w:proofErr w:type="spellEnd"/>
            <w:r w:rsidRPr="002467C7">
              <w:rPr>
                <w:lang w:eastAsia="uk-UA"/>
              </w:rPr>
              <w:t xml:space="preserve"> </w:t>
            </w:r>
            <w:proofErr w:type="spellStart"/>
            <w:r w:rsidRPr="002467C7">
              <w:rPr>
                <w:lang w:eastAsia="uk-UA"/>
              </w:rPr>
              <w:t>матиме</w:t>
            </w:r>
            <w:proofErr w:type="spellEnd"/>
            <w:r w:rsidRPr="002467C7">
              <w:rPr>
                <w:lang w:eastAsia="uk-UA"/>
              </w:rPr>
              <w:t xml:space="preserve"> </w:t>
            </w:r>
            <w:proofErr w:type="spellStart"/>
            <w:r w:rsidRPr="002467C7">
              <w:rPr>
                <w:lang w:eastAsia="uk-UA"/>
              </w:rPr>
              <w:t>вплив</w:t>
            </w:r>
            <w:proofErr w:type="spellEnd"/>
          </w:p>
        </w:tc>
        <w:tc>
          <w:tcPr>
            <w:tcW w:w="3217"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1C0D28" w:rsidRPr="00923273" w:rsidRDefault="001C0D28" w:rsidP="001C0D28">
            <w:pPr>
              <w:spacing w:after="0" w:line="240" w:lineRule="auto"/>
              <w:ind w:left="143" w:right="130"/>
              <w:rPr>
                <w:rFonts w:ascii="Times New Roman" w:hAnsi="Times New Roman" w:cs="Times New Roman"/>
                <w:sz w:val="24"/>
                <w:szCs w:val="24"/>
              </w:rPr>
            </w:pPr>
            <w:r w:rsidRPr="00923273">
              <w:rPr>
                <w:rFonts w:ascii="Times New Roman" w:hAnsi="Times New Roman" w:cs="Times New Roman"/>
                <w:sz w:val="24"/>
                <w:szCs w:val="24"/>
              </w:rPr>
              <w:t>Луганська область</w:t>
            </w:r>
          </w:p>
        </w:tc>
      </w:tr>
      <w:tr w:rsidR="001C0D28" w:rsidRPr="00754A97" w:rsidTr="002A45DB">
        <w:tc>
          <w:tcPr>
            <w:tcW w:w="1783" w:type="pct"/>
            <w:tcBorders>
              <w:top w:val="single" w:sz="6" w:space="0" w:color="000000"/>
              <w:left w:val="single" w:sz="6" w:space="0" w:color="000000"/>
              <w:bottom w:val="single" w:sz="6" w:space="0" w:color="000000"/>
              <w:right w:val="single" w:sz="6" w:space="0" w:color="000000"/>
            </w:tcBorders>
            <w:shd w:val="clear" w:color="auto" w:fill="auto"/>
          </w:tcPr>
          <w:p w:rsidR="001C0D28" w:rsidRPr="000B5F97" w:rsidRDefault="001C0D28" w:rsidP="001C0D28">
            <w:pPr>
              <w:pStyle w:val="rvps14"/>
              <w:spacing w:before="0" w:beforeAutospacing="0" w:after="0" w:afterAutospacing="0"/>
              <w:ind w:left="119" w:right="110"/>
              <w:rPr>
                <w:lang w:val="uk-UA"/>
              </w:rPr>
            </w:pPr>
            <w:r>
              <w:rPr>
                <w:lang w:val="uk-UA" w:eastAsia="uk-UA"/>
              </w:rPr>
              <w:t xml:space="preserve">6. </w:t>
            </w:r>
            <w:proofErr w:type="spellStart"/>
            <w:r w:rsidRPr="002467C7">
              <w:rPr>
                <w:lang w:eastAsia="uk-UA"/>
              </w:rPr>
              <w:t>Опис</w:t>
            </w:r>
            <w:proofErr w:type="spellEnd"/>
            <w:r w:rsidRPr="002467C7">
              <w:rPr>
                <w:lang w:eastAsia="uk-UA"/>
              </w:rPr>
              <w:t xml:space="preserve"> </w:t>
            </w:r>
            <w:proofErr w:type="spellStart"/>
            <w:r w:rsidRPr="002467C7">
              <w:rPr>
                <w:lang w:eastAsia="uk-UA"/>
              </w:rPr>
              <w:t>проблеми</w:t>
            </w:r>
            <w:proofErr w:type="spellEnd"/>
            <w:r w:rsidRPr="002467C7">
              <w:rPr>
                <w:lang w:eastAsia="uk-UA"/>
              </w:rPr>
              <w:t xml:space="preserve">, на </w:t>
            </w:r>
            <w:proofErr w:type="spellStart"/>
            <w:r w:rsidRPr="002467C7">
              <w:rPr>
                <w:lang w:eastAsia="uk-UA"/>
              </w:rPr>
              <w:t>вирішення</w:t>
            </w:r>
            <w:proofErr w:type="spellEnd"/>
            <w:r w:rsidRPr="002467C7">
              <w:rPr>
                <w:lang w:eastAsia="uk-UA"/>
              </w:rPr>
              <w:t xml:space="preserve"> </w:t>
            </w:r>
            <w:proofErr w:type="spellStart"/>
            <w:r w:rsidRPr="002467C7">
              <w:rPr>
                <w:lang w:eastAsia="uk-UA"/>
              </w:rPr>
              <w:t>якої</w:t>
            </w:r>
            <w:proofErr w:type="spellEnd"/>
            <w:r w:rsidRPr="002467C7">
              <w:rPr>
                <w:lang w:eastAsia="uk-UA"/>
              </w:rPr>
              <w:t xml:space="preserve"> </w:t>
            </w:r>
            <w:proofErr w:type="spellStart"/>
            <w:r w:rsidRPr="002467C7">
              <w:rPr>
                <w:lang w:eastAsia="uk-UA"/>
              </w:rPr>
              <w:t>спрямовано</w:t>
            </w:r>
            <w:proofErr w:type="spellEnd"/>
            <w:r w:rsidRPr="002467C7">
              <w:rPr>
                <w:lang w:eastAsia="uk-UA"/>
              </w:rPr>
              <w:t xml:space="preserve"> </w:t>
            </w:r>
            <w:proofErr w:type="spellStart"/>
            <w:r w:rsidRPr="002467C7">
              <w:rPr>
                <w:lang w:eastAsia="uk-UA"/>
              </w:rPr>
              <w:t>технічне</w:t>
            </w:r>
            <w:proofErr w:type="spellEnd"/>
            <w:r w:rsidRPr="002467C7">
              <w:rPr>
                <w:lang w:eastAsia="uk-UA"/>
              </w:rPr>
              <w:t xml:space="preserve"> </w:t>
            </w:r>
            <w:proofErr w:type="spellStart"/>
            <w:r w:rsidRPr="002467C7">
              <w:rPr>
                <w:lang w:eastAsia="uk-UA"/>
              </w:rPr>
              <w:t>завдання</w:t>
            </w:r>
            <w:proofErr w:type="spellEnd"/>
          </w:p>
        </w:tc>
        <w:tc>
          <w:tcPr>
            <w:tcW w:w="3217" w:type="pct"/>
            <w:gridSpan w:val="4"/>
            <w:tcBorders>
              <w:top w:val="single" w:sz="6" w:space="0" w:color="000000"/>
              <w:left w:val="single" w:sz="6" w:space="0" w:color="000000"/>
              <w:bottom w:val="single" w:sz="6" w:space="0" w:color="000000"/>
              <w:right w:val="single" w:sz="6" w:space="0" w:color="000000"/>
            </w:tcBorders>
            <w:shd w:val="clear" w:color="auto" w:fill="auto"/>
          </w:tcPr>
          <w:p w:rsidR="001C0D28" w:rsidRDefault="001C0D28" w:rsidP="001C0D28">
            <w:pPr>
              <w:spacing w:after="0" w:line="240" w:lineRule="auto"/>
              <w:ind w:left="143" w:right="130"/>
              <w:jc w:val="both"/>
              <w:rPr>
                <w:rFonts w:ascii="Times New Roman" w:hAnsi="Times New Roman"/>
                <w:sz w:val="24"/>
                <w:szCs w:val="24"/>
              </w:rPr>
            </w:pPr>
            <w:r w:rsidRPr="00923273">
              <w:rPr>
                <w:rFonts w:ascii="Times New Roman" w:hAnsi="Times New Roman"/>
                <w:sz w:val="24"/>
                <w:szCs w:val="24"/>
              </w:rPr>
              <w:t xml:space="preserve">На цей час </w:t>
            </w:r>
            <w:r w:rsidRPr="005507E3">
              <w:rPr>
                <w:rFonts w:ascii="Times New Roman" w:hAnsi="Times New Roman"/>
                <w:sz w:val="24"/>
                <w:szCs w:val="24"/>
              </w:rPr>
              <w:t xml:space="preserve">область </w:t>
            </w:r>
            <w:r w:rsidRPr="00923273">
              <w:rPr>
                <w:rFonts w:ascii="Times New Roman" w:hAnsi="Times New Roman"/>
                <w:sz w:val="24"/>
                <w:szCs w:val="24"/>
              </w:rPr>
              <w:t xml:space="preserve">знаходиться в складних соціально-економічних умовах розвитку. За результатами АТО область втратила 70-80 </w:t>
            </w:r>
            <w:r>
              <w:rPr>
                <w:rFonts w:ascii="Times New Roman" w:hAnsi="Times New Roman"/>
                <w:sz w:val="24"/>
                <w:szCs w:val="24"/>
              </w:rPr>
              <w:t>%</w:t>
            </w:r>
            <w:r w:rsidRPr="00923273">
              <w:rPr>
                <w:rFonts w:ascii="Times New Roman" w:hAnsi="Times New Roman"/>
                <w:sz w:val="24"/>
                <w:szCs w:val="24"/>
              </w:rPr>
              <w:t xml:space="preserve"> свого промислового та інноваційного потенціалу. </w:t>
            </w:r>
          </w:p>
          <w:p w:rsidR="001C0D28" w:rsidRDefault="001C0D28" w:rsidP="001C0D28">
            <w:pPr>
              <w:spacing w:after="0" w:line="240" w:lineRule="auto"/>
              <w:ind w:left="143" w:right="130"/>
              <w:jc w:val="both"/>
              <w:rPr>
                <w:rFonts w:ascii="Times New Roman" w:hAnsi="Times New Roman"/>
                <w:sz w:val="24"/>
                <w:szCs w:val="24"/>
              </w:rPr>
            </w:pPr>
            <w:r w:rsidRPr="00923273">
              <w:rPr>
                <w:rFonts w:ascii="Times New Roman" w:hAnsi="Times New Roman"/>
                <w:sz w:val="24"/>
                <w:szCs w:val="24"/>
              </w:rPr>
              <w:t xml:space="preserve">5 </w:t>
            </w:r>
            <w:r>
              <w:rPr>
                <w:rFonts w:ascii="Times New Roman" w:hAnsi="Times New Roman"/>
                <w:sz w:val="24"/>
                <w:szCs w:val="24"/>
              </w:rPr>
              <w:t>закладів вищої освіти</w:t>
            </w:r>
            <w:r w:rsidRPr="00923273">
              <w:rPr>
                <w:rFonts w:ascii="Times New Roman" w:hAnsi="Times New Roman"/>
                <w:sz w:val="24"/>
                <w:szCs w:val="24"/>
              </w:rPr>
              <w:t xml:space="preserve"> області втратили матеріально-економічну базу і перемістились на контрольовану українською владою територію області. </w:t>
            </w:r>
          </w:p>
          <w:p w:rsidR="001C0D28" w:rsidRPr="00923273" w:rsidRDefault="001C0D28" w:rsidP="001C0D28">
            <w:pPr>
              <w:spacing w:after="0" w:line="240" w:lineRule="auto"/>
              <w:ind w:left="143" w:right="130"/>
              <w:jc w:val="both"/>
              <w:rPr>
                <w:rFonts w:ascii="Times New Roman" w:hAnsi="Times New Roman"/>
                <w:sz w:val="24"/>
                <w:szCs w:val="24"/>
              </w:rPr>
            </w:pPr>
            <w:r w:rsidRPr="00923273">
              <w:rPr>
                <w:rFonts w:ascii="Times New Roman" w:hAnsi="Times New Roman"/>
                <w:sz w:val="24"/>
                <w:szCs w:val="24"/>
              </w:rPr>
              <w:t>Це також спричинило значну трудову міграцію населення з території області. Молодь, яка намагається поїхати на навчання в інші області України та знайти роботу. У той же час молодь зацікавлена освоювати нові технології в ІТ-сфері, але діючі ВНЗ не можуть надати їх у сучасній якості.</w:t>
            </w:r>
          </w:p>
          <w:p w:rsidR="001C0D28" w:rsidRPr="00923273" w:rsidRDefault="001C0D28" w:rsidP="001C0D28">
            <w:pPr>
              <w:spacing w:after="0" w:line="240" w:lineRule="auto"/>
              <w:ind w:left="143" w:right="130"/>
              <w:jc w:val="both"/>
              <w:rPr>
                <w:rFonts w:ascii="Times New Roman" w:hAnsi="Times New Roman"/>
                <w:sz w:val="24"/>
                <w:szCs w:val="24"/>
              </w:rPr>
            </w:pPr>
            <w:r w:rsidRPr="00923273">
              <w:rPr>
                <w:rFonts w:ascii="Times New Roman" w:hAnsi="Times New Roman"/>
                <w:sz w:val="24"/>
                <w:szCs w:val="24"/>
              </w:rPr>
              <w:t>На території області відсутня повноцінна ІТ-школ</w:t>
            </w:r>
            <w:r>
              <w:rPr>
                <w:rFonts w:ascii="Times New Roman" w:hAnsi="Times New Roman"/>
                <w:sz w:val="24"/>
                <w:szCs w:val="24"/>
              </w:rPr>
              <w:t>а,</w:t>
            </w:r>
            <w:r w:rsidRPr="00923273">
              <w:rPr>
                <w:rFonts w:ascii="Times New Roman" w:hAnsi="Times New Roman"/>
                <w:sz w:val="24"/>
                <w:szCs w:val="24"/>
              </w:rPr>
              <w:t xml:space="preserve"> яка може забезпечити комплексне навчання та практику місцевій обдарованій молоді із застосуванням відпрацьованих в Україні та Єв</w:t>
            </w:r>
            <w:r>
              <w:rPr>
                <w:rFonts w:ascii="Times New Roman" w:hAnsi="Times New Roman"/>
                <w:sz w:val="24"/>
                <w:szCs w:val="24"/>
              </w:rPr>
              <w:t>ропейському Союзі технологій</w:t>
            </w:r>
          </w:p>
        </w:tc>
      </w:tr>
      <w:tr w:rsidR="001C0D28" w:rsidRPr="00923273" w:rsidTr="002A45DB">
        <w:tc>
          <w:tcPr>
            <w:tcW w:w="1783"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0B5F97" w:rsidRDefault="001C0D28" w:rsidP="001C0D28">
            <w:pPr>
              <w:pStyle w:val="rvps14"/>
              <w:spacing w:before="0" w:beforeAutospacing="0" w:after="0" w:afterAutospacing="0"/>
              <w:ind w:left="119" w:right="110"/>
              <w:rPr>
                <w:lang w:val="uk-UA"/>
              </w:rPr>
            </w:pPr>
            <w:r>
              <w:rPr>
                <w:lang w:val="uk-UA" w:eastAsia="uk-UA"/>
              </w:rPr>
              <w:t xml:space="preserve">7. </w:t>
            </w:r>
            <w:proofErr w:type="spellStart"/>
            <w:r w:rsidRPr="002467C7">
              <w:rPr>
                <w:lang w:eastAsia="uk-UA"/>
              </w:rPr>
              <w:t>Очікувані</w:t>
            </w:r>
            <w:proofErr w:type="spellEnd"/>
            <w:r w:rsidRPr="002467C7">
              <w:rPr>
                <w:lang w:eastAsia="uk-UA"/>
              </w:rPr>
              <w:t xml:space="preserve"> </w:t>
            </w:r>
            <w:proofErr w:type="spellStart"/>
            <w:r w:rsidRPr="002467C7">
              <w:rPr>
                <w:lang w:eastAsia="uk-UA"/>
              </w:rPr>
              <w:t>кількісні</w:t>
            </w:r>
            <w:proofErr w:type="spellEnd"/>
            <w:r w:rsidRPr="002467C7">
              <w:rPr>
                <w:lang w:eastAsia="uk-UA"/>
              </w:rPr>
              <w:t xml:space="preserve"> </w:t>
            </w:r>
            <w:proofErr w:type="spellStart"/>
            <w:r w:rsidRPr="002467C7">
              <w:rPr>
                <w:lang w:eastAsia="uk-UA"/>
              </w:rPr>
              <w:t>результати</w:t>
            </w:r>
            <w:proofErr w:type="spellEnd"/>
            <w:r w:rsidRPr="002467C7">
              <w:rPr>
                <w:lang w:eastAsia="uk-UA"/>
              </w:rPr>
              <w:t xml:space="preserve"> </w:t>
            </w:r>
            <w:proofErr w:type="spellStart"/>
            <w:r w:rsidRPr="002467C7">
              <w:rPr>
                <w:lang w:eastAsia="uk-UA"/>
              </w:rPr>
              <w:t>від</w:t>
            </w:r>
            <w:proofErr w:type="spellEnd"/>
            <w:r w:rsidRPr="002467C7">
              <w:rPr>
                <w:lang w:eastAsia="uk-UA"/>
              </w:rPr>
              <w:t xml:space="preserve"> </w:t>
            </w:r>
            <w:proofErr w:type="spellStart"/>
            <w:r w:rsidRPr="002467C7">
              <w:rPr>
                <w:lang w:eastAsia="uk-UA"/>
              </w:rPr>
              <w:t>реалізації</w:t>
            </w:r>
            <w:proofErr w:type="spellEnd"/>
            <w:r w:rsidRPr="002467C7">
              <w:rPr>
                <w:lang w:eastAsia="uk-UA"/>
              </w:rPr>
              <w:t xml:space="preserve"> </w:t>
            </w:r>
            <w:proofErr w:type="spellStart"/>
            <w:r w:rsidRPr="002467C7">
              <w:rPr>
                <w:lang w:eastAsia="uk-UA"/>
              </w:rPr>
              <w:t>проектів</w:t>
            </w:r>
            <w:proofErr w:type="spellEnd"/>
            <w:r w:rsidRPr="002467C7">
              <w:rPr>
                <w:lang w:eastAsia="uk-UA"/>
              </w:rPr>
              <w:t xml:space="preserve"> на </w:t>
            </w:r>
            <w:proofErr w:type="spellStart"/>
            <w:r w:rsidRPr="002467C7">
              <w:rPr>
                <w:lang w:eastAsia="uk-UA"/>
              </w:rPr>
              <w:t>виконання</w:t>
            </w:r>
            <w:proofErr w:type="spellEnd"/>
            <w:r w:rsidRPr="002467C7">
              <w:rPr>
                <w:lang w:eastAsia="uk-UA"/>
              </w:rPr>
              <w:t xml:space="preserve"> </w:t>
            </w:r>
            <w:proofErr w:type="spellStart"/>
            <w:r w:rsidRPr="002467C7">
              <w:rPr>
                <w:lang w:eastAsia="uk-UA"/>
              </w:rPr>
              <w:t>технічного</w:t>
            </w:r>
            <w:proofErr w:type="spellEnd"/>
            <w:r w:rsidRPr="002467C7">
              <w:rPr>
                <w:lang w:eastAsia="uk-UA"/>
              </w:rPr>
              <w:t xml:space="preserve"> </w:t>
            </w:r>
            <w:proofErr w:type="spellStart"/>
            <w:r w:rsidRPr="002467C7">
              <w:rPr>
                <w:lang w:eastAsia="uk-UA"/>
              </w:rPr>
              <w:t>завдання</w:t>
            </w:r>
            <w:proofErr w:type="spellEnd"/>
          </w:p>
        </w:tc>
        <w:tc>
          <w:tcPr>
            <w:tcW w:w="3217"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1C0D28" w:rsidRPr="00923273" w:rsidRDefault="001C0D28" w:rsidP="00BB4B8C">
            <w:pPr>
              <w:pStyle w:val="rvps14"/>
              <w:numPr>
                <w:ilvl w:val="0"/>
                <w:numId w:val="33"/>
              </w:numPr>
              <w:spacing w:before="0" w:beforeAutospacing="0" w:after="0" w:afterAutospacing="0"/>
              <w:ind w:left="415" w:right="130" w:hanging="283"/>
              <w:jc w:val="both"/>
              <w:rPr>
                <w:lang w:val="uk-UA"/>
              </w:rPr>
            </w:pPr>
            <w:r w:rsidRPr="00923273">
              <w:rPr>
                <w:lang w:val="uk-UA"/>
              </w:rPr>
              <w:t xml:space="preserve">створення на базі СНУ ім. В Даля </w:t>
            </w:r>
            <w:r>
              <w:rPr>
                <w:lang w:val="uk-UA"/>
              </w:rPr>
              <w:t xml:space="preserve">сучасної </w:t>
            </w:r>
            <w:r w:rsidRPr="00923273">
              <w:rPr>
                <w:lang w:val="uk-UA"/>
              </w:rPr>
              <w:t xml:space="preserve">ІТ-школи на основі  </w:t>
            </w:r>
            <w:r>
              <w:rPr>
                <w:lang w:val="uk-UA"/>
              </w:rPr>
              <w:t xml:space="preserve">інноваційної </w:t>
            </w:r>
            <w:r w:rsidRPr="00923273">
              <w:rPr>
                <w:lang w:val="uk-UA"/>
              </w:rPr>
              <w:t>моделі навчання;</w:t>
            </w:r>
          </w:p>
          <w:p w:rsidR="001C0D28" w:rsidRPr="00923273" w:rsidRDefault="001C0D28" w:rsidP="00BB4B8C">
            <w:pPr>
              <w:pStyle w:val="rvps14"/>
              <w:numPr>
                <w:ilvl w:val="0"/>
                <w:numId w:val="33"/>
              </w:numPr>
              <w:spacing w:before="0" w:beforeAutospacing="0" w:after="0" w:afterAutospacing="0"/>
              <w:ind w:left="415" w:right="130" w:hanging="283"/>
              <w:jc w:val="both"/>
              <w:rPr>
                <w:lang w:val="uk-UA"/>
              </w:rPr>
            </w:pPr>
            <w:r w:rsidRPr="00923273">
              <w:rPr>
                <w:lang w:val="uk-UA"/>
              </w:rPr>
              <w:t xml:space="preserve">100 слухачів щорічно зможуть отримувати перспективну спеціальність в ІТ-сфері; </w:t>
            </w:r>
          </w:p>
          <w:p w:rsidR="001C0D28" w:rsidRPr="00923273" w:rsidRDefault="001C0D28" w:rsidP="00BB4B8C">
            <w:pPr>
              <w:pStyle w:val="rvps14"/>
              <w:numPr>
                <w:ilvl w:val="0"/>
                <w:numId w:val="33"/>
              </w:numPr>
              <w:spacing w:before="0" w:beforeAutospacing="0" w:after="0" w:afterAutospacing="0"/>
              <w:ind w:left="415" w:right="130" w:hanging="283"/>
              <w:jc w:val="both"/>
              <w:rPr>
                <w:lang w:val="uk-UA"/>
              </w:rPr>
            </w:pPr>
            <w:r w:rsidRPr="00923273">
              <w:rPr>
                <w:lang w:val="uk-UA"/>
              </w:rPr>
              <w:lastRenderedPageBreak/>
              <w:t>отримання заробітної плати випускниками школи не менше ніж 18 тис.</w:t>
            </w:r>
            <w:r>
              <w:rPr>
                <w:lang w:val="uk-UA"/>
              </w:rPr>
              <w:t xml:space="preserve"> </w:t>
            </w:r>
            <w:r w:rsidRPr="00923273">
              <w:rPr>
                <w:lang w:val="uk-UA"/>
              </w:rPr>
              <w:t>грн на місяць;</w:t>
            </w:r>
          </w:p>
          <w:p w:rsidR="001C0D28" w:rsidRPr="00923273" w:rsidRDefault="001C0D28" w:rsidP="00BB4B8C">
            <w:pPr>
              <w:pStyle w:val="rvps14"/>
              <w:numPr>
                <w:ilvl w:val="0"/>
                <w:numId w:val="33"/>
              </w:numPr>
              <w:spacing w:before="0" w:beforeAutospacing="0" w:after="0" w:afterAutospacing="0"/>
              <w:ind w:left="415" w:right="130" w:hanging="283"/>
              <w:jc w:val="both"/>
              <w:rPr>
                <w:lang w:val="uk-UA"/>
              </w:rPr>
            </w:pPr>
            <w:r w:rsidRPr="00923273">
              <w:rPr>
                <w:lang w:val="uk-UA"/>
              </w:rPr>
              <w:t>збільшення надходжень до бюджетів усіх рівнів та соціальних фондів на 370 тис.</w:t>
            </w:r>
            <w:r>
              <w:rPr>
                <w:lang w:val="uk-UA"/>
              </w:rPr>
              <w:t xml:space="preserve"> </w:t>
            </w:r>
            <w:r w:rsidRPr="00923273">
              <w:rPr>
                <w:lang w:val="uk-UA"/>
              </w:rPr>
              <w:t>грн щомісячно;</w:t>
            </w:r>
          </w:p>
          <w:p w:rsidR="001C0D28" w:rsidRPr="00923273" w:rsidRDefault="001C0D28" w:rsidP="00BB4B8C">
            <w:pPr>
              <w:pStyle w:val="rvps14"/>
              <w:numPr>
                <w:ilvl w:val="0"/>
                <w:numId w:val="33"/>
              </w:numPr>
              <w:spacing w:before="0" w:beforeAutospacing="0" w:after="0" w:afterAutospacing="0"/>
              <w:ind w:left="415" w:right="130" w:hanging="283"/>
              <w:jc w:val="both"/>
              <w:rPr>
                <w:lang w:val="uk-UA"/>
              </w:rPr>
            </w:pPr>
            <w:r w:rsidRPr="00923273">
              <w:rPr>
                <w:lang w:val="uk-UA"/>
              </w:rPr>
              <w:t>зростання кількості інноваційних підприємств в області на 3 одиниці щорічно;</w:t>
            </w:r>
          </w:p>
          <w:p w:rsidR="001C0D28" w:rsidRPr="003A0D0E" w:rsidRDefault="001C0D28" w:rsidP="00BB4B8C">
            <w:pPr>
              <w:pStyle w:val="rvps14"/>
              <w:numPr>
                <w:ilvl w:val="0"/>
                <w:numId w:val="33"/>
              </w:numPr>
              <w:spacing w:before="0" w:beforeAutospacing="0" w:after="0" w:afterAutospacing="0"/>
              <w:ind w:left="415" w:right="130" w:hanging="283"/>
              <w:jc w:val="both"/>
            </w:pPr>
            <w:r w:rsidRPr="00923273">
              <w:rPr>
                <w:lang w:val="uk-UA"/>
              </w:rPr>
              <w:t>збільшення кількості випускників, які залишаються працювати в області на 50 осіб</w:t>
            </w:r>
          </w:p>
        </w:tc>
      </w:tr>
      <w:tr w:rsidR="001C0D28" w:rsidRPr="00923273" w:rsidTr="002A45DB">
        <w:tc>
          <w:tcPr>
            <w:tcW w:w="1783"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0B5F97" w:rsidRDefault="001C0D28" w:rsidP="001C0D28">
            <w:pPr>
              <w:pStyle w:val="rvps14"/>
              <w:spacing w:before="0" w:beforeAutospacing="0" w:after="0" w:afterAutospacing="0"/>
              <w:ind w:left="119" w:right="110"/>
              <w:rPr>
                <w:lang w:val="uk-UA"/>
              </w:rPr>
            </w:pPr>
            <w:r>
              <w:rPr>
                <w:lang w:val="uk-UA" w:eastAsia="uk-UA"/>
              </w:rPr>
              <w:lastRenderedPageBreak/>
              <w:t xml:space="preserve">8. </w:t>
            </w:r>
            <w:proofErr w:type="spellStart"/>
            <w:r w:rsidRPr="002467C7">
              <w:rPr>
                <w:lang w:eastAsia="uk-UA"/>
              </w:rPr>
              <w:t>Очікувані</w:t>
            </w:r>
            <w:proofErr w:type="spellEnd"/>
            <w:r w:rsidRPr="002467C7">
              <w:rPr>
                <w:lang w:eastAsia="uk-UA"/>
              </w:rPr>
              <w:t xml:space="preserve"> </w:t>
            </w:r>
            <w:proofErr w:type="spellStart"/>
            <w:r w:rsidRPr="002467C7">
              <w:rPr>
                <w:lang w:eastAsia="uk-UA"/>
              </w:rPr>
              <w:t>якісні</w:t>
            </w:r>
            <w:proofErr w:type="spellEnd"/>
            <w:r w:rsidRPr="002467C7">
              <w:rPr>
                <w:lang w:eastAsia="uk-UA"/>
              </w:rPr>
              <w:t xml:space="preserve"> </w:t>
            </w:r>
            <w:proofErr w:type="spellStart"/>
            <w:r w:rsidRPr="002467C7">
              <w:rPr>
                <w:lang w:eastAsia="uk-UA"/>
              </w:rPr>
              <w:t>результати</w:t>
            </w:r>
            <w:proofErr w:type="spellEnd"/>
            <w:r w:rsidRPr="002467C7">
              <w:rPr>
                <w:lang w:eastAsia="uk-UA"/>
              </w:rPr>
              <w:t xml:space="preserve"> </w:t>
            </w:r>
            <w:proofErr w:type="spellStart"/>
            <w:r w:rsidRPr="002467C7">
              <w:rPr>
                <w:lang w:eastAsia="uk-UA"/>
              </w:rPr>
              <w:t>від</w:t>
            </w:r>
            <w:proofErr w:type="spellEnd"/>
            <w:r w:rsidRPr="002467C7">
              <w:rPr>
                <w:lang w:eastAsia="uk-UA"/>
              </w:rPr>
              <w:t xml:space="preserve"> </w:t>
            </w:r>
            <w:proofErr w:type="spellStart"/>
            <w:r w:rsidRPr="002467C7">
              <w:rPr>
                <w:lang w:eastAsia="uk-UA"/>
              </w:rPr>
              <w:t>реалізації</w:t>
            </w:r>
            <w:proofErr w:type="spellEnd"/>
            <w:r w:rsidRPr="002467C7">
              <w:rPr>
                <w:lang w:eastAsia="uk-UA"/>
              </w:rPr>
              <w:t xml:space="preserve"> </w:t>
            </w:r>
            <w:proofErr w:type="spellStart"/>
            <w:r w:rsidRPr="002467C7">
              <w:rPr>
                <w:lang w:eastAsia="uk-UA"/>
              </w:rPr>
              <w:t>проектів</w:t>
            </w:r>
            <w:proofErr w:type="spellEnd"/>
            <w:r w:rsidRPr="002467C7">
              <w:rPr>
                <w:lang w:eastAsia="uk-UA"/>
              </w:rPr>
              <w:t xml:space="preserve"> на </w:t>
            </w:r>
            <w:proofErr w:type="spellStart"/>
            <w:r w:rsidRPr="002467C7">
              <w:rPr>
                <w:lang w:eastAsia="uk-UA"/>
              </w:rPr>
              <w:t>виконання</w:t>
            </w:r>
            <w:proofErr w:type="spellEnd"/>
            <w:r w:rsidRPr="002467C7">
              <w:rPr>
                <w:lang w:eastAsia="uk-UA"/>
              </w:rPr>
              <w:t xml:space="preserve"> </w:t>
            </w:r>
            <w:proofErr w:type="spellStart"/>
            <w:r w:rsidRPr="002467C7">
              <w:rPr>
                <w:lang w:eastAsia="uk-UA"/>
              </w:rPr>
              <w:t>технічного</w:t>
            </w:r>
            <w:proofErr w:type="spellEnd"/>
            <w:r w:rsidRPr="002467C7">
              <w:rPr>
                <w:lang w:eastAsia="uk-UA"/>
              </w:rPr>
              <w:t xml:space="preserve"> </w:t>
            </w:r>
            <w:proofErr w:type="spellStart"/>
            <w:r w:rsidRPr="002467C7">
              <w:rPr>
                <w:lang w:eastAsia="uk-UA"/>
              </w:rPr>
              <w:t>завдання</w:t>
            </w:r>
            <w:proofErr w:type="spellEnd"/>
          </w:p>
        </w:tc>
        <w:tc>
          <w:tcPr>
            <w:tcW w:w="3217"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1C0D28" w:rsidRPr="00923273" w:rsidRDefault="001C0D28" w:rsidP="00BB4B8C">
            <w:pPr>
              <w:pStyle w:val="rvps14"/>
              <w:numPr>
                <w:ilvl w:val="0"/>
                <w:numId w:val="33"/>
              </w:numPr>
              <w:spacing w:before="0" w:beforeAutospacing="0" w:after="0" w:afterAutospacing="0"/>
              <w:ind w:left="415" w:right="130" w:hanging="283"/>
              <w:jc w:val="both"/>
              <w:rPr>
                <w:lang w:val="uk-UA"/>
              </w:rPr>
            </w:pPr>
            <w:r w:rsidRPr="00923273">
              <w:rPr>
                <w:lang w:val="uk-UA"/>
              </w:rPr>
              <w:t xml:space="preserve">створення </w:t>
            </w:r>
            <w:r>
              <w:rPr>
                <w:lang w:val="uk-UA"/>
              </w:rPr>
              <w:t xml:space="preserve">1 </w:t>
            </w:r>
            <w:r w:rsidRPr="00923273">
              <w:rPr>
                <w:lang w:val="uk-UA"/>
              </w:rPr>
              <w:t>точки зростання для економіки регіону, яка дасть поштовх для розвитку низки галузей економіки та соціальної сфери регіону;</w:t>
            </w:r>
          </w:p>
          <w:p w:rsidR="001C0D28" w:rsidRPr="00923273" w:rsidRDefault="001C0D28" w:rsidP="00BB4B8C">
            <w:pPr>
              <w:pStyle w:val="rvps14"/>
              <w:numPr>
                <w:ilvl w:val="0"/>
                <w:numId w:val="33"/>
              </w:numPr>
              <w:spacing w:before="0" w:beforeAutospacing="0" w:after="0" w:afterAutospacing="0"/>
              <w:ind w:left="415" w:right="130" w:hanging="283"/>
              <w:jc w:val="both"/>
              <w:rPr>
                <w:lang w:val="uk-UA"/>
              </w:rPr>
            </w:pPr>
            <w:r w:rsidRPr="00923273">
              <w:rPr>
                <w:lang w:val="uk-UA"/>
              </w:rPr>
              <w:t xml:space="preserve">забезпечення навчального обміну між аналогічними ІТ-школами України (Київ, Харків);  </w:t>
            </w:r>
          </w:p>
          <w:p w:rsidR="001C0D28" w:rsidRPr="00923273" w:rsidRDefault="001C0D28" w:rsidP="00BB4B8C">
            <w:pPr>
              <w:pStyle w:val="rvps14"/>
              <w:numPr>
                <w:ilvl w:val="0"/>
                <w:numId w:val="33"/>
              </w:numPr>
              <w:spacing w:before="0" w:beforeAutospacing="0" w:after="0" w:afterAutospacing="0"/>
              <w:ind w:left="415" w:right="130" w:hanging="283"/>
              <w:jc w:val="both"/>
              <w:rPr>
                <w:lang w:val="uk-UA"/>
              </w:rPr>
            </w:pPr>
            <w:r w:rsidRPr="00923273">
              <w:rPr>
                <w:lang w:val="uk-UA"/>
              </w:rPr>
              <w:t>забезпечення впровадження елементів дуальної освіти із залученням слухачів ІТ-школи;</w:t>
            </w:r>
          </w:p>
          <w:p w:rsidR="001C0D28" w:rsidRPr="00923273" w:rsidRDefault="001C0D28" w:rsidP="00BB4B8C">
            <w:pPr>
              <w:pStyle w:val="rvps14"/>
              <w:numPr>
                <w:ilvl w:val="0"/>
                <w:numId w:val="33"/>
              </w:numPr>
              <w:spacing w:before="0" w:beforeAutospacing="0" w:after="0" w:afterAutospacing="0"/>
              <w:ind w:left="415" w:right="130" w:hanging="283"/>
              <w:jc w:val="both"/>
              <w:rPr>
                <w:lang w:val="uk-UA"/>
              </w:rPr>
            </w:pPr>
            <w:r w:rsidRPr="00923273">
              <w:rPr>
                <w:lang w:val="uk-UA"/>
              </w:rPr>
              <w:t xml:space="preserve">слухачі зможуть отримувати перспективну спеціальність в ІТ-сфері; </w:t>
            </w:r>
          </w:p>
          <w:p w:rsidR="001C0D28" w:rsidRDefault="001C0D28" w:rsidP="00BB4B8C">
            <w:pPr>
              <w:pStyle w:val="rvps14"/>
              <w:numPr>
                <w:ilvl w:val="0"/>
                <w:numId w:val="33"/>
              </w:numPr>
              <w:spacing w:before="0" w:beforeAutospacing="0" w:after="0" w:afterAutospacing="0"/>
              <w:ind w:left="415" w:right="130" w:hanging="283"/>
              <w:jc w:val="both"/>
              <w:rPr>
                <w:lang w:val="uk-UA"/>
              </w:rPr>
            </w:pPr>
            <w:r w:rsidRPr="00923273">
              <w:rPr>
                <w:lang w:val="uk-UA"/>
              </w:rPr>
              <w:t xml:space="preserve">бізнес, громадські організації та органи місцевого самоврядування зможуть залучати спеціалістів до реалізації місцевих </w:t>
            </w:r>
            <w:proofErr w:type="spellStart"/>
            <w:r w:rsidRPr="00923273">
              <w:rPr>
                <w:lang w:val="uk-UA"/>
              </w:rPr>
              <w:t>проєктів</w:t>
            </w:r>
            <w:proofErr w:type="spellEnd"/>
            <w:r w:rsidRPr="00923273">
              <w:rPr>
                <w:lang w:val="uk-UA"/>
              </w:rPr>
              <w:t>;</w:t>
            </w:r>
          </w:p>
          <w:p w:rsidR="001C0D28" w:rsidRPr="00923273" w:rsidRDefault="001C0D28" w:rsidP="00BB4B8C">
            <w:pPr>
              <w:pStyle w:val="rvps14"/>
              <w:numPr>
                <w:ilvl w:val="0"/>
                <w:numId w:val="33"/>
              </w:numPr>
              <w:spacing w:before="0" w:beforeAutospacing="0" w:after="0" w:afterAutospacing="0"/>
              <w:ind w:left="415" w:right="130" w:hanging="283"/>
              <w:jc w:val="both"/>
              <w:rPr>
                <w:lang w:val="uk-UA"/>
              </w:rPr>
            </w:pPr>
            <w:r>
              <w:rPr>
                <w:lang w:val="uk-UA"/>
              </w:rPr>
              <w:t>зростання кількості переможців змагань у сфері ІТ;</w:t>
            </w:r>
          </w:p>
          <w:p w:rsidR="001C0D28" w:rsidRDefault="001C0D28" w:rsidP="00BB4B8C">
            <w:pPr>
              <w:pStyle w:val="rvps14"/>
              <w:numPr>
                <w:ilvl w:val="0"/>
                <w:numId w:val="33"/>
              </w:numPr>
              <w:spacing w:before="0" w:beforeAutospacing="0" w:after="0" w:afterAutospacing="0"/>
              <w:ind w:left="415" w:right="130" w:hanging="283"/>
              <w:jc w:val="both"/>
              <w:rPr>
                <w:lang w:val="uk-UA"/>
              </w:rPr>
            </w:pPr>
            <w:r>
              <w:rPr>
                <w:lang w:val="uk-UA"/>
              </w:rPr>
              <w:t xml:space="preserve">близько 20 вищих </w:t>
            </w:r>
            <w:r w:rsidRPr="00923273">
              <w:rPr>
                <w:lang w:val="uk-UA"/>
              </w:rPr>
              <w:t>навчальн</w:t>
            </w:r>
            <w:r>
              <w:rPr>
                <w:lang w:val="uk-UA"/>
              </w:rPr>
              <w:t>их</w:t>
            </w:r>
            <w:r w:rsidRPr="00923273">
              <w:rPr>
                <w:lang w:val="uk-UA"/>
              </w:rPr>
              <w:t xml:space="preserve"> заклад</w:t>
            </w:r>
            <w:r>
              <w:rPr>
                <w:lang w:val="uk-UA"/>
              </w:rPr>
              <w:t>ів</w:t>
            </w:r>
            <w:r w:rsidRPr="00923273">
              <w:rPr>
                <w:lang w:val="uk-UA"/>
              </w:rPr>
              <w:t xml:space="preserve"> </w:t>
            </w:r>
            <w:r>
              <w:rPr>
                <w:lang w:val="uk-UA"/>
              </w:rPr>
              <w:t xml:space="preserve">області (усіх рівнів) </w:t>
            </w:r>
            <w:r w:rsidRPr="00923273">
              <w:rPr>
                <w:lang w:val="uk-UA"/>
              </w:rPr>
              <w:t>змож</w:t>
            </w:r>
            <w:r>
              <w:rPr>
                <w:lang w:val="uk-UA"/>
              </w:rPr>
              <w:t>е</w:t>
            </w:r>
            <w:r w:rsidRPr="00923273">
              <w:rPr>
                <w:lang w:val="uk-UA"/>
              </w:rPr>
              <w:t xml:space="preserve"> скористатись новими методиками та практиками навчання, налагодити співробітництво із викладачами ІТ-школи; </w:t>
            </w:r>
          </w:p>
          <w:p w:rsidR="001C0D28" w:rsidRPr="00923273" w:rsidRDefault="001C0D28" w:rsidP="00BB4B8C">
            <w:pPr>
              <w:pStyle w:val="rvps14"/>
              <w:numPr>
                <w:ilvl w:val="0"/>
                <w:numId w:val="33"/>
              </w:numPr>
              <w:spacing w:before="0" w:beforeAutospacing="0" w:after="0" w:afterAutospacing="0"/>
              <w:ind w:left="415" w:right="130" w:hanging="283"/>
              <w:jc w:val="both"/>
              <w:rPr>
                <w:lang w:val="uk-UA"/>
              </w:rPr>
            </w:pPr>
            <w:r>
              <w:rPr>
                <w:lang w:val="uk-UA"/>
              </w:rPr>
              <w:t>зростання рівня доходів випускників більш ніж у 2 рази за цією спеціальністю;</w:t>
            </w:r>
          </w:p>
          <w:p w:rsidR="001C0D28" w:rsidRPr="00923273" w:rsidRDefault="001C0D28" w:rsidP="00BB4B8C">
            <w:pPr>
              <w:pStyle w:val="rvps14"/>
              <w:numPr>
                <w:ilvl w:val="0"/>
                <w:numId w:val="33"/>
              </w:numPr>
              <w:spacing w:before="0" w:beforeAutospacing="0" w:after="0" w:afterAutospacing="0"/>
              <w:ind w:left="415" w:right="130" w:hanging="283"/>
              <w:jc w:val="both"/>
              <w:rPr>
                <w:lang w:val="uk-UA"/>
              </w:rPr>
            </w:pPr>
            <w:r w:rsidRPr="00923273">
              <w:rPr>
                <w:lang w:val="uk-UA"/>
              </w:rPr>
              <w:t>населення області зможе отримати фахові консультації щодо можливостей навчання дітей та молоді та визначи</w:t>
            </w:r>
            <w:r>
              <w:rPr>
                <w:lang w:val="uk-UA"/>
              </w:rPr>
              <w:t>тись щодо перспектив їх кар’єри</w:t>
            </w:r>
          </w:p>
        </w:tc>
      </w:tr>
      <w:tr w:rsidR="001C0D28" w:rsidRPr="00923273" w:rsidTr="002A45DB">
        <w:tc>
          <w:tcPr>
            <w:tcW w:w="1783" w:type="pct"/>
            <w:tcBorders>
              <w:top w:val="single" w:sz="6" w:space="0" w:color="000000"/>
              <w:left w:val="single" w:sz="6" w:space="0" w:color="000000"/>
              <w:bottom w:val="single" w:sz="6" w:space="0" w:color="000000"/>
              <w:right w:val="single" w:sz="6" w:space="0" w:color="000000"/>
            </w:tcBorders>
            <w:shd w:val="clear" w:color="auto" w:fill="auto"/>
          </w:tcPr>
          <w:p w:rsidR="001C0D28" w:rsidRPr="000B5F97" w:rsidRDefault="001C0D28" w:rsidP="001C0D28">
            <w:pPr>
              <w:pStyle w:val="rvps14"/>
              <w:spacing w:before="0" w:beforeAutospacing="0" w:after="0" w:afterAutospacing="0"/>
              <w:ind w:left="119" w:right="110"/>
              <w:rPr>
                <w:lang w:val="uk-UA"/>
              </w:rPr>
            </w:pPr>
            <w:r>
              <w:rPr>
                <w:lang w:val="uk-UA" w:eastAsia="uk-UA"/>
              </w:rPr>
              <w:t xml:space="preserve">9. </w:t>
            </w:r>
            <w:r w:rsidRPr="00CD14E3">
              <w:rPr>
                <w:lang w:val="uk-UA" w:eastAsia="uk-UA"/>
              </w:rPr>
              <w:t>Основні заходи технічного завдання</w:t>
            </w:r>
          </w:p>
        </w:tc>
        <w:tc>
          <w:tcPr>
            <w:tcW w:w="3217" w:type="pct"/>
            <w:gridSpan w:val="4"/>
            <w:tcBorders>
              <w:top w:val="single" w:sz="6" w:space="0" w:color="000000"/>
              <w:left w:val="single" w:sz="6" w:space="0" w:color="000000"/>
              <w:bottom w:val="single" w:sz="6" w:space="0" w:color="000000"/>
              <w:right w:val="single" w:sz="6" w:space="0" w:color="000000"/>
            </w:tcBorders>
            <w:shd w:val="clear" w:color="auto" w:fill="auto"/>
          </w:tcPr>
          <w:p w:rsidR="001C0D28" w:rsidRPr="00923273" w:rsidRDefault="001C0D28" w:rsidP="00BB4B8C">
            <w:pPr>
              <w:pStyle w:val="a3"/>
              <w:numPr>
                <w:ilvl w:val="0"/>
                <w:numId w:val="31"/>
              </w:numPr>
              <w:spacing w:after="0" w:line="240" w:lineRule="auto"/>
              <w:ind w:left="427" w:right="130"/>
              <w:jc w:val="both"/>
              <w:rPr>
                <w:rFonts w:ascii="Times New Roman" w:hAnsi="Times New Roman" w:cs="Times New Roman"/>
                <w:sz w:val="24"/>
                <w:szCs w:val="24"/>
              </w:rPr>
            </w:pPr>
            <w:r w:rsidRPr="00923273">
              <w:rPr>
                <w:rFonts w:ascii="Times New Roman" w:hAnsi="Times New Roman" w:cs="Times New Roman"/>
                <w:sz w:val="24"/>
                <w:szCs w:val="24"/>
              </w:rPr>
              <w:t>Реконструкція приміщень.</w:t>
            </w:r>
          </w:p>
          <w:p w:rsidR="001C0D28" w:rsidRPr="00923273" w:rsidRDefault="001C0D28" w:rsidP="00BB4B8C">
            <w:pPr>
              <w:pStyle w:val="a3"/>
              <w:numPr>
                <w:ilvl w:val="0"/>
                <w:numId w:val="31"/>
              </w:numPr>
              <w:spacing w:after="0" w:line="240" w:lineRule="auto"/>
              <w:ind w:left="427" w:right="130"/>
              <w:jc w:val="both"/>
              <w:rPr>
                <w:rFonts w:ascii="Times New Roman" w:hAnsi="Times New Roman" w:cs="Times New Roman"/>
                <w:sz w:val="24"/>
                <w:szCs w:val="24"/>
              </w:rPr>
            </w:pPr>
            <w:r w:rsidRPr="00923273">
              <w:rPr>
                <w:rFonts w:ascii="Times New Roman" w:hAnsi="Times New Roman" w:cs="Times New Roman"/>
                <w:sz w:val="24"/>
                <w:szCs w:val="24"/>
              </w:rPr>
              <w:t>Закупівля комп’ютерного обладнання, необхідної оргтехніки та меблів.</w:t>
            </w:r>
          </w:p>
          <w:p w:rsidR="001C0D28" w:rsidRPr="00CD14E3" w:rsidRDefault="001C0D28" w:rsidP="00BB4B8C">
            <w:pPr>
              <w:pStyle w:val="a3"/>
              <w:numPr>
                <w:ilvl w:val="0"/>
                <w:numId w:val="31"/>
              </w:numPr>
              <w:spacing w:after="0" w:line="240" w:lineRule="auto"/>
              <w:ind w:left="427" w:right="130"/>
              <w:jc w:val="both"/>
              <w:rPr>
                <w:rFonts w:ascii="Times New Roman" w:hAnsi="Times New Roman" w:cs="Times New Roman"/>
                <w:sz w:val="24"/>
                <w:szCs w:val="24"/>
              </w:rPr>
            </w:pPr>
            <w:r w:rsidRPr="00923273">
              <w:rPr>
                <w:rFonts w:ascii="Times New Roman" w:hAnsi="Times New Roman" w:cs="Times New Roman"/>
                <w:sz w:val="24"/>
                <w:szCs w:val="24"/>
              </w:rPr>
              <w:t>Рекламна кампанія.</w:t>
            </w:r>
          </w:p>
          <w:p w:rsidR="001C0D28" w:rsidRPr="00923273" w:rsidRDefault="001C0D28" w:rsidP="00BB4B8C">
            <w:pPr>
              <w:pStyle w:val="a3"/>
              <w:numPr>
                <w:ilvl w:val="0"/>
                <w:numId w:val="31"/>
              </w:numPr>
              <w:spacing w:after="0" w:line="240" w:lineRule="auto"/>
              <w:ind w:left="427" w:right="130"/>
              <w:jc w:val="both"/>
              <w:rPr>
                <w:rFonts w:ascii="Times New Roman" w:hAnsi="Times New Roman" w:cs="Times New Roman"/>
                <w:sz w:val="24"/>
                <w:szCs w:val="24"/>
              </w:rPr>
            </w:pPr>
            <w:r w:rsidRPr="00923273">
              <w:rPr>
                <w:rFonts w:ascii="Times New Roman" w:hAnsi="Times New Roman" w:cs="Times New Roman"/>
                <w:sz w:val="24"/>
                <w:szCs w:val="24"/>
              </w:rPr>
              <w:t>Відбір студентів.</w:t>
            </w:r>
          </w:p>
          <w:p w:rsidR="001C0D28" w:rsidRPr="00923273" w:rsidRDefault="001C0D28" w:rsidP="00BB4B8C">
            <w:pPr>
              <w:pStyle w:val="a3"/>
              <w:numPr>
                <w:ilvl w:val="0"/>
                <w:numId w:val="31"/>
              </w:numPr>
              <w:spacing w:after="0" w:line="240" w:lineRule="auto"/>
              <w:ind w:left="427" w:right="130"/>
              <w:jc w:val="both"/>
              <w:rPr>
                <w:rFonts w:ascii="Times New Roman" w:hAnsi="Times New Roman" w:cs="Times New Roman"/>
                <w:sz w:val="24"/>
                <w:szCs w:val="24"/>
              </w:rPr>
            </w:pPr>
            <w:r w:rsidRPr="00923273">
              <w:rPr>
                <w:rFonts w:ascii="Times New Roman" w:hAnsi="Times New Roman" w:cs="Times New Roman"/>
                <w:sz w:val="24"/>
                <w:szCs w:val="24"/>
              </w:rPr>
              <w:t>Підготовка (встановлення програмного забезпечення).</w:t>
            </w:r>
          </w:p>
          <w:p w:rsidR="001C0D28" w:rsidRPr="00923273" w:rsidRDefault="001C0D28" w:rsidP="00BB4B8C">
            <w:pPr>
              <w:pStyle w:val="a3"/>
              <w:numPr>
                <w:ilvl w:val="0"/>
                <w:numId w:val="31"/>
              </w:numPr>
              <w:spacing w:after="0" w:line="240" w:lineRule="auto"/>
              <w:ind w:left="427" w:right="130"/>
              <w:jc w:val="both"/>
              <w:rPr>
                <w:rFonts w:ascii="Times New Roman" w:hAnsi="Times New Roman" w:cs="Times New Roman"/>
                <w:sz w:val="24"/>
                <w:szCs w:val="24"/>
              </w:rPr>
            </w:pPr>
            <w:r w:rsidRPr="00923273">
              <w:rPr>
                <w:rFonts w:ascii="Times New Roman" w:hAnsi="Times New Roman" w:cs="Times New Roman"/>
                <w:sz w:val="24"/>
                <w:szCs w:val="24"/>
              </w:rPr>
              <w:t>Старт марафонів.</w:t>
            </w:r>
          </w:p>
          <w:p w:rsidR="001C0D28" w:rsidRPr="00923273" w:rsidRDefault="001C0D28" w:rsidP="00BB4B8C">
            <w:pPr>
              <w:pStyle w:val="a3"/>
              <w:numPr>
                <w:ilvl w:val="0"/>
                <w:numId w:val="31"/>
              </w:numPr>
              <w:spacing w:after="0" w:line="240" w:lineRule="auto"/>
              <w:ind w:left="427" w:right="130"/>
              <w:jc w:val="both"/>
              <w:rPr>
                <w:rFonts w:ascii="Times New Roman" w:hAnsi="Times New Roman" w:cs="Times New Roman"/>
                <w:sz w:val="24"/>
                <w:szCs w:val="24"/>
              </w:rPr>
            </w:pPr>
            <w:r w:rsidRPr="00923273">
              <w:rPr>
                <w:rFonts w:ascii="Times New Roman" w:hAnsi="Times New Roman" w:cs="Times New Roman"/>
                <w:sz w:val="24"/>
                <w:szCs w:val="24"/>
              </w:rPr>
              <w:t>Початок першого навчального модуля (мова C).</w:t>
            </w:r>
          </w:p>
          <w:p w:rsidR="001C0D28" w:rsidRPr="00923273" w:rsidRDefault="001C0D28" w:rsidP="00BB4B8C">
            <w:pPr>
              <w:pStyle w:val="a3"/>
              <w:numPr>
                <w:ilvl w:val="0"/>
                <w:numId w:val="31"/>
              </w:numPr>
              <w:spacing w:after="0" w:line="240" w:lineRule="auto"/>
              <w:ind w:left="427" w:right="130"/>
              <w:jc w:val="both"/>
              <w:rPr>
                <w:rFonts w:ascii="Times New Roman" w:hAnsi="Times New Roman" w:cs="Times New Roman"/>
                <w:sz w:val="24"/>
                <w:szCs w:val="24"/>
              </w:rPr>
            </w:pPr>
            <w:r w:rsidRPr="00923273">
              <w:rPr>
                <w:rFonts w:ascii="Times New Roman" w:hAnsi="Times New Roman" w:cs="Times New Roman"/>
                <w:sz w:val="24"/>
                <w:szCs w:val="24"/>
              </w:rPr>
              <w:t>Студенти обирають один з трьох напрямків і йдуть на новий марафон.</w:t>
            </w:r>
          </w:p>
          <w:p w:rsidR="001C0D28" w:rsidRPr="00923273" w:rsidRDefault="001C0D28" w:rsidP="00BB4B8C">
            <w:pPr>
              <w:pStyle w:val="a3"/>
              <w:numPr>
                <w:ilvl w:val="0"/>
                <w:numId w:val="31"/>
              </w:numPr>
              <w:spacing w:after="0" w:line="240" w:lineRule="auto"/>
              <w:ind w:left="427" w:right="130"/>
              <w:jc w:val="both"/>
              <w:rPr>
                <w:rFonts w:ascii="Times New Roman" w:hAnsi="Times New Roman" w:cs="Times New Roman"/>
                <w:sz w:val="24"/>
                <w:szCs w:val="24"/>
              </w:rPr>
            </w:pPr>
            <w:r w:rsidRPr="00923273">
              <w:rPr>
                <w:rFonts w:ascii="Times New Roman" w:hAnsi="Times New Roman" w:cs="Times New Roman"/>
                <w:sz w:val="24"/>
                <w:szCs w:val="24"/>
              </w:rPr>
              <w:t>Початок індивідуальних проектів.</w:t>
            </w:r>
          </w:p>
          <w:p w:rsidR="001C0D28" w:rsidRPr="00923273" w:rsidRDefault="001C0D28" w:rsidP="00BB4B8C">
            <w:pPr>
              <w:pStyle w:val="a3"/>
              <w:numPr>
                <w:ilvl w:val="0"/>
                <w:numId w:val="31"/>
              </w:numPr>
              <w:spacing w:after="0" w:line="240" w:lineRule="auto"/>
              <w:ind w:left="427" w:right="130"/>
              <w:jc w:val="both"/>
              <w:rPr>
                <w:rFonts w:ascii="Times New Roman" w:hAnsi="Times New Roman" w:cs="Times New Roman"/>
                <w:sz w:val="24"/>
                <w:szCs w:val="24"/>
              </w:rPr>
            </w:pPr>
            <w:r w:rsidRPr="00923273">
              <w:rPr>
                <w:rFonts w:ascii="Times New Roman" w:hAnsi="Times New Roman" w:cs="Times New Roman"/>
                <w:sz w:val="24"/>
                <w:szCs w:val="24"/>
              </w:rPr>
              <w:t>Перехід на другий рік.</w:t>
            </w:r>
          </w:p>
          <w:p w:rsidR="001C0D28" w:rsidRPr="00923273" w:rsidRDefault="001C0D28" w:rsidP="00BB4B8C">
            <w:pPr>
              <w:pStyle w:val="a3"/>
              <w:numPr>
                <w:ilvl w:val="0"/>
                <w:numId w:val="31"/>
              </w:numPr>
              <w:spacing w:after="0" w:line="240" w:lineRule="auto"/>
              <w:ind w:left="427" w:right="130"/>
              <w:rPr>
                <w:rFonts w:ascii="Times New Roman" w:hAnsi="Times New Roman" w:cs="Times New Roman"/>
                <w:sz w:val="24"/>
                <w:szCs w:val="24"/>
              </w:rPr>
            </w:pPr>
            <w:r w:rsidRPr="00923273">
              <w:rPr>
                <w:rFonts w:ascii="Times New Roman" w:hAnsi="Times New Roman" w:cs="Times New Roman"/>
                <w:sz w:val="24"/>
                <w:szCs w:val="24"/>
              </w:rPr>
              <w:t>О</w:t>
            </w:r>
            <w:r>
              <w:rPr>
                <w:rFonts w:ascii="Times New Roman" w:hAnsi="Times New Roman" w:cs="Times New Roman"/>
                <w:sz w:val="24"/>
                <w:szCs w:val="24"/>
              </w:rPr>
              <w:t xml:space="preserve">рганізація зустрічей, </w:t>
            </w:r>
            <w:proofErr w:type="spellStart"/>
            <w:r>
              <w:rPr>
                <w:rFonts w:ascii="Times New Roman" w:hAnsi="Times New Roman" w:cs="Times New Roman"/>
                <w:sz w:val="24"/>
                <w:szCs w:val="24"/>
              </w:rPr>
              <w:t>хакатонів</w:t>
            </w:r>
            <w:proofErr w:type="spellEnd"/>
          </w:p>
        </w:tc>
      </w:tr>
      <w:tr w:rsidR="001C0D28" w:rsidRPr="00923273" w:rsidTr="002A45DB">
        <w:tc>
          <w:tcPr>
            <w:tcW w:w="1783"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0B5F97" w:rsidRDefault="001C0D28" w:rsidP="001C0D28">
            <w:pPr>
              <w:pStyle w:val="rvps14"/>
              <w:spacing w:before="0" w:beforeAutospacing="0" w:after="0" w:afterAutospacing="0"/>
              <w:ind w:left="119" w:right="110"/>
              <w:rPr>
                <w:lang w:val="uk-UA"/>
              </w:rPr>
            </w:pPr>
            <w:r>
              <w:rPr>
                <w:lang w:val="uk-UA" w:eastAsia="uk-UA"/>
              </w:rPr>
              <w:t xml:space="preserve">10. </w:t>
            </w:r>
            <w:proofErr w:type="spellStart"/>
            <w:r w:rsidRPr="002467C7">
              <w:rPr>
                <w:lang w:eastAsia="uk-UA"/>
              </w:rPr>
              <w:t>Обсяг</w:t>
            </w:r>
            <w:proofErr w:type="spellEnd"/>
            <w:r w:rsidRPr="002467C7">
              <w:rPr>
                <w:lang w:eastAsia="uk-UA"/>
              </w:rPr>
              <w:t xml:space="preserve"> </w:t>
            </w:r>
            <w:proofErr w:type="spellStart"/>
            <w:r w:rsidRPr="002467C7">
              <w:rPr>
                <w:lang w:eastAsia="uk-UA"/>
              </w:rPr>
              <w:t>фінансування</w:t>
            </w:r>
            <w:proofErr w:type="spellEnd"/>
            <w:r w:rsidRPr="002467C7">
              <w:rPr>
                <w:lang w:eastAsia="uk-UA"/>
              </w:rPr>
              <w:t xml:space="preserve"> </w:t>
            </w:r>
            <w:proofErr w:type="spellStart"/>
            <w:r w:rsidRPr="002467C7">
              <w:rPr>
                <w:lang w:eastAsia="uk-UA"/>
              </w:rPr>
              <w:t>технічного</w:t>
            </w:r>
            <w:proofErr w:type="spellEnd"/>
            <w:r w:rsidRPr="002467C7">
              <w:rPr>
                <w:lang w:eastAsia="uk-UA"/>
              </w:rPr>
              <w:t xml:space="preserve"> </w:t>
            </w:r>
            <w:proofErr w:type="spellStart"/>
            <w:r w:rsidRPr="002467C7">
              <w:rPr>
                <w:lang w:eastAsia="uk-UA"/>
              </w:rPr>
              <w:t>завдання</w:t>
            </w:r>
            <w:proofErr w:type="spellEnd"/>
          </w:p>
        </w:tc>
        <w:tc>
          <w:tcPr>
            <w:tcW w:w="680"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2467C7" w:rsidRDefault="001C0D28" w:rsidP="001C0D28">
            <w:pPr>
              <w:shd w:val="clear" w:color="auto" w:fill="FFFFFF"/>
              <w:ind w:left="143" w:right="130"/>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1C0D28" w:rsidRPr="002467C7" w:rsidRDefault="001C0D28" w:rsidP="001C0D28">
            <w:pPr>
              <w:ind w:left="143" w:right="130"/>
              <w:jc w:val="center"/>
              <w:rPr>
                <w:sz w:val="24"/>
                <w:szCs w:val="24"/>
              </w:rPr>
            </w:pPr>
            <w:r w:rsidRPr="002467C7">
              <w:rPr>
                <w:rFonts w:ascii="Times New Roman" w:eastAsia="Times New Roman" w:hAnsi="Times New Roman" w:cs="Times New Roman"/>
                <w:color w:val="000000"/>
                <w:sz w:val="24"/>
                <w:szCs w:val="24"/>
                <w:lang w:eastAsia="uk-UA"/>
              </w:rPr>
              <w:t>2022</w:t>
            </w:r>
          </w:p>
        </w:tc>
        <w:tc>
          <w:tcPr>
            <w:tcW w:w="669"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923273" w:rsidRDefault="001C0D28" w:rsidP="001C0D28">
            <w:pPr>
              <w:pStyle w:val="rvps12"/>
              <w:spacing w:before="0" w:beforeAutospacing="0" w:after="0" w:afterAutospacing="0"/>
              <w:ind w:left="143" w:right="130"/>
              <w:jc w:val="center"/>
              <w:rPr>
                <w:lang w:val="uk-UA"/>
              </w:rPr>
            </w:pPr>
            <w:r w:rsidRPr="002467C7">
              <w:rPr>
                <w:color w:val="000000"/>
                <w:lang w:eastAsia="uk-UA"/>
              </w:rPr>
              <w:t>2023</w:t>
            </w:r>
          </w:p>
        </w:tc>
        <w:tc>
          <w:tcPr>
            <w:tcW w:w="1199"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923273" w:rsidRDefault="001C0D28" w:rsidP="001C0D28">
            <w:pPr>
              <w:pStyle w:val="rvps12"/>
              <w:spacing w:before="0" w:beforeAutospacing="0" w:after="0" w:afterAutospacing="0"/>
              <w:ind w:left="143" w:right="130"/>
              <w:jc w:val="center"/>
              <w:rPr>
                <w:lang w:val="uk-UA"/>
              </w:rPr>
            </w:pPr>
            <w:r w:rsidRPr="00923273">
              <w:rPr>
                <w:lang w:val="uk-UA"/>
              </w:rPr>
              <w:t>Усього</w:t>
            </w:r>
          </w:p>
        </w:tc>
      </w:tr>
      <w:tr w:rsidR="001C0D28" w:rsidRPr="00923273" w:rsidTr="002A45DB">
        <w:tc>
          <w:tcPr>
            <w:tcW w:w="1783"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2467C7" w:rsidRDefault="001C0D28" w:rsidP="001C0D28">
            <w:pPr>
              <w:pStyle w:val="rvps14"/>
              <w:spacing w:before="0" w:beforeAutospacing="0" w:after="0" w:afterAutospacing="0"/>
              <w:ind w:left="119" w:right="110" w:firstLine="274"/>
              <w:rPr>
                <w:lang w:eastAsia="uk-UA"/>
              </w:rPr>
            </w:pPr>
            <w:proofErr w:type="spellStart"/>
            <w:r w:rsidRPr="002467C7">
              <w:rPr>
                <w:lang w:eastAsia="uk-UA"/>
              </w:rPr>
              <w:t>усього</w:t>
            </w:r>
            <w:proofErr w:type="spellEnd"/>
            <w:r w:rsidRPr="002467C7">
              <w:rPr>
                <w:lang w:eastAsia="uk-UA"/>
              </w:rPr>
              <w:t xml:space="preserve">, тис. </w:t>
            </w:r>
            <w:proofErr w:type="spellStart"/>
            <w:r w:rsidRPr="002467C7">
              <w:rPr>
                <w:lang w:eastAsia="uk-UA"/>
              </w:rPr>
              <w:t>грн</w:t>
            </w:r>
            <w:proofErr w:type="spellEnd"/>
          </w:p>
        </w:tc>
        <w:tc>
          <w:tcPr>
            <w:tcW w:w="680"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923273" w:rsidRDefault="001C0D28" w:rsidP="001C0D28">
            <w:pPr>
              <w:pStyle w:val="rvps14"/>
              <w:spacing w:before="0" w:beforeAutospacing="0" w:after="0" w:afterAutospacing="0"/>
              <w:ind w:left="143" w:right="130"/>
              <w:jc w:val="center"/>
              <w:rPr>
                <w:lang w:val="uk-UA"/>
              </w:rPr>
            </w:pPr>
            <w:r>
              <w:rPr>
                <w:lang w:val="uk-UA"/>
              </w:rPr>
              <w:t>1</w:t>
            </w:r>
            <w:r w:rsidRPr="00923273">
              <w:rPr>
                <w:lang w:val="uk-UA"/>
              </w:rPr>
              <w:t>8750,0</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1C0D28" w:rsidRPr="00923273" w:rsidRDefault="001C0D28" w:rsidP="001C0D28">
            <w:pPr>
              <w:pStyle w:val="rvps14"/>
              <w:spacing w:before="0" w:beforeAutospacing="0" w:after="0" w:afterAutospacing="0"/>
              <w:ind w:left="143" w:right="130"/>
              <w:jc w:val="center"/>
              <w:rPr>
                <w:lang w:val="uk-UA"/>
              </w:rPr>
            </w:pPr>
            <w:r w:rsidRPr="00923273">
              <w:rPr>
                <w:lang w:val="uk-UA"/>
              </w:rPr>
              <w:t>6250,0</w:t>
            </w:r>
          </w:p>
        </w:tc>
        <w:tc>
          <w:tcPr>
            <w:tcW w:w="669"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923273" w:rsidRDefault="001C0D28" w:rsidP="001C0D28">
            <w:pPr>
              <w:pStyle w:val="rvps14"/>
              <w:spacing w:before="0" w:beforeAutospacing="0" w:after="0" w:afterAutospacing="0"/>
              <w:ind w:left="143" w:right="130"/>
              <w:jc w:val="center"/>
              <w:rPr>
                <w:lang w:val="uk-UA"/>
              </w:rPr>
            </w:pPr>
            <w:r w:rsidRPr="00923273">
              <w:rPr>
                <w:lang w:val="uk-UA"/>
              </w:rPr>
              <w:t>6250,0</w:t>
            </w:r>
          </w:p>
        </w:tc>
        <w:tc>
          <w:tcPr>
            <w:tcW w:w="1199"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923273" w:rsidRDefault="001C0D28" w:rsidP="001C0D28">
            <w:pPr>
              <w:spacing w:after="0" w:line="240" w:lineRule="auto"/>
              <w:ind w:left="143" w:right="130"/>
              <w:jc w:val="center"/>
              <w:rPr>
                <w:rFonts w:ascii="Times New Roman" w:hAnsi="Times New Roman" w:cs="Times New Roman"/>
                <w:sz w:val="24"/>
                <w:szCs w:val="24"/>
              </w:rPr>
            </w:pPr>
            <w:r>
              <w:rPr>
                <w:rFonts w:ascii="Times New Roman" w:hAnsi="Times New Roman" w:cs="Times New Roman"/>
                <w:sz w:val="24"/>
                <w:szCs w:val="24"/>
              </w:rPr>
              <w:t>31</w:t>
            </w:r>
            <w:r w:rsidRPr="008971B5">
              <w:rPr>
                <w:rFonts w:ascii="Times New Roman" w:hAnsi="Times New Roman" w:cs="Times New Roman"/>
                <w:sz w:val="24"/>
                <w:szCs w:val="24"/>
              </w:rPr>
              <w:t>250</w:t>
            </w:r>
            <w:r>
              <w:rPr>
                <w:rFonts w:ascii="Times New Roman" w:hAnsi="Times New Roman" w:cs="Times New Roman"/>
                <w:sz w:val="24"/>
                <w:szCs w:val="24"/>
              </w:rPr>
              <w:t>,0</w:t>
            </w:r>
          </w:p>
        </w:tc>
      </w:tr>
      <w:tr w:rsidR="001C0D28" w:rsidRPr="00923273" w:rsidTr="002A45DB">
        <w:tc>
          <w:tcPr>
            <w:tcW w:w="1783"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2467C7" w:rsidRDefault="001C0D28" w:rsidP="001C0D28">
            <w:pPr>
              <w:pStyle w:val="rvps14"/>
              <w:spacing w:before="0" w:beforeAutospacing="0" w:after="0" w:afterAutospacing="0"/>
              <w:ind w:left="119" w:right="110" w:firstLine="700"/>
              <w:rPr>
                <w:lang w:eastAsia="uk-UA"/>
              </w:rPr>
            </w:pPr>
            <w:r w:rsidRPr="002467C7">
              <w:rPr>
                <w:lang w:eastAsia="uk-UA"/>
              </w:rPr>
              <w:t>в т. ч.:</w:t>
            </w:r>
          </w:p>
        </w:tc>
        <w:tc>
          <w:tcPr>
            <w:tcW w:w="680"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923273" w:rsidRDefault="001C0D28" w:rsidP="001C0D28">
            <w:pPr>
              <w:spacing w:after="0" w:line="240" w:lineRule="auto"/>
              <w:ind w:left="143" w:right="130"/>
              <w:jc w:val="center"/>
              <w:rPr>
                <w:rFonts w:ascii="Times New Roman" w:hAnsi="Times New Roman" w:cs="Times New Roman"/>
                <w:sz w:val="24"/>
                <w:szCs w:val="24"/>
              </w:rPr>
            </w:pPr>
            <w:r w:rsidRPr="00923273">
              <w:rPr>
                <w:rFonts w:ascii="Times New Roman" w:hAnsi="Times New Roman" w:cs="Times New Roman"/>
                <w:sz w:val="24"/>
                <w:szCs w:val="24"/>
              </w:rPr>
              <w:t>-</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1C0D28" w:rsidRPr="00923273" w:rsidRDefault="001C0D28" w:rsidP="001C0D28">
            <w:pPr>
              <w:spacing w:after="0" w:line="240" w:lineRule="auto"/>
              <w:ind w:left="143" w:right="130"/>
              <w:jc w:val="center"/>
            </w:pPr>
            <w:r w:rsidRPr="00923273">
              <w:rPr>
                <w:rFonts w:ascii="Times New Roman" w:hAnsi="Times New Roman" w:cs="Times New Roman"/>
                <w:sz w:val="24"/>
                <w:szCs w:val="24"/>
              </w:rPr>
              <w:t>-</w:t>
            </w:r>
          </w:p>
        </w:tc>
        <w:tc>
          <w:tcPr>
            <w:tcW w:w="669"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923273" w:rsidRDefault="001C0D28" w:rsidP="001C0D28">
            <w:pPr>
              <w:spacing w:after="0" w:line="240" w:lineRule="auto"/>
              <w:ind w:left="143" w:right="130"/>
              <w:jc w:val="center"/>
              <w:rPr>
                <w:rFonts w:ascii="Times New Roman" w:hAnsi="Times New Roman" w:cs="Times New Roman"/>
                <w:sz w:val="24"/>
                <w:szCs w:val="24"/>
              </w:rPr>
            </w:pPr>
            <w:r w:rsidRPr="00923273">
              <w:rPr>
                <w:rFonts w:ascii="Times New Roman" w:hAnsi="Times New Roman" w:cs="Times New Roman"/>
                <w:sz w:val="24"/>
                <w:szCs w:val="24"/>
              </w:rPr>
              <w:t>-</w:t>
            </w:r>
          </w:p>
        </w:tc>
        <w:tc>
          <w:tcPr>
            <w:tcW w:w="1199"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923273" w:rsidRDefault="001C0D28" w:rsidP="001C0D28">
            <w:pPr>
              <w:spacing w:after="0" w:line="240" w:lineRule="auto"/>
              <w:ind w:left="143" w:right="130"/>
              <w:jc w:val="center"/>
              <w:rPr>
                <w:rFonts w:ascii="Times New Roman" w:hAnsi="Times New Roman" w:cs="Times New Roman"/>
                <w:sz w:val="24"/>
                <w:szCs w:val="24"/>
              </w:rPr>
            </w:pPr>
            <w:r w:rsidRPr="00923273">
              <w:rPr>
                <w:rFonts w:ascii="Times New Roman" w:hAnsi="Times New Roman" w:cs="Times New Roman"/>
                <w:sz w:val="24"/>
                <w:szCs w:val="24"/>
              </w:rPr>
              <w:t>-</w:t>
            </w:r>
          </w:p>
        </w:tc>
      </w:tr>
      <w:tr w:rsidR="001C0D28" w:rsidRPr="00923273" w:rsidTr="002A45DB">
        <w:tc>
          <w:tcPr>
            <w:tcW w:w="1783"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0B5F97" w:rsidRDefault="001C0D28" w:rsidP="00BB4B8C">
            <w:pPr>
              <w:pStyle w:val="rvps14"/>
              <w:numPr>
                <w:ilvl w:val="0"/>
                <w:numId w:val="32"/>
              </w:numPr>
              <w:spacing w:before="0" w:beforeAutospacing="0" w:after="0" w:afterAutospacing="0"/>
              <w:ind w:left="119" w:right="110"/>
              <w:rPr>
                <w:lang w:val="uk-UA"/>
              </w:rPr>
            </w:pPr>
            <w:r w:rsidRPr="000B5F97">
              <w:rPr>
                <w:lang w:val="uk-UA"/>
              </w:rPr>
              <w:lastRenderedPageBreak/>
              <w:t>інші джерела</w:t>
            </w:r>
            <w:r>
              <w:rPr>
                <w:lang w:val="uk-UA"/>
              </w:rPr>
              <w:t xml:space="preserve"> (кошти міжнародної технічної допомоги та СНУ ім. В. Даля)</w:t>
            </w:r>
          </w:p>
        </w:tc>
        <w:tc>
          <w:tcPr>
            <w:tcW w:w="680"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923273" w:rsidRDefault="001C0D28" w:rsidP="001C0D28">
            <w:pPr>
              <w:pStyle w:val="rvps14"/>
              <w:spacing w:before="0" w:beforeAutospacing="0" w:after="0" w:afterAutospacing="0"/>
              <w:ind w:left="143" w:right="130"/>
              <w:jc w:val="center"/>
              <w:rPr>
                <w:lang w:val="uk-UA"/>
              </w:rPr>
            </w:pPr>
            <w:r>
              <w:rPr>
                <w:lang w:val="uk-UA"/>
              </w:rPr>
              <w:t>1</w:t>
            </w:r>
            <w:r w:rsidRPr="00923273">
              <w:rPr>
                <w:lang w:val="uk-UA"/>
              </w:rPr>
              <w:t>8750,0</w:t>
            </w:r>
          </w:p>
        </w:tc>
        <w:tc>
          <w:tcPr>
            <w:tcW w:w="669" w:type="pct"/>
            <w:tcBorders>
              <w:top w:val="single" w:sz="6" w:space="0" w:color="000000"/>
              <w:left w:val="single" w:sz="6" w:space="0" w:color="000000"/>
              <w:bottom w:val="single" w:sz="6" w:space="0" w:color="000000"/>
              <w:right w:val="single" w:sz="6" w:space="0" w:color="000000"/>
            </w:tcBorders>
            <w:shd w:val="clear" w:color="auto" w:fill="auto"/>
          </w:tcPr>
          <w:p w:rsidR="001C0D28" w:rsidRPr="00923273" w:rsidRDefault="001C0D28" w:rsidP="001C0D28">
            <w:pPr>
              <w:pStyle w:val="rvps14"/>
              <w:spacing w:before="0" w:beforeAutospacing="0" w:after="0" w:afterAutospacing="0"/>
              <w:ind w:left="143" w:right="130"/>
              <w:jc w:val="center"/>
              <w:rPr>
                <w:lang w:val="uk-UA"/>
              </w:rPr>
            </w:pPr>
            <w:r w:rsidRPr="00923273">
              <w:rPr>
                <w:lang w:val="uk-UA"/>
              </w:rPr>
              <w:t>6250,0</w:t>
            </w:r>
          </w:p>
        </w:tc>
        <w:tc>
          <w:tcPr>
            <w:tcW w:w="669"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923273" w:rsidRDefault="001C0D28" w:rsidP="001C0D28">
            <w:pPr>
              <w:pStyle w:val="rvps14"/>
              <w:spacing w:before="0" w:beforeAutospacing="0" w:after="0" w:afterAutospacing="0"/>
              <w:ind w:left="143" w:right="130"/>
              <w:jc w:val="center"/>
              <w:rPr>
                <w:lang w:val="uk-UA"/>
              </w:rPr>
            </w:pPr>
            <w:r w:rsidRPr="00923273">
              <w:rPr>
                <w:lang w:val="uk-UA"/>
              </w:rPr>
              <w:t>6250,0</w:t>
            </w:r>
          </w:p>
        </w:tc>
        <w:tc>
          <w:tcPr>
            <w:tcW w:w="1199" w:type="pct"/>
            <w:tcBorders>
              <w:top w:val="single" w:sz="6" w:space="0" w:color="000000"/>
              <w:left w:val="single" w:sz="6" w:space="0" w:color="000000"/>
              <w:bottom w:val="single" w:sz="6" w:space="0" w:color="000000"/>
              <w:right w:val="single" w:sz="6" w:space="0" w:color="000000"/>
            </w:tcBorders>
            <w:shd w:val="clear" w:color="auto" w:fill="auto"/>
            <w:hideMark/>
          </w:tcPr>
          <w:p w:rsidR="001C0D28" w:rsidRPr="00923273" w:rsidRDefault="001C0D28" w:rsidP="001C0D28">
            <w:pPr>
              <w:pStyle w:val="rvps14"/>
              <w:spacing w:before="0" w:beforeAutospacing="0" w:after="0" w:afterAutospacing="0"/>
              <w:ind w:left="143" w:right="130"/>
              <w:jc w:val="center"/>
              <w:rPr>
                <w:lang w:val="uk-UA"/>
              </w:rPr>
            </w:pPr>
            <w:r>
              <w:rPr>
                <w:lang w:val="uk-UA"/>
              </w:rPr>
              <w:t>31</w:t>
            </w:r>
            <w:r w:rsidRPr="008971B5">
              <w:rPr>
                <w:lang w:val="uk-UA"/>
              </w:rPr>
              <w:t>250</w:t>
            </w:r>
            <w:r>
              <w:rPr>
                <w:lang w:val="uk-UA"/>
              </w:rPr>
              <w:t>,0</w:t>
            </w:r>
          </w:p>
        </w:tc>
      </w:tr>
      <w:tr w:rsidR="001C0D28" w:rsidRPr="003A0D0E" w:rsidTr="002A45DB">
        <w:tc>
          <w:tcPr>
            <w:tcW w:w="1783" w:type="pct"/>
            <w:tcBorders>
              <w:top w:val="single" w:sz="6" w:space="0" w:color="000000"/>
              <w:left w:val="single" w:sz="6" w:space="0" w:color="000000"/>
              <w:bottom w:val="single" w:sz="6" w:space="0" w:color="000000"/>
              <w:right w:val="single" w:sz="6" w:space="0" w:color="000000"/>
            </w:tcBorders>
            <w:shd w:val="clear" w:color="auto" w:fill="auto"/>
          </w:tcPr>
          <w:p w:rsidR="001C0D28" w:rsidRPr="00923273" w:rsidRDefault="001C0D28" w:rsidP="001C0D28">
            <w:pPr>
              <w:pStyle w:val="rvps14"/>
              <w:spacing w:before="0" w:beforeAutospacing="0" w:after="0" w:afterAutospacing="0"/>
              <w:ind w:left="119" w:right="110"/>
              <w:rPr>
                <w:lang w:val="uk-UA"/>
              </w:rPr>
            </w:pPr>
            <w:r>
              <w:rPr>
                <w:lang w:val="uk-UA"/>
              </w:rPr>
              <w:t xml:space="preserve">11. </w:t>
            </w:r>
            <w:r w:rsidRPr="00CD14E3">
              <w:rPr>
                <w:lang w:val="uk-UA"/>
              </w:rPr>
              <w:t xml:space="preserve">Інша інформація щодо </w:t>
            </w:r>
            <w:r w:rsidRPr="00923273">
              <w:rPr>
                <w:lang w:val="uk-UA"/>
              </w:rPr>
              <w:t>технічного завдання</w:t>
            </w:r>
            <w:r>
              <w:rPr>
                <w:lang w:val="uk-UA"/>
              </w:rPr>
              <w:t xml:space="preserve"> </w:t>
            </w:r>
          </w:p>
        </w:tc>
        <w:tc>
          <w:tcPr>
            <w:tcW w:w="3217" w:type="pct"/>
            <w:gridSpan w:val="4"/>
            <w:tcBorders>
              <w:top w:val="single" w:sz="6" w:space="0" w:color="000000"/>
              <w:left w:val="single" w:sz="6" w:space="0" w:color="000000"/>
              <w:bottom w:val="single" w:sz="6" w:space="0" w:color="000000"/>
              <w:right w:val="single" w:sz="6" w:space="0" w:color="000000"/>
            </w:tcBorders>
            <w:shd w:val="clear" w:color="auto" w:fill="auto"/>
          </w:tcPr>
          <w:p w:rsidR="001C0D28" w:rsidRPr="00923273" w:rsidRDefault="001C0D28" w:rsidP="001C0D28">
            <w:pPr>
              <w:spacing w:after="0" w:line="240" w:lineRule="auto"/>
              <w:ind w:left="143" w:right="130" w:firstLine="6"/>
              <w:jc w:val="both"/>
              <w:rPr>
                <w:rFonts w:ascii="Times New Roman" w:hAnsi="Times New Roman" w:cs="Times New Roman"/>
                <w:sz w:val="24"/>
                <w:szCs w:val="24"/>
              </w:rPr>
            </w:pPr>
          </w:p>
        </w:tc>
      </w:tr>
    </w:tbl>
    <w:p w:rsidR="001C0D28" w:rsidRDefault="001C0D28" w:rsidP="001C0D28">
      <w:pPr>
        <w:ind w:right="175"/>
        <w:rPr>
          <w:rFonts w:ascii="Times New Roman" w:hAnsi="Times New Roman" w:cs="Times New Roman"/>
          <w:b/>
          <w:sz w:val="24"/>
          <w:szCs w:val="24"/>
        </w:rPr>
      </w:pPr>
    </w:p>
    <w:tbl>
      <w:tblPr>
        <w:tblStyle w:val="af1"/>
        <w:tblW w:w="9498" w:type="dxa"/>
        <w:tblInd w:w="-5" w:type="dxa"/>
        <w:tblLayout w:type="fixed"/>
        <w:tblLook w:val="04A0" w:firstRow="1" w:lastRow="0" w:firstColumn="1" w:lastColumn="0" w:noHBand="0" w:noVBand="1"/>
      </w:tblPr>
      <w:tblGrid>
        <w:gridCol w:w="3402"/>
        <w:gridCol w:w="1559"/>
        <w:gridCol w:w="1701"/>
        <w:gridCol w:w="1559"/>
        <w:gridCol w:w="1277"/>
      </w:tblGrid>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 Номер технічного завдання</w:t>
            </w:r>
          </w:p>
        </w:tc>
        <w:tc>
          <w:tcPr>
            <w:tcW w:w="6096" w:type="dxa"/>
            <w:gridSpan w:val="4"/>
            <w:tcBorders>
              <w:top w:val="single" w:sz="4" w:space="0" w:color="auto"/>
              <w:left w:val="single" w:sz="4" w:space="0" w:color="auto"/>
              <w:bottom w:val="single" w:sz="4" w:space="0" w:color="auto"/>
              <w:right w:val="single" w:sz="4" w:space="0" w:color="auto"/>
            </w:tcBorders>
          </w:tcPr>
          <w:p w:rsidR="00B04107" w:rsidRPr="00B04107" w:rsidRDefault="00B04107">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B04107">
              <w:rPr>
                <w:rFonts w:ascii="Times New Roman" w:eastAsia="Times New Roman" w:hAnsi="Times New Roman" w:cs="Times New Roman"/>
                <w:b/>
                <w:color w:val="000000"/>
                <w:sz w:val="24"/>
                <w:szCs w:val="24"/>
                <w:lang w:eastAsia="uk-UA"/>
              </w:rPr>
              <w:t>3</w:t>
            </w: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 Назва технічного завдання</w:t>
            </w:r>
          </w:p>
        </w:tc>
        <w:tc>
          <w:tcPr>
            <w:tcW w:w="6096" w:type="dxa"/>
            <w:gridSpan w:val="4"/>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Створення центру колективного користування науковим обладнанням на базі СНУ ім. В. Даля</w:t>
            </w: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 Номер і назва завдання з </w:t>
            </w:r>
            <w:hyperlink r:id="rId13" w:anchor="n11" w:tgtFrame="_blank" w:history="1">
              <w:r w:rsidRPr="007E7CF2">
                <w:rPr>
                  <w:rStyle w:val="a8"/>
                  <w:rFonts w:ascii="Times New Roman" w:eastAsia="Times New Roman" w:hAnsi="Times New Roman" w:cs="Times New Roman"/>
                  <w:color w:val="auto"/>
                  <w:sz w:val="24"/>
                  <w:szCs w:val="24"/>
                  <w:u w:val="none"/>
                  <w:lang w:eastAsia="uk-UA"/>
                </w:rPr>
                <w:t>Державної стратегії регіонального розвитку</w:t>
              </w:r>
            </w:hyperlink>
            <w:r w:rsidRPr="007E7CF2">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до 2027 року, якому відповідає технічне завдання </w:t>
            </w:r>
          </w:p>
        </w:tc>
        <w:tc>
          <w:tcPr>
            <w:tcW w:w="6096" w:type="dxa"/>
            <w:gridSpan w:val="4"/>
            <w:tcBorders>
              <w:top w:val="single" w:sz="4" w:space="0" w:color="auto"/>
              <w:left w:val="single" w:sz="4" w:space="0" w:color="auto"/>
              <w:bottom w:val="single" w:sz="4" w:space="0" w:color="auto"/>
              <w:right w:val="single" w:sz="4" w:space="0" w:color="auto"/>
            </w:tcBorders>
          </w:tcPr>
          <w:p w:rsidR="00B04107" w:rsidRDefault="00B04107">
            <w:pPr>
              <w:shd w:val="clear" w:color="auto" w:fill="FFFFFF"/>
              <w:textAlignment w:val="baseline"/>
              <w:rPr>
                <w:rFonts w:ascii="Times New Roman" w:eastAsia="Times New Roman" w:hAnsi="Times New Roman" w:cs="Times New Roman"/>
                <w:i/>
                <w:color w:val="000000"/>
                <w:sz w:val="24"/>
                <w:szCs w:val="24"/>
                <w:lang w:eastAsia="uk-UA"/>
              </w:rPr>
            </w:pP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Borders>
              <w:top w:val="single" w:sz="4" w:space="0" w:color="auto"/>
              <w:left w:val="single" w:sz="4" w:space="0" w:color="auto"/>
              <w:bottom w:val="single" w:sz="4" w:space="0" w:color="auto"/>
              <w:right w:val="single" w:sz="4" w:space="0" w:color="auto"/>
            </w:tcBorders>
            <w:hideMark/>
          </w:tcPr>
          <w:p w:rsidR="00B04107" w:rsidRDefault="00B03C70">
            <w:pPr>
              <w:shd w:val="clear" w:color="auto" w:fill="FFFFFF"/>
              <w:textAlignment w:val="baseline"/>
              <w:rPr>
                <w:rFonts w:ascii="Times New Roman" w:eastAsia="Times New Roman" w:hAnsi="Times New Roman" w:cs="Times New Roman"/>
                <w:color w:val="000000"/>
                <w:sz w:val="24"/>
                <w:szCs w:val="24"/>
                <w:lang w:eastAsia="uk-UA"/>
              </w:rPr>
            </w:pPr>
            <w:r w:rsidRPr="00867BCE">
              <w:rPr>
                <w:rFonts w:ascii="Times New Roman" w:hAnsi="Times New Roman"/>
                <w:sz w:val="24"/>
                <w:szCs w:val="24"/>
              </w:rPr>
              <w:t>1.1.2. Підтримати розвиток регіональної інноваційної екосистеми</w:t>
            </w: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Луганська область</w:t>
            </w: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На теперішній час університети та наукові установи мають, по-перше, застаріле обладнання, а по-друге, воно розташовується  в різних місцях.  </w:t>
            </w:r>
          </w:p>
          <w:p w:rsidR="00B04107" w:rsidRDefault="00B04107">
            <w:pPr>
              <w:shd w:val="clear" w:color="auto" w:fill="FFFFFF"/>
              <w:jc w:val="both"/>
              <w:textAlignment w:val="baseline"/>
              <w:rPr>
                <w:rFonts w:ascii="Times New Roman" w:eastAsia="Times New Roman" w:hAnsi="Times New Roman" w:cs="Times New Roman"/>
                <w:sz w:val="24"/>
                <w:szCs w:val="24"/>
                <w:lang w:eastAsia="uk-UA"/>
              </w:rPr>
            </w:pPr>
            <w:r>
              <w:rPr>
                <w:rFonts w:ascii="Times New Roman" w:hAnsi="Times New Roman" w:cs="Times New Roman"/>
                <w:sz w:val="24"/>
                <w:szCs w:val="24"/>
              </w:rPr>
              <w:t>Створення центрів дозволить сконцентрувати в одному місці найкраще сучасне наукове обладнання за певним напрямом. І доступ до цього обладнання мають не тільки працівники того закладу, на базі якого працює центр</w:t>
            </w: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Borders>
              <w:top w:val="single" w:sz="4" w:space="0" w:color="auto"/>
              <w:left w:val="single" w:sz="4" w:space="0" w:color="auto"/>
              <w:bottom w:val="single" w:sz="4" w:space="0" w:color="auto"/>
              <w:right w:val="single" w:sz="4" w:space="0" w:color="auto"/>
            </w:tcBorders>
            <w:hideMark/>
          </w:tcPr>
          <w:p w:rsidR="00B04107" w:rsidRPr="00653522" w:rsidRDefault="00B04107" w:rsidP="005D373B">
            <w:pPr>
              <w:shd w:val="clear" w:color="auto" w:fill="FFFFFF"/>
              <w:jc w:val="both"/>
              <w:textAlignment w:val="baseline"/>
              <w:rPr>
                <w:rFonts w:ascii="Times New Roman" w:eastAsia="Times New Roman" w:hAnsi="Times New Roman" w:cs="Times New Roman"/>
                <w:sz w:val="24"/>
                <w:szCs w:val="24"/>
                <w:lang w:eastAsia="uk-UA"/>
              </w:rPr>
            </w:pPr>
            <w:r w:rsidRPr="00653522">
              <w:rPr>
                <w:rFonts w:ascii="Times New Roman" w:eastAsia="Times New Roman" w:hAnsi="Times New Roman" w:cs="Times New Roman"/>
                <w:sz w:val="24"/>
                <w:szCs w:val="24"/>
                <w:lang w:eastAsia="uk-UA"/>
              </w:rPr>
              <w:t xml:space="preserve">Буде створено: </w:t>
            </w:r>
          </w:p>
          <w:p w:rsidR="00B04107" w:rsidRPr="00653522" w:rsidRDefault="00B04107">
            <w:pPr>
              <w:shd w:val="clear" w:color="auto" w:fill="FFFFFF"/>
              <w:textAlignment w:val="baseline"/>
              <w:rPr>
                <w:rFonts w:ascii="Times New Roman" w:eastAsia="Times New Roman" w:hAnsi="Times New Roman" w:cs="Times New Roman"/>
                <w:bCs/>
                <w:sz w:val="24"/>
                <w:szCs w:val="24"/>
                <w:lang w:eastAsia="uk-UA"/>
              </w:rPr>
            </w:pPr>
            <w:r w:rsidRPr="00653522">
              <w:rPr>
                <w:rFonts w:ascii="Times New Roman" w:eastAsia="Times New Roman" w:hAnsi="Times New Roman" w:cs="Times New Roman"/>
                <w:bCs/>
                <w:sz w:val="24"/>
                <w:szCs w:val="24"/>
                <w:lang w:eastAsia="uk-UA"/>
              </w:rPr>
              <w:t>1. Лабораторія нових інформаційних технологій.</w:t>
            </w:r>
          </w:p>
          <w:p w:rsidR="00B04107" w:rsidRPr="00653522" w:rsidRDefault="00B04107">
            <w:pPr>
              <w:shd w:val="clear" w:color="auto" w:fill="FFFFFF"/>
              <w:textAlignment w:val="baseline"/>
              <w:rPr>
                <w:rFonts w:ascii="Times New Roman" w:eastAsia="Times New Roman" w:hAnsi="Times New Roman" w:cs="Times New Roman"/>
                <w:bCs/>
                <w:sz w:val="24"/>
                <w:szCs w:val="24"/>
                <w:lang w:eastAsia="uk-UA"/>
              </w:rPr>
            </w:pPr>
            <w:r w:rsidRPr="00653522">
              <w:rPr>
                <w:rFonts w:ascii="Times New Roman" w:eastAsia="Times New Roman" w:hAnsi="Times New Roman" w:cs="Times New Roman"/>
                <w:bCs/>
                <w:sz w:val="24"/>
                <w:szCs w:val="24"/>
                <w:lang w:eastAsia="uk-UA"/>
              </w:rPr>
              <w:t>2. Електротехнічна вимірювальна лабораторія.</w:t>
            </w:r>
          </w:p>
          <w:p w:rsidR="00B04107" w:rsidRPr="00653522" w:rsidRDefault="00B04107">
            <w:pPr>
              <w:shd w:val="clear" w:color="auto" w:fill="FFFFFF"/>
              <w:textAlignment w:val="baseline"/>
              <w:rPr>
                <w:rFonts w:ascii="Times New Roman" w:eastAsia="Times New Roman" w:hAnsi="Times New Roman" w:cs="Times New Roman"/>
                <w:bCs/>
                <w:sz w:val="24"/>
                <w:szCs w:val="24"/>
                <w:lang w:eastAsia="uk-UA"/>
              </w:rPr>
            </w:pPr>
            <w:r w:rsidRPr="00653522">
              <w:rPr>
                <w:rFonts w:ascii="Times New Roman" w:eastAsia="Times New Roman" w:hAnsi="Times New Roman" w:cs="Times New Roman"/>
                <w:bCs/>
                <w:sz w:val="24"/>
                <w:szCs w:val="24"/>
                <w:lang w:eastAsia="uk-UA"/>
              </w:rPr>
              <w:t>3. Лабораторія матеріалознавства та механічних випробувань.</w:t>
            </w:r>
          </w:p>
          <w:p w:rsidR="00B04107" w:rsidRPr="00653522" w:rsidRDefault="00B04107">
            <w:pPr>
              <w:shd w:val="clear" w:color="auto" w:fill="FFFFFF"/>
              <w:textAlignment w:val="baseline"/>
              <w:rPr>
                <w:rFonts w:ascii="Times New Roman" w:eastAsia="Times New Roman" w:hAnsi="Times New Roman" w:cs="Times New Roman"/>
                <w:bCs/>
                <w:sz w:val="24"/>
                <w:szCs w:val="24"/>
                <w:lang w:eastAsia="uk-UA"/>
              </w:rPr>
            </w:pPr>
            <w:r w:rsidRPr="00653522">
              <w:rPr>
                <w:rFonts w:ascii="Times New Roman" w:eastAsia="Times New Roman" w:hAnsi="Times New Roman" w:cs="Times New Roman"/>
                <w:bCs/>
                <w:sz w:val="24"/>
                <w:szCs w:val="24"/>
                <w:lang w:eastAsia="uk-UA"/>
              </w:rPr>
              <w:t>4. Лабораторія фізико-хімічних (спектральних, хроматографічних) методів аналізу</w:t>
            </w:r>
            <w:r w:rsidR="00653522" w:rsidRPr="00653522">
              <w:rPr>
                <w:rFonts w:ascii="Times New Roman" w:eastAsia="Times New Roman" w:hAnsi="Times New Roman" w:cs="Times New Roman"/>
                <w:bCs/>
                <w:sz w:val="24"/>
                <w:szCs w:val="24"/>
                <w:lang w:eastAsia="uk-UA"/>
              </w:rPr>
              <w:t>.</w:t>
            </w:r>
          </w:p>
          <w:p w:rsidR="005D373B" w:rsidRPr="0019021A" w:rsidRDefault="005D373B">
            <w:pPr>
              <w:shd w:val="clear" w:color="auto" w:fill="FFFFFF"/>
              <w:textAlignment w:val="baseline"/>
              <w:rPr>
                <w:rFonts w:ascii="Times New Roman" w:eastAsia="Times New Roman" w:hAnsi="Times New Roman" w:cs="Times New Roman"/>
                <w:sz w:val="24"/>
                <w:szCs w:val="24"/>
                <w:highlight w:val="green"/>
                <w:lang w:eastAsia="uk-UA"/>
              </w:rPr>
            </w:pPr>
            <w:r w:rsidRPr="00653522">
              <w:rPr>
                <w:rFonts w:ascii="Times New Roman" w:eastAsia="Times New Roman" w:hAnsi="Times New Roman" w:cs="Times New Roman"/>
                <w:bCs/>
                <w:sz w:val="24"/>
                <w:szCs w:val="24"/>
                <w:lang w:eastAsia="uk-UA"/>
              </w:rPr>
              <w:t>5. Створення не менше 8 робочих місць</w:t>
            </w: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Borders>
              <w:top w:val="single" w:sz="4" w:space="0" w:color="auto"/>
              <w:left w:val="single" w:sz="4" w:space="0" w:color="auto"/>
              <w:bottom w:val="single" w:sz="4" w:space="0" w:color="auto"/>
              <w:right w:val="single" w:sz="4" w:space="0" w:color="auto"/>
            </w:tcBorders>
            <w:hideMark/>
          </w:tcPr>
          <w:p w:rsidR="00B04107" w:rsidRDefault="00B04107" w:rsidP="00BB4B8C">
            <w:pPr>
              <w:pStyle w:val="a3"/>
              <w:numPr>
                <w:ilvl w:val="0"/>
                <w:numId w:val="34"/>
              </w:numPr>
              <w:shd w:val="clear" w:color="auto" w:fill="FFFFFF"/>
              <w:ind w:left="312" w:hanging="284"/>
              <w:textAlignment w:val="baseline"/>
              <w:rPr>
                <w:rFonts w:ascii="Times New Roman" w:eastAsia="Times New Roman" w:hAnsi="Times New Roman" w:cs="Times New Roman"/>
                <w:sz w:val="24"/>
                <w:szCs w:val="24"/>
                <w:lang w:val="ru-RU" w:eastAsia="uk-UA"/>
              </w:rPr>
            </w:pPr>
            <w:r>
              <w:rPr>
                <w:rFonts w:ascii="Times New Roman" w:eastAsia="Times New Roman" w:hAnsi="Times New Roman" w:cs="Times New Roman"/>
                <w:bCs/>
                <w:sz w:val="24"/>
                <w:szCs w:val="24"/>
                <w:lang w:eastAsia="uk-UA"/>
              </w:rPr>
              <w:t>Подолання технологічного відставання галузей регіонів.</w:t>
            </w:r>
          </w:p>
          <w:p w:rsidR="00B04107" w:rsidRDefault="00B04107" w:rsidP="00BB4B8C">
            <w:pPr>
              <w:pStyle w:val="a3"/>
              <w:numPr>
                <w:ilvl w:val="0"/>
                <w:numId w:val="34"/>
              </w:numPr>
              <w:shd w:val="clear" w:color="auto" w:fill="FFFFFF"/>
              <w:ind w:left="312" w:hanging="284"/>
              <w:textAlignment w:val="baseline"/>
              <w:rPr>
                <w:rFonts w:ascii="Times New Roman" w:eastAsia="Times New Roman" w:hAnsi="Times New Roman" w:cs="Times New Roman"/>
                <w:sz w:val="24"/>
                <w:szCs w:val="24"/>
                <w:lang w:val="ru-RU" w:eastAsia="uk-UA"/>
              </w:rPr>
            </w:pPr>
            <w:r>
              <w:rPr>
                <w:rFonts w:ascii="Times New Roman" w:eastAsia="Times New Roman" w:hAnsi="Times New Roman" w:cs="Times New Roman"/>
                <w:bCs/>
                <w:sz w:val="24"/>
                <w:szCs w:val="24"/>
                <w:lang w:eastAsia="uk-UA"/>
              </w:rPr>
              <w:t>Прийняття інноваційних рішень.</w:t>
            </w:r>
          </w:p>
          <w:p w:rsidR="00B04107" w:rsidRDefault="00B04107" w:rsidP="00BB4B8C">
            <w:pPr>
              <w:pStyle w:val="a3"/>
              <w:numPr>
                <w:ilvl w:val="0"/>
                <w:numId w:val="34"/>
              </w:numPr>
              <w:shd w:val="clear" w:color="auto" w:fill="FFFFFF"/>
              <w:ind w:left="312" w:hanging="284"/>
              <w:textAlignment w:val="baseline"/>
              <w:rPr>
                <w:rFonts w:ascii="Times New Roman" w:eastAsia="Times New Roman" w:hAnsi="Times New Roman" w:cs="Times New Roman"/>
                <w:sz w:val="24"/>
                <w:szCs w:val="24"/>
                <w:lang w:val="ru-RU" w:eastAsia="uk-UA"/>
              </w:rPr>
            </w:pPr>
            <w:r>
              <w:rPr>
                <w:rFonts w:ascii="Times New Roman" w:eastAsia="Times New Roman" w:hAnsi="Times New Roman" w:cs="Times New Roman"/>
                <w:bCs/>
                <w:sz w:val="24"/>
                <w:szCs w:val="24"/>
                <w:lang w:eastAsia="uk-UA"/>
              </w:rPr>
              <w:t>Підвищення технологічного укладу виробництв і їх рентабельності.</w:t>
            </w:r>
          </w:p>
          <w:p w:rsidR="00B04107" w:rsidRDefault="00B04107" w:rsidP="00BB4B8C">
            <w:pPr>
              <w:pStyle w:val="a3"/>
              <w:numPr>
                <w:ilvl w:val="0"/>
                <w:numId w:val="34"/>
              </w:numPr>
              <w:shd w:val="clear" w:color="auto" w:fill="FFFFFF"/>
              <w:ind w:left="312" w:hanging="284"/>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Підвищення рівня наукових досліджень для успішної участі в міжнародних наукових програмах</w:t>
            </w: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Проведення ремонтних робіт в приміщеннях майбутніх лабораторій, придбання обладнання </w:t>
            </w: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Обсяг фінансування технічного завдання </w:t>
            </w:r>
          </w:p>
        </w:tc>
        <w:tc>
          <w:tcPr>
            <w:tcW w:w="1559" w:type="dxa"/>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2021</w:t>
            </w:r>
          </w:p>
        </w:tc>
        <w:tc>
          <w:tcPr>
            <w:tcW w:w="1701" w:type="dxa"/>
            <w:tcBorders>
              <w:top w:val="single" w:sz="4" w:space="0" w:color="auto"/>
              <w:left w:val="single" w:sz="4" w:space="0" w:color="auto"/>
              <w:bottom w:val="single" w:sz="4" w:space="0" w:color="auto"/>
              <w:right w:val="single" w:sz="4" w:space="0" w:color="auto"/>
            </w:tcBorders>
            <w:hideMark/>
          </w:tcPr>
          <w:p w:rsidR="00B04107" w:rsidRDefault="00B04107">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uk-UA"/>
              </w:rPr>
              <w:t>2022</w:t>
            </w:r>
          </w:p>
        </w:tc>
        <w:tc>
          <w:tcPr>
            <w:tcW w:w="1559" w:type="dxa"/>
            <w:tcBorders>
              <w:top w:val="single" w:sz="4" w:space="0" w:color="auto"/>
              <w:left w:val="single" w:sz="4" w:space="0" w:color="auto"/>
              <w:bottom w:val="single" w:sz="4" w:space="0" w:color="auto"/>
              <w:right w:val="single" w:sz="4" w:space="0" w:color="auto"/>
            </w:tcBorders>
            <w:hideMark/>
          </w:tcPr>
          <w:p w:rsidR="00B04107" w:rsidRDefault="00B04107">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uk-UA"/>
              </w:rPr>
              <w:t>2023</w:t>
            </w:r>
          </w:p>
        </w:tc>
        <w:tc>
          <w:tcPr>
            <w:tcW w:w="1277" w:type="dxa"/>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Усього</w:t>
            </w: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усього, тис. грн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4107" w:rsidRDefault="00B04107">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4107" w:rsidRDefault="00B04107">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8000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24000</w:t>
            </w: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ind w:left="314"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 т. ч.:</w:t>
            </w:r>
          </w:p>
        </w:tc>
        <w:tc>
          <w:tcPr>
            <w:tcW w:w="1559" w:type="dxa"/>
            <w:tcBorders>
              <w:top w:val="single" w:sz="4" w:space="0" w:color="auto"/>
              <w:left w:val="single" w:sz="4" w:space="0" w:color="auto"/>
              <w:bottom w:val="single" w:sz="4" w:space="0" w:color="auto"/>
              <w:right w:val="single" w:sz="4" w:space="0" w:color="auto"/>
            </w:tcBorders>
            <w:vAlign w:val="center"/>
          </w:tcPr>
          <w:p w:rsidR="00B04107" w:rsidRDefault="00B04107">
            <w:pPr>
              <w:shd w:val="clear" w:color="auto" w:fill="FFFFFF"/>
              <w:jc w:val="center"/>
              <w:textAlignment w:val="baseline"/>
              <w:rPr>
                <w:rFonts w:ascii="Times New Roman" w:eastAsia="Times New Roman" w:hAnsi="Times New Roman" w:cs="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vAlign w:val="center"/>
          </w:tcPr>
          <w:p w:rsidR="00B04107" w:rsidRDefault="00B04107">
            <w:pPr>
              <w:jc w:val="center"/>
              <w:rPr>
                <w:rFonts w:ascii="Times New Roman" w:eastAsia="Times New Roman" w:hAnsi="Times New Roman" w:cs="Times New Roman"/>
                <w:color w:val="000000"/>
                <w:sz w:val="24"/>
                <w:szCs w:val="24"/>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rsidR="00B04107" w:rsidRDefault="00B04107">
            <w:pPr>
              <w:jc w:val="center"/>
              <w:rPr>
                <w:rFonts w:ascii="Times New Roman" w:eastAsia="Times New Roman" w:hAnsi="Times New Roman" w:cs="Times New Roman"/>
                <w:color w:val="000000"/>
                <w:sz w:val="24"/>
                <w:szCs w:val="24"/>
                <w:lang w:eastAsia="uk-UA"/>
              </w:rPr>
            </w:pPr>
          </w:p>
        </w:tc>
        <w:tc>
          <w:tcPr>
            <w:tcW w:w="1277" w:type="dxa"/>
            <w:tcBorders>
              <w:top w:val="single" w:sz="4" w:space="0" w:color="auto"/>
              <w:left w:val="single" w:sz="4" w:space="0" w:color="auto"/>
              <w:bottom w:val="single" w:sz="4" w:space="0" w:color="auto"/>
              <w:right w:val="single" w:sz="4" w:space="0" w:color="auto"/>
            </w:tcBorders>
            <w:vAlign w:val="center"/>
          </w:tcPr>
          <w:p w:rsidR="00B04107" w:rsidRDefault="00B04107">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rsidP="00BB4B8C">
            <w:pPr>
              <w:pStyle w:val="a3"/>
              <w:numPr>
                <w:ilvl w:val="0"/>
                <w:numId w:val="35"/>
              </w:numPr>
              <w:shd w:val="clear" w:color="auto" w:fill="FFFFFF"/>
              <w:ind w:left="172" w:hanging="142"/>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державний бюджет: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5000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15000</w:t>
            </w: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pPr>
              <w:shd w:val="clear" w:color="auto" w:fill="FFFFFF"/>
              <w:ind w:left="172" w:hanging="142"/>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інші джерела (Міністерство освіти і науки України)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5000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15000</w:t>
            </w: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rsidP="00BB4B8C">
            <w:pPr>
              <w:pStyle w:val="a3"/>
              <w:numPr>
                <w:ilvl w:val="0"/>
                <w:numId w:val="35"/>
              </w:numPr>
              <w:shd w:val="clear" w:color="auto" w:fill="FFFFFF"/>
              <w:ind w:left="172" w:hanging="142"/>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місцевий бюджет: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2800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4107" w:rsidRDefault="00B04107">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uk-UA"/>
              </w:rPr>
              <w:t>2800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4107" w:rsidRDefault="00B04107">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uk-UA"/>
              </w:rPr>
              <w:t>2800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8400</w:t>
            </w: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pPr>
              <w:pStyle w:val="a3"/>
              <w:shd w:val="clear" w:color="auto" w:fill="FFFFFF"/>
              <w:ind w:left="172" w:hanging="142"/>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обласний бюджет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2800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4107" w:rsidRDefault="00B04107">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uk-UA"/>
              </w:rPr>
              <w:t>2800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4107" w:rsidRDefault="00B04107">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uk-UA"/>
              </w:rPr>
              <w:t>2800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8400</w:t>
            </w: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rsidP="00BB4B8C">
            <w:pPr>
              <w:pStyle w:val="a3"/>
              <w:numPr>
                <w:ilvl w:val="0"/>
                <w:numId w:val="35"/>
              </w:numPr>
              <w:shd w:val="clear" w:color="auto" w:fill="FFFFFF"/>
              <w:ind w:left="172" w:hanging="142"/>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інші джерела (власні кошти СНУ ім. В. Даля)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B04107" w:rsidRDefault="00B0410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600</w:t>
            </w:r>
          </w:p>
        </w:tc>
      </w:tr>
      <w:tr w:rsidR="00B04107" w:rsidTr="002A45DB">
        <w:tc>
          <w:tcPr>
            <w:tcW w:w="3402" w:type="dxa"/>
            <w:tcBorders>
              <w:top w:val="single" w:sz="4" w:space="0" w:color="auto"/>
              <w:left w:val="single" w:sz="4" w:space="0" w:color="auto"/>
              <w:bottom w:val="single" w:sz="4" w:space="0" w:color="auto"/>
              <w:right w:val="single" w:sz="4" w:space="0" w:color="auto"/>
            </w:tcBorders>
            <w:hideMark/>
          </w:tcPr>
          <w:p w:rsidR="00B04107" w:rsidRDefault="00B04107" w:rsidP="00B04107">
            <w:pPr>
              <w:shd w:val="clear" w:color="auto" w:fill="FFFFFF"/>
              <w:ind w:firstLine="38"/>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 xml:space="preserve">11. Інша інформація щодо технічного завдання </w:t>
            </w:r>
          </w:p>
        </w:tc>
        <w:tc>
          <w:tcPr>
            <w:tcW w:w="6096" w:type="dxa"/>
            <w:gridSpan w:val="4"/>
            <w:tcBorders>
              <w:top w:val="single" w:sz="4" w:space="0" w:color="auto"/>
              <w:left w:val="single" w:sz="4" w:space="0" w:color="auto"/>
              <w:bottom w:val="single" w:sz="4" w:space="0" w:color="auto"/>
              <w:right w:val="single" w:sz="4" w:space="0" w:color="auto"/>
            </w:tcBorders>
          </w:tcPr>
          <w:p w:rsidR="00B04107" w:rsidRDefault="00B04107">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B04107" w:rsidRDefault="00B04107" w:rsidP="00B04107">
      <w:pPr>
        <w:rPr>
          <w:rFonts w:ascii="Times New Roman" w:eastAsia="Times New Roman" w:hAnsi="Times New Roman" w:cs="Times New Roman"/>
          <w:color w:val="000000"/>
          <w:sz w:val="24"/>
          <w:szCs w:val="24"/>
          <w:lang w:eastAsia="uk-UA"/>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1560"/>
        <w:gridCol w:w="1559"/>
        <w:gridCol w:w="1559"/>
        <w:gridCol w:w="1418"/>
      </w:tblGrid>
      <w:tr w:rsidR="00B04107" w:rsidRPr="00D76E8B" w:rsidTr="002A45DB">
        <w:tc>
          <w:tcPr>
            <w:tcW w:w="3402" w:type="dxa"/>
          </w:tcPr>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1. Номер технічного завдання</w:t>
            </w:r>
          </w:p>
        </w:tc>
        <w:tc>
          <w:tcPr>
            <w:tcW w:w="6096" w:type="dxa"/>
            <w:gridSpan w:val="4"/>
          </w:tcPr>
          <w:p w:rsidR="00B04107" w:rsidRPr="007832C8" w:rsidRDefault="00B04107" w:rsidP="00B04107">
            <w:pPr>
              <w:shd w:val="clear" w:color="auto" w:fill="FFFFFF"/>
              <w:spacing w:after="0"/>
              <w:ind w:firstLine="38"/>
              <w:jc w:val="center"/>
              <w:rPr>
                <w:rFonts w:ascii="Times New Roman" w:eastAsia="Times New Roman" w:hAnsi="Times New Roman" w:cs="Times New Roman"/>
                <w:b/>
                <w:color w:val="000000"/>
                <w:sz w:val="24"/>
                <w:szCs w:val="24"/>
              </w:rPr>
            </w:pPr>
            <w:r w:rsidRPr="007832C8">
              <w:rPr>
                <w:rFonts w:ascii="Times New Roman" w:eastAsia="Times New Roman" w:hAnsi="Times New Roman" w:cs="Times New Roman"/>
                <w:b/>
                <w:color w:val="000000"/>
                <w:sz w:val="24"/>
                <w:szCs w:val="24"/>
              </w:rPr>
              <w:t>4</w:t>
            </w:r>
          </w:p>
        </w:tc>
      </w:tr>
      <w:tr w:rsidR="00B04107" w:rsidRPr="00D76E8B" w:rsidTr="002A45DB">
        <w:tc>
          <w:tcPr>
            <w:tcW w:w="3402" w:type="dxa"/>
          </w:tcPr>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2. Назва технічного завдання</w:t>
            </w:r>
          </w:p>
        </w:tc>
        <w:tc>
          <w:tcPr>
            <w:tcW w:w="6096" w:type="dxa"/>
            <w:gridSpan w:val="4"/>
          </w:tcPr>
          <w:p w:rsidR="00B04107" w:rsidRPr="00D76E8B" w:rsidRDefault="00B04107" w:rsidP="00B04107">
            <w:pPr>
              <w:shd w:val="clear" w:color="auto" w:fill="FFFFFF"/>
              <w:spacing w:after="0"/>
              <w:rPr>
                <w:rFonts w:ascii="Times New Roman" w:eastAsia="Times New Roman" w:hAnsi="Times New Roman" w:cs="Times New Roman"/>
                <w:bCs/>
                <w:color w:val="000000"/>
                <w:sz w:val="24"/>
                <w:szCs w:val="24"/>
              </w:rPr>
            </w:pPr>
            <w:r w:rsidRPr="00D76E8B">
              <w:rPr>
                <w:rFonts w:ascii="Times New Roman" w:eastAsia="Times New Roman" w:hAnsi="Times New Roman" w:cs="Times New Roman"/>
                <w:bCs/>
                <w:color w:val="000000"/>
                <w:sz w:val="24"/>
                <w:szCs w:val="24"/>
              </w:rPr>
              <w:t xml:space="preserve">Нарощування інноваційного потенціалу університетів Луганської області та підтримка </w:t>
            </w:r>
            <w:proofErr w:type="spellStart"/>
            <w:r w:rsidRPr="00D76E8B">
              <w:rPr>
                <w:rFonts w:ascii="Times New Roman" w:eastAsia="Times New Roman" w:hAnsi="Times New Roman" w:cs="Times New Roman"/>
                <w:bCs/>
                <w:color w:val="000000"/>
                <w:sz w:val="24"/>
                <w:szCs w:val="24"/>
              </w:rPr>
              <w:t>стартапів</w:t>
            </w:r>
            <w:proofErr w:type="spellEnd"/>
          </w:p>
        </w:tc>
      </w:tr>
      <w:tr w:rsidR="00B04107" w:rsidRPr="00D76E8B" w:rsidTr="002A45DB">
        <w:tc>
          <w:tcPr>
            <w:tcW w:w="3402" w:type="dxa"/>
          </w:tcPr>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3. Номер і назва завдання з </w:t>
            </w:r>
            <w:hyperlink r:id="rId14" w:anchor="n11">
              <w:r w:rsidRPr="00D76E8B">
                <w:rPr>
                  <w:rFonts w:ascii="Times New Roman" w:eastAsia="Times New Roman" w:hAnsi="Times New Roman" w:cs="Times New Roman"/>
                  <w:sz w:val="24"/>
                  <w:szCs w:val="24"/>
                </w:rPr>
                <w:t>Державної стратегії регіонального розвитку</w:t>
              </w:r>
            </w:hyperlink>
            <w:r w:rsidRPr="00D76E8B">
              <w:rPr>
                <w:rFonts w:ascii="Times New Roman" w:eastAsia="Times New Roman" w:hAnsi="Times New Roman" w:cs="Times New Roman"/>
                <w:sz w:val="24"/>
                <w:szCs w:val="24"/>
              </w:rPr>
              <w:t>, якому відповідає технічне завдання </w:t>
            </w:r>
          </w:p>
        </w:tc>
        <w:tc>
          <w:tcPr>
            <w:tcW w:w="6096" w:type="dxa"/>
            <w:gridSpan w:val="4"/>
          </w:tcPr>
          <w:p w:rsidR="00B04107" w:rsidRPr="00D76E8B" w:rsidRDefault="00B04107" w:rsidP="00B04107">
            <w:pPr>
              <w:shd w:val="clear" w:color="auto" w:fill="FFFFFF"/>
              <w:spacing w:after="0"/>
              <w:ind w:firstLine="38"/>
              <w:jc w:val="center"/>
              <w:rPr>
                <w:rFonts w:ascii="Times New Roman" w:eastAsia="Times New Roman" w:hAnsi="Times New Roman" w:cs="Times New Roman"/>
                <w:color w:val="000000"/>
                <w:sz w:val="24"/>
                <w:szCs w:val="24"/>
              </w:rPr>
            </w:pPr>
          </w:p>
        </w:tc>
      </w:tr>
      <w:tr w:rsidR="00B04107" w:rsidRPr="00D76E8B" w:rsidTr="002A45DB">
        <w:tc>
          <w:tcPr>
            <w:tcW w:w="3402" w:type="dxa"/>
          </w:tcPr>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4. Номер і назва завдання з відповідної стратегії розвитку регіону, якому відповідає технічне завдання</w:t>
            </w:r>
          </w:p>
        </w:tc>
        <w:tc>
          <w:tcPr>
            <w:tcW w:w="6096" w:type="dxa"/>
            <w:gridSpan w:val="4"/>
          </w:tcPr>
          <w:p w:rsidR="00B04107" w:rsidRPr="00D76E8B" w:rsidRDefault="00B03C70" w:rsidP="00B04107">
            <w:pPr>
              <w:shd w:val="clear" w:color="auto" w:fill="FFFFFF"/>
              <w:spacing w:after="0"/>
              <w:rPr>
                <w:rFonts w:ascii="Times New Roman" w:eastAsia="Times New Roman" w:hAnsi="Times New Roman" w:cs="Times New Roman"/>
                <w:sz w:val="24"/>
                <w:szCs w:val="24"/>
              </w:rPr>
            </w:pPr>
            <w:bookmarkStart w:id="0" w:name="_gjdgxs" w:colFirst="0" w:colLast="0"/>
            <w:bookmarkEnd w:id="0"/>
            <w:r w:rsidRPr="00867BCE">
              <w:rPr>
                <w:rFonts w:ascii="Times New Roman" w:hAnsi="Times New Roman"/>
                <w:sz w:val="24"/>
                <w:szCs w:val="24"/>
              </w:rPr>
              <w:t>1.1.2. Підтримати розвиток регіональної інноваційної екосистеми</w:t>
            </w:r>
          </w:p>
        </w:tc>
      </w:tr>
      <w:tr w:rsidR="00B04107" w:rsidRPr="00D76E8B" w:rsidTr="002A45DB">
        <w:tc>
          <w:tcPr>
            <w:tcW w:w="3402" w:type="dxa"/>
          </w:tcPr>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5. Територія, на яку реалізація проектів за технічним завданням матиме вплив</w:t>
            </w:r>
          </w:p>
        </w:tc>
        <w:tc>
          <w:tcPr>
            <w:tcW w:w="6096" w:type="dxa"/>
            <w:gridSpan w:val="4"/>
          </w:tcPr>
          <w:p w:rsidR="00B04107" w:rsidRPr="00D76E8B" w:rsidRDefault="00B04107" w:rsidP="00B04107">
            <w:pPr>
              <w:shd w:val="clear" w:color="auto" w:fill="FFFFFF"/>
              <w:spacing w:after="0"/>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Луганська область</w:t>
            </w:r>
          </w:p>
        </w:tc>
      </w:tr>
      <w:tr w:rsidR="00B04107" w:rsidRPr="00D76E8B" w:rsidTr="002A45DB">
        <w:tc>
          <w:tcPr>
            <w:tcW w:w="3402" w:type="dxa"/>
          </w:tcPr>
          <w:p w:rsidR="00B04107" w:rsidRPr="00D76E8B" w:rsidRDefault="00B04107" w:rsidP="00B04107">
            <w:pPr>
              <w:shd w:val="clear" w:color="auto" w:fill="FFFFFF"/>
              <w:spacing w:after="0"/>
              <w:ind w:firstLine="38"/>
              <w:rPr>
                <w:rFonts w:ascii="Times New Roman" w:eastAsia="Times New Roman" w:hAnsi="Times New Roman" w:cs="Times New Roman"/>
                <w:color w:val="000000"/>
                <w:sz w:val="24"/>
                <w:szCs w:val="24"/>
              </w:rPr>
            </w:pPr>
            <w:r w:rsidRPr="00D76E8B">
              <w:rPr>
                <w:rFonts w:ascii="Times New Roman" w:eastAsia="Times New Roman" w:hAnsi="Times New Roman" w:cs="Times New Roman"/>
                <w:sz w:val="24"/>
                <w:szCs w:val="24"/>
              </w:rPr>
              <w:t>6. Опис проблеми, на вирішення якої спрямовано технічне завдання</w:t>
            </w:r>
          </w:p>
        </w:tc>
        <w:tc>
          <w:tcPr>
            <w:tcW w:w="6096" w:type="dxa"/>
            <w:gridSpan w:val="4"/>
          </w:tcPr>
          <w:p w:rsidR="00B04107" w:rsidRDefault="00B04107" w:rsidP="00B04107">
            <w:pPr>
              <w:pStyle w:val="ab"/>
              <w:shd w:val="clear" w:color="auto" w:fill="FFFFFF"/>
              <w:spacing w:before="0" w:beforeAutospacing="0" w:after="0" w:afterAutospacing="0"/>
              <w:jc w:val="both"/>
            </w:pPr>
            <w:r w:rsidRPr="00D76E8B">
              <w:t xml:space="preserve">Економічна ситуація в області характеризується низьким рівнем інноваційної діяльності та низьким рівнем співпраці бізнесу із науковими та освітніми закладами, відсутністю </w:t>
            </w:r>
            <w:proofErr w:type="spellStart"/>
            <w:r w:rsidRPr="00D76E8B">
              <w:t>стартапів</w:t>
            </w:r>
            <w:proofErr w:type="spellEnd"/>
            <w:r w:rsidRPr="00D76E8B">
              <w:t xml:space="preserve">. Інституції, на базі яких можлива активізація  інноваційної діяльності – це університети області, а саме Східноукраїнський національний університет ім. </w:t>
            </w:r>
            <w:r>
              <w:t>В. Даля</w:t>
            </w:r>
            <w:r w:rsidRPr="00D76E8B">
              <w:t>, Луганський національний аграрний університет, Луганський національний педагогічний університет ім. Т.</w:t>
            </w:r>
            <w:r>
              <w:t xml:space="preserve"> </w:t>
            </w:r>
            <w:r w:rsidRPr="00D76E8B">
              <w:t xml:space="preserve">Шевченка.  </w:t>
            </w:r>
          </w:p>
          <w:p w:rsidR="00B04107" w:rsidRPr="00D76E8B" w:rsidRDefault="00B04107" w:rsidP="00B04107">
            <w:pPr>
              <w:pStyle w:val="ab"/>
              <w:shd w:val="clear" w:color="auto" w:fill="FFFFFF"/>
              <w:spacing w:before="0" w:beforeAutospacing="0" w:after="0" w:afterAutospacing="0"/>
              <w:jc w:val="both"/>
            </w:pPr>
            <w:r w:rsidRPr="00D76E8B">
              <w:t>У співпраці з громадською організацією «Асоціація Ноосфера» (ГО "Асоціація Ноосфера") та командами міжнародних донорських організацій  необхідно проведення  спільних навчальних турів, конференцій, обмінних заходів для представників університетів Донецької та Луганської областей, що пожвавить співпрацю та сприятиме інноваційній діяльності  в області.</w:t>
            </w:r>
          </w:p>
          <w:p w:rsidR="00B04107" w:rsidRPr="00D76E8B" w:rsidRDefault="00B04107" w:rsidP="00B04107">
            <w:pPr>
              <w:pStyle w:val="ab"/>
              <w:shd w:val="clear" w:color="auto" w:fill="FFFFFF"/>
              <w:spacing w:before="0" w:beforeAutospacing="0" w:after="0" w:afterAutospacing="0"/>
              <w:jc w:val="both"/>
            </w:pPr>
            <w:r w:rsidRPr="00D76E8B">
              <w:t xml:space="preserve">Підтримка розвитку інновацій в університетах Луганської області можливо через розвиток індивідуального потенціалу кожного ВУЗу. Необхідно встановити партнерства між університетами та проведення обмінних </w:t>
            </w:r>
            <w:proofErr w:type="spellStart"/>
            <w:r w:rsidRPr="00D76E8B">
              <w:t>скайп</w:t>
            </w:r>
            <w:proofErr w:type="spellEnd"/>
            <w:r w:rsidRPr="00D76E8B">
              <w:t>-нарад з представниками Інжинірингових шкіл інших університетів України.</w:t>
            </w:r>
          </w:p>
        </w:tc>
      </w:tr>
      <w:tr w:rsidR="00B04107" w:rsidRPr="00D76E8B" w:rsidTr="002A45DB">
        <w:tc>
          <w:tcPr>
            <w:tcW w:w="3402" w:type="dxa"/>
          </w:tcPr>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lastRenderedPageBreak/>
              <w:t>7. Очікувані кількісні результати від реалізації проектів на виконання технічного завдання</w:t>
            </w:r>
          </w:p>
        </w:tc>
        <w:tc>
          <w:tcPr>
            <w:tcW w:w="6096" w:type="dxa"/>
            <w:gridSpan w:val="4"/>
          </w:tcPr>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D76E8B">
              <w:rPr>
                <w:rFonts w:ascii="Times New Roman" w:eastAsia="Times New Roman" w:hAnsi="Times New Roman" w:cs="Times New Roman"/>
                <w:sz w:val="24"/>
                <w:szCs w:val="24"/>
              </w:rPr>
              <w:t>Кількість викладачів, які пройшли навчання з тематики інновацій (10</w:t>
            </w:r>
            <w:r w:rsidR="0019021A">
              <w:rPr>
                <w:rFonts w:ascii="Times New Roman" w:eastAsia="Times New Roman" w:hAnsi="Times New Roman" w:cs="Times New Roman"/>
                <w:sz w:val="24"/>
                <w:szCs w:val="24"/>
              </w:rPr>
              <w:t xml:space="preserve"> осіб</w:t>
            </w:r>
            <w:r w:rsidRPr="00D76E8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D76E8B">
              <w:rPr>
                <w:rFonts w:ascii="Times New Roman" w:eastAsia="Times New Roman" w:hAnsi="Times New Roman" w:cs="Times New Roman"/>
                <w:sz w:val="24"/>
                <w:szCs w:val="24"/>
              </w:rPr>
              <w:t>Кількість студентів, які пройшли навчання з тематики інновацій (100</w:t>
            </w:r>
            <w:r w:rsidR="0019021A">
              <w:rPr>
                <w:rFonts w:ascii="Times New Roman" w:eastAsia="Times New Roman" w:hAnsi="Times New Roman" w:cs="Times New Roman"/>
                <w:sz w:val="24"/>
                <w:szCs w:val="24"/>
              </w:rPr>
              <w:t xml:space="preserve"> осіб</w:t>
            </w:r>
            <w:r w:rsidRPr="00D76E8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D76E8B">
              <w:rPr>
                <w:rFonts w:ascii="Times New Roman" w:eastAsia="Times New Roman" w:hAnsi="Times New Roman" w:cs="Times New Roman"/>
                <w:sz w:val="24"/>
                <w:szCs w:val="24"/>
              </w:rPr>
              <w:t xml:space="preserve">Кількість </w:t>
            </w:r>
            <w:proofErr w:type="spellStart"/>
            <w:r w:rsidRPr="00D76E8B">
              <w:rPr>
                <w:rFonts w:ascii="Times New Roman" w:eastAsia="Times New Roman" w:hAnsi="Times New Roman" w:cs="Times New Roman"/>
                <w:sz w:val="24"/>
                <w:szCs w:val="24"/>
              </w:rPr>
              <w:t>стартап</w:t>
            </w:r>
            <w:proofErr w:type="spellEnd"/>
            <w:r w:rsidRPr="00D76E8B">
              <w:rPr>
                <w:rFonts w:ascii="Times New Roman" w:eastAsia="Times New Roman" w:hAnsi="Times New Roman" w:cs="Times New Roman"/>
                <w:sz w:val="24"/>
                <w:szCs w:val="24"/>
              </w:rPr>
              <w:t xml:space="preserve">-проектів підготовлених для участі в міжнародних та національних конкурсах наукових ідей </w:t>
            </w:r>
          </w:p>
        </w:tc>
      </w:tr>
      <w:tr w:rsidR="00B04107" w:rsidRPr="00D76E8B" w:rsidTr="002A45DB">
        <w:tc>
          <w:tcPr>
            <w:tcW w:w="3402" w:type="dxa"/>
          </w:tcPr>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8. Очікувані якісні результати від реалізації проектів на виконання технічного завдання</w:t>
            </w:r>
          </w:p>
        </w:tc>
        <w:tc>
          <w:tcPr>
            <w:tcW w:w="6096" w:type="dxa"/>
            <w:gridSpan w:val="4"/>
          </w:tcPr>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1. Набуття спеціальних знань викладачами та студентами університетів для здійснення науково-дослідної роботи</w:t>
            </w:r>
            <w:r>
              <w:rPr>
                <w:rFonts w:ascii="Times New Roman" w:eastAsia="Times New Roman" w:hAnsi="Times New Roman" w:cs="Times New Roman"/>
                <w:sz w:val="24"/>
                <w:szCs w:val="24"/>
              </w:rPr>
              <w:t>.</w:t>
            </w:r>
          </w:p>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D76E8B">
              <w:rPr>
                <w:rFonts w:ascii="Times New Roman" w:eastAsia="Times New Roman" w:hAnsi="Times New Roman" w:cs="Times New Roman"/>
                <w:sz w:val="24"/>
                <w:szCs w:val="24"/>
              </w:rPr>
              <w:t>Розробка інноваційних проектів на базі університетів області</w:t>
            </w:r>
            <w:r>
              <w:rPr>
                <w:rFonts w:ascii="Times New Roman" w:eastAsia="Times New Roman" w:hAnsi="Times New Roman" w:cs="Times New Roman"/>
                <w:sz w:val="24"/>
                <w:szCs w:val="24"/>
              </w:rPr>
              <w:t>.</w:t>
            </w:r>
            <w:r w:rsidRPr="00D76E8B">
              <w:rPr>
                <w:rFonts w:ascii="Times New Roman" w:eastAsia="Times New Roman" w:hAnsi="Times New Roman" w:cs="Times New Roman"/>
                <w:sz w:val="24"/>
                <w:szCs w:val="24"/>
              </w:rPr>
              <w:t xml:space="preserve"> </w:t>
            </w:r>
          </w:p>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D76E8B">
              <w:rPr>
                <w:rFonts w:ascii="Times New Roman" w:eastAsia="Times New Roman" w:hAnsi="Times New Roman" w:cs="Times New Roman"/>
                <w:sz w:val="24"/>
                <w:szCs w:val="24"/>
              </w:rPr>
              <w:t>Залучення коштів для реалізації інноваційних проектів через участь в національних та міжнародних конкурсах наукових ідей</w:t>
            </w:r>
            <w:r>
              <w:rPr>
                <w:rFonts w:ascii="Times New Roman" w:eastAsia="Times New Roman" w:hAnsi="Times New Roman" w:cs="Times New Roman"/>
                <w:sz w:val="24"/>
                <w:szCs w:val="24"/>
              </w:rPr>
              <w:t>.</w:t>
            </w:r>
          </w:p>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D76E8B">
              <w:rPr>
                <w:rFonts w:ascii="Times New Roman" w:eastAsia="Times New Roman" w:hAnsi="Times New Roman" w:cs="Times New Roman"/>
                <w:sz w:val="24"/>
                <w:szCs w:val="24"/>
              </w:rPr>
              <w:t>Встановлення партнерства університетів області із університетами інших регіонів України та ГО «Ноосфера»</w:t>
            </w:r>
            <w:r>
              <w:rPr>
                <w:rFonts w:ascii="Times New Roman" w:eastAsia="Times New Roman" w:hAnsi="Times New Roman" w:cs="Times New Roman"/>
                <w:sz w:val="24"/>
                <w:szCs w:val="24"/>
              </w:rPr>
              <w:t>.</w:t>
            </w:r>
          </w:p>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D76E8B">
              <w:rPr>
                <w:rFonts w:ascii="Times New Roman" w:eastAsia="Times New Roman" w:hAnsi="Times New Roman" w:cs="Times New Roman"/>
                <w:sz w:val="24"/>
                <w:szCs w:val="24"/>
              </w:rPr>
              <w:t>Створення інжинірингової школи на базі Східно-українського національного університету ім. В.</w:t>
            </w:r>
            <w:r w:rsidR="0019021A">
              <w:rPr>
                <w:rFonts w:ascii="Times New Roman" w:eastAsia="Times New Roman" w:hAnsi="Times New Roman" w:cs="Times New Roman"/>
                <w:sz w:val="24"/>
                <w:szCs w:val="24"/>
              </w:rPr>
              <w:t xml:space="preserve"> </w:t>
            </w:r>
            <w:r w:rsidRPr="00D76E8B">
              <w:rPr>
                <w:rFonts w:ascii="Times New Roman" w:eastAsia="Times New Roman" w:hAnsi="Times New Roman" w:cs="Times New Roman"/>
                <w:sz w:val="24"/>
                <w:szCs w:val="24"/>
              </w:rPr>
              <w:t>Даля</w:t>
            </w:r>
          </w:p>
        </w:tc>
      </w:tr>
      <w:tr w:rsidR="00B04107" w:rsidRPr="00D76E8B" w:rsidTr="002A45DB">
        <w:tc>
          <w:tcPr>
            <w:tcW w:w="3402" w:type="dxa"/>
          </w:tcPr>
          <w:p w:rsidR="00B04107" w:rsidRPr="00D76E8B" w:rsidRDefault="00B04107" w:rsidP="00B04107">
            <w:pPr>
              <w:shd w:val="clear" w:color="auto" w:fill="FFFFFF"/>
              <w:spacing w:after="0"/>
              <w:ind w:firstLine="38"/>
              <w:rPr>
                <w:rFonts w:ascii="Times New Roman" w:eastAsia="Times New Roman" w:hAnsi="Times New Roman" w:cs="Times New Roman"/>
                <w:color w:val="000000"/>
                <w:sz w:val="24"/>
                <w:szCs w:val="24"/>
              </w:rPr>
            </w:pPr>
            <w:r w:rsidRPr="00D76E8B">
              <w:rPr>
                <w:rFonts w:ascii="Times New Roman" w:eastAsia="Times New Roman" w:hAnsi="Times New Roman" w:cs="Times New Roman"/>
                <w:sz w:val="24"/>
                <w:szCs w:val="24"/>
              </w:rPr>
              <w:t>9. Основні заходи технічного завдання</w:t>
            </w:r>
          </w:p>
        </w:tc>
        <w:tc>
          <w:tcPr>
            <w:tcW w:w="6096" w:type="dxa"/>
            <w:gridSpan w:val="4"/>
          </w:tcPr>
          <w:p w:rsidR="00B04107" w:rsidRPr="00D76E8B" w:rsidRDefault="00B04107" w:rsidP="00B04107">
            <w:pPr>
              <w:shd w:val="clear" w:color="auto" w:fill="FFFFFF"/>
              <w:spacing w:after="0"/>
              <w:jc w:val="both"/>
              <w:rPr>
                <w:rFonts w:ascii="Times New Roman" w:eastAsia="Times New Roman" w:hAnsi="Times New Roman" w:cs="Times New Roman"/>
                <w:sz w:val="24"/>
                <w:szCs w:val="24"/>
              </w:rPr>
            </w:pPr>
            <w:r w:rsidRPr="00AF3FDC">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 </w:t>
            </w:r>
            <w:proofErr w:type="spellStart"/>
            <w:r w:rsidRPr="00D76E8B">
              <w:rPr>
                <w:rFonts w:ascii="Times New Roman" w:eastAsia="Times New Roman" w:hAnsi="Times New Roman" w:cs="Times New Roman"/>
                <w:sz w:val="24"/>
                <w:szCs w:val="24"/>
              </w:rPr>
              <w:t>Фасилітація</w:t>
            </w:r>
            <w:proofErr w:type="spellEnd"/>
            <w:r w:rsidRPr="00D76E8B">
              <w:rPr>
                <w:rFonts w:ascii="Times New Roman" w:eastAsia="Times New Roman" w:hAnsi="Times New Roman" w:cs="Times New Roman"/>
                <w:sz w:val="24"/>
                <w:szCs w:val="24"/>
              </w:rPr>
              <w:t xml:space="preserve"> запуску та активізація Центрів інноваційної діяльності у двох університетах області (Східноукраїнський національний університет ім. В.</w:t>
            </w:r>
            <w:r w:rsidR="005D373B">
              <w:rPr>
                <w:rFonts w:ascii="Times New Roman" w:eastAsia="Times New Roman" w:hAnsi="Times New Roman" w:cs="Times New Roman"/>
                <w:sz w:val="24"/>
                <w:szCs w:val="24"/>
              </w:rPr>
              <w:t> </w:t>
            </w:r>
            <w:r w:rsidRPr="00D76E8B">
              <w:rPr>
                <w:rFonts w:ascii="Times New Roman" w:eastAsia="Times New Roman" w:hAnsi="Times New Roman" w:cs="Times New Roman"/>
                <w:sz w:val="24"/>
                <w:szCs w:val="24"/>
              </w:rPr>
              <w:t>Даля, Луганський національний аграрний університет) з урахуванням їх спеціалізації потенційних точок зростання т</w:t>
            </w:r>
            <w:r>
              <w:rPr>
                <w:rFonts w:ascii="Times New Roman" w:eastAsia="Times New Roman" w:hAnsi="Times New Roman" w:cs="Times New Roman"/>
                <w:sz w:val="24"/>
                <w:szCs w:val="24"/>
              </w:rPr>
              <w:t>а місцевої економічної ситуації.</w:t>
            </w:r>
          </w:p>
          <w:p w:rsidR="00B04107" w:rsidRPr="00D76E8B" w:rsidRDefault="00B04107" w:rsidP="00B04107">
            <w:pPr>
              <w:shd w:val="clear" w:color="auto" w:fill="FFFFFF"/>
              <w:spacing w:after="0"/>
              <w:jc w:val="both"/>
              <w:rPr>
                <w:rFonts w:ascii="Times New Roman" w:eastAsia="Times New Roman" w:hAnsi="Times New Roman" w:cs="Times New Roman"/>
                <w:sz w:val="24"/>
                <w:szCs w:val="24"/>
              </w:rPr>
            </w:pPr>
            <w:r w:rsidRPr="00AF3FDC">
              <w:rPr>
                <w:rFonts w:ascii="Times New Roman" w:eastAsia="Times New Roman" w:hAnsi="Times New Roman" w:cs="Times New Roman"/>
                <w:bCs/>
                <w:sz w:val="24"/>
                <w:szCs w:val="24"/>
              </w:rPr>
              <w:t>2.</w:t>
            </w:r>
            <w:r w:rsidRPr="00D76E8B">
              <w:rPr>
                <w:rFonts w:ascii="Times New Roman" w:eastAsia="Times New Roman" w:hAnsi="Times New Roman" w:cs="Times New Roman"/>
                <w:sz w:val="24"/>
                <w:szCs w:val="24"/>
              </w:rPr>
              <w:t xml:space="preserve"> Розробка </w:t>
            </w:r>
            <w:proofErr w:type="spellStart"/>
            <w:r w:rsidRPr="00D76E8B">
              <w:rPr>
                <w:rFonts w:ascii="Times New Roman" w:eastAsia="Times New Roman" w:hAnsi="Times New Roman" w:cs="Times New Roman"/>
                <w:sz w:val="24"/>
                <w:szCs w:val="24"/>
              </w:rPr>
              <w:t>стартап</w:t>
            </w:r>
            <w:proofErr w:type="spellEnd"/>
            <w:r w:rsidRPr="00D76E8B">
              <w:rPr>
                <w:rFonts w:ascii="Times New Roman" w:eastAsia="Times New Roman" w:hAnsi="Times New Roman" w:cs="Times New Roman"/>
                <w:sz w:val="24"/>
                <w:szCs w:val="24"/>
              </w:rPr>
              <w:t xml:space="preserve">-проектів в Луганській області на базі інноваційних центрів шляхом проведення низки тренінгів, </w:t>
            </w:r>
            <w:proofErr w:type="spellStart"/>
            <w:r w:rsidRPr="00D76E8B">
              <w:rPr>
                <w:rFonts w:ascii="Times New Roman" w:eastAsia="Times New Roman" w:hAnsi="Times New Roman" w:cs="Times New Roman"/>
                <w:sz w:val="24"/>
                <w:szCs w:val="24"/>
              </w:rPr>
              <w:t>вебінарів</w:t>
            </w:r>
            <w:proofErr w:type="spellEnd"/>
            <w:r w:rsidRPr="00D76E8B">
              <w:rPr>
                <w:rFonts w:ascii="Times New Roman" w:eastAsia="Times New Roman" w:hAnsi="Times New Roman" w:cs="Times New Roman"/>
                <w:sz w:val="24"/>
                <w:szCs w:val="24"/>
              </w:rPr>
              <w:t xml:space="preserve"> з успішними новаторськими підприємцями, надання менторської підтримки:</w:t>
            </w:r>
          </w:p>
          <w:p w:rsidR="00B04107" w:rsidRPr="00D76E8B" w:rsidRDefault="00B04107" w:rsidP="00B04107">
            <w:pPr>
              <w:shd w:val="clear" w:color="auto" w:fill="FFFFFF"/>
              <w:spacing w:after="0"/>
              <w:jc w:val="both"/>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w:t>
            </w:r>
            <w:r w:rsidRPr="00D76E8B">
              <w:rPr>
                <w:rFonts w:ascii="Times New Roman" w:eastAsia="Times New Roman" w:hAnsi="Times New Roman" w:cs="Times New Roman"/>
                <w:sz w:val="24"/>
                <w:szCs w:val="24"/>
              </w:rPr>
              <w:t xml:space="preserve">Проведення тренінгів на теми: «Інноваційні системи України», «Юридичні аспекти становлення інноваційних </w:t>
            </w:r>
            <w:proofErr w:type="spellStart"/>
            <w:r w:rsidRPr="00D76E8B">
              <w:rPr>
                <w:rFonts w:ascii="Times New Roman" w:eastAsia="Times New Roman" w:hAnsi="Times New Roman" w:cs="Times New Roman"/>
                <w:sz w:val="24"/>
                <w:szCs w:val="24"/>
              </w:rPr>
              <w:t>Хабів</w:t>
            </w:r>
            <w:proofErr w:type="spellEnd"/>
            <w:r w:rsidRPr="00D76E8B">
              <w:rPr>
                <w:rFonts w:ascii="Times New Roman" w:eastAsia="Times New Roman" w:hAnsi="Times New Roman" w:cs="Times New Roman"/>
                <w:sz w:val="24"/>
                <w:szCs w:val="24"/>
              </w:rPr>
              <w:t xml:space="preserve">», тренінги з питань </w:t>
            </w:r>
            <w:proofErr w:type="spellStart"/>
            <w:r w:rsidRPr="00D76E8B">
              <w:rPr>
                <w:rFonts w:ascii="Times New Roman" w:eastAsia="Times New Roman" w:hAnsi="Times New Roman" w:cs="Times New Roman"/>
                <w:sz w:val="24"/>
                <w:szCs w:val="24"/>
              </w:rPr>
              <w:t>стратегування</w:t>
            </w:r>
            <w:proofErr w:type="spellEnd"/>
            <w:r w:rsidRPr="00D76E8B">
              <w:rPr>
                <w:rFonts w:ascii="Times New Roman" w:eastAsia="Times New Roman" w:hAnsi="Times New Roman" w:cs="Times New Roman"/>
                <w:sz w:val="24"/>
                <w:szCs w:val="24"/>
              </w:rPr>
              <w:t>, тім-менеджмент, піар, продукт-менеджмент, бізнес-розвиток, маркетинг</w:t>
            </w:r>
            <w:r>
              <w:rPr>
                <w:rFonts w:ascii="Times New Roman" w:eastAsia="Times New Roman" w:hAnsi="Times New Roman" w:cs="Times New Roman"/>
                <w:sz w:val="24"/>
                <w:szCs w:val="24"/>
              </w:rPr>
              <w:t>.</w:t>
            </w:r>
          </w:p>
          <w:p w:rsidR="00B04107" w:rsidRPr="00D76E8B" w:rsidRDefault="00B04107" w:rsidP="00B04107">
            <w:pPr>
              <w:shd w:val="clear" w:color="auto" w:fill="FFFFFF"/>
              <w:spacing w:after="0"/>
              <w:jc w:val="both"/>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w:t>
            </w:r>
            <w:r w:rsidRPr="00D76E8B">
              <w:rPr>
                <w:rFonts w:ascii="Times New Roman" w:eastAsia="Times New Roman" w:hAnsi="Times New Roman" w:cs="Times New Roman"/>
                <w:sz w:val="24"/>
                <w:szCs w:val="24"/>
              </w:rPr>
              <w:t xml:space="preserve">Менторська підтримка </w:t>
            </w:r>
            <w:proofErr w:type="spellStart"/>
            <w:r w:rsidRPr="00D76E8B">
              <w:rPr>
                <w:rFonts w:ascii="Times New Roman" w:eastAsia="Times New Roman" w:hAnsi="Times New Roman" w:cs="Times New Roman"/>
                <w:sz w:val="24"/>
                <w:szCs w:val="24"/>
              </w:rPr>
              <w:t>стартап</w:t>
            </w:r>
            <w:proofErr w:type="spellEnd"/>
            <w:r>
              <w:rPr>
                <w:rFonts w:ascii="Times New Roman" w:eastAsia="Times New Roman" w:hAnsi="Times New Roman" w:cs="Times New Roman"/>
                <w:sz w:val="24"/>
                <w:szCs w:val="24"/>
              </w:rPr>
              <w:t>-груп.</w:t>
            </w:r>
          </w:p>
          <w:p w:rsidR="00B04107" w:rsidRPr="00D76E8B" w:rsidRDefault="00B04107" w:rsidP="00B04107">
            <w:pPr>
              <w:shd w:val="clear" w:color="auto" w:fill="FFFFFF"/>
              <w:spacing w:after="0"/>
              <w:jc w:val="both"/>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D76E8B">
              <w:rPr>
                <w:rFonts w:ascii="Times New Roman" w:eastAsia="Times New Roman" w:hAnsi="Times New Roman" w:cs="Times New Roman"/>
                <w:sz w:val="24"/>
                <w:szCs w:val="24"/>
              </w:rPr>
              <w:t xml:space="preserve">Розробка </w:t>
            </w:r>
            <w:proofErr w:type="spellStart"/>
            <w:r w:rsidRPr="00D76E8B">
              <w:rPr>
                <w:rFonts w:ascii="Times New Roman" w:eastAsia="Times New Roman" w:hAnsi="Times New Roman" w:cs="Times New Roman"/>
                <w:sz w:val="24"/>
                <w:szCs w:val="24"/>
              </w:rPr>
              <w:t>стартап</w:t>
            </w:r>
            <w:proofErr w:type="spellEnd"/>
            <w:r w:rsidRPr="00D76E8B">
              <w:rPr>
                <w:rFonts w:ascii="Times New Roman" w:eastAsia="Times New Roman" w:hAnsi="Times New Roman" w:cs="Times New Roman"/>
                <w:sz w:val="24"/>
                <w:szCs w:val="24"/>
              </w:rPr>
              <w:t>-проектів та участь в міжнародних та національних конкурсах підтримки наукових ідей</w:t>
            </w:r>
            <w:r>
              <w:rPr>
                <w:rFonts w:ascii="Times New Roman" w:eastAsia="Times New Roman" w:hAnsi="Times New Roman" w:cs="Times New Roman"/>
                <w:sz w:val="24"/>
                <w:szCs w:val="24"/>
              </w:rPr>
              <w:t>.</w:t>
            </w:r>
          </w:p>
          <w:p w:rsidR="00B04107" w:rsidRPr="00D76E8B" w:rsidRDefault="00B04107" w:rsidP="005D373B">
            <w:pPr>
              <w:shd w:val="clear" w:color="auto" w:fill="FFFFFF"/>
              <w:spacing w:after="0"/>
              <w:jc w:val="both"/>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D76E8B">
              <w:rPr>
                <w:rFonts w:ascii="Times New Roman" w:eastAsia="Times New Roman" w:hAnsi="Times New Roman" w:cs="Times New Roman"/>
                <w:sz w:val="24"/>
                <w:szCs w:val="24"/>
              </w:rPr>
              <w:t>Ств</w:t>
            </w:r>
            <w:r>
              <w:rPr>
                <w:rFonts w:ascii="Times New Roman" w:eastAsia="Times New Roman" w:hAnsi="Times New Roman" w:cs="Times New Roman"/>
                <w:sz w:val="24"/>
                <w:szCs w:val="24"/>
              </w:rPr>
              <w:t>о</w:t>
            </w:r>
            <w:r w:rsidRPr="00D76E8B">
              <w:rPr>
                <w:rFonts w:ascii="Times New Roman" w:eastAsia="Times New Roman" w:hAnsi="Times New Roman" w:cs="Times New Roman"/>
                <w:sz w:val="24"/>
                <w:szCs w:val="24"/>
              </w:rPr>
              <w:t>рення Інжинірингової школи на базі СНУ ім. В.</w:t>
            </w:r>
            <w:r w:rsidR="005D373B">
              <w:rPr>
                <w:rFonts w:ascii="Times New Roman" w:eastAsia="Times New Roman" w:hAnsi="Times New Roman" w:cs="Times New Roman"/>
                <w:sz w:val="24"/>
                <w:szCs w:val="24"/>
              </w:rPr>
              <w:t> </w:t>
            </w:r>
            <w:r w:rsidRPr="00D76E8B">
              <w:rPr>
                <w:rFonts w:ascii="Times New Roman" w:eastAsia="Times New Roman" w:hAnsi="Times New Roman" w:cs="Times New Roman"/>
                <w:sz w:val="24"/>
                <w:szCs w:val="24"/>
              </w:rPr>
              <w:t xml:space="preserve">Даля та просування розробок школи шляхом проведення масових заходів для консолідації та посилення </w:t>
            </w:r>
            <w:proofErr w:type="spellStart"/>
            <w:r w:rsidRPr="00D76E8B">
              <w:rPr>
                <w:rFonts w:ascii="Times New Roman" w:eastAsia="Times New Roman" w:hAnsi="Times New Roman" w:cs="Times New Roman"/>
                <w:sz w:val="24"/>
                <w:szCs w:val="24"/>
              </w:rPr>
              <w:t>стартап</w:t>
            </w:r>
            <w:proofErr w:type="spellEnd"/>
            <w:r w:rsidRPr="00D76E8B">
              <w:rPr>
                <w:rFonts w:ascii="Times New Roman" w:eastAsia="Times New Roman" w:hAnsi="Times New Roman" w:cs="Times New Roman"/>
                <w:sz w:val="24"/>
                <w:szCs w:val="24"/>
              </w:rPr>
              <w:t>-спільноти</w:t>
            </w:r>
          </w:p>
        </w:tc>
      </w:tr>
      <w:tr w:rsidR="00B04107" w:rsidRPr="00D76E8B" w:rsidTr="002A45DB">
        <w:tc>
          <w:tcPr>
            <w:tcW w:w="3402" w:type="dxa"/>
          </w:tcPr>
          <w:p w:rsidR="00B04107" w:rsidRPr="00D76E8B" w:rsidRDefault="00B04107" w:rsidP="00B04107">
            <w:pPr>
              <w:shd w:val="clear" w:color="auto" w:fill="FFFFFF"/>
              <w:spacing w:after="0"/>
              <w:ind w:firstLine="38"/>
              <w:rPr>
                <w:rFonts w:ascii="Times New Roman" w:eastAsia="Times New Roman" w:hAnsi="Times New Roman" w:cs="Times New Roman"/>
                <w:color w:val="000000"/>
                <w:sz w:val="24"/>
                <w:szCs w:val="24"/>
              </w:rPr>
            </w:pPr>
            <w:r w:rsidRPr="00D76E8B">
              <w:rPr>
                <w:rFonts w:ascii="Times New Roman" w:eastAsia="Times New Roman" w:hAnsi="Times New Roman" w:cs="Times New Roman"/>
                <w:sz w:val="24"/>
                <w:szCs w:val="24"/>
              </w:rPr>
              <w:t>10. Обсяг фінансування технічного завдання, тис. грн</w:t>
            </w:r>
          </w:p>
        </w:tc>
        <w:tc>
          <w:tcPr>
            <w:tcW w:w="1560" w:type="dxa"/>
          </w:tcPr>
          <w:p w:rsidR="00B04107" w:rsidRPr="005771F4" w:rsidRDefault="00B04107" w:rsidP="00B04107">
            <w:pPr>
              <w:shd w:val="clear" w:color="auto" w:fill="FFFFFF"/>
              <w:spacing w:after="0"/>
              <w:jc w:val="center"/>
              <w:rPr>
                <w:rFonts w:ascii="Times New Roman" w:eastAsia="Times New Roman" w:hAnsi="Times New Roman" w:cs="Times New Roman"/>
                <w:bCs/>
                <w:color w:val="000000"/>
                <w:sz w:val="24"/>
                <w:szCs w:val="24"/>
              </w:rPr>
            </w:pPr>
            <w:r w:rsidRPr="005771F4">
              <w:rPr>
                <w:rFonts w:ascii="Times New Roman" w:eastAsia="Times New Roman" w:hAnsi="Times New Roman" w:cs="Times New Roman"/>
                <w:bCs/>
                <w:color w:val="000000"/>
                <w:sz w:val="24"/>
                <w:szCs w:val="24"/>
              </w:rPr>
              <w:t>2021</w:t>
            </w:r>
          </w:p>
        </w:tc>
        <w:tc>
          <w:tcPr>
            <w:tcW w:w="1559" w:type="dxa"/>
          </w:tcPr>
          <w:p w:rsidR="00B04107" w:rsidRPr="005771F4" w:rsidRDefault="00B04107" w:rsidP="00B04107">
            <w:pPr>
              <w:spacing w:after="0"/>
              <w:jc w:val="center"/>
              <w:rPr>
                <w:bCs/>
                <w:sz w:val="24"/>
                <w:szCs w:val="24"/>
              </w:rPr>
            </w:pPr>
            <w:r w:rsidRPr="005771F4">
              <w:rPr>
                <w:rFonts w:ascii="Times New Roman" w:eastAsia="Times New Roman" w:hAnsi="Times New Roman" w:cs="Times New Roman"/>
                <w:bCs/>
                <w:color w:val="000000"/>
                <w:sz w:val="24"/>
                <w:szCs w:val="24"/>
              </w:rPr>
              <w:t>2022</w:t>
            </w:r>
          </w:p>
        </w:tc>
        <w:tc>
          <w:tcPr>
            <w:tcW w:w="1559" w:type="dxa"/>
          </w:tcPr>
          <w:p w:rsidR="00B04107" w:rsidRPr="005771F4" w:rsidRDefault="00B04107" w:rsidP="00B04107">
            <w:pPr>
              <w:spacing w:after="0"/>
              <w:jc w:val="center"/>
              <w:rPr>
                <w:bCs/>
                <w:sz w:val="24"/>
                <w:szCs w:val="24"/>
              </w:rPr>
            </w:pPr>
            <w:r w:rsidRPr="005771F4">
              <w:rPr>
                <w:rFonts w:ascii="Times New Roman" w:eastAsia="Times New Roman" w:hAnsi="Times New Roman" w:cs="Times New Roman"/>
                <w:bCs/>
                <w:color w:val="000000"/>
                <w:sz w:val="24"/>
                <w:szCs w:val="24"/>
              </w:rPr>
              <w:t>2023</w:t>
            </w:r>
          </w:p>
        </w:tc>
        <w:tc>
          <w:tcPr>
            <w:tcW w:w="1418" w:type="dxa"/>
          </w:tcPr>
          <w:p w:rsidR="00B04107" w:rsidRPr="005771F4" w:rsidRDefault="00B04107" w:rsidP="00B04107">
            <w:pPr>
              <w:shd w:val="clear" w:color="auto" w:fill="FFFFFF"/>
              <w:spacing w:after="0"/>
              <w:jc w:val="center"/>
              <w:rPr>
                <w:rFonts w:ascii="Times New Roman" w:eastAsia="Times New Roman" w:hAnsi="Times New Roman" w:cs="Times New Roman"/>
                <w:bCs/>
                <w:color w:val="000000"/>
                <w:sz w:val="24"/>
                <w:szCs w:val="24"/>
              </w:rPr>
            </w:pPr>
            <w:r w:rsidRPr="005771F4">
              <w:rPr>
                <w:rFonts w:ascii="Times New Roman" w:eastAsia="Times New Roman" w:hAnsi="Times New Roman" w:cs="Times New Roman"/>
                <w:bCs/>
                <w:color w:val="000000"/>
                <w:sz w:val="24"/>
                <w:szCs w:val="24"/>
              </w:rPr>
              <w:t>Усього</w:t>
            </w:r>
          </w:p>
        </w:tc>
      </w:tr>
      <w:tr w:rsidR="00B04107" w:rsidRPr="00D76E8B" w:rsidTr="002A45DB">
        <w:tc>
          <w:tcPr>
            <w:tcW w:w="3402" w:type="dxa"/>
          </w:tcPr>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Всього:</w:t>
            </w:r>
          </w:p>
        </w:tc>
        <w:tc>
          <w:tcPr>
            <w:tcW w:w="1560" w:type="dxa"/>
          </w:tcPr>
          <w:p w:rsidR="00B04107" w:rsidRPr="00D76E8B" w:rsidRDefault="00B04107" w:rsidP="00B04107">
            <w:pPr>
              <w:shd w:val="clear" w:color="auto" w:fill="FFFFFF"/>
              <w:spacing w:after="0"/>
              <w:ind w:firstLine="40"/>
              <w:jc w:val="center"/>
              <w:rPr>
                <w:rFonts w:ascii="Times New Roman" w:eastAsia="Times New Roman" w:hAnsi="Times New Roman" w:cs="Times New Roman"/>
                <w:color w:val="000000"/>
                <w:sz w:val="24"/>
                <w:szCs w:val="24"/>
              </w:rPr>
            </w:pPr>
            <w:r w:rsidRPr="00D76E8B">
              <w:rPr>
                <w:rFonts w:ascii="Times New Roman" w:eastAsia="Times New Roman" w:hAnsi="Times New Roman" w:cs="Times New Roman"/>
                <w:color w:val="000000"/>
                <w:sz w:val="24"/>
                <w:szCs w:val="24"/>
              </w:rPr>
              <w:t>1000</w:t>
            </w:r>
          </w:p>
        </w:tc>
        <w:tc>
          <w:tcPr>
            <w:tcW w:w="1559" w:type="dxa"/>
          </w:tcPr>
          <w:p w:rsidR="00B04107" w:rsidRPr="00D76E8B" w:rsidRDefault="00B04107" w:rsidP="00B04107">
            <w:pPr>
              <w:shd w:val="clear" w:color="auto" w:fill="FFFFFF"/>
              <w:spacing w:after="0"/>
              <w:ind w:firstLine="40"/>
              <w:jc w:val="center"/>
              <w:rPr>
                <w:rFonts w:ascii="Times New Roman" w:eastAsia="Times New Roman" w:hAnsi="Times New Roman" w:cs="Times New Roman"/>
                <w:color w:val="000000"/>
                <w:sz w:val="24"/>
                <w:szCs w:val="24"/>
              </w:rPr>
            </w:pPr>
            <w:r w:rsidRPr="00D76E8B">
              <w:rPr>
                <w:rFonts w:ascii="Times New Roman" w:eastAsia="Times New Roman" w:hAnsi="Times New Roman" w:cs="Times New Roman"/>
                <w:color w:val="000000"/>
                <w:sz w:val="24"/>
                <w:szCs w:val="24"/>
              </w:rPr>
              <w:t>1000</w:t>
            </w:r>
          </w:p>
        </w:tc>
        <w:tc>
          <w:tcPr>
            <w:tcW w:w="1559" w:type="dxa"/>
          </w:tcPr>
          <w:p w:rsidR="00B04107" w:rsidRPr="00D76E8B" w:rsidRDefault="00B04107" w:rsidP="00B04107">
            <w:pPr>
              <w:shd w:val="clear" w:color="auto" w:fill="FFFFFF"/>
              <w:spacing w:after="0"/>
              <w:ind w:firstLine="40"/>
              <w:jc w:val="center"/>
              <w:rPr>
                <w:rFonts w:ascii="Times New Roman" w:eastAsia="Times New Roman" w:hAnsi="Times New Roman" w:cs="Times New Roman"/>
                <w:color w:val="000000"/>
                <w:sz w:val="24"/>
                <w:szCs w:val="24"/>
              </w:rPr>
            </w:pPr>
            <w:r w:rsidRPr="00D76E8B">
              <w:rPr>
                <w:rFonts w:ascii="Times New Roman" w:eastAsia="Times New Roman" w:hAnsi="Times New Roman" w:cs="Times New Roman"/>
                <w:color w:val="000000"/>
                <w:sz w:val="24"/>
                <w:szCs w:val="24"/>
              </w:rPr>
              <w:t>1000</w:t>
            </w:r>
          </w:p>
        </w:tc>
        <w:tc>
          <w:tcPr>
            <w:tcW w:w="1418" w:type="dxa"/>
          </w:tcPr>
          <w:p w:rsidR="00B04107" w:rsidRPr="00D76E8B" w:rsidRDefault="00B04107" w:rsidP="00B04107">
            <w:pPr>
              <w:shd w:val="clear" w:color="auto" w:fill="FFFFFF"/>
              <w:spacing w:after="0"/>
              <w:ind w:firstLine="40"/>
              <w:jc w:val="center"/>
              <w:rPr>
                <w:rFonts w:ascii="Times New Roman" w:eastAsia="Times New Roman" w:hAnsi="Times New Roman" w:cs="Times New Roman"/>
                <w:color w:val="000000"/>
                <w:sz w:val="24"/>
                <w:szCs w:val="24"/>
              </w:rPr>
            </w:pPr>
            <w:r w:rsidRPr="00D76E8B">
              <w:rPr>
                <w:rFonts w:ascii="Times New Roman" w:eastAsia="Times New Roman" w:hAnsi="Times New Roman" w:cs="Times New Roman"/>
                <w:color w:val="000000"/>
                <w:sz w:val="24"/>
                <w:szCs w:val="24"/>
              </w:rPr>
              <w:t>3000</w:t>
            </w:r>
          </w:p>
        </w:tc>
      </w:tr>
      <w:tr w:rsidR="00B04107" w:rsidRPr="00D76E8B" w:rsidTr="002A45DB">
        <w:tc>
          <w:tcPr>
            <w:tcW w:w="3402" w:type="dxa"/>
          </w:tcPr>
          <w:p w:rsidR="00B04107" w:rsidRPr="00D76E8B" w:rsidRDefault="00B04107" w:rsidP="00B04107">
            <w:pPr>
              <w:shd w:val="clear" w:color="auto" w:fill="FFFFFF"/>
              <w:spacing w:after="0"/>
              <w:ind w:firstLine="38"/>
              <w:rPr>
                <w:rFonts w:ascii="Times New Roman" w:eastAsia="Times New Roman" w:hAnsi="Times New Roman" w:cs="Times New Roman"/>
                <w:sz w:val="24"/>
                <w:szCs w:val="24"/>
              </w:rPr>
            </w:pPr>
            <w:r w:rsidRPr="00D76E8B">
              <w:rPr>
                <w:rFonts w:ascii="Times New Roman" w:eastAsia="Times New Roman" w:hAnsi="Times New Roman" w:cs="Times New Roman"/>
                <w:sz w:val="24"/>
                <w:szCs w:val="24"/>
              </w:rPr>
              <w:t>у т.</w:t>
            </w:r>
            <w:r w:rsidR="001864AC">
              <w:rPr>
                <w:rFonts w:ascii="Times New Roman" w:eastAsia="Times New Roman" w:hAnsi="Times New Roman" w:cs="Times New Roman"/>
                <w:sz w:val="24"/>
                <w:szCs w:val="24"/>
              </w:rPr>
              <w:t xml:space="preserve"> </w:t>
            </w:r>
            <w:r w:rsidRPr="00D76E8B">
              <w:rPr>
                <w:rFonts w:ascii="Times New Roman" w:eastAsia="Times New Roman" w:hAnsi="Times New Roman" w:cs="Times New Roman"/>
                <w:sz w:val="24"/>
                <w:szCs w:val="24"/>
              </w:rPr>
              <w:t>ч.:</w:t>
            </w:r>
          </w:p>
        </w:tc>
        <w:tc>
          <w:tcPr>
            <w:tcW w:w="1560" w:type="dxa"/>
          </w:tcPr>
          <w:p w:rsidR="00B04107" w:rsidRPr="00D76E8B" w:rsidRDefault="00B04107" w:rsidP="00B04107">
            <w:pPr>
              <w:shd w:val="clear" w:color="auto" w:fill="FFFFFF"/>
              <w:spacing w:after="0"/>
              <w:ind w:firstLine="40"/>
              <w:jc w:val="center"/>
              <w:rPr>
                <w:rFonts w:ascii="Times New Roman" w:eastAsia="Times New Roman" w:hAnsi="Times New Roman" w:cs="Times New Roman"/>
                <w:color w:val="000000"/>
                <w:sz w:val="24"/>
                <w:szCs w:val="24"/>
              </w:rPr>
            </w:pPr>
          </w:p>
        </w:tc>
        <w:tc>
          <w:tcPr>
            <w:tcW w:w="1559" w:type="dxa"/>
          </w:tcPr>
          <w:p w:rsidR="00B04107" w:rsidRPr="00D76E8B" w:rsidRDefault="00B04107" w:rsidP="00B04107">
            <w:pPr>
              <w:shd w:val="clear" w:color="auto" w:fill="FFFFFF"/>
              <w:spacing w:after="0"/>
              <w:ind w:firstLine="40"/>
              <w:jc w:val="center"/>
              <w:rPr>
                <w:rFonts w:ascii="Times New Roman" w:eastAsia="Times New Roman" w:hAnsi="Times New Roman" w:cs="Times New Roman"/>
                <w:color w:val="000000"/>
                <w:sz w:val="24"/>
                <w:szCs w:val="24"/>
              </w:rPr>
            </w:pPr>
          </w:p>
        </w:tc>
        <w:tc>
          <w:tcPr>
            <w:tcW w:w="1559" w:type="dxa"/>
          </w:tcPr>
          <w:p w:rsidR="00B04107" w:rsidRPr="00D76E8B" w:rsidRDefault="00B04107" w:rsidP="00B04107">
            <w:pPr>
              <w:shd w:val="clear" w:color="auto" w:fill="FFFFFF"/>
              <w:spacing w:after="0"/>
              <w:ind w:firstLine="40"/>
              <w:jc w:val="center"/>
              <w:rPr>
                <w:rFonts w:ascii="Times New Roman" w:eastAsia="Times New Roman" w:hAnsi="Times New Roman" w:cs="Times New Roman"/>
                <w:color w:val="000000"/>
                <w:sz w:val="24"/>
                <w:szCs w:val="24"/>
              </w:rPr>
            </w:pPr>
          </w:p>
        </w:tc>
        <w:tc>
          <w:tcPr>
            <w:tcW w:w="1418" w:type="dxa"/>
          </w:tcPr>
          <w:p w:rsidR="00B04107" w:rsidRPr="00D76E8B" w:rsidRDefault="00B04107" w:rsidP="00B04107">
            <w:pPr>
              <w:shd w:val="clear" w:color="auto" w:fill="FFFFFF"/>
              <w:spacing w:after="0"/>
              <w:ind w:firstLine="40"/>
              <w:jc w:val="center"/>
              <w:rPr>
                <w:rFonts w:ascii="Times New Roman" w:eastAsia="Times New Roman" w:hAnsi="Times New Roman" w:cs="Times New Roman"/>
                <w:color w:val="000000"/>
                <w:sz w:val="24"/>
                <w:szCs w:val="24"/>
              </w:rPr>
            </w:pPr>
          </w:p>
        </w:tc>
      </w:tr>
      <w:tr w:rsidR="00B04107" w:rsidRPr="00D76E8B" w:rsidTr="002A45DB">
        <w:tc>
          <w:tcPr>
            <w:tcW w:w="3402" w:type="dxa"/>
          </w:tcPr>
          <w:p w:rsidR="00B04107" w:rsidRPr="00D76E8B" w:rsidRDefault="00B04107" w:rsidP="00BB4B8C">
            <w:pPr>
              <w:numPr>
                <w:ilvl w:val="0"/>
                <w:numId w:val="36"/>
              </w:numPr>
              <w:pBdr>
                <w:top w:val="nil"/>
                <w:left w:val="nil"/>
                <w:bottom w:val="nil"/>
                <w:right w:val="nil"/>
                <w:between w:val="nil"/>
              </w:pBdr>
              <w:shd w:val="clear" w:color="auto" w:fill="FFFFFF"/>
              <w:spacing w:after="0" w:line="240" w:lineRule="auto"/>
              <w:ind w:left="0"/>
              <w:rPr>
                <w:color w:val="000000"/>
                <w:sz w:val="24"/>
                <w:szCs w:val="24"/>
              </w:rPr>
            </w:pPr>
            <w:r w:rsidRPr="00D76E8B">
              <w:rPr>
                <w:rFonts w:ascii="Times New Roman" w:eastAsia="Times New Roman" w:hAnsi="Times New Roman" w:cs="Times New Roman"/>
                <w:color w:val="000000"/>
                <w:sz w:val="24"/>
                <w:szCs w:val="24"/>
              </w:rPr>
              <w:t xml:space="preserve">інші джерела (МТД, </w:t>
            </w:r>
            <w:r>
              <w:rPr>
                <w:rFonts w:ascii="Times New Roman" w:eastAsia="Times New Roman" w:hAnsi="Times New Roman" w:cs="Times New Roman"/>
                <w:color w:val="000000"/>
                <w:sz w:val="24"/>
                <w:szCs w:val="24"/>
              </w:rPr>
              <w:t>кошти закладів вищої освіти</w:t>
            </w:r>
            <w:r w:rsidRPr="00D76E8B">
              <w:rPr>
                <w:rFonts w:ascii="Times New Roman" w:eastAsia="Times New Roman" w:hAnsi="Times New Roman" w:cs="Times New Roman"/>
                <w:color w:val="000000"/>
                <w:sz w:val="24"/>
                <w:szCs w:val="24"/>
              </w:rPr>
              <w:t>)</w:t>
            </w:r>
          </w:p>
        </w:tc>
        <w:tc>
          <w:tcPr>
            <w:tcW w:w="1560" w:type="dxa"/>
          </w:tcPr>
          <w:p w:rsidR="00B04107" w:rsidRPr="00D76E8B" w:rsidRDefault="00B04107" w:rsidP="00B04107">
            <w:pPr>
              <w:shd w:val="clear" w:color="auto" w:fill="FFFFFF"/>
              <w:spacing w:after="0"/>
              <w:ind w:firstLine="40"/>
              <w:jc w:val="center"/>
              <w:rPr>
                <w:rFonts w:ascii="Times New Roman" w:eastAsia="Times New Roman" w:hAnsi="Times New Roman" w:cs="Times New Roman"/>
                <w:color w:val="000000"/>
                <w:sz w:val="24"/>
                <w:szCs w:val="24"/>
              </w:rPr>
            </w:pPr>
            <w:r w:rsidRPr="00D76E8B">
              <w:rPr>
                <w:rFonts w:ascii="Times New Roman" w:eastAsia="Times New Roman" w:hAnsi="Times New Roman" w:cs="Times New Roman"/>
                <w:color w:val="000000"/>
                <w:sz w:val="24"/>
                <w:szCs w:val="24"/>
              </w:rPr>
              <w:t>1000</w:t>
            </w:r>
          </w:p>
        </w:tc>
        <w:tc>
          <w:tcPr>
            <w:tcW w:w="1559" w:type="dxa"/>
          </w:tcPr>
          <w:p w:rsidR="00B04107" w:rsidRPr="00D76E8B" w:rsidRDefault="00B04107" w:rsidP="00B04107">
            <w:pPr>
              <w:shd w:val="clear" w:color="auto" w:fill="FFFFFF"/>
              <w:spacing w:after="0"/>
              <w:ind w:firstLine="40"/>
              <w:jc w:val="center"/>
              <w:rPr>
                <w:rFonts w:ascii="Times New Roman" w:eastAsia="Times New Roman" w:hAnsi="Times New Roman" w:cs="Times New Roman"/>
                <w:color w:val="000000"/>
                <w:sz w:val="24"/>
                <w:szCs w:val="24"/>
              </w:rPr>
            </w:pPr>
            <w:r w:rsidRPr="00D76E8B">
              <w:rPr>
                <w:rFonts w:ascii="Times New Roman" w:eastAsia="Times New Roman" w:hAnsi="Times New Roman" w:cs="Times New Roman"/>
                <w:color w:val="000000"/>
                <w:sz w:val="24"/>
                <w:szCs w:val="24"/>
              </w:rPr>
              <w:t>1000</w:t>
            </w:r>
          </w:p>
        </w:tc>
        <w:tc>
          <w:tcPr>
            <w:tcW w:w="1559" w:type="dxa"/>
          </w:tcPr>
          <w:p w:rsidR="00B04107" w:rsidRPr="00D76E8B" w:rsidRDefault="00B04107" w:rsidP="00B04107">
            <w:pPr>
              <w:shd w:val="clear" w:color="auto" w:fill="FFFFFF"/>
              <w:spacing w:after="0"/>
              <w:ind w:firstLine="40"/>
              <w:jc w:val="center"/>
              <w:rPr>
                <w:rFonts w:ascii="Times New Roman" w:eastAsia="Times New Roman" w:hAnsi="Times New Roman" w:cs="Times New Roman"/>
                <w:color w:val="000000"/>
                <w:sz w:val="24"/>
                <w:szCs w:val="24"/>
              </w:rPr>
            </w:pPr>
            <w:r w:rsidRPr="00D76E8B">
              <w:rPr>
                <w:rFonts w:ascii="Times New Roman" w:eastAsia="Times New Roman" w:hAnsi="Times New Roman" w:cs="Times New Roman"/>
                <w:color w:val="000000"/>
                <w:sz w:val="24"/>
                <w:szCs w:val="24"/>
              </w:rPr>
              <w:t>1000</w:t>
            </w:r>
          </w:p>
        </w:tc>
        <w:tc>
          <w:tcPr>
            <w:tcW w:w="1418" w:type="dxa"/>
          </w:tcPr>
          <w:p w:rsidR="00B04107" w:rsidRPr="00D76E8B" w:rsidRDefault="00B04107" w:rsidP="00B04107">
            <w:pPr>
              <w:shd w:val="clear" w:color="auto" w:fill="FFFFFF"/>
              <w:spacing w:after="0"/>
              <w:ind w:firstLine="40"/>
              <w:jc w:val="center"/>
              <w:rPr>
                <w:rFonts w:ascii="Times New Roman" w:eastAsia="Times New Roman" w:hAnsi="Times New Roman" w:cs="Times New Roman"/>
                <w:color w:val="000000"/>
                <w:sz w:val="24"/>
                <w:szCs w:val="24"/>
              </w:rPr>
            </w:pPr>
            <w:r w:rsidRPr="00D76E8B">
              <w:rPr>
                <w:rFonts w:ascii="Times New Roman" w:eastAsia="Times New Roman" w:hAnsi="Times New Roman" w:cs="Times New Roman"/>
                <w:color w:val="000000"/>
                <w:sz w:val="24"/>
                <w:szCs w:val="24"/>
              </w:rPr>
              <w:t>3000</w:t>
            </w:r>
          </w:p>
        </w:tc>
      </w:tr>
      <w:tr w:rsidR="00B04107" w:rsidRPr="00D76E8B" w:rsidTr="002A45DB">
        <w:tc>
          <w:tcPr>
            <w:tcW w:w="3402" w:type="dxa"/>
          </w:tcPr>
          <w:p w:rsidR="00B04107" w:rsidRPr="00D76E8B" w:rsidRDefault="00B04107" w:rsidP="00B04107">
            <w:pPr>
              <w:shd w:val="clear" w:color="auto" w:fill="FFFFFF"/>
              <w:spacing w:after="0"/>
              <w:ind w:firstLine="38"/>
              <w:rPr>
                <w:rFonts w:ascii="Times New Roman" w:eastAsia="Times New Roman" w:hAnsi="Times New Roman" w:cs="Times New Roman"/>
                <w:color w:val="000000"/>
                <w:sz w:val="24"/>
                <w:szCs w:val="24"/>
              </w:rPr>
            </w:pPr>
            <w:r w:rsidRPr="00D76E8B">
              <w:rPr>
                <w:rFonts w:ascii="Times New Roman" w:eastAsia="Times New Roman" w:hAnsi="Times New Roman" w:cs="Times New Roman"/>
                <w:sz w:val="24"/>
                <w:szCs w:val="24"/>
              </w:rPr>
              <w:lastRenderedPageBreak/>
              <w:t>11. Інша інфор</w:t>
            </w:r>
            <w:r>
              <w:rPr>
                <w:rFonts w:ascii="Times New Roman" w:eastAsia="Times New Roman" w:hAnsi="Times New Roman" w:cs="Times New Roman"/>
                <w:sz w:val="24"/>
                <w:szCs w:val="24"/>
              </w:rPr>
              <w:t xml:space="preserve">мація щодо технічного завдання </w:t>
            </w:r>
          </w:p>
        </w:tc>
        <w:tc>
          <w:tcPr>
            <w:tcW w:w="6096" w:type="dxa"/>
            <w:gridSpan w:val="4"/>
          </w:tcPr>
          <w:p w:rsidR="00B04107" w:rsidRPr="00D76E8B" w:rsidRDefault="00B04107" w:rsidP="00B04107">
            <w:pPr>
              <w:shd w:val="clear" w:color="auto" w:fill="FFFFFF"/>
              <w:spacing w:after="0"/>
              <w:ind w:firstLine="38"/>
              <w:jc w:val="center"/>
              <w:rPr>
                <w:rFonts w:ascii="Times New Roman" w:eastAsia="Times New Roman" w:hAnsi="Times New Roman" w:cs="Times New Roman"/>
                <w:color w:val="000000"/>
                <w:sz w:val="24"/>
                <w:szCs w:val="24"/>
              </w:rPr>
            </w:pPr>
          </w:p>
        </w:tc>
      </w:tr>
    </w:tbl>
    <w:p w:rsidR="00B04107" w:rsidRPr="00D72733" w:rsidRDefault="00B04107" w:rsidP="00D72733">
      <w:pPr>
        <w:spacing w:line="240" w:lineRule="auto"/>
        <w:rPr>
          <w:rFonts w:ascii="Times New Roman" w:eastAsia="Times New Roman" w:hAnsi="Times New Roman" w:cs="Times New Roman"/>
          <w:b/>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B04107" w:rsidRPr="00341F2A" w:rsidTr="002A45DB">
        <w:tc>
          <w:tcPr>
            <w:tcW w:w="3402" w:type="dxa"/>
          </w:tcPr>
          <w:p w:rsidR="00B04107" w:rsidRPr="00AD5B5A"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B04107" w:rsidRPr="00341F2A" w:rsidRDefault="00B04107"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341F2A">
              <w:rPr>
                <w:rFonts w:ascii="Times New Roman" w:eastAsia="Times New Roman" w:hAnsi="Times New Roman" w:cs="Times New Roman"/>
                <w:b/>
                <w:color w:val="000000"/>
                <w:sz w:val="24"/>
                <w:szCs w:val="24"/>
                <w:lang w:eastAsia="uk-UA"/>
              </w:rPr>
              <w:t>5</w:t>
            </w:r>
          </w:p>
        </w:tc>
      </w:tr>
      <w:tr w:rsidR="00B04107" w:rsidRPr="00AD5B5A" w:rsidTr="002A45DB">
        <w:tc>
          <w:tcPr>
            <w:tcW w:w="3402" w:type="dxa"/>
          </w:tcPr>
          <w:p w:rsidR="00B04107" w:rsidRPr="00AD5B5A"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B04107" w:rsidRPr="00AD5B5A" w:rsidRDefault="00B04107" w:rsidP="002A2F71">
            <w:pPr>
              <w:shd w:val="clear" w:color="auto" w:fill="FFFFFF"/>
              <w:ind w:firstLine="40"/>
              <w:jc w:val="both"/>
              <w:textAlignment w:val="baseline"/>
              <w:rPr>
                <w:rFonts w:ascii="Times New Roman" w:eastAsia="Times New Roman" w:hAnsi="Times New Roman" w:cs="Times New Roman"/>
                <w:color w:val="000000"/>
                <w:sz w:val="24"/>
                <w:szCs w:val="24"/>
                <w:lang w:eastAsia="uk-UA"/>
              </w:rPr>
            </w:pPr>
            <w:r w:rsidRPr="00AD5B5A">
              <w:rPr>
                <w:rFonts w:ascii="Times New Roman" w:hAnsi="Times New Roman" w:cs="Times New Roman"/>
                <w:color w:val="000000"/>
                <w:sz w:val="24"/>
                <w:szCs w:val="24"/>
              </w:rPr>
              <w:t>Створення індустріальних парків в Луганській області</w:t>
            </w:r>
          </w:p>
        </w:tc>
      </w:tr>
      <w:tr w:rsidR="00B04107" w:rsidRPr="00AD5B5A" w:rsidTr="002A45DB">
        <w:tc>
          <w:tcPr>
            <w:tcW w:w="3402" w:type="dxa"/>
          </w:tcPr>
          <w:p w:rsidR="00B04107" w:rsidRPr="00AD5B5A"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t>3. Номер і назва завдання з </w:t>
            </w:r>
            <w:hyperlink r:id="rId15" w:anchor="n11" w:tgtFrame="_blank" w:history="1">
              <w:r w:rsidRPr="00AD5B5A">
                <w:rPr>
                  <w:rFonts w:ascii="Times New Roman" w:eastAsia="Times New Roman" w:hAnsi="Times New Roman" w:cs="Times New Roman"/>
                  <w:sz w:val="24"/>
                  <w:szCs w:val="24"/>
                  <w:lang w:eastAsia="uk-UA"/>
                </w:rPr>
                <w:t>Державної стратегії регіонального розвитку</w:t>
              </w:r>
            </w:hyperlink>
            <w:r w:rsidRPr="00AD5B5A">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B04107" w:rsidRPr="00AD5B5A" w:rsidRDefault="00B04107"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B04107" w:rsidRPr="00AD5B5A" w:rsidTr="002A45DB">
        <w:tc>
          <w:tcPr>
            <w:tcW w:w="3402" w:type="dxa"/>
          </w:tcPr>
          <w:p w:rsidR="00B04107" w:rsidRPr="00AD5B5A"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B04107" w:rsidRPr="00AD5B5A" w:rsidRDefault="00B03C70" w:rsidP="002A2F71">
            <w:pPr>
              <w:jc w:val="both"/>
              <w:rPr>
                <w:rFonts w:ascii="Times New Roman" w:eastAsia="Times New Roman" w:hAnsi="Times New Roman" w:cs="Times New Roman"/>
                <w:sz w:val="24"/>
                <w:szCs w:val="24"/>
                <w:lang w:eastAsia="uk-UA"/>
              </w:rPr>
            </w:pPr>
            <w:r w:rsidRPr="00867BCE">
              <w:rPr>
                <w:rFonts w:ascii="Times New Roman" w:hAnsi="Times New Roman"/>
                <w:sz w:val="24"/>
                <w:szCs w:val="24"/>
              </w:rPr>
              <w:t>1.1.2. Підтримати розвиток регіональної інноваційної екосистеми</w:t>
            </w:r>
          </w:p>
          <w:p w:rsidR="00B04107" w:rsidRPr="00AD5B5A" w:rsidRDefault="00B04107" w:rsidP="002A2F71">
            <w:pPr>
              <w:jc w:val="both"/>
              <w:rPr>
                <w:rFonts w:ascii="Times New Roman" w:eastAsia="Times New Roman" w:hAnsi="Times New Roman" w:cs="Times New Roman"/>
                <w:color w:val="000000"/>
                <w:sz w:val="24"/>
                <w:szCs w:val="24"/>
                <w:lang w:eastAsia="uk-UA"/>
              </w:rPr>
            </w:pPr>
            <w:r w:rsidRPr="00AD5B5A">
              <w:rPr>
                <w:rFonts w:ascii="Times New Roman" w:eastAsia="Times New Roman" w:hAnsi="Times New Roman" w:cs="Times New Roman"/>
                <w:sz w:val="24"/>
                <w:szCs w:val="24"/>
                <w:lang w:eastAsia="uk-UA"/>
              </w:rPr>
              <w:t xml:space="preserve"> </w:t>
            </w:r>
          </w:p>
        </w:tc>
      </w:tr>
      <w:tr w:rsidR="00B04107" w:rsidRPr="00AD5B5A" w:rsidTr="002A45DB">
        <w:tc>
          <w:tcPr>
            <w:tcW w:w="3402" w:type="dxa"/>
          </w:tcPr>
          <w:p w:rsidR="00B04107" w:rsidRPr="00AD5B5A"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B04107" w:rsidRPr="00AD5B5A" w:rsidRDefault="00B04107" w:rsidP="002A2F71">
            <w:pPr>
              <w:shd w:val="clear" w:color="auto" w:fill="FFFFFF"/>
              <w:ind w:firstLine="38"/>
              <w:jc w:val="both"/>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t>Луганська область</w:t>
            </w:r>
          </w:p>
        </w:tc>
      </w:tr>
      <w:tr w:rsidR="00B04107" w:rsidRPr="00AD5B5A" w:rsidTr="002A45DB">
        <w:tc>
          <w:tcPr>
            <w:tcW w:w="3402" w:type="dxa"/>
          </w:tcPr>
          <w:p w:rsidR="00B04107" w:rsidRPr="00AD5B5A"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B04107" w:rsidRPr="00AD5B5A" w:rsidRDefault="00B04107" w:rsidP="002A2F71">
            <w:pPr>
              <w:pStyle w:val="ab"/>
              <w:shd w:val="clear" w:color="auto" w:fill="FFFFFF"/>
              <w:spacing w:before="0" w:beforeAutospacing="0" w:after="0" w:afterAutospacing="0" w:line="255" w:lineRule="atLeast"/>
              <w:jc w:val="both"/>
              <w:rPr>
                <w:bCs/>
              </w:rPr>
            </w:pPr>
            <w:r w:rsidRPr="00AD5B5A">
              <w:rPr>
                <w:bCs/>
              </w:rPr>
              <w:t xml:space="preserve">У Луганській області відсутні взагалі індустріальні  парки, які створюються з метою </w:t>
            </w:r>
            <w:r w:rsidRPr="00AD5B5A">
              <w:t>створення сприятливого інвестиційного клімату з використанням інноваційних технологій</w:t>
            </w:r>
            <w:r w:rsidRPr="00AD5B5A">
              <w:rPr>
                <w:bCs/>
              </w:rPr>
              <w:t xml:space="preserve">, </w:t>
            </w:r>
            <w:r w:rsidRPr="00AD5B5A">
              <w:t>насичення ринку новою конкурентоспроможною продукцією вітчизняного виробництва,</w:t>
            </w:r>
            <w:r w:rsidRPr="00AD5B5A">
              <w:rPr>
                <w:bCs/>
              </w:rPr>
              <w:t xml:space="preserve"> економічного розвитку регіону, створення додаткових робочих місць, </w:t>
            </w:r>
            <w:r w:rsidRPr="00AD5B5A">
              <w:t>розвитку інженерно транспортної інфраструктури та впровадження сучасних підходів у логістичній сфері</w:t>
            </w:r>
            <w:r w:rsidRPr="00AD5B5A">
              <w:rPr>
                <w:bCs/>
              </w:rPr>
              <w:t>.</w:t>
            </w:r>
          </w:p>
          <w:p w:rsidR="00B04107" w:rsidRPr="00AD5B5A" w:rsidRDefault="00B04107" w:rsidP="002A2F71">
            <w:pPr>
              <w:pStyle w:val="ab"/>
              <w:shd w:val="clear" w:color="auto" w:fill="FFFFFF"/>
              <w:spacing w:before="0" w:beforeAutospacing="0" w:after="0" w:afterAutospacing="0" w:line="255" w:lineRule="atLeast"/>
              <w:jc w:val="both"/>
            </w:pPr>
            <w:r w:rsidRPr="00AD5B5A">
              <w:rPr>
                <w:bCs/>
              </w:rPr>
              <w:t xml:space="preserve">Створення індустріального парку допоможе вирішити питання </w:t>
            </w:r>
            <w:r w:rsidRPr="00AD5B5A">
              <w:rPr>
                <w:color w:val="000000"/>
              </w:rPr>
              <w:t> нерівномірності розміщення місцевого бізнесу по населених пунктах регіону, достатньо високого рівня безробіття, низького рівня фінансування підприємництва в умовах теперішнього стану розвитку економіки</w:t>
            </w:r>
          </w:p>
        </w:tc>
      </w:tr>
      <w:tr w:rsidR="00B04107" w:rsidRPr="00614F97" w:rsidTr="002A45DB">
        <w:tc>
          <w:tcPr>
            <w:tcW w:w="3402" w:type="dxa"/>
          </w:tcPr>
          <w:p w:rsidR="00B04107" w:rsidRPr="00AD5B5A"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B04107" w:rsidRPr="00614F97" w:rsidRDefault="00B04107" w:rsidP="00BB4B8C">
            <w:pPr>
              <w:pStyle w:val="a3"/>
              <w:numPr>
                <w:ilvl w:val="0"/>
                <w:numId w:val="38"/>
              </w:numPr>
              <w:shd w:val="clear" w:color="auto" w:fill="FFFFFF"/>
              <w:ind w:left="312" w:hanging="284"/>
              <w:jc w:val="both"/>
              <w:rPr>
                <w:rFonts w:ascii="Times New Roman" w:hAnsi="Times New Roman" w:cs="Times New Roman"/>
                <w:color w:val="000000"/>
                <w:sz w:val="24"/>
                <w:szCs w:val="24"/>
              </w:rPr>
            </w:pPr>
            <w:r w:rsidRPr="00614F97">
              <w:rPr>
                <w:rFonts w:ascii="Times New Roman" w:hAnsi="Times New Roman" w:cs="Times New Roman"/>
                <w:color w:val="000000"/>
                <w:sz w:val="24"/>
                <w:szCs w:val="24"/>
              </w:rPr>
              <w:t>створення індустріальн</w:t>
            </w:r>
            <w:r>
              <w:rPr>
                <w:rFonts w:ascii="Times New Roman" w:hAnsi="Times New Roman" w:cs="Times New Roman"/>
                <w:color w:val="000000"/>
                <w:sz w:val="24"/>
                <w:szCs w:val="24"/>
              </w:rPr>
              <w:t xml:space="preserve">ого </w:t>
            </w:r>
            <w:r w:rsidRPr="00614F97">
              <w:rPr>
                <w:rFonts w:ascii="Times New Roman" w:hAnsi="Times New Roman" w:cs="Times New Roman"/>
                <w:color w:val="000000"/>
                <w:sz w:val="24"/>
                <w:szCs w:val="24"/>
              </w:rPr>
              <w:t>парк</w:t>
            </w:r>
            <w:r>
              <w:rPr>
                <w:rFonts w:ascii="Times New Roman" w:hAnsi="Times New Roman" w:cs="Times New Roman"/>
                <w:color w:val="000000"/>
                <w:sz w:val="24"/>
                <w:szCs w:val="24"/>
              </w:rPr>
              <w:t>у</w:t>
            </w:r>
            <w:r w:rsidRPr="00614F97">
              <w:rPr>
                <w:rFonts w:ascii="Times New Roman" w:hAnsi="Times New Roman" w:cs="Times New Roman"/>
                <w:color w:val="000000"/>
                <w:sz w:val="24"/>
                <w:szCs w:val="24"/>
              </w:rPr>
              <w:t>, зокрема в м. Рубіжне, м. Сватове чи в інших районах на землях  промислового призначення</w:t>
            </w:r>
            <w:r>
              <w:rPr>
                <w:rFonts w:ascii="Times New Roman" w:hAnsi="Times New Roman" w:cs="Times New Roman"/>
                <w:color w:val="000000"/>
                <w:sz w:val="24"/>
                <w:szCs w:val="24"/>
                <w:lang w:val="ru-RU"/>
              </w:rPr>
              <w:t>;</w:t>
            </w:r>
          </w:p>
          <w:p w:rsidR="00B04107" w:rsidRPr="00614F97" w:rsidRDefault="00B04107" w:rsidP="00BB4B8C">
            <w:pPr>
              <w:pStyle w:val="a3"/>
              <w:numPr>
                <w:ilvl w:val="0"/>
                <w:numId w:val="38"/>
              </w:numPr>
              <w:shd w:val="clear" w:color="auto" w:fill="FFFFFF"/>
              <w:ind w:left="312" w:hanging="284"/>
              <w:jc w:val="both"/>
              <w:rPr>
                <w:rFonts w:ascii="Times New Roman" w:hAnsi="Times New Roman" w:cs="Times New Roman"/>
                <w:color w:val="000000"/>
                <w:sz w:val="24"/>
                <w:szCs w:val="24"/>
              </w:rPr>
            </w:pPr>
            <w:r w:rsidRPr="00614F97">
              <w:rPr>
                <w:rFonts w:ascii="Times New Roman" w:hAnsi="Times New Roman" w:cs="Times New Roman"/>
                <w:color w:val="000000"/>
                <w:sz w:val="24"/>
                <w:szCs w:val="24"/>
              </w:rPr>
              <w:t>залучення інвестицій, необхідних для розвитку міст</w:t>
            </w:r>
            <w:r>
              <w:rPr>
                <w:rFonts w:ascii="Times New Roman" w:hAnsi="Times New Roman" w:cs="Times New Roman"/>
                <w:color w:val="000000"/>
                <w:sz w:val="24"/>
                <w:szCs w:val="24"/>
              </w:rPr>
              <w:t xml:space="preserve"> і регіону</w:t>
            </w:r>
            <w:r>
              <w:rPr>
                <w:rFonts w:ascii="Times New Roman" w:hAnsi="Times New Roman" w:cs="Times New Roman"/>
                <w:color w:val="000000"/>
                <w:sz w:val="24"/>
                <w:szCs w:val="24"/>
                <w:lang w:val="ru-RU"/>
              </w:rPr>
              <w:t>;</w:t>
            </w:r>
          </w:p>
          <w:p w:rsidR="00B04107" w:rsidRPr="00614F97" w:rsidRDefault="00B04107" w:rsidP="00BB4B8C">
            <w:pPr>
              <w:pStyle w:val="a3"/>
              <w:numPr>
                <w:ilvl w:val="0"/>
                <w:numId w:val="38"/>
              </w:numPr>
              <w:shd w:val="clear" w:color="auto" w:fill="FFFFFF"/>
              <w:ind w:left="312" w:hanging="284"/>
              <w:jc w:val="both"/>
              <w:rPr>
                <w:rFonts w:ascii="Times New Roman" w:hAnsi="Times New Roman" w:cs="Times New Roman"/>
                <w:color w:val="000000"/>
                <w:sz w:val="24"/>
                <w:szCs w:val="24"/>
              </w:rPr>
            </w:pPr>
            <w:r w:rsidRPr="00614F97">
              <w:rPr>
                <w:rFonts w:ascii="Times New Roman" w:hAnsi="Times New Roman" w:cs="Times New Roman"/>
                <w:color w:val="000000"/>
                <w:sz w:val="24"/>
                <w:szCs w:val="24"/>
              </w:rPr>
              <w:t>збільшення надходжень до місцевих бюджетів міст (80 млн грн) та Державного бюджету України</w:t>
            </w:r>
            <w:r>
              <w:rPr>
                <w:rFonts w:ascii="Times New Roman" w:hAnsi="Times New Roman" w:cs="Times New Roman"/>
                <w:color w:val="000000"/>
                <w:sz w:val="24"/>
                <w:szCs w:val="24"/>
                <w:lang w:val="ru-RU"/>
              </w:rPr>
              <w:t>;</w:t>
            </w:r>
            <w:r w:rsidRPr="00614F97">
              <w:rPr>
                <w:rFonts w:ascii="Times New Roman" w:hAnsi="Times New Roman" w:cs="Times New Roman"/>
                <w:color w:val="000000"/>
                <w:sz w:val="24"/>
                <w:szCs w:val="24"/>
              </w:rPr>
              <w:t xml:space="preserve"> </w:t>
            </w:r>
          </w:p>
          <w:p w:rsidR="00B04107" w:rsidRPr="00FC6FB7" w:rsidRDefault="00B04107" w:rsidP="00BB4B8C">
            <w:pPr>
              <w:pStyle w:val="a3"/>
              <w:numPr>
                <w:ilvl w:val="0"/>
                <w:numId w:val="38"/>
              </w:numPr>
              <w:shd w:val="clear" w:color="auto" w:fill="FFFFFF"/>
              <w:ind w:left="312" w:hanging="28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створення </w:t>
            </w:r>
            <w:proofErr w:type="spellStart"/>
            <w:r>
              <w:rPr>
                <w:rFonts w:ascii="Times New Roman" w:eastAsia="Times New Roman" w:hAnsi="Times New Roman" w:cs="Times New Roman"/>
                <w:sz w:val="24"/>
                <w:szCs w:val="24"/>
                <w:lang w:val="ru-RU" w:eastAsia="uk-UA"/>
              </w:rPr>
              <w:t>близько</w:t>
            </w:r>
            <w:proofErr w:type="spellEnd"/>
            <w:r>
              <w:rPr>
                <w:rFonts w:ascii="Times New Roman" w:eastAsia="Times New Roman" w:hAnsi="Times New Roman" w:cs="Times New Roman"/>
                <w:sz w:val="24"/>
                <w:szCs w:val="24"/>
                <w:lang w:val="ru-RU" w:eastAsia="uk-UA"/>
              </w:rPr>
              <w:t xml:space="preserve"> 500 </w:t>
            </w:r>
            <w:r>
              <w:rPr>
                <w:rFonts w:ascii="Times New Roman" w:eastAsia="Times New Roman" w:hAnsi="Times New Roman" w:cs="Times New Roman"/>
                <w:sz w:val="24"/>
                <w:szCs w:val="24"/>
                <w:lang w:eastAsia="uk-UA"/>
              </w:rPr>
              <w:t>нових робочих місць</w:t>
            </w:r>
            <w:r>
              <w:rPr>
                <w:rFonts w:ascii="Times New Roman" w:eastAsia="Times New Roman" w:hAnsi="Times New Roman" w:cs="Times New Roman"/>
                <w:sz w:val="24"/>
                <w:szCs w:val="24"/>
                <w:lang w:val="ru-RU" w:eastAsia="uk-UA"/>
              </w:rPr>
              <w:t>;</w:t>
            </w:r>
            <w:r w:rsidRPr="00FC6FB7">
              <w:rPr>
                <w:rFonts w:ascii="Times New Roman" w:eastAsia="Times New Roman" w:hAnsi="Times New Roman" w:cs="Times New Roman"/>
                <w:sz w:val="24"/>
                <w:szCs w:val="24"/>
                <w:lang w:eastAsia="uk-UA"/>
              </w:rPr>
              <w:t xml:space="preserve"> </w:t>
            </w:r>
          </w:p>
          <w:p w:rsidR="00B04107" w:rsidRPr="00614F97" w:rsidRDefault="00B04107" w:rsidP="00BB4B8C">
            <w:pPr>
              <w:pStyle w:val="a3"/>
              <w:numPr>
                <w:ilvl w:val="0"/>
                <w:numId w:val="38"/>
              </w:numPr>
              <w:shd w:val="clear" w:color="auto" w:fill="FFFFFF"/>
              <w:ind w:left="312" w:hanging="284"/>
              <w:jc w:val="both"/>
              <w:rPr>
                <w:rFonts w:ascii="Times New Roman" w:eastAsia="Times New Roman" w:hAnsi="Times New Roman" w:cs="Times New Roman"/>
                <w:sz w:val="24"/>
                <w:szCs w:val="24"/>
                <w:lang w:eastAsia="uk-UA"/>
              </w:rPr>
            </w:pPr>
            <w:r w:rsidRPr="00FC6FB7">
              <w:rPr>
                <w:rFonts w:ascii="Times New Roman" w:eastAsia="Times New Roman" w:hAnsi="Times New Roman" w:cs="Times New Roman"/>
                <w:sz w:val="24"/>
                <w:szCs w:val="24"/>
                <w:lang w:eastAsia="uk-UA"/>
              </w:rPr>
              <w:t xml:space="preserve">будівництво </w:t>
            </w:r>
            <w:r>
              <w:rPr>
                <w:rFonts w:ascii="Times New Roman" w:eastAsia="Times New Roman" w:hAnsi="Times New Roman" w:cs="Times New Roman"/>
                <w:sz w:val="24"/>
                <w:szCs w:val="24"/>
                <w:lang w:val="ru-RU" w:eastAsia="uk-UA"/>
              </w:rPr>
              <w:t xml:space="preserve">не </w:t>
            </w:r>
            <w:proofErr w:type="spellStart"/>
            <w:r>
              <w:rPr>
                <w:rFonts w:ascii="Times New Roman" w:eastAsia="Times New Roman" w:hAnsi="Times New Roman" w:cs="Times New Roman"/>
                <w:sz w:val="24"/>
                <w:szCs w:val="24"/>
                <w:lang w:val="ru-RU" w:eastAsia="uk-UA"/>
              </w:rPr>
              <w:t>менше</w:t>
            </w:r>
            <w:proofErr w:type="spellEnd"/>
            <w:r>
              <w:rPr>
                <w:rFonts w:ascii="Times New Roman" w:eastAsia="Times New Roman" w:hAnsi="Times New Roman" w:cs="Times New Roman"/>
                <w:sz w:val="24"/>
                <w:szCs w:val="24"/>
                <w:lang w:val="ru-RU" w:eastAsia="uk-UA"/>
              </w:rPr>
              <w:t xml:space="preserve"> </w:t>
            </w:r>
            <w:r w:rsidRPr="00FC6FB7">
              <w:rPr>
                <w:rFonts w:ascii="Times New Roman" w:eastAsia="Times New Roman" w:hAnsi="Times New Roman" w:cs="Times New Roman"/>
                <w:sz w:val="24"/>
                <w:szCs w:val="24"/>
                <w:lang w:eastAsia="uk-UA"/>
              </w:rPr>
              <w:t>6 нових підпр</w:t>
            </w:r>
            <w:r>
              <w:rPr>
                <w:rFonts w:ascii="Times New Roman" w:eastAsia="Times New Roman" w:hAnsi="Times New Roman" w:cs="Times New Roman"/>
                <w:sz w:val="24"/>
                <w:szCs w:val="24"/>
                <w:lang w:eastAsia="uk-UA"/>
              </w:rPr>
              <w:t>иємств переробної промисловості</w:t>
            </w:r>
          </w:p>
        </w:tc>
      </w:tr>
      <w:tr w:rsidR="00B04107" w:rsidRPr="00614F97" w:rsidTr="002A45DB">
        <w:tc>
          <w:tcPr>
            <w:tcW w:w="3402" w:type="dxa"/>
          </w:tcPr>
          <w:p w:rsidR="00B04107" w:rsidRPr="00AD5B5A"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B04107" w:rsidRDefault="00B04107" w:rsidP="00BB4B8C">
            <w:pPr>
              <w:pStyle w:val="a3"/>
              <w:numPr>
                <w:ilvl w:val="0"/>
                <w:numId w:val="37"/>
              </w:numPr>
              <w:shd w:val="clear" w:color="auto" w:fill="FFFFFF"/>
              <w:ind w:left="312" w:hanging="284"/>
              <w:jc w:val="both"/>
              <w:textAlignment w:val="baseline"/>
              <w:rPr>
                <w:rFonts w:ascii="Times New Roman" w:hAnsi="Times New Roman" w:cs="Times New Roman"/>
                <w:sz w:val="24"/>
                <w:szCs w:val="24"/>
              </w:rPr>
            </w:pPr>
            <w:r w:rsidRPr="00614F97">
              <w:rPr>
                <w:rFonts w:ascii="Times New Roman" w:hAnsi="Times New Roman" w:cs="Times New Roman"/>
                <w:sz w:val="24"/>
                <w:szCs w:val="24"/>
              </w:rPr>
              <w:t xml:space="preserve">створення нових виробничих </w:t>
            </w:r>
            <w:proofErr w:type="spellStart"/>
            <w:r w:rsidRPr="00614F97">
              <w:rPr>
                <w:rFonts w:ascii="Times New Roman" w:hAnsi="Times New Roman" w:cs="Times New Roman"/>
                <w:sz w:val="24"/>
                <w:szCs w:val="24"/>
              </w:rPr>
              <w:t>потужностей</w:t>
            </w:r>
            <w:proofErr w:type="spellEnd"/>
            <w:r w:rsidRPr="00614F97">
              <w:rPr>
                <w:rFonts w:ascii="Times New Roman" w:hAnsi="Times New Roman" w:cs="Times New Roman"/>
                <w:sz w:val="24"/>
                <w:szCs w:val="24"/>
              </w:rPr>
              <w:t xml:space="preserve"> на основі інноваційних технологій;</w:t>
            </w:r>
          </w:p>
          <w:p w:rsidR="00B04107" w:rsidRDefault="00B04107" w:rsidP="00BB4B8C">
            <w:pPr>
              <w:pStyle w:val="a3"/>
              <w:numPr>
                <w:ilvl w:val="0"/>
                <w:numId w:val="37"/>
              </w:numPr>
              <w:shd w:val="clear" w:color="auto" w:fill="FFFFFF"/>
              <w:ind w:left="312" w:hanging="284"/>
              <w:jc w:val="both"/>
              <w:textAlignment w:val="baseline"/>
              <w:rPr>
                <w:rFonts w:ascii="Times New Roman" w:hAnsi="Times New Roman" w:cs="Times New Roman"/>
                <w:sz w:val="24"/>
                <w:szCs w:val="24"/>
              </w:rPr>
            </w:pPr>
            <w:r w:rsidRPr="00614F97">
              <w:rPr>
                <w:rFonts w:ascii="Times New Roman" w:hAnsi="Times New Roman" w:cs="Times New Roman"/>
                <w:sz w:val="24"/>
                <w:szCs w:val="24"/>
              </w:rPr>
              <w:t>підвищ</w:t>
            </w:r>
            <w:r>
              <w:rPr>
                <w:rFonts w:ascii="Times New Roman" w:hAnsi="Times New Roman" w:cs="Times New Roman"/>
                <w:sz w:val="24"/>
                <w:szCs w:val="24"/>
              </w:rPr>
              <w:t>ення</w:t>
            </w:r>
            <w:r w:rsidRPr="00614F97">
              <w:rPr>
                <w:rFonts w:ascii="Times New Roman" w:hAnsi="Times New Roman" w:cs="Times New Roman"/>
                <w:sz w:val="24"/>
                <w:szCs w:val="24"/>
              </w:rPr>
              <w:t xml:space="preserve"> конкурентоспроможн</w:t>
            </w:r>
            <w:r>
              <w:rPr>
                <w:rFonts w:ascii="Times New Roman" w:hAnsi="Times New Roman" w:cs="Times New Roman"/>
                <w:sz w:val="24"/>
                <w:szCs w:val="24"/>
              </w:rPr>
              <w:t>ості міст області</w:t>
            </w:r>
            <w:r w:rsidRPr="00614F97">
              <w:rPr>
                <w:rFonts w:ascii="Times New Roman" w:hAnsi="Times New Roman" w:cs="Times New Roman"/>
                <w:sz w:val="24"/>
                <w:szCs w:val="24"/>
              </w:rPr>
              <w:t xml:space="preserve"> та прилеглих до н</w:t>
            </w:r>
            <w:r>
              <w:rPr>
                <w:rFonts w:ascii="Times New Roman" w:hAnsi="Times New Roman" w:cs="Times New Roman"/>
                <w:sz w:val="24"/>
                <w:szCs w:val="24"/>
              </w:rPr>
              <w:t>их територій на ринку інвестицій</w:t>
            </w:r>
          </w:p>
          <w:p w:rsidR="00B04107" w:rsidRPr="00614F97" w:rsidRDefault="00B04107" w:rsidP="00BB4B8C">
            <w:pPr>
              <w:pStyle w:val="a3"/>
              <w:numPr>
                <w:ilvl w:val="0"/>
                <w:numId w:val="37"/>
              </w:numPr>
              <w:shd w:val="clear" w:color="auto" w:fill="FFFFFF"/>
              <w:ind w:left="312" w:hanging="284"/>
              <w:jc w:val="both"/>
              <w:textAlignment w:val="baseline"/>
              <w:rPr>
                <w:rFonts w:ascii="Times New Roman" w:hAnsi="Times New Roman" w:cs="Times New Roman"/>
                <w:sz w:val="24"/>
                <w:szCs w:val="24"/>
              </w:rPr>
            </w:pPr>
            <w:r w:rsidRPr="00614F97">
              <w:rPr>
                <w:rFonts w:ascii="Times New Roman" w:hAnsi="Times New Roman" w:cs="Times New Roman"/>
                <w:sz w:val="24"/>
                <w:szCs w:val="24"/>
              </w:rPr>
              <w:t>забезпеч</w:t>
            </w:r>
            <w:r>
              <w:rPr>
                <w:rFonts w:ascii="Times New Roman" w:hAnsi="Times New Roman" w:cs="Times New Roman"/>
                <w:sz w:val="24"/>
                <w:szCs w:val="24"/>
              </w:rPr>
              <w:t xml:space="preserve">ення </w:t>
            </w:r>
            <w:r w:rsidRPr="00614F97">
              <w:rPr>
                <w:rFonts w:ascii="Times New Roman" w:hAnsi="Times New Roman" w:cs="Times New Roman"/>
                <w:sz w:val="24"/>
                <w:szCs w:val="24"/>
              </w:rPr>
              <w:t>сприятлив</w:t>
            </w:r>
            <w:r>
              <w:rPr>
                <w:rFonts w:ascii="Times New Roman" w:hAnsi="Times New Roman" w:cs="Times New Roman"/>
                <w:sz w:val="24"/>
                <w:szCs w:val="24"/>
              </w:rPr>
              <w:t>их</w:t>
            </w:r>
            <w:r w:rsidRPr="00614F97">
              <w:rPr>
                <w:rFonts w:ascii="Times New Roman" w:hAnsi="Times New Roman" w:cs="Times New Roman"/>
                <w:sz w:val="24"/>
                <w:szCs w:val="24"/>
              </w:rPr>
              <w:t xml:space="preserve"> умов для функціонування та розвитку промислових підприємств</w:t>
            </w:r>
            <w:r>
              <w:rPr>
                <w:rFonts w:ascii="Times New Roman" w:hAnsi="Times New Roman" w:cs="Times New Roman"/>
                <w:sz w:val="24"/>
                <w:szCs w:val="24"/>
              </w:rPr>
              <w:t xml:space="preserve"> області</w:t>
            </w:r>
          </w:p>
          <w:p w:rsidR="00B04107" w:rsidRPr="00614F97" w:rsidRDefault="00B04107" w:rsidP="00BB4B8C">
            <w:pPr>
              <w:pStyle w:val="a3"/>
              <w:numPr>
                <w:ilvl w:val="0"/>
                <w:numId w:val="37"/>
              </w:numPr>
              <w:shd w:val="clear" w:color="auto" w:fill="FFFFFF"/>
              <w:ind w:left="312" w:hanging="284"/>
              <w:jc w:val="both"/>
              <w:textAlignment w:val="baseline"/>
              <w:rPr>
                <w:rFonts w:ascii="Times New Roman" w:eastAsia="Times New Roman" w:hAnsi="Times New Roman" w:cs="Times New Roman"/>
                <w:sz w:val="24"/>
                <w:szCs w:val="24"/>
                <w:lang w:eastAsia="uk-UA"/>
              </w:rPr>
            </w:pPr>
            <w:r w:rsidRPr="00614F97">
              <w:rPr>
                <w:rFonts w:ascii="Times New Roman" w:hAnsi="Times New Roman" w:cs="Times New Roman"/>
                <w:sz w:val="24"/>
                <w:szCs w:val="24"/>
              </w:rPr>
              <w:t xml:space="preserve">підвищення рівня життя та добробуту мешканців </w:t>
            </w:r>
            <w:r>
              <w:rPr>
                <w:rFonts w:ascii="Times New Roman" w:hAnsi="Times New Roman" w:cs="Times New Roman"/>
                <w:sz w:val="24"/>
                <w:szCs w:val="24"/>
              </w:rPr>
              <w:t>області</w:t>
            </w:r>
            <w:r w:rsidRPr="00614F97">
              <w:rPr>
                <w:rFonts w:ascii="Times New Roman" w:hAnsi="Times New Roman" w:cs="Times New Roman"/>
                <w:sz w:val="24"/>
                <w:szCs w:val="24"/>
              </w:rPr>
              <w:t xml:space="preserve"> шляхом створення нових робочих місць та </w:t>
            </w:r>
            <w:r w:rsidRPr="00614F97">
              <w:rPr>
                <w:rFonts w:ascii="Times New Roman" w:hAnsi="Times New Roman" w:cs="Times New Roman"/>
                <w:sz w:val="24"/>
                <w:szCs w:val="24"/>
              </w:rPr>
              <w:lastRenderedPageBreak/>
              <w:t>зменшення рівня безробіття, підвищення показника середньої заробітної плати в регіоні</w:t>
            </w:r>
          </w:p>
        </w:tc>
      </w:tr>
      <w:tr w:rsidR="00B04107" w:rsidRPr="00AD5B5A" w:rsidTr="002A45DB">
        <w:tc>
          <w:tcPr>
            <w:tcW w:w="3402" w:type="dxa"/>
          </w:tcPr>
          <w:p w:rsidR="00B04107" w:rsidRPr="00AD5B5A"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lastRenderedPageBreak/>
              <w:t>9. Основні заходи технічного завдання</w:t>
            </w:r>
          </w:p>
        </w:tc>
        <w:tc>
          <w:tcPr>
            <w:tcW w:w="6096" w:type="dxa"/>
            <w:gridSpan w:val="4"/>
          </w:tcPr>
          <w:p w:rsidR="00B04107" w:rsidRPr="00AD5B5A" w:rsidRDefault="00B04107" w:rsidP="00BB4B8C">
            <w:pPr>
              <w:pStyle w:val="a3"/>
              <w:numPr>
                <w:ilvl w:val="0"/>
                <w:numId w:val="40"/>
              </w:numPr>
              <w:tabs>
                <w:tab w:val="left" w:pos="454"/>
              </w:tabs>
              <w:ind w:left="454" w:hanging="425"/>
              <w:jc w:val="both"/>
              <w:rPr>
                <w:rFonts w:ascii="Times New Roman" w:hAnsi="Times New Roman" w:cs="Times New Roman"/>
                <w:sz w:val="24"/>
                <w:szCs w:val="24"/>
              </w:rPr>
            </w:pPr>
            <w:r w:rsidRPr="00AD5B5A">
              <w:rPr>
                <w:rFonts w:ascii="Times New Roman" w:hAnsi="Times New Roman" w:cs="Times New Roman"/>
                <w:sz w:val="24"/>
                <w:szCs w:val="24"/>
              </w:rPr>
              <w:t>вибір території для індустріального парку;</w:t>
            </w:r>
          </w:p>
          <w:p w:rsidR="00B04107" w:rsidRPr="00AD5B5A" w:rsidRDefault="00B04107" w:rsidP="00BB4B8C">
            <w:pPr>
              <w:pStyle w:val="a3"/>
              <w:numPr>
                <w:ilvl w:val="0"/>
                <w:numId w:val="40"/>
              </w:numPr>
              <w:tabs>
                <w:tab w:val="left" w:pos="454"/>
              </w:tabs>
              <w:ind w:left="454" w:hanging="425"/>
              <w:jc w:val="both"/>
              <w:rPr>
                <w:rFonts w:ascii="Times New Roman" w:hAnsi="Times New Roman" w:cs="Times New Roman"/>
                <w:sz w:val="24"/>
                <w:szCs w:val="24"/>
              </w:rPr>
            </w:pPr>
            <w:r w:rsidRPr="00AD5B5A">
              <w:rPr>
                <w:rFonts w:ascii="Times New Roman" w:hAnsi="Times New Roman" w:cs="Times New Roman"/>
                <w:sz w:val="24"/>
                <w:szCs w:val="24"/>
              </w:rPr>
              <w:t>розроблення концепції індустріального парку;</w:t>
            </w:r>
          </w:p>
          <w:p w:rsidR="00B04107" w:rsidRPr="00AD5B5A" w:rsidRDefault="00B04107" w:rsidP="00BB4B8C">
            <w:pPr>
              <w:pStyle w:val="a3"/>
              <w:numPr>
                <w:ilvl w:val="0"/>
                <w:numId w:val="40"/>
              </w:numPr>
              <w:tabs>
                <w:tab w:val="left" w:pos="454"/>
              </w:tabs>
              <w:ind w:left="454" w:hanging="425"/>
              <w:jc w:val="both"/>
              <w:rPr>
                <w:rFonts w:ascii="Times New Roman" w:hAnsi="Times New Roman" w:cs="Times New Roman"/>
                <w:sz w:val="24"/>
                <w:szCs w:val="24"/>
              </w:rPr>
            </w:pPr>
            <w:r w:rsidRPr="00AD5B5A">
              <w:rPr>
                <w:rFonts w:ascii="Times New Roman" w:hAnsi="Times New Roman" w:cs="Times New Roman"/>
                <w:sz w:val="24"/>
                <w:szCs w:val="24"/>
              </w:rPr>
              <w:t>прийняття рішення про створення індустріального парку;</w:t>
            </w:r>
          </w:p>
          <w:p w:rsidR="00B04107" w:rsidRPr="00AD5B5A" w:rsidRDefault="00B04107" w:rsidP="00BB4B8C">
            <w:pPr>
              <w:pStyle w:val="a3"/>
              <w:numPr>
                <w:ilvl w:val="0"/>
                <w:numId w:val="40"/>
              </w:numPr>
              <w:tabs>
                <w:tab w:val="left" w:pos="454"/>
              </w:tabs>
              <w:ind w:left="454" w:hanging="425"/>
              <w:jc w:val="both"/>
              <w:rPr>
                <w:rFonts w:ascii="Times New Roman" w:hAnsi="Times New Roman" w:cs="Times New Roman"/>
                <w:sz w:val="24"/>
                <w:szCs w:val="24"/>
              </w:rPr>
            </w:pPr>
            <w:r w:rsidRPr="00AD5B5A">
              <w:rPr>
                <w:rFonts w:ascii="Times New Roman" w:hAnsi="Times New Roman" w:cs="Times New Roman"/>
                <w:sz w:val="24"/>
                <w:szCs w:val="24"/>
              </w:rPr>
              <w:t xml:space="preserve"> </w:t>
            </w:r>
            <w:r w:rsidRPr="00AD5B5A">
              <w:rPr>
                <w:rFonts w:ascii="Times New Roman" w:hAnsi="Times New Roman" w:cs="Times New Roman"/>
                <w:sz w:val="24"/>
                <w:szCs w:val="24"/>
                <w:shd w:val="clear" w:color="auto" w:fill="FFFFFF"/>
              </w:rPr>
              <w:t>включення індустріального парку до Реєстру індустріальних парків</w:t>
            </w:r>
            <w:r w:rsidRPr="00AD5B5A">
              <w:rPr>
                <w:rFonts w:ascii="Times New Roman" w:hAnsi="Times New Roman" w:cs="Times New Roman"/>
                <w:sz w:val="24"/>
                <w:szCs w:val="24"/>
              </w:rPr>
              <w:t>;</w:t>
            </w:r>
          </w:p>
          <w:p w:rsidR="00B04107" w:rsidRPr="00AD5B5A" w:rsidRDefault="00B04107" w:rsidP="00BB4B8C">
            <w:pPr>
              <w:pStyle w:val="a3"/>
              <w:numPr>
                <w:ilvl w:val="0"/>
                <w:numId w:val="40"/>
              </w:numPr>
              <w:tabs>
                <w:tab w:val="left" w:pos="454"/>
              </w:tabs>
              <w:ind w:left="454" w:hanging="425"/>
              <w:jc w:val="both"/>
              <w:rPr>
                <w:rFonts w:ascii="Times New Roman" w:hAnsi="Times New Roman" w:cs="Times New Roman"/>
                <w:sz w:val="24"/>
                <w:szCs w:val="24"/>
              </w:rPr>
            </w:pPr>
            <w:r w:rsidRPr="00AD5B5A">
              <w:rPr>
                <w:rFonts w:ascii="Times New Roman" w:hAnsi="Times New Roman" w:cs="Times New Roman"/>
                <w:sz w:val="24"/>
                <w:szCs w:val="24"/>
              </w:rPr>
              <w:t>вибір керуючої компанії індустріального парку;</w:t>
            </w:r>
          </w:p>
          <w:p w:rsidR="00B04107" w:rsidRPr="00AD5B5A" w:rsidRDefault="00B04107" w:rsidP="00BB4B8C">
            <w:pPr>
              <w:pStyle w:val="a3"/>
              <w:numPr>
                <w:ilvl w:val="0"/>
                <w:numId w:val="40"/>
              </w:numPr>
              <w:tabs>
                <w:tab w:val="left" w:pos="454"/>
              </w:tabs>
              <w:ind w:left="454" w:hanging="425"/>
              <w:jc w:val="both"/>
              <w:rPr>
                <w:rFonts w:ascii="Times New Roman" w:hAnsi="Times New Roman" w:cs="Times New Roman"/>
                <w:sz w:val="24"/>
                <w:szCs w:val="24"/>
              </w:rPr>
            </w:pPr>
            <w:r w:rsidRPr="00AD5B5A">
              <w:rPr>
                <w:rFonts w:ascii="Times New Roman" w:hAnsi="Times New Roman" w:cs="Times New Roman"/>
                <w:sz w:val="24"/>
                <w:szCs w:val="24"/>
              </w:rPr>
              <w:t>будівництво та облаштування інфраструктури індустріального парку,</w:t>
            </w:r>
            <w:r w:rsidRPr="00AD5B5A">
              <w:rPr>
                <w:rFonts w:ascii="Times New Roman" w:hAnsi="Times New Roman" w:cs="Times New Roman"/>
                <w:color w:val="000000"/>
                <w:sz w:val="24"/>
                <w:szCs w:val="24"/>
                <w:lang w:eastAsia="uk-UA"/>
              </w:rPr>
              <w:t xml:space="preserve"> інформаційна підтримка проекту</w:t>
            </w:r>
            <w:r w:rsidRPr="00AD5B5A">
              <w:rPr>
                <w:rFonts w:ascii="Times New Roman" w:hAnsi="Times New Roman" w:cs="Times New Roman"/>
                <w:sz w:val="24"/>
                <w:szCs w:val="24"/>
              </w:rPr>
              <w:t>;</w:t>
            </w:r>
          </w:p>
          <w:p w:rsidR="00B04107" w:rsidRPr="00AD5B5A" w:rsidRDefault="00B04107" w:rsidP="00BB4B8C">
            <w:pPr>
              <w:pStyle w:val="a3"/>
              <w:numPr>
                <w:ilvl w:val="0"/>
                <w:numId w:val="40"/>
              </w:numPr>
              <w:tabs>
                <w:tab w:val="left" w:pos="454"/>
              </w:tabs>
              <w:ind w:left="454" w:hanging="425"/>
              <w:jc w:val="both"/>
              <w:rPr>
                <w:rFonts w:ascii="Times New Roman" w:hAnsi="Times New Roman" w:cs="Times New Roman"/>
                <w:sz w:val="24"/>
                <w:szCs w:val="24"/>
              </w:rPr>
            </w:pPr>
            <w:r w:rsidRPr="00AD5B5A">
              <w:rPr>
                <w:rFonts w:ascii="Times New Roman" w:hAnsi="Times New Roman" w:cs="Times New Roman"/>
                <w:sz w:val="24"/>
                <w:szCs w:val="24"/>
              </w:rPr>
              <w:t>залучення учасників та розвиток індустріального парку;</w:t>
            </w:r>
          </w:p>
          <w:p w:rsidR="00B04107" w:rsidRPr="00AD5B5A" w:rsidRDefault="00B04107" w:rsidP="00BB4B8C">
            <w:pPr>
              <w:pStyle w:val="a3"/>
              <w:numPr>
                <w:ilvl w:val="0"/>
                <w:numId w:val="40"/>
              </w:numPr>
              <w:tabs>
                <w:tab w:val="left" w:pos="454"/>
              </w:tabs>
              <w:ind w:left="454" w:hanging="425"/>
              <w:jc w:val="both"/>
              <w:rPr>
                <w:rFonts w:ascii="Times New Roman" w:hAnsi="Times New Roman" w:cs="Times New Roman"/>
                <w:sz w:val="24"/>
                <w:szCs w:val="24"/>
              </w:rPr>
            </w:pPr>
            <w:r w:rsidRPr="00AD5B5A">
              <w:rPr>
                <w:rFonts w:ascii="Times New Roman" w:hAnsi="Times New Roman" w:cs="Times New Roman"/>
                <w:sz w:val="24"/>
                <w:szCs w:val="24"/>
              </w:rPr>
              <w:t>передача земельних ділянок у оренду для створення промислових ділянок;</w:t>
            </w:r>
          </w:p>
          <w:p w:rsidR="00B04107" w:rsidRPr="00AD5B5A" w:rsidRDefault="00B04107" w:rsidP="00BB4B8C">
            <w:pPr>
              <w:pStyle w:val="a3"/>
              <w:numPr>
                <w:ilvl w:val="0"/>
                <w:numId w:val="40"/>
              </w:numPr>
              <w:tabs>
                <w:tab w:val="left" w:pos="454"/>
              </w:tabs>
              <w:ind w:left="454" w:hanging="425"/>
              <w:jc w:val="both"/>
              <w:rPr>
                <w:rFonts w:ascii="Times New Roman" w:eastAsia="Times New Roman" w:hAnsi="Times New Roman" w:cs="Times New Roman"/>
                <w:sz w:val="24"/>
                <w:szCs w:val="24"/>
                <w:lang w:eastAsia="uk-UA"/>
              </w:rPr>
            </w:pPr>
            <w:r w:rsidRPr="00AD5B5A">
              <w:rPr>
                <w:rFonts w:ascii="Times New Roman" w:hAnsi="Times New Roman" w:cs="Times New Roman"/>
                <w:sz w:val="24"/>
                <w:szCs w:val="24"/>
              </w:rPr>
              <w:t>функціонування індустріального парку</w:t>
            </w:r>
          </w:p>
        </w:tc>
      </w:tr>
      <w:tr w:rsidR="00B04107" w:rsidRPr="00AD5B5A" w:rsidTr="002A45DB">
        <w:tc>
          <w:tcPr>
            <w:tcW w:w="3402" w:type="dxa"/>
          </w:tcPr>
          <w:p w:rsidR="00B04107" w:rsidRPr="00AD5B5A"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B04107" w:rsidRPr="00AD5B5A" w:rsidRDefault="00B04107" w:rsidP="002A2F71">
            <w:pPr>
              <w:shd w:val="clear" w:color="auto" w:fill="FFFFFF"/>
              <w:jc w:val="center"/>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t>2021</w:t>
            </w:r>
          </w:p>
        </w:tc>
        <w:tc>
          <w:tcPr>
            <w:tcW w:w="1559" w:type="dxa"/>
          </w:tcPr>
          <w:p w:rsidR="00B04107" w:rsidRPr="00AD5B5A" w:rsidRDefault="00B04107" w:rsidP="002A2F71">
            <w:pPr>
              <w:jc w:val="center"/>
              <w:rPr>
                <w:rFonts w:ascii="Times New Roman" w:hAnsi="Times New Roman" w:cs="Times New Roman"/>
                <w:sz w:val="24"/>
                <w:szCs w:val="24"/>
              </w:rPr>
            </w:pPr>
            <w:r w:rsidRPr="00AD5B5A">
              <w:rPr>
                <w:rFonts w:ascii="Times New Roman" w:eastAsia="Times New Roman" w:hAnsi="Times New Roman" w:cs="Times New Roman"/>
                <w:color w:val="000000"/>
                <w:sz w:val="24"/>
                <w:szCs w:val="24"/>
                <w:lang w:eastAsia="uk-UA"/>
              </w:rPr>
              <w:t>2022</w:t>
            </w:r>
          </w:p>
        </w:tc>
        <w:tc>
          <w:tcPr>
            <w:tcW w:w="1559" w:type="dxa"/>
          </w:tcPr>
          <w:p w:rsidR="00B04107" w:rsidRPr="00AD5B5A" w:rsidRDefault="00B04107" w:rsidP="002A2F71">
            <w:pPr>
              <w:jc w:val="center"/>
              <w:rPr>
                <w:rFonts w:ascii="Times New Roman" w:hAnsi="Times New Roman" w:cs="Times New Roman"/>
                <w:sz w:val="24"/>
                <w:szCs w:val="24"/>
              </w:rPr>
            </w:pPr>
            <w:r w:rsidRPr="00AD5B5A">
              <w:rPr>
                <w:rFonts w:ascii="Times New Roman" w:eastAsia="Times New Roman" w:hAnsi="Times New Roman" w:cs="Times New Roman"/>
                <w:color w:val="000000"/>
                <w:sz w:val="24"/>
                <w:szCs w:val="24"/>
                <w:lang w:eastAsia="uk-UA"/>
              </w:rPr>
              <w:t>2023</w:t>
            </w:r>
          </w:p>
        </w:tc>
        <w:tc>
          <w:tcPr>
            <w:tcW w:w="1418" w:type="dxa"/>
          </w:tcPr>
          <w:p w:rsidR="00B04107" w:rsidRPr="00AD5B5A" w:rsidRDefault="00B0410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AD5B5A">
              <w:rPr>
                <w:rFonts w:ascii="Times New Roman" w:eastAsia="Times New Roman" w:hAnsi="Times New Roman" w:cs="Times New Roman"/>
                <w:color w:val="000000"/>
                <w:sz w:val="24"/>
                <w:szCs w:val="24"/>
                <w:lang w:eastAsia="uk-UA"/>
              </w:rPr>
              <w:t>Усього</w:t>
            </w:r>
          </w:p>
        </w:tc>
      </w:tr>
      <w:tr w:rsidR="00B04107" w:rsidRPr="00AD5B5A" w:rsidTr="002A45DB">
        <w:tc>
          <w:tcPr>
            <w:tcW w:w="3402" w:type="dxa"/>
          </w:tcPr>
          <w:p w:rsidR="00B04107" w:rsidRPr="00AD5B5A"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t>усього, тис. грн*</w:t>
            </w:r>
          </w:p>
        </w:tc>
        <w:tc>
          <w:tcPr>
            <w:tcW w:w="1560" w:type="dxa"/>
          </w:tcPr>
          <w:p w:rsidR="00B04107" w:rsidRPr="00AD5B5A" w:rsidRDefault="00B04107" w:rsidP="002A2F71">
            <w:pPr>
              <w:shd w:val="clear" w:color="auto" w:fill="FFFFFF"/>
              <w:jc w:val="center"/>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t>16900</w:t>
            </w:r>
          </w:p>
        </w:tc>
        <w:tc>
          <w:tcPr>
            <w:tcW w:w="1559" w:type="dxa"/>
          </w:tcPr>
          <w:p w:rsidR="00B04107" w:rsidRPr="00AD5B5A" w:rsidRDefault="00B04107" w:rsidP="002A2F71">
            <w:pPr>
              <w:jc w:val="center"/>
              <w:rPr>
                <w:rFonts w:ascii="Times New Roman" w:eastAsia="Times New Roman" w:hAnsi="Times New Roman" w:cs="Times New Roman"/>
                <w:color w:val="000000"/>
                <w:sz w:val="24"/>
                <w:szCs w:val="24"/>
                <w:lang w:eastAsia="uk-UA"/>
              </w:rPr>
            </w:pPr>
            <w:r w:rsidRPr="00AD5B5A">
              <w:rPr>
                <w:rFonts w:ascii="Times New Roman" w:eastAsia="Times New Roman" w:hAnsi="Times New Roman" w:cs="Times New Roman"/>
                <w:color w:val="000000"/>
                <w:sz w:val="24"/>
                <w:szCs w:val="24"/>
                <w:lang w:eastAsia="uk-UA"/>
              </w:rPr>
              <w:t>16000</w:t>
            </w:r>
          </w:p>
        </w:tc>
        <w:tc>
          <w:tcPr>
            <w:tcW w:w="1559" w:type="dxa"/>
          </w:tcPr>
          <w:p w:rsidR="00B04107" w:rsidRPr="00AD5B5A" w:rsidRDefault="00B04107" w:rsidP="002A2F71">
            <w:pPr>
              <w:jc w:val="center"/>
              <w:rPr>
                <w:rFonts w:ascii="Times New Roman" w:eastAsia="Times New Roman" w:hAnsi="Times New Roman" w:cs="Times New Roman"/>
                <w:color w:val="000000"/>
                <w:sz w:val="24"/>
                <w:szCs w:val="24"/>
                <w:lang w:eastAsia="uk-UA"/>
              </w:rPr>
            </w:pPr>
            <w:r w:rsidRPr="00AD5B5A">
              <w:rPr>
                <w:rFonts w:ascii="Times New Roman" w:eastAsia="Times New Roman" w:hAnsi="Times New Roman" w:cs="Times New Roman"/>
                <w:color w:val="000000"/>
                <w:sz w:val="24"/>
                <w:szCs w:val="24"/>
                <w:lang w:eastAsia="uk-UA"/>
              </w:rPr>
              <w:t>16000</w:t>
            </w:r>
          </w:p>
        </w:tc>
        <w:tc>
          <w:tcPr>
            <w:tcW w:w="1418" w:type="dxa"/>
          </w:tcPr>
          <w:p w:rsidR="00B04107" w:rsidRPr="00AD5B5A" w:rsidRDefault="00B0410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AD5B5A">
              <w:rPr>
                <w:rFonts w:ascii="Times New Roman" w:eastAsia="Times New Roman" w:hAnsi="Times New Roman" w:cs="Times New Roman"/>
                <w:color w:val="000000"/>
                <w:sz w:val="24"/>
                <w:szCs w:val="24"/>
                <w:lang w:eastAsia="uk-UA"/>
              </w:rPr>
              <w:t>48900</w:t>
            </w:r>
          </w:p>
        </w:tc>
      </w:tr>
      <w:tr w:rsidR="00B04107" w:rsidRPr="00AD5B5A" w:rsidTr="002A45DB">
        <w:tc>
          <w:tcPr>
            <w:tcW w:w="3402" w:type="dxa"/>
          </w:tcPr>
          <w:p w:rsidR="00B04107" w:rsidRPr="00AD5B5A" w:rsidRDefault="00B04107"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t>в т. ч.:</w:t>
            </w:r>
          </w:p>
        </w:tc>
        <w:tc>
          <w:tcPr>
            <w:tcW w:w="1560" w:type="dxa"/>
          </w:tcPr>
          <w:p w:rsidR="00B04107" w:rsidRPr="00AD5B5A" w:rsidRDefault="00B04107"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B04107" w:rsidRPr="00AD5B5A" w:rsidRDefault="00B04107" w:rsidP="002A2F71">
            <w:pPr>
              <w:jc w:val="center"/>
              <w:rPr>
                <w:rFonts w:ascii="Times New Roman" w:eastAsia="Times New Roman" w:hAnsi="Times New Roman" w:cs="Times New Roman"/>
                <w:color w:val="000000"/>
                <w:sz w:val="24"/>
                <w:szCs w:val="24"/>
                <w:lang w:eastAsia="uk-UA"/>
              </w:rPr>
            </w:pPr>
          </w:p>
        </w:tc>
        <w:tc>
          <w:tcPr>
            <w:tcW w:w="1559" w:type="dxa"/>
          </w:tcPr>
          <w:p w:rsidR="00B04107" w:rsidRPr="00AD5B5A" w:rsidRDefault="00B04107" w:rsidP="002A2F71">
            <w:pPr>
              <w:jc w:val="center"/>
              <w:rPr>
                <w:rFonts w:ascii="Times New Roman" w:eastAsia="Times New Roman" w:hAnsi="Times New Roman" w:cs="Times New Roman"/>
                <w:color w:val="000000"/>
                <w:sz w:val="24"/>
                <w:szCs w:val="24"/>
                <w:lang w:eastAsia="uk-UA"/>
              </w:rPr>
            </w:pPr>
          </w:p>
        </w:tc>
        <w:tc>
          <w:tcPr>
            <w:tcW w:w="1418" w:type="dxa"/>
          </w:tcPr>
          <w:p w:rsidR="00B04107" w:rsidRPr="00AD5B5A" w:rsidRDefault="00B04107"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B04107" w:rsidRPr="00AD5B5A" w:rsidTr="002A45DB">
        <w:tc>
          <w:tcPr>
            <w:tcW w:w="3402" w:type="dxa"/>
          </w:tcPr>
          <w:p w:rsidR="00B04107" w:rsidRPr="00614F97" w:rsidRDefault="00B04107" w:rsidP="00BB4B8C">
            <w:pPr>
              <w:pStyle w:val="a3"/>
              <w:numPr>
                <w:ilvl w:val="0"/>
                <w:numId w:val="39"/>
              </w:numPr>
              <w:shd w:val="clear" w:color="auto" w:fill="FFFFFF"/>
              <w:ind w:left="314" w:hanging="284"/>
              <w:textAlignment w:val="baseline"/>
              <w:rPr>
                <w:rFonts w:ascii="Times New Roman" w:eastAsia="Times New Roman" w:hAnsi="Times New Roman" w:cs="Times New Roman"/>
                <w:sz w:val="24"/>
                <w:szCs w:val="24"/>
                <w:lang w:eastAsia="uk-UA"/>
              </w:rPr>
            </w:pPr>
            <w:r w:rsidRPr="00614F97">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B04107" w:rsidRPr="00AD5B5A"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AD5B5A">
              <w:rPr>
                <w:rFonts w:ascii="Times New Roman" w:eastAsia="Times New Roman" w:hAnsi="Times New Roman" w:cs="Times New Roman"/>
                <w:color w:val="000000"/>
                <w:sz w:val="24"/>
                <w:szCs w:val="24"/>
                <w:lang w:eastAsia="uk-UA"/>
              </w:rPr>
              <w:t>600</w:t>
            </w:r>
          </w:p>
        </w:tc>
        <w:tc>
          <w:tcPr>
            <w:tcW w:w="1559" w:type="dxa"/>
          </w:tcPr>
          <w:p w:rsidR="00B04107" w:rsidRPr="00AD5B5A"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tcPr>
          <w:p w:rsidR="00B04107" w:rsidRPr="00AD5B5A"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418" w:type="dxa"/>
          </w:tcPr>
          <w:p w:rsidR="00B04107" w:rsidRPr="00AD5B5A"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AD5B5A">
              <w:rPr>
                <w:rFonts w:ascii="Times New Roman" w:eastAsia="Times New Roman" w:hAnsi="Times New Roman" w:cs="Times New Roman"/>
                <w:color w:val="000000"/>
                <w:sz w:val="24"/>
                <w:szCs w:val="24"/>
                <w:lang w:eastAsia="uk-UA"/>
              </w:rPr>
              <w:t>600</w:t>
            </w:r>
          </w:p>
        </w:tc>
      </w:tr>
      <w:tr w:rsidR="00B04107" w:rsidRPr="00AD5B5A" w:rsidTr="002A45DB">
        <w:tc>
          <w:tcPr>
            <w:tcW w:w="3402" w:type="dxa"/>
          </w:tcPr>
          <w:p w:rsidR="00B04107" w:rsidRPr="00AD5B5A" w:rsidRDefault="00B04107" w:rsidP="00BB4B8C">
            <w:pPr>
              <w:pStyle w:val="a3"/>
              <w:numPr>
                <w:ilvl w:val="0"/>
                <w:numId w:val="39"/>
              </w:numPr>
              <w:shd w:val="clear" w:color="auto" w:fill="FFFFFF"/>
              <w:ind w:left="314" w:hanging="284"/>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t xml:space="preserve">бюджет (бюджети) місцевого самоврядування </w:t>
            </w:r>
          </w:p>
        </w:tc>
        <w:tc>
          <w:tcPr>
            <w:tcW w:w="1560" w:type="dxa"/>
          </w:tcPr>
          <w:p w:rsidR="00B04107" w:rsidRPr="00AD5B5A"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AD5B5A">
              <w:rPr>
                <w:rFonts w:ascii="Times New Roman" w:eastAsia="Times New Roman" w:hAnsi="Times New Roman" w:cs="Times New Roman"/>
                <w:color w:val="000000"/>
                <w:sz w:val="24"/>
                <w:szCs w:val="24"/>
                <w:lang w:eastAsia="uk-UA"/>
              </w:rPr>
              <w:t>300</w:t>
            </w:r>
          </w:p>
        </w:tc>
        <w:tc>
          <w:tcPr>
            <w:tcW w:w="1559" w:type="dxa"/>
          </w:tcPr>
          <w:p w:rsidR="00B04107" w:rsidRPr="00AD5B5A"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tcPr>
          <w:p w:rsidR="00B04107" w:rsidRPr="00AD5B5A"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418" w:type="dxa"/>
          </w:tcPr>
          <w:p w:rsidR="00B04107" w:rsidRPr="00AD5B5A"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AD5B5A">
              <w:rPr>
                <w:rFonts w:ascii="Times New Roman" w:eastAsia="Times New Roman" w:hAnsi="Times New Roman" w:cs="Times New Roman"/>
                <w:color w:val="000000"/>
                <w:sz w:val="24"/>
                <w:szCs w:val="24"/>
                <w:lang w:eastAsia="uk-UA"/>
              </w:rPr>
              <w:t>300</w:t>
            </w:r>
          </w:p>
        </w:tc>
      </w:tr>
      <w:tr w:rsidR="00B04107" w:rsidRPr="00AD5B5A" w:rsidTr="002A45DB">
        <w:tc>
          <w:tcPr>
            <w:tcW w:w="3402" w:type="dxa"/>
          </w:tcPr>
          <w:p w:rsidR="00B04107" w:rsidRPr="00AD5B5A" w:rsidRDefault="00B04107" w:rsidP="00BB4B8C">
            <w:pPr>
              <w:pStyle w:val="a3"/>
              <w:numPr>
                <w:ilvl w:val="0"/>
                <w:numId w:val="39"/>
              </w:numPr>
              <w:shd w:val="clear" w:color="auto" w:fill="FFFFFF"/>
              <w:ind w:left="314" w:hanging="284"/>
              <w:textAlignment w:val="baseline"/>
              <w:rPr>
                <w:rFonts w:ascii="Times New Roman" w:eastAsia="Times New Roman" w:hAnsi="Times New Roman" w:cs="Times New Roman"/>
                <w:sz w:val="24"/>
                <w:szCs w:val="24"/>
                <w:lang w:eastAsia="uk-UA"/>
              </w:rPr>
            </w:pPr>
            <w:r w:rsidRPr="00AD5B5A">
              <w:rPr>
                <w:rFonts w:ascii="Times New Roman" w:eastAsia="Times New Roman" w:hAnsi="Times New Roman" w:cs="Times New Roman"/>
                <w:sz w:val="24"/>
                <w:szCs w:val="24"/>
                <w:lang w:eastAsia="uk-UA"/>
              </w:rPr>
              <w:t>інші джерела  (МТД, власні кошти суб’єкта)</w:t>
            </w:r>
          </w:p>
        </w:tc>
        <w:tc>
          <w:tcPr>
            <w:tcW w:w="1560" w:type="dxa"/>
          </w:tcPr>
          <w:p w:rsidR="00B04107" w:rsidRPr="00AD5B5A"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AD5B5A">
              <w:rPr>
                <w:rFonts w:ascii="Times New Roman" w:eastAsia="Times New Roman" w:hAnsi="Times New Roman" w:cs="Times New Roman"/>
                <w:color w:val="000000"/>
                <w:sz w:val="24"/>
                <w:szCs w:val="24"/>
                <w:lang w:eastAsia="uk-UA"/>
              </w:rPr>
              <w:t>16000</w:t>
            </w:r>
          </w:p>
        </w:tc>
        <w:tc>
          <w:tcPr>
            <w:tcW w:w="1559" w:type="dxa"/>
          </w:tcPr>
          <w:p w:rsidR="00B04107" w:rsidRPr="00AD5B5A"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AD5B5A">
              <w:rPr>
                <w:rFonts w:ascii="Times New Roman" w:eastAsia="Times New Roman" w:hAnsi="Times New Roman" w:cs="Times New Roman"/>
                <w:color w:val="000000"/>
                <w:sz w:val="24"/>
                <w:szCs w:val="24"/>
                <w:lang w:eastAsia="uk-UA"/>
              </w:rPr>
              <w:t>16000</w:t>
            </w:r>
          </w:p>
        </w:tc>
        <w:tc>
          <w:tcPr>
            <w:tcW w:w="1559" w:type="dxa"/>
          </w:tcPr>
          <w:p w:rsidR="00B04107" w:rsidRPr="00AD5B5A"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AD5B5A">
              <w:rPr>
                <w:rFonts w:ascii="Times New Roman" w:eastAsia="Times New Roman" w:hAnsi="Times New Roman" w:cs="Times New Roman"/>
                <w:color w:val="000000"/>
                <w:sz w:val="24"/>
                <w:szCs w:val="24"/>
                <w:lang w:eastAsia="uk-UA"/>
              </w:rPr>
              <w:t>16000</w:t>
            </w:r>
          </w:p>
        </w:tc>
        <w:tc>
          <w:tcPr>
            <w:tcW w:w="1418" w:type="dxa"/>
          </w:tcPr>
          <w:p w:rsidR="00B04107" w:rsidRPr="00AD5B5A"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AD5B5A">
              <w:rPr>
                <w:rFonts w:ascii="Times New Roman" w:eastAsia="Times New Roman" w:hAnsi="Times New Roman" w:cs="Times New Roman"/>
                <w:color w:val="000000"/>
                <w:sz w:val="24"/>
                <w:szCs w:val="24"/>
                <w:lang w:eastAsia="uk-UA"/>
              </w:rPr>
              <w:t>48000</w:t>
            </w:r>
          </w:p>
        </w:tc>
      </w:tr>
    </w:tbl>
    <w:p w:rsidR="002A45DB" w:rsidRDefault="002A45DB"/>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1560"/>
        <w:gridCol w:w="1559"/>
        <w:gridCol w:w="1559"/>
        <w:gridCol w:w="1418"/>
      </w:tblGrid>
      <w:tr w:rsidR="00B04107" w:rsidRPr="0036725C" w:rsidTr="002A45DB">
        <w:tc>
          <w:tcPr>
            <w:tcW w:w="3402" w:type="dxa"/>
          </w:tcPr>
          <w:p w:rsidR="00B04107" w:rsidRPr="0036725C" w:rsidRDefault="00B04107" w:rsidP="002A45DB">
            <w:pPr>
              <w:shd w:val="clear" w:color="auto" w:fill="FFFFFF"/>
              <w:spacing w:after="0" w:line="240" w:lineRule="auto"/>
              <w:ind w:firstLine="38"/>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1. Номер технічного завдання</w:t>
            </w:r>
          </w:p>
        </w:tc>
        <w:tc>
          <w:tcPr>
            <w:tcW w:w="6096" w:type="dxa"/>
            <w:gridSpan w:val="4"/>
          </w:tcPr>
          <w:p w:rsidR="00B04107" w:rsidRPr="00F467CC" w:rsidRDefault="00B04107" w:rsidP="002A45DB">
            <w:pPr>
              <w:shd w:val="clear" w:color="auto" w:fill="FFFFFF"/>
              <w:spacing w:after="0" w:line="240" w:lineRule="auto"/>
              <w:ind w:firstLine="38"/>
              <w:jc w:val="center"/>
              <w:rPr>
                <w:rFonts w:ascii="Times New Roman" w:eastAsia="Times New Roman" w:hAnsi="Times New Roman" w:cs="Times New Roman"/>
                <w:b/>
                <w:sz w:val="24"/>
                <w:szCs w:val="24"/>
              </w:rPr>
            </w:pPr>
            <w:r w:rsidRPr="00F467CC">
              <w:rPr>
                <w:rFonts w:ascii="Times New Roman" w:eastAsia="Times New Roman" w:hAnsi="Times New Roman" w:cs="Times New Roman"/>
                <w:b/>
                <w:sz w:val="24"/>
                <w:szCs w:val="24"/>
              </w:rPr>
              <w:t>6</w:t>
            </w:r>
          </w:p>
        </w:tc>
      </w:tr>
      <w:tr w:rsidR="00B04107" w:rsidRPr="0036725C" w:rsidTr="002A45DB">
        <w:tc>
          <w:tcPr>
            <w:tcW w:w="3402" w:type="dxa"/>
          </w:tcPr>
          <w:p w:rsidR="00B04107" w:rsidRPr="0036725C" w:rsidRDefault="00B04107" w:rsidP="002A45DB">
            <w:pPr>
              <w:shd w:val="clear" w:color="auto" w:fill="FFFFFF"/>
              <w:spacing w:after="0" w:line="240" w:lineRule="auto"/>
              <w:ind w:firstLine="38"/>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2. Назва технічного завдання</w:t>
            </w:r>
          </w:p>
        </w:tc>
        <w:tc>
          <w:tcPr>
            <w:tcW w:w="6096" w:type="dxa"/>
            <w:gridSpan w:val="4"/>
          </w:tcPr>
          <w:p w:rsidR="00B04107" w:rsidRPr="0036725C" w:rsidRDefault="00B04107" w:rsidP="002A45DB">
            <w:pPr>
              <w:shd w:val="clear" w:color="auto" w:fill="FFFFFF"/>
              <w:spacing w:after="0" w:line="240" w:lineRule="auto"/>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 xml:space="preserve">Створення Центру цифрового землеробства та </w:t>
            </w:r>
            <w:proofErr w:type="spellStart"/>
            <w:r w:rsidRPr="0036725C">
              <w:rPr>
                <w:rFonts w:ascii="Times New Roman" w:eastAsia="Times New Roman" w:hAnsi="Times New Roman" w:cs="Times New Roman"/>
                <w:sz w:val="24"/>
                <w:szCs w:val="24"/>
              </w:rPr>
              <w:t>сільгосппереробки</w:t>
            </w:r>
            <w:proofErr w:type="spellEnd"/>
          </w:p>
        </w:tc>
      </w:tr>
      <w:tr w:rsidR="00B04107" w:rsidRPr="0036725C" w:rsidTr="002A45DB">
        <w:tc>
          <w:tcPr>
            <w:tcW w:w="3402" w:type="dxa"/>
          </w:tcPr>
          <w:p w:rsidR="00B04107" w:rsidRPr="0036725C" w:rsidRDefault="00B04107" w:rsidP="002A45DB">
            <w:pPr>
              <w:shd w:val="clear" w:color="auto" w:fill="FFFFFF"/>
              <w:spacing w:after="0" w:line="240" w:lineRule="auto"/>
              <w:ind w:firstLine="38"/>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3. Номер і назва завдання з </w:t>
            </w:r>
            <w:hyperlink r:id="rId16" w:anchor="n11">
              <w:r w:rsidRPr="0036725C">
                <w:rPr>
                  <w:rFonts w:ascii="Times New Roman" w:eastAsia="Times New Roman" w:hAnsi="Times New Roman" w:cs="Times New Roman"/>
                  <w:sz w:val="24"/>
                  <w:szCs w:val="24"/>
                </w:rPr>
                <w:t>Державної стратегії регіонального розвитку</w:t>
              </w:r>
            </w:hyperlink>
            <w:r w:rsidRPr="0036725C">
              <w:rPr>
                <w:rFonts w:ascii="Times New Roman" w:eastAsia="Times New Roman" w:hAnsi="Times New Roman" w:cs="Times New Roman"/>
                <w:sz w:val="24"/>
                <w:szCs w:val="24"/>
              </w:rPr>
              <w:t>, якому відповідає технічне завдання </w:t>
            </w:r>
          </w:p>
        </w:tc>
        <w:tc>
          <w:tcPr>
            <w:tcW w:w="6096" w:type="dxa"/>
            <w:gridSpan w:val="4"/>
          </w:tcPr>
          <w:p w:rsidR="00B04107" w:rsidRPr="0036725C" w:rsidRDefault="00B04107" w:rsidP="002A45DB">
            <w:pPr>
              <w:shd w:val="clear" w:color="auto" w:fill="FFFFFF"/>
              <w:spacing w:after="0" w:line="240" w:lineRule="auto"/>
              <w:ind w:firstLine="38"/>
              <w:jc w:val="center"/>
              <w:rPr>
                <w:rFonts w:ascii="Times New Roman" w:eastAsia="Times New Roman" w:hAnsi="Times New Roman" w:cs="Times New Roman"/>
                <w:sz w:val="24"/>
                <w:szCs w:val="24"/>
              </w:rPr>
            </w:pPr>
          </w:p>
        </w:tc>
      </w:tr>
      <w:tr w:rsidR="00B04107" w:rsidRPr="0036725C" w:rsidTr="002A45DB">
        <w:tc>
          <w:tcPr>
            <w:tcW w:w="3402" w:type="dxa"/>
          </w:tcPr>
          <w:p w:rsidR="00B04107" w:rsidRPr="0036725C" w:rsidRDefault="00B04107" w:rsidP="002A45DB">
            <w:pPr>
              <w:shd w:val="clear" w:color="auto" w:fill="FFFFFF"/>
              <w:spacing w:after="0" w:line="240" w:lineRule="auto"/>
              <w:ind w:firstLine="38"/>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4. Номер і назва завдання з відповідної стратегії розвитку регіону, якому відповідає технічне завдання</w:t>
            </w:r>
          </w:p>
        </w:tc>
        <w:tc>
          <w:tcPr>
            <w:tcW w:w="6096" w:type="dxa"/>
            <w:gridSpan w:val="4"/>
          </w:tcPr>
          <w:p w:rsidR="00B04107" w:rsidRPr="0036725C" w:rsidRDefault="00B04107" w:rsidP="002A45DB">
            <w:pPr>
              <w:shd w:val="clear" w:color="auto" w:fill="FFFFFF"/>
              <w:spacing w:after="0" w:line="240" w:lineRule="auto"/>
              <w:rPr>
                <w:rFonts w:ascii="Times New Roman" w:eastAsia="Times New Roman" w:hAnsi="Times New Roman" w:cs="Times New Roman"/>
                <w:sz w:val="24"/>
                <w:szCs w:val="24"/>
              </w:rPr>
            </w:pPr>
            <w:r w:rsidRPr="00C868D4">
              <w:rPr>
                <w:rFonts w:ascii="Times New Roman" w:eastAsia="Times New Roman" w:hAnsi="Times New Roman" w:cs="Times New Roman"/>
                <w:sz w:val="24"/>
                <w:szCs w:val="24"/>
              </w:rPr>
              <w:t>1.2.1. Сприяти підвищенню продуктивності та ефективності сільського господарства</w:t>
            </w:r>
          </w:p>
        </w:tc>
      </w:tr>
      <w:tr w:rsidR="00B04107" w:rsidRPr="0036725C" w:rsidTr="002A45DB">
        <w:tc>
          <w:tcPr>
            <w:tcW w:w="3402" w:type="dxa"/>
          </w:tcPr>
          <w:p w:rsidR="00B04107" w:rsidRPr="0036725C" w:rsidRDefault="00B04107" w:rsidP="002A45DB">
            <w:pPr>
              <w:shd w:val="clear" w:color="auto" w:fill="FFFFFF"/>
              <w:spacing w:after="0" w:line="240" w:lineRule="auto"/>
              <w:ind w:firstLine="38"/>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5. Територія, на яку реалізація проектів за технічним завданням матиме вплив</w:t>
            </w:r>
          </w:p>
        </w:tc>
        <w:tc>
          <w:tcPr>
            <w:tcW w:w="6096" w:type="dxa"/>
            <w:gridSpan w:val="4"/>
          </w:tcPr>
          <w:p w:rsidR="00B04107" w:rsidRPr="0036725C" w:rsidRDefault="00B04107" w:rsidP="002A45DB">
            <w:pPr>
              <w:shd w:val="clear" w:color="auto" w:fill="FFFFFF"/>
              <w:spacing w:after="0" w:line="240" w:lineRule="auto"/>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Луганська область</w:t>
            </w:r>
          </w:p>
        </w:tc>
      </w:tr>
      <w:tr w:rsidR="00B04107" w:rsidRPr="0036725C" w:rsidTr="002A45DB">
        <w:tc>
          <w:tcPr>
            <w:tcW w:w="3402" w:type="dxa"/>
          </w:tcPr>
          <w:p w:rsidR="00B04107" w:rsidRPr="0036725C" w:rsidRDefault="00B04107" w:rsidP="002A45DB">
            <w:pPr>
              <w:shd w:val="clear" w:color="auto" w:fill="FFFFFF"/>
              <w:spacing w:after="0" w:line="240" w:lineRule="auto"/>
              <w:ind w:firstLine="38"/>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6. Опис проблеми, на вирішення якої спрямовано технічне завдання</w:t>
            </w:r>
          </w:p>
        </w:tc>
        <w:tc>
          <w:tcPr>
            <w:tcW w:w="6096" w:type="dxa"/>
            <w:gridSpan w:val="4"/>
          </w:tcPr>
          <w:p w:rsidR="00B04107" w:rsidRDefault="00B04107" w:rsidP="002A45DB">
            <w:pPr>
              <w:shd w:val="clear" w:color="auto" w:fill="FFFFFF"/>
              <w:spacing w:after="0" w:line="240" w:lineRule="auto"/>
              <w:jc w:val="both"/>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 xml:space="preserve">Відсутність технічних технологій у землеробстві зменшує коефіцієнт корисного використання земельного банку країни та призводить до втрат врожаїв. «Цифрове» (точне) землеробство — принципово нова стратегія менеджменту в агрономії, що базується на застосуванні «цифрових» технологій, нових технічних засобів, і передбачає здійснення технологічних заходів з вирощування рослин з урахуванням просторової </w:t>
            </w:r>
            <w:r w:rsidRPr="0036725C">
              <w:rPr>
                <w:rFonts w:ascii="Times New Roman" w:eastAsia="Times New Roman" w:hAnsi="Times New Roman" w:cs="Times New Roman"/>
                <w:sz w:val="24"/>
                <w:szCs w:val="24"/>
              </w:rPr>
              <w:lastRenderedPageBreak/>
              <w:t xml:space="preserve">неоднорідності поля. Це новий етап розвитку агросфери, пов'язаний з використанням </w:t>
            </w:r>
            <w:proofErr w:type="spellStart"/>
            <w:r w:rsidRPr="0036725C">
              <w:rPr>
                <w:rFonts w:ascii="Times New Roman" w:eastAsia="Times New Roman" w:hAnsi="Times New Roman" w:cs="Times New Roman"/>
                <w:sz w:val="24"/>
                <w:szCs w:val="24"/>
              </w:rPr>
              <w:t>геоінформаційних</w:t>
            </w:r>
            <w:proofErr w:type="spellEnd"/>
            <w:r w:rsidRPr="0036725C">
              <w:rPr>
                <w:rFonts w:ascii="Times New Roman" w:eastAsia="Times New Roman" w:hAnsi="Times New Roman" w:cs="Times New Roman"/>
                <w:sz w:val="24"/>
                <w:szCs w:val="24"/>
              </w:rPr>
              <w:t xml:space="preserve"> систем, глобального позиціонування, бортових комп’ютерів, управлінських і виконавських механізмів, здатних диференціювати способи обробітку, норми внесення добрив, хімічних </w:t>
            </w:r>
            <w:proofErr w:type="spellStart"/>
            <w:r w:rsidRPr="0036725C">
              <w:rPr>
                <w:rFonts w:ascii="Times New Roman" w:eastAsia="Times New Roman" w:hAnsi="Times New Roman" w:cs="Times New Roman"/>
                <w:sz w:val="24"/>
                <w:szCs w:val="24"/>
              </w:rPr>
              <w:t>меліорантів</w:t>
            </w:r>
            <w:proofErr w:type="spellEnd"/>
            <w:r w:rsidRPr="0036725C">
              <w:rPr>
                <w:rFonts w:ascii="Times New Roman" w:eastAsia="Times New Roman" w:hAnsi="Times New Roman" w:cs="Times New Roman"/>
                <w:sz w:val="24"/>
                <w:szCs w:val="24"/>
              </w:rPr>
              <w:t xml:space="preserve"> і засобів захисту рослин. </w:t>
            </w:r>
          </w:p>
          <w:p w:rsidR="00B04107" w:rsidRPr="0036725C" w:rsidRDefault="00B04107" w:rsidP="002A45DB">
            <w:pPr>
              <w:shd w:val="clear" w:color="auto" w:fill="FFFFFF"/>
              <w:spacing w:after="0" w:line="240" w:lineRule="auto"/>
              <w:jc w:val="both"/>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 xml:space="preserve">Для покращення ефективності використання земель агропромислового комплексу Луганської області й підвищення їх родючості та результативності пропонується об’єднати зусилля двох ВУЗів – Східноукраїнський національний університет ім. В. Даля та Луганський національний аграрний університет та створення Центру цифрового землеробства та </w:t>
            </w:r>
            <w:proofErr w:type="spellStart"/>
            <w:r w:rsidRPr="0036725C">
              <w:rPr>
                <w:rFonts w:ascii="Times New Roman" w:eastAsia="Times New Roman" w:hAnsi="Times New Roman" w:cs="Times New Roman"/>
                <w:sz w:val="24"/>
                <w:szCs w:val="24"/>
              </w:rPr>
              <w:t>сільгосппереробки</w:t>
            </w:r>
            <w:proofErr w:type="spellEnd"/>
            <w:r w:rsidRPr="0036725C">
              <w:rPr>
                <w:rFonts w:ascii="Times New Roman" w:eastAsia="Times New Roman" w:hAnsi="Times New Roman" w:cs="Times New Roman"/>
                <w:sz w:val="24"/>
                <w:szCs w:val="24"/>
              </w:rPr>
              <w:t xml:space="preserve"> із сучасною лабораторією та комп’ютерним обладнанням. Створення Центру можливе у співпраці із міжнародними донорськими організаціями </w:t>
            </w:r>
            <w:r w:rsidRPr="0036725C">
              <w:rPr>
                <w:rFonts w:ascii="Times New Roman" w:eastAsia="Times New Roman" w:hAnsi="Times New Roman" w:cs="Times New Roman"/>
                <w:sz w:val="24"/>
                <w:szCs w:val="24"/>
                <w:lang w:val="en-US"/>
              </w:rPr>
              <w:t>ERA</w:t>
            </w:r>
            <w:r w:rsidRPr="0036725C">
              <w:rPr>
                <w:rFonts w:ascii="Times New Roman" w:eastAsia="Times New Roman" w:hAnsi="Times New Roman" w:cs="Times New Roman"/>
                <w:sz w:val="24"/>
                <w:szCs w:val="24"/>
              </w:rPr>
              <w:t xml:space="preserve"> </w:t>
            </w:r>
            <w:r w:rsidRPr="0036725C">
              <w:rPr>
                <w:rFonts w:ascii="Times New Roman" w:eastAsia="Times New Roman" w:hAnsi="Times New Roman" w:cs="Times New Roman"/>
                <w:sz w:val="24"/>
                <w:szCs w:val="24"/>
                <w:lang w:val="en-US"/>
              </w:rPr>
              <w:t>USAID</w:t>
            </w:r>
            <w:r w:rsidRPr="0036725C">
              <w:rPr>
                <w:rFonts w:ascii="Times New Roman" w:eastAsia="Times New Roman" w:hAnsi="Times New Roman" w:cs="Times New Roman"/>
                <w:sz w:val="24"/>
                <w:szCs w:val="24"/>
              </w:rPr>
              <w:t xml:space="preserve">, </w:t>
            </w:r>
            <w:r w:rsidRPr="0036725C">
              <w:rPr>
                <w:rFonts w:ascii="Times New Roman" w:eastAsia="Times New Roman" w:hAnsi="Times New Roman" w:cs="Times New Roman"/>
                <w:sz w:val="24"/>
                <w:szCs w:val="24"/>
                <w:lang w:val="en-US"/>
              </w:rPr>
              <w:t>UNDP</w:t>
            </w:r>
            <w:r w:rsidRPr="0036725C">
              <w:rPr>
                <w:rFonts w:ascii="Times New Roman" w:eastAsia="Times New Roman" w:hAnsi="Times New Roman" w:cs="Times New Roman"/>
                <w:sz w:val="24"/>
                <w:szCs w:val="24"/>
              </w:rPr>
              <w:t xml:space="preserve">, </w:t>
            </w:r>
            <w:proofErr w:type="spellStart"/>
            <w:r w:rsidRPr="0036725C">
              <w:rPr>
                <w:rFonts w:ascii="Times New Roman" w:eastAsia="Times New Roman" w:hAnsi="Times New Roman" w:cs="Times New Roman"/>
                <w:sz w:val="24"/>
                <w:szCs w:val="24"/>
                <w:lang w:val="en-US"/>
              </w:rPr>
              <w:t>GiZ</w:t>
            </w:r>
            <w:proofErr w:type="spellEnd"/>
            <w:r w:rsidRPr="0036725C">
              <w:rPr>
                <w:rFonts w:ascii="Times New Roman" w:eastAsia="Times New Roman" w:hAnsi="Times New Roman" w:cs="Times New Roman"/>
                <w:sz w:val="24"/>
                <w:szCs w:val="24"/>
              </w:rPr>
              <w:t>, Європейський Союз тощо</w:t>
            </w:r>
          </w:p>
        </w:tc>
      </w:tr>
      <w:tr w:rsidR="00B04107" w:rsidRPr="0036725C" w:rsidTr="002A45DB">
        <w:tc>
          <w:tcPr>
            <w:tcW w:w="3402" w:type="dxa"/>
          </w:tcPr>
          <w:p w:rsidR="00B04107" w:rsidRPr="0036725C" w:rsidRDefault="00B04107" w:rsidP="002A45DB">
            <w:pPr>
              <w:shd w:val="clear" w:color="auto" w:fill="FFFFFF"/>
              <w:spacing w:after="0" w:line="240" w:lineRule="auto"/>
              <w:ind w:firstLine="38"/>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lastRenderedPageBreak/>
              <w:t>7. Очікувані кількісні результати від реалізації проектів на виконання технічного завдання</w:t>
            </w:r>
          </w:p>
        </w:tc>
        <w:tc>
          <w:tcPr>
            <w:tcW w:w="6096" w:type="dxa"/>
            <w:gridSpan w:val="4"/>
          </w:tcPr>
          <w:p w:rsidR="00B04107" w:rsidRPr="007E5C9C" w:rsidRDefault="00E3783E" w:rsidP="002A45DB">
            <w:pPr>
              <w:pStyle w:val="a3"/>
              <w:numPr>
                <w:ilvl w:val="0"/>
                <w:numId w:val="42"/>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w:t>
            </w:r>
            <w:r w:rsidR="00B04107" w:rsidRPr="007E5C9C">
              <w:rPr>
                <w:rFonts w:ascii="Times New Roman" w:eastAsia="Times New Roman" w:hAnsi="Times New Roman" w:cs="Times New Roman"/>
                <w:sz w:val="24"/>
                <w:szCs w:val="24"/>
              </w:rPr>
              <w:t xml:space="preserve"> діючого центру розвитку екологічного та органічного сільськогосподарського виробництва</w:t>
            </w:r>
            <w:r w:rsidRPr="00E3783E">
              <w:rPr>
                <w:rFonts w:ascii="Times New Roman" w:eastAsia="Times New Roman" w:hAnsi="Times New Roman" w:cs="Times New Roman"/>
                <w:sz w:val="24"/>
                <w:szCs w:val="24"/>
                <w:lang w:val="ru-RU"/>
              </w:rPr>
              <w:t>.</w:t>
            </w:r>
          </w:p>
          <w:p w:rsidR="00B04107" w:rsidRPr="00467386" w:rsidRDefault="00B04107" w:rsidP="002A45DB">
            <w:pPr>
              <w:pStyle w:val="a3"/>
              <w:numPr>
                <w:ilvl w:val="0"/>
                <w:numId w:val="42"/>
              </w:numPr>
              <w:shd w:val="clear" w:color="auto" w:fill="FFFFFF"/>
              <w:spacing w:after="0" w:line="240" w:lineRule="auto"/>
              <w:rPr>
                <w:rFonts w:ascii="Times New Roman" w:eastAsia="Times New Roman" w:hAnsi="Times New Roman" w:cs="Times New Roman"/>
                <w:sz w:val="24"/>
                <w:szCs w:val="24"/>
              </w:rPr>
            </w:pPr>
            <w:r w:rsidRPr="00467386">
              <w:rPr>
                <w:rFonts w:ascii="Times New Roman" w:eastAsia="Times New Roman" w:hAnsi="Times New Roman" w:cs="Times New Roman"/>
                <w:sz w:val="24"/>
                <w:szCs w:val="24"/>
              </w:rPr>
              <w:t>Збільшення кількості виробників органічних ви</w:t>
            </w:r>
            <w:r w:rsidR="00E3783E">
              <w:rPr>
                <w:rFonts w:ascii="Times New Roman" w:eastAsia="Times New Roman" w:hAnsi="Times New Roman" w:cs="Times New Roman"/>
                <w:sz w:val="24"/>
                <w:szCs w:val="24"/>
              </w:rPr>
              <w:t>дів продукції на 10%</w:t>
            </w:r>
            <w:r w:rsidR="00E3783E" w:rsidRPr="00E3783E">
              <w:rPr>
                <w:rFonts w:ascii="Times New Roman" w:eastAsia="Times New Roman" w:hAnsi="Times New Roman" w:cs="Times New Roman"/>
                <w:sz w:val="24"/>
                <w:szCs w:val="24"/>
                <w:lang w:val="ru-RU"/>
              </w:rPr>
              <w:t>.</w:t>
            </w:r>
          </w:p>
          <w:p w:rsidR="00B04107" w:rsidRPr="00467386" w:rsidRDefault="00E3783E" w:rsidP="00E3783E">
            <w:pPr>
              <w:pStyle w:val="a3"/>
              <w:numPr>
                <w:ilvl w:val="0"/>
                <w:numId w:val="42"/>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Підготовка до 10 осіб</w:t>
            </w:r>
            <w:r w:rsidR="00B04107" w:rsidRPr="00467386">
              <w:rPr>
                <w:rFonts w:ascii="Times New Roman" w:eastAsia="Times New Roman" w:hAnsi="Times New Roman" w:cs="Times New Roman"/>
                <w:sz w:val="24"/>
                <w:szCs w:val="24"/>
              </w:rPr>
              <w:t xml:space="preserve"> персоналу для забезпечення роботи</w:t>
            </w:r>
            <w:r>
              <w:rPr>
                <w:rFonts w:ascii="Times New Roman" w:eastAsia="Times New Roman" w:hAnsi="Times New Roman" w:cs="Times New Roman"/>
                <w:sz w:val="24"/>
                <w:szCs w:val="24"/>
              </w:rPr>
              <w:t xml:space="preserve"> Центру цифрового землеробства</w:t>
            </w:r>
          </w:p>
        </w:tc>
      </w:tr>
      <w:tr w:rsidR="00B04107" w:rsidRPr="0036725C" w:rsidTr="002A45DB">
        <w:tc>
          <w:tcPr>
            <w:tcW w:w="3402" w:type="dxa"/>
          </w:tcPr>
          <w:p w:rsidR="00B04107" w:rsidRPr="0036725C" w:rsidRDefault="00B04107" w:rsidP="002A45DB">
            <w:pPr>
              <w:shd w:val="clear" w:color="auto" w:fill="FFFFFF"/>
              <w:spacing w:after="0" w:line="240" w:lineRule="auto"/>
              <w:ind w:firstLine="38"/>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8. Очікувані якісні результати від реалізації проектів на виконання технічного завдання</w:t>
            </w:r>
          </w:p>
        </w:tc>
        <w:tc>
          <w:tcPr>
            <w:tcW w:w="6096" w:type="dxa"/>
            <w:gridSpan w:val="4"/>
          </w:tcPr>
          <w:p w:rsidR="00B04107" w:rsidRPr="00467386" w:rsidRDefault="00B04107" w:rsidP="002A45DB">
            <w:pPr>
              <w:pStyle w:val="a3"/>
              <w:numPr>
                <w:ilvl w:val="0"/>
                <w:numId w:val="42"/>
              </w:numPr>
              <w:shd w:val="clear" w:color="auto" w:fill="FFFFFF"/>
              <w:spacing w:after="0" w:line="240" w:lineRule="auto"/>
              <w:jc w:val="both"/>
              <w:rPr>
                <w:rFonts w:ascii="Times New Roman" w:eastAsia="Times New Roman" w:hAnsi="Times New Roman" w:cs="Times New Roman"/>
                <w:sz w:val="24"/>
                <w:szCs w:val="24"/>
              </w:rPr>
            </w:pPr>
            <w:r w:rsidRPr="00467386">
              <w:rPr>
                <w:rFonts w:ascii="Times New Roman" w:eastAsia="Times New Roman" w:hAnsi="Times New Roman" w:cs="Times New Roman"/>
                <w:sz w:val="24"/>
                <w:szCs w:val="24"/>
              </w:rPr>
              <w:t>Набуття спеціальних знань викладачами та студентами університетів з питань цифрового землеробства.</w:t>
            </w:r>
          </w:p>
          <w:p w:rsidR="00B04107" w:rsidRPr="00467386" w:rsidRDefault="00B04107" w:rsidP="002A45DB">
            <w:pPr>
              <w:pStyle w:val="a3"/>
              <w:numPr>
                <w:ilvl w:val="0"/>
                <w:numId w:val="42"/>
              </w:numPr>
              <w:shd w:val="clear" w:color="auto" w:fill="FFFFFF"/>
              <w:spacing w:after="0" w:line="240" w:lineRule="auto"/>
              <w:jc w:val="both"/>
              <w:rPr>
                <w:rFonts w:ascii="Times New Roman" w:eastAsia="Times New Roman" w:hAnsi="Times New Roman" w:cs="Times New Roman"/>
                <w:sz w:val="24"/>
                <w:szCs w:val="24"/>
              </w:rPr>
            </w:pPr>
            <w:r w:rsidRPr="00467386">
              <w:rPr>
                <w:rFonts w:ascii="Times New Roman" w:eastAsia="Times New Roman" w:hAnsi="Times New Roman" w:cs="Times New Roman"/>
                <w:sz w:val="24"/>
                <w:szCs w:val="24"/>
              </w:rPr>
              <w:t>Розроблення інноваційних рішень для вирішення проблем та викликів аграрного сектору із залученням кращих практик та досвіду.</w:t>
            </w:r>
          </w:p>
          <w:p w:rsidR="00B04107" w:rsidRPr="00467386" w:rsidRDefault="00B04107" w:rsidP="002A45DB">
            <w:pPr>
              <w:pStyle w:val="a3"/>
              <w:numPr>
                <w:ilvl w:val="0"/>
                <w:numId w:val="42"/>
              </w:numPr>
              <w:shd w:val="clear" w:color="auto" w:fill="FFFFFF"/>
              <w:spacing w:after="0" w:line="240" w:lineRule="auto"/>
              <w:jc w:val="both"/>
              <w:rPr>
                <w:rFonts w:ascii="Times New Roman" w:eastAsia="Times New Roman" w:hAnsi="Times New Roman" w:cs="Times New Roman"/>
                <w:sz w:val="24"/>
                <w:szCs w:val="24"/>
              </w:rPr>
            </w:pPr>
            <w:r w:rsidRPr="00467386">
              <w:rPr>
                <w:rFonts w:ascii="Times New Roman" w:eastAsia="Times New Roman" w:hAnsi="Times New Roman" w:cs="Times New Roman"/>
                <w:sz w:val="24"/>
                <w:szCs w:val="24"/>
              </w:rPr>
              <w:t>«</w:t>
            </w:r>
            <w:proofErr w:type="spellStart"/>
            <w:r w:rsidRPr="00467386">
              <w:rPr>
                <w:rFonts w:ascii="Times New Roman" w:eastAsia="Times New Roman" w:hAnsi="Times New Roman" w:cs="Times New Roman"/>
                <w:sz w:val="24"/>
                <w:szCs w:val="24"/>
              </w:rPr>
              <w:t>Цифровізація</w:t>
            </w:r>
            <w:proofErr w:type="spellEnd"/>
            <w:r w:rsidRPr="00467386">
              <w:rPr>
                <w:rFonts w:ascii="Times New Roman" w:eastAsia="Times New Roman" w:hAnsi="Times New Roman" w:cs="Times New Roman"/>
                <w:sz w:val="24"/>
                <w:szCs w:val="24"/>
              </w:rPr>
              <w:t>» села, подолання «цифрового» розриву та соціально-економічного відродження сільських територій</w:t>
            </w:r>
          </w:p>
        </w:tc>
      </w:tr>
      <w:tr w:rsidR="00B04107" w:rsidRPr="0036725C" w:rsidTr="002A45DB">
        <w:tc>
          <w:tcPr>
            <w:tcW w:w="3402" w:type="dxa"/>
          </w:tcPr>
          <w:p w:rsidR="00B04107" w:rsidRPr="0036725C" w:rsidRDefault="00B04107" w:rsidP="002A45DB">
            <w:pPr>
              <w:shd w:val="clear" w:color="auto" w:fill="FFFFFF"/>
              <w:spacing w:after="0" w:line="240" w:lineRule="auto"/>
              <w:ind w:firstLine="38"/>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9. Основні заходи технічного завдання</w:t>
            </w:r>
          </w:p>
        </w:tc>
        <w:tc>
          <w:tcPr>
            <w:tcW w:w="6096" w:type="dxa"/>
            <w:gridSpan w:val="4"/>
          </w:tcPr>
          <w:p w:rsidR="00B04107" w:rsidRPr="0036725C" w:rsidRDefault="00B04107" w:rsidP="002A45DB">
            <w:pPr>
              <w:shd w:val="clear" w:color="auto" w:fill="FFFFFF"/>
              <w:spacing w:after="0" w:line="240" w:lineRule="auto"/>
              <w:ind w:firstLine="38"/>
              <w:jc w:val="both"/>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1. Аналіз необхідності створення Центру цифрового землеробства на базі аграрного університету</w:t>
            </w:r>
            <w:r>
              <w:rPr>
                <w:rFonts w:ascii="Times New Roman" w:eastAsia="Times New Roman" w:hAnsi="Times New Roman" w:cs="Times New Roman"/>
                <w:sz w:val="24"/>
                <w:szCs w:val="24"/>
              </w:rPr>
              <w:t>.</w:t>
            </w:r>
          </w:p>
          <w:p w:rsidR="00B04107" w:rsidRPr="0036725C" w:rsidRDefault="00B04107" w:rsidP="002A45DB">
            <w:pPr>
              <w:shd w:val="clear" w:color="auto" w:fill="FFFFFF"/>
              <w:spacing w:after="0" w:line="240" w:lineRule="auto"/>
              <w:ind w:firstLine="38"/>
              <w:jc w:val="both"/>
              <w:rPr>
                <w:rFonts w:ascii="Times New Roman" w:eastAsia="Times New Roman" w:hAnsi="Times New Roman" w:cs="Times New Roman"/>
                <w:sz w:val="24"/>
                <w:szCs w:val="24"/>
              </w:rPr>
            </w:pPr>
            <w:bookmarkStart w:id="1" w:name="_30j0zll" w:colFirst="0" w:colLast="0"/>
            <w:bookmarkEnd w:id="1"/>
            <w:r w:rsidRPr="0036725C">
              <w:rPr>
                <w:rFonts w:ascii="Times New Roman" w:eastAsia="Times New Roman" w:hAnsi="Times New Roman" w:cs="Times New Roman"/>
                <w:sz w:val="24"/>
                <w:szCs w:val="24"/>
              </w:rPr>
              <w:t>2. Визначення структури та діяльності Центру цифрового землеробства</w:t>
            </w:r>
            <w:r>
              <w:rPr>
                <w:rFonts w:ascii="Times New Roman" w:eastAsia="Times New Roman" w:hAnsi="Times New Roman" w:cs="Times New Roman"/>
                <w:sz w:val="24"/>
                <w:szCs w:val="24"/>
              </w:rPr>
              <w:t>.</w:t>
            </w:r>
          </w:p>
          <w:p w:rsidR="00B04107" w:rsidRPr="0036725C" w:rsidRDefault="00B04107" w:rsidP="002A45DB">
            <w:pPr>
              <w:shd w:val="clear" w:color="auto" w:fill="FFFFFF"/>
              <w:spacing w:after="0" w:line="240" w:lineRule="auto"/>
              <w:ind w:firstLine="38"/>
              <w:jc w:val="both"/>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3. Навчання відповідних фахівців з залученням Східноукраїнського національного університету ім. В. Даля і Луганського національного аграрного університету у співпраці із міжнародними донорськими організаціями та національними інституціями підтримки інновацій (ГО «Ноосфера»)</w:t>
            </w:r>
            <w:r>
              <w:rPr>
                <w:rFonts w:ascii="Times New Roman" w:eastAsia="Times New Roman" w:hAnsi="Times New Roman" w:cs="Times New Roman"/>
                <w:sz w:val="24"/>
                <w:szCs w:val="24"/>
              </w:rPr>
              <w:t>.</w:t>
            </w:r>
          </w:p>
          <w:p w:rsidR="00B04107" w:rsidRPr="0036725C" w:rsidRDefault="00B04107" w:rsidP="002A45DB">
            <w:pPr>
              <w:shd w:val="clear" w:color="auto" w:fill="FFFFFF"/>
              <w:spacing w:after="0" w:line="240" w:lineRule="auto"/>
              <w:ind w:firstLine="38"/>
              <w:jc w:val="both"/>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4.</w:t>
            </w:r>
            <w:r w:rsidRPr="0036725C">
              <w:rPr>
                <w:rFonts w:ascii="Times New Roman" w:hAnsi="Times New Roman" w:cs="Times New Roman"/>
                <w:sz w:val="24"/>
                <w:szCs w:val="24"/>
              </w:rPr>
              <w:t xml:space="preserve"> </w:t>
            </w:r>
            <w:r w:rsidRPr="0036725C">
              <w:rPr>
                <w:rFonts w:ascii="Times New Roman" w:eastAsia="Times New Roman" w:hAnsi="Times New Roman" w:cs="Times New Roman"/>
                <w:sz w:val="24"/>
                <w:szCs w:val="24"/>
              </w:rPr>
              <w:t xml:space="preserve">Стимулювання використання ІКТ на селі  через </w:t>
            </w:r>
            <w:proofErr w:type="spellStart"/>
            <w:r w:rsidRPr="0036725C">
              <w:rPr>
                <w:rFonts w:ascii="Times New Roman" w:eastAsia="Times New Roman" w:hAnsi="Times New Roman" w:cs="Times New Roman"/>
                <w:sz w:val="24"/>
                <w:szCs w:val="24"/>
              </w:rPr>
              <w:t>фермерсько</w:t>
            </w:r>
            <w:proofErr w:type="spellEnd"/>
            <w:r w:rsidRPr="0036725C">
              <w:rPr>
                <w:rFonts w:ascii="Times New Roman" w:eastAsia="Times New Roman" w:hAnsi="Times New Roman" w:cs="Times New Roman"/>
                <w:sz w:val="24"/>
                <w:szCs w:val="24"/>
              </w:rPr>
              <w:t>-господарський сегмент</w:t>
            </w:r>
          </w:p>
        </w:tc>
      </w:tr>
      <w:tr w:rsidR="00B04107" w:rsidRPr="0036725C" w:rsidTr="002A45DB">
        <w:tc>
          <w:tcPr>
            <w:tcW w:w="3402" w:type="dxa"/>
          </w:tcPr>
          <w:p w:rsidR="00B04107" w:rsidRPr="0036725C" w:rsidRDefault="00B04107" w:rsidP="002A45DB">
            <w:pPr>
              <w:shd w:val="clear" w:color="auto" w:fill="FFFFFF"/>
              <w:spacing w:after="0" w:line="240" w:lineRule="auto"/>
              <w:ind w:firstLine="38"/>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10. Обсяг фінансування технічного завдання, тис. грн</w:t>
            </w:r>
          </w:p>
        </w:tc>
        <w:tc>
          <w:tcPr>
            <w:tcW w:w="1560" w:type="dxa"/>
          </w:tcPr>
          <w:p w:rsidR="00B04107" w:rsidRPr="0036725C" w:rsidRDefault="00B04107" w:rsidP="002A45DB">
            <w:pPr>
              <w:shd w:val="clear" w:color="auto" w:fill="FFFFFF"/>
              <w:spacing w:after="0" w:line="240" w:lineRule="auto"/>
              <w:jc w:val="center"/>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2021</w:t>
            </w:r>
          </w:p>
        </w:tc>
        <w:tc>
          <w:tcPr>
            <w:tcW w:w="1559" w:type="dxa"/>
          </w:tcPr>
          <w:p w:rsidR="00B04107" w:rsidRPr="0036725C" w:rsidRDefault="00B04107" w:rsidP="002A45DB">
            <w:pPr>
              <w:spacing w:after="0" w:line="240" w:lineRule="auto"/>
              <w:jc w:val="center"/>
              <w:rPr>
                <w:rFonts w:ascii="Times New Roman" w:hAnsi="Times New Roman" w:cs="Times New Roman"/>
                <w:sz w:val="24"/>
                <w:szCs w:val="24"/>
              </w:rPr>
            </w:pPr>
            <w:r w:rsidRPr="0036725C">
              <w:rPr>
                <w:rFonts w:ascii="Times New Roman" w:eastAsia="Times New Roman" w:hAnsi="Times New Roman" w:cs="Times New Roman"/>
                <w:sz w:val="24"/>
                <w:szCs w:val="24"/>
              </w:rPr>
              <w:t>2022</w:t>
            </w:r>
          </w:p>
        </w:tc>
        <w:tc>
          <w:tcPr>
            <w:tcW w:w="1559" w:type="dxa"/>
          </w:tcPr>
          <w:p w:rsidR="00B04107" w:rsidRPr="0036725C" w:rsidRDefault="00B04107" w:rsidP="002A45DB">
            <w:pPr>
              <w:spacing w:after="0" w:line="240" w:lineRule="auto"/>
              <w:jc w:val="center"/>
              <w:rPr>
                <w:rFonts w:ascii="Times New Roman" w:hAnsi="Times New Roman" w:cs="Times New Roman"/>
                <w:sz w:val="24"/>
                <w:szCs w:val="24"/>
              </w:rPr>
            </w:pPr>
            <w:r w:rsidRPr="0036725C">
              <w:rPr>
                <w:rFonts w:ascii="Times New Roman" w:eastAsia="Times New Roman" w:hAnsi="Times New Roman" w:cs="Times New Roman"/>
                <w:sz w:val="24"/>
                <w:szCs w:val="24"/>
              </w:rPr>
              <w:t>2023</w:t>
            </w:r>
          </w:p>
        </w:tc>
        <w:tc>
          <w:tcPr>
            <w:tcW w:w="1418" w:type="dxa"/>
          </w:tcPr>
          <w:p w:rsidR="00B04107" w:rsidRPr="0036725C" w:rsidRDefault="00B04107" w:rsidP="002A45DB">
            <w:pPr>
              <w:shd w:val="clear" w:color="auto" w:fill="FFFFFF"/>
              <w:spacing w:after="0" w:line="240" w:lineRule="auto"/>
              <w:jc w:val="center"/>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Усього</w:t>
            </w:r>
          </w:p>
        </w:tc>
      </w:tr>
      <w:tr w:rsidR="00B04107" w:rsidRPr="0036725C" w:rsidTr="002A45DB">
        <w:tc>
          <w:tcPr>
            <w:tcW w:w="3402" w:type="dxa"/>
          </w:tcPr>
          <w:p w:rsidR="00B04107" w:rsidRPr="0036725C" w:rsidRDefault="00B04107" w:rsidP="002A45DB">
            <w:pPr>
              <w:shd w:val="clear" w:color="auto" w:fill="FFFFFF"/>
              <w:spacing w:after="0" w:line="240" w:lineRule="auto"/>
              <w:ind w:firstLine="38"/>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усього:</w:t>
            </w:r>
          </w:p>
        </w:tc>
        <w:tc>
          <w:tcPr>
            <w:tcW w:w="1560" w:type="dxa"/>
            <w:vAlign w:val="center"/>
          </w:tcPr>
          <w:p w:rsidR="00B04107" w:rsidRPr="0036725C" w:rsidRDefault="00B04107" w:rsidP="002A45DB">
            <w:pPr>
              <w:shd w:val="clear" w:color="auto" w:fill="FFFFFF"/>
              <w:spacing w:after="0" w:line="240" w:lineRule="auto"/>
              <w:ind w:firstLine="40"/>
              <w:jc w:val="center"/>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1000</w:t>
            </w:r>
          </w:p>
        </w:tc>
        <w:tc>
          <w:tcPr>
            <w:tcW w:w="1559" w:type="dxa"/>
            <w:vAlign w:val="center"/>
          </w:tcPr>
          <w:p w:rsidR="00B04107" w:rsidRPr="0036725C" w:rsidRDefault="00B04107" w:rsidP="002A45DB">
            <w:pPr>
              <w:shd w:val="clear" w:color="auto" w:fill="FFFFFF"/>
              <w:spacing w:after="0" w:line="240" w:lineRule="auto"/>
              <w:ind w:firstLine="40"/>
              <w:jc w:val="center"/>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1000</w:t>
            </w:r>
          </w:p>
        </w:tc>
        <w:tc>
          <w:tcPr>
            <w:tcW w:w="1559" w:type="dxa"/>
            <w:vAlign w:val="center"/>
          </w:tcPr>
          <w:p w:rsidR="00B04107" w:rsidRPr="0036725C" w:rsidRDefault="00B04107" w:rsidP="002A45DB">
            <w:pPr>
              <w:shd w:val="clear" w:color="auto" w:fill="FFFFFF"/>
              <w:spacing w:after="0" w:line="240" w:lineRule="auto"/>
              <w:ind w:firstLine="40"/>
              <w:jc w:val="center"/>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1000</w:t>
            </w:r>
          </w:p>
        </w:tc>
        <w:tc>
          <w:tcPr>
            <w:tcW w:w="1418" w:type="dxa"/>
            <w:vAlign w:val="center"/>
          </w:tcPr>
          <w:p w:rsidR="00B04107" w:rsidRPr="0036725C" w:rsidRDefault="00B04107" w:rsidP="002A45DB">
            <w:pPr>
              <w:shd w:val="clear" w:color="auto" w:fill="FFFFFF"/>
              <w:spacing w:after="0" w:line="240" w:lineRule="auto"/>
              <w:ind w:firstLine="40"/>
              <w:jc w:val="center"/>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3000</w:t>
            </w:r>
          </w:p>
        </w:tc>
      </w:tr>
      <w:tr w:rsidR="00B04107" w:rsidRPr="0036725C" w:rsidTr="002A45DB">
        <w:tc>
          <w:tcPr>
            <w:tcW w:w="3402" w:type="dxa"/>
          </w:tcPr>
          <w:p w:rsidR="00B04107" w:rsidRPr="0036725C" w:rsidRDefault="00B04107" w:rsidP="002A45DB">
            <w:pPr>
              <w:shd w:val="clear" w:color="auto" w:fill="FFFFFF"/>
              <w:spacing w:after="0" w:line="240" w:lineRule="auto"/>
              <w:ind w:firstLine="38"/>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 xml:space="preserve">у </w:t>
            </w:r>
            <w:proofErr w:type="spellStart"/>
            <w:r w:rsidRPr="0036725C">
              <w:rPr>
                <w:rFonts w:ascii="Times New Roman" w:eastAsia="Times New Roman" w:hAnsi="Times New Roman" w:cs="Times New Roman"/>
                <w:sz w:val="24"/>
                <w:szCs w:val="24"/>
              </w:rPr>
              <w:t>т.ч</w:t>
            </w:r>
            <w:proofErr w:type="spellEnd"/>
            <w:r w:rsidRPr="0036725C">
              <w:rPr>
                <w:rFonts w:ascii="Times New Roman" w:eastAsia="Times New Roman" w:hAnsi="Times New Roman" w:cs="Times New Roman"/>
                <w:sz w:val="24"/>
                <w:szCs w:val="24"/>
              </w:rPr>
              <w:t>.:</w:t>
            </w:r>
          </w:p>
        </w:tc>
        <w:tc>
          <w:tcPr>
            <w:tcW w:w="1560" w:type="dxa"/>
            <w:vAlign w:val="center"/>
          </w:tcPr>
          <w:p w:rsidR="00B04107" w:rsidRPr="0036725C" w:rsidRDefault="00B04107" w:rsidP="002A45DB">
            <w:pPr>
              <w:shd w:val="clear" w:color="auto" w:fill="FFFFFF"/>
              <w:spacing w:after="0" w:line="240" w:lineRule="auto"/>
              <w:jc w:val="center"/>
              <w:rPr>
                <w:rFonts w:ascii="Times New Roman" w:eastAsia="Times New Roman" w:hAnsi="Times New Roman" w:cs="Times New Roman"/>
                <w:sz w:val="24"/>
                <w:szCs w:val="24"/>
              </w:rPr>
            </w:pPr>
          </w:p>
        </w:tc>
        <w:tc>
          <w:tcPr>
            <w:tcW w:w="1559" w:type="dxa"/>
            <w:vAlign w:val="center"/>
          </w:tcPr>
          <w:p w:rsidR="00B04107" w:rsidRPr="0036725C" w:rsidRDefault="00B04107" w:rsidP="002A45DB">
            <w:pPr>
              <w:spacing w:after="0" w:line="240" w:lineRule="auto"/>
              <w:jc w:val="center"/>
              <w:rPr>
                <w:rFonts w:ascii="Times New Roman" w:eastAsia="Times New Roman" w:hAnsi="Times New Roman" w:cs="Times New Roman"/>
                <w:sz w:val="24"/>
                <w:szCs w:val="24"/>
              </w:rPr>
            </w:pPr>
          </w:p>
        </w:tc>
        <w:tc>
          <w:tcPr>
            <w:tcW w:w="1559" w:type="dxa"/>
            <w:vAlign w:val="center"/>
          </w:tcPr>
          <w:p w:rsidR="00B04107" w:rsidRPr="0036725C" w:rsidRDefault="00B04107" w:rsidP="002A45DB">
            <w:pPr>
              <w:spacing w:after="0" w:line="240" w:lineRule="auto"/>
              <w:jc w:val="center"/>
              <w:rPr>
                <w:rFonts w:ascii="Times New Roman" w:eastAsia="Times New Roman" w:hAnsi="Times New Roman" w:cs="Times New Roman"/>
                <w:sz w:val="24"/>
                <w:szCs w:val="24"/>
              </w:rPr>
            </w:pPr>
          </w:p>
        </w:tc>
        <w:tc>
          <w:tcPr>
            <w:tcW w:w="1418" w:type="dxa"/>
            <w:vAlign w:val="center"/>
          </w:tcPr>
          <w:p w:rsidR="00B04107" w:rsidRPr="0036725C" w:rsidRDefault="00B04107" w:rsidP="002A45DB">
            <w:pPr>
              <w:shd w:val="clear" w:color="auto" w:fill="FFFFFF"/>
              <w:spacing w:after="0" w:line="240" w:lineRule="auto"/>
              <w:jc w:val="center"/>
              <w:rPr>
                <w:rFonts w:ascii="Times New Roman" w:eastAsia="Times New Roman" w:hAnsi="Times New Roman" w:cs="Times New Roman"/>
                <w:sz w:val="24"/>
                <w:szCs w:val="24"/>
              </w:rPr>
            </w:pPr>
          </w:p>
        </w:tc>
      </w:tr>
      <w:tr w:rsidR="00B04107" w:rsidRPr="0036725C" w:rsidTr="002A45DB">
        <w:tc>
          <w:tcPr>
            <w:tcW w:w="3402" w:type="dxa"/>
          </w:tcPr>
          <w:p w:rsidR="00B04107" w:rsidRPr="0036725C" w:rsidRDefault="00B04107" w:rsidP="002A45DB">
            <w:pPr>
              <w:numPr>
                <w:ilvl w:val="0"/>
                <w:numId w:val="41"/>
              </w:numPr>
              <w:pBdr>
                <w:top w:val="nil"/>
                <w:left w:val="nil"/>
                <w:bottom w:val="nil"/>
                <w:right w:val="nil"/>
                <w:between w:val="nil"/>
              </w:pBdr>
              <w:shd w:val="clear" w:color="auto" w:fill="FFFFFF"/>
              <w:spacing w:after="0" w:line="240" w:lineRule="auto"/>
              <w:ind w:left="0"/>
              <w:rPr>
                <w:rFonts w:ascii="Times New Roman" w:hAnsi="Times New Roman" w:cs="Times New Roman"/>
                <w:sz w:val="24"/>
                <w:szCs w:val="24"/>
              </w:rPr>
            </w:pPr>
            <w:r w:rsidRPr="0036725C">
              <w:rPr>
                <w:rFonts w:ascii="Times New Roman" w:eastAsia="Times New Roman" w:hAnsi="Times New Roman" w:cs="Times New Roman"/>
                <w:sz w:val="24"/>
                <w:szCs w:val="24"/>
              </w:rPr>
              <w:t>інші джерела (</w:t>
            </w:r>
            <w:r>
              <w:rPr>
                <w:rFonts w:ascii="Times New Roman" w:eastAsia="Times New Roman" w:hAnsi="Times New Roman" w:cs="Times New Roman"/>
                <w:sz w:val="24"/>
                <w:szCs w:val="24"/>
              </w:rPr>
              <w:t>кошти закладів вищої освіти</w:t>
            </w:r>
            <w:r w:rsidRPr="0036725C">
              <w:rPr>
                <w:rFonts w:ascii="Times New Roman" w:eastAsia="Times New Roman" w:hAnsi="Times New Roman" w:cs="Times New Roman"/>
                <w:sz w:val="24"/>
                <w:szCs w:val="24"/>
              </w:rPr>
              <w:t>, МТД)</w:t>
            </w:r>
          </w:p>
        </w:tc>
        <w:tc>
          <w:tcPr>
            <w:tcW w:w="1560" w:type="dxa"/>
            <w:vAlign w:val="center"/>
          </w:tcPr>
          <w:p w:rsidR="00B04107" w:rsidRPr="0036725C" w:rsidRDefault="00B04107" w:rsidP="002A45DB">
            <w:pPr>
              <w:shd w:val="clear" w:color="auto" w:fill="FFFFFF"/>
              <w:spacing w:after="0" w:line="240" w:lineRule="auto"/>
              <w:ind w:firstLine="40"/>
              <w:jc w:val="center"/>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1000</w:t>
            </w:r>
          </w:p>
        </w:tc>
        <w:tc>
          <w:tcPr>
            <w:tcW w:w="1559" w:type="dxa"/>
            <w:vAlign w:val="center"/>
          </w:tcPr>
          <w:p w:rsidR="00B04107" w:rsidRPr="0036725C" w:rsidRDefault="00B04107" w:rsidP="002A45DB">
            <w:pPr>
              <w:shd w:val="clear" w:color="auto" w:fill="FFFFFF"/>
              <w:spacing w:after="0" w:line="240" w:lineRule="auto"/>
              <w:ind w:firstLine="40"/>
              <w:jc w:val="center"/>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1000</w:t>
            </w:r>
          </w:p>
        </w:tc>
        <w:tc>
          <w:tcPr>
            <w:tcW w:w="1559" w:type="dxa"/>
            <w:vAlign w:val="center"/>
          </w:tcPr>
          <w:p w:rsidR="00B04107" w:rsidRPr="0036725C" w:rsidRDefault="00B04107" w:rsidP="002A45DB">
            <w:pPr>
              <w:shd w:val="clear" w:color="auto" w:fill="FFFFFF"/>
              <w:spacing w:after="0" w:line="240" w:lineRule="auto"/>
              <w:ind w:firstLine="40"/>
              <w:jc w:val="center"/>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1000</w:t>
            </w:r>
          </w:p>
        </w:tc>
        <w:tc>
          <w:tcPr>
            <w:tcW w:w="1418" w:type="dxa"/>
            <w:vAlign w:val="center"/>
          </w:tcPr>
          <w:p w:rsidR="00B04107" w:rsidRPr="0036725C" w:rsidRDefault="00B04107" w:rsidP="002A45DB">
            <w:pPr>
              <w:shd w:val="clear" w:color="auto" w:fill="FFFFFF"/>
              <w:spacing w:after="0" w:line="240" w:lineRule="auto"/>
              <w:ind w:firstLine="40"/>
              <w:jc w:val="center"/>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t>3000</w:t>
            </w:r>
          </w:p>
        </w:tc>
      </w:tr>
      <w:tr w:rsidR="00B04107" w:rsidRPr="0036725C" w:rsidTr="002A45DB">
        <w:tc>
          <w:tcPr>
            <w:tcW w:w="3402" w:type="dxa"/>
          </w:tcPr>
          <w:p w:rsidR="00B04107" w:rsidRPr="0036725C" w:rsidRDefault="00B04107" w:rsidP="002A45DB">
            <w:pPr>
              <w:shd w:val="clear" w:color="auto" w:fill="FFFFFF"/>
              <w:spacing w:after="0" w:line="240" w:lineRule="auto"/>
              <w:ind w:firstLine="38"/>
              <w:rPr>
                <w:rFonts w:ascii="Times New Roman" w:eastAsia="Times New Roman" w:hAnsi="Times New Roman" w:cs="Times New Roman"/>
                <w:sz w:val="24"/>
                <w:szCs w:val="24"/>
              </w:rPr>
            </w:pPr>
            <w:r w:rsidRPr="0036725C">
              <w:rPr>
                <w:rFonts w:ascii="Times New Roman" w:eastAsia="Times New Roman" w:hAnsi="Times New Roman" w:cs="Times New Roman"/>
                <w:sz w:val="24"/>
                <w:szCs w:val="24"/>
              </w:rPr>
              <w:lastRenderedPageBreak/>
              <w:t>11. Інша інфор</w:t>
            </w:r>
            <w:r>
              <w:rPr>
                <w:rFonts w:ascii="Times New Roman" w:eastAsia="Times New Roman" w:hAnsi="Times New Roman" w:cs="Times New Roman"/>
                <w:sz w:val="24"/>
                <w:szCs w:val="24"/>
              </w:rPr>
              <w:t xml:space="preserve">мація щодо технічного завдання </w:t>
            </w:r>
          </w:p>
        </w:tc>
        <w:tc>
          <w:tcPr>
            <w:tcW w:w="6096" w:type="dxa"/>
            <w:gridSpan w:val="4"/>
          </w:tcPr>
          <w:p w:rsidR="00B04107" w:rsidRPr="0036725C" w:rsidRDefault="00B04107" w:rsidP="002A45DB">
            <w:pPr>
              <w:shd w:val="clear" w:color="auto" w:fill="FFFFFF"/>
              <w:spacing w:after="0" w:line="240" w:lineRule="auto"/>
              <w:ind w:firstLine="38"/>
              <w:jc w:val="center"/>
              <w:rPr>
                <w:rFonts w:ascii="Times New Roman" w:eastAsia="Times New Roman" w:hAnsi="Times New Roman" w:cs="Times New Roman"/>
                <w:sz w:val="24"/>
                <w:szCs w:val="24"/>
              </w:rPr>
            </w:pPr>
          </w:p>
        </w:tc>
      </w:tr>
    </w:tbl>
    <w:p w:rsidR="00B04107" w:rsidRDefault="00B04107" w:rsidP="002A45DB">
      <w:pPr>
        <w:spacing w:line="276" w:lineRule="auto"/>
        <w:rPr>
          <w:rFonts w:ascii="Times New Roman" w:eastAsia="Times New Roman" w:hAnsi="Times New Roman" w:cs="Times New Roman"/>
          <w:b/>
          <w:sz w:val="28"/>
          <w:szCs w:val="28"/>
        </w:rPr>
      </w:pPr>
    </w:p>
    <w:tbl>
      <w:tblPr>
        <w:tblStyle w:val="af1"/>
        <w:tblW w:w="9498" w:type="dxa"/>
        <w:tblInd w:w="-5" w:type="dxa"/>
        <w:tblLayout w:type="fixed"/>
        <w:tblLook w:val="04A0" w:firstRow="1" w:lastRow="0" w:firstColumn="1" w:lastColumn="0" w:noHBand="0" w:noVBand="1"/>
      </w:tblPr>
      <w:tblGrid>
        <w:gridCol w:w="3402"/>
        <w:gridCol w:w="1560"/>
        <w:gridCol w:w="1559"/>
        <w:gridCol w:w="1417"/>
        <w:gridCol w:w="1560"/>
      </w:tblGrid>
      <w:tr w:rsidR="00B04107" w:rsidRPr="005B2E7F" w:rsidTr="002A45DB">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B04107" w:rsidRPr="005B2E7F" w:rsidRDefault="00B04107"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5B2E7F">
              <w:rPr>
                <w:rFonts w:ascii="Times New Roman" w:eastAsia="Times New Roman" w:hAnsi="Times New Roman" w:cs="Times New Roman"/>
                <w:b/>
                <w:color w:val="000000"/>
                <w:sz w:val="24"/>
                <w:szCs w:val="24"/>
                <w:lang w:eastAsia="uk-UA"/>
              </w:rPr>
              <w:t>7</w:t>
            </w:r>
          </w:p>
        </w:tc>
      </w:tr>
      <w:tr w:rsidR="00B04107" w:rsidRPr="002467C7" w:rsidTr="002A45DB">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B04107" w:rsidRPr="002467C7" w:rsidRDefault="00B04107" w:rsidP="002A2F71">
            <w:pPr>
              <w:shd w:val="clear" w:color="auto" w:fill="FFFFFF"/>
              <w:textAlignment w:val="baseline"/>
              <w:rPr>
                <w:rFonts w:ascii="Times New Roman" w:eastAsia="Times New Roman" w:hAnsi="Times New Roman" w:cs="Times New Roman"/>
                <w:color w:val="000000"/>
                <w:sz w:val="24"/>
                <w:szCs w:val="24"/>
                <w:lang w:eastAsia="uk-UA"/>
              </w:rPr>
            </w:pPr>
            <w:r w:rsidRPr="006D5726">
              <w:rPr>
                <w:rFonts w:ascii="Times New Roman" w:hAnsi="Times New Roman" w:cs="Times New Roman"/>
                <w:color w:val="000000"/>
                <w:sz w:val="24"/>
                <w:szCs w:val="24"/>
              </w:rPr>
              <w:t xml:space="preserve">Покращення епідеміологічної, епізоотичної, </w:t>
            </w:r>
            <w:proofErr w:type="spellStart"/>
            <w:r w:rsidRPr="006D5726">
              <w:rPr>
                <w:rFonts w:ascii="Times New Roman" w:hAnsi="Times New Roman" w:cs="Times New Roman"/>
                <w:color w:val="000000"/>
                <w:sz w:val="24"/>
                <w:szCs w:val="24"/>
              </w:rPr>
              <w:t>фітосанітарної</w:t>
            </w:r>
            <w:proofErr w:type="spellEnd"/>
            <w:r w:rsidRPr="006D5726">
              <w:rPr>
                <w:rFonts w:ascii="Times New Roman" w:hAnsi="Times New Roman" w:cs="Times New Roman"/>
                <w:color w:val="000000"/>
                <w:sz w:val="24"/>
                <w:szCs w:val="24"/>
              </w:rPr>
              <w:t xml:space="preserve"> ситуацій в Луганській області</w:t>
            </w:r>
          </w:p>
        </w:tc>
      </w:tr>
      <w:tr w:rsidR="00B04107" w:rsidRPr="002467C7" w:rsidTr="002A45DB">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3. Номер і назва завдання з </w:t>
            </w:r>
            <w:hyperlink r:id="rId17" w:anchor="n11" w:tgtFrame="_blank" w:history="1">
              <w:r w:rsidRPr="002467C7">
                <w:rPr>
                  <w:rFonts w:ascii="Times New Roman" w:eastAsia="Times New Roman" w:hAnsi="Times New Roman" w:cs="Times New Roman"/>
                  <w:sz w:val="24"/>
                  <w:szCs w:val="24"/>
                  <w:lang w:eastAsia="uk-UA"/>
                </w:rPr>
                <w:t>Державної стратегії регіонального розвитку</w:t>
              </w:r>
            </w:hyperlink>
            <w:r>
              <w:rPr>
                <w:rFonts w:ascii="Times New Roman" w:eastAsia="Times New Roman" w:hAnsi="Times New Roman" w:cs="Times New Roman"/>
                <w:sz w:val="24"/>
                <w:szCs w:val="24"/>
                <w:lang w:eastAsia="uk-UA"/>
              </w:rPr>
              <w:t xml:space="preserve"> до 2027 року</w:t>
            </w:r>
            <w:r w:rsidRPr="002467C7">
              <w:rPr>
                <w:rFonts w:ascii="Times New Roman" w:eastAsia="Times New Roman" w:hAnsi="Times New Roman" w:cs="Times New Roman"/>
                <w:sz w:val="24"/>
                <w:szCs w:val="24"/>
                <w:lang w:eastAsia="uk-UA"/>
              </w:rPr>
              <w:t>, якому відповідає технічне завдання </w:t>
            </w:r>
          </w:p>
        </w:tc>
        <w:tc>
          <w:tcPr>
            <w:tcW w:w="6096" w:type="dxa"/>
            <w:gridSpan w:val="4"/>
          </w:tcPr>
          <w:p w:rsidR="00B04107" w:rsidRPr="002467C7" w:rsidRDefault="00B04107"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B04107" w:rsidRPr="002467C7" w:rsidTr="002A45DB">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B04107" w:rsidRPr="002467C7" w:rsidRDefault="00B04107"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4F4126">
              <w:rPr>
                <w:rFonts w:ascii="Times New Roman" w:hAnsi="Times New Roman" w:cs="Times New Roman"/>
                <w:color w:val="000000"/>
                <w:sz w:val="24"/>
                <w:szCs w:val="24"/>
              </w:rPr>
              <w:t>1.2.1. Сприяти підвищенню продуктивності та ефективності сільського господарства</w:t>
            </w:r>
          </w:p>
        </w:tc>
      </w:tr>
      <w:tr w:rsidR="00B04107" w:rsidRPr="002467C7" w:rsidTr="002A45DB">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B04107" w:rsidRPr="002467C7" w:rsidRDefault="00B04107" w:rsidP="002A2F71">
            <w:pPr>
              <w:shd w:val="clear" w:color="auto" w:fill="FFFFFF"/>
              <w:jc w:val="both"/>
              <w:textAlignment w:val="baseline"/>
              <w:rPr>
                <w:rFonts w:ascii="Times New Roman" w:eastAsia="Times New Roman" w:hAnsi="Times New Roman" w:cs="Times New Roman"/>
                <w:sz w:val="24"/>
                <w:szCs w:val="24"/>
                <w:lang w:eastAsia="uk-UA"/>
              </w:rPr>
            </w:pPr>
            <w:r>
              <w:rPr>
                <w:rFonts w:ascii="Times New Roman" w:hAnsi="Times New Roman" w:cs="Times New Roman"/>
                <w:sz w:val="24"/>
                <w:szCs w:val="24"/>
              </w:rPr>
              <w:t>Луганська область</w:t>
            </w:r>
          </w:p>
        </w:tc>
      </w:tr>
      <w:tr w:rsidR="00B04107" w:rsidRPr="00575F25" w:rsidTr="002A45DB">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B04107" w:rsidRDefault="00B04107" w:rsidP="002A2F71">
            <w:pPr>
              <w:jc w:val="both"/>
              <w:rPr>
                <w:rFonts w:ascii="Times New Roman" w:hAnsi="Times New Roman" w:cs="Times New Roman"/>
                <w:color w:val="000000"/>
                <w:sz w:val="24"/>
                <w:szCs w:val="24"/>
              </w:rPr>
            </w:pPr>
            <w:r w:rsidRPr="006D5726">
              <w:rPr>
                <w:rFonts w:ascii="Times New Roman" w:hAnsi="Times New Roman" w:cs="Times New Roman"/>
                <w:color w:val="000000"/>
                <w:sz w:val="24"/>
                <w:szCs w:val="24"/>
              </w:rPr>
              <w:t>Відсутність повноцінного функціонування регіональної лабораторії ветеринарної медицини, акредитованої за міжнародним стандартом ДСТУ: ISO/IEC 17025</w:t>
            </w:r>
          </w:p>
          <w:p w:rsidR="00B04107" w:rsidRPr="005C2249" w:rsidRDefault="00B04107" w:rsidP="002A2F71">
            <w:pPr>
              <w:jc w:val="both"/>
              <w:rPr>
                <w:rFonts w:ascii="Times New Roman" w:hAnsi="Times New Roman" w:cs="Times New Roman"/>
                <w:color w:val="000000"/>
                <w:sz w:val="24"/>
                <w:szCs w:val="24"/>
              </w:rPr>
            </w:pPr>
            <w:r w:rsidRPr="005C2249">
              <w:rPr>
                <w:rFonts w:ascii="Times New Roman" w:hAnsi="Times New Roman" w:cs="Times New Roman"/>
                <w:color w:val="000000"/>
                <w:sz w:val="24"/>
                <w:szCs w:val="24"/>
              </w:rPr>
              <w:t>Протягом 2012-201</w:t>
            </w:r>
            <w:r>
              <w:rPr>
                <w:rFonts w:ascii="Times New Roman" w:hAnsi="Times New Roman" w:cs="Times New Roman"/>
                <w:color w:val="000000"/>
                <w:sz w:val="24"/>
                <w:szCs w:val="24"/>
              </w:rPr>
              <w:t>9</w:t>
            </w:r>
            <w:r w:rsidRPr="005C2249">
              <w:rPr>
                <w:rFonts w:ascii="Times New Roman" w:hAnsi="Times New Roman" w:cs="Times New Roman"/>
                <w:color w:val="000000"/>
                <w:sz w:val="24"/>
                <w:szCs w:val="24"/>
              </w:rPr>
              <w:t xml:space="preserve"> років епізоотична ситуація у світі постійно загострювалась. Спостерігалось стрімке поширення африканської чуми свиней, </w:t>
            </w:r>
            <w:proofErr w:type="spellStart"/>
            <w:r w:rsidRPr="005C2249">
              <w:rPr>
                <w:rFonts w:ascii="Times New Roman" w:hAnsi="Times New Roman" w:cs="Times New Roman"/>
                <w:color w:val="000000"/>
                <w:sz w:val="24"/>
                <w:szCs w:val="24"/>
              </w:rPr>
              <w:t>високопатогенного</w:t>
            </w:r>
            <w:proofErr w:type="spellEnd"/>
            <w:r w:rsidRPr="005C2249">
              <w:rPr>
                <w:rFonts w:ascii="Times New Roman" w:hAnsi="Times New Roman" w:cs="Times New Roman"/>
                <w:color w:val="000000"/>
                <w:sz w:val="24"/>
                <w:szCs w:val="24"/>
              </w:rPr>
              <w:t xml:space="preserve"> грипу птиці, ящуру, катаральної лихоманки </w:t>
            </w:r>
            <w:proofErr w:type="spellStart"/>
            <w:r w:rsidRPr="005C2249">
              <w:rPr>
                <w:rFonts w:ascii="Times New Roman" w:hAnsi="Times New Roman" w:cs="Times New Roman"/>
                <w:color w:val="000000"/>
                <w:sz w:val="24"/>
                <w:szCs w:val="24"/>
              </w:rPr>
              <w:t>овець</w:t>
            </w:r>
            <w:proofErr w:type="spellEnd"/>
            <w:r w:rsidRPr="005C2249">
              <w:rPr>
                <w:rFonts w:ascii="Times New Roman" w:hAnsi="Times New Roman" w:cs="Times New Roman"/>
                <w:color w:val="000000"/>
                <w:sz w:val="24"/>
                <w:szCs w:val="24"/>
              </w:rPr>
              <w:t xml:space="preserve">, </w:t>
            </w:r>
            <w:proofErr w:type="spellStart"/>
            <w:r w:rsidRPr="005C2249">
              <w:rPr>
                <w:rFonts w:ascii="Times New Roman" w:hAnsi="Times New Roman" w:cs="Times New Roman"/>
                <w:color w:val="000000"/>
                <w:sz w:val="24"/>
                <w:szCs w:val="24"/>
              </w:rPr>
              <w:t>нодулярного</w:t>
            </w:r>
            <w:proofErr w:type="spellEnd"/>
            <w:r w:rsidRPr="005C2249">
              <w:rPr>
                <w:rFonts w:ascii="Times New Roman" w:hAnsi="Times New Roman" w:cs="Times New Roman"/>
                <w:color w:val="000000"/>
                <w:sz w:val="24"/>
                <w:szCs w:val="24"/>
              </w:rPr>
              <w:t xml:space="preserve"> дерматиту, сказу та інших небезпечних </w:t>
            </w:r>
            <w:proofErr w:type="spellStart"/>
            <w:r w:rsidRPr="005C2249">
              <w:rPr>
                <w:rFonts w:ascii="Times New Roman" w:hAnsi="Times New Roman" w:cs="Times New Roman"/>
                <w:color w:val="000000"/>
                <w:sz w:val="24"/>
                <w:szCs w:val="24"/>
              </w:rPr>
              <w:t>хвороб</w:t>
            </w:r>
            <w:proofErr w:type="spellEnd"/>
            <w:r w:rsidRPr="005C2249">
              <w:rPr>
                <w:rFonts w:ascii="Times New Roman" w:hAnsi="Times New Roman" w:cs="Times New Roman"/>
                <w:color w:val="000000"/>
                <w:sz w:val="24"/>
                <w:szCs w:val="24"/>
              </w:rPr>
              <w:t xml:space="preserve">. Спалахи інфекційних та інвазійних </w:t>
            </w:r>
            <w:proofErr w:type="spellStart"/>
            <w:r w:rsidRPr="005C2249">
              <w:rPr>
                <w:rFonts w:ascii="Times New Roman" w:hAnsi="Times New Roman" w:cs="Times New Roman"/>
                <w:color w:val="000000"/>
                <w:sz w:val="24"/>
                <w:szCs w:val="24"/>
              </w:rPr>
              <w:t>хвороб</w:t>
            </w:r>
            <w:proofErr w:type="spellEnd"/>
            <w:r w:rsidRPr="005C2249">
              <w:rPr>
                <w:rFonts w:ascii="Times New Roman" w:hAnsi="Times New Roman" w:cs="Times New Roman"/>
                <w:color w:val="000000"/>
                <w:sz w:val="24"/>
                <w:szCs w:val="24"/>
              </w:rPr>
              <w:t xml:space="preserve"> наносять значні економічні збитки державам.</w:t>
            </w:r>
          </w:p>
          <w:p w:rsidR="00B04107" w:rsidRPr="00143BF9" w:rsidRDefault="00B04107" w:rsidP="002A2F71">
            <w:pPr>
              <w:jc w:val="both"/>
              <w:rPr>
                <w:rFonts w:ascii="Times New Roman" w:hAnsi="Times New Roman" w:cs="Times New Roman"/>
                <w:color w:val="000000"/>
                <w:sz w:val="24"/>
                <w:szCs w:val="24"/>
              </w:rPr>
            </w:pPr>
            <w:r w:rsidRPr="005C2249">
              <w:rPr>
                <w:rFonts w:ascii="Times New Roman" w:hAnsi="Times New Roman" w:cs="Times New Roman"/>
                <w:color w:val="000000"/>
                <w:sz w:val="24"/>
                <w:szCs w:val="24"/>
              </w:rPr>
              <w:t xml:space="preserve">На території Луганської області в </w:t>
            </w:r>
            <w:r>
              <w:rPr>
                <w:rFonts w:ascii="Times New Roman" w:hAnsi="Times New Roman" w:cs="Times New Roman"/>
                <w:color w:val="000000"/>
                <w:sz w:val="24"/>
                <w:szCs w:val="24"/>
              </w:rPr>
              <w:t xml:space="preserve">2016-2019 </w:t>
            </w:r>
            <w:r w:rsidRPr="005C2249">
              <w:rPr>
                <w:rFonts w:ascii="Times New Roman" w:hAnsi="Times New Roman" w:cs="Times New Roman"/>
                <w:color w:val="000000"/>
                <w:sz w:val="24"/>
                <w:szCs w:val="24"/>
              </w:rPr>
              <w:t>ро</w:t>
            </w:r>
            <w:r>
              <w:rPr>
                <w:rFonts w:ascii="Times New Roman" w:hAnsi="Times New Roman" w:cs="Times New Roman"/>
                <w:color w:val="000000"/>
                <w:sz w:val="24"/>
                <w:szCs w:val="24"/>
              </w:rPr>
              <w:t>ках</w:t>
            </w:r>
            <w:r w:rsidRPr="005C2249">
              <w:rPr>
                <w:rFonts w:ascii="Times New Roman" w:hAnsi="Times New Roman" w:cs="Times New Roman"/>
                <w:color w:val="000000"/>
                <w:sz w:val="24"/>
                <w:szCs w:val="24"/>
              </w:rPr>
              <w:t xml:space="preserve"> зареєстровано </w:t>
            </w:r>
            <w:r w:rsidRPr="00143BF9">
              <w:rPr>
                <w:rFonts w:ascii="Times New Roman" w:hAnsi="Times New Roman" w:cs="Times New Roman"/>
                <w:color w:val="000000"/>
                <w:sz w:val="24"/>
                <w:szCs w:val="24"/>
              </w:rPr>
              <w:t>148 випадків захворювання на африканську чуму свиней та 210 неблагополучних пунктів, в яких захворіло сказом 345 тварини.</w:t>
            </w:r>
          </w:p>
          <w:p w:rsidR="00B04107" w:rsidRDefault="00B04107" w:rsidP="002A2F71">
            <w:pPr>
              <w:jc w:val="both"/>
              <w:rPr>
                <w:rFonts w:ascii="Times New Roman" w:hAnsi="Times New Roman" w:cs="Times New Roman"/>
                <w:color w:val="000000"/>
                <w:sz w:val="24"/>
                <w:szCs w:val="24"/>
              </w:rPr>
            </w:pPr>
            <w:r w:rsidRPr="00143BF9">
              <w:rPr>
                <w:rFonts w:ascii="Times New Roman" w:hAnsi="Times New Roman" w:cs="Times New Roman"/>
                <w:color w:val="000000"/>
                <w:sz w:val="24"/>
                <w:szCs w:val="24"/>
              </w:rPr>
              <w:t>Відібраний матеріал на діагностику</w:t>
            </w:r>
            <w:r w:rsidRPr="00703667">
              <w:rPr>
                <w:rFonts w:ascii="Times New Roman" w:hAnsi="Times New Roman" w:cs="Times New Roman"/>
                <w:color w:val="000000"/>
                <w:sz w:val="24"/>
                <w:szCs w:val="24"/>
              </w:rPr>
              <w:t xml:space="preserve"> хвор</w:t>
            </w:r>
            <w:r>
              <w:rPr>
                <w:rFonts w:ascii="Times New Roman" w:hAnsi="Times New Roman" w:cs="Times New Roman"/>
                <w:color w:val="000000"/>
                <w:sz w:val="24"/>
                <w:szCs w:val="24"/>
              </w:rPr>
              <w:t>і</w:t>
            </w:r>
            <w:r w:rsidRPr="00703667">
              <w:rPr>
                <w:rFonts w:ascii="Times New Roman" w:hAnsi="Times New Roman" w:cs="Times New Roman"/>
                <w:color w:val="000000"/>
                <w:sz w:val="24"/>
                <w:szCs w:val="24"/>
              </w:rPr>
              <w:t xml:space="preserve">б тварин та оцінку ветеринарно-санітарного стану харчових продуктів для лабораторних досліджень направляється до Київської, Дніпропетровської, </w:t>
            </w:r>
            <w:r>
              <w:rPr>
                <w:rFonts w:ascii="Times New Roman" w:hAnsi="Times New Roman" w:cs="Times New Roman"/>
                <w:color w:val="000000"/>
                <w:sz w:val="24"/>
                <w:szCs w:val="24"/>
              </w:rPr>
              <w:t>Полтавської</w:t>
            </w:r>
            <w:r w:rsidRPr="00703667">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Львівської</w:t>
            </w:r>
            <w:r w:rsidRPr="00703667">
              <w:rPr>
                <w:rFonts w:ascii="Times New Roman" w:hAnsi="Times New Roman" w:cs="Times New Roman"/>
                <w:color w:val="000000"/>
                <w:sz w:val="24"/>
                <w:szCs w:val="24"/>
              </w:rPr>
              <w:t xml:space="preserve"> лабораторій, що створює перешкоди для опера</w:t>
            </w:r>
            <w:r>
              <w:rPr>
                <w:rFonts w:ascii="Times New Roman" w:hAnsi="Times New Roman" w:cs="Times New Roman"/>
                <w:color w:val="000000"/>
                <w:sz w:val="24"/>
                <w:szCs w:val="24"/>
              </w:rPr>
              <w:t>тивного дослідження матеріалу.</w:t>
            </w:r>
          </w:p>
          <w:p w:rsidR="00B04107" w:rsidRPr="00575F25" w:rsidRDefault="00B04107" w:rsidP="002A2F71">
            <w:pPr>
              <w:ind w:left="31" w:hanging="31"/>
              <w:jc w:val="both"/>
            </w:pPr>
            <w:r w:rsidRPr="00557D76">
              <w:rPr>
                <w:rFonts w:ascii="Times New Roman" w:hAnsi="Times New Roman" w:cs="Times New Roman"/>
                <w:color w:val="000000"/>
                <w:sz w:val="24"/>
                <w:szCs w:val="24"/>
              </w:rPr>
              <w:t>Протягом 2017-201</w:t>
            </w:r>
            <w:r>
              <w:rPr>
                <w:rFonts w:ascii="Times New Roman" w:hAnsi="Times New Roman" w:cs="Times New Roman"/>
                <w:color w:val="000000"/>
                <w:sz w:val="24"/>
                <w:szCs w:val="24"/>
              </w:rPr>
              <w:t>9</w:t>
            </w:r>
            <w:r w:rsidRPr="00557D76">
              <w:rPr>
                <w:rFonts w:ascii="Times New Roman" w:hAnsi="Times New Roman" w:cs="Times New Roman"/>
                <w:color w:val="000000"/>
                <w:sz w:val="24"/>
                <w:szCs w:val="24"/>
              </w:rPr>
              <w:t xml:space="preserve"> ро</w:t>
            </w:r>
            <w:r>
              <w:rPr>
                <w:rFonts w:ascii="Times New Roman" w:hAnsi="Times New Roman" w:cs="Times New Roman"/>
                <w:color w:val="000000"/>
                <w:sz w:val="24"/>
                <w:szCs w:val="24"/>
              </w:rPr>
              <w:t>ків</w:t>
            </w:r>
            <w:r w:rsidRPr="00557D76">
              <w:rPr>
                <w:rFonts w:ascii="Times New Roman" w:hAnsi="Times New Roman" w:cs="Times New Roman"/>
                <w:color w:val="000000"/>
                <w:sz w:val="24"/>
                <w:szCs w:val="24"/>
              </w:rPr>
              <w:t xml:space="preserve"> було відібрано та направлено до зазначених лабораторій </w:t>
            </w:r>
            <w:r>
              <w:rPr>
                <w:rFonts w:ascii="Times New Roman" w:hAnsi="Times New Roman" w:cs="Times New Roman"/>
                <w:color w:val="000000"/>
                <w:sz w:val="24"/>
                <w:szCs w:val="24"/>
              </w:rPr>
              <w:t>4685</w:t>
            </w:r>
            <w:r w:rsidRPr="00557D76">
              <w:rPr>
                <w:rFonts w:ascii="Times New Roman" w:hAnsi="Times New Roman" w:cs="Times New Roman"/>
                <w:color w:val="000000"/>
                <w:sz w:val="24"/>
                <w:szCs w:val="24"/>
              </w:rPr>
              <w:t xml:space="preserve"> зразка матеріалу для лабораторних досліджень з визначення показників якості харчових продуктів та за підозрою на захворювання африканською чумою свиней, інших </w:t>
            </w:r>
            <w:r>
              <w:rPr>
                <w:rFonts w:ascii="Times New Roman" w:hAnsi="Times New Roman" w:cs="Times New Roman"/>
                <w:color w:val="000000"/>
                <w:sz w:val="24"/>
                <w:szCs w:val="24"/>
              </w:rPr>
              <w:t>н</w:t>
            </w:r>
            <w:r w:rsidRPr="00557D76">
              <w:rPr>
                <w:rFonts w:ascii="Times New Roman" w:hAnsi="Times New Roman" w:cs="Times New Roman"/>
                <w:color w:val="000000"/>
                <w:sz w:val="24"/>
                <w:szCs w:val="24"/>
              </w:rPr>
              <w:t xml:space="preserve">ебезпечних </w:t>
            </w:r>
            <w:proofErr w:type="spellStart"/>
            <w:r w:rsidRPr="00557D76">
              <w:rPr>
                <w:rFonts w:ascii="Times New Roman" w:hAnsi="Times New Roman" w:cs="Times New Roman"/>
                <w:color w:val="000000"/>
                <w:sz w:val="24"/>
                <w:szCs w:val="24"/>
              </w:rPr>
              <w:t>хвороб</w:t>
            </w:r>
            <w:proofErr w:type="spellEnd"/>
            <w:r w:rsidRPr="00557D76">
              <w:rPr>
                <w:rFonts w:ascii="Times New Roman" w:hAnsi="Times New Roman" w:cs="Times New Roman"/>
                <w:color w:val="000000"/>
                <w:sz w:val="24"/>
                <w:szCs w:val="24"/>
              </w:rPr>
              <w:t>.</w:t>
            </w:r>
          </w:p>
        </w:tc>
      </w:tr>
      <w:tr w:rsidR="00B04107" w:rsidRPr="00EC6A05" w:rsidTr="002A45DB">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B04107" w:rsidRPr="00EC6A05" w:rsidRDefault="00B04107" w:rsidP="00BB4B8C">
            <w:pPr>
              <w:pStyle w:val="a3"/>
              <w:numPr>
                <w:ilvl w:val="0"/>
                <w:numId w:val="44"/>
              </w:numPr>
              <w:shd w:val="clear" w:color="auto" w:fill="FFFFFF"/>
              <w:ind w:left="310" w:hanging="284"/>
              <w:textAlignment w:val="baseline"/>
              <w:rPr>
                <w:rFonts w:ascii="Times New Roman" w:hAnsi="Times New Roman" w:cs="Times New Roman"/>
                <w:sz w:val="24"/>
                <w:szCs w:val="24"/>
              </w:rPr>
            </w:pPr>
            <w:r w:rsidRPr="00EC6A05">
              <w:rPr>
                <w:rFonts w:ascii="Times New Roman" w:hAnsi="Times New Roman" w:cs="Times New Roman"/>
                <w:sz w:val="24"/>
                <w:szCs w:val="24"/>
              </w:rPr>
              <w:t>Обслуговування понад 6600 суб’єктів господарювання із різноманітними видами діяльності та все населення Луганської області</w:t>
            </w:r>
          </w:p>
          <w:p w:rsidR="00B04107" w:rsidRPr="00EC6A05" w:rsidRDefault="00B04107" w:rsidP="00BB4B8C">
            <w:pPr>
              <w:pStyle w:val="a3"/>
              <w:numPr>
                <w:ilvl w:val="0"/>
                <w:numId w:val="44"/>
              </w:numPr>
              <w:shd w:val="clear" w:color="auto" w:fill="FFFFFF"/>
              <w:ind w:left="310" w:hanging="284"/>
              <w:textAlignment w:val="baseline"/>
              <w:rPr>
                <w:rFonts w:ascii="Times New Roman" w:eastAsia="Times New Roman" w:hAnsi="Times New Roman" w:cs="Times New Roman"/>
                <w:sz w:val="24"/>
                <w:szCs w:val="24"/>
                <w:lang w:eastAsia="uk-UA"/>
              </w:rPr>
            </w:pPr>
            <w:r w:rsidRPr="00B04107">
              <w:rPr>
                <w:rFonts w:ascii="Times New Roman" w:eastAsia="Times New Roman" w:hAnsi="Times New Roman" w:cs="Times New Roman"/>
                <w:sz w:val="24"/>
                <w:szCs w:val="24"/>
                <w:lang w:eastAsia="uk-UA"/>
              </w:rPr>
              <w:t>Підвищення на 10</w:t>
            </w:r>
            <w:r w:rsidR="00E3783E">
              <w:rPr>
                <w:rFonts w:ascii="Times New Roman" w:eastAsia="Times New Roman" w:hAnsi="Times New Roman" w:cs="Times New Roman"/>
                <w:sz w:val="24"/>
                <w:szCs w:val="24"/>
                <w:lang w:eastAsia="uk-UA"/>
              </w:rPr>
              <w:t xml:space="preserve"> </w:t>
            </w:r>
            <w:r w:rsidRPr="00B04107">
              <w:rPr>
                <w:rFonts w:ascii="Times New Roman" w:eastAsia="Times New Roman" w:hAnsi="Times New Roman" w:cs="Times New Roman"/>
                <w:sz w:val="24"/>
                <w:szCs w:val="24"/>
                <w:lang w:eastAsia="uk-UA"/>
              </w:rPr>
              <w:t>% продуктивності праці в сільськогосподарських підприємствах</w:t>
            </w:r>
          </w:p>
        </w:tc>
      </w:tr>
      <w:tr w:rsidR="00B04107" w:rsidRPr="00F11220" w:rsidTr="002A45DB">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8. Очікувані якісні результати від реалізації проектів на виконання технічного завдання</w:t>
            </w:r>
          </w:p>
        </w:tc>
        <w:tc>
          <w:tcPr>
            <w:tcW w:w="6096" w:type="dxa"/>
            <w:gridSpan w:val="4"/>
          </w:tcPr>
          <w:p w:rsidR="00B04107" w:rsidRPr="00F11220" w:rsidRDefault="00B04107" w:rsidP="00BB4B8C">
            <w:pPr>
              <w:pStyle w:val="a3"/>
              <w:numPr>
                <w:ilvl w:val="0"/>
                <w:numId w:val="45"/>
              </w:numPr>
              <w:ind w:left="310" w:hanging="284"/>
              <w:rPr>
                <w:rFonts w:ascii="Times New Roman" w:hAnsi="Times New Roman" w:cs="Times New Roman"/>
                <w:color w:val="000000"/>
                <w:sz w:val="24"/>
                <w:szCs w:val="24"/>
              </w:rPr>
            </w:pPr>
            <w:r w:rsidRPr="00F11220">
              <w:rPr>
                <w:rFonts w:ascii="Times New Roman" w:hAnsi="Times New Roman" w:cs="Times New Roman"/>
                <w:color w:val="000000"/>
                <w:sz w:val="24"/>
                <w:szCs w:val="24"/>
              </w:rPr>
              <w:t>здійснення ветеринарно-санітарного контролю;</w:t>
            </w:r>
          </w:p>
          <w:p w:rsidR="00B04107" w:rsidRPr="00F11220" w:rsidRDefault="00B04107" w:rsidP="00BB4B8C">
            <w:pPr>
              <w:pStyle w:val="a3"/>
              <w:numPr>
                <w:ilvl w:val="0"/>
                <w:numId w:val="45"/>
              </w:numPr>
              <w:ind w:left="310" w:hanging="284"/>
              <w:rPr>
                <w:rFonts w:ascii="Times New Roman" w:hAnsi="Times New Roman" w:cs="Times New Roman"/>
                <w:color w:val="000000"/>
                <w:sz w:val="24"/>
                <w:szCs w:val="24"/>
              </w:rPr>
            </w:pPr>
            <w:r w:rsidRPr="00F11220">
              <w:rPr>
                <w:rFonts w:ascii="Times New Roman" w:hAnsi="Times New Roman" w:cs="Times New Roman"/>
                <w:color w:val="000000"/>
                <w:sz w:val="24"/>
                <w:szCs w:val="24"/>
              </w:rPr>
              <w:t>проведення лабораторно-клінічних та інших досліджень;</w:t>
            </w:r>
          </w:p>
          <w:p w:rsidR="00B04107" w:rsidRPr="00F11220" w:rsidRDefault="00B04107" w:rsidP="00BB4B8C">
            <w:pPr>
              <w:pStyle w:val="a3"/>
              <w:numPr>
                <w:ilvl w:val="0"/>
                <w:numId w:val="45"/>
              </w:numPr>
              <w:ind w:left="310" w:hanging="284"/>
              <w:rPr>
                <w:rFonts w:ascii="Times New Roman" w:hAnsi="Times New Roman" w:cs="Times New Roman"/>
                <w:color w:val="000000"/>
                <w:sz w:val="24"/>
                <w:szCs w:val="24"/>
              </w:rPr>
            </w:pPr>
            <w:r w:rsidRPr="00F11220">
              <w:rPr>
                <w:rFonts w:ascii="Times New Roman" w:hAnsi="Times New Roman" w:cs="Times New Roman"/>
                <w:color w:val="000000"/>
                <w:sz w:val="24"/>
                <w:szCs w:val="24"/>
              </w:rPr>
              <w:t>здійснення бактеріологічного та вірусологічного контроля;</w:t>
            </w:r>
          </w:p>
          <w:p w:rsidR="00B04107" w:rsidRPr="00F11220" w:rsidRDefault="00B04107" w:rsidP="00BB4B8C">
            <w:pPr>
              <w:pStyle w:val="a3"/>
              <w:numPr>
                <w:ilvl w:val="0"/>
                <w:numId w:val="45"/>
              </w:numPr>
              <w:ind w:left="310" w:hanging="284"/>
              <w:rPr>
                <w:rFonts w:ascii="Times New Roman" w:hAnsi="Times New Roman" w:cs="Times New Roman"/>
                <w:color w:val="000000"/>
                <w:sz w:val="24"/>
                <w:szCs w:val="24"/>
              </w:rPr>
            </w:pPr>
            <w:r w:rsidRPr="00F11220">
              <w:rPr>
                <w:rFonts w:ascii="Times New Roman" w:hAnsi="Times New Roman" w:cs="Times New Roman"/>
                <w:color w:val="000000"/>
                <w:sz w:val="24"/>
                <w:szCs w:val="24"/>
              </w:rPr>
              <w:t>проведення моніторинг довкілля;</w:t>
            </w:r>
          </w:p>
          <w:p w:rsidR="00B04107" w:rsidRPr="00F11220" w:rsidRDefault="00B04107" w:rsidP="00BB4B8C">
            <w:pPr>
              <w:pStyle w:val="a3"/>
              <w:numPr>
                <w:ilvl w:val="0"/>
                <w:numId w:val="45"/>
              </w:numPr>
              <w:ind w:left="310" w:hanging="284"/>
              <w:rPr>
                <w:rFonts w:ascii="Times New Roman" w:eastAsia="Times New Roman" w:hAnsi="Times New Roman" w:cs="Times New Roman"/>
                <w:sz w:val="24"/>
                <w:szCs w:val="24"/>
                <w:lang w:eastAsia="uk-UA"/>
              </w:rPr>
            </w:pPr>
            <w:r w:rsidRPr="00F11220">
              <w:rPr>
                <w:rFonts w:ascii="Times New Roman" w:hAnsi="Times New Roman" w:cs="Times New Roman"/>
                <w:color w:val="000000"/>
                <w:sz w:val="24"/>
                <w:szCs w:val="24"/>
              </w:rPr>
              <w:t>виготовлення, реалізація мікробіологічних засобів захисту рослин</w:t>
            </w:r>
          </w:p>
        </w:tc>
      </w:tr>
      <w:tr w:rsidR="00B04107" w:rsidRPr="00F11220" w:rsidTr="002A45DB">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B04107" w:rsidRPr="00F11220" w:rsidRDefault="00B04107" w:rsidP="00BB4B8C">
            <w:pPr>
              <w:pStyle w:val="a3"/>
              <w:numPr>
                <w:ilvl w:val="0"/>
                <w:numId w:val="43"/>
              </w:numPr>
              <w:ind w:left="317"/>
              <w:rPr>
                <w:rFonts w:ascii="Times New Roman" w:hAnsi="Times New Roman" w:cs="Times New Roman"/>
                <w:color w:val="000000"/>
                <w:sz w:val="24"/>
                <w:szCs w:val="24"/>
              </w:rPr>
            </w:pPr>
            <w:r w:rsidRPr="00F11220">
              <w:rPr>
                <w:rFonts w:ascii="Times New Roman" w:hAnsi="Times New Roman" w:cs="Times New Roman"/>
                <w:color w:val="000000"/>
                <w:sz w:val="24"/>
                <w:szCs w:val="24"/>
              </w:rPr>
              <w:t>Розроблення проектно-кошторисної документації.</w:t>
            </w:r>
          </w:p>
          <w:p w:rsidR="00B04107" w:rsidRPr="00F11220" w:rsidRDefault="00B04107" w:rsidP="00BB4B8C">
            <w:pPr>
              <w:pStyle w:val="a3"/>
              <w:numPr>
                <w:ilvl w:val="0"/>
                <w:numId w:val="43"/>
              </w:numPr>
              <w:ind w:left="317"/>
              <w:rPr>
                <w:rFonts w:ascii="Times New Roman" w:hAnsi="Times New Roman" w:cs="Times New Roman"/>
                <w:color w:val="000000"/>
                <w:sz w:val="24"/>
                <w:szCs w:val="24"/>
              </w:rPr>
            </w:pPr>
            <w:r w:rsidRPr="00F11220">
              <w:rPr>
                <w:rFonts w:ascii="Times New Roman" w:hAnsi="Times New Roman" w:cs="Times New Roman"/>
                <w:color w:val="000000"/>
                <w:sz w:val="24"/>
                <w:szCs w:val="24"/>
              </w:rPr>
              <w:t>Проведення тендерних процедур.</w:t>
            </w:r>
          </w:p>
          <w:p w:rsidR="00B04107" w:rsidRPr="00F11220" w:rsidRDefault="00B04107" w:rsidP="00BB4B8C">
            <w:pPr>
              <w:pStyle w:val="a3"/>
              <w:numPr>
                <w:ilvl w:val="0"/>
                <w:numId w:val="43"/>
              </w:numPr>
              <w:ind w:left="317"/>
              <w:rPr>
                <w:rFonts w:ascii="Times New Roman" w:hAnsi="Times New Roman" w:cs="Times New Roman"/>
                <w:color w:val="000000"/>
                <w:sz w:val="24"/>
                <w:szCs w:val="24"/>
              </w:rPr>
            </w:pPr>
            <w:r w:rsidRPr="00F11220">
              <w:rPr>
                <w:rFonts w:ascii="Times New Roman" w:hAnsi="Times New Roman" w:cs="Times New Roman"/>
                <w:color w:val="000000"/>
                <w:sz w:val="24"/>
                <w:szCs w:val="24"/>
              </w:rPr>
              <w:t xml:space="preserve">Реконструкція, капітальний ремонт будівлі лабораторії по вул. </w:t>
            </w:r>
            <w:proofErr w:type="spellStart"/>
            <w:r w:rsidRPr="00F11220">
              <w:rPr>
                <w:rFonts w:ascii="Times New Roman" w:hAnsi="Times New Roman" w:cs="Times New Roman"/>
                <w:color w:val="000000"/>
                <w:sz w:val="24"/>
                <w:szCs w:val="24"/>
              </w:rPr>
              <w:t>Могилевського</w:t>
            </w:r>
            <w:proofErr w:type="spellEnd"/>
            <w:r w:rsidRPr="00F11220">
              <w:rPr>
                <w:rFonts w:ascii="Times New Roman" w:hAnsi="Times New Roman" w:cs="Times New Roman"/>
                <w:color w:val="000000"/>
                <w:sz w:val="24"/>
                <w:szCs w:val="24"/>
              </w:rPr>
              <w:t>, 1 м. Лисичанськ Луганської області.</w:t>
            </w:r>
          </w:p>
          <w:p w:rsidR="00B04107" w:rsidRPr="00F11220" w:rsidRDefault="00B04107" w:rsidP="00BB4B8C">
            <w:pPr>
              <w:pStyle w:val="a3"/>
              <w:numPr>
                <w:ilvl w:val="0"/>
                <w:numId w:val="43"/>
              </w:numPr>
              <w:ind w:left="317"/>
              <w:rPr>
                <w:rFonts w:ascii="Times New Roman" w:hAnsi="Times New Roman" w:cs="Times New Roman"/>
                <w:color w:val="000000"/>
                <w:sz w:val="24"/>
                <w:szCs w:val="24"/>
              </w:rPr>
            </w:pPr>
            <w:r w:rsidRPr="00F11220">
              <w:rPr>
                <w:rFonts w:ascii="Times New Roman" w:hAnsi="Times New Roman" w:cs="Times New Roman"/>
                <w:color w:val="000000"/>
                <w:sz w:val="24"/>
                <w:szCs w:val="24"/>
              </w:rPr>
              <w:t>Придбання та встановлення технологічного обладнання.</w:t>
            </w:r>
          </w:p>
          <w:p w:rsidR="00B04107" w:rsidRPr="00F11220" w:rsidRDefault="00B04107" w:rsidP="00BB4B8C">
            <w:pPr>
              <w:pStyle w:val="a3"/>
              <w:numPr>
                <w:ilvl w:val="0"/>
                <w:numId w:val="43"/>
              </w:numPr>
              <w:shd w:val="clear" w:color="auto" w:fill="FFFFFF"/>
              <w:ind w:left="317"/>
              <w:textAlignment w:val="baseline"/>
              <w:rPr>
                <w:rFonts w:ascii="Times New Roman" w:eastAsia="Times New Roman" w:hAnsi="Times New Roman" w:cs="Times New Roman"/>
                <w:sz w:val="24"/>
                <w:szCs w:val="24"/>
                <w:lang w:eastAsia="uk-UA"/>
              </w:rPr>
            </w:pPr>
            <w:r w:rsidRPr="00F11220">
              <w:rPr>
                <w:rFonts w:ascii="Times New Roman" w:hAnsi="Times New Roman" w:cs="Times New Roman"/>
                <w:color w:val="000000"/>
                <w:sz w:val="24"/>
                <w:szCs w:val="24"/>
              </w:rPr>
              <w:t>Введення об’єкта в експлуатацію</w:t>
            </w:r>
          </w:p>
        </w:tc>
      </w:tr>
      <w:tr w:rsidR="00B04107" w:rsidRPr="002467C7" w:rsidTr="002A45DB">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B04107" w:rsidRPr="002467C7" w:rsidRDefault="00B04107" w:rsidP="002A2F71">
            <w:pPr>
              <w:shd w:val="clear" w:color="auto" w:fill="FFFFFF"/>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1559" w:type="dxa"/>
          </w:tcPr>
          <w:p w:rsidR="00B04107" w:rsidRPr="002467C7" w:rsidRDefault="00B04107" w:rsidP="002A2F71">
            <w:pPr>
              <w:jc w:val="center"/>
              <w:rPr>
                <w:sz w:val="24"/>
                <w:szCs w:val="24"/>
              </w:rPr>
            </w:pPr>
            <w:r w:rsidRPr="002467C7">
              <w:rPr>
                <w:rFonts w:ascii="Times New Roman" w:eastAsia="Times New Roman" w:hAnsi="Times New Roman" w:cs="Times New Roman"/>
                <w:color w:val="000000"/>
                <w:sz w:val="24"/>
                <w:szCs w:val="24"/>
                <w:lang w:eastAsia="uk-UA"/>
              </w:rPr>
              <w:t>2022</w:t>
            </w:r>
          </w:p>
        </w:tc>
        <w:tc>
          <w:tcPr>
            <w:tcW w:w="1417" w:type="dxa"/>
          </w:tcPr>
          <w:p w:rsidR="00B04107" w:rsidRPr="002467C7" w:rsidRDefault="00B04107" w:rsidP="002A2F71">
            <w:pPr>
              <w:jc w:val="center"/>
              <w:rPr>
                <w:sz w:val="24"/>
                <w:szCs w:val="24"/>
              </w:rPr>
            </w:pPr>
            <w:r w:rsidRPr="002467C7">
              <w:rPr>
                <w:rFonts w:ascii="Times New Roman" w:eastAsia="Times New Roman" w:hAnsi="Times New Roman" w:cs="Times New Roman"/>
                <w:color w:val="000000"/>
                <w:sz w:val="24"/>
                <w:szCs w:val="24"/>
                <w:lang w:eastAsia="uk-UA"/>
              </w:rPr>
              <w:t>2023</w:t>
            </w:r>
          </w:p>
        </w:tc>
        <w:tc>
          <w:tcPr>
            <w:tcW w:w="1560" w:type="dxa"/>
          </w:tcPr>
          <w:p w:rsidR="00B04107" w:rsidRPr="002467C7" w:rsidRDefault="00B0410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color w:val="000000"/>
                <w:sz w:val="24"/>
                <w:szCs w:val="24"/>
                <w:lang w:eastAsia="uk-UA"/>
              </w:rPr>
              <w:t>Усього</w:t>
            </w:r>
          </w:p>
        </w:tc>
      </w:tr>
      <w:tr w:rsidR="00B04107" w:rsidRPr="002467C7" w:rsidTr="002A45DB">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усього, тис. грн</w:t>
            </w:r>
          </w:p>
        </w:tc>
        <w:tc>
          <w:tcPr>
            <w:tcW w:w="1560" w:type="dxa"/>
          </w:tcPr>
          <w:p w:rsidR="00B04107" w:rsidRPr="002467C7" w:rsidRDefault="00B04107"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hAnsi="Times New Roman" w:cs="Times New Roman"/>
                <w:color w:val="000000"/>
                <w:sz w:val="24"/>
                <w:szCs w:val="24"/>
              </w:rPr>
              <w:t>30495,950</w:t>
            </w:r>
          </w:p>
        </w:tc>
        <w:tc>
          <w:tcPr>
            <w:tcW w:w="1559" w:type="dxa"/>
          </w:tcPr>
          <w:p w:rsidR="00B04107" w:rsidRPr="002467C7" w:rsidRDefault="00B04107" w:rsidP="002A2F71">
            <w:pPr>
              <w:jc w:val="center"/>
              <w:rPr>
                <w:rFonts w:ascii="Times New Roman" w:eastAsia="Times New Roman" w:hAnsi="Times New Roman" w:cs="Times New Roman"/>
                <w:color w:val="000000"/>
                <w:sz w:val="24"/>
                <w:szCs w:val="24"/>
                <w:lang w:eastAsia="uk-UA"/>
              </w:rPr>
            </w:pPr>
            <w:r w:rsidRPr="008E3570">
              <w:rPr>
                <w:rFonts w:ascii="Times New Roman" w:hAnsi="Times New Roman" w:cs="Times New Roman"/>
                <w:color w:val="000000"/>
                <w:sz w:val="24"/>
                <w:szCs w:val="24"/>
              </w:rPr>
              <w:t>2</w:t>
            </w:r>
            <w:r>
              <w:rPr>
                <w:rFonts w:ascii="Times New Roman" w:hAnsi="Times New Roman" w:cs="Times New Roman"/>
                <w:color w:val="000000"/>
                <w:sz w:val="24"/>
                <w:szCs w:val="24"/>
              </w:rPr>
              <w:t>74463,550</w:t>
            </w:r>
          </w:p>
        </w:tc>
        <w:tc>
          <w:tcPr>
            <w:tcW w:w="1417" w:type="dxa"/>
          </w:tcPr>
          <w:p w:rsidR="00B04107" w:rsidRPr="002467C7" w:rsidRDefault="00B04107"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60" w:type="dxa"/>
          </w:tcPr>
          <w:p w:rsidR="00B04107" w:rsidRPr="002467C7" w:rsidRDefault="00B0410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hAnsi="Times New Roman" w:cs="Times New Roman"/>
                <w:color w:val="000000"/>
                <w:sz w:val="24"/>
                <w:szCs w:val="24"/>
              </w:rPr>
              <w:t>304959,500</w:t>
            </w:r>
          </w:p>
        </w:tc>
      </w:tr>
      <w:tr w:rsidR="00B04107" w:rsidRPr="002467C7" w:rsidTr="002A45DB">
        <w:tc>
          <w:tcPr>
            <w:tcW w:w="3402" w:type="dxa"/>
          </w:tcPr>
          <w:p w:rsidR="00B04107" w:rsidRPr="002467C7" w:rsidRDefault="00B04107"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в т. ч.:</w:t>
            </w:r>
          </w:p>
        </w:tc>
        <w:tc>
          <w:tcPr>
            <w:tcW w:w="1560" w:type="dxa"/>
          </w:tcPr>
          <w:p w:rsidR="00B04107" w:rsidRPr="002467C7" w:rsidRDefault="00B04107"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B04107" w:rsidRPr="002467C7" w:rsidRDefault="00B04107" w:rsidP="002A2F71">
            <w:pPr>
              <w:jc w:val="center"/>
              <w:rPr>
                <w:rFonts w:ascii="Times New Roman" w:eastAsia="Times New Roman" w:hAnsi="Times New Roman" w:cs="Times New Roman"/>
                <w:color w:val="000000"/>
                <w:sz w:val="24"/>
                <w:szCs w:val="24"/>
                <w:lang w:eastAsia="uk-UA"/>
              </w:rPr>
            </w:pPr>
          </w:p>
        </w:tc>
        <w:tc>
          <w:tcPr>
            <w:tcW w:w="1417" w:type="dxa"/>
          </w:tcPr>
          <w:p w:rsidR="00B04107" w:rsidRPr="002467C7" w:rsidRDefault="00B04107" w:rsidP="002A2F71">
            <w:pPr>
              <w:jc w:val="center"/>
              <w:rPr>
                <w:rFonts w:ascii="Times New Roman" w:eastAsia="Times New Roman" w:hAnsi="Times New Roman" w:cs="Times New Roman"/>
                <w:color w:val="000000"/>
                <w:sz w:val="24"/>
                <w:szCs w:val="24"/>
                <w:lang w:eastAsia="uk-UA"/>
              </w:rPr>
            </w:pPr>
          </w:p>
        </w:tc>
        <w:tc>
          <w:tcPr>
            <w:tcW w:w="1560" w:type="dxa"/>
          </w:tcPr>
          <w:p w:rsidR="00B04107" w:rsidRPr="002467C7" w:rsidRDefault="00B04107"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B04107" w:rsidRPr="002467C7" w:rsidTr="002A45DB">
        <w:tc>
          <w:tcPr>
            <w:tcW w:w="3402" w:type="dxa"/>
          </w:tcPr>
          <w:p w:rsidR="00B04107" w:rsidRPr="00EC6A05" w:rsidRDefault="00B04107" w:rsidP="00BB4B8C">
            <w:pPr>
              <w:pStyle w:val="a3"/>
              <w:numPr>
                <w:ilvl w:val="0"/>
                <w:numId w:val="46"/>
              </w:numPr>
              <w:shd w:val="clear" w:color="auto" w:fill="FFFFFF"/>
              <w:ind w:left="317" w:hanging="284"/>
              <w:textAlignment w:val="baseline"/>
              <w:rPr>
                <w:rFonts w:ascii="Times New Roman" w:eastAsia="Times New Roman" w:hAnsi="Times New Roman" w:cs="Times New Roman"/>
                <w:sz w:val="24"/>
                <w:szCs w:val="24"/>
                <w:lang w:eastAsia="uk-UA"/>
              </w:rPr>
            </w:pPr>
            <w:r w:rsidRPr="00EC6A05">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B04107" w:rsidRPr="002467C7"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tcPr>
          <w:p w:rsidR="00B04107" w:rsidRPr="0042644D" w:rsidRDefault="00B04107" w:rsidP="002A2F71">
            <w:pPr>
              <w:shd w:val="clear" w:color="auto" w:fill="FFFFFF"/>
              <w:ind w:firstLine="40"/>
              <w:jc w:val="center"/>
              <w:textAlignment w:val="baseline"/>
              <w:rPr>
                <w:rFonts w:ascii="Times New Roman" w:hAnsi="Times New Roman" w:cs="Times New Roman"/>
                <w:color w:val="000000"/>
                <w:sz w:val="24"/>
                <w:szCs w:val="24"/>
              </w:rPr>
            </w:pPr>
            <w:r w:rsidRPr="00557D76">
              <w:rPr>
                <w:rFonts w:ascii="Times New Roman" w:hAnsi="Times New Roman" w:cs="Times New Roman"/>
                <w:color w:val="000000"/>
                <w:sz w:val="24"/>
                <w:szCs w:val="24"/>
              </w:rPr>
              <w:t>274463,55</w:t>
            </w:r>
            <w:r>
              <w:rPr>
                <w:rFonts w:ascii="Times New Roman" w:hAnsi="Times New Roman" w:cs="Times New Roman"/>
                <w:color w:val="000000"/>
                <w:sz w:val="24"/>
                <w:szCs w:val="24"/>
              </w:rPr>
              <w:t>0</w:t>
            </w:r>
          </w:p>
        </w:tc>
        <w:tc>
          <w:tcPr>
            <w:tcW w:w="1417" w:type="dxa"/>
          </w:tcPr>
          <w:p w:rsidR="00B04107" w:rsidRPr="002467C7"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60" w:type="dxa"/>
          </w:tcPr>
          <w:p w:rsidR="00B04107" w:rsidRPr="002467C7"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EC6A05">
              <w:rPr>
                <w:rFonts w:ascii="Times New Roman" w:eastAsia="Times New Roman" w:hAnsi="Times New Roman" w:cs="Times New Roman"/>
                <w:color w:val="000000"/>
                <w:sz w:val="24"/>
                <w:szCs w:val="24"/>
                <w:lang w:eastAsia="uk-UA"/>
              </w:rPr>
              <w:t>274463,550</w:t>
            </w:r>
          </w:p>
        </w:tc>
      </w:tr>
      <w:tr w:rsidR="00B04107" w:rsidRPr="002467C7" w:rsidTr="002A45DB">
        <w:tc>
          <w:tcPr>
            <w:tcW w:w="3402" w:type="dxa"/>
          </w:tcPr>
          <w:p w:rsidR="00B04107" w:rsidRPr="002467C7" w:rsidRDefault="00B04107" w:rsidP="00BB4B8C">
            <w:pPr>
              <w:pStyle w:val="a3"/>
              <w:numPr>
                <w:ilvl w:val="0"/>
                <w:numId w:val="46"/>
              </w:numPr>
              <w:shd w:val="clear" w:color="auto" w:fill="FFFFFF"/>
              <w:ind w:left="317" w:hanging="284"/>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обласний бюджет</w:t>
            </w:r>
          </w:p>
        </w:tc>
        <w:tc>
          <w:tcPr>
            <w:tcW w:w="1560" w:type="dxa"/>
          </w:tcPr>
          <w:p w:rsidR="00B04107" w:rsidRPr="002467C7"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hAnsi="Times New Roman" w:cs="Times New Roman"/>
                <w:color w:val="000000"/>
                <w:sz w:val="24"/>
                <w:szCs w:val="24"/>
              </w:rPr>
              <w:t>30495,95</w:t>
            </w:r>
          </w:p>
        </w:tc>
        <w:tc>
          <w:tcPr>
            <w:tcW w:w="1559" w:type="dxa"/>
          </w:tcPr>
          <w:p w:rsidR="00B04107" w:rsidRPr="002467C7"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417" w:type="dxa"/>
          </w:tcPr>
          <w:p w:rsidR="00B04107" w:rsidRPr="002467C7"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60" w:type="dxa"/>
          </w:tcPr>
          <w:p w:rsidR="00B04107" w:rsidRPr="002467C7"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557D76">
              <w:rPr>
                <w:rFonts w:ascii="Times New Roman" w:hAnsi="Times New Roman" w:cs="Times New Roman"/>
                <w:color w:val="000000"/>
                <w:sz w:val="24"/>
                <w:szCs w:val="24"/>
              </w:rPr>
              <w:t>30495,95</w:t>
            </w:r>
            <w:r>
              <w:rPr>
                <w:rFonts w:ascii="Times New Roman" w:hAnsi="Times New Roman" w:cs="Times New Roman"/>
                <w:color w:val="000000"/>
                <w:sz w:val="24"/>
                <w:szCs w:val="24"/>
              </w:rPr>
              <w:t>0</w:t>
            </w:r>
          </w:p>
        </w:tc>
      </w:tr>
      <w:tr w:rsidR="00B04107" w:rsidRPr="002467C7" w:rsidTr="002A45DB">
        <w:tc>
          <w:tcPr>
            <w:tcW w:w="3402" w:type="dxa"/>
          </w:tcPr>
          <w:p w:rsidR="00B04107" w:rsidRPr="002467C7" w:rsidRDefault="00B04107" w:rsidP="00B04107">
            <w:pPr>
              <w:shd w:val="clear" w:color="auto" w:fill="FFFFFF"/>
              <w:ind w:firstLine="38"/>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sz w:val="24"/>
                <w:szCs w:val="24"/>
                <w:lang w:eastAsia="uk-UA"/>
              </w:rPr>
              <w:t xml:space="preserve">11. Інша інформація </w:t>
            </w:r>
            <w:r>
              <w:rPr>
                <w:rFonts w:ascii="Times New Roman" w:eastAsia="Times New Roman" w:hAnsi="Times New Roman" w:cs="Times New Roman"/>
                <w:sz w:val="24"/>
                <w:szCs w:val="24"/>
                <w:lang w:eastAsia="uk-UA"/>
              </w:rPr>
              <w:t xml:space="preserve">щодо технічного завдання </w:t>
            </w:r>
          </w:p>
        </w:tc>
        <w:tc>
          <w:tcPr>
            <w:tcW w:w="6096" w:type="dxa"/>
            <w:gridSpan w:val="4"/>
          </w:tcPr>
          <w:p w:rsidR="00B04107" w:rsidRPr="002467C7" w:rsidRDefault="00B04107"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B04107" w:rsidRDefault="00B04107" w:rsidP="00176334">
      <w:pPr>
        <w:spacing w:line="276" w:lineRule="auto"/>
        <w:rPr>
          <w:rFonts w:ascii="Times New Roman" w:eastAsia="Times New Roman" w:hAnsi="Times New Roman" w:cs="Times New Roman"/>
          <w:b/>
          <w:sz w:val="28"/>
          <w:szCs w:val="28"/>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B04107" w:rsidRPr="0090738F"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B04107" w:rsidRPr="0090738F" w:rsidRDefault="00B04107"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90738F">
              <w:rPr>
                <w:rFonts w:ascii="Times New Roman" w:eastAsia="Times New Roman" w:hAnsi="Times New Roman" w:cs="Times New Roman"/>
                <w:b/>
                <w:color w:val="000000"/>
                <w:sz w:val="24"/>
                <w:szCs w:val="24"/>
                <w:lang w:eastAsia="uk-UA"/>
              </w:rPr>
              <w:t>8</w:t>
            </w:r>
          </w:p>
        </w:tc>
      </w:tr>
      <w:tr w:rsidR="00B04107" w:rsidRPr="00E64BFD"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B04107" w:rsidRPr="00E64BFD" w:rsidRDefault="00B04107" w:rsidP="002A2F71">
            <w:pPr>
              <w:shd w:val="clear" w:color="auto" w:fill="FFFFFF"/>
              <w:textAlignment w:val="baseline"/>
              <w:rPr>
                <w:rFonts w:ascii="Times New Roman" w:eastAsia="Times New Roman" w:hAnsi="Times New Roman" w:cs="Times New Roman"/>
                <w:color w:val="000000"/>
                <w:sz w:val="24"/>
                <w:szCs w:val="24"/>
                <w:lang w:eastAsia="uk-UA"/>
              </w:rPr>
            </w:pPr>
            <w:r w:rsidRPr="00E64BFD">
              <w:rPr>
                <w:rFonts w:ascii="Times New Roman" w:hAnsi="Times New Roman" w:cs="Times New Roman"/>
                <w:sz w:val="24"/>
                <w:szCs w:val="24"/>
              </w:rPr>
              <w:t xml:space="preserve">Контроль </w:t>
            </w:r>
            <w:r w:rsidRPr="00E64BFD">
              <w:rPr>
                <w:rFonts w:ascii="Times New Roman" w:eastAsia="Times New Roman" w:hAnsi="Times New Roman" w:cs="Times New Roman"/>
                <w:sz w:val="24"/>
                <w:szCs w:val="24"/>
                <w:lang w:eastAsia="uk-UA"/>
              </w:rPr>
              <w:t>за якістю ґрунтів та невиснажливого їх використання. Підвищення родючості ґрунтів</w:t>
            </w:r>
          </w:p>
        </w:tc>
      </w:tr>
      <w:tr w:rsidR="00B04107" w:rsidRPr="00E64BFD"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3. Номер і назва завдання з </w:t>
            </w:r>
            <w:hyperlink r:id="rId18" w:anchor="n11" w:tgtFrame="_blank" w:history="1">
              <w:r w:rsidRPr="002467C7">
                <w:rPr>
                  <w:rFonts w:ascii="Times New Roman" w:eastAsia="Times New Roman" w:hAnsi="Times New Roman" w:cs="Times New Roman"/>
                  <w:sz w:val="24"/>
                  <w:szCs w:val="24"/>
                  <w:lang w:eastAsia="uk-UA"/>
                </w:rPr>
                <w:t>Державної стратегії регіонального розвитку</w:t>
              </w:r>
            </w:hyperlink>
            <w:r>
              <w:rPr>
                <w:rFonts w:ascii="Times New Roman" w:eastAsia="Times New Roman" w:hAnsi="Times New Roman" w:cs="Times New Roman"/>
                <w:sz w:val="24"/>
                <w:szCs w:val="24"/>
                <w:lang w:eastAsia="uk-UA"/>
              </w:rPr>
              <w:t xml:space="preserve"> до 2027 року</w:t>
            </w:r>
            <w:r w:rsidRPr="002467C7">
              <w:rPr>
                <w:rFonts w:ascii="Times New Roman" w:eastAsia="Times New Roman" w:hAnsi="Times New Roman" w:cs="Times New Roman"/>
                <w:sz w:val="24"/>
                <w:szCs w:val="24"/>
                <w:lang w:eastAsia="uk-UA"/>
              </w:rPr>
              <w:t>, якому відповідає технічне завдання </w:t>
            </w:r>
          </w:p>
        </w:tc>
        <w:tc>
          <w:tcPr>
            <w:tcW w:w="6096" w:type="dxa"/>
            <w:gridSpan w:val="4"/>
          </w:tcPr>
          <w:p w:rsidR="00B04107" w:rsidRPr="00E64BFD" w:rsidRDefault="00B04107"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B04107" w:rsidRPr="00CB425E"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B04107" w:rsidRPr="00CB425E" w:rsidRDefault="00B04107" w:rsidP="002A2F71">
            <w:pPr>
              <w:rPr>
                <w:rFonts w:ascii="Times New Roman" w:eastAsia="Times New Roman" w:hAnsi="Times New Roman" w:cs="Times New Roman"/>
                <w:sz w:val="24"/>
                <w:szCs w:val="24"/>
                <w:lang w:val="ru-RU" w:eastAsia="uk-UA"/>
              </w:rPr>
            </w:pPr>
            <w:r w:rsidRPr="00E64BFD">
              <w:rPr>
                <w:rFonts w:ascii="Times New Roman" w:eastAsia="Times New Roman" w:hAnsi="Times New Roman" w:cs="Times New Roman"/>
                <w:sz w:val="24"/>
                <w:szCs w:val="24"/>
                <w:lang w:eastAsia="uk-UA"/>
              </w:rPr>
              <w:t>1.2.1. Сприяти підвищенню продуктивності та ефект</w:t>
            </w:r>
            <w:r>
              <w:rPr>
                <w:rFonts w:ascii="Times New Roman" w:eastAsia="Times New Roman" w:hAnsi="Times New Roman" w:cs="Times New Roman"/>
                <w:sz w:val="24"/>
                <w:szCs w:val="24"/>
                <w:lang w:eastAsia="uk-UA"/>
              </w:rPr>
              <w:t>ивності сільського господарства</w:t>
            </w:r>
          </w:p>
        </w:tc>
      </w:tr>
      <w:tr w:rsidR="00B04107" w:rsidRPr="00E64BFD"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B04107" w:rsidRPr="00E64BFD" w:rsidRDefault="00B04107" w:rsidP="002A2F71">
            <w:pPr>
              <w:shd w:val="clear" w:color="auto" w:fill="FFFFFF"/>
              <w:textAlignment w:val="baseline"/>
              <w:rPr>
                <w:rFonts w:ascii="Times New Roman" w:eastAsia="Times New Roman" w:hAnsi="Times New Roman" w:cs="Times New Roman"/>
                <w:sz w:val="24"/>
                <w:szCs w:val="24"/>
                <w:lang w:eastAsia="uk-UA"/>
              </w:rPr>
            </w:pPr>
            <w:r w:rsidRPr="00E64BFD">
              <w:rPr>
                <w:rFonts w:ascii="Times New Roman" w:hAnsi="Times New Roman" w:cs="Times New Roman"/>
                <w:sz w:val="24"/>
                <w:szCs w:val="24"/>
              </w:rPr>
              <w:t>Троїцький,</w:t>
            </w:r>
            <w:r>
              <w:rPr>
                <w:rFonts w:ascii="Times New Roman" w:hAnsi="Times New Roman" w:cs="Times New Roman"/>
                <w:sz w:val="24"/>
                <w:szCs w:val="24"/>
              </w:rPr>
              <w:t xml:space="preserve"> </w:t>
            </w:r>
            <w:proofErr w:type="spellStart"/>
            <w:r w:rsidRPr="00E64BFD">
              <w:rPr>
                <w:rFonts w:ascii="Times New Roman" w:hAnsi="Times New Roman" w:cs="Times New Roman"/>
                <w:sz w:val="24"/>
                <w:szCs w:val="24"/>
              </w:rPr>
              <w:t>Білокуракінський</w:t>
            </w:r>
            <w:proofErr w:type="spellEnd"/>
            <w:r w:rsidRPr="00E64BFD">
              <w:rPr>
                <w:rFonts w:ascii="Times New Roman" w:hAnsi="Times New Roman" w:cs="Times New Roman"/>
                <w:sz w:val="24"/>
                <w:szCs w:val="24"/>
              </w:rPr>
              <w:t xml:space="preserve">, </w:t>
            </w:r>
            <w:proofErr w:type="spellStart"/>
            <w:r w:rsidRPr="00E64BFD">
              <w:rPr>
                <w:rFonts w:ascii="Times New Roman" w:hAnsi="Times New Roman" w:cs="Times New Roman"/>
                <w:sz w:val="24"/>
                <w:szCs w:val="24"/>
              </w:rPr>
              <w:t>Сватівський</w:t>
            </w:r>
            <w:proofErr w:type="spellEnd"/>
            <w:r w:rsidRPr="00E64BFD">
              <w:rPr>
                <w:rFonts w:ascii="Times New Roman" w:hAnsi="Times New Roman" w:cs="Times New Roman"/>
                <w:sz w:val="24"/>
                <w:szCs w:val="24"/>
              </w:rPr>
              <w:t xml:space="preserve">, </w:t>
            </w:r>
            <w:proofErr w:type="spellStart"/>
            <w:r w:rsidRPr="00E64BFD">
              <w:rPr>
                <w:rFonts w:ascii="Times New Roman" w:hAnsi="Times New Roman" w:cs="Times New Roman"/>
                <w:sz w:val="24"/>
                <w:szCs w:val="24"/>
              </w:rPr>
              <w:t>Марківський</w:t>
            </w:r>
            <w:proofErr w:type="spellEnd"/>
            <w:r w:rsidRPr="00E64BFD">
              <w:rPr>
                <w:rFonts w:ascii="Times New Roman" w:hAnsi="Times New Roman" w:cs="Times New Roman"/>
                <w:sz w:val="24"/>
                <w:szCs w:val="24"/>
              </w:rPr>
              <w:t xml:space="preserve">, </w:t>
            </w:r>
            <w:proofErr w:type="spellStart"/>
            <w:r w:rsidRPr="00E64BFD">
              <w:rPr>
                <w:rFonts w:ascii="Times New Roman" w:hAnsi="Times New Roman" w:cs="Times New Roman"/>
                <w:sz w:val="24"/>
                <w:szCs w:val="24"/>
              </w:rPr>
              <w:t>Міловский</w:t>
            </w:r>
            <w:proofErr w:type="spellEnd"/>
            <w:r w:rsidRPr="00E64BFD">
              <w:rPr>
                <w:rFonts w:ascii="Times New Roman" w:hAnsi="Times New Roman" w:cs="Times New Roman"/>
                <w:sz w:val="24"/>
                <w:szCs w:val="24"/>
              </w:rPr>
              <w:t xml:space="preserve">, Біловодський, </w:t>
            </w:r>
            <w:proofErr w:type="spellStart"/>
            <w:r w:rsidRPr="00E64BFD">
              <w:rPr>
                <w:rFonts w:ascii="Times New Roman" w:hAnsi="Times New Roman" w:cs="Times New Roman"/>
                <w:sz w:val="24"/>
                <w:szCs w:val="24"/>
              </w:rPr>
              <w:t>Новопсковський</w:t>
            </w:r>
            <w:proofErr w:type="spellEnd"/>
            <w:r w:rsidRPr="00E64BFD">
              <w:rPr>
                <w:rFonts w:ascii="Times New Roman" w:hAnsi="Times New Roman" w:cs="Times New Roman"/>
                <w:sz w:val="24"/>
                <w:szCs w:val="24"/>
              </w:rPr>
              <w:t xml:space="preserve">, </w:t>
            </w:r>
            <w:proofErr w:type="spellStart"/>
            <w:r w:rsidRPr="00E64BFD">
              <w:rPr>
                <w:rFonts w:ascii="Times New Roman" w:hAnsi="Times New Roman" w:cs="Times New Roman"/>
                <w:sz w:val="24"/>
                <w:szCs w:val="24"/>
              </w:rPr>
              <w:t>Старобільський</w:t>
            </w:r>
            <w:proofErr w:type="spellEnd"/>
            <w:r w:rsidRPr="00E64BFD">
              <w:rPr>
                <w:rFonts w:ascii="Times New Roman" w:hAnsi="Times New Roman" w:cs="Times New Roman"/>
                <w:sz w:val="24"/>
                <w:szCs w:val="24"/>
              </w:rPr>
              <w:t xml:space="preserve">, </w:t>
            </w:r>
            <w:proofErr w:type="spellStart"/>
            <w:r w:rsidRPr="00E64BFD">
              <w:rPr>
                <w:rFonts w:ascii="Times New Roman" w:hAnsi="Times New Roman" w:cs="Times New Roman"/>
                <w:sz w:val="24"/>
                <w:szCs w:val="24"/>
              </w:rPr>
              <w:t>Новоайдарськ</w:t>
            </w:r>
            <w:r>
              <w:rPr>
                <w:rFonts w:ascii="Times New Roman" w:hAnsi="Times New Roman" w:cs="Times New Roman"/>
                <w:sz w:val="24"/>
                <w:szCs w:val="24"/>
              </w:rPr>
              <w:t>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Кремінський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Попаснянський</w:t>
            </w:r>
            <w:proofErr w:type="spellEnd"/>
            <w:r>
              <w:rPr>
                <w:rFonts w:ascii="Times New Roman" w:hAnsi="Times New Roman" w:cs="Times New Roman"/>
                <w:sz w:val="24"/>
                <w:szCs w:val="24"/>
              </w:rPr>
              <w:t>,</w:t>
            </w:r>
            <w:r w:rsidRPr="00E64BFD">
              <w:rPr>
                <w:rFonts w:ascii="Times New Roman" w:hAnsi="Times New Roman" w:cs="Times New Roman"/>
                <w:sz w:val="24"/>
                <w:szCs w:val="24"/>
              </w:rPr>
              <w:t xml:space="preserve"> </w:t>
            </w:r>
            <w:proofErr w:type="spellStart"/>
            <w:r w:rsidRPr="00E64BFD">
              <w:rPr>
                <w:rFonts w:ascii="Times New Roman" w:hAnsi="Times New Roman" w:cs="Times New Roman"/>
                <w:sz w:val="24"/>
                <w:szCs w:val="24"/>
              </w:rPr>
              <w:t>Станично</w:t>
            </w:r>
            <w:proofErr w:type="spellEnd"/>
            <w:r w:rsidRPr="00E64BFD">
              <w:rPr>
                <w:rFonts w:ascii="Times New Roman" w:hAnsi="Times New Roman" w:cs="Times New Roman"/>
                <w:sz w:val="24"/>
                <w:szCs w:val="24"/>
              </w:rPr>
              <w:t>-Луганський райони. Землі сільськогосподарського призначення 984 тис. га</w:t>
            </w:r>
          </w:p>
        </w:tc>
      </w:tr>
      <w:tr w:rsidR="00B04107" w:rsidRPr="00E64BFD"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B04107" w:rsidRPr="00E64BFD" w:rsidRDefault="00B04107" w:rsidP="002A2F71">
            <w:pPr>
              <w:shd w:val="clear" w:color="auto" w:fill="FFFFFF"/>
              <w:jc w:val="both"/>
              <w:textAlignment w:val="baseline"/>
              <w:rPr>
                <w:rFonts w:ascii="Times New Roman" w:eastAsia="Times New Roman" w:hAnsi="Times New Roman" w:cs="Times New Roman"/>
                <w:sz w:val="24"/>
                <w:szCs w:val="24"/>
                <w:lang w:eastAsia="uk-UA"/>
              </w:rPr>
            </w:pPr>
            <w:r w:rsidRPr="00E64BFD">
              <w:rPr>
                <w:rFonts w:ascii="Times New Roman" w:hAnsi="Times New Roman" w:cs="Times New Roman"/>
                <w:sz w:val="24"/>
                <w:szCs w:val="24"/>
              </w:rPr>
              <w:t>З 1990-х років відбувається деградація (</w:t>
            </w:r>
            <w:proofErr w:type="spellStart"/>
            <w:r w:rsidRPr="00E64BFD">
              <w:rPr>
                <w:rFonts w:ascii="Times New Roman" w:hAnsi="Times New Roman" w:cs="Times New Roman"/>
                <w:sz w:val="24"/>
                <w:szCs w:val="24"/>
              </w:rPr>
              <w:t>опустелювання</w:t>
            </w:r>
            <w:proofErr w:type="spellEnd"/>
            <w:r w:rsidRPr="00E64BFD">
              <w:rPr>
                <w:rFonts w:ascii="Times New Roman" w:hAnsi="Times New Roman" w:cs="Times New Roman"/>
                <w:sz w:val="24"/>
                <w:szCs w:val="24"/>
              </w:rPr>
              <w:t>) ґрунтів обла</w:t>
            </w:r>
            <w:r>
              <w:rPr>
                <w:rFonts w:ascii="Times New Roman" w:hAnsi="Times New Roman" w:cs="Times New Roman"/>
                <w:sz w:val="24"/>
                <w:szCs w:val="24"/>
              </w:rPr>
              <w:t>сті за рахунок водної, вітрової</w:t>
            </w:r>
            <w:r w:rsidRPr="00E64BFD">
              <w:rPr>
                <w:rFonts w:ascii="Times New Roman" w:hAnsi="Times New Roman" w:cs="Times New Roman"/>
                <w:color w:val="000000"/>
                <w:sz w:val="24"/>
                <w:szCs w:val="24"/>
                <w:shd w:val="clear" w:color="auto" w:fill="FFFFFF"/>
              </w:rPr>
              <w:t xml:space="preserve"> та агротехнічної ерозії</w:t>
            </w:r>
            <w:r w:rsidRPr="00E64BFD">
              <w:rPr>
                <w:rFonts w:ascii="Times New Roman" w:hAnsi="Times New Roman" w:cs="Times New Roman"/>
                <w:sz w:val="24"/>
                <w:szCs w:val="24"/>
              </w:rPr>
              <w:t>. Зменшу</w:t>
            </w:r>
            <w:r>
              <w:rPr>
                <w:rFonts w:ascii="Times New Roman" w:hAnsi="Times New Roman" w:cs="Times New Roman"/>
                <w:sz w:val="24"/>
                <w:szCs w:val="24"/>
              </w:rPr>
              <w:t xml:space="preserve">ється кількість гумусу у </w:t>
            </w:r>
            <w:proofErr w:type="spellStart"/>
            <w:r>
              <w:rPr>
                <w:rFonts w:ascii="Times New Roman" w:hAnsi="Times New Roman" w:cs="Times New Roman"/>
                <w:sz w:val="24"/>
                <w:szCs w:val="24"/>
              </w:rPr>
              <w:t>грунті</w:t>
            </w:r>
            <w:proofErr w:type="spellEnd"/>
            <w:r w:rsidRPr="00E64BFD">
              <w:rPr>
                <w:rFonts w:ascii="Times New Roman" w:hAnsi="Times New Roman" w:cs="Times New Roman"/>
                <w:sz w:val="24"/>
                <w:szCs w:val="24"/>
              </w:rPr>
              <w:t xml:space="preserve"> (щорічні втрати 0,73 т/га). Тільки за 2018 рік н</w:t>
            </w:r>
            <w:r w:rsidRPr="00E64BFD">
              <w:rPr>
                <w:rFonts w:ascii="Times New Roman" w:hAnsi="Times New Roman" w:cs="Times New Roman"/>
                <w:bCs/>
                <w:sz w:val="24"/>
                <w:szCs w:val="24"/>
              </w:rPr>
              <w:t xml:space="preserve">е компенсовано на гектар посіву в середньому винесених </w:t>
            </w:r>
            <w:r>
              <w:rPr>
                <w:rFonts w:ascii="Times New Roman" w:hAnsi="Times New Roman" w:cs="Times New Roman"/>
                <w:bCs/>
                <w:sz w:val="24"/>
                <w:szCs w:val="24"/>
              </w:rPr>
              <w:t xml:space="preserve">з урожаєм основних </w:t>
            </w:r>
            <w:proofErr w:type="spellStart"/>
            <w:r>
              <w:rPr>
                <w:rFonts w:ascii="Times New Roman" w:hAnsi="Times New Roman" w:cs="Times New Roman"/>
                <w:bCs/>
                <w:sz w:val="24"/>
                <w:szCs w:val="24"/>
              </w:rPr>
              <w:t>сільськогоспорарських</w:t>
            </w:r>
            <w:proofErr w:type="spellEnd"/>
            <w:r>
              <w:rPr>
                <w:rFonts w:ascii="Times New Roman" w:hAnsi="Times New Roman" w:cs="Times New Roman"/>
                <w:bCs/>
                <w:sz w:val="24"/>
                <w:szCs w:val="24"/>
              </w:rPr>
              <w:t xml:space="preserve"> культур по </w:t>
            </w:r>
            <w:r>
              <w:rPr>
                <w:rFonts w:ascii="Times New Roman" w:hAnsi="Times New Roman" w:cs="Times New Roman"/>
                <w:bCs/>
                <w:sz w:val="24"/>
                <w:szCs w:val="24"/>
              </w:rPr>
              <w:lastRenderedPageBreak/>
              <w:t>16,1 кг</w:t>
            </w:r>
            <w:r w:rsidRPr="00E64BFD">
              <w:rPr>
                <w:rFonts w:ascii="Times New Roman" w:hAnsi="Times New Roman" w:cs="Times New Roman"/>
                <w:bCs/>
                <w:sz w:val="24"/>
                <w:szCs w:val="24"/>
              </w:rPr>
              <w:t xml:space="preserve"> азоту;</w:t>
            </w:r>
            <w:r w:rsidR="00E3783E">
              <w:rPr>
                <w:rFonts w:ascii="Times New Roman" w:hAnsi="Times New Roman" w:cs="Times New Roman"/>
                <w:bCs/>
                <w:sz w:val="24"/>
                <w:szCs w:val="24"/>
              </w:rPr>
              <w:t xml:space="preserve"> </w:t>
            </w:r>
            <w:r w:rsidRPr="00E64BFD">
              <w:rPr>
                <w:rFonts w:ascii="Times New Roman" w:hAnsi="Times New Roman" w:cs="Times New Roman"/>
                <w:bCs/>
                <w:sz w:val="24"/>
                <w:szCs w:val="24"/>
              </w:rPr>
              <w:t>3,4 кг фосфору;</w:t>
            </w:r>
            <w:r>
              <w:rPr>
                <w:rFonts w:ascii="Times New Roman" w:hAnsi="Times New Roman" w:cs="Times New Roman"/>
                <w:bCs/>
                <w:sz w:val="24"/>
                <w:szCs w:val="24"/>
              </w:rPr>
              <w:t xml:space="preserve"> </w:t>
            </w:r>
            <w:r w:rsidRPr="00E64BFD">
              <w:rPr>
                <w:rFonts w:ascii="Times New Roman" w:hAnsi="Times New Roman" w:cs="Times New Roman"/>
                <w:bCs/>
                <w:sz w:val="24"/>
                <w:szCs w:val="24"/>
              </w:rPr>
              <w:t>70,1 кг калію –основних елементів живлення рослин. Це складає 2435 гривень на гектар по діючим цінам на добрива. З-за особливостей клімату і рельєфу практично вся територія області схильна до вітрової та водної ерозії,</w:t>
            </w:r>
            <w:r w:rsidR="00E3783E">
              <w:rPr>
                <w:rFonts w:ascii="Times New Roman" w:hAnsi="Times New Roman" w:cs="Times New Roman"/>
                <w:bCs/>
                <w:sz w:val="24"/>
                <w:szCs w:val="24"/>
              </w:rPr>
              <w:t xml:space="preserve"> </w:t>
            </w:r>
            <w:r w:rsidRPr="00E64BFD">
              <w:rPr>
                <w:rFonts w:ascii="Times New Roman" w:hAnsi="Times New Roman" w:cs="Times New Roman"/>
                <w:bCs/>
                <w:sz w:val="24"/>
                <w:szCs w:val="24"/>
              </w:rPr>
              <w:t xml:space="preserve">яка щорічно </w:t>
            </w:r>
            <w:proofErr w:type="spellStart"/>
            <w:r w:rsidRPr="00E64BFD">
              <w:rPr>
                <w:rFonts w:ascii="Times New Roman" w:hAnsi="Times New Roman" w:cs="Times New Roman"/>
                <w:bCs/>
                <w:sz w:val="24"/>
                <w:szCs w:val="24"/>
              </w:rPr>
              <w:t>призводе</w:t>
            </w:r>
            <w:proofErr w:type="spellEnd"/>
            <w:r w:rsidRPr="00E64BFD">
              <w:rPr>
                <w:rFonts w:ascii="Times New Roman" w:hAnsi="Times New Roman" w:cs="Times New Roman"/>
                <w:bCs/>
                <w:sz w:val="24"/>
                <w:szCs w:val="24"/>
              </w:rPr>
              <w:t xml:space="preserve"> до втрат від 1 до 10 т/га ґрунту. Територія сільгоспугідь площею 85</w:t>
            </w:r>
            <w:r w:rsidR="00E3783E">
              <w:rPr>
                <w:rFonts w:ascii="Times New Roman" w:hAnsi="Times New Roman" w:cs="Times New Roman"/>
                <w:bCs/>
                <w:sz w:val="24"/>
                <w:szCs w:val="24"/>
              </w:rPr>
              <w:t xml:space="preserve"> </w:t>
            </w:r>
            <w:r w:rsidRPr="00E64BFD">
              <w:rPr>
                <w:rFonts w:ascii="Times New Roman" w:hAnsi="Times New Roman" w:cs="Times New Roman"/>
                <w:bCs/>
                <w:sz w:val="24"/>
                <w:szCs w:val="24"/>
              </w:rPr>
              <w:t>% та ріллі -</w:t>
            </w:r>
            <w:r w:rsidR="00E3783E">
              <w:rPr>
                <w:rFonts w:ascii="Times New Roman" w:hAnsi="Times New Roman" w:cs="Times New Roman"/>
                <w:bCs/>
                <w:sz w:val="24"/>
                <w:szCs w:val="24"/>
              </w:rPr>
              <w:t xml:space="preserve"> </w:t>
            </w:r>
            <w:r w:rsidRPr="00E64BFD">
              <w:rPr>
                <w:rFonts w:ascii="Times New Roman" w:hAnsi="Times New Roman" w:cs="Times New Roman"/>
                <w:bCs/>
                <w:sz w:val="24"/>
                <w:szCs w:val="24"/>
              </w:rPr>
              <w:t>98,8</w:t>
            </w:r>
            <w:r w:rsidR="00E3783E">
              <w:rPr>
                <w:rFonts w:ascii="Times New Roman" w:hAnsi="Times New Roman" w:cs="Times New Roman"/>
                <w:bCs/>
                <w:sz w:val="24"/>
                <w:szCs w:val="24"/>
              </w:rPr>
              <w:t xml:space="preserve"> </w:t>
            </w:r>
            <w:r w:rsidRPr="00E64BFD">
              <w:rPr>
                <w:rFonts w:ascii="Times New Roman" w:hAnsi="Times New Roman" w:cs="Times New Roman"/>
                <w:bCs/>
                <w:sz w:val="24"/>
                <w:szCs w:val="24"/>
              </w:rPr>
              <w:t xml:space="preserve">% страждає від </w:t>
            </w:r>
            <w:proofErr w:type="spellStart"/>
            <w:r w:rsidRPr="00E64BFD">
              <w:rPr>
                <w:rFonts w:ascii="Times New Roman" w:hAnsi="Times New Roman" w:cs="Times New Roman"/>
                <w:bCs/>
                <w:sz w:val="24"/>
                <w:szCs w:val="24"/>
              </w:rPr>
              <w:t>дефляцій</w:t>
            </w:r>
            <w:r w:rsidR="00E3783E">
              <w:rPr>
                <w:rFonts w:ascii="Times New Roman" w:hAnsi="Times New Roman" w:cs="Times New Roman"/>
                <w:bCs/>
                <w:sz w:val="24"/>
                <w:szCs w:val="24"/>
              </w:rPr>
              <w:t>них</w:t>
            </w:r>
            <w:proofErr w:type="spellEnd"/>
            <w:r w:rsidR="00E3783E">
              <w:rPr>
                <w:rFonts w:ascii="Times New Roman" w:hAnsi="Times New Roman" w:cs="Times New Roman"/>
                <w:bCs/>
                <w:sz w:val="24"/>
                <w:szCs w:val="24"/>
              </w:rPr>
              <w:t xml:space="preserve"> процесів. Ґ</w:t>
            </w:r>
            <w:r w:rsidRPr="00E64BFD">
              <w:rPr>
                <w:rFonts w:ascii="Times New Roman" w:hAnsi="Times New Roman" w:cs="Times New Roman"/>
                <w:bCs/>
                <w:sz w:val="24"/>
                <w:szCs w:val="24"/>
              </w:rPr>
              <w:t>рунт безконтрольно бідніє, а це зниження урожаїв і ціни на землю у перспективі.</w:t>
            </w:r>
          </w:p>
        </w:tc>
      </w:tr>
      <w:tr w:rsidR="00B04107" w:rsidRPr="00DB789F"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7. Очікувані кількісні результати від реалізації проектів на виконання технічного завдання</w:t>
            </w:r>
          </w:p>
        </w:tc>
        <w:tc>
          <w:tcPr>
            <w:tcW w:w="6096" w:type="dxa"/>
            <w:gridSpan w:val="4"/>
          </w:tcPr>
          <w:p w:rsidR="00B04107" w:rsidRPr="00DB789F" w:rsidRDefault="00B04107" w:rsidP="00BB4B8C">
            <w:pPr>
              <w:pStyle w:val="a3"/>
              <w:numPr>
                <w:ilvl w:val="0"/>
                <w:numId w:val="47"/>
              </w:numPr>
              <w:shd w:val="clear" w:color="auto" w:fill="FFFFFF"/>
              <w:ind w:left="319" w:hanging="284"/>
              <w:jc w:val="both"/>
              <w:textAlignment w:val="baseline"/>
              <w:rPr>
                <w:rFonts w:ascii="Times New Roman" w:hAnsi="Times New Roman" w:cs="Times New Roman"/>
                <w:sz w:val="24"/>
                <w:szCs w:val="24"/>
              </w:rPr>
            </w:pPr>
            <w:r w:rsidRPr="00DB789F">
              <w:rPr>
                <w:rFonts w:ascii="Times New Roman" w:eastAsia="Times New Roman" w:hAnsi="Times New Roman" w:cs="Times New Roman"/>
                <w:color w:val="000000"/>
                <w:sz w:val="24"/>
                <w:szCs w:val="24"/>
                <w:lang w:eastAsia="uk-UA"/>
              </w:rPr>
              <w:t xml:space="preserve">На першому етапі втілення (припинення деградації ґрунтів) на площі </w:t>
            </w:r>
            <w:r w:rsidRPr="00DB789F">
              <w:rPr>
                <w:rFonts w:ascii="Times New Roman" w:hAnsi="Times New Roman" w:cs="Times New Roman"/>
                <w:sz w:val="24"/>
                <w:szCs w:val="24"/>
              </w:rPr>
              <w:t>984 тис. га буде призупинено щорічні збитки на суму 2391120 тис. грн.</w:t>
            </w:r>
          </w:p>
          <w:p w:rsidR="00B04107" w:rsidRPr="00DB789F" w:rsidRDefault="00B04107" w:rsidP="00BB4B8C">
            <w:pPr>
              <w:pStyle w:val="a3"/>
              <w:numPr>
                <w:ilvl w:val="0"/>
                <w:numId w:val="47"/>
              </w:numPr>
              <w:shd w:val="clear" w:color="auto" w:fill="FFFFFF"/>
              <w:ind w:left="319" w:hanging="284"/>
              <w:jc w:val="both"/>
              <w:textAlignment w:val="baseline"/>
              <w:rPr>
                <w:rFonts w:ascii="Times New Roman" w:eastAsia="Times New Roman" w:hAnsi="Times New Roman" w:cs="Times New Roman"/>
                <w:sz w:val="24"/>
                <w:szCs w:val="24"/>
                <w:lang w:eastAsia="uk-UA"/>
              </w:rPr>
            </w:pPr>
            <w:r w:rsidRPr="001D6EEB">
              <w:rPr>
                <w:rFonts w:ascii="Times New Roman" w:eastAsia="Times New Roman" w:hAnsi="Times New Roman" w:cs="Times New Roman"/>
                <w:sz w:val="24"/>
                <w:szCs w:val="24"/>
                <w:lang w:eastAsia="uk-UA"/>
              </w:rPr>
              <w:t>Підвищення продуктивності праці на 10% в сільськогосподарських підприємствах</w:t>
            </w:r>
          </w:p>
        </w:tc>
      </w:tr>
      <w:tr w:rsidR="00B04107" w:rsidRPr="00DB789F"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B04107" w:rsidRPr="00DB789F" w:rsidRDefault="00B04107" w:rsidP="00BB4B8C">
            <w:pPr>
              <w:pStyle w:val="a3"/>
              <w:numPr>
                <w:ilvl w:val="0"/>
                <w:numId w:val="47"/>
              </w:numPr>
              <w:shd w:val="clear" w:color="auto" w:fill="FFFFFF"/>
              <w:ind w:left="319" w:hanging="284"/>
              <w:jc w:val="both"/>
              <w:textAlignment w:val="baseline"/>
              <w:rPr>
                <w:rFonts w:ascii="Times New Roman" w:eastAsia="Times New Roman" w:hAnsi="Times New Roman" w:cs="Times New Roman"/>
                <w:color w:val="000000"/>
                <w:sz w:val="24"/>
                <w:szCs w:val="24"/>
                <w:lang w:eastAsia="uk-UA"/>
              </w:rPr>
            </w:pPr>
            <w:r w:rsidRPr="00DB789F">
              <w:rPr>
                <w:rFonts w:ascii="Times New Roman" w:eastAsia="Times New Roman" w:hAnsi="Times New Roman" w:cs="Times New Roman"/>
                <w:color w:val="000000"/>
                <w:sz w:val="24"/>
                <w:szCs w:val="24"/>
                <w:lang w:eastAsia="uk-UA"/>
              </w:rPr>
              <w:t xml:space="preserve">Покращиться екологічна ситуація (не буде змиватись у водойми та ріки щорічно біля 950 тис. тон ґрунту з вмістом до 1,5% хімікатів та шкідливих речовин. </w:t>
            </w:r>
          </w:p>
          <w:p w:rsidR="00B04107" w:rsidRPr="00DB789F" w:rsidRDefault="00B04107" w:rsidP="00BB4B8C">
            <w:pPr>
              <w:pStyle w:val="a3"/>
              <w:numPr>
                <w:ilvl w:val="0"/>
                <w:numId w:val="47"/>
              </w:numPr>
              <w:shd w:val="clear" w:color="auto" w:fill="FFFFFF"/>
              <w:ind w:left="319" w:hanging="284"/>
              <w:jc w:val="both"/>
              <w:textAlignment w:val="baseline"/>
              <w:rPr>
                <w:rFonts w:ascii="Times New Roman" w:eastAsia="Times New Roman" w:hAnsi="Times New Roman" w:cs="Times New Roman"/>
                <w:sz w:val="24"/>
                <w:szCs w:val="24"/>
                <w:lang w:eastAsia="uk-UA"/>
              </w:rPr>
            </w:pPr>
            <w:r w:rsidRPr="00DB789F">
              <w:rPr>
                <w:rFonts w:ascii="Times New Roman" w:eastAsia="Times New Roman" w:hAnsi="Times New Roman" w:cs="Times New Roman"/>
                <w:color w:val="000000"/>
                <w:sz w:val="24"/>
                <w:szCs w:val="24"/>
                <w:lang w:eastAsia="uk-UA"/>
              </w:rPr>
              <w:t xml:space="preserve">Якість (вміст гумусу) і ціна </w:t>
            </w:r>
            <w:proofErr w:type="spellStart"/>
            <w:r w:rsidRPr="00DB789F">
              <w:rPr>
                <w:rFonts w:ascii="Times New Roman" w:eastAsia="Times New Roman" w:hAnsi="Times New Roman" w:cs="Times New Roman"/>
                <w:color w:val="000000"/>
                <w:sz w:val="24"/>
                <w:szCs w:val="24"/>
                <w:lang w:eastAsia="uk-UA"/>
              </w:rPr>
              <w:t>ґрунтів,а</w:t>
            </w:r>
            <w:proofErr w:type="spellEnd"/>
            <w:r w:rsidRPr="00DB789F">
              <w:rPr>
                <w:rFonts w:ascii="Times New Roman" w:eastAsia="Times New Roman" w:hAnsi="Times New Roman" w:cs="Times New Roman"/>
                <w:color w:val="000000"/>
                <w:sz w:val="24"/>
                <w:szCs w:val="24"/>
                <w:lang w:eastAsia="uk-UA"/>
              </w:rPr>
              <w:t xml:space="preserve"> отже й орендна плата зростуть</w:t>
            </w:r>
          </w:p>
        </w:tc>
      </w:tr>
      <w:tr w:rsidR="00B04107" w:rsidRPr="00E64BFD"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B04107" w:rsidRPr="00E64BFD" w:rsidRDefault="00B04107" w:rsidP="002A2F71">
            <w:pPr>
              <w:jc w:val="both"/>
              <w:rPr>
                <w:rFonts w:ascii="Times New Roman" w:hAnsi="Times New Roman" w:cs="Times New Roman"/>
                <w:sz w:val="24"/>
                <w:szCs w:val="24"/>
              </w:rPr>
            </w:pPr>
            <w:r w:rsidRPr="00E64BFD">
              <w:rPr>
                <w:rFonts w:ascii="Times New Roman" w:hAnsi="Times New Roman" w:cs="Times New Roman"/>
                <w:sz w:val="24"/>
                <w:szCs w:val="24"/>
              </w:rPr>
              <w:t>1.</w:t>
            </w:r>
            <w:r>
              <w:rPr>
                <w:rFonts w:ascii="Times New Roman" w:hAnsi="Times New Roman" w:cs="Times New Roman"/>
                <w:sz w:val="24"/>
                <w:szCs w:val="24"/>
              </w:rPr>
              <w:t xml:space="preserve"> </w:t>
            </w:r>
            <w:r w:rsidRPr="00E64BFD">
              <w:rPr>
                <w:rFonts w:ascii="Times New Roman" w:hAnsi="Times New Roman" w:cs="Times New Roman"/>
                <w:sz w:val="24"/>
                <w:szCs w:val="24"/>
              </w:rPr>
              <w:t xml:space="preserve">Обстеження територій для </w:t>
            </w:r>
            <w:r>
              <w:rPr>
                <w:rFonts w:ascii="Times New Roman" w:hAnsi="Times New Roman" w:cs="Times New Roman"/>
                <w:sz w:val="24"/>
                <w:szCs w:val="24"/>
              </w:rPr>
              <w:t>визначення ступеню еродованості</w:t>
            </w:r>
            <w:r w:rsidRPr="00E64BFD">
              <w:rPr>
                <w:rFonts w:ascii="Times New Roman" w:hAnsi="Times New Roman" w:cs="Times New Roman"/>
                <w:sz w:val="24"/>
                <w:szCs w:val="24"/>
              </w:rPr>
              <w:t xml:space="preserve"> і взяття проб ґрунту для визначення забезпеченості гумусом, азотом, фосфором, калієм, </w:t>
            </w:r>
            <w:proofErr w:type="spellStart"/>
            <w:r w:rsidRPr="00E64BFD">
              <w:rPr>
                <w:rFonts w:ascii="Times New Roman" w:hAnsi="Times New Roman" w:cs="Times New Roman"/>
                <w:sz w:val="24"/>
                <w:szCs w:val="24"/>
              </w:rPr>
              <w:t>рН</w:t>
            </w:r>
            <w:proofErr w:type="spellEnd"/>
            <w:r w:rsidRPr="00E64BFD">
              <w:rPr>
                <w:rFonts w:ascii="Times New Roman" w:hAnsi="Times New Roman" w:cs="Times New Roman"/>
                <w:sz w:val="24"/>
                <w:szCs w:val="24"/>
              </w:rPr>
              <w:t>. Чотири райони в рік. (1 зразок на 100 га). Витрати: а)</w:t>
            </w:r>
            <w:r>
              <w:rPr>
                <w:rFonts w:ascii="Times New Roman" w:hAnsi="Times New Roman" w:cs="Times New Roman"/>
                <w:sz w:val="24"/>
                <w:szCs w:val="24"/>
              </w:rPr>
              <w:t xml:space="preserve"> </w:t>
            </w:r>
            <w:r w:rsidRPr="00E64BFD">
              <w:rPr>
                <w:rFonts w:ascii="Times New Roman" w:hAnsi="Times New Roman" w:cs="Times New Roman"/>
                <w:sz w:val="24"/>
                <w:szCs w:val="24"/>
              </w:rPr>
              <w:t xml:space="preserve">відрядження 3 </w:t>
            </w:r>
            <w:proofErr w:type="spellStart"/>
            <w:r w:rsidRPr="00E64BFD">
              <w:rPr>
                <w:rFonts w:ascii="Times New Roman" w:hAnsi="Times New Roman" w:cs="Times New Roman"/>
                <w:sz w:val="24"/>
                <w:szCs w:val="24"/>
              </w:rPr>
              <w:t>чол</w:t>
            </w:r>
            <w:proofErr w:type="spellEnd"/>
            <w:r w:rsidRPr="00E64BFD">
              <w:rPr>
                <w:rFonts w:ascii="Times New Roman" w:hAnsi="Times New Roman" w:cs="Times New Roman"/>
                <w:sz w:val="24"/>
                <w:szCs w:val="24"/>
              </w:rPr>
              <w:t>. в експедиції на авто при нормі 3 тис.</w:t>
            </w:r>
            <w:r>
              <w:rPr>
                <w:rFonts w:ascii="Times New Roman" w:hAnsi="Times New Roman" w:cs="Times New Roman"/>
                <w:sz w:val="24"/>
                <w:szCs w:val="24"/>
              </w:rPr>
              <w:t xml:space="preserve"> </w:t>
            </w:r>
            <w:r w:rsidRPr="00E64BFD">
              <w:rPr>
                <w:rFonts w:ascii="Times New Roman" w:hAnsi="Times New Roman" w:cs="Times New Roman"/>
                <w:sz w:val="24"/>
                <w:szCs w:val="24"/>
              </w:rPr>
              <w:t xml:space="preserve">га в </w:t>
            </w:r>
            <w:r>
              <w:rPr>
                <w:rFonts w:ascii="Times New Roman" w:hAnsi="Times New Roman" w:cs="Times New Roman"/>
                <w:sz w:val="24"/>
                <w:szCs w:val="24"/>
              </w:rPr>
              <w:t>день -109 днів/рік – 354250 грн</w:t>
            </w:r>
            <w:r w:rsidRPr="00E64BFD">
              <w:rPr>
                <w:rFonts w:ascii="Times New Roman" w:hAnsi="Times New Roman" w:cs="Times New Roman"/>
                <w:sz w:val="24"/>
                <w:szCs w:val="24"/>
              </w:rPr>
              <w:t>;</w:t>
            </w:r>
            <w:r>
              <w:rPr>
                <w:rFonts w:ascii="Times New Roman" w:hAnsi="Times New Roman" w:cs="Times New Roman"/>
                <w:sz w:val="24"/>
                <w:szCs w:val="24"/>
              </w:rPr>
              <w:t xml:space="preserve"> </w:t>
            </w:r>
            <w:r w:rsidRPr="00E64BFD">
              <w:rPr>
                <w:rFonts w:ascii="Times New Roman" w:hAnsi="Times New Roman" w:cs="Times New Roman"/>
                <w:sz w:val="24"/>
                <w:szCs w:val="24"/>
              </w:rPr>
              <w:t>б)</w:t>
            </w:r>
            <w:r>
              <w:rPr>
                <w:rFonts w:ascii="Times New Roman" w:hAnsi="Times New Roman" w:cs="Times New Roman"/>
                <w:sz w:val="24"/>
                <w:szCs w:val="24"/>
              </w:rPr>
              <w:t xml:space="preserve"> </w:t>
            </w:r>
            <w:r w:rsidRPr="00E64BFD">
              <w:rPr>
                <w:rFonts w:ascii="Times New Roman" w:hAnsi="Times New Roman" w:cs="Times New Roman"/>
                <w:sz w:val="24"/>
                <w:szCs w:val="24"/>
              </w:rPr>
              <w:t>доставка зразків у лабораторію в рік «Новою поштою»- 3280 зразків по 1-1,5 кг- 12400 грн</w:t>
            </w:r>
            <w:r>
              <w:rPr>
                <w:rFonts w:ascii="Times New Roman" w:hAnsi="Times New Roman" w:cs="Times New Roman"/>
                <w:sz w:val="24"/>
                <w:szCs w:val="24"/>
              </w:rPr>
              <w:t>;</w:t>
            </w:r>
            <w:r w:rsidRPr="00E64BFD">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E64BFD">
              <w:rPr>
                <w:rFonts w:ascii="Times New Roman" w:hAnsi="Times New Roman" w:cs="Times New Roman"/>
                <w:sz w:val="24"/>
                <w:szCs w:val="24"/>
              </w:rPr>
              <w:t>аналіз зразків. Вартість аналізу 1 зразка в лабораторії -950 грн.- в рік 3116000 грн.</w:t>
            </w:r>
          </w:p>
          <w:p w:rsidR="00B04107" w:rsidRPr="00E64BFD" w:rsidRDefault="00B04107" w:rsidP="002A2F71">
            <w:pPr>
              <w:jc w:val="both"/>
              <w:rPr>
                <w:rFonts w:ascii="Times New Roman" w:hAnsi="Times New Roman" w:cs="Times New Roman"/>
                <w:sz w:val="24"/>
                <w:szCs w:val="24"/>
              </w:rPr>
            </w:pPr>
            <w:r w:rsidRPr="00E64BFD">
              <w:rPr>
                <w:rFonts w:ascii="Times New Roman" w:hAnsi="Times New Roman" w:cs="Times New Roman"/>
                <w:sz w:val="24"/>
                <w:szCs w:val="24"/>
              </w:rPr>
              <w:t>2.</w:t>
            </w:r>
            <w:r>
              <w:rPr>
                <w:rFonts w:ascii="Times New Roman" w:hAnsi="Times New Roman" w:cs="Times New Roman"/>
                <w:sz w:val="24"/>
                <w:szCs w:val="24"/>
              </w:rPr>
              <w:t xml:space="preserve"> </w:t>
            </w:r>
            <w:r w:rsidRPr="00E64BFD">
              <w:rPr>
                <w:rFonts w:ascii="Times New Roman" w:hAnsi="Times New Roman" w:cs="Times New Roman"/>
                <w:sz w:val="24"/>
                <w:szCs w:val="24"/>
              </w:rPr>
              <w:t xml:space="preserve">Створення п’яти карт (еродованості, ґрунтів, забезпеченості </w:t>
            </w:r>
            <w:r w:rsidRPr="00E64BFD">
              <w:rPr>
                <w:rFonts w:ascii="Times New Roman" w:hAnsi="Times New Roman" w:cs="Times New Roman"/>
                <w:sz w:val="24"/>
                <w:szCs w:val="24"/>
                <w:lang w:val="en-US"/>
              </w:rPr>
              <w:t>N</w:t>
            </w:r>
            <w:r w:rsidRPr="00E64BFD">
              <w:rPr>
                <w:rFonts w:ascii="Times New Roman" w:hAnsi="Times New Roman" w:cs="Times New Roman"/>
                <w:sz w:val="24"/>
                <w:szCs w:val="24"/>
              </w:rPr>
              <w:t xml:space="preserve">, Р, К, </w:t>
            </w:r>
            <w:proofErr w:type="spellStart"/>
            <w:r w:rsidRPr="00E64BFD">
              <w:rPr>
                <w:rFonts w:ascii="Times New Roman" w:hAnsi="Times New Roman" w:cs="Times New Roman"/>
                <w:sz w:val="24"/>
                <w:szCs w:val="24"/>
              </w:rPr>
              <w:t>рН</w:t>
            </w:r>
            <w:proofErr w:type="spellEnd"/>
            <w:r w:rsidRPr="00E64BFD">
              <w:rPr>
                <w:rFonts w:ascii="Times New Roman" w:hAnsi="Times New Roman" w:cs="Times New Roman"/>
                <w:sz w:val="24"/>
                <w:szCs w:val="24"/>
              </w:rPr>
              <w:t>) для кожної громади ( з-за відсутності-сільрадам). Одна кар</w:t>
            </w:r>
            <w:r w:rsidR="00E3783E">
              <w:rPr>
                <w:rFonts w:ascii="Times New Roman" w:hAnsi="Times New Roman" w:cs="Times New Roman"/>
                <w:sz w:val="24"/>
                <w:szCs w:val="24"/>
              </w:rPr>
              <w:t>та 500 грн. 13 ОТГх5= 32500 грн</w:t>
            </w:r>
            <w:r w:rsidRPr="00E64BFD">
              <w:rPr>
                <w:rFonts w:ascii="Times New Roman" w:hAnsi="Times New Roman" w:cs="Times New Roman"/>
                <w:sz w:val="24"/>
                <w:szCs w:val="24"/>
              </w:rPr>
              <w:t>/рік</w:t>
            </w:r>
            <w:r>
              <w:rPr>
                <w:rFonts w:ascii="Times New Roman" w:hAnsi="Times New Roman" w:cs="Times New Roman"/>
                <w:sz w:val="24"/>
                <w:szCs w:val="24"/>
              </w:rPr>
              <w:t>.</w:t>
            </w:r>
          </w:p>
          <w:p w:rsidR="00B04107" w:rsidRPr="00E64BFD" w:rsidRDefault="00B04107" w:rsidP="002A2F71">
            <w:pPr>
              <w:shd w:val="clear" w:color="auto" w:fill="FFFFFF"/>
              <w:ind w:firstLine="38"/>
              <w:jc w:val="both"/>
              <w:textAlignment w:val="baseline"/>
              <w:rPr>
                <w:rFonts w:ascii="Times New Roman" w:hAnsi="Times New Roman" w:cs="Times New Roman"/>
                <w:sz w:val="24"/>
                <w:szCs w:val="24"/>
              </w:rPr>
            </w:pPr>
            <w:r w:rsidRPr="00E64BFD">
              <w:rPr>
                <w:rFonts w:ascii="Times New Roman" w:hAnsi="Times New Roman" w:cs="Times New Roman"/>
                <w:sz w:val="24"/>
                <w:szCs w:val="24"/>
              </w:rPr>
              <w:t>3.</w:t>
            </w:r>
            <w:r>
              <w:rPr>
                <w:rFonts w:ascii="Times New Roman" w:hAnsi="Times New Roman" w:cs="Times New Roman"/>
                <w:sz w:val="24"/>
                <w:szCs w:val="24"/>
              </w:rPr>
              <w:t xml:space="preserve"> </w:t>
            </w:r>
            <w:r w:rsidRPr="00E64BFD">
              <w:rPr>
                <w:rFonts w:ascii="Times New Roman" w:hAnsi="Times New Roman" w:cs="Times New Roman"/>
                <w:sz w:val="24"/>
                <w:szCs w:val="24"/>
              </w:rPr>
              <w:t>Розробка та надання адресних проектів охорони та раціонального використання земель для громад (сільрад)-8000 грн.</w:t>
            </w:r>
            <w:r>
              <w:rPr>
                <w:rFonts w:ascii="Times New Roman" w:hAnsi="Times New Roman" w:cs="Times New Roman"/>
                <w:sz w:val="24"/>
                <w:szCs w:val="24"/>
              </w:rPr>
              <w:t xml:space="preserve"> </w:t>
            </w:r>
            <w:r w:rsidRPr="00E64BFD">
              <w:rPr>
                <w:rFonts w:ascii="Times New Roman" w:hAnsi="Times New Roman" w:cs="Times New Roman"/>
                <w:sz w:val="24"/>
                <w:szCs w:val="24"/>
              </w:rPr>
              <w:t>х 13=104000</w:t>
            </w:r>
            <w:r w:rsidR="00E3783E">
              <w:rPr>
                <w:rFonts w:ascii="Times New Roman" w:hAnsi="Times New Roman" w:cs="Times New Roman"/>
                <w:sz w:val="24"/>
                <w:szCs w:val="24"/>
              </w:rPr>
              <w:t xml:space="preserve"> </w:t>
            </w:r>
            <w:r w:rsidRPr="00E64BFD">
              <w:rPr>
                <w:rFonts w:ascii="Times New Roman" w:hAnsi="Times New Roman" w:cs="Times New Roman"/>
                <w:sz w:val="24"/>
                <w:szCs w:val="24"/>
              </w:rPr>
              <w:t>грн/рік. Вони повинні стати основою для умов заключення договорів оренди земель і містити розділи: а) аналізу стану земель у громаді; б)</w:t>
            </w:r>
            <w:r>
              <w:rPr>
                <w:rFonts w:ascii="Times New Roman" w:hAnsi="Times New Roman" w:cs="Times New Roman"/>
                <w:sz w:val="24"/>
                <w:szCs w:val="24"/>
              </w:rPr>
              <w:t xml:space="preserve"> </w:t>
            </w:r>
            <w:r w:rsidRPr="00E64BFD">
              <w:rPr>
                <w:rFonts w:ascii="Times New Roman" w:hAnsi="Times New Roman" w:cs="Times New Roman"/>
                <w:sz w:val="24"/>
                <w:szCs w:val="24"/>
              </w:rPr>
              <w:t>рекомендовану структура посівних площ; в)</w:t>
            </w:r>
            <w:r w:rsidR="00E3783E">
              <w:rPr>
                <w:rFonts w:ascii="Times New Roman" w:hAnsi="Times New Roman" w:cs="Times New Roman"/>
                <w:sz w:val="24"/>
                <w:szCs w:val="24"/>
              </w:rPr>
              <w:t xml:space="preserve"> </w:t>
            </w:r>
            <w:r w:rsidRPr="00E64BFD">
              <w:rPr>
                <w:rFonts w:ascii="Times New Roman" w:hAnsi="Times New Roman" w:cs="Times New Roman"/>
                <w:sz w:val="24"/>
                <w:szCs w:val="24"/>
              </w:rPr>
              <w:t>розрахований  мінімум внесення рослинних решток на га по полям; г)</w:t>
            </w:r>
            <w:r>
              <w:rPr>
                <w:rFonts w:ascii="Times New Roman" w:hAnsi="Times New Roman" w:cs="Times New Roman"/>
                <w:sz w:val="24"/>
                <w:szCs w:val="24"/>
              </w:rPr>
              <w:t xml:space="preserve"> </w:t>
            </w:r>
            <w:r w:rsidRPr="00E64BFD">
              <w:rPr>
                <w:rFonts w:ascii="Times New Roman" w:hAnsi="Times New Roman" w:cs="Times New Roman"/>
                <w:sz w:val="24"/>
                <w:szCs w:val="24"/>
              </w:rPr>
              <w:t>мінімум повернення елементів живлення з добривами на га; д)</w:t>
            </w:r>
            <w:r>
              <w:rPr>
                <w:rFonts w:ascii="Times New Roman" w:hAnsi="Times New Roman" w:cs="Times New Roman"/>
                <w:sz w:val="24"/>
                <w:szCs w:val="24"/>
              </w:rPr>
              <w:t xml:space="preserve"> </w:t>
            </w:r>
            <w:r w:rsidRPr="00E64BFD">
              <w:rPr>
                <w:rFonts w:ascii="Times New Roman" w:hAnsi="Times New Roman" w:cs="Times New Roman"/>
                <w:sz w:val="24"/>
                <w:szCs w:val="24"/>
              </w:rPr>
              <w:t>рекомендації з догляду за лісосмугами; є)</w:t>
            </w:r>
            <w:r w:rsidR="00E3783E">
              <w:rPr>
                <w:rFonts w:ascii="Times New Roman" w:hAnsi="Times New Roman" w:cs="Times New Roman"/>
                <w:sz w:val="24"/>
                <w:szCs w:val="24"/>
              </w:rPr>
              <w:t xml:space="preserve"> </w:t>
            </w:r>
            <w:r w:rsidRPr="00E64BFD">
              <w:rPr>
                <w:rFonts w:ascii="Times New Roman" w:hAnsi="Times New Roman" w:cs="Times New Roman"/>
                <w:sz w:val="24"/>
                <w:szCs w:val="24"/>
              </w:rPr>
              <w:t>при необхідності – ґрунтозахисні елементи технологій.</w:t>
            </w:r>
          </w:p>
          <w:p w:rsidR="00B04107" w:rsidRPr="00E64BFD" w:rsidRDefault="00B04107" w:rsidP="002A2F71">
            <w:pPr>
              <w:shd w:val="clear" w:color="auto" w:fill="FFFFFF"/>
              <w:ind w:firstLine="38"/>
              <w:jc w:val="both"/>
              <w:textAlignment w:val="baseline"/>
              <w:rPr>
                <w:rFonts w:ascii="Times New Roman" w:eastAsia="Times New Roman" w:hAnsi="Times New Roman" w:cs="Times New Roman"/>
                <w:sz w:val="24"/>
                <w:szCs w:val="24"/>
                <w:lang w:eastAsia="uk-UA"/>
              </w:rPr>
            </w:pPr>
            <w:r w:rsidRPr="00E64BFD">
              <w:rPr>
                <w:rFonts w:ascii="Times New Roman" w:hAnsi="Times New Roman" w:cs="Times New Roman"/>
                <w:sz w:val="24"/>
                <w:szCs w:val="24"/>
              </w:rPr>
              <w:t>4.</w:t>
            </w:r>
            <w:r>
              <w:rPr>
                <w:rFonts w:ascii="Times New Roman" w:hAnsi="Times New Roman" w:cs="Times New Roman"/>
                <w:sz w:val="24"/>
                <w:szCs w:val="24"/>
              </w:rPr>
              <w:t xml:space="preserve"> </w:t>
            </w:r>
            <w:r w:rsidRPr="00E64BFD">
              <w:rPr>
                <w:rFonts w:ascii="Times New Roman" w:hAnsi="Times New Roman" w:cs="Times New Roman"/>
                <w:sz w:val="24"/>
                <w:szCs w:val="24"/>
              </w:rPr>
              <w:t>Вибірковий контроль через рік виконання завдань -10000 грн (10 зразків)</w:t>
            </w:r>
          </w:p>
        </w:tc>
      </w:tr>
      <w:tr w:rsidR="00B04107" w:rsidRPr="00E64BFD"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B04107" w:rsidRPr="00E64BFD" w:rsidRDefault="00B04107" w:rsidP="002A2F71">
            <w:pPr>
              <w:shd w:val="clear" w:color="auto" w:fill="FFFFFF"/>
              <w:jc w:val="center"/>
              <w:textAlignment w:val="baseline"/>
              <w:rPr>
                <w:rFonts w:ascii="Times New Roman" w:eastAsia="Times New Roman" w:hAnsi="Times New Roman" w:cs="Times New Roman"/>
                <w:sz w:val="24"/>
                <w:szCs w:val="24"/>
                <w:lang w:eastAsia="uk-UA"/>
              </w:rPr>
            </w:pPr>
            <w:r w:rsidRPr="00E64BFD">
              <w:rPr>
                <w:rFonts w:ascii="Times New Roman" w:eastAsia="Times New Roman" w:hAnsi="Times New Roman" w:cs="Times New Roman"/>
                <w:sz w:val="24"/>
                <w:szCs w:val="24"/>
                <w:lang w:eastAsia="uk-UA"/>
              </w:rPr>
              <w:t>2021</w:t>
            </w:r>
          </w:p>
        </w:tc>
        <w:tc>
          <w:tcPr>
            <w:tcW w:w="1559" w:type="dxa"/>
          </w:tcPr>
          <w:p w:rsidR="00B04107" w:rsidRPr="00E64BFD" w:rsidRDefault="00B04107" w:rsidP="002A2F71">
            <w:pPr>
              <w:jc w:val="center"/>
              <w:rPr>
                <w:rFonts w:ascii="Times New Roman" w:hAnsi="Times New Roman" w:cs="Times New Roman"/>
                <w:sz w:val="24"/>
                <w:szCs w:val="24"/>
              </w:rPr>
            </w:pPr>
            <w:r w:rsidRPr="00E64BFD">
              <w:rPr>
                <w:rFonts w:ascii="Times New Roman" w:eastAsia="Times New Roman" w:hAnsi="Times New Roman" w:cs="Times New Roman"/>
                <w:color w:val="000000"/>
                <w:sz w:val="24"/>
                <w:szCs w:val="24"/>
                <w:lang w:eastAsia="uk-UA"/>
              </w:rPr>
              <w:t>2022</w:t>
            </w:r>
          </w:p>
        </w:tc>
        <w:tc>
          <w:tcPr>
            <w:tcW w:w="1559" w:type="dxa"/>
          </w:tcPr>
          <w:p w:rsidR="00B04107" w:rsidRPr="00E64BFD" w:rsidRDefault="00B04107" w:rsidP="002A2F71">
            <w:pPr>
              <w:jc w:val="center"/>
              <w:rPr>
                <w:rFonts w:ascii="Times New Roman" w:hAnsi="Times New Roman" w:cs="Times New Roman"/>
                <w:sz w:val="24"/>
                <w:szCs w:val="24"/>
              </w:rPr>
            </w:pPr>
            <w:r w:rsidRPr="00E64BFD">
              <w:rPr>
                <w:rFonts w:ascii="Times New Roman" w:eastAsia="Times New Roman" w:hAnsi="Times New Roman" w:cs="Times New Roman"/>
                <w:color w:val="000000"/>
                <w:sz w:val="24"/>
                <w:szCs w:val="24"/>
                <w:lang w:eastAsia="uk-UA"/>
              </w:rPr>
              <w:t>2023</w:t>
            </w:r>
          </w:p>
        </w:tc>
        <w:tc>
          <w:tcPr>
            <w:tcW w:w="1418" w:type="dxa"/>
          </w:tcPr>
          <w:p w:rsidR="00B04107" w:rsidRPr="00E64BFD" w:rsidRDefault="00B0410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E64BFD">
              <w:rPr>
                <w:rFonts w:ascii="Times New Roman" w:eastAsia="Times New Roman" w:hAnsi="Times New Roman" w:cs="Times New Roman"/>
                <w:color w:val="000000"/>
                <w:sz w:val="24"/>
                <w:szCs w:val="24"/>
                <w:lang w:eastAsia="uk-UA"/>
              </w:rPr>
              <w:t>Усього</w:t>
            </w:r>
          </w:p>
        </w:tc>
      </w:tr>
      <w:tr w:rsidR="00B04107" w:rsidRPr="00E64BFD"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усього, тис. грн</w:t>
            </w:r>
          </w:p>
        </w:tc>
        <w:tc>
          <w:tcPr>
            <w:tcW w:w="1560" w:type="dxa"/>
          </w:tcPr>
          <w:p w:rsidR="00B04107" w:rsidRPr="00E64BFD"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E64BFD">
              <w:rPr>
                <w:rFonts w:ascii="Times New Roman" w:eastAsia="Times New Roman" w:hAnsi="Times New Roman" w:cs="Times New Roman"/>
                <w:color w:val="000000"/>
                <w:sz w:val="24"/>
                <w:szCs w:val="24"/>
                <w:lang w:eastAsia="uk-UA"/>
              </w:rPr>
              <w:t>3629,15</w:t>
            </w:r>
            <w:r>
              <w:rPr>
                <w:rFonts w:ascii="Times New Roman" w:eastAsia="Times New Roman" w:hAnsi="Times New Roman" w:cs="Times New Roman"/>
                <w:color w:val="000000"/>
                <w:sz w:val="24"/>
                <w:szCs w:val="24"/>
                <w:lang w:eastAsia="uk-UA"/>
              </w:rPr>
              <w:t>0</w:t>
            </w:r>
          </w:p>
        </w:tc>
        <w:tc>
          <w:tcPr>
            <w:tcW w:w="1559" w:type="dxa"/>
          </w:tcPr>
          <w:p w:rsidR="00B04107" w:rsidRPr="00E64BFD" w:rsidRDefault="00B04107" w:rsidP="002A2F71">
            <w:pPr>
              <w:jc w:val="center"/>
              <w:rPr>
                <w:rFonts w:ascii="Times New Roman" w:hAnsi="Times New Roman" w:cs="Times New Roman"/>
                <w:sz w:val="24"/>
                <w:szCs w:val="24"/>
              </w:rPr>
            </w:pPr>
            <w:r w:rsidRPr="00E64BFD">
              <w:rPr>
                <w:rFonts w:ascii="Times New Roman" w:eastAsia="Times New Roman" w:hAnsi="Times New Roman" w:cs="Times New Roman"/>
                <w:color w:val="000000"/>
                <w:sz w:val="24"/>
                <w:szCs w:val="24"/>
                <w:lang w:eastAsia="uk-UA"/>
              </w:rPr>
              <w:t>3629,15</w:t>
            </w:r>
            <w:r>
              <w:rPr>
                <w:rFonts w:ascii="Times New Roman" w:eastAsia="Times New Roman" w:hAnsi="Times New Roman" w:cs="Times New Roman"/>
                <w:color w:val="000000"/>
                <w:sz w:val="24"/>
                <w:szCs w:val="24"/>
                <w:lang w:eastAsia="uk-UA"/>
              </w:rPr>
              <w:t>0</w:t>
            </w:r>
          </w:p>
        </w:tc>
        <w:tc>
          <w:tcPr>
            <w:tcW w:w="1559" w:type="dxa"/>
          </w:tcPr>
          <w:p w:rsidR="00B04107" w:rsidRPr="00E64BFD" w:rsidRDefault="00B04107" w:rsidP="002A2F71">
            <w:pPr>
              <w:jc w:val="center"/>
              <w:rPr>
                <w:rFonts w:ascii="Times New Roman" w:hAnsi="Times New Roman" w:cs="Times New Roman"/>
                <w:sz w:val="24"/>
                <w:szCs w:val="24"/>
              </w:rPr>
            </w:pPr>
            <w:r w:rsidRPr="00E64BFD">
              <w:rPr>
                <w:rFonts w:ascii="Times New Roman" w:eastAsia="Times New Roman" w:hAnsi="Times New Roman" w:cs="Times New Roman"/>
                <w:color w:val="000000"/>
                <w:sz w:val="24"/>
                <w:szCs w:val="24"/>
                <w:lang w:eastAsia="uk-UA"/>
              </w:rPr>
              <w:t>3629,15</w:t>
            </w:r>
            <w:r>
              <w:rPr>
                <w:rFonts w:ascii="Times New Roman" w:eastAsia="Times New Roman" w:hAnsi="Times New Roman" w:cs="Times New Roman"/>
                <w:color w:val="000000"/>
                <w:sz w:val="24"/>
                <w:szCs w:val="24"/>
                <w:lang w:eastAsia="uk-UA"/>
              </w:rPr>
              <w:t>0</w:t>
            </w:r>
          </w:p>
        </w:tc>
        <w:tc>
          <w:tcPr>
            <w:tcW w:w="1418" w:type="dxa"/>
          </w:tcPr>
          <w:p w:rsidR="00B04107" w:rsidRPr="00E64BFD"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E64BFD">
              <w:rPr>
                <w:rFonts w:ascii="Times New Roman" w:eastAsia="Times New Roman" w:hAnsi="Times New Roman" w:cs="Times New Roman"/>
                <w:color w:val="000000"/>
                <w:sz w:val="24"/>
                <w:szCs w:val="24"/>
                <w:lang w:eastAsia="uk-UA"/>
              </w:rPr>
              <w:t>10887,45</w:t>
            </w:r>
            <w:r>
              <w:rPr>
                <w:rFonts w:ascii="Times New Roman" w:eastAsia="Times New Roman" w:hAnsi="Times New Roman" w:cs="Times New Roman"/>
                <w:color w:val="000000"/>
                <w:sz w:val="24"/>
                <w:szCs w:val="24"/>
                <w:lang w:eastAsia="uk-UA"/>
              </w:rPr>
              <w:t>0</w:t>
            </w:r>
          </w:p>
        </w:tc>
      </w:tr>
      <w:tr w:rsidR="00B04107" w:rsidRPr="00E64BFD" w:rsidTr="00176334">
        <w:tc>
          <w:tcPr>
            <w:tcW w:w="3402" w:type="dxa"/>
          </w:tcPr>
          <w:p w:rsidR="00B04107" w:rsidRPr="002467C7" w:rsidRDefault="00B04107"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в т. ч.:</w:t>
            </w:r>
          </w:p>
        </w:tc>
        <w:tc>
          <w:tcPr>
            <w:tcW w:w="1560" w:type="dxa"/>
          </w:tcPr>
          <w:p w:rsidR="00B04107" w:rsidRPr="00E64BFD" w:rsidRDefault="00B04107"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B04107" w:rsidRPr="00E64BFD" w:rsidRDefault="00B04107" w:rsidP="002A2F71">
            <w:pPr>
              <w:jc w:val="center"/>
              <w:rPr>
                <w:rFonts w:ascii="Times New Roman" w:eastAsia="Times New Roman" w:hAnsi="Times New Roman" w:cs="Times New Roman"/>
                <w:color w:val="000000"/>
                <w:sz w:val="24"/>
                <w:szCs w:val="24"/>
                <w:lang w:eastAsia="uk-UA"/>
              </w:rPr>
            </w:pPr>
          </w:p>
        </w:tc>
        <w:tc>
          <w:tcPr>
            <w:tcW w:w="1559" w:type="dxa"/>
          </w:tcPr>
          <w:p w:rsidR="00B04107" w:rsidRPr="00E64BFD" w:rsidRDefault="00B04107" w:rsidP="002A2F71">
            <w:pPr>
              <w:jc w:val="center"/>
              <w:rPr>
                <w:rFonts w:ascii="Times New Roman" w:eastAsia="Times New Roman" w:hAnsi="Times New Roman" w:cs="Times New Roman"/>
                <w:color w:val="000000"/>
                <w:sz w:val="24"/>
                <w:szCs w:val="24"/>
                <w:lang w:eastAsia="uk-UA"/>
              </w:rPr>
            </w:pPr>
          </w:p>
        </w:tc>
        <w:tc>
          <w:tcPr>
            <w:tcW w:w="1418" w:type="dxa"/>
          </w:tcPr>
          <w:p w:rsidR="00B04107" w:rsidRPr="00E64BFD" w:rsidRDefault="00B04107"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B04107" w:rsidRPr="00E64BFD" w:rsidTr="00176334">
        <w:tc>
          <w:tcPr>
            <w:tcW w:w="3402" w:type="dxa"/>
          </w:tcPr>
          <w:p w:rsidR="00B04107" w:rsidRPr="002467C7" w:rsidRDefault="00B04107"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інші джерела (зазначити)</w:t>
            </w:r>
          </w:p>
        </w:tc>
        <w:tc>
          <w:tcPr>
            <w:tcW w:w="1560" w:type="dxa"/>
          </w:tcPr>
          <w:p w:rsidR="00B04107" w:rsidRPr="00E64BFD"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E64BFD">
              <w:rPr>
                <w:rFonts w:ascii="Times New Roman" w:eastAsia="Times New Roman" w:hAnsi="Times New Roman" w:cs="Times New Roman"/>
                <w:color w:val="000000"/>
                <w:sz w:val="24"/>
                <w:szCs w:val="24"/>
                <w:lang w:eastAsia="uk-UA"/>
              </w:rPr>
              <w:t>3629,15</w:t>
            </w:r>
            <w:r>
              <w:rPr>
                <w:rFonts w:ascii="Times New Roman" w:eastAsia="Times New Roman" w:hAnsi="Times New Roman" w:cs="Times New Roman"/>
                <w:color w:val="000000"/>
                <w:sz w:val="24"/>
                <w:szCs w:val="24"/>
                <w:lang w:eastAsia="uk-UA"/>
              </w:rPr>
              <w:t>0</w:t>
            </w:r>
          </w:p>
        </w:tc>
        <w:tc>
          <w:tcPr>
            <w:tcW w:w="1559" w:type="dxa"/>
          </w:tcPr>
          <w:p w:rsidR="00B04107" w:rsidRPr="00E64BFD" w:rsidRDefault="00B04107" w:rsidP="002A2F71">
            <w:pPr>
              <w:jc w:val="center"/>
              <w:rPr>
                <w:rFonts w:ascii="Times New Roman" w:hAnsi="Times New Roman" w:cs="Times New Roman"/>
                <w:sz w:val="24"/>
                <w:szCs w:val="24"/>
              </w:rPr>
            </w:pPr>
            <w:r w:rsidRPr="00E64BFD">
              <w:rPr>
                <w:rFonts w:ascii="Times New Roman" w:eastAsia="Times New Roman" w:hAnsi="Times New Roman" w:cs="Times New Roman"/>
                <w:color w:val="000000"/>
                <w:sz w:val="24"/>
                <w:szCs w:val="24"/>
                <w:lang w:eastAsia="uk-UA"/>
              </w:rPr>
              <w:t>3629,15</w:t>
            </w:r>
            <w:r>
              <w:rPr>
                <w:rFonts w:ascii="Times New Roman" w:eastAsia="Times New Roman" w:hAnsi="Times New Roman" w:cs="Times New Roman"/>
                <w:color w:val="000000"/>
                <w:sz w:val="24"/>
                <w:szCs w:val="24"/>
                <w:lang w:eastAsia="uk-UA"/>
              </w:rPr>
              <w:t>0</w:t>
            </w:r>
          </w:p>
        </w:tc>
        <w:tc>
          <w:tcPr>
            <w:tcW w:w="1559" w:type="dxa"/>
          </w:tcPr>
          <w:p w:rsidR="00B04107" w:rsidRPr="00E64BFD" w:rsidRDefault="00B04107" w:rsidP="002A2F71">
            <w:pPr>
              <w:jc w:val="center"/>
              <w:rPr>
                <w:rFonts w:ascii="Times New Roman" w:hAnsi="Times New Roman" w:cs="Times New Roman"/>
                <w:sz w:val="24"/>
                <w:szCs w:val="24"/>
              </w:rPr>
            </w:pPr>
            <w:r w:rsidRPr="00E64BFD">
              <w:rPr>
                <w:rFonts w:ascii="Times New Roman" w:eastAsia="Times New Roman" w:hAnsi="Times New Roman" w:cs="Times New Roman"/>
                <w:color w:val="000000"/>
                <w:sz w:val="24"/>
                <w:szCs w:val="24"/>
                <w:lang w:eastAsia="uk-UA"/>
              </w:rPr>
              <w:t>3629,15</w:t>
            </w:r>
            <w:r>
              <w:rPr>
                <w:rFonts w:ascii="Times New Roman" w:eastAsia="Times New Roman" w:hAnsi="Times New Roman" w:cs="Times New Roman"/>
                <w:color w:val="000000"/>
                <w:sz w:val="24"/>
                <w:szCs w:val="24"/>
                <w:lang w:eastAsia="uk-UA"/>
              </w:rPr>
              <w:t>0</w:t>
            </w:r>
          </w:p>
        </w:tc>
        <w:tc>
          <w:tcPr>
            <w:tcW w:w="1418" w:type="dxa"/>
          </w:tcPr>
          <w:p w:rsidR="00B04107" w:rsidRPr="00E64BFD"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E64BFD">
              <w:rPr>
                <w:rFonts w:ascii="Times New Roman" w:eastAsia="Times New Roman" w:hAnsi="Times New Roman" w:cs="Times New Roman"/>
                <w:color w:val="000000"/>
                <w:sz w:val="24"/>
                <w:szCs w:val="24"/>
                <w:lang w:eastAsia="uk-UA"/>
              </w:rPr>
              <w:t>10887,45</w:t>
            </w:r>
            <w:r>
              <w:rPr>
                <w:rFonts w:ascii="Times New Roman" w:eastAsia="Times New Roman" w:hAnsi="Times New Roman" w:cs="Times New Roman"/>
                <w:color w:val="000000"/>
                <w:sz w:val="24"/>
                <w:szCs w:val="24"/>
                <w:lang w:eastAsia="uk-UA"/>
              </w:rPr>
              <w:t>0</w:t>
            </w:r>
          </w:p>
        </w:tc>
      </w:tr>
      <w:tr w:rsidR="00B04107" w:rsidRPr="00E64BFD" w:rsidTr="00176334">
        <w:tc>
          <w:tcPr>
            <w:tcW w:w="3402" w:type="dxa"/>
          </w:tcPr>
          <w:p w:rsidR="00B04107" w:rsidRPr="002467C7" w:rsidRDefault="00B04107" w:rsidP="00B04107">
            <w:pPr>
              <w:shd w:val="clear" w:color="auto" w:fill="FFFFFF"/>
              <w:ind w:firstLine="38"/>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sz w:val="24"/>
                <w:szCs w:val="24"/>
                <w:lang w:eastAsia="uk-UA"/>
              </w:rPr>
              <w:lastRenderedPageBreak/>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B04107" w:rsidRPr="00E64BFD" w:rsidRDefault="00B04107"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1C0D28" w:rsidRDefault="001C0D28" w:rsidP="001C0D28">
      <w:pPr>
        <w:ind w:right="175"/>
        <w:rPr>
          <w:rFonts w:ascii="Times New Roman" w:hAnsi="Times New Roman" w:cs="Times New Roman"/>
          <w:b/>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B04107" w:rsidRPr="000D225A" w:rsidRDefault="00B04107"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0D225A">
              <w:rPr>
                <w:rFonts w:ascii="Times New Roman" w:eastAsia="Times New Roman" w:hAnsi="Times New Roman" w:cs="Times New Roman"/>
                <w:b/>
                <w:color w:val="000000"/>
                <w:sz w:val="24"/>
                <w:szCs w:val="24"/>
                <w:lang w:eastAsia="uk-UA"/>
              </w:rPr>
              <w:t>9</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B04107" w:rsidRPr="002467C7" w:rsidRDefault="00B04107" w:rsidP="002A2F71">
            <w:pPr>
              <w:shd w:val="clear" w:color="auto" w:fill="FFFFFF"/>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Формування мережі сільськогосподарських кооперативів </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3. Номер і назва завдання з </w:t>
            </w:r>
            <w:hyperlink r:id="rId19" w:anchor="n11" w:tgtFrame="_blank" w:history="1">
              <w:r w:rsidRPr="002467C7">
                <w:rPr>
                  <w:rFonts w:ascii="Times New Roman" w:eastAsia="Times New Roman" w:hAnsi="Times New Roman" w:cs="Times New Roman"/>
                  <w:sz w:val="24"/>
                  <w:szCs w:val="24"/>
                  <w:lang w:eastAsia="uk-UA"/>
                </w:rPr>
                <w:t>Державної стратегії регіонального розвитку</w:t>
              </w:r>
            </w:hyperlink>
            <w:r>
              <w:rPr>
                <w:rFonts w:ascii="Times New Roman" w:eastAsia="Times New Roman" w:hAnsi="Times New Roman" w:cs="Times New Roman"/>
                <w:sz w:val="24"/>
                <w:szCs w:val="24"/>
                <w:lang w:eastAsia="uk-UA"/>
              </w:rPr>
              <w:t xml:space="preserve"> до 2027 року</w:t>
            </w:r>
            <w:r w:rsidRPr="002467C7">
              <w:rPr>
                <w:rFonts w:ascii="Times New Roman" w:eastAsia="Times New Roman" w:hAnsi="Times New Roman" w:cs="Times New Roman"/>
                <w:sz w:val="24"/>
                <w:szCs w:val="24"/>
                <w:lang w:eastAsia="uk-UA"/>
              </w:rPr>
              <w:t>, якому відповідає технічне завдання </w:t>
            </w:r>
          </w:p>
        </w:tc>
        <w:tc>
          <w:tcPr>
            <w:tcW w:w="6096" w:type="dxa"/>
            <w:gridSpan w:val="4"/>
          </w:tcPr>
          <w:p w:rsidR="00B04107" w:rsidRPr="002467C7" w:rsidRDefault="00B04107"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B04107" w:rsidRPr="002467C7" w:rsidRDefault="00EF055C" w:rsidP="002A2F71">
            <w:pPr>
              <w:shd w:val="clear" w:color="auto" w:fill="FFFFFF"/>
              <w:textAlignment w:val="baseline"/>
              <w:rPr>
                <w:rFonts w:ascii="Times New Roman" w:eastAsia="Times New Roman" w:hAnsi="Times New Roman" w:cs="Times New Roman"/>
                <w:color w:val="000000"/>
                <w:sz w:val="24"/>
                <w:szCs w:val="24"/>
                <w:lang w:eastAsia="uk-UA"/>
              </w:rPr>
            </w:pPr>
            <w:r w:rsidRPr="00EF055C">
              <w:rPr>
                <w:rFonts w:ascii="Times New Roman" w:eastAsia="Times New Roman" w:hAnsi="Times New Roman" w:cs="Times New Roman"/>
                <w:color w:val="000000"/>
                <w:sz w:val="24"/>
                <w:szCs w:val="24"/>
                <w:lang w:eastAsia="uk-UA"/>
              </w:rPr>
              <w:t xml:space="preserve">1.3.1. Надавати підтримку для розвитку малого та середнього підприємництва (МСП) та сприяти </w:t>
            </w:r>
            <w:proofErr w:type="spellStart"/>
            <w:r w:rsidRPr="00EF055C">
              <w:rPr>
                <w:rFonts w:ascii="Times New Roman" w:eastAsia="Times New Roman" w:hAnsi="Times New Roman" w:cs="Times New Roman"/>
                <w:color w:val="000000"/>
                <w:sz w:val="24"/>
                <w:szCs w:val="24"/>
                <w:lang w:eastAsia="uk-UA"/>
              </w:rPr>
              <w:t>самозайнятості</w:t>
            </w:r>
            <w:proofErr w:type="spellEnd"/>
            <w:r w:rsidRPr="00EF055C">
              <w:rPr>
                <w:rFonts w:ascii="Times New Roman" w:eastAsia="Times New Roman" w:hAnsi="Times New Roman" w:cs="Times New Roman"/>
                <w:color w:val="000000"/>
                <w:sz w:val="24"/>
                <w:szCs w:val="24"/>
                <w:lang w:eastAsia="uk-UA"/>
              </w:rPr>
              <w:t xml:space="preserve"> населення з фокусом на підтримку жінок, молоді та представників вразливих груп</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B04107" w:rsidRPr="002467C7" w:rsidRDefault="00B04107" w:rsidP="002A2F71">
            <w:pPr>
              <w:shd w:val="clear" w:color="auto" w:fill="FFFFFF"/>
              <w:textAlignment w:val="baseline"/>
              <w:rPr>
                <w:rFonts w:ascii="Times New Roman" w:eastAsia="Times New Roman" w:hAnsi="Times New Roman" w:cs="Times New Roman"/>
                <w:sz w:val="24"/>
                <w:szCs w:val="24"/>
                <w:lang w:eastAsia="uk-UA"/>
              </w:rPr>
            </w:pPr>
            <w:r w:rsidRPr="009553E8">
              <w:rPr>
                <w:rFonts w:ascii="Times New Roman" w:eastAsia="Times New Roman" w:hAnsi="Times New Roman" w:cs="Times New Roman"/>
                <w:sz w:val="24"/>
                <w:szCs w:val="24"/>
                <w:lang w:eastAsia="uk-UA"/>
              </w:rPr>
              <w:t>Луганська область</w:t>
            </w:r>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Сватівський</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Старобільський</w:t>
            </w:r>
            <w:proofErr w:type="spellEnd"/>
            <w:r>
              <w:rPr>
                <w:rFonts w:ascii="Times New Roman" w:eastAsia="Times New Roman" w:hAnsi="Times New Roman" w:cs="Times New Roman"/>
                <w:sz w:val="24"/>
                <w:szCs w:val="24"/>
                <w:lang w:eastAsia="uk-UA"/>
              </w:rPr>
              <w:t xml:space="preserve">, Біловодський, </w:t>
            </w:r>
            <w:proofErr w:type="spellStart"/>
            <w:r>
              <w:rPr>
                <w:rFonts w:ascii="Times New Roman" w:eastAsia="Times New Roman" w:hAnsi="Times New Roman" w:cs="Times New Roman"/>
                <w:sz w:val="24"/>
                <w:szCs w:val="24"/>
                <w:lang w:eastAsia="uk-UA"/>
              </w:rPr>
              <w:t>Кремінський</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Новоайдарський</w:t>
            </w:r>
            <w:proofErr w:type="spellEnd"/>
            <w:r>
              <w:rPr>
                <w:rFonts w:ascii="Times New Roman" w:eastAsia="Times New Roman" w:hAnsi="Times New Roman" w:cs="Times New Roman"/>
                <w:sz w:val="24"/>
                <w:szCs w:val="24"/>
                <w:lang w:eastAsia="uk-UA"/>
              </w:rPr>
              <w:t xml:space="preserve"> райони)</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B04107" w:rsidRDefault="00B04107" w:rsidP="002A2F71">
            <w:pPr>
              <w:shd w:val="clear" w:color="auto" w:fill="FFFFFF"/>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В домогосподарствах населення утримується 80% поголів’я корів. Молочна сировина від особистих господарств поступає на молокопереробні підприємства другого ґатунку. </w:t>
            </w:r>
          </w:p>
          <w:p w:rsidR="00B04107" w:rsidRDefault="00B04107" w:rsidP="002A2F71">
            <w:pPr>
              <w:shd w:val="clear" w:color="auto" w:fill="FFFFFF"/>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Враховуючи що з 1 січня 2022 року згідно з н</w:t>
            </w:r>
            <w:r w:rsidRPr="00C526C4">
              <w:rPr>
                <w:rFonts w:ascii="Times New Roman" w:eastAsia="Times New Roman" w:hAnsi="Times New Roman" w:cs="Times New Roman"/>
                <w:sz w:val="24"/>
                <w:szCs w:val="24"/>
                <w:lang w:eastAsia="uk-UA"/>
              </w:rPr>
              <w:t>аказ</w:t>
            </w:r>
            <w:r>
              <w:rPr>
                <w:rFonts w:ascii="Times New Roman" w:eastAsia="Times New Roman" w:hAnsi="Times New Roman" w:cs="Times New Roman"/>
                <w:sz w:val="24"/>
                <w:szCs w:val="24"/>
                <w:lang w:eastAsia="uk-UA"/>
              </w:rPr>
              <w:t>ом</w:t>
            </w:r>
            <w:r w:rsidRPr="00C526C4">
              <w:rPr>
                <w:rFonts w:ascii="Times New Roman" w:eastAsia="Times New Roman" w:hAnsi="Times New Roman" w:cs="Times New Roman"/>
                <w:sz w:val="24"/>
                <w:szCs w:val="24"/>
                <w:lang w:eastAsia="uk-UA"/>
              </w:rPr>
              <w:t xml:space="preserve"> Міністерство аграрної політики та продовольства України</w:t>
            </w:r>
            <w:r>
              <w:rPr>
                <w:rFonts w:ascii="Times New Roman" w:eastAsia="Times New Roman" w:hAnsi="Times New Roman" w:cs="Times New Roman"/>
                <w:sz w:val="24"/>
                <w:szCs w:val="24"/>
                <w:lang w:eastAsia="uk-UA"/>
              </w:rPr>
              <w:t xml:space="preserve"> </w:t>
            </w:r>
            <w:r w:rsidRPr="00C526C4">
              <w:rPr>
                <w:rFonts w:ascii="Times New Roman" w:eastAsia="Times New Roman" w:hAnsi="Times New Roman" w:cs="Times New Roman"/>
                <w:sz w:val="24"/>
                <w:szCs w:val="24"/>
                <w:lang w:eastAsia="uk-UA"/>
              </w:rPr>
              <w:t>від</w:t>
            </w:r>
            <w:r>
              <w:rPr>
                <w:rFonts w:ascii="Times New Roman" w:eastAsia="Times New Roman" w:hAnsi="Times New Roman" w:cs="Times New Roman"/>
                <w:sz w:val="24"/>
                <w:szCs w:val="24"/>
                <w:lang w:eastAsia="uk-UA"/>
              </w:rPr>
              <w:t xml:space="preserve"> </w:t>
            </w:r>
            <w:r w:rsidRPr="00C526C4">
              <w:rPr>
                <w:rFonts w:ascii="Times New Roman" w:eastAsia="Times New Roman" w:hAnsi="Times New Roman" w:cs="Times New Roman"/>
                <w:sz w:val="24"/>
                <w:szCs w:val="24"/>
                <w:lang w:eastAsia="uk-UA"/>
              </w:rPr>
              <w:t xml:space="preserve">12.03.2019  № 118 </w:t>
            </w:r>
            <w:r>
              <w:rPr>
                <w:rFonts w:ascii="Times New Roman" w:eastAsia="Times New Roman" w:hAnsi="Times New Roman" w:cs="Times New Roman"/>
                <w:sz w:val="24"/>
                <w:szCs w:val="24"/>
                <w:lang w:eastAsia="uk-UA"/>
              </w:rPr>
              <w:t>«Про затвердження в</w:t>
            </w:r>
            <w:r w:rsidRPr="00C526C4">
              <w:rPr>
                <w:rFonts w:ascii="Times New Roman" w:eastAsia="Times New Roman" w:hAnsi="Times New Roman" w:cs="Times New Roman"/>
                <w:sz w:val="24"/>
                <w:szCs w:val="24"/>
                <w:lang w:eastAsia="uk-UA"/>
              </w:rPr>
              <w:t>имог до безпечності та якості молока і молочних продуктів</w:t>
            </w:r>
            <w:r>
              <w:rPr>
                <w:rFonts w:ascii="Times New Roman" w:eastAsia="Times New Roman" w:hAnsi="Times New Roman" w:cs="Times New Roman"/>
                <w:sz w:val="24"/>
                <w:szCs w:val="24"/>
                <w:lang w:eastAsia="uk-UA"/>
              </w:rPr>
              <w:t xml:space="preserve">» селяни не зможуть здавати молоко, а це основний дохід сільського населення, що в свою чергу призведе до соціальної напруги. </w:t>
            </w:r>
          </w:p>
          <w:p w:rsidR="00B04107" w:rsidRPr="00351AAC" w:rsidRDefault="00B04107" w:rsidP="002A2F71">
            <w:pPr>
              <w:shd w:val="clear" w:color="auto" w:fill="FFFFFF"/>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Одним з запобіжних заходів є створення молочних кооперативів. </w:t>
            </w:r>
            <w:r w:rsidRPr="00351AAC">
              <w:rPr>
                <w:rFonts w:ascii="Times New Roman" w:eastAsia="Times New Roman" w:hAnsi="Times New Roman" w:cs="Times New Roman"/>
                <w:sz w:val="24"/>
                <w:szCs w:val="24"/>
                <w:lang w:eastAsia="uk-UA"/>
              </w:rPr>
              <w:t xml:space="preserve">Формування мережі сільськогосподарських кооперативів стримується через слабку матеріальну базу, відсутність кваліфікованих кадрів </w:t>
            </w:r>
            <w:r>
              <w:rPr>
                <w:rFonts w:ascii="Times New Roman" w:eastAsia="Times New Roman" w:hAnsi="Times New Roman" w:cs="Times New Roman"/>
                <w:sz w:val="24"/>
                <w:szCs w:val="24"/>
                <w:lang w:eastAsia="uk-UA"/>
              </w:rPr>
              <w:t>–</w:t>
            </w:r>
            <w:r w:rsidRPr="00351AAC">
              <w:rPr>
                <w:rFonts w:ascii="Times New Roman" w:eastAsia="Times New Roman" w:hAnsi="Times New Roman" w:cs="Times New Roman"/>
                <w:sz w:val="24"/>
                <w:szCs w:val="24"/>
                <w:lang w:eastAsia="uk-UA"/>
              </w:rPr>
              <w:t xml:space="preserve"> організаторів кооперативного руху, недостатню обізнаність селян у перевагах об'єднання зусиль на умовах кооперації для подальшого розвитку і відсутність </w:t>
            </w:r>
            <w:r>
              <w:rPr>
                <w:rFonts w:ascii="Times New Roman" w:eastAsia="Times New Roman" w:hAnsi="Times New Roman" w:cs="Times New Roman"/>
                <w:sz w:val="24"/>
                <w:szCs w:val="24"/>
                <w:lang w:eastAsia="uk-UA"/>
              </w:rPr>
              <w:t>суттєвої державної підтримки</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B04107" w:rsidRPr="00B3521D" w:rsidRDefault="00B04107" w:rsidP="00BB4B8C">
            <w:pPr>
              <w:pStyle w:val="a3"/>
              <w:numPr>
                <w:ilvl w:val="0"/>
                <w:numId w:val="49"/>
              </w:numPr>
              <w:shd w:val="clear" w:color="auto" w:fill="FFFFFF"/>
              <w:ind w:left="319" w:hanging="284"/>
              <w:jc w:val="both"/>
              <w:textAlignment w:val="baseline"/>
              <w:rPr>
                <w:rFonts w:ascii="Times New Roman" w:eastAsia="Times New Roman" w:hAnsi="Times New Roman" w:cs="Times New Roman"/>
                <w:sz w:val="24"/>
                <w:szCs w:val="24"/>
                <w:lang w:eastAsia="uk-UA"/>
              </w:rPr>
            </w:pPr>
            <w:r w:rsidRPr="00B3521D">
              <w:rPr>
                <w:rFonts w:ascii="Times New Roman" w:eastAsia="Times New Roman" w:hAnsi="Times New Roman" w:cs="Times New Roman"/>
                <w:sz w:val="24"/>
                <w:szCs w:val="24"/>
                <w:lang w:eastAsia="uk-UA"/>
              </w:rPr>
              <w:t xml:space="preserve">збільшення поголів’я корів в домогосподарствах населення на 3% (до 20 тис. голів); </w:t>
            </w:r>
          </w:p>
          <w:p w:rsidR="00B04107" w:rsidRPr="00B3521D" w:rsidRDefault="00B04107" w:rsidP="00BB4B8C">
            <w:pPr>
              <w:pStyle w:val="a3"/>
              <w:numPr>
                <w:ilvl w:val="0"/>
                <w:numId w:val="49"/>
              </w:numPr>
              <w:shd w:val="clear" w:color="auto" w:fill="FFFFFF"/>
              <w:ind w:left="319" w:hanging="284"/>
              <w:jc w:val="both"/>
              <w:textAlignment w:val="baseline"/>
              <w:rPr>
                <w:rFonts w:ascii="Times New Roman" w:eastAsia="Times New Roman" w:hAnsi="Times New Roman" w:cs="Times New Roman"/>
                <w:sz w:val="24"/>
                <w:szCs w:val="24"/>
                <w:lang w:eastAsia="uk-UA"/>
              </w:rPr>
            </w:pPr>
            <w:r w:rsidRPr="00B3521D">
              <w:rPr>
                <w:rFonts w:ascii="Times New Roman" w:eastAsia="Times New Roman" w:hAnsi="Times New Roman" w:cs="Times New Roman"/>
                <w:sz w:val="24"/>
                <w:szCs w:val="24"/>
                <w:lang w:eastAsia="uk-UA"/>
              </w:rPr>
              <w:t>збільшення виробництва молока на 7% (до 94,4 тис. т);</w:t>
            </w:r>
          </w:p>
          <w:p w:rsidR="00B04107" w:rsidRPr="00B3521D" w:rsidRDefault="00B04107" w:rsidP="00BB4B8C">
            <w:pPr>
              <w:pStyle w:val="a3"/>
              <w:numPr>
                <w:ilvl w:val="0"/>
                <w:numId w:val="49"/>
              </w:numPr>
              <w:shd w:val="clear" w:color="auto" w:fill="FFFFFF"/>
              <w:ind w:left="319" w:hanging="284"/>
              <w:jc w:val="both"/>
              <w:textAlignment w:val="baseline"/>
              <w:rPr>
                <w:rFonts w:ascii="Times New Roman" w:eastAsia="Times New Roman" w:hAnsi="Times New Roman" w:cs="Times New Roman"/>
                <w:sz w:val="24"/>
                <w:szCs w:val="24"/>
                <w:lang w:eastAsia="uk-UA"/>
              </w:rPr>
            </w:pPr>
            <w:r w:rsidRPr="00B3521D">
              <w:rPr>
                <w:rFonts w:ascii="Times New Roman" w:eastAsia="Times New Roman" w:hAnsi="Times New Roman" w:cs="Times New Roman"/>
                <w:sz w:val="24"/>
                <w:szCs w:val="24"/>
                <w:lang w:eastAsia="uk-UA"/>
              </w:rPr>
              <w:t>збі</w:t>
            </w:r>
            <w:r>
              <w:rPr>
                <w:rFonts w:ascii="Times New Roman" w:eastAsia="Times New Roman" w:hAnsi="Times New Roman" w:cs="Times New Roman"/>
                <w:sz w:val="24"/>
                <w:szCs w:val="24"/>
                <w:lang w:eastAsia="uk-UA"/>
              </w:rPr>
              <w:t>льшення надою на фуражну корову</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B04107" w:rsidRPr="00B3521D" w:rsidRDefault="00B04107" w:rsidP="00BB4B8C">
            <w:pPr>
              <w:pStyle w:val="a3"/>
              <w:numPr>
                <w:ilvl w:val="0"/>
                <w:numId w:val="49"/>
              </w:numPr>
              <w:shd w:val="clear" w:color="auto" w:fill="FFFFFF"/>
              <w:ind w:left="319" w:hanging="284"/>
              <w:textAlignment w:val="baseline"/>
              <w:rPr>
                <w:rFonts w:ascii="Times New Roman" w:eastAsia="Times New Roman" w:hAnsi="Times New Roman" w:cs="Times New Roman"/>
                <w:sz w:val="24"/>
                <w:szCs w:val="24"/>
                <w:lang w:eastAsia="uk-UA"/>
              </w:rPr>
            </w:pPr>
            <w:r w:rsidRPr="00B3521D">
              <w:rPr>
                <w:rFonts w:ascii="Times New Roman" w:eastAsia="Times New Roman" w:hAnsi="Times New Roman" w:cs="Times New Roman"/>
                <w:sz w:val="24"/>
                <w:szCs w:val="24"/>
                <w:lang w:eastAsia="uk-UA"/>
              </w:rPr>
              <w:t>підвищення якості молока;</w:t>
            </w:r>
          </w:p>
          <w:p w:rsidR="00B04107" w:rsidRPr="00B3521D" w:rsidRDefault="00B04107" w:rsidP="00BB4B8C">
            <w:pPr>
              <w:pStyle w:val="a3"/>
              <w:numPr>
                <w:ilvl w:val="0"/>
                <w:numId w:val="49"/>
              </w:numPr>
              <w:shd w:val="clear" w:color="auto" w:fill="FFFFFF"/>
              <w:ind w:left="319" w:hanging="284"/>
              <w:textAlignment w:val="baseline"/>
              <w:rPr>
                <w:rFonts w:ascii="Times New Roman" w:eastAsia="Times New Roman" w:hAnsi="Times New Roman" w:cs="Times New Roman"/>
                <w:sz w:val="24"/>
                <w:szCs w:val="24"/>
                <w:lang w:eastAsia="uk-UA"/>
              </w:rPr>
            </w:pPr>
            <w:r w:rsidRPr="00B3521D">
              <w:rPr>
                <w:rFonts w:ascii="Times New Roman" w:eastAsia="Times New Roman" w:hAnsi="Times New Roman" w:cs="Times New Roman"/>
                <w:sz w:val="24"/>
                <w:szCs w:val="24"/>
                <w:lang w:eastAsia="uk-UA"/>
              </w:rPr>
              <w:t xml:space="preserve">створення нових робочих місць; </w:t>
            </w:r>
          </w:p>
          <w:p w:rsidR="00B04107" w:rsidRPr="00B3521D" w:rsidRDefault="00B04107" w:rsidP="00BB4B8C">
            <w:pPr>
              <w:pStyle w:val="a3"/>
              <w:numPr>
                <w:ilvl w:val="0"/>
                <w:numId w:val="49"/>
              </w:numPr>
              <w:shd w:val="clear" w:color="auto" w:fill="FFFFFF"/>
              <w:ind w:left="319" w:hanging="284"/>
              <w:textAlignment w:val="baseline"/>
              <w:rPr>
                <w:rFonts w:ascii="Times New Roman" w:eastAsia="Times New Roman" w:hAnsi="Times New Roman" w:cs="Times New Roman"/>
                <w:sz w:val="24"/>
                <w:szCs w:val="24"/>
                <w:lang w:eastAsia="uk-UA"/>
              </w:rPr>
            </w:pPr>
            <w:r w:rsidRPr="00B3521D">
              <w:rPr>
                <w:rFonts w:ascii="Times New Roman" w:eastAsia="Times New Roman" w:hAnsi="Times New Roman" w:cs="Times New Roman"/>
                <w:sz w:val="24"/>
                <w:szCs w:val="24"/>
                <w:lang w:eastAsia="uk-UA"/>
              </w:rPr>
              <w:t>збільшення зацікавленості сільського населення у створенні нових кооперативів</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B04107" w:rsidRPr="00B3521D" w:rsidRDefault="00B04107" w:rsidP="00BB4B8C">
            <w:pPr>
              <w:pStyle w:val="a3"/>
              <w:numPr>
                <w:ilvl w:val="0"/>
                <w:numId w:val="48"/>
              </w:numPr>
              <w:shd w:val="clear" w:color="auto" w:fill="FFFFFF"/>
              <w:ind w:left="318"/>
              <w:jc w:val="both"/>
              <w:textAlignment w:val="baseline"/>
              <w:rPr>
                <w:rFonts w:ascii="Times New Roman" w:eastAsia="Times New Roman" w:hAnsi="Times New Roman" w:cs="Times New Roman"/>
                <w:sz w:val="24"/>
                <w:szCs w:val="24"/>
                <w:lang w:eastAsia="uk-UA"/>
              </w:rPr>
            </w:pPr>
            <w:r w:rsidRPr="00B3521D">
              <w:rPr>
                <w:rFonts w:ascii="Times New Roman" w:eastAsia="Times New Roman" w:hAnsi="Times New Roman" w:cs="Times New Roman"/>
                <w:sz w:val="24"/>
                <w:szCs w:val="24"/>
                <w:lang w:eastAsia="uk-UA"/>
              </w:rPr>
              <w:t>Придбання та монтаж модульного молокоприймального пункту для проведення дослідження якості молока та охолоджування вартістю 400,0 тис. грн в кількості 5</w:t>
            </w:r>
            <w:r w:rsidR="00C44C1E">
              <w:rPr>
                <w:rFonts w:ascii="Times New Roman" w:eastAsia="Times New Roman" w:hAnsi="Times New Roman" w:cs="Times New Roman"/>
                <w:sz w:val="24"/>
                <w:szCs w:val="24"/>
                <w:lang w:eastAsia="uk-UA"/>
              </w:rPr>
              <w:t xml:space="preserve"> </w:t>
            </w:r>
            <w:r w:rsidRPr="00B3521D">
              <w:rPr>
                <w:rFonts w:ascii="Times New Roman" w:eastAsia="Times New Roman" w:hAnsi="Times New Roman" w:cs="Times New Roman"/>
                <w:sz w:val="24"/>
                <w:szCs w:val="24"/>
                <w:lang w:eastAsia="uk-UA"/>
              </w:rPr>
              <w:t>шт.</w:t>
            </w:r>
          </w:p>
          <w:p w:rsidR="00B04107" w:rsidRPr="00B3521D" w:rsidRDefault="00B04107" w:rsidP="00BB4B8C">
            <w:pPr>
              <w:pStyle w:val="a3"/>
              <w:numPr>
                <w:ilvl w:val="0"/>
                <w:numId w:val="48"/>
              </w:numPr>
              <w:shd w:val="clear" w:color="auto" w:fill="FFFFFF"/>
              <w:ind w:left="318"/>
              <w:jc w:val="both"/>
              <w:textAlignment w:val="baseline"/>
              <w:rPr>
                <w:rFonts w:ascii="Times New Roman" w:eastAsia="Times New Roman" w:hAnsi="Times New Roman" w:cs="Times New Roman"/>
                <w:sz w:val="24"/>
                <w:szCs w:val="24"/>
                <w:lang w:eastAsia="uk-UA"/>
              </w:rPr>
            </w:pPr>
            <w:r w:rsidRPr="00B3521D">
              <w:rPr>
                <w:rFonts w:ascii="Times New Roman" w:eastAsia="Times New Roman" w:hAnsi="Times New Roman" w:cs="Times New Roman"/>
                <w:sz w:val="24"/>
                <w:szCs w:val="24"/>
                <w:lang w:eastAsia="uk-UA"/>
              </w:rPr>
              <w:lastRenderedPageBreak/>
              <w:t xml:space="preserve">Придбання </w:t>
            </w:r>
            <w:r>
              <w:rPr>
                <w:rFonts w:ascii="Times New Roman" w:eastAsia="Times New Roman" w:hAnsi="Times New Roman" w:cs="Times New Roman"/>
                <w:sz w:val="24"/>
                <w:szCs w:val="24"/>
                <w:lang w:eastAsia="uk-UA"/>
              </w:rPr>
              <w:t>ц</w:t>
            </w:r>
            <w:r w:rsidRPr="00B3521D">
              <w:rPr>
                <w:rFonts w:ascii="Times New Roman" w:eastAsia="Times New Roman" w:hAnsi="Times New Roman" w:cs="Times New Roman"/>
                <w:sz w:val="24"/>
                <w:szCs w:val="24"/>
                <w:lang w:eastAsia="uk-UA"/>
              </w:rPr>
              <w:t>истерни на базі ГАЗ-33098 для транспортування молока, обсяг 4,2 куб. вартістю 1100,0 тис. грн в кількості 5 шт</w:t>
            </w:r>
            <w:r>
              <w:rPr>
                <w:rFonts w:ascii="Times New Roman" w:eastAsia="Times New Roman" w:hAnsi="Times New Roman" w:cs="Times New Roman"/>
                <w:sz w:val="24"/>
                <w:szCs w:val="24"/>
                <w:lang w:eastAsia="uk-UA"/>
              </w:rPr>
              <w:t>.</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 xml:space="preserve">10. Обсяг фінансування технічного завдання </w:t>
            </w:r>
          </w:p>
        </w:tc>
        <w:tc>
          <w:tcPr>
            <w:tcW w:w="1560" w:type="dxa"/>
          </w:tcPr>
          <w:p w:rsidR="00B04107" w:rsidRPr="002467C7" w:rsidRDefault="00B04107" w:rsidP="002A2F71">
            <w:pPr>
              <w:shd w:val="clear" w:color="auto" w:fill="FFFFFF"/>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1559" w:type="dxa"/>
          </w:tcPr>
          <w:p w:rsidR="00B04107" w:rsidRPr="002467C7" w:rsidRDefault="00B04107" w:rsidP="002A2F71">
            <w:pPr>
              <w:jc w:val="center"/>
              <w:rPr>
                <w:sz w:val="24"/>
                <w:szCs w:val="24"/>
              </w:rPr>
            </w:pPr>
            <w:r w:rsidRPr="002467C7">
              <w:rPr>
                <w:rFonts w:ascii="Times New Roman" w:eastAsia="Times New Roman" w:hAnsi="Times New Roman" w:cs="Times New Roman"/>
                <w:color w:val="000000"/>
                <w:sz w:val="24"/>
                <w:szCs w:val="24"/>
                <w:lang w:eastAsia="uk-UA"/>
              </w:rPr>
              <w:t>2022</w:t>
            </w:r>
          </w:p>
        </w:tc>
        <w:tc>
          <w:tcPr>
            <w:tcW w:w="1559" w:type="dxa"/>
          </w:tcPr>
          <w:p w:rsidR="00B04107" w:rsidRPr="002467C7" w:rsidRDefault="00B04107" w:rsidP="002A2F71">
            <w:pPr>
              <w:jc w:val="center"/>
              <w:rPr>
                <w:sz w:val="24"/>
                <w:szCs w:val="24"/>
              </w:rPr>
            </w:pPr>
            <w:r w:rsidRPr="002467C7">
              <w:rPr>
                <w:rFonts w:ascii="Times New Roman" w:eastAsia="Times New Roman" w:hAnsi="Times New Roman" w:cs="Times New Roman"/>
                <w:color w:val="000000"/>
                <w:sz w:val="24"/>
                <w:szCs w:val="24"/>
                <w:lang w:eastAsia="uk-UA"/>
              </w:rPr>
              <w:t>2023</w:t>
            </w:r>
          </w:p>
        </w:tc>
        <w:tc>
          <w:tcPr>
            <w:tcW w:w="1418" w:type="dxa"/>
          </w:tcPr>
          <w:p w:rsidR="00B04107" w:rsidRPr="002467C7" w:rsidRDefault="00B0410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color w:val="000000"/>
                <w:sz w:val="24"/>
                <w:szCs w:val="24"/>
                <w:lang w:eastAsia="uk-UA"/>
              </w:rPr>
              <w:t>Усього</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усього, тис. грн</w:t>
            </w:r>
          </w:p>
        </w:tc>
        <w:tc>
          <w:tcPr>
            <w:tcW w:w="1560" w:type="dxa"/>
          </w:tcPr>
          <w:p w:rsidR="00B04107" w:rsidRPr="002467C7"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2600</w:t>
            </w:r>
          </w:p>
        </w:tc>
        <w:tc>
          <w:tcPr>
            <w:tcW w:w="1559" w:type="dxa"/>
          </w:tcPr>
          <w:p w:rsidR="00B04107" w:rsidRPr="002467C7"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3000</w:t>
            </w:r>
          </w:p>
        </w:tc>
        <w:tc>
          <w:tcPr>
            <w:tcW w:w="1559" w:type="dxa"/>
          </w:tcPr>
          <w:p w:rsidR="00B04107" w:rsidRPr="002467C7"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1900</w:t>
            </w:r>
          </w:p>
        </w:tc>
        <w:tc>
          <w:tcPr>
            <w:tcW w:w="1418" w:type="dxa"/>
          </w:tcPr>
          <w:p w:rsidR="00B04107" w:rsidRPr="002467C7"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7500</w:t>
            </w:r>
          </w:p>
        </w:tc>
      </w:tr>
      <w:tr w:rsidR="00B04107" w:rsidRPr="002467C7" w:rsidTr="00176334">
        <w:tc>
          <w:tcPr>
            <w:tcW w:w="3402" w:type="dxa"/>
          </w:tcPr>
          <w:p w:rsidR="00B04107" w:rsidRPr="002467C7" w:rsidRDefault="00B04107"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в т. ч.:</w:t>
            </w:r>
          </w:p>
        </w:tc>
        <w:tc>
          <w:tcPr>
            <w:tcW w:w="1560" w:type="dxa"/>
          </w:tcPr>
          <w:p w:rsidR="00B04107" w:rsidRPr="002467C7" w:rsidRDefault="00B04107"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B04107" w:rsidRPr="002467C7" w:rsidRDefault="00B04107" w:rsidP="002A2F71">
            <w:pPr>
              <w:jc w:val="center"/>
              <w:rPr>
                <w:rFonts w:ascii="Times New Roman" w:eastAsia="Times New Roman" w:hAnsi="Times New Roman" w:cs="Times New Roman"/>
                <w:color w:val="000000"/>
                <w:sz w:val="24"/>
                <w:szCs w:val="24"/>
                <w:lang w:eastAsia="uk-UA"/>
              </w:rPr>
            </w:pPr>
          </w:p>
        </w:tc>
        <w:tc>
          <w:tcPr>
            <w:tcW w:w="1559" w:type="dxa"/>
          </w:tcPr>
          <w:p w:rsidR="00B04107" w:rsidRPr="002467C7" w:rsidRDefault="00B04107" w:rsidP="002A2F71">
            <w:pPr>
              <w:jc w:val="center"/>
              <w:rPr>
                <w:rFonts w:ascii="Times New Roman" w:eastAsia="Times New Roman" w:hAnsi="Times New Roman" w:cs="Times New Roman"/>
                <w:color w:val="000000"/>
                <w:sz w:val="24"/>
                <w:szCs w:val="24"/>
                <w:lang w:eastAsia="uk-UA"/>
              </w:rPr>
            </w:pPr>
          </w:p>
        </w:tc>
        <w:tc>
          <w:tcPr>
            <w:tcW w:w="1418" w:type="dxa"/>
          </w:tcPr>
          <w:p w:rsidR="00B04107" w:rsidRPr="002467C7" w:rsidRDefault="00B04107"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B04107" w:rsidRPr="002467C7" w:rsidTr="00176334">
        <w:tc>
          <w:tcPr>
            <w:tcW w:w="3402" w:type="dxa"/>
          </w:tcPr>
          <w:p w:rsidR="00B04107" w:rsidRPr="002467C7" w:rsidRDefault="00B04107"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інші джерела (зазначити)</w:t>
            </w:r>
          </w:p>
        </w:tc>
        <w:tc>
          <w:tcPr>
            <w:tcW w:w="1560" w:type="dxa"/>
          </w:tcPr>
          <w:p w:rsidR="00B04107" w:rsidRPr="002467C7"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2600</w:t>
            </w:r>
          </w:p>
        </w:tc>
        <w:tc>
          <w:tcPr>
            <w:tcW w:w="1559" w:type="dxa"/>
          </w:tcPr>
          <w:p w:rsidR="00B04107" w:rsidRPr="002467C7"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3000</w:t>
            </w:r>
          </w:p>
        </w:tc>
        <w:tc>
          <w:tcPr>
            <w:tcW w:w="1559" w:type="dxa"/>
          </w:tcPr>
          <w:p w:rsidR="00B04107" w:rsidRPr="002467C7"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1900</w:t>
            </w:r>
          </w:p>
        </w:tc>
        <w:tc>
          <w:tcPr>
            <w:tcW w:w="1418" w:type="dxa"/>
          </w:tcPr>
          <w:p w:rsidR="00B04107" w:rsidRPr="002467C7" w:rsidRDefault="00B0410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7500</w:t>
            </w:r>
          </w:p>
        </w:tc>
      </w:tr>
      <w:tr w:rsidR="00B04107" w:rsidRPr="002467C7" w:rsidTr="00176334">
        <w:tc>
          <w:tcPr>
            <w:tcW w:w="3402" w:type="dxa"/>
          </w:tcPr>
          <w:p w:rsidR="00B04107" w:rsidRPr="002467C7" w:rsidRDefault="00B04107" w:rsidP="00B04107">
            <w:pPr>
              <w:shd w:val="clear" w:color="auto" w:fill="FFFFFF"/>
              <w:ind w:firstLine="38"/>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B04107" w:rsidRPr="002467C7" w:rsidRDefault="00B04107"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B04107" w:rsidRDefault="00B04107" w:rsidP="00B04107">
      <w:pPr>
        <w:rPr>
          <w:rFonts w:ascii="Times New Roman" w:eastAsia="Times New Roman" w:hAnsi="Times New Roman" w:cs="Times New Roman"/>
          <w:color w:val="000000"/>
          <w:sz w:val="24"/>
          <w:szCs w:val="24"/>
          <w:lang w:eastAsia="uk-UA"/>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B04107" w:rsidRPr="00D70868" w:rsidRDefault="00B04107"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D70868">
              <w:rPr>
                <w:rFonts w:ascii="Times New Roman" w:eastAsia="Times New Roman" w:hAnsi="Times New Roman" w:cs="Times New Roman"/>
                <w:b/>
                <w:color w:val="000000"/>
                <w:sz w:val="24"/>
                <w:szCs w:val="24"/>
                <w:lang w:eastAsia="uk-UA"/>
              </w:rPr>
              <w:t>10</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B04107" w:rsidRPr="002467C7" w:rsidRDefault="00B04107"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D150C3">
              <w:rPr>
                <w:rFonts w:ascii="Times New Roman" w:eastAsia="Times New Roman" w:hAnsi="Times New Roman" w:cs="Times New Roman"/>
                <w:color w:val="000000"/>
                <w:sz w:val="24"/>
                <w:szCs w:val="24"/>
                <w:lang w:eastAsia="uk-UA"/>
              </w:rPr>
              <w:t xml:space="preserve">Надання фінансової підтримки суб’єктам підприємництва шляхом часткової компенсації з обласного бюджету відсоткових ставок за </w:t>
            </w:r>
            <w:r>
              <w:rPr>
                <w:rFonts w:ascii="Times New Roman" w:eastAsia="Times New Roman" w:hAnsi="Times New Roman" w:cs="Times New Roman"/>
                <w:color w:val="000000"/>
                <w:sz w:val="24"/>
                <w:szCs w:val="24"/>
                <w:lang w:eastAsia="uk-UA"/>
              </w:rPr>
              <w:t>кредитами, що надаються банками</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3. Номер і</w:t>
            </w:r>
            <w:r>
              <w:rPr>
                <w:rFonts w:ascii="Times New Roman" w:eastAsia="Times New Roman" w:hAnsi="Times New Roman" w:cs="Times New Roman"/>
                <w:sz w:val="24"/>
                <w:szCs w:val="24"/>
                <w:lang w:eastAsia="uk-UA"/>
              </w:rPr>
              <w:t xml:space="preserve"> назва завдання з </w:t>
            </w:r>
            <w:hyperlink r:id="rId20" w:anchor="n11" w:tgtFrame="_blank" w:history="1">
              <w:r w:rsidRPr="002467C7">
                <w:rPr>
                  <w:rFonts w:ascii="Times New Roman" w:eastAsia="Times New Roman" w:hAnsi="Times New Roman" w:cs="Times New Roman"/>
                  <w:sz w:val="24"/>
                  <w:szCs w:val="24"/>
                  <w:lang w:eastAsia="uk-UA"/>
                </w:rPr>
                <w:t>Державної стратегії регіонального розвитку</w:t>
              </w:r>
            </w:hyperlink>
            <w:r>
              <w:rPr>
                <w:rFonts w:ascii="Times New Roman" w:eastAsia="Times New Roman" w:hAnsi="Times New Roman" w:cs="Times New Roman"/>
                <w:sz w:val="24"/>
                <w:szCs w:val="24"/>
                <w:lang w:eastAsia="uk-UA"/>
              </w:rPr>
              <w:t xml:space="preserve"> до 2027 року</w:t>
            </w:r>
            <w:r w:rsidRPr="002467C7">
              <w:rPr>
                <w:rFonts w:ascii="Times New Roman" w:eastAsia="Times New Roman" w:hAnsi="Times New Roman" w:cs="Times New Roman"/>
                <w:sz w:val="24"/>
                <w:szCs w:val="24"/>
                <w:lang w:eastAsia="uk-UA"/>
              </w:rPr>
              <w:t>, якому відповідає технічне завдання </w:t>
            </w:r>
          </w:p>
        </w:tc>
        <w:tc>
          <w:tcPr>
            <w:tcW w:w="6096" w:type="dxa"/>
            <w:gridSpan w:val="4"/>
          </w:tcPr>
          <w:p w:rsidR="00B04107" w:rsidRPr="002467C7" w:rsidRDefault="00B04107"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Номер і назва завдання з </w:t>
            </w:r>
            <w:r w:rsidRPr="002467C7">
              <w:rPr>
                <w:rFonts w:ascii="Times New Roman" w:eastAsia="Times New Roman" w:hAnsi="Times New Roman" w:cs="Times New Roman"/>
                <w:sz w:val="24"/>
                <w:szCs w:val="24"/>
                <w:lang w:eastAsia="uk-UA"/>
              </w:rPr>
              <w:t>відповідної стратегії розвитку регіону, якому відповідає технічне завдання</w:t>
            </w:r>
          </w:p>
        </w:tc>
        <w:tc>
          <w:tcPr>
            <w:tcW w:w="6096" w:type="dxa"/>
            <w:gridSpan w:val="4"/>
          </w:tcPr>
          <w:p w:rsidR="00B04107" w:rsidRPr="002467C7" w:rsidRDefault="0033717D" w:rsidP="002A2F71">
            <w:pPr>
              <w:shd w:val="clear" w:color="auto" w:fill="FFFFFF"/>
              <w:textAlignment w:val="baseline"/>
              <w:rPr>
                <w:rFonts w:ascii="Times New Roman" w:eastAsia="Times New Roman" w:hAnsi="Times New Roman" w:cs="Times New Roman"/>
                <w:color w:val="000000"/>
                <w:sz w:val="24"/>
                <w:szCs w:val="24"/>
                <w:lang w:eastAsia="uk-UA"/>
              </w:rPr>
            </w:pPr>
            <w:r w:rsidRPr="00EF055C">
              <w:rPr>
                <w:rFonts w:ascii="Times New Roman" w:eastAsia="Times New Roman" w:hAnsi="Times New Roman" w:cs="Times New Roman"/>
                <w:color w:val="000000"/>
                <w:sz w:val="24"/>
                <w:szCs w:val="24"/>
                <w:lang w:eastAsia="uk-UA"/>
              </w:rPr>
              <w:t xml:space="preserve">1.3.1. Надавати підтримку для розвитку малого та середнього підприємництва (МСП) та сприяти </w:t>
            </w:r>
            <w:proofErr w:type="spellStart"/>
            <w:r w:rsidRPr="00EF055C">
              <w:rPr>
                <w:rFonts w:ascii="Times New Roman" w:eastAsia="Times New Roman" w:hAnsi="Times New Roman" w:cs="Times New Roman"/>
                <w:color w:val="000000"/>
                <w:sz w:val="24"/>
                <w:szCs w:val="24"/>
                <w:lang w:eastAsia="uk-UA"/>
              </w:rPr>
              <w:t>самозайнятості</w:t>
            </w:r>
            <w:proofErr w:type="spellEnd"/>
            <w:r w:rsidRPr="00EF055C">
              <w:rPr>
                <w:rFonts w:ascii="Times New Roman" w:eastAsia="Times New Roman" w:hAnsi="Times New Roman" w:cs="Times New Roman"/>
                <w:color w:val="000000"/>
                <w:sz w:val="24"/>
                <w:szCs w:val="24"/>
                <w:lang w:eastAsia="uk-UA"/>
              </w:rPr>
              <w:t xml:space="preserve"> населення з фокусом на підтримку жінок, молоді та представників вразливих груп</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B04107" w:rsidRPr="002467C7" w:rsidRDefault="00B04107" w:rsidP="002A2F71">
            <w:pPr>
              <w:shd w:val="clear" w:color="auto" w:fill="FFFFFF"/>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Луганська область</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B04107" w:rsidRDefault="00B04107" w:rsidP="002A2F71">
            <w:pPr>
              <w:shd w:val="clear" w:color="auto" w:fill="FFFFFF"/>
              <w:ind w:firstLine="459"/>
              <w:jc w:val="both"/>
              <w:textAlignment w:val="baseline"/>
              <w:rPr>
                <w:rFonts w:ascii="Times New Roman" w:eastAsia="Times New Roman" w:hAnsi="Times New Roman" w:cs="Times New Roman"/>
                <w:sz w:val="24"/>
                <w:szCs w:val="24"/>
                <w:lang w:eastAsia="uk-UA"/>
              </w:rPr>
            </w:pPr>
            <w:r w:rsidRPr="00225ADB">
              <w:rPr>
                <w:rFonts w:ascii="Times New Roman" w:eastAsia="Times New Roman" w:hAnsi="Times New Roman" w:cs="Times New Roman"/>
                <w:sz w:val="24"/>
                <w:szCs w:val="24"/>
                <w:lang w:eastAsia="uk-UA"/>
              </w:rPr>
              <w:t xml:space="preserve">Найбільш актуальною проблемою є відсутність ефективних механізмів фінансово-кредитної підтримки суб’єктів </w:t>
            </w:r>
            <w:r>
              <w:rPr>
                <w:rFonts w:ascii="Times New Roman" w:eastAsia="Times New Roman" w:hAnsi="Times New Roman" w:cs="Times New Roman"/>
                <w:sz w:val="24"/>
                <w:szCs w:val="24"/>
                <w:lang w:eastAsia="uk-UA"/>
              </w:rPr>
              <w:t>малого та середнього підприємництва</w:t>
            </w:r>
            <w:r w:rsidRPr="00225ADB">
              <w:rPr>
                <w:rFonts w:ascii="Times New Roman" w:eastAsia="Times New Roman" w:hAnsi="Times New Roman" w:cs="Times New Roman"/>
                <w:sz w:val="24"/>
                <w:szCs w:val="24"/>
                <w:lang w:eastAsia="uk-UA"/>
              </w:rPr>
              <w:t xml:space="preserve"> як на державному, так і регіональному рівнях. Банківські кредити, як джерело фінансування інвестиційних проектів, залишаються важкодоступними, а рівень відсоткової ставки за їх користування − занадто високим.</w:t>
            </w:r>
          </w:p>
          <w:p w:rsidR="00B04107" w:rsidRDefault="00B04107" w:rsidP="002A2F71">
            <w:pPr>
              <w:shd w:val="clear" w:color="auto" w:fill="FFFFFF"/>
              <w:ind w:firstLine="459"/>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w:t>
            </w:r>
            <w:r w:rsidRPr="00B759B0">
              <w:rPr>
                <w:rFonts w:ascii="Times New Roman" w:eastAsia="Times New Roman" w:hAnsi="Times New Roman" w:cs="Times New Roman"/>
                <w:sz w:val="24"/>
                <w:szCs w:val="24"/>
                <w:lang w:eastAsia="uk-UA"/>
              </w:rPr>
              <w:t xml:space="preserve">блдержадміністрацією запроваджено механізм надання фінансової підтримки суб’єктам </w:t>
            </w:r>
            <w:r>
              <w:rPr>
                <w:rFonts w:ascii="Times New Roman" w:eastAsia="Times New Roman" w:hAnsi="Times New Roman" w:cs="Times New Roman"/>
                <w:sz w:val="24"/>
                <w:szCs w:val="24"/>
                <w:lang w:eastAsia="uk-UA"/>
              </w:rPr>
              <w:t>малого та середнього підприємництва</w:t>
            </w:r>
            <w:r w:rsidRPr="00B759B0">
              <w:rPr>
                <w:rFonts w:ascii="Times New Roman" w:eastAsia="Times New Roman" w:hAnsi="Times New Roman" w:cs="Times New Roman"/>
                <w:sz w:val="24"/>
                <w:szCs w:val="24"/>
                <w:lang w:eastAsia="uk-UA"/>
              </w:rPr>
              <w:t xml:space="preserve"> шляхом часткової компенсації з обласного бюджету відсоткових ставок за кредитами, що надаються на реалізацію їх проектів. Поряд</w:t>
            </w:r>
            <w:r>
              <w:rPr>
                <w:rFonts w:ascii="Times New Roman" w:eastAsia="Times New Roman" w:hAnsi="Times New Roman" w:cs="Times New Roman"/>
                <w:sz w:val="24"/>
                <w:szCs w:val="24"/>
                <w:lang w:eastAsia="uk-UA"/>
              </w:rPr>
              <w:t>о</w:t>
            </w:r>
            <w:r w:rsidRPr="00B759B0">
              <w:rPr>
                <w:rFonts w:ascii="Times New Roman" w:eastAsia="Times New Roman" w:hAnsi="Times New Roman" w:cs="Times New Roman"/>
                <w:sz w:val="24"/>
                <w:szCs w:val="24"/>
                <w:lang w:eastAsia="uk-UA"/>
              </w:rPr>
              <w:t>к використання коштів обласного бюджету, передбачених на часткову компенсацію відсоткових ставок за кредитами, що надаються на реалізацію проектів суб’єктів малого і середнього підприємництва</w:t>
            </w:r>
            <w:r>
              <w:rPr>
                <w:rFonts w:ascii="Times New Roman" w:eastAsia="Times New Roman" w:hAnsi="Times New Roman" w:cs="Times New Roman"/>
                <w:sz w:val="24"/>
                <w:szCs w:val="24"/>
                <w:lang w:eastAsia="uk-UA"/>
              </w:rPr>
              <w:t>,</w:t>
            </w:r>
            <w:r w:rsidRPr="00B759B0">
              <w:rPr>
                <w:rFonts w:ascii="Times New Roman" w:eastAsia="Times New Roman" w:hAnsi="Times New Roman" w:cs="Times New Roman"/>
                <w:sz w:val="24"/>
                <w:szCs w:val="24"/>
                <w:lang w:eastAsia="uk-UA"/>
              </w:rPr>
              <w:t xml:space="preserve"> затверджен</w:t>
            </w:r>
            <w:r>
              <w:rPr>
                <w:rFonts w:ascii="Times New Roman" w:eastAsia="Times New Roman" w:hAnsi="Times New Roman" w:cs="Times New Roman"/>
                <w:sz w:val="24"/>
                <w:szCs w:val="24"/>
                <w:lang w:eastAsia="uk-UA"/>
              </w:rPr>
              <w:t>о</w:t>
            </w:r>
            <w:r w:rsidRPr="00B759B0">
              <w:rPr>
                <w:rFonts w:ascii="Times New Roman" w:eastAsia="Times New Roman" w:hAnsi="Times New Roman" w:cs="Times New Roman"/>
                <w:sz w:val="24"/>
                <w:szCs w:val="24"/>
                <w:lang w:eastAsia="uk-UA"/>
              </w:rPr>
              <w:t xml:space="preserve"> розпорядженням </w:t>
            </w:r>
            <w:r w:rsidRPr="007718F4">
              <w:rPr>
                <w:rFonts w:ascii="Times New Roman" w:eastAsia="Times New Roman" w:hAnsi="Times New Roman" w:cs="Times New Roman"/>
                <w:sz w:val="24"/>
                <w:szCs w:val="24"/>
                <w:lang w:eastAsia="uk-UA"/>
              </w:rPr>
              <w:t>голови обласної державної адміністрації – керівника обласної військово-цивільної адміністрації від</w:t>
            </w:r>
            <w:r>
              <w:rPr>
                <w:rFonts w:ascii="Times New Roman" w:eastAsia="Times New Roman" w:hAnsi="Times New Roman" w:cs="Times New Roman"/>
                <w:sz w:val="24"/>
                <w:szCs w:val="24"/>
                <w:lang w:eastAsia="uk-UA"/>
              </w:rPr>
              <w:t xml:space="preserve"> </w:t>
            </w:r>
            <w:r w:rsidRPr="007718F4">
              <w:rPr>
                <w:rFonts w:ascii="Times New Roman" w:eastAsia="Times New Roman" w:hAnsi="Times New Roman" w:cs="Times New Roman"/>
                <w:sz w:val="24"/>
                <w:szCs w:val="24"/>
                <w:lang w:eastAsia="uk-UA"/>
              </w:rPr>
              <w:t>26.10.2017 № 768</w:t>
            </w:r>
            <w:r>
              <w:rPr>
                <w:rFonts w:ascii="Times New Roman" w:eastAsia="Times New Roman" w:hAnsi="Times New Roman" w:cs="Times New Roman"/>
                <w:sz w:val="24"/>
                <w:szCs w:val="24"/>
                <w:lang w:eastAsia="uk-UA"/>
              </w:rPr>
              <w:t>,</w:t>
            </w:r>
            <w:r w:rsidRPr="007718F4">
              <w:rPr>
                <w:rFonts w:ascii="Times New Roman" w:eastAsia="Times New Roman" w:hAnsi="Times New Roman" w:cs="Times New Roman"/>
                <w:sz w:val="24"/>
                <w:szCs w:val="24"/>
                <w:lang w:eastAsia="uk-UA"/>
              </w:rPr>
              <w:t xml:space="preserve"> зареєстрован</w:t>
            </w:r>
            <w:r>
              <w:rPr>
                <w:rFonts w:ascii="Times New Roman" w:eastAsia="Times New Roman" w:hAnsi="Times New Roman" w:cs="Times New Roman"/>
                <w:sz w:val="24"/>
                <w:szCs w:val="24"/>
                <w:lang w:eastAsia="uk-UA"/>
              </w:rPr>
              <w:t>о</w:t>
            </w:r>
            <w:r w:rsidRPr="007718F4">
              <w:rPr>
                <w:rFonts w:ascii="Times New Roman" w:eastAsia="Times New Roman" w:hAnsi="Times New Roman" w:cs="Times New Roman"/>
                <w:sz w:val="24"/>
                <w:szCs w:val="24"/>
                <w:lang w:eastAsia="uk-UA"/>
              </w:rPr>
              <w:t xml:space="preserve"> у Головному територіальному управлінні юстиції у Луганській об</w:t>
            </w:r>
            <w:r>
              <w:rPr>
                <w:rFonts w:ascii="Times New Roman" w:eastAsia="Times New Roman" w:hAnsi="Times New Roman" w:cs="Times New Roman"/>
                <w:sz w:val="24"/>
                <w:szCs w:val="24"/>
                <w:lang w:eastAsia="uk-UA"/>
              </w:rPr>
              <w:t>ласті 16.11.2017 за № 126/1726.</w:t>
            </w:r>
          </w:p>
          <w:p w:rsidR="00B04107" w:rsidRPr="00726C81" w:rsidRDefault="00B04107" w:rsidP="002A2F71">
            <w:pPr>
              <w:shd w:val="clear" w:color="auto" w:fill="FFFFFF"/>
              <w:ind w:firstLine="459"/>
              <w:jc w:val="both"/>
              <w:textAlignment w:val="baseline"/>
              <w:rPr>
                <w:rFonts w:ascii="Times New Roman" w:eastAsia="Times New Roman" w:hAnsi="Times New Roman" w:cs="Times New Roman"/>
                <w:sz w:val="24"/>
                <w:szCs w:val="24"/>
                <w:lang w:eastAsia="uk-UA"/>
              </w:rPr>
            </w:pPr>
            <w:r w:rsidRPr="00726C81">
              <w:rPr>
                <w:rFonts w:ascii="Times New Roman" w:eastAsia="Times New Roman" w:hAnsi="Times New Roman" w:cs="Times New Roman"/>
                <w:sz w:val="24"/>
                <w:szCs w:val="24"/>
                <w:lang w:eastAsia="uk-UA"/>
              </w:rPr>
              <w:lastRenderedPageBreak/>
              <w:t xml:space="preserve">Компенсація надається </w:t>
            </w:r>
            <w:r>
              <w:rPr>
                <w:rFonts w:ascii="Times New Roman" w:eastAsia="Times New Roman" w:hAnsi="Times New Roman" w:cs="Times New Roman"/>
                <w:sz w:val="24"/>
                <w:szCs w:val="24"/>
                <w:lang w:eastAsia="uk-UA"/>
              </w:rPr>
              <w:t xml:space="preserve">на конкурсних умовах, </w:t>
            </w:r>
            <w:r w:rsidRPr="00726C81">
              <w:rPr>
                <w:rFonts w:ascii="Times New Roman" w:eastAsia="Times New Roman" w:hAnsi="Times New Roman" w:cs="Times New Roman"/>
                <w:sz w:val="24"/>
                <w:szCs w:val="24"/>
                <w:lang w:eastAsia="uk-UA"/>
              </w:rPr>
              <w:t>одноразово на безповоротній основі і спрямовується на часткове відшкодування фактично сплачених у поточному бюджетному році відсоткових ставок за користування кредит</w:t>
            </w:r>
            <w:r>
              <w:rPr>
                <w:rFonts w:ascii="Times New Roman" w:eastAsia="Times New Roman" w:hAnsi="Times New Roman" w:cs="Times New Roman"/>
                <w:sz w:val="24"/>
                <w:szCs w:val="24"/>
                <w:lang w:eastAsia="uk-UA"/>
              </w:rPr>
              <w:t>о</w:t>
            </w:r>
            <w:r w:rsidRPr="00726C81">
              <w:rPr>
                <w:rFonts w:ascii="Times New Roman" w:eastAsia="Times New Roman" w:hAnsi="Times New Roman" w:cs="Times New Roman"/>
                <w:sz w:val="24"/>
                <w:szCs w:val="24"/>
                <w:lang w:eastAsia="uk-UA"/>
              </w:rPr>
              <w:t>м.</w:t>
            </w:r>
          </w:p>
          <w:p w:rsidR="00B04107" w:rsidRPr="00726C81" w:rsidRDefault="00B04107" w:rsidP="002A2F71">
            <w:pPr>
              <w:shd w:val="clear" w:color="auto" w:fill="FFFFFF"/>
              <w:ind w:firstLine="459"/>
              <w:jc w:val="both"/>
              <w:textAlignment w:val="baseline"/>
              <w:rPr>
                <w:rFonts w:ascii="Times New Roman" w:eastAsia="Times New Roman" w:hAnsi="Times New Roman" w:cs="Times New Roman"/>
                <w:sz w:val="24"/>
                <w:szCs w:val="24"/>
                <w:lang w:eastAsia="uk-UA"/>
              </w:rPr>
            </w:pPr>
            <w:r w:rsidRPr="00726C81">
              <w:rPr>
                <w:rFonts w:ascii="Times New Roman" w:eastAsia="Times New Roman" w:hAnsi="Times New Roman" w:cs="Times New Roman"/>
                <w:sz w:val="24"/>
                <w:szCs w:val="24"/>
                <w:lang w:eastAsia="uk-UA"/>
              </w:rPr>
              <w:t>Компенсація здійснюється у національній валюті в розмірі 100 % облікової ставки Національного банку України, що діє на дату нарахування відсотків за користування кредитом та нараховується на тіло кредиту, але не більше 200 тис. грн у рік на одного позичальника.</w:t>
            </w:r>
          </w:p>
          <w:p w:rsidR="00B04107" w:rsidRPr="002467C7" w:rsidRDefault="00B04107" w:rsidP="002A2F71">
            <w:pPr>
              <w:shd w:val="clear" w:color="auto" w:fill="FFFFFF"/>
              <w:ind w:firstLine="459"/>
              <w:jc w:val="both"/>
              <w:textAlignment w:val="baseline"/>
              <w:rPr>
                <w:rFonts w:ascii="Times New Roman" w:eastAsia="Times New Roman" w:hAnsi="Times New Roman" w:cs="Times New Roman"/>
                <w:sz w:val="24"/>
                <w:szCs w:val="24"/>
                <w:lang w:eastAsia="uk-UA"/>
              </w:rPr>
            </w:pPr>
            <w:r w:rsidRPr="00726C81">
              <w:rPr>
                <w:rFonts w:ascii="Times New Roman" w:eastAsia="Times New Roman" w:hAnsi="Times New Roman" w:cs="Times New Roman"/>
                <w:sz w:val="24"/>
                <w:szCs w:val="24"/>
                <w:lang w:eastAsia="uk-UA"/>
              </w:rPr>
              <w:t>Кошти обласного бюджету не можуть бути спрямовані на погашення будь-яких штрафних санкцій або пені на заборгованіс</w:t>
            </w:r>
            <w:r>
              <w:rPr>
                <w:rFonts w:ascii="Times New Roman" w:eastAsia="Times New Roman" w:hAnsi="Times New Roman" w:cs="Times New Roman"/>
                <w:sz w:val="24"/>
                <w:szCs w:val="24"/>
                <w:lang w:eastAsia="uk-UA"/>
              </w:rPr>
              <w:t>ть за кредитами</w:t>
            </w:r>
          </w:p>
        </w:tc>
      </w:tr>
      <w:tr w:rsidR="00B04107" w:rsidRPr="002467C7" w:rsidTr="00176334">
        <w:tc>
          <w:tcPr>
            <w:tcW w:w="3402" w:type="dxa"/>
          </w:tcPr>
          <w:p w:rsidR="00B04107" w:rsidRPr="002467C7" w:rsidRDefault="00B04107" w:rsidP="002A2F71">
            <w:pPr>
              <w:shd w:val="clear" w:color="auto" w:fill="FFFFFF"/>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7. Очікувані кількісні результати від реалізації проектів на виконання технічного завдання</w:t>
            </w:r>
          </w:p>
        </w:tc>
        <w:tc>
          <w:tcPr>
            <w:tcW w:w="6096" w:type="dxa"/>
            <w:gridSpan w:val="4"/>
          </w:tcPr>
          <w:p w:rsidR="00B04107" w:rsidRPr="008458AB" w:rsidRDefault="00B04107" w:rsidP="00BB4B8C">
            <w:pPr>
              <w:pStyle w:val="a3"/>
              <w:numPr>
                <w:ilvl w:val="0"/>
                <w:numId w:val="50"/>
              </w:numPr>
              <w:shd w:val="clear" w:color="auto" w:fill="FFFFFF"/>
              <w:ind w:left="312" w:hanging="284"/>
              <w:jc w:val="both"/>
              <w:textAlignment w:val="baseline"/>
              <w:rPr>
                <w:rFonts w:ascii="Times New Roman" w:eastAsia="Times New Roman" w:hAnsi="Times New Roman" w:cs="Times New Roman"/>
                <w:sz w:val="24"/>
                <w:szCs w:val="24"/>
                <w:lang w:eastAsia="uk-UA"/>
              </w:rPr>
            </w:pPr>
            <w:r w:rsidRPr="008458AB">
              <w:rPr>
                <w:rFonts w:ascii="Times New Roman" w:eastAsia="Times New Roman" w:hAnsi="Times New Roman" w:cs="Times New Roman"/>
                <w:sz w:val="24"/>
                <w:szCs w:val="24"/>
                <w:lang w:eastAsia="uk-UA"/>
              </w:rPr>
              <w:t>Фінансову допомогу</w:t>
            </w:r>
            <w:r w:rsidR="00C44C1E">
              <w:rPr>
                <w:rFonts w:ascii="Times New Roman" w:eastAsia="Times New Roman" w:hAnsi="Times New Roman" w:cs="Times New Roman"/>
                <w:sz w:val="24"/>
                <w:szCs w:val="24"/>
                <w:lang w:eastAsia="uk-UA"/>
              </w:rPr>
              <w:t xml:space="preserve"> на суму 3 млн грн</w:t>
            </w:r>
            <w:r w:rsidRPr="008458AB">
              <w:rPr>
                <w:rFonts w:ascii="Times New Roman" w:eastAsia="Times New Roman" w:hAnsi="Times New Roman" w:cs="Times New Roman"/>
                <w:sz w:val="24"/>
                <w:szCs w:val="24"/>
                <w:lang w:eastAsia="uk-UA"/>
              </w:rPr>
              <w:t xml:space="preserve"> у вигляді часткової компенсації відсоткових ставок за кредитами, що надаються на реалізацію проектів, за рахунок обласного бюджету та на конкурсних засадах отримають 20 суб’єктів малого і середнього підприємництва</w:t>
            </w:r>
            <w:r w:rsidR="00C44C1E">
              <w:rPr>
                <w:rFonts w:ascii="Times New Roman" w:eastAsia="Times New Roman" w:hAnsi="Times New Roman" w:cs="Times New Roman"/>
                <w:sz w:val="24"/>
                <w:szCs w:val="24"/>
                <w:lang w:eastAsia="uk-UA"/>
              </w:rPr>
              <w:t>.</w:t>
            </w:r>
          </w:p>
          <w:p w:rsidR="00B04107" w:rsidRPr="008458AB" w:rsidRDefault="00B04107" w:rsidP="00BB4B8C">
            <w:pPr>
              <w:pStyle w:val="a3"/>
              <w:numPr>
                <w:ilvl w:val="0"/>
                <w:numId w:val="50"/>
              </w:numPr>
              <w:shd w:val="clear" w:color="auto" w:fill="FFFFFF"/>
              <w:ind w:left="312" w:hanging="284"/>
              <w:jc w:val="both"/>
              <w:textAlignment w:val="baseline"/>
              <w:rPr>
                <w:rFonts w:ascii="Times New Roman" w:eastAsia="Times New Roman" w:hAnsi="Times New Roman" w:cs="Times New Roman"/>
                <w:sz w:val="24"/>
                <w:szCs w:val="24"/>
                <w:lang w:eastAsia="uk-UA"/>
              </w:rPr>
            </w:pPr>
            <w:r w:rsidRPr="00A35919">
              <w:rPr>
                <w:rFonts w:ascii="Times New Roman" w:eastAsia="Times New Roman" w:hAnsi="Times New Roman" w:cs="Times New Roman"/>
                <w:sz w:val="24"/>
                <w:szCs w:val="24"/>
                <w:lang w:eastAsia="uk-UA"/>
              </w:rPr>
              <w:t>Збільшення кількості новостворених робочих місць</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B04107" w:rsidRPr="002467C7" w:rsidRDefault="00B04107" w:rsidP="002A2F71">
            <w:pPr>
              <w:shd w:val="clear" w:color="auto" w:fill="FFFFFF"/>
              <w:ind w:firstLine="284"/>
              <w:jc w:val="both"/>
              <w:textAlignment w:val="baseline"/>
              <w:rPr>
                <w:rFonts w:ascii="Times New Roman" w:eastAsia="Times New Roman" w:hAnsi="Times New Roman" w:cs="Times New Roman"/>
                <w:sz w:val="24"/>
                <w:szCs w:val="24"/>
                <w:lang w:eastAsia="uk-UA"/>
              </w:rPr>
            </w:pPr>
            <w:r w:rsidRPr="007630FF">
              <w:rPr>
                <w:rFonts w:ascii="Times New Roman" w:eastAsia="Times New Roman" w:hAnsi="Times New Roman" w:cs="Times New Roman"/>
                <w:sz w:val="24"/>
                <w:szCs w:val="24"/>
                <w:lang w:eastAsia="uk-UA"/>
              </w:rPr>
              <w:t>Результатом отримання такої фінансової підтримки буде зменшення кредитного навантаження на підприємницькі структури</w:t>
            </w:r>
            <w:r w:rsidRPr="00FA36FF">
              <w:rPr>
                <w:rFonts w:ascii="Times New Roman" w:eastAsia="Times New Roman" w:hAnsi="Times New Roman" w:cs="Times New Roman"/>
                <w:sz w:val="24"/>
                <w:szCs w:val="24"/>
                <w:lang w:eastAsia="uk-UA"/>
              </w:rPr>
              <w:t>, які стали переможцями конкурсних відборів.</w:t>
            </w:r>
            <w:r>
              <w:rPr>
                <w:rFonts w:ascii="Times New Roman" w:eastAsia="Times New Roman" w:hAnsi="Times New Roman" w:cs="Times New Roman"/>
                <w:sz w:val="24"/>
                <w:szCs w:val="24"/>
                <w:lang w:eastAsia="uk-UA"/>
              </w:rPr>
              <w:t xml:space="preserve"> Під час реалізації своїх </w:t>
            </w:r>
            <w:proofErr w:type="spellStart"/>
            <w:r>
              <w:rPr>
                <w:rFonts w:ascii="Times New Roman" w:eastAsia="Times New Roman" w:hAnsi="Times New Roman" w:cs="Times New Roman"/>
                <w:sz w:val="24"/>
                <w:szCs w:val="24"/>
                <w:lang w:eastAsia="uk-UA"/>
              </w:rPr>
              <w:t>проєктів</w:t>
            </w:r>
            <w:proofErr w:type="spellEnd"/>
            <w:r>
              <w:rPr>
                <w:rFonts w:ascii="Times New Roman" w:eastAsia="Times New Roman" w:hAnsi="Times New Roman" w:cs="Times New Roman"/>
                <w:sz w:val="24"/>
                <w:szCs w:val="24"/>
                <w:lang w:eastAsia="uk-UA"/>
              </w:rPr>
              <w:t xml:space="preserve"> отримані кошти підприємці спрямовують на </w:t>
            </w:r>
            <w:r w:rsidRPr="00FF6457">
              <w:rPr>
                <w:rFonts w:ascii="Times New Roman" w:eastAsia="Times New Roman" w:hAnsi="Times New Roman" w:cs="Times New Roman"/>
                <w:sz w:val="24"/>
                <w:szCs w:val="24"/>
                <w:lang w:eastAsia="uk-UA"/>
              </w:rPr>
              <w:t xml:space="preserve">модернізацію основних фондів </w:t>
            </w:r>
            <w:r>
              <w:rPr>
                <w:rFonts w:ascii="Times New Roman" w:eastAsia="Times New Roman" w:hAnsi="Times New Roman" w:cs="Times New Roman"/>
                <w:sz w:val="24"/>
                <w:szCs w:val="24"/>
                <w:lang w:eastAsia="uk-UA"/>
              </w:rPr>
              <w:t>та застосування сучасних технологій у виробництві</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B04107" w:rsidRPr="00740D73" w:rsidRDefault="00B04107" w:rsidP="002A2F71">
            <w:pPr>
              <w:shd w:val="clear" w:color="auto" w:fill="FFFFFF"/>
              <w:ind w:firstLine="284"/>
              <w:jc w:val="both"/>
              <w:textAlignment w:val="baseline"/>
              <w:rPr>
                <w:rFonts w:ascii="Times New Roman" w:eastAsia="Times New Roman" w:hAnsi="Times New Roman" w:cs="Times New Roman"/>
                <w:sz w:val="24"/>
                <w:szCs w:val="24"/>
                <w:lang w:eastAsia="uk-UA"/>
              </w:rPr>
            </w:pPr>
            <w:r w:rsidRPr="00740D73">
              <w:rPr>
                <w:rFonts w:ascii="Times New Roman" w:eastAsia="Times New Roman" w:hAnsi="Times New Roman" w:cs="Times New Roman"/>
                <w:sz w:val="24"/>
                <w:szCs w:val="24"/>
                <w:lang w:eastAsia="uk-UA"/>
              </w:rPr>
              <w:t xml:space="preserve">1. Організація і проведення засідань конкурсної комісії та визначення серед суб’єктів малого і середнього підприємництва </w:t>
            </w:r>
            <w:r>
              <w:rPr>
                <w:rFonts w:ascii="Times New Roman" w:eastAsia="Times New Roman" w:hAnsi="Times New Roman" w:cs="Times New Roman"/>
                <w:sz w:val="24"/>
                <w:szCs w:val="24"/>
                <w:lang w:eastAsia="uk-UA"/>
              </w:rPr>
              <w:t>переможців конкурсного відбору.</w:t>
            </w:r>
          </w:p>
          <w:p w:rsidR="00B04107" w:rsidRPr="00740D73" w:rsidRDefault="00B04107" w:rsidP="002A2F71">
            <w:pPr>
              <w:shd w:val="clear" w:color="auto" w:fill="FFFFFF"/>
              <w:ind w:firstLine="284"/>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 Н</w:t>
            </w:r>
            <w:r w:rsidRPr="00740D73">
              <w:rPr>
                <w:rFonts w:ascii="Times New Roman" w:eastAsia="Times New Roman" w:hAnsi="Times New Roman" w:cs="Times New Roman"/>
                <w:sz w:val="24"/>
                <w:szCs w:val="24"/>
                <w:lang w:eastAsia="uk-UA"/>
              </w:rPr>
              <w:t>адання суб’єктам підприємницької діяльності часткової компенсації відсоткових ставок за кредитами, отриманими у банках, на реалізацію проектів</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B04107" w:rsidRPr="002467C7" w:rsidRDefault="00B04107" w:rsidP="002A2F71">
            <w:pPr>
              <w:shd w:val="clear" w:color="auto" w:fill="FFFFFF"/>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1559" w:type="dxa"/>
          </w:tcPr>
          <w:p w:rsidR="00B04107" w:rsidRPr="002467C7" w:rsidRDefault="00B04107" w:rsidP="002A2F71">
            <w:pPr>
              <w:jc w:val="center"/>
              <w:rPr>
                <w:sz w:val="24"/>
                <w:szCs w:val="24"/>
              </w:rPr>
            </w:pPr>
            <w:r w:rsidRPr="002467C7">
              <w:rPr>
                <w:rFonts w:ascii="Times New Roman" w:eastAsia="Times New Roman" w:hAnsi="Times New Roman" w:cs="Times New Roman"/>
                <w:color w:val="000000"/>
                <w:sz w:val="24"/>
                <w:szCs w:val="24"/>
                <w:lang w:eastAsia="uk-UA"/>
              </w:rPr>
              <w:t>2022</w:t>
            </w:r>
          </w:p>
        </w:tc>
        <w:tc>
          <w:tcPr>
            <w:tcW w:w="1559" w:type="dxa"/>
          </w:tcPr>
          <w:p w:rsidR="00B04107" w:rsidRPr="002467C7" w:rsidRDefault="00B04107" w:rsidP="002A2F71">
            <w:pPr>
              <w:jc w:val="center"/>
              <w:rPr>
                <w:sz w:val="24"/>
                <w:szCs w:val="24"/>
              </w:rPr>
            </w:pPr>
            <w:r w:rsidRPr="002467C7">
              <w:rPr>
                <w:rFonts w:ascii="Times New Roman" w:eastAsia="Times New Roman" w:hAnsi="Times New Roman" w:cs="Times New Roman"/>
                <w:color w:val="000000"/>
                <w:sz w:val="24"/>
                <w:szCs w:val="24"/>
                <w:lang w:eastAsia="uk-UA"/>
              </w:rPr>
              <w:t>2023</w:t>
            </w:r>
          </w:p>
        </w:tc>
        <w:tc>
          <w:tcPr>
            <w:tcW w:w="1418" w:type="dxa"/>
          </w:tcPr>
          <w:p w:rsidR="00B04107" w:rsidRPr="002467C7" w:rsidRDefault="00B0410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color w:val="000000"/>
                <w:sz w:val="24"/>
                <w:szCs w:val="24"/>
                <w:lang w:eastAsia="uk-UA"/>
              </w:rPr>
              <w:t>Усього</w:t>
            </w:r>
          </w:p>
        </w:tc>
      </w:tr>
      <w:tr w:rsidR="00B04107" w:rsidRPr="002467C7" w:rsidTr="00176334">
        <w:tc>
          <w:tcPr>
            <w:tcW w:w="3402" w:type="dxa"/>
          </w:tcPr>
          <w:p w:rsidR="00B04107" w:rsidRPr="002467C7" w:rsidRDefault="00B0410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усього, тис. грн</w:t>
            </w:r>
          </w:p>
        </w:tc>
        <w:tc>
          <w:tcPr>
            <w:tcW w:w="1560" w:type="dxa"/>
            <w:vAlign w:val="center"/>
          </w:tcPr>
          <w:p w:rsidR="00B04107" w:rsidRPr="002467C7" w:rsidRDefault="00B04107"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1000</w:t>
            </w:r>
          </w:p>
        </w:tc>
        <w:tc>
          <w:tcPr>
            <w:tcW w:w="1559" w:type="dxa"/>
            <w:vAlign w:val="center"/>
          </w:tcPr>
          <w:p w:rsidR="00B04107" w:rsidRPr="002467C7" w:rsidRDefault="00B04107"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1000</w:t>
            </w:r>
          </w:p>
        </w:tc>
        <w:tc>
          <w:tcPr>
            <w:tcW w:w="1559" w:type="dxa"/>
            <w:vAlign w:val="center"/>
          </w:tcPr>
          <w:p w:rsidR="00B04107" w:rsidRPr="00341BDD" w:rsidRDefault="00B04107" w:rsidP="002A2F71">
            <w:pPr>
              <w:jc w:val="cente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sz w:val="24"/>
                <w:szCs w:val="24"/>
                <w:lang w:eastAsia="uk-UA"/>
              </w:rPr>
              <w:t>1000</w:t>
            </w:r>
          </w:p>
        </w:tc>
        <w:tc>
          <w:tcPr>
            <w:tcW w:w="1418" w:type="dxa"/>
            <w:vAlign w:val="center"/>
          </w:tcPr>
          <w:p w:rsidR="00B04107" w:rsidRPr="002467C7" w:rsidRDefault="00B0410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3000</w:t>
            </w:r>
          </w:p>
        </w:tc>
      </w:tr>
      <w:tr w:rsidR="00B04107" w:rsidRPr="002467C7" w:rsidTr="00176334">
        <w:tc>
          <w:tcPr>
            <w:tcW w:w="3402" w:type="dxa"/>
          </w:tcPr>
          <w:p w:rsidR="00B04107" w:rsidRPr="002467C7" w:rsidRDefault="00B04107"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в т.</w:t>
            </w:r>
            <w:r w:rsidR="00C44C1E">
              <w:rPr>
                <w:rFonts w:ascii="Times New Roman" w:eastAsia="Times New Roman" w:hAnsi="Times New Roman" w:cs="Times New Roman"/>
                <w:sz w:val="24"/>
                <w:szCs w:val="24"/>
                <w:lang w:eastAsia="uk-UA"/>
              </w:rPr>
              <w:t xml:space="preserve"> </w:t>
            </w:r>
            <w:r w:rsidRPr="002467C7">
              <w:rPr>
                <w:rFonts w:ascii="Times New Roman" w:eastAsia="Times New Roman" w:hAnsi="Times New Roman" w:cs="Times New Roman"/>
                <w:sz w:val="24"/>
                <w:szCs w:val="24"/>
                <w:lang w:eastAsia="uk-UA"/>
              </w:rPr>
              <w:t>ч.:</w:t>
            </w:r>
          </w:p>
        </w:tc>
        <w:tc>
          <w:tcPr>
            <w:tcW w:w="1560" w:type="dxa"/>
            <w:vAlign w:val="center"/>
          </w:tcPr>
          <w:p w:rsidR="00B04107" w:rsidRPr="002467C7" w:rsidRDefault="00B04107"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vAlign w:val="center"/>
          </w:tcPr>
          <w:p w:rsidR="00B04107" w:rsidRPr="002467C7" w:rsidRDefault="00B04107" w:rsidP="002A2F71">
            <w:pPr>
              <w:jc w:val="center"/>
              <w:rPr>
                <w:rFonts w:ascii="Times New Roman" w:eastAsia="Times New Roman" w:hAnsi="Times New Roman" w:cs="Times New Roman"/>
                <w:color w:val="000000"/>
                <w:sz w:val="24"/>
                <w:szCs w:val="24"/>
                <w:lang w:eastAsia="uk-UA"/>
              </w:rPr>
            </w:pPr>
          </w:p>
        </w:tc>
        <w:tc>
          <w:tcPr>
            <w:tcW w:w="1559" w:type="dxa"/>
            <w:vAlign w:val="center"/>
          </w:tcPr>
          <w:p w:rsidR="00B04107" w:rsidRPr="002467C7" w:rsidRDefault="00B04107" w:rsidP="002A2F71">
            <w:pPr>
              <w:jc w:val="center"/>
              <w:rPr>
                <w:rFonts w:ascii="Times New Roman" w:eastAsia="Times New Roman" w:hAnsi="Times New Roman" w:cs="Times New Roman"/>
                <w:color w:val="000000"/>
                <w:sz w:val="24"/>
                <w:szCs w:val="24"/>
                <w:lang w:eastAsia="uk-UA"/>
              </w:rPr>
            </w:pPr>
          </w:p>
        </w:tc>
        <w:tc>
          <w:tcPr>
            <w:tcW w:w="1418" w:type="dxa"/>
            <w:vAlign w:val="center"/>
          </w:tcPr>
          <w:p w:rsidR="00B04107" w:rsidRPr="002467C7" w:rsidRDefault="00B04107"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B04107" w:rsidRPr="002467C7" w:rsidTr="00176334">
        <w:tc>
          <w:tcPr>
            <w:tcW w:w="3402" w:type="dxa"/>
          </w:tcPr>
          <w:p w:rsidR="00B04107" w:rsidRPr="002467C7" w:rsidRDefault="00B04107" w:rsidP="002A2F71">
            <w:pPr>
              <w:pStyle w:val="a3"/>
              <w:shd w:val="clear" w:color="auto" w:fill="FFFFFF"/>
              <w:ind w:left="147"/>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обласний бюджет</w:t>
            </w:r>
          </w:p>
        </w:tc>
        <w:tc>
          <w:tcPr>
            <w:tcW w:w="1560" w:type="dxa"/>
            <w:vAlign w:val="center"/>
          </w:tcPr>
          <w:p w:rsidR="00B04107" w:rsidRPr="002467C7" w:rsidRDefault="00B04107"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1000</w:t>
            </w:r>
          </w:p>
        </w:tc>
        <w:tc>
          <w:tcPr>
            <w:tcW w:w="1559" w:type="dxa"/>
            <w:vAlign w:val="center"/>
          </w:tcPr>
          <w:p w:rsidR="00B04107" w:rsidRPr="002467C7" w:rsidRDefault="00B04107"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1000</w:t>
            </w:r>
          </w:p>
        </w:tc>
        <w:tc>
          <w:tcPr>
            <w:tcW w:w="1559" w:type="dxa"/>
            <w:vAlign w:val="center"/>
          </w:tcPr>
          <w:p w:rsidR="00B04107" w:rsidRPr="00341BDD" w:rsidRDefault="00B04107" w:rsidP="002A2F71">
            <w:pPr>
              <w:jc w:val="cente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sz w:val="24"/>
                <w:szCs w:val="24"/>
                <w:lang w:eastAsia="uk-UA"/>
              </w:rPr>
              <w:t>1000</w:t>
            </w:r>
          </w:p>
        </w:tc>
        <w:tc>
          <w:tcPr>
            <w:tcW w:w="1418" w:type="dxa"/>
            <w:vAlign w:val="center"/>
          </w:tcPr>
          <w:p w:rsidR="00B04107" w:rsidRPr="002467C7" w:rsidRDefault="00B0410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3000</w:t>
            </w:r>
          </w:p>
        </w:tc>
      </w:tr>
      <w:tr w:rsidR="00B04107" w:rsidRPr="002467C7" w:rsidTr="00176334">
        <w:trPr>
          <w:trHeight w:val="659"/>
        </w:trPr>
        <w:tc>
          <w:tcPr>
            <w:tcW w:w="3402" w:type="dxa"/>
          </w:tcPr>
          <w:p w:rsidR="00B04107" w:rsidRPr="002467C7" w:rsidRDefault="00B04107" w:rsidP="00B04107">
            <w:pPr>
              <w:shd w:val="clear" w:color="auto" w:fill="FFFFFF"/>
              <w:ind w:firstLine="38"/>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sz w:val="24"/>
                <w:szCs w:val="24"/>
                <w:lang w:eastAsia="uk-UA"/>
              </w:rPr>
              <w:t>11. Інша інформація щодо технічного завдання</w:t>
            </w:r>
            <w:r>
              <w:rPr>
                <w:rFonts w:ascii="Times New Roman" w:eastAsia="Times New Roman" w:hAnsi="Times New Roman" w:cs="Times New Roman"/>
                <w:sz w:val="24"/>
                <w:szCs w:val="24"/>
                <w:lang w:eastAsia="uk-UA"/>
              </w:rPr>
              <w:t xml:space="preserve"> </w:t>
            </w:r>
          </w:p>
        </w:tc>
        <w:tc>
          <w:tcPr>
            <w:tcW w:w="6096" w:type="dxa"/>
            <w:gridSpan w:val="4"/>
          </w:tcPr>
          <w:p w:rsidR="00B04107" w:rsidRPr="002467C7" w:rsidRDefault="00B04107" w:rsidP="002A2F71">
            <w:pPr>
              <w:shd w:val="clear" w:color="auto" w:fill="FFFFFF"/>
              <w:textAlignment w:val="baseline"/>
              <w:rPr>
                <w:rFonts w:ascii="Times New Roman" w:eastAsia="Times New Roman" w:hAnsi="Times New Roman" w:cs="Times New Roman"/>
                <w:color w:val="000000"/>
                <w:sz w:val="24"/>
                <w:szCs w:val="24"/>
                <w:lang w:eastAsia="uk-UA"/>
              </w:rPr>
            </w:pPr>
          </w:p>
        </w:tc>
      </w:tr>
    </w:tbl>
    <w:p w:rsidR="00B04107" w:rsidRPr="00176334" w:rsidRDefault="00B04107" w:rsidP="00176334">
      <w:pPr>
        <w:spacing w:line="240" w:lineRule="auto"/>
        <w:rPr>
          <w:rFonts w:ascii="Times New Roman" w:eastAsia="Times New Roman" w:hAnsi="Times New Roman" w:cs="Times New Roman"/>
          <w:color w:val="000000"/>
          <w:sz w:val="24"/>
          <w:szCs w:val="24"/>
          <w:lang w:eastAsia="uk-UA"/>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B3559C" w:rsidRPr="00A95108"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B3559C" w:rsidRPr="00A95108" w:rsidRDefault="00B3559C"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A95108">
              <w:rPr>
                <w:rFonts w:ascii="Times New Roman" w:eastAsia="Times New Roman" w:hAnsi="Times New Roman" w:cs="Times New Roman"/>
                <w:b/>
                <w:color w:val="000000"/>
                <w:sz w:val="24"/>
                <w:szCs w:val="24"/>
                <w:lang w:eastAsia="uk-UA"/>
              </w:rPr>
              <w:t>11</w:t>
            </w:r>
          </w:p>
        </w:tc>
      </w:tr>
      <w:tr w:rsidR="00B3559C" w:rsidRPr="0078686E"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B3559C" w:rsidRPr="0078686E" w:rsidRDefault="00B3559C" w:rsidP="002A2F71">
            <w:pPr>
              <w:shd w:val="clear" w:color="auto" w:fill="FFFFFF"/>
              <w:textAlignment w:val="baseline"/>
              <w:rPr>
                <w:rFonts w:ascii="Times New Roman" w:eastAsia="Times New Roman" w:hAnsi="Times New Roman" w:cs="Times New Roman"/>
                <w:color w:val="000000"/>
                <w:sz w:val="24"/>
                <w:szCs w:val="24"/>
                <w:lang w:eastAsia="uk-UA"/>
              </w:rPr>
            </w:pPr>
            <w:r w:rsidRPr="0078686E">
              <w:rPr>
                <w:rFonts w:ascii="Times New Roman" w:eastAsia="Times New Roman" w:hAnsi="Times New Roman" w:cs="Times New Roman"/>
                <w:color w:val="000000"/>
                <w:sz w:val="24"/>
                <w:szCs w:val="24"/>
                <w:lang w:eastAsia="uk-UA"/>
              </w:rPr>
              <w:t xml:space="preserve">Створення регіонального бізнес-інкубатора та формування мережі бізнес-центрів Луганської області </w:t>
            </w:r>
            <w:r w:rsidRPr="0078686E">
              <w:rPr>
                <w:rFonts w:ascii="Times New Roman" w:eastAsia="Times New Roman" w:hAnsi="Times New Roman" w:cs="Times New Roman"/>
                <w:bCs/>
                <w:color w:val="000000"/>
                <w:sz w:val="24"/>
                <w:szCs w:val="24"/>
              </w:rPr>
              <w:t>«</w:t>
            </w:r>
            <w:proofErr w:type="spellStart"/>
            <w:r w:rsidRPr="0078686E">
              <w:rPr>
                <w:rFonts w:ascii="Times New Roman" w:eastAsia="Times New Roman" w:hAnsi="Times New Roman" w:cs="Times New Roman"/>
                <w:bCs/>
                <w:color w:val="000000"/>
                <w:sz w:val="24"/>
                <w:szCs w:val="24"/>
              </w:rPr>
              <w:t>Business</w:t>
            </w:r>
            <w:proofErr w:type="spellEnd"/>
            <w:r w:rsidRPr="0078686E">
              <w:rPr>
                <w:rFonts w:ascii="Times New Roman" w:eastAsia="Times New Roman" w:hAnsi="Times New Roman" w:cs="Times New Roman"/>
                <w:bCs/>
                <w:color w:val="000000"/>
                <w:sz w:val="24"/>
                <w:szCs w:val="24"/>
              </w:rPr>
              <w:t xml:space="preserve"> </w:t>
            </w:r>
            <w:proofErr w:type="spellStart"/>
            <w:r w:rsidRPr="0078686E">
              <w:rPr>
                <w:rFonts w:ascii="Times New Roman" w:eastAsia="Times New Roman" w:hAnsi="Times New Roman" w:cs="Times New Roman"/>
                <w:bCs/>
                <w:color w:val="000000"/>
                <w:sz w:val="24"/>
                <w:szCs w:val="24"/>
              </w:rPr>
              <w:t>Network</w:t>
            </w:r>
            <w:proofErr w:type="spellEnd"/>
            <w:r w:rsidRPr="0078686E">
              <w:rPr>
                <w:rFonts w:ascii="Times New Roman" w:eastAsia="Times New Roman" w:hAnsi="Times New Roman" w:cs="Times New Roman"/>
                <w:bCs/>
                <w:color w:val="000000"/>
                <w:sz w:val="24"/>
                <w:szCs w:val="24"/>
              </w:rPr>
              <w:t xml:space="preserve"> </w:t>
            </w:r>
            <w:proofErr w:type="spellStart"/>
            <w:r w:rsidRPr="0078686E">
              <w:rPr>
                <w:rFonts w:ascii="Times New Roman" w:eastAsia="Times New Roman" w:hAnsi="Times New Roman" w:cs="Times New Roman"/>
                <w:bCs/>
                <w:color w:val="000000"/>
                <w:sz w:val="24"/>
                <w:szCs w:val="24"/>
              </w:rPr>
              <w:t>East</w:t>
            </w:r>
            <w:proofErr w:type="spellEnd"/>
            <w:r w:rsidRPr="0078686E">
              <w:rPr>
                <w:rFonts w:ascii="Times New Roman" w:eastAsia="Times New Roman" w:hAnsi="Times New Roman" w:cs="Times New Roman"/>
                <w:bCs/>
                <w:color w:val="000000"/>
                <w:sz w:val="24"/>
                <w:szCs w:val="24"/>
              </w:rPr>
              <w:t xml:space="preserve">» </w:t>
            </w:r>
            <w:r w:rsidRPr="0078686E">
              <w:rPr>
                <w:rFonts w:ascii="Times New Roman" w:eastAsia="Times New Roman" w:hAnsi="Times New Roman" w:cs="Times New Roman"/>
                <w:color w:val="000000"/>
                <w:sz w:val="24"/>
                <w:szCs w:val="24"/>
                <w:lang w:eastAsia="uk-UA"/>
              </w:rPr>
              <w:t>на базі Агенції регіонального розвитку Луганської області</w:t>
            </w:r>
          </w:p>
        </w:tc>
      </w:tr>
      <w:tr w:rsidR="00B3559C" w:rsidRPr="002467C7"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3. Номер і назва завдання з </w:t>
            </w:r>
            <w:hyperlink r:id="rId21" w:anchor="n11" w:tgtFrame="_blank" w:history="1">
              <w:r w:rsidRPr="002467C7">
                <w:rPr>
                  <w:rFonts w:ascii="Times New Roman" w:eastAsia="Times New Roman" w:hAnsi="Times New Roman" w:cs="Times New Roman"/>
                  <w:sz w:val="24"/>
                  <w:szCs w:val="24"/>
                  <w:lang w:eastAsia="uk-UA"/>
                </w:rPr>
                <w:t>Державної стратегії регіонального розвитку</w:t>
              </w:r>
            </w:hyperlink>
            <w:r>
              <w:rPr>
                <w:rFonts w:ascii="Times New Roman" w:eastAsia="Times New Roman" w:hAnsi="Times New Roman" w:cs="Times New Roman"/>
                <w:sz w:val="24"/>
                <w:szCs w:val="24"/>
                <w:lang w:eastAsia="uk-UA"/>
              </w:rPr>
              <w:t xml:space="preserve"> до </w:t>
            </w:r>
            <w:r>
              <w:rPr>
                <w:rFonts w:ascii="Times New Roman" w:eastAsia="Times New Roman" w:hAnsi="Times New Roman" w:cs="Times New Roman"/>
                <w:sz w:val="24"/>
                <w:szCs w:val="24"/>
                <w:lang w:eastAsia="uk-UA"/>
              </w:rPr>
              <w:lastRenderedPageBreak/>
              <w:t>2027 року</w:t>
            </w:r>
            <w:r w:rsidRPr="002467C7">
              <w:rPr>
                <w:rFonts w:ascii="Times New Roman" w:eastAsia="Times New Roman" w:hAnsi="Times New Roman" w:cs="Times New Roman"/>
                <w:sz w:val="24"/>
                <w:szCs w:val="24"/>
                <w:lang w:eastAsia="uk-UA"/>
              </w:rPr>
              <w:t>, якому відповідає технічне завдання </w:t>
            </w:r>
          </w:p>
        </w:tc>
        <w:tc>
          <w:tcPr>
            <w:tcW w:w="6096" w:type="dxa"/>
            <w:gridSpan w:val="4"/>
          </w:tcPr>
          <w:p w:rsidR="00B3559C" w:rsidRPr="002467C7" w:rsidRDefault="00B3559C"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B3559C" w:rsidRPr="0078686E"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B3559C" w:rsidRPr="0078686E" w:rsidRDefault="0033717D"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EF055C">
              <w:rPr>
                <w:rFonts w:ascii="Times New Roman" w:eastAsia="Times New Roman" w:hAnsi="Times New Roman" w:cs="Times New Roman"/>
                <w:color w:val="000000"/>
                <w:sz w:val="24"/>
                <w:szCs w:val="24"/>
                <w:lang w:eastAsia="uk-UA"/>
              </w:rPr>
              <w:t xml:space="preserve">1.3.1. Надавати підтримку для розвитку малого та середнього підприємництва (МСП) та сприяти </w:t>
            </w:r>
            <w:proofErr w:type="spellStart"/>
            <w:r w:rsidRPr="00EF055C">
              <w:rPr>
                <w:rFonts w:ascii="Times New Roman" w:eastAsia="Times New Roman" w:hAnsi="Times New Roman" w:cs="Times New Roman"/>
                <w:color w:val="000000"/>
                <w:sz w:val="24"/>
                <w:szCs w:val="24"/>
                <w:lang w:eastAsia="uk-UA"/>
              </w:rPr>
              <w:t>самозайнятості</w:t>
            </w:r>
            <w:proofErr w:type="spellEnd"/>
            <w:r w:rsidRPr="00EF055C">
              <w:rPr>
                <w:rFonts w:ascii="Times New Roman" w:eastAsia="Times New Roman" w:hAnsi="Times New Roman" w:cs="Times New Roman"/>
                <w:color w:val="000000"/>
                <w:sz w:val="24"/>
                <w:szCs w:val="24"/>
                <w:lang w:eastAsia="uk-UA"/>
              </w:rPr>
              <w:t xml:space="preserve"> населення з фокусом на підтримку жінок, молоді та представників вразливих груп</w:t>
            </w:r>
          </w:p>
        </w:tc>
      </w:tr>
      <w:tr w:rsidR="00B3559C" w:rsidRPr="002467C7"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B3559C" w:rsidRPr="002467C7" w:rsidRDefault="00B3559C" w:rsidP="002A2F71">
            <w:pPr>
              <w:shd w:val="clear" w:color="auto" w:fill="FFFFFF"/>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Луганська область</w:t>
            </w:r>
          </w:p>
        </w:tc>
      </w:tr>
      <w:tr w:rsidR="00B3559C" w:rsidRPr="002467C7"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B3559C" w:rsidRPr="002467C7" w:rsidRDefault="00B3559C" w:rsidP="002A2F71">
            <w:pPr>
              <w:shd w:val="clear" w:color="auto" w:fill="FFFFFF"/>
              <w:jc w:val="both"/>
              <w:textAlignment w:val="baseline"/>
              <w:rPr>
                <w:rFonts w:ascii="Times New Roman" w:eastAsia="Times New Roman" w:hAnsi="Times New Roman" w:cs="Times New Roman"/>
                <w:sz w:val="24"/>
                <w:szCs w:val="24"/>
                <w:lang w:eastAsia="uk-UA"/>
              </w:rPr>
            </w:pPr>
            <w:r w:rsidRPr="007D6AC5">
              <w:rPr>
                <w:rFonts w:ascii="Times New Roman" w:eastAsia="Times New Roman" w:hAnsi="Times New Roman" w:cs="Times New Roman"/>
                <w:sz w:val="24"/>
                <w:szCs w:val="24"/>
                <w:lang w:eastAsia="uk-UA"/>
              </w:rPr>
              <w:t>Мале підприємництво сприяє рішенню ряду задач регіонального й державного розвитку</w:t>
            </w:r>
            <w:r>
              <w:rPr>
                <w:rFonts w:ascii="Times New Roman" w:eastAsia="Times New Roman" w:hAnsi="Times New Roman" w:cs="Times New Roman"/>
                <w:sz w:val="24"/>
                <w:szCs w:val="24"/>
                <w:lang w:eastAsia="uk-UA"/>
              </w:rPr>
              <w:t>: створенню нових робочих місць</w:t>
            </w:r>
            <w:r w:rsidRPr="007D6AC5">
              <w:rPr>
                <w:rFonts w:ascii="Times New Roman" w:eastAsia="Times New Roman" w:hAnsi="Times New Roman" w:cs="Times New Roman"/>
                <w:sz w:val="24"/>
                <w:szCs w:val="24"/>
                <w:lang w:eastAsia="uk-UA"/>
              </w:rPr>
              <w:t>; насиченню регіональних і місцевих ринків товарами і послугами вітчизняного виробництва; розвитку господарських зв'язків і економічної інтеграції; формуванню соціального шару приватних власників і, тим самим, середнього класу, що сприяє стійкості суспільства.</w:t>
            </w:r>
            <w:r>
              <w:rPr>
                <w:rFonts w:ascii="Times New Roman" w:eastAsia="Times New Roman" w:hAnsi="Times New Roman" w:cs="Times New Roman"/>
                <w:sz w:val="24"/>
                <w:szCs w:val="24"/>
                <w:lang w:eastAsia="uk-UA"/>
              </w:rPr>
              <w:t xml:space="preserve"> </w:t>
            </w:r>
            <w:r w:rsidRPr="007D6AC5">
              <w:rPr>
                <w:rFonts w:ascii="Times New Roman" w:eastAsia="Times New Roman" w:hAnsi="Times New Roman" w:cs="Times New Roman"/>
                <w:sz w:val="24"/>
                <w:szCs w:val="24"/>
                <w:lang w:eastAsia="uk-UA"/>
              </w:rPr>
              <w:t>Розвиток малого підприємництва залежить сьогодні значною мірою від наявності таких форм його культивування, як бізнес-інкубатори</w:t>
            </w:r>
            <w:r>
              <w:rPr>
                <w:rFonts w:ascii="Times New Roman" w:eastAsia="Times New Roman" w:hAnsi="Times New Roman" w:cs="Times New Roman"/>
                <w:sz w:val="24"/>
                <w:szCs w:val="24"/>
                <w:lang w:eastAsia="uk-UA"/>
              </w:rPr>
              <w:t xml:space="preserve"> та бізнес-центри</w:t>
            </w:r>
            <w:r w:rsidRPr="007D6AC5">
              <w:rPr>
                <w:rFonts w:ascii="Times New Roman" w:eastAsia="Times New Roman" w:hAnsi="Times New Roman" w:cs="Times New Roman"/>
                <w:sz w:val="24"/>
                <w:szCs w:val="24"/>
                <w:lang w:eastAsia="uk-UA"/>
              </w:rPr>
              <w:t xml:space="preserve">. Концепція інкубації бізнесу полягає в створенні умов для перетворення новачка у сфері бізнесу з підприємницькою ідеєю на успішного суб’єкта підприємницької діяльності з випробуваним бізнес-проектом та успішно функціонуючим прибутковим бізнесом і одночасним вирішенням інвестиційних проблем. Однією з найважливіших </w:t>
            </w:r>
            <w:r>
              <w:rPr>
                <w:rFonts w:ascii="Times New Roman" w:eastAsia="Times New Roman" w:hAnsi="Times New Roman" w:cs="Times New Roman"/>
                <w:sz w:val="24"/>
                <w:szCs w:val="24"/>
                <w:lang w:eastAsia="uk-UA"/>
              </w:rPr>
              <w:t xml:space="preserve">задач є створення базових сервісів (послуг) для бізнесу та </w:t>
            </w:r>
            <w:r w:rsidRPr="007D6AC5">
              <w:rPr>
                <w:rFonts w:ascii="Times New Roman" w:eastAsia="Times New Roman" w:hAnsi="Times New Roman" w:cs="Times New Roman"/>
                <w:sz w:val="24"/>
                <w:szCs w:val="24"/>
                <w:lang w:eastAsia="uk-UA"/>
              </w:rPr>
              <w:t>надан</w:t>
            </w:r>
            <w:r>
              <w:rPr>
                <w:rFonts w:ascii="Times New Roman" w:eastAsia="Times New Roman" w:hAnsi="Times New Roman" w:cs="Times New Roman"/>
                <w:sz w:val="24"/>
                <w:szCs w:val="24"/>
                <w:lang w:eastAsia="uk-UA"/>
              </w:rPr>
              <w:t>ня</w:t>
            </w:r>
            <w:r w:rsidRPr="007D6AC5">
              <w:rPr>
                <w:rFonts w:ascii="Times New Roman" w:eastAsia="Times New Roman" w:hAnsi="Times New Roman" w:cs="Times New Roman"/>
                <w:sz w:val="24"/>
                <w:szCs w:val="24"/>
                <w:lang w:eastAsia="uk-UA"/>
              </w:rPr>
              <w:t xml:space="preserve"> кваліфікован</w:t>
            </w:r>
            <w:r>
              <w:rPr>
                <w:rFonts w:ascii="Times New Roman" w:eastAsia="Times New Roman" w:hAnsi="Times New Roman" w:cs="Times New Roman"/>
                <w:sz w:val="24"/>
                <w:szCs w:val="24"/>
                <w:lang w:eastAsia="uk-UA"/>
              </w:rPr>
              <w:t>ої</w:t>
            </w:r>
            <w:r w:rsidRPr="007D6AC5">
              <w:rPr>
                <w:rFonts w:ascii="Times New Roman" w:eastAsia="Times New Roman" w:hAnsi="Times New Roman" w:cs="Times New Roman"/>
                <w:sz w:val="24"/>
                <w:szCs w:val="24"/>
                <w:lang w:eastAsia="uk-UA"/>
              </w:rPr>
              <w:t xml:space="preserve"> допомог</w:t>
            </w:r>
            <w:r>
              <w:rPr>
                <w:rFonts w:ascii="Times New Roman" w:eastAsia="Times New Roman" w:hAnsi="Times New Roman" w:cs="Times New Roman"/>
                <w:sz w:val="24"/>
                <w:szCs w:val="24"/>
                <w:lang w:eastAsia="uk-UA"/>
              </w:rPr>
              <w:t>и</w:t>
            </w:r>
            <w:r w:rsidRPr="007D6AC5">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в цієї сфері. </w:t>
            </w:r>
          </w:p>
        </w:tc>
      </w:tr>
      <w:tr w:rsidR="00B3559C" w:rsidRPr="00C74906"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B3559C" w:rsidRDefault="00B3559C" w:rsidP="002A2F71">
            <w:pPr>
              <w:pStyle w:val="af2"/>
              <w:rPr>
                <w:rFonts w:ascii="Times New Roman" w:hAnsi="Times New Roman" w:cs="Times New Roman"/>
                <w:sz w:val="24"/>
                <w:szCs w:val="24"/>
                <w:lang w:eastAsia="uk-UA"/>
              </w:rPr>
            </w:pPr>
            <w:r>
              <w:rPr>
                <w:rFonts w:ascii="Times New Roman" w:hAnsi="Times New Roman" w:cs="Times New Roman"/>
                <w:sz w:val="24"/>
                <w:szCs w:val="24"/>
                <w:lang w:eastAsia="uk-UA"/>
              </w:rPr>
              <w:t>1. Створення регіонального бізнес-інкубатора.</w:t>
            </w:r>
          </w:p>
          <w:p w:rsidR="00B3559C" w:rsidRDefault="00B3559C" w:rsidP="002A2F71">
            <w:pPr>
              <w:pStyle w:val="af2"/>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Створення мережі бізнес-центрів (не менше 5-ти). </w:t>
            </w:r>
          </w:p>
          <w:p w:rsidR="00B3559C" w:rsidRDefault="00B3559C" w:rsidP="002A2F71">
            <w:pPr>
              <w:pStyle w:val="af2"/>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w:t>
            </w:r>
            <w:r w:rsidRPr="00C74906">
              <w:rPr>
                <w:rFonts w:ascii="Times New Roman" w:hAnsi="Times New Roman" w:cs="Times New Roman"/>
                <w:sz w:val="24"/>
                <w:szCs w:val="24"/>
                <w:lang w:eastAsia="uk-UA"/>
              </w:rPr>
              <w:t>Збільшення кількості зареєстрованих ФОП та МСП</w:t>
            </w:r>
            <w:r>
              <w:rPr>
                <w:rFonts w:ascii="Times New Roman" w:hAnsi="Times New Roman" w:cs="Times New Roman"/>
                <w:sz w:val="24"/>
                <w:szCs w:val="24"/>
                <w:lang w:eastAsia="uk-UA"/>
              </w:rPr>
              <w:t>.</w:t>
            </w:r>
          </w:p>
          <w:p w:rsidR="00B3559C" w:rsidRDefault="00B3559C" w:rsidP="002A2F71">
            <w:pPr>
              <w:pStyle w:val="af2"/>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w:t>
            </w:r>
            <w:r w:rsidRPr="00C74906">
              <w:rPr>
                <w:rFonts w:ascii="Times New Roman" w:hAnsi="Times New Roman" w:cs="Times New Roman"/>
                <w:sz w:val="24"/>
                <w:szCs w:val="24"/>
                <w:lang w:eastAsia="uk-UA"/>
              </w:rPr>
              <w:t xml:space="preserve">Надання </w:t>
            </w:r>
            <w:r w:rsidR="00C44C1E">
              <w:rPr>
                <w:rFonts w:ascii="Times New Roman" w:hAnsi="Times New Roman" w:cs="Times New Roman"/>
                <w:sz w:val="24"/>
                <w:szCs w:val="24"/>
                <w:lang w:eastAsia="uk-UA"/>
              </w:rPr>
              <w:t xml:space="preserve">не менш ніж 250 </w:t>
            </w:r>
            <w:r w:rsidRPr="00C74906">
              <w:rPr>
                <w:rFonts w:ascii="Times New Roman" w:hAnsi="Times New Roman" w:cs="Times New Roman"/>
                <w:sz w:val="24"/>
                <w:szCs w:val="24"/>
                <w:lang w:eastAsia="uk-UA"/>
              </w:rPr>
              <w:t>консультацій різних напрямків</w:t>
            </w:r>
            <w:r w:rsidR="00C44C1E">
              <w:rPr>
                <w:rFonts w:ascii="Times New Roman" w:hAnsi="Times New Roman" w:cs="Times New Roman"/>
                <w:sz w:val="24"/>
                <w:szCs w:val="24"/>
                <w:lang w:eastAsia="uk-UA"/>
              </w:rPr>
              <w:t>.</w:t>
            </w:r>
          </w:p>
          <w:p w:rsidR="00B3559C" w:rsidRPr="00C74906" w:rsidRDefault="00B3559C" w:rsidP="00C44C1E">
            <w:pPr>
              <w:pStyle w:val="af2"/>
              <w:rPr>
                <w:rFonts w:ascii="Times New Roman" w:hAnsi="Times New Roman" w:cs="Times New Roman"/>
                <w:sz w:val="24"/>
                <w:szCs w:val="24"/>
                <w:lang w:eastAsia="uk-UA"/>
              </w:rPr>
            </w:pPr>
            <w:r>
              <w:rPr>
                <w:rFonts w:ascii="Times New Roman" w:hAnsi="Times New Roman" w:cs="Times New Roman"/>
                <w:color w:val="000000"/>
                <w:sz w:val="24"/>
                <w:szCs w:val="24"/>
                <w:shd w:val="clear" w:color="auto" w:fill="FFFFFF"/>
              </w:rPr>
              <w:t xml:space="preserve">3. Створення </w:t>
            </w:r>
            <w:r w:rsidR="00C44C1E">
              <w:rPr>
                <w:rFonts w:ascii="Times New Roman" w:hAnsi="Times New Roman" w:cs="Times New Roman"/>
                <w:color w:val="000000"/>
                <w:sz w:val="24"/>
                <w:szCs w:val="24"/>
                <w:shd w:val="clear" w:color="auto" w:fill="FFFFFF"/>
              </w:rPr>
              <w:t>15 нових робочих місць</w:t>
            </w:r>
          </w:p>
        </w:tc>
      </w:tr>
      <w:tr w:rsidR="00B3559C" w:rsidRPr="00D510A3"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B3559C" w:rsidRDefault="00B3559C" w:rsidP="002A2F71">
            <w:pPr>
              <w:pStyle w:val="af2"/>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 xml:space="preserve">1. </w:t>
            </w:r>
            <w:r w:rsidRPr="00DB3B4D">
              <w:rPr>
                <w:rFonts w:ascii="Times New Roman" w:eastAsia="Times New Roman" w:hAnsi="Times New Roman" w:cs="Times New Roman"/>
                <w:sz w:val="24"/>
                <w:szCs w:val="24"/>
                <w:lang w:eastAsia="uk-UA"/>
              </w:rPr>
              <w:t>Створення функціональної та ефективної системи консультаційних та навчальних послуг для бізнесів, яка охоплює всю територію Луганської області.</w:t>
            </w:r>
          </w:p>
          <w:p w:rsidR="00B3559C" w:rsidRDefault="00B3559C" w:rsidP="002A2F71">
            <w:pPr>
              <w:pStyle w:val="af2"/>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2. </w:t>
            </w:r>
            <w:r w:rsidRPr="00DB3B4D">
              <w:rPr>
                <w:rFonts w:ascii="Times New Roman" w:eastAsia="Times New Roman" w:hAnsi="Times New Roman" w:cs="Times New Roman"/>
                <w:sz w:val="24"/>
                <w:szCs w:val="24"/>
                <w:lang w:eastAsia="uk-UA"/>
              </w:rPr>
              <w:t>Підвищення конкурентоспроможності МСП шляхом розвитку ділових навичок, розуміння нових ринків та застосування інновацій</w:t>
            </w:r>
            <w:r>
              <w:rPr>
                <w:rFonts w:ascii="Times New Roman" w:eastAsia="Times New Roman" w:hAnsi="Times New Roman" w:cs="Times New Roman"/>
                <w:sz w:val="24"/>
                <w:szCs w:val="24"/>
                <w:lang w:eastAsia="uk-UA"/>
              </w:rPr>
              <w:t xml:space="preserve">. </w:t>
            </w:r>
          </w:p>
          <w:p w:rsidR="00B3559C" w:rsidRPr="00DB3B4D" w:rsidRDefault="00B3559C" w:rsidP="002A2F71">
            <w:pPr>
              <w:pStyle w:val="af2"/>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3. </w:t>
            </w:r>
            <w:r w:rsidRPr="00DB3B4D">
              <w:rPr>
                <w:rFonts w:ascii="Times New Roman" w:eastAsia="Times New Roman" w:hAnsi="Times New Roman" w:cs="Times New Roman"/>
                <w:sz w:val="24"/>
                <w:szCs w:val="24"/>
                <w:lang w:eastAsia="uk-UA"/>
              </w:rPr>
              <w:t>Обмін кращими практиками та ноу-хау серед підприємців області</w:t>
            </w:r>
          </w:p>
          <w:p w:rsidR="00B3559C" w:rsidRDefault="00B3559C" w:rsidP="002A2F71">
            <w:pPr>
              <w:pStyle w:val="af2"/>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Pr="00DB3B4D">
              <w:rPr>
                <w:rFonts w:ascii="Times New Roman" w:eastAsia="Times New Roman" w:hAnsi="Times New Roman" w:cs="Times New Roman"/>
                <w:sz w:val="24"/>
                <w:szCs w:val="24"/>
                <w:lang w:eastAsia="uk-UA"/>
              </w:rPr>
              <w:t>. Покращення доступності і якості публічних послуг.</w:t>
            </w:r>
          </w:p>
          <w:p w:rsidR="00B3559C" w:rsidRPr="00D510A3" w:rsidRDefault="00B3559C" w:rsidP="002A2F71">
            <w:pPr>
              <w:pStyle w:val="af2"/>
              <w:rPr>
                <w:lang w:val="ru-RU" w:eastAsia="uk-UA"/>
              </w:rPr>
            </w:pPr>
            <w:r>
              <w:rPr>
                <w:rFonts w:ascii="Times New Roman" w:hAnsi="Times New Roman" w:cs="Times New Roman"/>
                <w:sz w:val="24"/>
                <w:szCs w:val="24"/>
                <w:lang w:eastAsia="uk-UA"/>
              </w:rPr>
              <w:t xml:space="preserve">5. </w:t>
            </w:r>
            <w:r w:rsidRPr="00C74906">
              <w:rPr>
                <w:rFonts w:ascii="Times New Roman" w:hAnsi="Times New Roman" w:cs="Times New Roman"/>
                <w:sz w:val="24"/>
                <w:szCs w:val="24"/>
                <w:lang w:eastAsia="uk-UA"/>
              </w:rPr>
              <w:t>Створення найбільш сприятливих умов для стартового розвитку малих підприємств шляхом надання комплексу послуг і ресурсів</w:t>
            </w:r>
          </w:p>
        </w:tc>
      </w:tr>
      <w:tr w:rsidR="00B3559C" w:rsidRPr="001F4120"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B3559C" w:rsidRDefault="00B3559C" w:rsidP="002A2F71">
            <w:pPr>
              <w:pStyle w:val="af2"/>
              <w:rPr>
                <w:rFonts w:ascii="Times New Roman" w:hAnsi="Times New Roman" w:cs="Times New Roman"/>
                <w:sz w:val="24"/>
                <w:szCs w:val="24"/>
              </w:rPr>
            </w:pPr>
            <w:r>
              <w:rPr>
                <w:rFonts w:ascii="Times New Roman" w:hAnsi="Times New Roman" w:cs="Times New Roman"/>
                <w:sz w:val="24"/>
                <w:szCs w:val="24"/>
              </w:rPr>
              <w:t>1</w:t>
            </w:r>
            <w:r w:rsidRPr="00C64474">
              <w:rPr>
                <w:rFonts w:ascii="Times New Roman" w:hAnsi="Times New Roman" w:cs="Times New Roman"/>
                <w:sz w:val="24"/>
                <w:szCs w:val="24"/>
              </w:rPr>
              <w:t xml:space="preserve">. </w:t>
            </w:r>
            <w:r w:rsidRPr="001F4120">
              <w:rPr>
                <w:rFonts w:ascii="Times New Roman" w:hAnsi="Times New Roman" w:cs="Times New Roman"/>
                <w:sz w:val="24"/>
                <w:szCs w:val="24"/>
              </w:rPr>
              <w:t>Придбання</w:t>
            </w:r>
            <w:r>
              <w:rPr>
                <w:rFonts w:ascii="Times New Roman" w:hAnsi="Times New Roman" w:cs="Times New Roman"/>
                <w:sz w:val="24"/>
                <w:szCs w:val="24"/>
              </w:rPr>
              <w:t xml:space="preserve"> приміщення для розміщення бізнес-інкубатора. </w:t>
            </w:r>
          </w:p>
          <w:p w:rsidR="00B3559C" w:rsidRPr="00942DC7" w:rsidRDefault="00B3559C" w:rsidP="002A2F71">
            <w:pPr>
              <w:pStyle w:val="af2"/>
              <w:rPr>
                <w:rFonts w:ascii="Times New Roman" w:hAnsi="Times New Roman" w:cs="Times New Roman"/>
                <w:sz w:val="24"/>
                <w:szCs w:val="24"/>
              </w:rPr>
            </w:pPr>
            <w:r>
              <w:rPr>
                <w:rFonts w:ascii="Times New Roman" w:hAnsi="Times New Roman" w:cs="Times New Roman"/>
                <w:sz w:val="24"/>
                <w:szCs w:val="24"/>
              </w:rPr>
              <w:t>2</w:t>
            </w:r>
            <w:r w:rsidRPr="00942DC7">
              <w:rPr>
                <w:rFonts w:ascii="Times New Roman" w:hAnsi="Times New Roman" w:cs="Times New Roman"/>
                <w:sz w:val="24"/>
                <w:szCs w:val="24"/>
              </w:rPr>
              <w:t>. Розроб</w:t>
            </w:r>
            <w:r>
              <w:rPr>
                <w:rFonts w:ascii="Times New Roman" w:hAnsi="Times New Roman" w:cs="Times New Roman"/>
                <w:sz w:val="24"/>
                <w:szCs w:val="24"/>
              </w:rPr>
              <w:t>ка</w:t>
            </w:r>
            <w:r w:rsidRPr="00942DC7">
              <w:rPr>
                <w:rFonts w:ascii="Times New Roman" w:hAnsi="Times New Roman" w:cs="Times New Roman"/>
                <w:sz w:val="24"/>
                <w:szCs w:val="24"/>
              </w:rPr>
              <w:t xml:space="preserve"> ПК</w:t>
            </w:r>
            <w:r>
              <w:rPr>
                <w:rFonts w:ascii="Times New Roman" w:hAnsi="Times New Roman" w:cs="Times New Roman"/>
                <w:sz w:val="24"/>
                <w:szCs w:val="24"/>
              </w:rPr>
              <w:t>Д на ремонт приміщення бізнес-інкубатора</w:t>
            </w:r>
            <w:r w:rsidRPr="00942DC7">
              <w:rPr>
                <w:rFonts w:ascii="Times New Roman" w:hAnsi="Times New Roman" w:cs="Times New Roman"/>
                <w:sz w:val="24"/>
                <w:szCs w:val="24"/>
              </w:rPr>
              <w:t>.</w:t>
            </w:r>
          </w:p>
          <w:p w:rsidR="00B3559C" w:rsidRPr="001F4120" w:rsidRDefault="00B3559C" w:rsidP="002A2F71">
            <w:pPr>
              <w:pStyle w:val="af2"/>
              <w:rPr>
                <w:rFonts w:ascii="Times New Roman" w:hAnsi="Times New Roman" w:cs="Times New Roman"/>
                <w:sz w:val="24"/>
                <w:szCs w:val="24"/>
              </w:rPr>
            </w:pPr>
            <w:r>
              <w:rPr>
                <w:rFonts w:ascii="Times New Roman" w:hAnsi="Times New Roman" w:cs="Times New Roman"/>
                <w:sz w:val="24"/>
                <w:szCs w:val="24"/>
              </w:rPr>
              <w:lastRenderedPageBreak/>
              <w:t>3. Р</w:t>
            </w:r>
            <w:r w:rsidRPr="001F4120">
              <w:rPr>
                <w:rFonts w:ascii="Times New Roman" w:hAnsi="Times New Roman" w:cs="Times New Roman"/>
                <w:sz w:val="24"/>
                <w:szCs w:val="24"/>
              </w:rPr>
              <w:t xml:space="preserve">емонт </w:t>
            </w:r>
            <w:r>
              <w:rPr>
                <w:rFonts w:ascii="Times New Roman" w:hAnsi="Times New Roman" w:cs="Times New Roman"/>
                <w:sz w:val="24"/>
                <w:szCs w:val="24"/>
              </w:rPr>
              <w:t>та о</w:t>
            </w:r>
            <w:r w:rsidRPr="001F4120">
              <w:rPr>
                <w:rFonts w:ascii="Times New Roman" w:hAnsi="Times New Roman" w:cs="Times New Roman"/>
                <w:sz w:val="24"/>
                <w:szCs w:val="24"/>
              </w:rPr>
              <w:t xml:space="preserve">блаштування </w:t>
            </w:r>
            <w:r>
              <w:rPr>
                <w:rFonts w:ascii="Times New Roman" w:hAnsi="Times New Roman" w:cs="Times New Roman"/>
                <w:sz w:val="24"/>
                <w:szCs w:val="24"/>
              </w:rPr>
              <w:t>б</w:t>
            </w:r>
            <w:r w:rsidRPr="001F4120">
              <w:rPr>
                <w:rFonts w:ascii="Times New Roman" w:hAnsi="Times New Roman" w:cs="Times New Roman"/>
                <w:sz w:val="24"/>
                <w:szCs w:val="24"/>
              </w:rPr>
              <w:t xml:space="preserve">удівлі </w:t>
            </w:r>
            <w:r>
              <w:rPr>
                <w:rFonts w:ascii="Times New Roman" w:hAnsi="Times New Roman" w:cs="Times New Roman"/>
                <w:sz w:val="24"/>
                <w:szCs w:val="24"/>
              </w:rPr>
              <w:t>й</w:t>
            </w:r>
            <w:r w:rsidRPr="001F4120">
              <w:rPr>
                <w:rFonts w:ascii="Times New Roman" w:hAnsi="Times New Roman" w:cs="Times New Roman"/>
                <w:sz w:val="24"/>
                <w:szCs w:val="24"/>
              </w:rPr>
              <w:t xml:space="preserve"> прилеглої території для бізнес-інкубатора. </w:t>
            </w:r>
          </w:p>
          <w:p w:rsidR="00B3559C" w:rsidRPr="001F4120" w:rsidRDefault="00B3559C" w:rsidP="002A2F71">
            <w:pPr>
              <w:pStyle w:val="af2"/>
              <w:rPr>
                <w:rFonts w:ascii="Times New Roman" w:hAnsi="Times New Roman" w:cs="Times New Roman"/>
                <w:sz w:val="24"/>
                <w:szCs w:val="24"/>
              </w:rPr>
            </w:pPr>
            <w:r w:rsidRPr="00DB3B4D">
              <w:rPr>
                <w:rFonts w:ascii="Times New Roman" w:hAnsi="Times New Roman" w:cs="Times New Roman"/>
                <w:sz w:val="24"/>
                <w:szCs w:val="24"/>
              </w:rPr>
              <w:t>3</w:t>
            </w:r>
            <w:r w:rsidRPr="001F4120">
              <w:rPr>
                <w:rFonts w:ascii="Times New Roman" w:hAnsi="Times New Roman" w:cs="Times New Roman"/>
                <w:sz w:val="24"/>
                <w:szCs w:val="24"/>
              </w:rPr>
              <w:t>. Закупка оргтехніки, меблів.</w:t>
            </w:r>
          </w:p>
          <w:p w:rsidR="00B3559C" w:rsidRPr="001F4120" w:rsidRDefault="00B3559C" w:rsidP="002A2F71">
            <w:pPr>
              <w:pStyle w:val="af2"/>
              <w:rPr>
                <w:rFonts w:ascii="Times New Roman" w:hAnsi="Times New Roman" w:cs="Times New Roman"/>
                <w:sz w:val="24"/>
                <w:szCs w:val="24"/>
              </w:rPr>
            </w:pPr>
            <w:r w:rsidRPr="00DB3B4D">
              <w:rPr>
                <w:rFonts w:ascii="Times New Roman" w:hAnsi="Times New Roman" w:cs="Times New Roman"/>
                <w:sz w:val="24"/>
                <w:szCs w:val="24"/>
              </w:rPr>
              <w:t>4</w:t>
            </w:r>
            <w:r w:rsidRPr="001F4120">
              <w:rPr>
                <w:rFonts w:ascii="Times New Roman" w:hAnsi="Times New Roman" w:cs="Times New Roman"/>
                <w:sz w:val="24"/>
                <w:szCs w:val="24"/>
              </w:rPr>
              <w:t>. Рекламна компанія про діяльність.</w:t>
            </w:r>
          </w:p>
          <w:p w:rsidR="00B3559C" w:rsidRPr="001F4120" w:rsidRDefault="00B3559C" w:rsidP="002A2F71">
            <w:pPr>
              <w:pStyle w:val="af2"/>
              <w:rPr>
                <w:rFonts w:ascii="Times New Roman" w:hAnsi="Times New Roman" w:cs="Times New Roman"/>
                <w:sz w:val="24"/>
                <w:szCs w:val="24"/>
              </w:rPr>
            </w:pPr>
            <w:r>
              <w:rPr>
                <w:rFonts w:ascii="Times New Roman" w:hAnsi="Times New Roman" w:cs="Times New Roman"/>
                <w:sz w:val="24"/>
                <w:szCs w:val="24"/>
              </w:rPr>
              <w:t xml:space="preserve">5. Розробка учбових модулів для бізнес-центрів та проведення тренінгів для персоналу бізнес-центрів з урахуванням специфіки територій.  </w:t>
            </w:r>
          </w:p>
          <w:p w:rsidR="00B3559C" w:rsidRDefault="00B3559C" w:rsidP="002A2F71">
            <w:pPr>
              <w:pStyle w:val="af2"/>
              <w:rPr>
                <w:rFonts w:ascii="Times New Roman" w:hAnsi="Times New Roman" w:cs="Times New Roman"/>
                <w:sz w:val="24"/>
                <w:szCs w:val="24"/>
              </w:rPr>
            </w:pPr>
            <w:r>
              <w:rPr>
                <w:rFonts w:ascii="Times New Roman" w:hAnsi="Times New Roman" w:cs="Times New Roman"/>
                <w:sz w:val="24"/>
                <w:szCs w:val="24"/>
                <w:lang w:val="ru-RU"/>
              </w:rPr>
              <w:t>6</w:t>
            </w:r>
            <w:r w:rsidRPr="001F4120">
              <w:rPr>
                <w:rFonts w:ascii="Times New Roman" w:hAnsi="Times New Roman" w:cs="Times New Roman"/>
                <w:sz w:val="24"/>
                <w:szCs w:val="24"/>
              </w:rPr>
              <w:t xml:space="preserve">. Планування роботи з </w:t>
            </w:r>
            <w:proofErr w:type="spellStart"/>
            <w:r w:rsidRPr="001F4120">
              <w:rPr>
                <w:rFonts w:ascii="Times New Roman" w:hAnsi="Times New Roman" w:cs="Times New Roman"/>
                <w:sz w:val="24"/>
                <w:szCs w:val="24"/>
              </w:rPr>
              <w:t>стартапами</w:t>
            </w:r>
            <w:proofErr w:type="spellEnd"/>
            <w:r w:rsidRPr="001F4120">
              <w:rPr>
                <w:rFonts w:ascii="Times New Roman" w:hAnsi="Times New Roman" w:cs="Times New Roman"/>
                <w:sz w:val="24"/>
                <w:szCs w:val="24"/>
              </w:rPr>
              <w:t>, ФОП, МСП.</w:t>
            </w:r>
          </w:p>
          <w:p w:rsidR="00B3559C" w:rsidRPr="001F4120" w:rsidRDefault="00B3559C" w:rsidP="002A2F71">
            <w:pPr>
              <w:pStyle w:val="af2"/>
              <w:rPr>
                <w:rFonts w:ascii="Times New Roman" w:hAnsi="Times New Roman" w:cs="Times New Roman"/>
                <w:sz w:val="24"/>
                <w:szCs w:val="24"/>
              </w:rPr>
            </w:pPr>
            <w:r>
              <w:rPr>
                <w:rFonts w:ascii="Times New Roman" w:hAnsi="Times New Roman" w:cs="Times New Roman"/>
                <w:sz w:val="24"/>
                <w:szCs w:val="24"/>
              </w:rPr>
              <w:t xml:space="preserve">7. </w:t>
            </w:r>
            <w:r w:rsidRPr="001F4120">
              <w:rPr>
                <w:rFonts w:ascii="Times New Roman" w:hAnsi="Times New Roman" w:cs="Times New Roman"/>
                <w:sz w:val="24"/>
                <w:szCs w:val="24"/>
              </w:rPr>
              <w:t>Проведення навчань, круглих столів, конференцій, консультацій тощо.</w:t>
            </w:r>
          </w:p>
          <w:p w:rsidR="00B3559C" w:rsidRPr="001F4120" w:rsidRDefault="00B3559C" w:rsidP="002A2F71">
            <w:pPr>
              <w:pStyle w:val="af2"/>
              <w:rPr>
                <w:rFonts w:ascii="Times New Roman" w:hAnsi="Times New Roman" w:cs="Times New Roman"/>
                <w:sz w:val="24"/>
                <w:szCs w:val="24"/>
              </w:rPr>
            </w:pPr>
            <w:r>
              <w:rPr>
                <w:rFonts w:ascii="Times New Roman" w:hAnsi="Times New Roman" w:cs="Times New Roman"/>
                <w:sz w:val="24"/>
                <w:szCs w:val="24"/>
              </w:rPr>
              <w:t>8</w:t>
            </w:r>
            <w:r w:rsidRPr="001F4120">
              <w:rPr>
                <w:rFonts w:ascii="Times New Roman" w:hAnsi="Times New Roman" w:cs="Times New Roman"/>
                <w:sz w:val="24"/>
                <w:szCs w:val="24"/>
              </w:rPr>
              <w:t>. Виготовлення інформаційно-наочної документації.</w:t>
            </w:r>
          </w:p>
          <w:p w:rsidR="00B3559C" w:rsidRPr="001F4120" w:rsidRDefault="00B3559C" w:rsidP="002A2F71">
            <w:pPr>
              <w:pStyle w:val="af2"/>
              <w:rPr>
                <w:rFonts w:ascii="Times New Roman" w:hAnsi="Times New Roman" w:cs="Times New Roman"/>
                <w:sz w:val="24"/>
                <w:szCs w:val="24"/>
              </w:rPr>
            </w:pPr>
            <w:r>
              <w:rPr>
                <w:rFonts w:ascii="Times New Roman" w:hAnsi="Times New Roman" w:cs="Times New Roman"/>
                <w:sz w:val="24"/>
                <w:szCs w:val="24"/>
              </w:rPr>
              <w:t>9</w:t>
            </w:r>
            <w:r w:rsidRPr="001F4120">
              <w:rPr>
                <w:rFonts w:ascii="Times New Roman" w:hAnsi="Times New Roman" w:cs="Times New Roman"/>
                <w:sz w:val="24"/>
                <w:szCs w:val="24"/>
              </w:rPr>
              <w:t>. Надання відповідних послуг, у тому числі правової, маркетингової та технічної підтримки бізнесменам-початківцям, співпраця з ОТГ та містами Луганської області.</w:t>
            </w:r>
          </w:p>
          <w:p w:rsidR="00B3559C" w:rsidRPr="001F4120" w:rsidRDefault="00B3559C" w:rsidP="002A2F71">
            <w:pPr>
              <w:pStyle w:val="af2"/>
              <w:rPr>
                <w:rFonts w:ascii="Times New Roman" w:hAnsi="Times New Roman" w:cs="Times New Roman"/>
                <w:sz w:val="24"/>
                <w:szCs w:val="24"/>
              </w:rPr>
            </w:pPr>
            <w:r>
              <w:rPr>
                <w:rFonts w:ascii="Times New Roman" w:hAnsi="Times New Roman" w:cs="Times New Roman"/>
                <w:sz w:val="24"/>
                <w:szCs w:val="24"/>
                <w:lang w:val="ru-RU" w:eastAsia="uk-UA"/>
              </w:rPr>
              <w:t>10.</w:t>
            </w:r>
            <w:r w:rsidRPr="001F4120">
              <w:rPr>
                <w:rFonts w:ascii="Times New Roman" w:hAnsi="Times New Roman" w:cs="Times New Roman"/>
                <w:sz w:val="24"/>
                <w:szCs w:val="24"/>
                <w:lang w:eastAsia="uk-UA"/>
              </w:rPr>
              <w:t xml:space="preserve"> Моніторинг р</w:t>
            </w:r>
            <w:r>
              <w:rPr>
                <w:rFonts w:ascii="Times New Roman" w:hAnsi="Times New Roman" w:cs="Times New Roman"/>
                <w:sz w:val="24"/>
                <w:szCs w:val="24"/>
                <w:lang w:eastAsia="uk-UA"/>
              </w:rPr>
              <w:t>езультатів впровадження проекту</w:t>
            </w:r>
          </w:p>
        </w:tc>
      </w:tr>
      <w:tr w:rsidR="00B3559C" w:rsidRPr="002467C7"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 xml:space="preserve">10. Обсяг фінансування технічного завдання </w:t>
            </w:r>
          </w:p>
        </w:tc>
        <w:tc>
          <w:tcPr>
            <w:tcW w:w="1560" w:type="dxa"/>
          </w:tcPr>
          <w:p w:rsidR="00B3559C" w:rsidRPr="002467C7"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1559" w:type="dxa"/>
          </w:tcPr>
          <w:p w:rsidR="00B3559C" w:rsidRPr="002467C7" w:rsidRDefault="00B3559C" w:rsidP="002A2F71">
            <w:pPr>
              <w:jc w:val="center"/>
              <w:rPr>
                <w:sz w:val="24"/>
                <w:szCs w:val="24"/>
              </w:rPr>
            </w:pPr>
            <w:r w:rsidRPr="002467C7">
              <w:rPr>
                <w:rFonts w:ascii="Times New Roman" w:eastAsia="Times New Roman" w:hAnsi="Times New Roman" w:cs="Times New Roman"/>
                <w:color w:val="000000"/>
                <w:sz w:val="24"/>
                <w:szCs w:val="24"/>
                <w:lang w:eastAsia="uk-UA"/>
              </w:rPr>
              <w:t>2022</w:t>
            </w:r>
          </w:p>
        </w:tc>
        <w:tc>
          <w:tcPr>
            <w:tcW w:w="1559" w:type="dxa"/>
          </w:tcPr>
          <w:p w:rsidR="00B3559C" w:rsidRPr="002467C7" w:rsidRDefault="00B3559C" w:rsidP="002A2F71">
            <w:pPr>
              <w:jc w:val="center"/>
              <w:rPr>
                <w:sz w:val="24"/>
                <w:szCs w:val="24"/>
              </w:rPr>
            </w:pPr>
            <w:r w:rsidRPr="002467C7">
              <w:rPr>
                <w:rFonts w:ascii="Times New Roman" w:eastAsia="Times New Roman" w:hAnsi="Times New Roman" w:cs="Times New Roman"/>
                <w:color w:val="000000"/>
                <w:sz w:val="24"/>
                <w:szCs w:val="24"/>
                <w:lang w:eastAsia="uk-UA"/>
              </w:rPr>
              <w:t>2023</w:t>
            </w:r>
          </w:p>
        </w:tc>
        <w:tc>
          <w:tcPr>
            <w:tcW w:w="1418" w:type="dxa"/>
          </w:tcPr>
          <w:p w:rsidR="00B3559C" w:rsidRPr="002467C7"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color w:val="000000"/>
                <w:sz w:val="24"/>
                <w:szCs w:val="24"/>
                <w:lang w:eastAsia="uk-UA"/>
              </w:rPr>
              <w:t>Усього</w:t>
            </w:r>
          </w:p>
        </w:tc>
      </w:tr>
      <w:tr w:rsidR="00B3559C" w:rsidRPr="002467C7"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усього, тис. грн</w:t>
            </w:r>
          </w:p>
        </w:tc>
        <w:tc>
          <w:tcPr>
            <w:tcW w:w="1560" w:type="dxa"/>
          </w:tcPr>
          <w:p w:rsidR="00B3559C" w:rsidRPr="002467C7"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11577,400</w:t>
            </w:r>
          </w:p>
        </w:tc>
        <w:tc>
          <w:tcPr>
            <w:tcW w:w="1559" w:type="dxa"/>
          </w:tcPr>
          <w:p w:rsidR="00B3559C" w:rsidRPr="002467C7" w:rsidRDefault="00B3559C"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1517,280</w:t>
            </w:r>
          </w:p>
        </w:tc>
        <w:tc>
          <w:tcPr>
            <w:tcW w:w="1559" w:type="dxa"/>
          </w:tcPr>
          <w:p w:rsidR="00B3559C" w:rsidRPr="002467C7" w:rsidRDefault="00B3559C"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1000,00</w:t>
            </w:r>
          </w:p>
        </w:tc>
        <w:tc>
          <w:tcPr>
            <w:tcW w:w="1418" w:type="dxa"/>
          </w:tcPr>
          <w:p w:rsidR="00B3559C" w:rsidRPr="002467C7"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14 094,680</w:t>
            </w:r>
          </w:p>
        </w:tc>
      </w:tr>
      <w:tr w:rsidR="00B3559C" w:rsidRPr="002467C7" w:rsidTr="00176334">
        <w:tc>
          <w:tcPr>
            <w:tcW w:w="3402" w:type="dxa"/>
          </w:tcPr>
          <w:p w:rsidR="00B3559C" w:rsidRPr="002467C7" w:rsidRDefault="00B3559C"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в т. ч.:</w:t>
            </w:r>
          </w:p>
        </w:tc>
        <w:tc>
          <w:tcPr>
            <w:tcW w:w="1560" w:type="dxa"/>
          </w:tcPr>
          <w:p w:rsidR="00B3559C" w:rsidRPr="002467C7"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B3559C" w:rsidRPr="002467C7" w:rsidRDefault="00B3559C" w:rsidP="002A2F71">
            <w:pPr>
              <w:jc w:val="center"/>
              <w:rPr>
                <w:rFonts w:ascii="Times New Roman" w:eastAsia="Times New Roman" w:hAnsi="Times New Roman" w:cs="Times New Roman"/>
                <w:color w:val="000000"/>
                <w:sz w:val="24"/>
                <w:szCs w:val="24"/>
                <w:lang w:eastAsia="uk-UA"/>
              </w:rPr>
            </w:pPr>
          </w:p>
        </w:tc>
        <w:tc>
          <w:tcPr>
            <w:tcW w:w="1559" w:type="dxa"/>
          </w:tcPr>
          <w:p w:rsidR="00B3559C" w:rsidRPr="002467C7" w:rsidRDefault="00B3559C" w:rsidP="002A2F71">
            <w:pPr>
              <w:jc w:val="center"/>
              <w:rPr>
                <w:rFonts w:ascii="Times New Roman" w:eastAsia="Times New Roman" w:hAnsi="Times New Roman" w:cs="Times New Roman"/>
                <w:color w:val="000000"/>
                <w:sz w:val="24"/>
                <w:szCs w:val="24"/>
                <w:lang w:eastAsia="uk-UA"/>
              </w:rPr>
            </w:pPr>
          </w:p>
        </w:tc>
        <w:tc>
          <w:tcPr>
            <w:tcW w:w="1418" w:type="dxa"/>
          </w:tcPr>
          <w:p w:rsidR="00B3559C" w:rsidRPr="002467C7"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B3559C" w:rsidRPr="00CA2D2B" w:rsidTr="00176334">
        <w:tc>
          <w:tcPr>
            <w:tcW w:w="3402" w:type="dxa"/>
          </w:tcPr>
          <w:p w:rsidR="00B3559C" w:rsidRPr="002467C7" w:rsidRDefault="00B3559C" w:rsidP="00BB4B8C">
            <w:pPr>
              <w:pStyle w:val="a3"/>
              <w:numPr>
                <w:ilvl w:val="0"/>
                <w:numId w:val="51"/>
              </w:numPr>
              <w:shd w:val="clear" w:color="auto" w:fill="FFFFFF"/>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обласний бюджет</w:t>
            </w:r>
          </w:p>
        </w:tc>
        <w:tc>
          <w:tcPr>
            <w:tcW w:w="1560" w:type="dxa"/>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10577,400</w:t>
            </w:r>
          </w:p>
        </w:tc>
        <w:tc>
          <w:tcPr>
            <w:tcW w:w="1559" w:type="dxa"/>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418" w:type="dxa"/>
          </w:tcPr>
          <w:p w:rsidR="00B3559C" w:rsidRPr="00CA2D2B"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val="ru-RU" w:eastAsia="uk-UA"/>
              </w:rPr>
            </w:pPr>
            <w:r>
              <w:rPr>
                <w:rFonts w:ascii="Times New Roman" w:eastAsia="Times New Roman" w:hAnsi="Times New Roman" w:cs="Times New Roman"/>
                <w:color w:val="000000"/>
                <w:sz w:val="24"/>
                <w:szCs w:val="24"/>
                <w:lang w:val="ru-RU" w:eastAsia="uk-UA"/>
              </w:rPr>
              <w:t>10577,400</w:t>
            </w:r>
          </w:p>
        </w:tc>
      </w:tr>
      <w:tr w:rsidR="00B3559C" w:rsidRPr="002467C7" w:rsidTr="00176334">
        <w:tc>
          <w:tcPr>
            <w:tcW w:w="3402" w:type="dxa"/>
          </w:tcPr>
          <w:p w:rsidR="00B3559C" w:rsidRPr="002467C7" w:rsidRDefault="00B3559C" w:rsidP="00BB4B8C">
            <w:pPr>
              <w:pStyle w:val="a3"/>
              <w:numPr>
                <w:ilvl w:val="0"/>
                <w:numId w:val="51"/>
              </w:numPr>
              <w:shd w:val="clear" w:color="auto" w:fill="FFFFFF"/>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інші джерела (</w:t>
            </w:r>
            <w:r>
              <w:rPr>
                <w:rFonts w:ascii="Times New Roman" w:eastAsia="Times New Roman" w:hAnsi="Times New Roman" w:cs="Times New Roman"/>
                <w:sz w:val="24"/>
                <w:szCs w:val="24"/>
                <w:lang w:eastAsia="uk-UA"/>
              </w:rPr>
              <w:t>МТД</w:t>
            </w:r>
            <w:r w:rsidRPr="002467C7">
              <w:rPr>
                <w:rFonts w:ascii="Times New Roman" w:eastAsia="Times New Roman" w:hAnsi="Times New Roman" w:cs="Times New Roman"/>
                <w:sz w:val="24"/>
                <w:szCs w:val="24"/>
                <w:lang w:eastAsia="uk-UA"/>
              </w:rPr>
              <w:t>)</w:t>
            </w:r>
          </w:p>
        </w:tc>
        <w:tc>
          <w:tcPr>
            <w:tcW w:w="1560" w:type="dxa"/>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1000</w:t>
            </w:r>
          </w:p>
        </w:tc>
        <w:tc>
          <w:tcPr>
            <w:tcW w:w="1559" w:type="dxa"/>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1517,280</w:t>
            </w:r>
          </w:p>
        </w:tc>
        <w:tc>
          <w:tcPr>
            <w:tcW w:w="1559" w:type="dxa"/>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1000</w:t>
            </w:r>
          </w:p>
        </w:tc>
        <w:tc>
          <w:tcPr>
            <w:tcW w:w="1418" w:type="dxa"/>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3517,280</w:t>
            </w:r>
          </w:p>
        </w:tc>
      </w:tr>
      <w:tr w:rsidR="00B3559C" w:rsidRPr="002467C7" w:rsidTr="00176334">
        <w:tc>
          <w:tcPr>
            <w:tcW w:w="3402" w:type="dxa"/>
          </w:tcPr>
          <w:p w:rsidR="00B3559C" w:rsidRPr="002467C7" w:rsidRDefault="00B3559C" w:rsidP="00B3559C">
            <w:pPr>
              <w:shd w:val="clear" w:color="auto" w:fill="FFFFFF"/>
              <w:ind w:firstLine="38"/>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sz w:val="24"/>
                <w:szCs w:val="24"/>
                <w:lang w:eastAsia="uk-UA"/>
              </w:rPr>
              <w:t>11. Інша інформація щодо технічного завдання</w:t>
            </w:r>
            <w:r>
              <w:rPr>
                <w:rFonts w:ascii="Times New Roman" w:eastAsia="Times New Roman" w:hAnsi="Times New Roman" w:cs="Times New Roman"/>
                <w:sz w:val="24"/>
                <w:szCs w:val="24"/>
                <w:lang w:eastAsia="uk-UA"/>
              </w:rPr>
              <w:t xml:space="preserve"> </w:t>
            </w:r>
          </w:p>
        </w:tc>
        <w:tc>
          <w:tcPr>
            <w:tcW w:w="6096" w:type="dxa"/>
            <w:gridSpan w:val="4"/>
          </w:tcPr>
          <w:p w:rsidR="00B3559C" w:rsidRPr="002467C7" w:rsidRDefault="00B3559C"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B04107" w:rsidRDefault="00B04107" w:rsidP="00B04107">
      <w:pPr>
        <w:rPr>
          <w:rFonts w:ascii="Times New Roman" w:eastAsia="Times New Roman" w:hAnsi="Times New Roman" w:cs="Times New Roman"/>
          <w:color w:val="000000"/>
          <w:sz w:val="24"/>
          <w:szCs w:val="24"/>
          <w:lang w:eastAsia="uk-UA"/>
        </w:rPr>
      </w:pPr>
    </w:p>
    <w:tbl>
      <w:tblPr>
        <w:tblStyle w:val="af1"/>
        <w:tblW w:w="9498" w:type="dxa"/>
        <w:tblInd w:w="-5" w:type="dxa"/>
        <w:tblLayout w:type="fixed"/>
        <w:tblLook w:val="04A0" w:firstRow="1" w:lastRow="0" w:firstColumn="1" w:lastColumn="0" w:noHBand="0" w:noVBand="1"/>
      </w:tblPr>
      <w:tblGrid>
        <w:gridCol w:w="3402"/>
        <w:gridCol w:w="1560"/>
        <w:gridCol w:w="1559"/>
        <w:gridCol w:w="1417"/>
        <w:gridCol w:w="1560"/>
      </w:tblGrid>
      <w:tr w:rsidR="00B3559C" w:rsidRPr="009A3D6A" w:rsidTr="00176334">
        <w:tc>
          <w:tcPr>
            <w:tcW w:w="3402" w:type="dxa"/>
          </w:tcPr>
          <w:p w:rsidR="00B3559C" w:rsidRPr="007A1B2C"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B3559C" w:rsidRPr="009A3D6A" w:rsidRDefault="00B3559C"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9A3D6A">
              <w:rPr>
                <w:rFonts w:ascii="Times New Roman" w:eastAsia="Times New Roman" w:hAnsi="Times New Roman" w:cs="Times New Roman"/>
                <w:b/>
                <w:color w:val="000000"/>
                <w:sz w:val="24"/>
                <w:szCs w:val="24"/>
                <w:lang w:eastAsia="uk-UA"/>
              </w:rPr>
              <w:t>12</w:t>
            </w:r>
          </w:p>
        </w:tc>
      </w:tr>
      <w:tr w:rsidR="00B3559C" w:rsidRPr="007A1B2C" w:rsidTr="00176334">
        <w:tc>
          <w:tcPr>
            <w:tcW w:w="3402" w:type="dxa"/>
          </w:tcPr>
          <w:p w:rsidR="00B3559C" w:rsidRPr="007A1B2C"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B3559C" w:rsidRPr="007A1B2C" w:rsidRDefault="00B3559C" w:rsidP="002A2F71">
            <w:pPr>
              <w:shd w:val="clear" w:color="auto" w:fill="FFFFFF"/>
              <w:textAlignment w:val="baseline"/>
              <w:rPr>
                <w:rFonts w:ascii="Times New Roman" w:eastAsia="Times New Roman" w:hAnsi="Times New Roman" w:cs="Times New Roman"/>
                <w:color w:val="000000"/>
                <w:sz w:val="24"/>
                <w:szCs w:val="24"/>
                <w:lang w:eastAsia="uk-UA"/>
              </w:rPr>
            </w:pPr>
            <w:r w:rsidRPr="007A1B2C">
              <w:rPr>
                <w:rFonts w:ascii="Times New Roman" w:eastAsia="Times New Roman" w:hAnsi="Times New Roman" w:cs="Times New Roman"/>
                <w:color w:val="000000"/>
                <w:sz w:val="24"/>
                <w:szCs w:val="24"/>
                <w:lang w:eastAsia="uk-UA"/>
              </w:rPr>
              <w:t>Інформаційно-консультаційне забезпечення та популяризація підприємництва</w:t>
            </w:r>
          </w:p>
        </w:tc>
      </w:tr>
      <w:tr w:rsidR="00B3559C" w:rsidRPr="007A1B2C" w:rsidTr="00176334">
        <w:tc>
          <w:tcPr>
            <w:tcW w:w="3402" w:type="dxa"/>
          </w:tcPr>
          <w:p w:rsidR="00B3559C" w:rsidRPr="007A1B2C"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 xml:space="preserve">3. Номер і назва завдання з </w:t>
            </w:r>
            <w:hyperlink r:id="rId22" w:anchor="n11" w:tgtFrame="_blank" w:history="1">
              <w:r w:rsidRPr="007A1B2C">
                <w:rPr>
                  <w:rFonts w:ascii="Times New Roman" w:eastAsia="Times New Roman" w:hAnsi="Times New Roman" w:cs="Times New Roman"/>
                  <w:sz w:val="24"/>
                  <w:szCs w:val="24"/>
                  <w:lang w:eastAsia="uk-UA"/>
                </w:rPr>
                <w:t>Державної стратегії регіонального розвитку</w:t>
              </w:r>
            </w:hyperlink>
            <w:r w:rsidRPr="007A1B2C">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B3559C" w:rsidRPr="007A1B2C" w:rsidRDefault="00B3559C"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B3559C" w:rsidRPr="007A1B2C" w:rsidTr="00176334">
        <w:tc>
          <w:tcPr>
            <w:tcW w:w="3402" w:type="dxa"/>
          </w:tcPr>
          <w:p w:rsidR="00B3559C" w:rsidRPr="007A1B2C"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B3559C" w:rsidRPr="007A1B2C" w:rsidRDefault="0033717D" w:rsidP="002A2F71">
            <w:pPr>
              <w:shd w:val="clear" w:color="auto" w:fill="FFFFFF"/>
              <w:textAlignment w:val="baseline"/>
              <w:rPr>
                <w:rFonts w:ascii="Times New Roman" w:eastAsia="Times New Roman" w:hAnsi="Times New Roman" w:cs="Times New Roman"/>
                <w:color w:val="000000"/>
                <w:sz w:val="24"/>
                <w:szCs w:val="24"/>
                <w:lang w:eastAsia="uk-UA"/>
              </w:rPr>
            </w:pPr>
            <w:r w:rsidRPr="00EF055C">
              <w:rPr>
                <w:rFonts w:ascii="Times New Roman" w:eastAsia="Times New Roman" w:hAnsi="Times New Roman" w:cs="Times New Roman"/>
                <w:color w:val="000000"/>
                <w:sz w:val="24"/>
                <w:szCs w:val="24"/>
                <w:lang w:eastAsia="uk-UA"/>
              </w:rPr>
              <w:t xml:space="preserve">1.3.1. Надавати підтримку для розвитку малого та середнього підприємництва (МСП) та сприяти </w:t>
            </w:r>
            <w:proofErr w:type="spellStart"/>
            <w:r w:rsidRPr="00EF055C">
              <w:rPr>
                <w:rFonts w:ascii="Times New Roman" w:eastAsia="Times New Roman" w:hAnsi="Times New Roman" w:cs="Times New Roman"/>
                <w:color w:val="000000"/>
                <w:sz w:val="24"/>
                <w:szCs w:val="24"/>
                <w:lang w:eastAsia="uk-UA"/>
              </w:rPr>
              <w:t>самозайнятості</w:t>
            </w:r>
            <w:proofErr w:type="spellEnd"/>
            <w:r w:rsidRPr="00EF055C">
              <w:rPr>
                <w:rFonts w:ascii="Times New Roman" w:eastAsia="Times New Roman" w:hAnsi="Times New Roman" w:cs="Times New Roman"/>
                <w:color w:val="000000"/>
                <w:sz w:val="24"/>
                <w:szCs w:val="24"/>
                <w:lang w:eastAsia="uk-UA"/>
              </w:rPr>
              <w:t xml:space="preserve"> населення з фокусом на підтримку жінок, молоді та представників вразливих груп</w:t>
            </w:r>
          </w:p>
        </w:tc>
      </w:tr>
      <w:tr w:rsidR="00B3559C" w:rsidRPr="007A1B2C" w:rsidTr="00176334">
        <w:tc>
          <w:tcPr>
            <w:tcW w:w="3402" w:type="dxa"/>
          </w:tcPr>
          <w:p w:rsidR="00B3559C" w:rsidRPr="007A1B2C"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B3559C" w:rsidRPr="007A1B2C" w:rsidRDefault="00B3559C" w:rsidP="002A2F71">
            <w:pPr>
              <w:shd w:val="clear" w:color="auto" w:fill="FFFFFF"/>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Луганськ</w:t>
            </w:r>
            <w:r w:rsidRPr="007A1B2C">
              <w:rPr>
                <w:rFonts w:ascii="Times New Roman" w:eastAsia="Times New Roman" w:hAnsi="Times New Roman" w:cs="Times New Roman"/>
                <w:sz w:val="24"/>
                <w:szCs w:val="24"/>
                <w:lang w:val="ru-RU" w:eastAsia="uk-UA"/>
              </w:rPr>
              <w:t>а</w:t>
            </w:r>
            <w:r w:rsidRPr="007A1B2C">
              <w:rPr>
                <w:rFonts w:ascii="Times New Roman" w:eastAsia="Times New Roman" w:hAnsi="Times New Roman" w:cs="Times New Roman"/>
                <w:sz w:val="24"/>
                <w:szCs w:val="24"/>
                <w:lang w:eastAsia="uk-UA"/>
              </w:rPr>
              <w:t xml:space="preserve"> область</w:t>
            </w:r>
          </w:p>
        </w:tc>
      </w:tr>
      <w:tr w:rsidR="00B3559C" w:rsidRPr="00082ACB" w:rsidTr="00176334">
        <w:tc>
          <w:tcPr>
            <w:tcW w:w="3402" w:type="dxa"/>
          </w:tcPr>
          <w:p w:rsidR="00B3559C" w:rsidRPr="007A1B2C"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B3559C" w:rsidRPr="007A1B2C" w:rsidRDefault="00B3559C" w:rsidP="002A2F71">
            <w:pPr>
              <w:shd w:val="clear" w:color="auto" w:fill="FFFFFF"/>
              <w:ind w:firstLine="284"/>
              <w:jc w:val="both"/>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Розвиток малого та середнього підприємництва в регіоні стримують недостатньо розвинена інфраструктура підтримки бізнесу, недостатній рівень інформаційного і консультативного забезпечення та недосконалість системи навчання, підготовки і перепідготовки кадрів.</w:t>
            </w:r>
          </w:p>
          <w:p w:rsidR="00B3559C" w:rsidRPr="007A1B2C" w:rsidRDefault="00B3559C" w:rsidP="002A2F71">
            <w:pPr>
              <w:shd w:val="clear" w:color="auto" w:fill="FFFFFF"/>
              <w:ind w:firstLine="284"/>
              <w:jc w:val="both"/>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 xml:space="preserve">В рамках реалізації </w:t>
            </w:r>
            <w:proofErr w:type="spellStart"/>
            <w:r w:rsidRPr="007A1B2C">
              <w:rPr>
                <w:rFonts w:ascii="Times New Roman" w:eastAsia="Times New Roman" w:hAnsi="Times New Roman" w:cs="Times New Roman"/>
                <w:sz w:val="24"/>
                <w:szCs w:val="24"/>
                <w:lang w:eastAsia="uk-UA"/>
              </w:rPr>
              <w:t>проєкту</w:t>
            </w:r>
            <w:proofErr w:type="spellEnd"/>
            <w:r w:rsidRPr="007A1B2C">
              <w:rPr>
                <w:rFonts w:ascii="Times New Roman" w:eastAsia="Times New Roman" w:hAnsi="Times New Roman" w:cs="Times New Roman"/>
                <w:sz w:val="24"/>
                <w:szCs w:val="24"/>
                <w:lang w:eastAsia="uk-UA"/>
              </w:rPr>
              <w:t xml:space="preserve"> робота здійснюватиметься через:</w:t>
            </w:r>
          </w:p>
          <w:p w:rsidR="00B3559C" w:rsidRPr="00082ACB" w:rsidRDefault="00B3559C" w:rsidP="00BB4B8C">
            <w:pPr>
              <w:pStyle w:val="a3"/>
              <w:numPr>
                <w:ilvl w:val="0"/>
                <w:numId w:val="53"/>
              </w:numPr>
              <w:shd w:val="clear" w:color="auto" w:fill="FFFFFF"/>
              <w:ind w:left="322" w:hanging="284"/>
              <w:jc w:val="both"/>
              <w:textAlignment w:val="baseline"/>
              <w:rPr>
                <w:rFonts w:ascii="Times New Roman" w:eastAsia="Times New Roman" w:hAnsi="Times New Roman" w:cs="Times New Roman"/>
                <w:sz w:val="24"/>
                <w:szCs w:val="24"/>
                <w:lang w:eastAsia="uk-UA"/>
              </w:rPr>
            </w:pPr>
            <w:r w:rsidRPr="00082ACB">
              <w:rPr>
                <w:rFonts w:ascii="Times New Roman" w:eastAsia="Times New Roman" w:hAnsi="Times New Roman" w:cs="Times New Roman"/>
                <w:sz w:val="24"/>
                <w:szCs w:val="24"/>
                <w:lang w:eastAsia="uk-UA"/>
              </w:rPr>
              <w:lastRenderedPageBreak/>
              <w:t>впровадження різних форм і підходів надання інформаційно-консультаційної підтримки суб’єктам підприємництва;</w:t>
            </w:r>
          </w:p>
          <w:p w:rsidR="00B3559C" w:rsidRPr="00082ACB" w:rsidRDefault="00B3559C" w:rsidP="00BB4B8C">
            <w:pPr>
              <w:pStyle w:val="a3"/>
              <w:numPr>
                <w:ilvl w:val="0"/>
                <w:numId w:val="53"/>
              </w:numPr>
              <w:shd w:val="clear" w:color="auto" w:fill="FFFFFF"/>
              <w:ind w:left="322" w:hanging="284"/>
              <w:jc w:val="both"/>
              <w:textAlignment w:val="baseline"/>
              <w:rPr>
                <w:rFonts w:ascii="Times New Roman" w:eastAsia="Times New Roman" w:hAnsi="Times New Roman" w:cs="Times New Roman"/>
                <w:sz w:val="24"/>
                <w:szCs w:val="24"/>
                <w:lang w:eastAsia="uk-UA"/>
              </w:rPr>
            </w:pPr>
            <w:r w:rsidRPr="00082ACB">
              <w:rPr>
                <w:rFonts w:ascii="Times New Roman" w:eastAsia="Times New Roman" w:hAnsi="Times New Roman" w:cs="Times New Roman"/>
                <w:sz w:val="24"/>
                <w:szCs w:val="24"/>
                <w:lang w:eastAsia="uk-UA"/>
              </w:rPr>
              <w:t>популяризація успішних практик ведення бізнесу та</w:t>
            </w:r>
            <w:r w:rsidRPr="00082ACB">
              <w:rPr>
                <w:rFonts w:ascii="Times New Roman" w:hAnsi="Times New Roman" w:cs="Times New Roman"/>
                <w:sz w:val="24"/>
                <w:szCs w:val="24"/>
              </w:rPr>
              <w:t xml:space="preserve"> </w:t>
            </w:r>
            <w:r w:rsidRPr="00082ACB">
              <w:rPr>
                <w:rFonts w:ascii="Times New Roman" w:eastAsia="Times New Roman" w:hAnsi="Times New Roman" w:cs="Times New Roman"/>
                <w:sz w:val="24"/>
                <w:szCs w:val="24"/>
                <w:lang w:eastAsia="uk-UA"/>
              </w:rPr>
              <w:t>демонстрації потенціалу МСП з метою пошуку ділових партнерів, клієнтів і встановлення комерційних відносин;</w:t>
            </w:r>
          </w:p>
          <w:p w:rsidR="00B3559C" w:rsidRPr="00082ACB" w:rsidRDefault="00B3559C" w:rsidP="00BB4B8C">
            <w:pPr>
              <w:pStyle w:val="a3"/>
              <w:numPr>
                <w:ilvl w:val="0"/>
                <w:numId w:val="53"/>
              </w:numPr>
              <w:shd w:val="clear" w:color="auto" w:fill="FFFFFF"/>
              <w:ind w:left="322" w:hanging="284"/>
              <w:jc w:val="both"/>
              <w:textAlignment w:val="baseline"/>
              <w:rPr>
                <w:rFonts w:ascii="Times New Roman" w:eastAsia="Times New Roman" w:hAnsi="Times New Roman" w:cs="Times New Roman"/>
                <w:sz w:val="24"/>
                <w:szCs w:val="24"/>
                <w:lang w:eastAsia="uk-UA"/>
              </w:rPr>
            </w:pPr>
            <w:r w:rsidRPr="00082ACB">
              <w:rPr>
                <w:rFonts w:ascii="Times New Roman" w:eastAsia="Times New Roman" w:hAnsi="Times New Roman" w:cs="Times New Roman"/>
                <w:sz w:val="24"/>
                <w:szCs w:val="24"/>
                <w:lang w:eastAsia="uk-UA"/>
              </w:rPr>
              <w:t xml:space="preserve">залучення сільського населення, у тому числі жінок та молоді, до підприємницької діяльності представниками міжнародних організацій та програм шляхом підвищення обізнаності, проведення навчальних візитів, презентацій програм, тренінгів, семінарів, зустрічей тощо; </w:t>
            </w:r>
          </w:p>
          <w:p w:rsidR="00B3559C" w:rsidRPr="00082ACB" w:rsidRDefault="00B3559C" w:rsidP="00BB4B8C">
            <w:pPr>
              <w:pStyle w:val="a3"/>
              <w:numPr>
                <w:ilvl w:val="0"/>
                <w:numId w:val="53"/>
              </w:numPr>
              <w:shd w:val="clear" w:color="auto" w:fill="FFFFFF"/>
              <w:ind w:left="322" w:hanging="284"/>
              <w:jc w:val="both"/>
              <w:textAlignment w:val="baseline"/>
              <w:rPr>
                <w:rFonts w:ascii="Times New Roman" w:eastAsia="Times New Roman" w:hAnsi="Times New Roman" w:cs="Times New Roman"/>
                <w:spacing w:val="-4"/>
                <w:sz w:val="24"/>
                <w:szCs w:val="24"/>
                <w:lang w:eastAsia="uk-UA"/>
              </w:rPr>
            </w:pPr>
            <w:r w:rsidRPr="00082ACB">
              <w:rPr>
                <w:rFonts w:ascii="Times New Roman" w:eastAsia="Times New Roman" w:hAnsi="Times New Roman" w:cs="Times New Roman"/>
                <w:spacing w:val="-4"/>
                <w:sz w:val="24"/>
                <w:szCs w:val="24"/>
                <w:lang w:eastAsia="uk-UA"/>
              </w:rPr>
              <w:t>налагодження співпраці суб’єктів МСП та осіб, які виявили бажання започаткувати власну справу, з міжнародними організаціями та програмами, які діють на території області (</w:t>
            </w:r>
            <w:proofErr w:type="spellStart"/>
            <w:r w:rsidRPr="00082ACB">
              <w:rPr>
                <w:rFonts w:ascii="Times New Roman" w:eastAsia="Times New Roman" w:hAnsi="Times New Roman" w:cs="Times New Roman"/>
                <w:spacing w:val="-4"/>
                <w:sz w:val="24"/>
                <w:szCs w:val="24"/>
                <w:lang w:eastAsia="uk-UA"/>
              </w:rPr>
              <w:t>Проєкт</w:t>
            </w:r>
            <w:proofErr w:type="spellEnd"/>
            <w:r w:rsidRPr="00082ACB">
              <w:rPr>
                <w:rFonts w:ascii="Times New Roman" w:eastAsia="Times New Roman" w:hAnsi="Times New Roman" w:cs="Times New Roman"/>
                <w:spacing w:val="-4"/>
                <w:sz w:val="24"/>
                <w:szCs w:val="24"/>
                <w:lang w:eastAsia="uk-UA"/>
              </w:rPr>
              <w:t xml:space="preserve"> USAID «Економічні можливості для жінок східної України», Програма «Відновлення та розбудова миру в Україні» ПРООН, Міжнародна організація з міграції (МОМ) тощо);</w:t>
            </w:r>
          </w:p>
          <w:p w:rsidR="00B3559C" w:rsidRPr="00082ACB" w:rsidRDefault="00B3559C" w:rsidP="00BB4B8C">
            <w:pPr>
              <w:pStyle w:val="a3"/>
              <w:numPr>
                <w:ilvl w:val="0"/>
                <w:numId w:val="53"/>
              </w:numPr>
              <w:shd w:val="clear" w:color="auto" w:fill="FFFFFF"/>
              <w:ind w:left="322" w:hanging="284"/>
              <w:jc w:val="both"/>
              <w:textAlignment w:val="baseline"/>
              <w:rPr>
                <w:rFonts w:ascii="Times New Roman" w:eastAsia="Times New Roman" w:hAnsi="Times New Roman" w:cs="Times New Roman"/>
                <w:sz w:val="24"/>
                <w:szCs w:val="24"/>
                <w:lang w:eastAsia="uk-UA"/>
              </w:rPr>
            </w:pPr>
            <w:r w:rsidRPr="00082ACB">
              <w:rPr>
                <w:rFonts w:ascii="Times New Roman" w:eastAsia="Times New Roman" w:hAnsi="Times New Roman" w:cs="Times New Roman"/>
                <w:sz w:val="24"/>
                <w:szCs w:val="24"/>
                <w:lang w:eastAsia="uk-UA"/>
              </w:rPr>
              <w:t>сприяння ефективному діалогу між органами державної влади та суб’єктами підприємництва, проведення засідань «круглих столів», зустрічей, нарад, у тому числі засідань регіональної ради підприємців при облдержадміністрації</w:t>
            </w:r>
          </w:p>
        </w:tc>
      </w:tr>
      <w:tr w:rsidR="00B3559C" w:rsidRPr="007A1B2C" w:rsidTr="00176334">
        <w:tc>
          <w:tcPr>
            <w:tcW w:w="3402" w:type="dxa"/>
          </w:tcPr>
          <w:p w:rsidR="00B3559C" w:rsidRPr="007A1B2C" w:rsidRDefault="00B3559C" w:rsidP="002A2F71">
            <w:pPr>
              <w:shd w:val="clear" w:color="auto" w:fill="FFFFFF"/>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lastRenderedPageBreak/>
              <w:t>7. Очікувані кількісні результати від реалізації проектів на виконання технічного завдання</w:t>
            </w:r>
          </w:p>
        </w:tc>
        <w:tc>
          <w:tcPr>
            <w:tcW w:w="6096" w:type="dxa"/>
            <w:gridSpan w:val="4"/>
          </w:tcPr>
          <w:p w:rsidR="00B3559C" w:rsidRPr="007A1B2C" w:rsidRDefault="00B3559C" w:rsidP="00BB4B8C">
            <w:pPr>
              <w:pStyle w:val="a3"/>
              <w:numPr>
                <w:ilvl w:val="0"/>
                <w:numId w:val="54"/>
              </w:numPr>
              <w:shd w:val="clear" w:color="auto" w:fill="FFFFFF"/>
              <w:ind w:left="322" w:hanging="284"/>
              <w:jc w:val="both"/>
              <w:textAlignment w:val="baseline"/>
              <w:rPr>
                <w:rFonts w:ascii="Times New Roman" w:eastAsia="Times New Roman" w:hAnsi="Times New Roman" w:cs="Times New Roman"/>
                <w:sz w:val="24"/>
                <w:szCs w:val="24"/>
                <w:lang w:val="ru-RU" w:eastAsia="uk-UA"/>
              </w:rPr>
            </w:pPr>
            <w:r w:rsidRPr="007A1B2C">
              <w:rPr>
                <w:rFonts w:ascii="Times New Roman" w:eastAsia="Times New Roman" w:hAnsi="Times New Roman" w:cs="Times New Roman"/>
                <w:sz w:val="24"/>
                <w:szCs w:val="24"/>
                <w:lang w:eastAsia="uk-UA"/>
              </w:rPr>
              <w:t>отримання кваліфікованої консультаційної підтримки  не менше 350 суб’єктами МСП;</w:t>
            </w:r>
          </w:p>
          <w:p w:rsidR="00B3559C" w:rsidRPr="007A1B2C" w:rsidRDefault="00B3559C" w:rsidP="00BB4B8C">
            <w:pPr>
              <w:pStyle w:val="a3"/>
              <w:numPr>
                <w:ilvl w:val="0"/>
                <w:numId w:val="54"/>
              </w:numPr>
              <w:shd w:val="clear" w:color="auto" w:fill="FFFFFF"/>
              <w:ind w:left="322" w:hanging="284"/>
              <w:jc w:val="both"/>
              <w:textAlignment w:val="baseline"/>
              <w:rPr>
                <w:rFonts w:ascii="Times New Roman" w:eastAsia="Times New Roman" w:hAnsi="Times New Roman" w:cs="Times New Roman"/>
                <w:sz w:val="24"/>
                <w:szCs w:val="24"/>
                <w:lang w:val="ru-RU" w:eastAsia="uk-UA"/>
              </w:rPr>
            </w:pPr>
            <w:r w:rsidRPr="007A1B2C">
              <w:rPr>
                <w:rFonts w:ascii="Times New Roman" w:eastAsia="Times New Roman" w:hAnsi="Times New Roman" w:cs="Times New Roman"/>
                <w:sz w:val="24"/>
                <w:szCs w:val="24"/>
                <w:lang w:eastAsia="uk-UA"/>
              </w:rPr>
              <w:t>прийняття участі 450 суб’єктами МСП у заходах з популяризації та демонстрації своїх бізнесів на місцевому, регіональному та міжнародному рівнях (виставкові заходи, бізнес-форуми, фестивалі, конференції, урочистості)</w:t>
            </w:r>
            <w:r w:rsidRPr="007A1B2C">
              <w:rPr>
                <w:rFonts w:ascii="Times New Roman" w:eastAsia="Times New Roman" w:hAnsi="Times New Roman" w:cs="Times New Roman"/>
                <w:sz w:val="24"/>
                <w:szCs w:val="24"/>
                <w:lang w:val="ru-RU" w:eastAsia="uk-UA"/>
              </w:rPr>
              <w:t>;</w:t>
            </w:r>
          </w:p>
          <w:p w:rsidR="00B3559C" w:rsidRPr="007A1B2C" w:rsidRDefault="00B3559C" w:rsidP="00BB4B8C">
            <w:pPr>
              <w:pStyle w:val="a3"/>
              <w:numPr>
                <w:ilvl w:val="0"/>
                <w:numId w:val="54"/>
              </w:numPr>
              <w:shd w:val="clear" w:color="auto" w:fill="FFFFFF"/>
              <w:ind w:left="322" w:hanging="284"/>
              <w:jc w:val="both"/>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прийняття участі 900 осіб у навчальних візитах, тренінгах, семінарах та презентаціях програм з підтримки бізнесу</w:t>
            </w:r>
          </w:p>
        </w:tc>
      </w:tr>
      <w:tr w:rsidR="00B3559C" w:rsidRPr="007A1B2C" w:rsidTr="00176334">
        <w:tc>
          <w:tcPr>
            <w:tcW w:w="3402" w:type="dxa"/>
          </w:tcPr>
          <w:p w:rsidR="00B3559C" w:rsidRPr="007A1B2C"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B3559C" w:rsidRPr="007A1B2C" w:rsidRDefault="00B3559C" w:rsidP="00BB4B8C">
            <w:pPr>
              <w:pStyle w:val="a3"/>
              <w:numPr>
                <w:ilvl w:val="0"/>
                <w:numId w:val="54"/>
              </w:numPr>
              <w:shd w:val="clear" w:color="auto" w:fill="FFFFFF"/>
              <w:ind w:left="322" w:hanging="284"/>
              <w:textAlignment w:val="baseline"/>
              <w:rPr>
                <w:rFonts w:ascii="Times New Roman" w:eastAsia="Times New Roman" w:hAnsi="Times New Roman" w:cs="Times New Roman"/>
                <w:spacing w:val="-8"/>
                <w:sz w:val="24"/>
                <w:szCs w:val="24"/>
                <w:lang w:eastAsia="uk-UA"/>
              </w:rPr>
            </w:pPr>
            <w:r w:rsidRPr="007A1B2C">
              <w:rPr>
                <w:rFonts w:ascii="Times New Roman" w:eastAsia="Times New Roman" w:hAnsi="Times New Roman" w:cs="Times New Roman"/>
                <w:spacing w:val="-8"/>
                <w:sz w:val="24"/>
                <w:szCs w:val="24"/>
                <w:lang w:eastAsia="uk-UA"/>
              </w:rPr>
              <w:t>підвищення рівня інформаційного забезпечення суб’єктів МСП;</w:t>
            </w:r>
          </w:p>
          <w:p w:rsidR="00B3559C" w:rsidRPr="007A1B2C" w:rsidRDefault="00B3559C" w:rsidP="00BB4B8C">
            <w:pPr>
              <w:pStyle w:val="a3"/>
              <w:numPr>
                <w:ilvl w:val="0"/>
                <w:numId w:val="54"/>
              </w:numPr>
              <w:shd w:val="clear" w:color="auto" w:fill="FFFFFF"/>
              <w:ind w:left="322" w:hanging="284"/>
              <w:jc w:val="both"/>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підвищення обізнаності населення з питань започаткування та ведення підприємницької діяльності, співпраці з міжнародними організаціями та програмами;</w:t>
            </w:r>
          </w:p>
          <w:p w:rsidR="00B3559C" w:rsidRPr="007A1B2C" w:rsidRDefault="00B3559C" w:rsidP="00BB4B8C">
            <w:pPr>
              <w:pStyle w:val="a3"/>
              <w:numPr>
                <w:ilvl w:val="0"/>
                <w:numId w:val="54"/>
              </w:numPr>
              <w:shd w:val="clear" w:color="auto" w:fill="FFFFFF"/>
              <w:ind w:left="322" w:hanging="284"/>
              <w:jc w:val="both"/>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налагодження діалогу між органами державної влади, громадськими організаціями та суб’єктами підприємництва</w:t>
            </w:r>
          </w:p>
        </w:tc>
      </w:tr>
      <w:tr w:rsidR="00B3559C" w:rsidRPr="007A1B2C" w:rsidTr="00176334">
        <w:tc>
          <w:tcPr>
            <w:tcW w:w="3402" w:type="dxa"/>
          </w:tcPr>
          <w:p w:rsidR="00B3559C" w:rsidRPr="007A1B2C"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B3559C" w:rsidRPr="00B3559C" w:rsidRDefault="00B3559C" w:rsidP="00BB4B8C">
            <w:pPr>
              <w:pStyle w:val="a3"/>
              <w:numPr>
                <w:ilvl w:val="0"/>
                <w:numId w:val="52"/>
              </w:numPr>
              <w:shd w:val="clear" w:color="auto" w:fill="FFFFFF"/>
              <w:ind w:left="318"/>
              <w:jc w:val="both"/>
              <w:textAlignment w:val="baseline"/>
              <w:rPr>
                <w:rFonts w:ascii="Times New Roman" w:eastAsia="Times New Roman" w:hAnsi="Times New Roman" w:cs="Times New Roman"/>
                <w:sz w:val="24"/>
                <w:szCs w:val="24"/>
                <w:lang w:eastAsia="uk-UA"/>
              </w:rPr>
            </w:pPr>
            <w:r w:rsidRPr="00B3559C">
              <w:rPr>
                <w:rFonts w:ascii="Times New Roman" w:eastAsia="Times New Roman" w:hAnsi="Times New Roman" w:cs="Times New Roman"/>
                <w:sz w:val="24"/>
                <w:szCs w:val="24"/>
                <w:lang w:eastAsia="uk-UA"/>
              </w:rPr>
              <w:t xml:space="preserve">На офіційному </w:t>
            </w:r>
            <w:proofErr w:type="spellStart"/>
            <w:r w:rsidRPr="00B3559C">
              <w:rPr>
                <w:rFonts w:ascii="Times New Roman" w:eastAsia="Times New Roman" w:hAnsi="Times New Roman" w:cs="Times New Roman"/>
                <w:sz w:val="24"/>
                <w:szCs w:val="24"/>
                <w:lang w:eastAsia="uk-UA"/>
              </w:rPr>
              <w:t>вебсайті</w:t>
            </w:r>
            <w:proofErr w:type="spellEnd"/>
            <w:r w:rsidRPr="00B3559C">
              <w:rPr>
                <w:rFonts w:ascii="Times New Roman" w:eastAsia="Times New Roman" w:hAnsi="Times New Roman" w:cs="Times New Roman"/>
                <w:sz w:val="24"/>
                <w:szCs w:val="24"/>
                <w:lang w:eastAsia="uk-UA"/>
              </w:rPr>
              <w:t xml:space="preserve"> облдержадміністрації та </w:t>
            </w:r>
            <w:proofErr w:type="spellStart"/>
            <w:r w:rsidRPr="00B3559C">
              <w:rPr>
                <w:rFonts w:ascii="Times New Roman" w:eastAsia="Times New Roman" w:hAnsi="Times New Roman" w:cs="Times New Roman"/>
                <w:sz w:val="24"/>
                <w:szCs w:val="24"/>
                <w:lang w:eastAsia="uk-UA"/>
              </w:rPr>
              <w:t>вебсторінці</w:t>
            </w:r>
            <w:proofErr w:type="spellEnd"/>
            <w:r w:rsidRPr="00B3559C">
              <w:rPr>
                <w:rFonts w:ascii="Times New Roman" w:eastAsia="Times New Roman" w:hAnsi="Times New Roman" w:cs="Times New Roman"/>
                <w:sz w:val="24"/>
                <w:szCs w:val="24"/>
                <w:lang w:eastAsia="uk-UA"/>
              </w:rPr>
              <w:t xml:space="preserve"> Департаменту постійне оновлення розділу «Підприємництво», де розміщується для підприємницьких структур необхідна та корисна інформація.</w:t>
            </w:r>
          </w:p>
          <w:p w:rsidR="00B3559C" w:rsidRPr="00B3559C" w:rsidRDefault="00B3559C" w:rsidP="00BB4B8C">
            <w:pPr>
              <w:pStyle w:val="a3"/>
              <w:numPr>
                <w:ilvl w:val="0"/>
                <w:numId w:val="52"/>
              </w:numPr>
              <w:shd w:val="clear" w:color="auto" w:fill="FFFFFF"/>
              <w:ind w:left="318"/>
              <w:jc w:val="both"/>
              <w:textAlignment w:val="baseline"/>
              <w:rPr>
                <w:rFonts w:ascii="Times New Roman" w:eastAsia="Times New Roman" w:hAnsi="Times New Roman" w:cs="Times New Roman"/>
                <w:sz w:val="24"/>
                <w:szCs w:val="24"/>
                <w:lang w:eastAsia="uk-UA"/>
              </w:rPr>
            </w:pPr>
            <w:r w:rsidRPr="00B3559C">
              <w:rPr>
                <w:rFonts w:ascii="Times New Roman" w:eastAsia="Times New Roman" w:hAnsi="Times New Roman" w:cs="Times New Roman"/>
                <w:sz w:val="24"/>
                <w:szCs w:val="24"/>
                <w:lang w:eastAsia="uk-UA"/>
              </w:rPr>
              <w:t xml:space="preserve">Надання суб’єктам підприємницької діяльності консультацій Агенцією регіонального розвитку </w:t>
            </w:r>
            <w:r w:rsidRPr="00B3559C">
              <w:rPr>
                <w:rFonts w:ascii="Times New Roman" w:eastAsia="Times New Roman" w:hAnsi="Times New Roman" w:cs="Times New Roman"/>
                <w:sz w:val="24"/>
                <w:szCs w:val="24"/>
                <w:lang w:eastAsia="uk-UA"/>
              </w:rPr>
              <w:lastRenderedPageBreak/>
              <w:t>Луганської області, інформаційно-консультативними установами, громадськими організаціями і державними установами з питань відкриття власної справи, розвитку бізнесу та особливостей діючого законодавства у сфері діяльності МСП.</w:t>
            </w:r>
          </w:p>
          <w:p w:rsidR="00B3559C" w:rsidRPr="00B3559C" w:rsidRDefault="00B3559C" w:rsidP="00BB4B8C">
            <w:pPr>
              <w:pStyle w:val="a3"/>
              <w:numPr>
                <w:ilvl w:val="0"/>
                <w:numId w:val="52"/>
              </w:numPr>
              <w:shd w:val="clear" w:color="auto" w:fill="FFFFFF"/>
              <w:ind w:left="318"/>
              <w:jc w:val="both"/>
              <w:textAlignment w:val="baseline"/>
              <w:rPr>
                <w:rFonts w:ascii="Times New Roman" w:eastAsia="Times New Roman" w:hAnsi="Times New Roman" w:cs="Times New Roman"/>
                <w:sz w:val="24"/>
                <w:szCs w:val="24"/>
                <w:lang w:eastAsia="uk-UA"/>
              </w:rPr>
            </w:pPr>
            <w:r w:rsidRPr="00B3559C">
              <w:rPr>
                <w:rFonts w:ascii="Times New Roman" w:eastAsia="Times New Roman" w:hAnsi="Times New Roman" w:cs="Times New Roman"/>
                <w:sz w:val="24"/>
                <w:szCs w:val="24"/>
                <w:lang w:eastAsia="uk-UA"/>
              </w:rPr>
              <w:t>Проведення за участі підприємців Луганщини виставкових заходів, бізнес-форумів, фестивалів, конференцій, урочистостей тощо.</w:t>
            </w:r>
          </w:p>
          <w:p w:rsidR="00B3559C" w:rsidRPr="00B3559C" w:rsidRDefault="00B3559C" w:rsidP="00BB4B8C">
            <w:pPr>
              <w:pStyle w:val="a3"/>
              <w:numPr>
                <w:ilvl w:val="0"/>
                <w:numId w:val="52"/>
              </w:numPr>
              <w:shd w:val="clear" w:color="auto" w:fill="FFFFFF"/>
              <w:ind w:left="318"/>
              <w:jc w:val="both"/>
              <w:textAlignment w:val="baseline"/>
              <w:rPr>
                <w:rFonts w:ascii="Times New Roman" w:eastAsia="Times New Roman" w:hAnsi="Times New Roman" w:cs="Times New Roman"/>
                <w:sz w:val="24"/>
                <w:szCs w:val="24"/>
                <w:lang w:eastAsia="uk-UA"/>
              </w:rPr>
            </w:pPr>
            <w:r w:rsidRPr="00B3559C">
              <w:rPr>
                <w:rFonts w:ascii="Times New Roman" w:eastAsia="Times New Roman" w:hAnsi="Times New Roman" w:cs="Times New Roman"/>
                <w:sz w:val="24"/>
                <w:szCs w:val="24"/>
                <w:lang w:eastAsia="uk-UA"/>
              </w:rPr>
              <w:t>Організація навчальних візитів, презентацій міжнародних навчальних та грантових програм, тренінгів, семінарів, зустрічей тощо.</w:t>
            </w:r>
          </w:p>
          <w:p w:rsidR="00B3559C" w:rsidRPr="00B3559C" w:rsidRDefault="00B3559C" w:rsidP="00BB4B8C">
            <w:pPr>
              <w:pStyle w:val="a3"/>
              <w:numPr>
                <w:ilvl w:val="0"/>
                <w:numId w:val="52"/>
              </w:numPr>
              <w:shd w:val="clear" w:color="auto" w:fill="FFFFFF"/>
              <w:ind w:left="318"/>
              <w:jc w:val="both"/>
              <w:textAlignment w:val="baseline"/>
              <w:rPr>
                <w:rFonts w:ascii="Times New Roman" w:eastAsia="Times New Roman" w:hAnsi="Times New Roman" w:cs="Times New Roman"/>
                <w:spacing w:val="-4"/>
                <w:sz w:val="24"/>
                <w:szCs w:val="24"/>
                <w:lang w:eastAsia="uk-UA"/>
              </w:rPr>
            </w:pPr>
            <w:r w:rsidRPr="00B3559C">
              <w:rPr>
                <w:rFonts w:ascii="Times New Roman" w:eastAsia="Times New Roman" w:hAnsi="Times New Roman" w:cs="Times New Roman"/>
                <w:spacing w:val="-4"/>
                <w:sz w:val="24"/>
                <w:szCs w:val="24"/>
                <w:lang w:eastAsia="uk-UA"/>
              </w:rPr>
              <w:t>Проведення «круглих столів», нарад, зустрічей з представниками МСП, засідань регіональної ради підприємців тощо</w:t>
            </w:r>
          </w:p>
        </w:tc>
      </w:tr>
      <w:tr w:rsidR="00B3559C" w:rsidRPr="007A1B2C" w:rsidTr="00176334">
        <w:tc>
          <w:tcPr>
            <w:tcW w:w="3402" w:type="dxa"/>
          </w:tcPr>
          <w:p w:rsidR="00B3559C" w:rsidRPr="007A1B2C" w:rsidRDefault="00B3559C" w:rsidP="002A2F71">
            <w:pPr>
              <w:shd w:val="clear" w:color="auto" w:fill="FFFFFF"/>
              <w:ind w:firstLine="40"/>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lastRenderedPageBreak/>
              <w:t xml:space="preserve">10. Обсяг фінансування технічного завдання </w:t>
            </w:r>
          </w:p>
        </w:tc>
        <w:tc>
          <w:tcPr>
            <w:tcW w:w="1560" w:type="dxa"/>
            <w:vAlign w:val="center"/>
          </w:tcPr>
          <w:p w:rsidR="00B3559C" w:rsidRPr="007A1B2C"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2021</w:t>
            </w:r>
          </w:p>
        </w:tc>
        <w:tc>
          <w:tcPr>
            <w:tcW w:w="1559" w:type="dxa"/>
            <w:vAlign w:val="center"/>
          </w:tcPr>
          <w:p w:rsidR="00B3559C" w:rsidRPr="007A1B2C" w:rsidRDefault="00B3559C" w:rsidP="002A2F71">
            <w:pPr>
              <w:jc w:val="center"/>
              <w:rPr>
                <w:rFonts w:ascii="Times New Roman" w:hAnsi="Times New Roman" w:cs="Times New Roman"/>
                <w:sz w:val="24"/>
                <w:szCs w:val="24"/>
              </w:rPr>
            </w:pPr>
            <w:r w:rsidRPr="007A1B2C">
              <w:rPr>
                <w:rFonts w:ascii="Times New Roman" w:eastAsia="Times New Roman" w:hAnsi="Times New Roman" w:cs="Times New Roman"/>
                <w:color w:val="000000"/>
                <w:sz w:val="24"/>
                <w:szCs w:val="24"/>
                <w:lang w:eastAsia="uk-UA"/>
              </w:rPr>
              <w:t>2022</w:t>
            </w:r>
          </w:p>
        </w:tc>
        <w:tc>
          <w:tcPr>
            <w:tcW w:w="1417" w:type="dxa"/>
            <w:vAlign w:val="center"/>
          </w:tcPr>
          <w:p w:rsidR="00B3559C" w:rsidRPr="007A1B2C" w:rsidRDefault="00B3559C" w:rsidP="002A2F71">
            <w:pPr>
              <w:jc w:val="center"/>
              <w:rPr>
                <w:rFonts w:ascii="Times New Roman" w:hAnsi="Times New Roman" w:cs="Times New Roman"/>
                <w:sz w:val="24"/>
                <w:szCs w:val="24"/>
              </w:rPr>
            </w:pPr>
            <w:r w:rsidRPr="007A1B2C">
              <w:rPr>
                <w:rFonts w:ascii="Times New Roman" w:eastAsia="Times New Roman" w:hAnsi="Times New Roman" w:cs="Times New Roman"/>
                <w:color w:val="000000"/>
                <w:sz w:val="24"/>
                <w:szCs w:val="24"/>
                <w:lang w:eastAsia="uk-UA"/>
              </w:rPr>
              <w:t>2023</w:t>
            </w:r>
          </w:p>
        </w:tc>
        <w:tc>
          <w:tcPr>
            <w:tcW w:w="1560" w:type="dxa"/>
            <w:vAlign w:val="center"/>
          </w:tcPr>
          <w:p w:rsidR="00B3559C" w:rsidRPr="007A1B2C"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7A1B2C">
              <w:rPr>
                <w:rFonts w:ascii="Times New Roman" w:eastAsia="Times New Roman" w:hAnsi="Times New Roman" w:cs="Times New Roman"/>
                <w:color w:val="000000"/>
                <w:sz w:val="24"/>
                <w:szCs w:val="24"/>
                <w:lang w:eastAsia="uk-UA"/>
              </w:rPr>
              <w:t>Усього</w:t>
            </w:r>
          </w:p>
        </w:tc>
      </w:tr>
      <w:tr w:rsidR="00B3559C" w:rsidRPr="007A1B2C" w:rsidTr="00176334">
        <w:tc>
          <w:tcPr>
            <w:tcW w:w="3402" w:type="dxa"/>
          </w:tcPr>
          <w:p w:rsidR="00B3559C" w:rsidRPr="007A1B2C"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усього, тис. грн</w:t>
            </w:r>
          </w:p>
        </w:tc>
        <w:tc>
          <w:tcPr>
            <w:tcW w:w="1560" w:type="dxa"/>
            <w:vAlign w:val="center"/>
          </w:tcPr>
          <w:p w:rsidR="00B3559C" w:rsidRPr="007A1B2C"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300</w:t>
            </w:r>
          </w:p>
        </w:tc>
        <w:tc>
          <w:tcPr>
            <w:tcW w:w="1559" w:type="dxa"/>
            <w:vAlign w:val="center"/>
          </w:tcPr>
          <w:p w:rsidR="00B3559C" w:rsidRPr="007A1B2C" w:rsidRDefault="00B3559C"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300</w:t>
            </w:r>
          </w:p>
        </w:tc>
        <w:tc>
          <w:tcPr>
            <w:tcW w:w="1417" w:type="dxa"/>
            <w:vAlign w:val="center"/>
          </w:tcPr>
          <w:p w:rsidR="00B3559C" w:rsidRPr="007A1B2C" w:rsidRDefault="00B3559C" w:rsidP="002A2F71">
            <w:pPr>
              <w:jc w:val="cente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sz w:val="24"/>
                <w:szCs w:val="24"/>
                <w:lang w:eastAsia="uk-UA"/>
              </w:rPr>
              <w:t>300</w:t>
            </w:r>
          </w:p>
        </w:tc>
        <w:tc>
          <w:tcPr>
            <w:tcW w:w="1560" w:type="dxa"/>
            <w:vAlign w:val="center"/>
          </w:tcPr>
          <w:p w:rsidR="00B3559C" w:rsidRPr="007A1B2C"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7A1B2C">
              <w:rPr>
                <w:rFonts w:ascii="Times New Roman" w:eastAsia="Times New Roman" w:hAnsi="Times New Roman" w:cs="Times New Roman"/>
                <w:color w:val="000000"/>
                <w:sz w:val="24"/>
                <w:szCs w:val="24"/>
                <w:lang w:eastAsia="uk-UA"/>
              </w:rPr>
              <w:t>9</w:t>
            </w:r>
            <w:r>
              <w:rPr>
                <w:rFonts w:ascii="Times New Roman" w:eastAsia="Times New Roman" w:hAnsi="Times New Roman" w:cs="Times New Roman"/>
                <w:color w:val="000000"/>
                <w:sz w:val="24"/>
                <w:szCs w:val="24"/>
                <w:lang w:eastAsia="uk-UA"/>
              </w:rPr>
              <w:t>00</w:t>
            </w:r>
          </w:p>
        </w:tc>
      </w:tr>
      <w:tr w:rsidR="00B3559C" w:rsidRPr="007A1B2C" w:rsidTr="00176334">
        <w:tc>
          <w:tcPr>
            <w:tcW w:w="3402" w:type="dxa"/>
          </w:tcPr>
          <w:p w:rsidR="00B3559C" w:rsidRPr="007A1B2C" w:rsidRDefault="00B3559C"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в т.</w:t>
            </w:r>
            <w:r w:rsidR="00C32A0F">
              <w:rPr>
                <w:rFonts w:ascii="Times New Roman" w:eastAsia="Times New Roman" w:hAnsi="Times New Roman" w:cs="Times New Roman"/>
                <w:sz w:val="24"/>
                <w:szCs w:val="24"/>
                <w:lang w:eastAsia="uk-UA"/>
              </w:rPr>
              <w:t xml:space="preserve"> </w:t>
            </w:r>
            <w:r w:rsidRPr="007A1B2C">
              <w:rPr>
                <w:rFonts w:ascii="Times New Roman" w:eastAsia="Times New Roman" w:hAnsi="Times New Roman" w:cs="Times New Roman"/>
                <w:sz w:val="24"/>
                <w:szCs w:val="24"/>
                <w:lang w:eastAsia="uk-UA"/>
              </w:rPr>
              <w:t>ч.:</w:t>
            </w:r>
          </w:p>
        </w:tc>
        <w:tc>
          <w:tcPr>
            <w:tcW w:w="1560" w:type="dxa"/>
            <w:vAlign w:val="center"/>
          </w:tcPr>
          <w:p w:rsidR="00B3559C" w:rsidRPr="007A1B2C"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vAlign w:val="center"/>
          </w:tcPr>
          <w:p w:rsidR="00B3559C" w:rsidRPr="007A1B2C" w:rsidRDefault="00B3559C" w:rsidP="002A2F71">
            <w:pPr>
              <w:jc w:val="center"/>
              <w:rPr>
                <w:rFonts w:ascii="Times New Roman" w:eastAsia="Times New Roman" w:hAnsi="Times New Roman" w:cs="Times New Roman"/>
                <w:color w:val="000000"/>
                <w:sz w:val="24"/>
                <w:szCs w:val="24"/>
                <w:lang w:eastAsia="uk-UA"/>
              </w:rPr>
            </w:pPr>
          </w:p>
        </w:tc>
        <w:tc>
          <w:tcPr>
            <w:tcW w:w="1417" w:type="dxa"/>
            <w:vAlign w:val="center"/>
          </w:tcPr>
          <w:p w:rsidR="00B3559C" w:rsidRPr="007A1B2C" w:rsidRDefault="00B3559C" w:rsidP="002A2F71">
            <w:pPr>
              <w:jc w:val="center"/>
              <w:rPr>
                <w:rFonts w:ascii="Times New Roman" w:eastAsia="Times New Roman" w:hAnsi="Times New Roman" w:cs="Times New Roman"/>
                <w:color w:val="000000"/>
                <w:sz w:val="24"/>
                <w:szCs w:val="24"/>
                <w:lang w:eastAsia="uk-UA"/>
              </w:rPr>
            </w:pPr>
          </w:p>
        </w:tc>
        <w:tc>
          <w:tcPr>
            <w:tcW w:w="1560" w:type="dxa"/>
            <w:vAlign w:val="center"/>
          </w:tcPr>
          <w:p w:rsidR="00B3559C" w:rsidRPr="007A1B2C"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B3559C" w:rsidRPr="007A1B2C" w:rsidTr="00176334">
        <w:tc>
          <w:tcPr>
            <w:tcW w:w="3402" w:type="dxa"/>
          </w:tcPr>
          <w:p w:rsidR="00B3559C" w:rsidRPr="007A1B2C" w:rsidRDefault="00B3559C" w:rsidP="002A2F71">
            <w:pPr>
              <w:pStyle w:val="a3"/>
              <w:shd w:val="clear" w:color="auto" w:fill="FFFFFF"/>
              <w:ind w:left="170"/>
              <w:textAlignment w:val="baseline"/>
              <w:rPr>
                <w:rFonts w:ascii="Times New Roman" w:eastAsia="Times New Roman" w:hAnsi="Times New Roman" w:cs="Times New Roman"/>
                <w:sz w:val="24"/>
                <w:szCs w:val="24"/>
                <w:lang w:eastAsia="uk-UA"/>
              </w:rPr>
            </w:pPr>
            <w:r w:rsidRPr="007A1B2C">
              <w:rPr>
                <w:rFonts w:ascii="Times New Roman" w:eastAsia="Times New Roman" w:hAnsi="Times New Roman" w:cs="Times New Roman"/>
                <w:sz w:val="24"/>
                <w:szCs w:val="24"/>
                <w:lang w:eastAsia="uk-UA"/>
              </w:rPr>
              <w:t>- інші джерела (міжнародні організації та програми)</w:t>
            </w:r>
          </w:p>
        </w:tc>
        <w:tc>
          <w:tcPr>
            <w:tcW w:w="1560" w:type="dxa"/>
            <w:vAlign w:val="center"/>
          </w:tcPr>
          <w:p w:rsidR="00B3559C" w:rsidRPr="007A1B2C"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300</w:t>
            </w:r>
          </w:p>
        </w:tc>
        <w:tc>
          <w:tcPr>
            <w:tcW w:w="1559" w:type="dxa"/>
            <w:vAlign w:val="center"/>
          </w:tcPr>
          <w:p w:rsidR="00B3559C" w:rsidRPr="007A1B2C" w:rsidRDefault="00B3559C"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300</w:t>
            </w:r>
          </w:p>
        </w:tc>
        <w:tc>
          <w:tcPr>
            <w:tcW w:w="1417" w:type="dxa"/>
            <w:vAlign w:val="center"/>
          </w:tcPr>
          <w:p w:rsidR="00B3559C" w:rsidRPr="007A1B2C" w:rsidRDefault="00B3559C" w:rsidP="002A2F71">
            <w:pPr>
              <w:jc w:val="cente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sz w:val="24"/>
                <w:szCs w:val="24"/>
                <w:lang w:eastAsia="uk-UA"/>
              </w:rPr>
              <w:t>300</w:t>
            </w:r>
          </w:p>
        </w:tc>
        <w:tc>
          <w:tcPr>
            <w:tcW w:w="1560" w:type="dxa"/>
            <w:vAlign w:val="center"/>
          </w:tcPr>
          <w:p w:rsidR="00B3559C" w:rsidRPr="007A1B2C"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900</w:t>
            </w:r>
          </w:p>
        </w:tc>
      </w:tr>
      <w:tr w:rsidR="00B3559C" w:rsidRPr="007A1B2C" w:rsidTr="00176334">
        <w:trPr>
          <w:trHeight w:val="659"/>
        </w:trPr>
        <w:tc>
          <w:tcPr>
            <w:tcW w:w="3402" w:type="dxa"/>
          </w:tcPr>
          <w:p w:rsidR="00B3559C" w:rsidRPr="007A1B2C" w:rsidRDefault="00B3559C" w:rsidP="00B3559C">
            <w:pPr>
              <w:shd w:val="clear" w:color="auto" w:fill="FFFFFF"/>
              <w:ind w:firstLine="38"/>
              <w:textAlignment w:val="baseline"/>
              <w:rPr>
                <w:rFonts w:ascii="Times New Roman" w:eastAsia="Times New Roman" w:hAnsi="Times New Roman" w:cs="Times New Roman"/>
                <w:color w:val="000000"/>
                <w:sz w:val="24"/>
                <w:szCs w:val="24"/>
                <w:lang w:eastAsia="uk-UA"/>
              </w:rPr>
            </w:pPr>
            <w:r w:rsidRPr="007A1B2C">
              <w:rPr>
                <w:rFonts w:ascii="Times New Roman" w:eastAsia="Times New Roman" w:hAnsi="Times New Roman" w:cs="Times New Roman"/>
                <w:sz w:val="24"/>
                <w:szCs w:val="24"/>
                <w:lang w:eastAsia="uk-UA"/>
              </w:rPr>
              <w:t>11. Інша інформація щодо технічного завдання</w:t>
            </w:r>
            <w:r>
              <w:rPr>
                <w:rFonts w:ascii="Times New Roman" w:eastAsia="Times New Roman" w:hAnsi="Times New Roman" w:cs="Times New Roman"/>
                <w:sz w:val="24"/>
                <w:szCs w:val="24"/>
                <w:lang w:eastAsia="uk-UA"/>
              </w:rPr>
              <w:t xml:space="preserve"> </w:t>
            </w:r>
          </w:p>
        </w:tc>
        <w:tc>
          <w:tcPr>
            <w:tcW w:w="6096" w:type="dxa"/>
            <w:gridSpan w:val="4"/>
          </w:tcPr>
          <w:p w:rsidR="00B3559C" w:rsidRPr="007A1B2C" w:rsidRDefault="00B3559C" w:rsidP="002A2F71">
            <w:pPr>
              <w:shd w:val="clear" w:color="auto" w:fill="FFFFFF"/>
              <w:ind w:firstLine="284"/>
              <w:textAlignment w:val="baseline"/>
              <w:rPr>
                <w:rFonts w:ascii="Times New Roman" w:eastAsia="Times New Roman" w:hAnsi="Times New Roman" w:cs="Times New Roman"/>
                <w:color w:val="000000"/>
                <w:sz w:val="24"/>
                <w:szCs w:val="24"/>
                <w:lang w:eastAsia="uk-UA"/>
              </w:rPr>
            </w:pPr>
          </w:p>
        </w:tc>
      </w:tr>
    </w:tbl>
    <w:p w:rsidR="00B3559C" w:rsidRPr="002467C7" w:rsidRDefault="00B3559C" w:rsidP="00B04107">
      <w:pPr>
        <w:rPr>
          <w:rFonts w:ascii="Times New Roman" w:eastAsia="Times New Roman" w:hAnsi="Times New Roman" w:cs="Times New Roman"/>
          <w:color w:val="000000"/>
          <w:sz w:val="24"/>
          <w:szCs w:val="24"/>
          <w:lang w:eastAsia="uk-UA"/>
        </w:rPr>
      </w:pPr>
    </w:p>
    <w:tbl>
      <w:tblPr>
        <w:tblStyle w:val="af1"/>
        <w:tblW w:w="9498" w:type="dxa"/>
        <w:tblInd w:w="-5" w:type="dxa"/>
        <w:tblLayout w:type="fixed"/>
        <w:tblLook w:val="04A0" w:firstRow="1" w:lastRow="0" w:firstColumn="1" w:lastColumn="0" w:noHBand="0" w:noVBand="1"/>
      </w:tblPr>
      <w:tblGrid>
        <w:gridCol w:w="3402"/>
        <w:gridCol w:w="1531"/>
        <w:gridCol w:w="1559"/>
        <w:gridCol w:w="1560"/>
        <w:gridCol w:w="1446"/>
      </w:tblGrid>
      <w:tr w:rsidR="00B3559C" w:rsidRPr="005829E1"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B3559C" w:rsidRPr="005829E1" w:rsidRDefault="00B3559C"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5829E1">
              <w:rPr>
                <w:rFonts w:ascii="Times New Roman" w:eastAsia="Times New Roman" w:hAnsi="Times New Roman" w:cs="Times New Roman"/>
                <w:b/>
                <w:color w:val="000000"/>
                <w:sz w:val="24"/>
                <w:szCs w:val="24"/>
                <w:lang w:eastAsia="uk-UA"/>
              </w:rPr>
              <w:t>13</w:t>
            </w:r>
          </w:p>
        </w:tc>
      </w:tr>
      <w:tr w:rsidR="00B3559C" w:rsidRPr="002467C7"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B3559C" w:rsidRPr="002467C7" w:rsidRDefault="00B3559C" w:rsidP="002A2F71">
            <w:pPr>
              <w:shd w:val="clear" w:color="auto" w:fill="FFFFFF"/>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Н</w:t>
            </w:r>
            <w:r w:rsidRPr="00F41C76">
              <w:rPr>
                <w:rFonts w:ascii="Times New Roman" w:eastAsia="Times New Roman" w:hAnsi="Times New Roman" w:cs="Times New Roman"/>
                <w:color w:val="000000"/>
                <w:sz w:val="24"/>
                <w:szCs w:val="24"/>
                <w:lang w:eastAsia="uk-UA"/>
              </w:rPr>
              <w:t>ада</w:t>
            </w:r>
            <w:r>
              <w:rPr>
                <w:rFonts w:ascii="Times New Roman" w:eastAsia="Times New Roman" w:hAnsi="Times New Roman" w:cs="Times New Roman"/>
                <w:color w:val="000000"/>
                <w:sz w:val="24"/>
                <w:szCs w:val="24"/>
                <w:lang w:eastAsia="uk-UA"/>
              </w:rPr>
              <w:t>ння</w:t>
            </w:r>
            <w:r w:rsidRPr="00F41C76">
              <w:rPr>
                <w:rFonts w:ascii="Times New Roman" w:eastAsia="Times New Roman" w:hAnsi="Times New Roman" w:cs="Times New Roman"/>
                <w:color w:val="000000"/>
                <w:sz w:val="24"/>
                <w:szCs w:val="24"/>
                <w:lang w:eastAsia="uk-UA"/>
              </w:rPr>
              <w:t xml:space="preserve"> фінансов</w:t>
            </w:r>
            <w:r>
              <w:rPr>
                <w:rFonts w:ascii="Times New Roman" w:eastAsia="Times New Roman" w:hAnsi="Times New Roman" w:cs="Times New Roman"/>
                <w:color w:val="000000"/>
                <w:sz w:val="24"/>
                <w:szCs w:val="24"/>
                <w:lang w:eastAsia="uk-UA"/>
              </w:rPr>
              <w:t>ої</w:t>
            </w:r>
            <w:r w:rsidRPr="00F41C76">
              <w:rPr>
                <w:rFonts w:ascii="Times New Roman" w:eastAsia="Times New Roman" w:hAnsi="Times New Roman" w:cs="Times New Roman"/>
                <w:color w:val="000000"/>
                <w:sz w:val="24"/>
                <w:szCs w:val="24"/>
                <w:lang w:eastAsia="uk-UA"/>
              </w:rPr>
              <w:t xml:space="preserve"> підтримк</w:t>
            </w:r>
            <w:r>
              <w:rPr>
                <w:rFonts w:ascii="Times New Roman" w:eastAsia="Times New Roman" w:hAnsi="Times New Roman" w:cs="Times New Roman"/>
                <w:color w:val="000000"/>
                <w:sz w:val="24"/>
                <w:szCs w:val="24"/>
                <w:lang w:eastAsia="uk-UA"/>
              </w:rPr>
              <w:t xml:space="preserve">и </w:t>
            </w:r>
            <w:r w:rsidRPr="00F41C76">
              <w:rPr>
                <w:rFonts w:ascii="Times New Roman" w:eastAsia="Times New Roman" w:hAnsi="Times New Roman" w:cs="Times New Roman"/>
                <w:color w:val="000000"/>
                <w:sz w:val="24"/>
                <w:szCs w:val="24"/>
                <w:lang w:eastAsia="uk-UA"/>
              </w:rPr>
              <w:t xml:space="preserve">суб’єктам </w:t>
            </w:r>
            <w:r>
              <w:rPr>
                <w:rFonts w:ascii="Times New Roman" w:eastAsia="Times New Roman" w:hAnsi="Times New Roman" w:cs="Times New Roman"/>
                <w:color w:val="000000"/>
                <w:sz w:val="24"/>
                <w:szCs w:val="24"/>
                <w:lang w:eastAsia="uk-UA"/>
              </w:rPr>
              <w:t xml:space="preserve">малого та середнього </w:t>
            </w:r>
            <w:r w:rsidRPr="00F41C76">
              <w:rPr>
                <w:rFonts w:ascii="Times New Roman" w:eastAsia="Times New Roman" w:hAnsi="Times New Roman" w:cs="Times New Roman"/>
                <w:color w:val="000000"/>
                <w:sz w:val="24"/>
                <w:szCs w:val="24"/>
                <w:lang w:eastAsia="uk-UA"/>
              </w:rPr>
              <w:t xml:space="preserve">підприємництва в рамках Програми </w:t>
            </w:r>
            <w:r>
              <w:rPr>
                <w:rFonts w:ascii="Times New Roman" w:eastAsia="Times New Roman" w:hAnsi="Times New Roman" w:cs="Times New Roman"/>
                <w:color w:val="000000"/>
                <w:sz w:val="24"/>
                <w:szCs w:val="24"/>
                <w:lang w:eastAsia="uk-UA"/>
              </w:rPr>
              <w:t>«</w:t>
            </w:r>
            <w:proofErr w:type="spellStart"/>
            <w:r w:rsidRPr="00F41C76">
              <w:rPr>
                <w:rFonts w:ascii="Times New Roman" w:eastAsia="Times New Roman" w:hAnsi="Times New Roman" w:cs="Times New Roman"/>
                <w:color w:val="000000"/>
                <w:sz w:val="24"/>
                <w:szCs w:val="24"/>
                <w:lang w:eastAsia="uk-UA"/>
              </w:rPr>
              <w:t>FinancEast</w:t>
            </w:r>
            <w:proofErr w:type="spellEnd"/>
            <w:r w:rsidRPr="00F41C76">
              <w:rPr>
                <w:rFonts w:ascii="Times New Roman" w:eastAsia="Times New Roman" w:hAnsi="Times New Roman" w:cs="Times New Roman"/>
                <w:color w:val="000000"/>
                <w:sz w:val="24"/>
                <w:szCs w:val="24"/>
                <w:lang w:eastAsia="uk-UA"/>
              </w:rPr>
              <w:t xml:space="preserve">» </w:t>
            </w:r>
            <w:proofErr w:type="spellStart"/>
            <w:r w:rsidRPr="008E51DA">
              <w:rPr>
                <w:rFonts w:ascii="Times New Roman" w:eastAsia="Times New Roman" w:hAnsi="Times New Roman" w:cs="Times New Roman"/>
                <w:color w:val="000000"/>
                <w:sz w:val="24"/>
                <w:szCs w:val="24"/>
                <w:lang w:eastAsia="uk-UA"/>
              </w:rPr>
              <w:t>проєкт</w:t>
            </w:r>
            <w:r>
              <w:rPr>
                <w:rFonts w:ascii="Times New Roman" w:eastAsia="Times New Roman" w:hAnsi="Times New Roman" w:cs="Times New Roman"/>
                <w:color w:val="000000"/>
                <w:sz w:val="24"/>
                <w:szCs w:val="24"/>
                <w:lang w:eastAsia="uk-UA"/>
              </w:rPr>
              <w:t>у</w:t>
            </w:r>
            <w:proofErr w:type="spellEnd"/>
            <w:r w:rsidRPr="008E51DA">
              <w:rPr>
                <w:rFonts w:ascii="Times New Roman" w:eastAsia="Times New Roman" w:hAnsi="Times New Roman" w:cs="Times New Roman"/>
                <w:color w:val="000000"/>
                <w:sz w:val="24"/>
                <w:szCs w:val="24"/>
                <w:lang w:eastAsia="uk-UA"/>
              </w:rPr>
              <w:t xml:space="preserve"> «Підтримка Європейського Союзу для Сходу України»</w:t>
            </w:r>
            <w:r w:rsidRPr="00F41C76">
              <w:rPr>
                <w:rFonts w:ascii="Times New Roman" w:eastAsia="Times New Roman" w:hAnsi="Times New Roman" w:cs="Times New Roman"/>
                <w:color w:val="000000"/>
                <w:sz w:val="24"/>
                <w:szCs w:val="24"/>
                <w:lang w:eastAsia="uk-UA"/>
              </w:rPr>
              <w:t>, що реалізується Німецьки</w:t>
            </w:r>
            <w:r>
              <w:rPr>
                <w:rFonts w:ascii="Times New Roman" w:eastAsia="Times New Roman" w:hAnsi="Times New Roman" w:cs="Times New Roman"/>
                <w:color w:val="000000"/>
                <w:sz w:val="24"/>
                <w:szCs w:val="24"/>
                <w:lang w:eastAsia="uk-UA"/>
              </w:rPr>
              <w:t>м</w:t>
            </w:r>
            <w:r w:rsidRPr="00F41C76">
              <w:rPr>
                <w:rFonts w:ascii="Times New Roman" w:eastAsia="Times New Roman" w:hAnsi="Times New Roman" w:cs="Times New Roman"/>
                <w:color w:val="000000"/>
                <w:sz w:val="24"/>
                <w:szCs w:val="24"/>
                <w:lang w:eastAsia="uk-UA"/>
              </w:rPr>
              <w:t xml:space="preserve"> державни</w:t>
            </w:r>
            <w:r>
              <w:rPr>
                <w:rFonts w:ascii="Times New Roman" w:eastAsia="Times New Roman" w:hAnsi="Times New Roman" w:cs="Times New Roman"/>
                <w:color w:val="000000"/>
                <w:sz w:val="24"/>
                <w:szCs w:val="24"/>
                <w:lang w:eastAsia="uk-UA"/>
              </w:rPr>
              <w:t>м</w:t>
            </w:r>
            <w:r w:rsidRPr="00F41C76">
              <w:rPr>
                <w:rFonts w:ascii="Times New Roman" w:eastAsia="Times New Roman" w:hAnsi="Times New Roman" w:cs="Times New Roman"/>
                <w:color w:val="000000"/>
                <w:sz w:val="24"/>
                <w:szCs w:val="24"/>
                <w:lang w:eastAsia="uk-UA"/>
              </w:rPr>
              <w:t xml:space="preserve"> банк</w:t>
            </w:r>
            <w:r>
              <w:rPr>
                <w:rFonts w:ascii="Times New Roman" w:eastAsia="Times New Roman" w:hAnsi="Times New Roman" w:cs="Times New Roman"/>
                <w:color w:val="000000"/>
                <w:sz w:val="24"/>
                <w:szCs w:val="24"/>
                <w:lang w:eastAsia="uk-UA"/>
              </w:rPr>
              <w:t>ом</w:t>
            </w:r>
            <w:r w:rsidRPr="00F41C76">
              <w:rPr>
                <w:rFonts w:ascii="Times New Roman" w:eastAsia="Times New Roman" w:hAnsi="Times New Roman" w:cs="Times New Roman"/>
                <w:color w:val="000000"/>
                <w:sz w:val="24"/>
                <w:szCs w:val="24"/>
                <w:lang w:eastAsia="uk-UA"/>
              </w:rPr>
              <w:t xml:space="preserve"> розвитку</w:t>
            </w:r>
            <w:r>
              <w:rPr>
                <w:rFonts w:ascii="Times New Roman" w:eastAsia="Times New Roman" w:hAnsi="Times New Roman" w:cs="Times New Roman"/>
                <w:color w:val="000000"/>
                <w:sz w:val="24"/>
                <w:szCs w:val="24"/>
                <w:lang w:eastAsia="uk-UA"/>
              </w:rPr>
              <w:t xml:space="preserve"> (</w:t>
            </w:r>
            <w:r w:rsidRPr="00F41C76">
              <w:rPr>
                <w:rFonts w:ascii="Times New Roman" w:eastAsia="Times New Roman" w:hAnsi="Times New Roman" w:cs="Times New Roman"/>
                <w:color w:val="000000"/>
                <w:sz w:val="24"/>
                <w:szCs w:val="24"/>
                <w:lang w:eastAsia="uk-UA"/>
              </w:rPr>
              <w:t>KFW) через Німецько-український фонд</w:t>
            </w:r>
            <w:r>
              <w:rPr>
                <w:rFonts w:ascii="Times New Roman" w:eastAsia="Times New Roman" w:hAnsi="Times New Roman" w:cs="Times New Roman"/>
                <w:color w:val="000000"/>
                <w:sz w:val="24"/>
                <w:szCs w:val="24"/>
                <w:lang w:eastAsia="uk-UA"/>
              </w:rPr>
              <w:t xml:space="preserve"> (НУФ), </w:t>
            </w:r>
            <w:r w:rsidRPr="00F41C76">
              <w:rPr>
                <w:rFonts w:ascii="Times New Roman" w:eastAsia="Times New Roman" w:hAnsi="Times New Roman" w:cs="Times New Roman"/>
                <w:color w:val="000000"/>
                <w:sz w:val="24"/>
                <w:szCs w:val="24"/>
                <w:lang w:eastAsia="uk-UA"/>
              </w:rPr>
              <w:t xml:space="preserve">у вигляді </w:t>
            </w:r>
            <w:r w:rsidRPr="00710B87">
              <w:rPr>
                <w:rFonts w:ascii="Times New Roman" w:eastAsia="Times New Roman" w:hAnsi="Times New Roman" w:cs="Times New Roman"/>
                <w:color w:val="000000"/>
                <w:sz w:val="24"/>
                <w:szCs w:val="24"/>
                <w:lang w:eastAsia="uk-UA"/>
              </w:rPr>
              <w:t>компенсаці</w:t>
            </w:r>
            <w:r>
              <w:rPr>
                <w:rFonts w:ascii="Times New Roman" w:eastAsia="Times New Roman" w:hAnsi="Times New Roman" w:cs="Times New Roman"/>
                <w:color w:val="000000"/>
                <w:sz w:val="24"/>
                <w:szCs w:val="24"/>
                <w:lang w:eastAsia="uk-UA"/>
              </w:rPr>
              <w:t>ї</w:t>
            </w:r>
            <w:r w:rsidRPr="00F41C76">
              <w:rPr>
                <w:rFonts w:ascii="Times New Roman" w:eastAsia="Times New Roman" w:hAnsi="Times New Roman" w:cs="Times New Roman"/>
                <w:color w:val="000000"/>
                <w:sz w:val="24"/>
                <w:szCs w:val="24"/>
                <w:lang w:eastAsia="uk-UA"/>
              </w:rPr>
              <w:t xml:space="preserve"> вартості </w:t>
            </w:r>
            <w:r>
              <w:rPr>
                <w:rFonts w:ascii="Times New Roman" w:eastAsia="Times New Roman" w:hAnsi="Times New Roman" w:cs="Times New Roman"/>
                <w:color w:val="000000"/>
                <w:sz w:val="24"/>
                <w:szCs w:val="24"/>
                <w:lang w:eastAsia="uk-UA"/>
              </w:rPr>
              <w:t>їх інвестиційних проектів</w:t>
            </w:r>
          </w:p>
        </w:tc>
      </w:tr>
      <w:tr w:rsidR="00B3559C" w:rsidRPr="002467C7"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3. Номер і</w:t>
            </w:r>
            <w:r>
              <w:rPr>
                <w:rFonts w:ascii="Times New Roman" w:eastAsia="Times New Roman" w:hAnsi="Times New Roman" w:cs="Times New Roman"/>
                <w:sz w:val="24"/>
                <w:szCs w:val="24"/>
                <w:lang w:eastAsia="uk-UA"/>
              </w:rPr>
              <w:t xml:space="preserve"> назва завдання з </w:t>
            </w:r>
            <w:hyperlink r:id="rId23" w:anchor="n11" w:tgtFrame="_blank" w:history="1">
              <w:r w:rsidRPr="002467C7">
                <w:rPr>
                  <w:rFonts w:ascii="Times New Roman" w:eastAsia="Times New Roman" w:hAnsi="Times New Roman" w:cs="Times New Roman"/>
                  <w:sz w:val="24"/>
                  <w:szCs w:val="24"/>
                  <w:lang w:eastAsia="uk-UA"/>
                </w:rPr>
                <w:t>Державної стратегії регіонального розвитку</w:t>
              </w:r>
            </w:hyperlink>
            <w:r>
              <w:rPr>
                <w:rFonts w:ascii="Times New Roman" w:eastAsia="Times New Roman" w:hAnsi="Times New Roman" w:cs="Times New Roman"/>
                <w:sz w:val="24"/>
                <w:szCs w:val="24"/>
                <w:lang w:eastAsia="uk-UA"/>
              </w:rPr>
              <w:t xml:space="preserve"> до 2027 року</w:t>
            </w:r>
            <w:r w:rsidRPr="002467C7">
              <w:rPr>
                <w:rFonts w:ascii="Times New Roman" w:eastAsia="Times New Roman" w:hAnsi="Times New Roman" w:cs="Times New Roman"/>
                <w:sz w:val="24"/>
                <w:szCs w:val="24"/>
                <w:lang w:eastAsia="uk-UA"/>
              </w:rPr>
              <w:t>, якому відповідає технічне завдання </w:t>
            </w:r>
          </w:p>
        </w:tc>
        <w:tc>
          <w:tcPr>
            <w:tcW w:w="6096" w:type="dxa"/>
            <w:gridSpan w:val="4"/>
          </w:tcPr>
          <w:p w:rsidR="00B3559C" w:rsidRPr="002467C7" w:rsidRDefault="00B3559C" w:rsidP="002A2F71">
            <w:pPr>
              <w:shd w:val="clear" w:color="auto" w:fill="FFFFFF"/>
              <w:jc w:val="both"/>
              <w:textAlignment w:val="baseline"/>
              <w:rPr>
                <w:rFonts w:ascii="Times New Roman" w:eastAsia="Times New Roman" w:hAnsi="Times New Roman" w:cs="Times New Roman"/>
                <w:i/>
                <w:color w:val="000000"/>
                <w:sz w:val="24"/>
                <w:szCs w:val="24"/>
                <w:lang w:eastAsia="uk-UA"/>
              </w:rPr>
            </w:pPr>
          </w:p>
        </w:tc>
      </w:tr>
      <w:tr w:rsidR="00B3559C" w:rsidRPr="002467C7"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Номер і назва завдання з </w:t>
            </w:r>
            <w:r w:rsidRPr="002467C7">
              <w:rPr>
                <w:rFonts w:ascii="Times New Roman" w:eastAsia="Times New Roman" w:hAnsi="Times New Roman" w:cs="Times New Roman"/>
                <w:sz w:val="24"/>
                <w:szCs w:val="24"/>
                <w:lang w:eastAsia="uk-UA"/>
              </w:rPr>
              <w:t>відповідної стратегії розвитку регіону, якому відповідає технічне завдання</w:t>
            </w:r>
          </w:p>
        </w:tc>
        <w:tc>
          <w:tcPr>
            <w:tcW w:w="6096" w:type="dxa"/>
            <w:gridSpan w:val="4"/>
          </w:tcPr>
          <w:p w:rsidR="00B3559C" w:rsidRPr="002467C7" w:rsidRDefault="002F4C7C"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EF055C">
              <w:rPr>
                <w:rFonts w:ascii="Times New Roman" w:eastAsia="Times New Roman" w:hAnsi="Times New Roman" w:cs="Times New Roman"/>
                <w:color w:val="000000"/>
                <w:sz w:val="24"/>
                <w:szCs w:val="24"/>
                <w:lang w:eastAsia="uk-UA"/>
              </w:rPr>
              <w:t xml:space="preserve">1.3.1. Надавати підтримку для розвитку малого та середнього підприємництва (МСП) та сприяти </w:t>
            </w:r>
            <w:proofErr w:type="spellStart"/>
            <w:r w:rsidRPr="00EF055C">
              <w:rPr>
                <w:rFonts w:ascii="Times New Roman" w:eastAsia="Times New Roman" w:hAnsi="Times New Roman" w:cs="Times New Roman"/>
                <w:color w:val="000000"/>
                <w:sz w:val="24"/>
                <w:szCs w:val="24"/>
                <w:lang w:eastAsia="uk-UA"/>
              </w:rPr>
              <w:t>самозайнятості</w:t>
            </w:r>
            <w:proofErr w:type="spellEnd"/>
            <w:r w:rsidRPr="00EF055C">
              <w:rPr>
                <w:rFonts w:ascii="Times New Roman" w:eastAsia="Times New Roman" w:hAnsi="Times New Roman" w:cs="Times New Roman"/>
                <w:color w:val="000000"/>
                <w:sz w:val="24"/>
                <w:szCs w:val="24"/>
                <w:lang w:eastAsia="uk-UA"/>
              </w:rPr>
              <w:t xml:space="preserve"> населення з фокусом на підтримку жінок, молоді та представників вразливих груп</w:t>
            </w:r>
          </w:p>
        </w:tc>
      </w:tr>
      <w:tr w:rsidR="00B3559C" w:rsidRPr="002467C7"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B3559C" w:rsidRPr="002467C7" w:rsidRDefault="00B3559C" w:rsidP="002A2F71">
            <w:pPr>
              <w:shd w:val="clear" w:color="auto" w:fill="FFFFFF"/>
              <w:jc w:val="both"/>
              <w:textAlignment w:val="baseline"/>
              <w:rPr>
                <w:rFonts w:ascii="Times New Roman" w:eastAsia="Times New Roman" w:hAnsi="Times New Roman" w:cs="Times New Roman"/>
                <w:sz w:val="24"/>
                <w:szCs w:val="24"/>
                <w:lang w:eastAsia="uk-UA"/>
              </w:rPr>
            </w:pPr>
            <w:r w:rsidRPr="006E0935">
              <w:rPr>
                <w:rFonts w:ascii="Times New Roman" w:eastAsia="Times New Roman" w:hAnsi="Times New Roman" w:cs="Times New Roman"/>
                <w:sz w:val="24"/>
                <w:szCs w:val="24"/>
                <w:lang w:eastAsia="uk-UA"/>
              </w:rPr>
              <w:t>Луганськ</w:t>
            </w:r>
            <w:r>
              <w:rPr>
                <w:rFonts w:ascii="Times New Roman" w:eastAsia="Times New Roman" w:hAnsi="Times New Roman" w:cs="Times New Roman"/>
                <w:sz w:val="24"/>
                <w:szCs w:val="24"/>
                <w:lang w:val="ru-RU" w:eastAsia="uk-UA"/>
              </w:rPr>
              <w:t>а</w:t>
            </w:r>
            <w:r w:rsidRPr="006E0935">
              <w:rPr>
                <w:rFonts w:ascii="Times New Roman" w:eastAsia="Times New Roman" w:hAnsi="Times New Roman" w:cs="Times New Roman"/>
                <w:sz w:val="24"/>
                <w:szCs w:val="24"/>
                <w:lang w:eastAsia="uk-UA"/>
              </w:rPr>
              <w:t xml:space="preserve"> область</w:t>
            </w:r>
          </w:p>
        </w:tc>
      </w:tr>
      <w:tr w:rsidR="00B3559C" w:rsidRPr="002467C7" w:rsidTr="00176334">
        <w:trPr>
          <w:trHeight w:val="273"/>
        </w:trPr>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B3559C" w:rsidRPr="00710B87" w:rsidRDefault="00B3559C" w:rsidP="002A2F71">
            <w:pPr>
              <w:shd w:val="clear" w:color="auto" w:fill="FFFFFF"/>
              <w:ind w:firstLine="284"/>
              <w:jc w:val="both"/>
              <w:textAlignment w:val="baseline"/>
              <w:rPr>
                <w:rFonts w:ascii="Times New Roman" w:eastAsia="Times New Roman" w:hAnsi="Times New Roman" w:cs="Times New Roman"/>
                <w:sz w:val="24"/>
                <w:szCs w:val="24"/>
                <w:lang w:eastAsia="uk-UA"/>
              </w:rPr>
            </w:pPr>
            <w:r w:rsidRPr="00710B87">
              <w:rPr>
                <w:rFonts w:ascii="Times New Roman" w:eastAsia="Times New Roman" w:hAnsi="Times New Roman" w:cs="Times New Roman"/>
                <w:sz w:val="24"/>
                <w:szCs w:val="24"/>
                <w:lang w:eastAsia="uk-UA"/>
              </w:rPr>
              <w:t xml:space="preserve">Найбільш актуальною проблемою є відсутність ефективних механізмів фінансово-кредитної підтримки суб’єктів </w:t>
            </w:r>
            <w:r>
              <w:rPr>
                <w:rFonts w:ascii="Times New Roman" w:eastAsia="Times New Roman" w:hAnsi="Times New Roman" w:cs="Times New Roman"/>
                <w:sz w:val="24"/>
                <w:szCs w:val="24"/>
                <w:lang w:eastAsia="uk-UA"/>
              </w:rPr>
              <w:t>МСП</w:t>
            </w:r>
            <w:r w:rsidRPr="00710B87">
              <w:rPr>
                <w:rFonts w:ascii="Times New Roman" w:eastAsia="Times New Roman" w:hAnsi="Times New Roman" w:cs="Times New Roman"/>
                <w:sz w:val="24"/>
                <w:szCs w:val="24"/>
                <w:lang w:eastAsia="uk-UA"/>
              </w:rPr>
              <w:t xml:space="preserve"> як на державному, так і регіональному рівнях.</w:t>
            </w:r>
            <w:r>
              <w:rPr>
                <w:rFonts w:ascii="Times New Roman" w:eastAsia="Times New Roman" w:hAnsi="Times New Roman" w:cs="Times New Roman"/>
                <w:sz w:val="24"/>
                <w:szCs w:val="24"/>
                <w:lang w:eastAsia="uk-UA"/>
              </w:rPr>
              <w:t xml:space="preserve"> Зокрема, н</w:t>
            </w:r>
            <w:r w:rsidRPr="00710B87">
              <w:rPr>
                <w:rFonts w:ascii="Times New Roman" w:eastAsia="Times New Roman" w:hAnsi="Times New Roman" w:cs="Times New Roman"/>
                <w:sz w:val="24"/>
                <w:szCs w:val="24"/>
                <w:lang w:eastAsia="uk-UA"/>
              </w:rPr>
              <w:t>еможливість мінімізації кредитних ризиків через відсутність ліквідного забезпечення</w:t>
            </w:r>
            <w:r>
              <w:rPr>
                <w:rFonts w:ascii="Times New Roman" w:eastAsia="Times New Roman" w:hAnsi="Times New Roman" w:cs="Times New Roman"/>
                <w:sz w:val="24"/>
                <w:szCs w:val="24"/>
                <w:lang w:eastAsia="uk-UA"/>
              </w:rPr>
              <w:t>, в</w:t>
            </w:r>
            <w:r w:rsidRPr="00710B87">
              <w:rPr>
                <w:rFonts w:ascii="Times New Roman" w:eastAsia="Times New Roman" w:hAnsi="Times New Roman" w:cs="Times New Roman"/>
                <w:sz w:val="24"/>
                <w:szCs w:val="24"/>
                <w:lang w:eastAsia="uk-UA"/>
              </w:rPr>
              <w:t xml:space="preserve">исокі </w:t>
            </w:r>
            <w:r>
              <w:rPr>
                <w:rFonts w:ascii="Times New Roman" w:eastAsia="Times New Roman" w:hAnsi="Times New Roman" w:cs="Times New Roman"/>
                <w:sz w:val="24"/>
                <w:szCs w:val="24"/>
                <w:lang w:eastAsia="uk-UA"/>
              </w:rPr>
              <w:lastRenderedPageBreak/>
              <w:t>відсоткові</w:t>
            </w:r>
            <w:r w:rsidRPr="00710B87">
              <w:rPr>
                <w:rFonts w:ascii="Times New Roman" w:eastAsia="Times New Roman" w:hAnsi="Times New Roman" w:cs="Times New Roman"/>
                <w:sz w:val="24"/>
                <w:szCs w:val="24"/>
                <w:lang w:eastAsia="uk-UA"/>
              </w:rPr>
              <w:t xml:space="preserve"> ставки</w:t>
            </w:r>
            <w:r>
              <w:rPr>
                <w:rFonts w:ascii="Times New Roman" w:eastAsia="Times New Roman" w:hAnsi="Times New Roman" w:cs="Times New Roman"/>
                <w:sz w:val="24"/>
                <w:szCs w:val="24"/>
                <w:lang w:eastAsia="uk-UA"/>
              </w:rPr>
              <w:t>, в</w:t>
            </w:r>
            <w:r w:rsidRPr="00710B87">
              <w:rPr>
                <w:rFonts w:ascii="Times New Roman" w:eastAsia="Times New Roman" w:hAnsi="Times New Roman" w:cs="Times New Roman"/>
                <w:sz w:val="24"/>
                <w:szCs w:val="24"/>
                <w:lang w:eastAsia="uk-UA"/>
              </w:rPr>
              <w:t>ідмова переважної більшості фінансових установ від операцій в регіоні</w:t>
            </w:r>
            <w:r>
              <w:rPr>
                <w:rFonts w:ascii="Times New Roman" w:eastAsia="Times New Roman" w:hAnsi="Times New Roman" w:cs="Times New Roman"/>
                <w:sz w:val="24"/>
                <w:szCs w:val="24"/>
                <w:lang w:eastAsia="uk-UA"/>
              </w:rPr>
              <w:t>.</w:t>
            </w:r>
          </w:p>
          <w:p w:rsidR="00B3559C" w:rsidRPr="0047738A" w:rsidRDefault="00B3559C" w:rsidP="002A2F71">
            <w:pPr>
              <w:shd w:val="clear" w:color="auto" w:fill="FFFFFF"/>
              <w:ind w:firstLine="284"/>
              <w:jc w:val="both"/>
              <w:textAlignment w:val="baseline"/>
              <w:rPr>
                <w:rFonts w:ascii="Times New Roman" w:eastAsia="Times New Roman" w:hAnsi="Times New Roman" w:cs="Times New Roman"/>
                <w:spacing w:val="-8"/>
                <w:sz w:val="24"/>
                <w:szCs w:val="24"/>
                <w:lang w:eastAsia="uk-UA"/>
              </w:rPr>
            </w:pPr>
            <w:r w:rsidRPr="0047738A">
              <w:rPr>
                <w:rFonts w:ascii="Times New Roman" w:eastAsia="Times New Roman" w:hAnsi="Times New Roman" w:cs="Times New Roman"/>
                <w:spacing w:val="-8"/>
                <w:sz w:val="24"/>
                <w:szCs w:val="24"/>
                <w:lang w:eastAsia="uk-UA"/>
              </w:rPr>
              <w:t>Метою Програми «</w:t>
            </w:r>
            <w:proofErr w:type="spellStart"/>
            <w:r w:rsidRPr="0047738A">
              <w:rPr>
                <w:rFonts w:ascii="Times New Roman" w:eastAsia="Times New Roman" w:hAnsi="Times New Roman" w:cs="Times New Roman"/>
                <w:spacing w:val="-8"/>
                <w:sz w:val="24"/>
                <w:szCs w:val="24"/>
                <w:lang w:eastAsia="uk-UA"/>
              </w:rPr>
              <w:t>FinancEast</w:t>
            </w:r>
            <w:proofErr w:type="spellEnd"/>
            <w:r w:rsidRPr="0047738A">
              <w:rPr>
                <w:rFonts w:ascii="Times New Roman" w:eastAsia="Times New Roman" w:hAnsi="Times New Roman" w:cs="Times New Roman"/>
                <w:spacing w:val="-8"/>
                <w:sz w:val="24"/>
                <w:szCs w:val="24"/>
                <w:lang w:eastAsia="uk-UA"/>
              </w:rPr>
              <w:t xml:space="preserve">» є відновлення фінансування інвестиційних </w:t>
            </w:r>
            <w:proofErr w:type="spellStart"/>
            <w:r w:rsidRPr="0047738A">
              <w:rPr>
                <w:rFonts w:ascii="Times New Roman" w:eastAsia="Times New Roman" w:hAnsi="Times New Roman" w:cs="Times New Roman"/>
                <w:spacing w:val="-8"/>
                <w:sz w:val="24"/>
                <w:szCs w:val="24"/>
                <w:lang w:eastAsia="uk-UA"/>
              </w:rPr>
              <w:t>проєктів</w:t>
            </w:r>
            <w:proofErr w:type="spellEnd"/>
            <w:r w:rsidRPr="0047738A">
              <w:rPr>
                <w:rFonts w:ascii="Times New Roman" w:eastAsia="Times New Roman" w:hAnsi="Times New Roman" w:cs="Times New Roman"/>
                <w:spacing w:val="-8"/>
                <w:sz w:val="24"/>
                <w:szCs w:val="24"/>
                <w:lang w:eastAsia="uk-UA"/>
              </w:rPr>
              <w:t xml:space="preserve"> мікро, малих і середніх підприємств, які зареєстровані або здійснюють діяльність на підконтрольних уряду України територіях Донецької і Луганської областей.</w:t>
            </w:r>
          </w:p>
          <w:p w:rsidR="00B3559C" w:rsidRPr="00C8185F" w:rsidRDefault="00B3559C" w:rsidP="002A2F71">
            <w:pPr>
              <w:shd w:val="clear" w:color="auto" w:fill="FFFFFF"/>
              <w:ind w:firstLine="284"/>
              <w:jc w:val="both"/>
              <w:textAlignment w:val="baseline"/>
              <w:rPr>
                <w:rFonts w:ascii="Times New Roman" w:eastAsia="Times New Roman" w:hAnsi="Times New Roman" w:cs="Times New Roman"/>
                <w:spacing w:val="-4"/>
                <w:sz w:val="24"/>
                <w:szCs w:val="24"/>
                <w:lang w:eastAsia="uk-UA"/>
              </w:rPr>
            </w:pPr>
            <w:r w:rsidRPr="00C8185F">
              <w:rPr>
                <w:rFonts w:ascii="Times New Roman" w:eastAsia="Times New Roman" w:hAnsi="Times New Roman" w:cs="Times New Roman"/>
                <w:spacing w:val="-4"/>
                <w:sz w:val="24"/>
                <w:szCs w:val="24"/>
                <w:lang w:eastAsia="uk-UA"/>
              </w:rPr>
              <w:t xml:space="preserve">Реалізація Програми забезпечить фінансування інвестиційних </w:t>
            </w:r>
            <w:proofErr w:type="spellStart"/>
            <w:r w:rsidRPr="00C8185F">
              <w:rPr>
                <w:rFonts w:ascii="Times New Roman" w:eastAsia="Times New Roman" w:hAnsi="Times New Roman" w:cs="Times New Roman"/>
                <w:spacing w:val="-4"/>
                <w:sz w:val="24"/>
                <w:szCs w:val="24"/>
                <w:lang w:eastAsia="uk-UA"/>
              </w:rPr>
              <w:t>проєктів</w:t>
            </w:r>
            <w:proofErr w:type="spellEnd"/>
            <w:r w:rsidRPr="00C8185F">
              <w:rPr>
                <w:rFonts w:ascii="Times New Roman" w:eastAsia="Times New Roman" w:hAnsi="Times New Roman" w:cs="Times New Roman"/>
                <w:spacing w:val="-4"/>
                <w:sz w:val="24"/>
                <w:szCs w:val="24"/>
                <w:lang w:eastAsia="uk-UA"/>
              </w:rPr>
              <w:t xml:space="preserve"> підприємців через установи-партнери (АО «Ощадбанк», АБ «</w:t>
            </w:r>
            <w:proofErr w:type="spellStart"/>
            <w:r w:rsidRPr="00C8185F">
              <w:rPr>
                <w:rFonts w:ascii="Times New Roman" w:eastAsia="Times New Roman" w:hAnsi="Times New Roman" w:cs="Times New Roman"/>
                <w:spacing w:val="-4"/>
                <w:sz w:val="24"/>
                <w:szCs w:val="24"/>
                <w:lang w:eastAsia="uk-UA"/>
              </w:rPr>
              <w:t>Укргазбанк</w:t>
            </w:r>
            <w:proofErr w:type="spellEnd"/>
            <w:r w:rsidRPr="00C8185F">
              <w:rPr>
                <w:rFonts w:ascii="Times New Roman" w:eastAsia="Times New Roman" w:hAnsi="Times New Roman" w:cs="Times New Roman"/>
                <w:spacing w:val="-4"/>
                <w:sz w:val="24"/>
                <w:szCs w:val="24"/>
                <w:lang w:eastAsia="uk-UA"/>
              </w:rPr>
              <w:t>», ТОВ</w:t>
            </w:r>
            <w:r>
              <w:rPr>
                <w:rFonts w:ascii="Times New Roman" w:eastAsia="Times New Roman" w:hAnsi="Times New Roman" w:cs="Times New Roman"/>
                <w:spacing w:val="-4"/>
                <w:sz w:val="24"/>
                <w:szCs w:val="24"/>
                <w:lang w:eastAsia="uk-UA"/>
              </w:rPr>
              <w:t xml:space="preserve"> «ОТП Лізинг»).</w:t>
            </w:r>
          </w:p>
          <w:p w:rsidR="00B3559C" w:rsidRDefault="00B3559C" w:rsidP="002A2F71">
            <w:pPr>
              <w:shd w:val="clear" w:color="auto" w:fill="FFFFFF"/>
              <w:ind w:firstLine="284"/>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 участі у П</w:t>
            </w:r>
            <w:r w:rsidRPr="006D1561">
              <w:rPr>
                <w:rFonts w:ascii="Times New Roman" w:eastAsia="Times New Roman" w:hAnsi="Times New Roman" w:cs="Times New Roman"/>
                <w:sz w:val="24"/>
                <w:szCs w:val="24"/>
                <w:lang w:eastAsia="uk-UA"/>
              </w:rPr>
              <w:t>рограмі «</w:t>
            </w:r>
            <w:proofErr w:type="spellStart"/>
            <w:r w:rsidRPr="006D1561">
              <w:rPr>
                <w:rFonts w:ascii="Times New Roman" w:eastAsia="Times New Roman" w:hAnsi="Times New Roman" w:cs="Times New Roman"/>
                <w:sz w:val="24"/>
                <w:szCs w:val="24"/>
                <w:lang w:eastAsia="uk-UA"/>
              </w:rPr>
              <w:t>FinancEast</w:t>
            </w:r>
            <w:proofErr w:type="spellEnd"/>
            <w:r w:rsidRPr="006D1561">
              <w:rPr>
                <w:rFonts w:ascii="Times New Roman" w:eastAsia="Times New Roman" w:hAnsi="Times New Roman" w:cs="Times New Roman"/>
                <w:sz w:val="24"/>
                <w:szCs w:val="24"/>
                <w:lang w:eastAsia="uk-UA"/>
              </w:rPr>
              <w:t xml:space="preserve">» допускаються суб’єкти </w:t>
            </w:r>
            <w:r>
              <w:rPr>
                <w:rFonts w:ascii="Times New Roman" w:eastAsia="Times New Roman" w:hAnsi="Times New Roman" w:cs="Times New Roman"/>
                <w:sz w:val="24"/>
                <w:szCs w:val="24"/>
                <w:lang w:eastAsia="uk-UA"/>
              </w:rPr>
              <w:t>МСП</w:t>
            </w:r>
            <w:r w:rsidRPr="006D1561">
              <w:rPr>
                <w:rFonts w:ascii="Times New Roman" w:eastAsia="Times New Roman" w:hAnsi="Times New Roman" w:cs="Times New Roman"/>
                <w:sz w:val="24"/>
                <w:szCs w:val="24"/>
                <w:lang w:eastAsia="uk-UA"/>
              </w:rPr>
              <w:t xml:space="preserve">, які пройшли процедури оцінки фінансового стану своєї господарської діяльності та інвестиційні </w:t>
            </w:r>
            <w:proofErr w:type="spellStart"/>
            <w:r w:rsidRPr="006D1561">
              <w:rPr>
                <w:rFonts w:ascii="Times New Roman" w:eastAsia="Times New Roman" w:hAnsi="Times New Roman" w:cs="Times New Roman"/>
                <w:sz w:val="24"/>
                <w:szCs w:val="24"/>
                <w:lang w:eastAsia="uk-UA"/>
              </w:rPr>
              <w:t>проєкти</w:t>
            </w:r>
            <w:proofErr w:type="spellEnd"/>
            <w:r w:rsidRPr="006D1561">
              <w:rPr>
                <w:rFonts w:ascii="Times New Roman" w:eastAsia="Times New Roman" w:hAnsi="Times New Roman" w:cs="Times New Roman"/>
                <w:sz w:val="24"/>
                <w:szCs w:val="24"/>
                <w:lang w:eastAsia="uk-UA"/>
              </w:rPr>
              <w:t xml:space="preserve"> яких погоджені НУФ.</w:t>
            </w:r>
            <w:r>
              <w:rPr>
                <w:rFonts w:ascii="Times New Roman" w:eastAsia="Times New Roman" w:hAnsi="Times New Roman" w:cs="Times New Roman"/>
                <w:sz w:val="24"/>
                <w:szCs w:val="24"/>
                <w:lang w:eastAsia="uk-UA"/>
              </w:rPr>
              <w:t xml:space="preserve"> І</w:t>
            </w:r>
            <w:r w:rsidRPr="00D61799">
              <w:rPr>
                <w:rFonts w:ascii="Times New Roman" w:eastAsia="Times New Roman" w:hAnsi="Times New Roman" w:cs="Times New Roman"/>
                <w:sz w:val="24"/>
                <w:szCs w:val="24"/>
                <w:lang w:eastAsia="uk-UA"/>
              </w:rPr>
              <w:t xml:space="preserve">нвестиційні </w:t>
            </w:r>
            <w:proofErr w:type="spellStart"/>
            <w:r w:rsidRPr="00D61799">
              <w:rPr>
                <w:rFonts w:ascii="Times New Roman" w:eastAsia="Times New Roman" w:hAnsi="Times New Roman" w:cs="Times New Roman"/>
                <w:sz w:val="24"/>
                <w:szCs w:val="24"/>
                <w:lang w:eastAsia="uk-UA"/>
              </w:rPr>
              <w:t>про</w:t>
            </w:r>
            <w:r>
              <w:rPr>
                <w:rFonts w:ascii="Times New Roman" w:eastAsia="Times New Roman" w:hAnsi="Times New Roman" w:cs="Times New Roman"/>
                <w:sz w:val="24"/>
                <w:szCs w:val="24"/>
                <w:lang w:eastAsia="uk-UA"/>
              </w:rPr>
              <w:t>є</w:t>
            </w:r>
            <w:r w:rsidRPr="00D61799">
              <w:rPr>
                <w:rFonts w:ascii="Times New Roman" w:eastAsia="Times New Roman" w:hAnsi="Times New Roman" w:cs="Times New Roman"/>
                <w:sz w:val="24"/>
                <w:szCs w:val="24"/>
                <w:lang w:eastAsia="uk-UA"/>
              </w:rPr>
              <w:t>кти</w:t>
            </w:r>
            <w:proofErr w:type="spellEnd"/>
            <w:r w:rsidRPr="00D61799">
              <w:rPr>
                <w:rFonts w:ascii="Times New Roman" w:eastAsia="Times New Roman" w:hAnsi="Times New Roman" w:cs="Times New Roman"/>
                <w:sz w:val="24"/>
                <w:szCs w:val="24"/>
                <w:lang w:eastAsia="uk-UA"/>
              </w:rPr>
              <w:t xml:space="preserve"> мають відповідати </w:t>
            </w:r>
            <w:r>
              <w:rPr>
                <w:rFonts w:ascii="Times New Roman" w:eastAsia="Times New Roman" w:hAnsi="Times New Roman" w:cs="Times New Roman"/>
                <w:sz w:val="24"/>
                <w:szCs w:val="24"/>
                <w:lang w:eastAsia="uk-UA"/>
              </w:rPr>
              <w:t>е</w:t>
            </w:r>
            <w:r w:rsidRPr="00D61799">
              <w:rPr>
                <w:rFonts w:ascii="Times New Roman" w:eastAsia="Times New Roman" w:hAnsi="Times New Roman" w:cs="Times New Roman"/>
                <w:sz w:val="24"/>
                <w:szCs w:val="24"/>
                <w:lang w:eastAsia="uk-UA"/>
              </w:rPr>
              <w:t>кологічним та соціальним стандартам Європейського Союзу</w:t>
            </w:r>
            <w:r>
              <w:rPr>
                <w:rFonts w:ascii="Times New Roman" w:eastAsia="Times New Roman" w:hAnsi="Times New Roman" w:cs="Times New Roman"/>
                <w:sz w:val="24"/>
                <w:szCs w:val="24"/>
                <w:lang w:eastAsia="uk-UA"/>
              </w:rPr>
              <w:t xml:space="preserve"> та не обмежуються</w:t>
            </w:r>
            <w:r w:rsidRPr="00D61799">
              <w:rPr>
                <w:rFonts w:ascii="Times New Roman" w:eastAsia="Times New Roman" w:hAnsi="Times New Roman" w:cs="Times New Roman"/>
                <w:sz w:val="24"/>
                <w:szCs w:val="24"/>
                <w:lang w:eastAsia="uk-UA"/>
              </w:rPr>
              <w:t xml:space="preserve"> видами економічної діяльності</w:t>
            </w:r>
            <w:r>
              <w:rPr>
                <w:rFonts w:ascii="Times New Roman" w:eastAsia="Times New Roman" w:hAnsi="Times New Roman" w:cs="Times New Roman"/>
                <w:sz w:val="24"/>
                <w:szCs w:val="24"/>
                <w:lang w:eastAsia="uk-UA"/>
              </w:rPr>
              <w:t>.</w:t>
            </w:r>
          </w:p>
          <w:p w:rsidR="00B3559C" w:rsidRDefault="00B3559C" w:rsidP="002A2F71">
            <w:pPr>
              <w:shd w:val="clear" w:color="auto" w:fill="FFFFFF"/>
              <w:ind w:firstLine="284"/>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Суб’єкт МСП д</w:t>
            </w:r>
            <w:r w:rsidRPr="00654C36">
              <w:rPr>
                <w:rFonts w:ascii="Times New Roman" w:eastAsia="Times New Roman" w:hAnsi="Times New Roman" w:cs="Times New Roman"/>
                <w:sz w:val="24"/>
                <w:szCs w:val="24"/>
                <w:lang w:eastAsia="uk-UA"/>
              </w:rPr>
              <w:t>ля реалізації інвестиційн</w:t>
            </w:r>
            <w:r>
              <w:rPr>
                <w:rFonts w:ascii="Times New Roman" w:eastAsia="Times New Roman" w:hAnsi="Times New Roman" w:cs="Times New Roman"/>
                <w:sz w:val="24"/>
                <w:szCs w:val="24"/>
                <w:lang w:eastAsia="uk-UA"/>
              </w:rPr>
              <w:t>ого</w:t>
            </w:r>
            <w:r w:rsidRPr="00654C36">
              <w:rPr>
                <w:rFonts w:ascii="Times New Roman" w:eastAsia="Times New Roman" w:hAnsi="Times New Roman" w:cs="Times New Roman"/>
                <w:sz w:val="24"/>
                <w:szCs w:val="24"/>
                <w:lang w:eastAsia="uk-UA"/>
              </w:rPr>
              <w:t xml:space="preserve"> </w:t>
            </w:r>
            <w:proofErr w:type="spellStart"/>
            <w:r w:rsidRPr="00654C36">
              <w:rPr>
                <w:rFonts w:ascii="Times New Roman" w:eastAsia="Times New Roman" w:hAnsi="Times New Roman" w:cs="Times New Roman"/>
                <w:sz w:val="24"/>
                <w:szCs w:val="24"/>
                <w:lang w:eastAsia="uk-UA"/>
              </w:rPr>
              <w:t>проєкт</w:t>
            </w:r>
            <w:r>
              <w:rPr>
                <w:rFonts w:ascii="Times New Roman" w:eastAsia="Times New Roman" w:hAnsi="Times New Roman" w:cs="Times New Roman"/>
                <w:sz w:val="24"/>
                <w:szCs w:val="24"/>
                <w:lang w:eastAsia="uk-UA"/>
              </w:rPr>
              <w:t>у</w:t>
            </w:r>
            <w:proofErr w:type="spellEnd"/>
            <w:r>
              <w:rPr>
                <w:rFonts w:ascii="Times New Roman" w:eastAsia="Times New Roman" w:hAnsi="Times New Roman" w:cs="Times New Roman"/>
                <w:sz w:val="24"/>
                <w:szCs w:val="24"/>
                <w:lang w:eastAsia="uk-UA"/>
              </w:rPr>
              <w:t xml:space="preserve"> отримує </w:t>
            </w:r>
            <w:r w:rsidRPr="00654C36">
              <w:rPr>
                <w:rFonts w:ascii="Times New Roman" w:eastAsia="Times New Roman" w:hAnsi="Times New Roman" w:cs="Times New Roman"/>
                <w:sz w:val="24"/>
                <w:szCs w:val="24"/>
                <w:lang w:eastAsia="uk-UA"/>
              </w:rPr>
              <w:t>кредит/лізинг</w:t>
            </w:r>
            <w:r>
              <w:rPr>
                <w:rFonts w:ascii="Times New Roman" w:eastAsia="Times New Roman" w:hAnsi="Times New Roman" w:cs="Times New Roman"/>
                <w:sz w:val="24"/>
                <w:szCs w:val="24"/>
                <w:lang w:eastAsia="uk-UA"/>
              </w:rPr>
              <w:t xml:space="preserve"> на мінімальний строк – 2 роки з </w:t>
            </w:r>
            <w:proofErr w:type="spellStart"/>
            <w:r>
              <w:rPr>
                <w:rFonts w:ascii="Times New Roman" w:eastAsia="Times New Roman" w:hAnsi="Times New Roman" w:cs="Times New Roman"/>
                <w:sz w:val="24"/>
                <w:szCs w:val="24"/>
                <w:lang w:eastAsia="uk-UA"/>
              </w:rPr>
              <w:t>середньоринковою</w:t>
            </w:r>
            <w:proofErr w:type="spellEnd"/>
            <w:r>
              <w:rPr>
                <w:rFonts w:ascii="Times New Roman" w:eastAsia="Times New Roman" w:hAnsi="Times New Roman" w:cs="Times New Roman"/>
                <w:sz w:val="24"/>
                <w:szCs w:val="24"/>
                <w:lang w:eastAsia="uk-UA"/>
              </w:rPr>
              <w:t xml:space="preserve"> відсотковою ставкою  на умовах </w:t>
            </w:r>
            <w:r w:rsidRPr="00654C36">
              <w:rPr>
                <w:rFonts w:ascii="Times New Roman" w:eastAsia="Times New Roman" w:hAnsi="Times New Roman" w:cs="Times New Roman"/>
                <w:sz w:val="24"/>
                <w:szCs w:val="24"/>
                <w:lang w:eastAsia="uk-UA"/>
              </w:rPr>
              <w:t>обов’язкового власного внеску – 20 %</w:t>
            </w:r>
            <w:r>
              <w:rPr>
                <w:rFonts w:ascii="Times New Roman" w:eastAsia="Times New Roman" w:hAnsi="Times New Roman" w:cs="Times New Roman"/>
                <w:sz w:val="24"/>
                <w:szCs w:val="24"/>
                <w:lang w:eastAsia="uk-UA"/>
              </w:rPr>
              <w:t xml:space="preserve"> від вартості </w:t>
            </w:r>
            <w:proofErr w:type="spellStart"/>
            <w:r>
              <w:rPr>
                <w:rFonts w:ascii="Times New Roman" w:eastAsia="Times New Roman" w:hAnsi="Times New Roman" w:cs="Times New Roman"/>
                <w:sz w:val="24"/>
                <w:szCs w:val="24"/>
                <w:lang w:eastAsia="uk-UA"/>
              </w:rPr>
              <w:t>проєкту</w:t>
            </w:r>
            <w:proofErr w:type="spellEnd"/>
            <w:r>
              <w:rPr>
                <w:rFonts w:ascii="Times New Roman" w:eastAsia="Times New Roman" w:hAnsi="Times New Roman" w:cs="Times New Roman"/>
                <w:sz w:val="24"/>
                <w:szCs w:val="24"/>
                <w:lang w:eastAsia="uk-UA"/>
              </w:rPr>
              <w:t xml:space="preserve"> та неможливістю</w:t>
            </w:r>
            <w:r w:rsidRPr="00654C36">
              <w:rPr>
                <w:rFonts w:ascii="Times New Roman" w:eastAsia="Times New Roman" w:hAnsi="Times New Roman" w:cs="Times New Roman"/>
                <w:sz w:val="24"/>
                <w:szCs w:val="24"/>
                <w:lang w:eastAsia="uk-UA"/>
              </w:rPr>
              <w:t xml:space="preserve"> достроков</w:t>
            </w:r>
            <w:r>
              <w:rPr>
                <w:rFonts w:ascii="Times New Roman" w:eastAsia="Times New Roman" w:hAnsi="Times New Roman" w:cs="Times New Roman"/>
                <w:sz w:val="24"/>
                <w:szCs w:val="24"/>
                <w:lang w:eastAsia="uk-UA"/>
              </w:rPr>
              <w:t>ого</w:t>
            </w:r>
            <w:r w:rsidRPr="00654C36">
              <w:rPr>
                <w:rFonts w:ascii="Times New Roman" w:eastAsia="Times New Roman" w:hAnsi="Times New Roman" w:cs="Times New Roman"/>
                <w:sz w:val="24"/>
                <w:szCs w:val="24"/>
                <w:lang w:eastAsia="uk-UA"/>
              </w:rPr>
              <w:t xml:space="preserve"> погашення протягом 1 року.</w:t>
            </w:r>
          </w:p>
          <w:p w:rsidR="00B3559C" w:rsidRPr="002467C7" w:rsidRDefault="00B3559C" w:rsidP="002A2F71">
            <w:pPr>
              <w:shd w:val="clear" w:color="auto" w:fill="FFFFFF"/>
              <w:ind w:firstLine="284"/>
              <w:jc w:val="both"/>
              <w:textAlignment w:val="baseline"/>
              <w:rPr>
                <w:rFonts w:ascii="Times New Roman" w:eastAsia="Times New Roman" w:hAnsi="Times New Roman" w:cs="Times New Roman"/>
                <w:sz w:val="24"/>
                <w:szCs w:val="24"/>
                <w:lang w:eastAsia="uk-UA"/>
              </w:rPr>
            </w:pPr>
            <w:r w:rsidRPr="005942BA">
              <w:rPr>
                <w:rFonts w:ascii="Times New Roman" w:eastAsia="Times New Roman" w:hAnsi="Times New Roman" w:cs="Times New Roman"/>
                <w:sz w:val="24"/>
                <w:szCs w:val="24"/>
                <w:lang w:eastAsia="uk-UA"/>
              </w:rPr>
              <w:t xml:space="preserve">Розмір </w:t>
            </w:r>
            <w:r>
              <w:rPr>
                <w:rFonts w:ascii="Times New Roman" w:eastAsia="Times New Roman" w:hAnsi="Times New Roman" w:cs="Times New Roman"/>
                <w:sz w:val="24"/>
                <w:szCs w:val="24"/>
                <w:lang w:eastAsia="uk-UA"/>
              </w:rPr>
              <w:t>фінансової допомоги</w:t>
            </w:r>
            <w:r w:rsidRPr="005942BA">
              <w:rPr>
                <w:rFonts w:ascii="Times New Roman" w:eastAsia="Times New Roman" w:hAnsi="Times New Roman" w:cs="Times New Roman"/>
                <w:sz w:val="24"/>
                <w:szCs w:val="24"/>
                <w:lang w:eastAsia="uk-UA"/>
              </w:rPr>
              <w:t xml:space="preserve"> складає 50 % </w:t>
            </w:r>
            <w:r w:rsidRPr="00AB035A">
              <w:rPr>
                <w:rFonts w:ascii="Times New Roman" w:eastAsia="Times New Roman" w:hAnsi="Times New Roman" w:cs="Times New Roman"/>
                <w:sz w:val="24"/>
                <w:szCs w:val="24"/>
                <w:lang w:eastAsia="uk-UA"/>
              </w:rPr>
              <w:t>вартості інвестиційн</w:t>
            </w:r>
            <w:r>
              <w:rPr>
                <w:rFonts w:ascii="Times New Roman" w:eastAsia="Times New Roman" w:hAnsi="Times New Roman" w:cs="Times New Roman"/>
                <w:sz w:val="24"/>
                <w:szCs w:val="24"/>
                <w:lang w:eastAsia="uk-UA"/>
              </w:rPr>
              <w:t>ого</w:t>
            </w:r>
            <w:r w:rsidRPr="00AB035A">
              <w:rPr>
                <w:rFonts w:ascii="Times New Roman" w:eastAsia="Times New Roman" w:hAnsi="Times New Roman" w:cs="Times New Roman"/>
                <w:sz w:val="24"/>
                <w:szCs w:val="24"/>
                <w:lang w:eastAsia="uk-UA"/>
              </w:rPr>
              <w:t xml:space="preserve"> </w:t>
            </w:r>
            <w:proofErr w:type="spellStart"/>
            <w:r w:rsidRPr="00AB035A">
              <w:rPr>
                <w:rFonts w:ascii="Times New Roman" w:eastAsia="Times New Roman" w:hAnsi="Times New Roman" w:cs="Times New Roman"/>
                <w:sz w:val="24"/>
                <w:szCs w:val="24"/>
                <w:lang w:eastAsia="uk-UA"/>
              </w:rPr>
              <w:t>про</w:t>
            </w:r>
            <w:r>
              <w:rPr>
                <w:rFonts w:ascii="Times New Roman" w:eastAsia="Times New Roman" w:hAnsi="Times New Roman" w:cs="Times New Roman"/>
                <w:sz w:val="24"/>
                <w:szCs w:val="24"/>
                <w:lang w:eastAsia="uk-UA"/>
              </w:rPr>
              <w:t>є</w:t>
            </w:r>
            <w:r w:rsidRPr="00AB035A">
              <w:rPr>
                <w:rFonts w:ascii="Times New Roman" w:eastAsia="Times New Roman" w:hAnsi="Times New Roman" w:cs="Times New Roman"/>
                <w:sz w:val="24"/>
                <w:szCs w:val="24"/>
                <w:lang w:eastAsia="uk-UA"/>
              </w:rPr>
              <w:t>кт</w:t>
            </w:r>
            <w:r>
              <w:rPr>
                <w:rFonts w:ascii="Times New Roman" w:eastAsia="Times New Roman" w:hAnsi="Times New Roman" w:cs="Times New Roman"/>
                <w:sz w:val="24"/>
                <w:szCs w:val="24"/>
                <w:lang w:eastAsia="uk-UA"/>
              </w:rPr>
              <w:t>у</w:t>
            </w:r>
            <w:proofErr w:type="spellEnd"/>
            <w:r>
              <w:rPr>
                <w:rFonts w:ascii="Times New Roman" w:eastAsia="Times New Roman" w:hAnsi="Times New Roman" w:cs="Times New Roman"/>
                <w:sz w:val="24"/>
                <w:szCs w:val="24"/>
                <w:lang w:eastAsia="uk-UA"/>
              </w:rPr>
              <w:t xml:space="preserve"> без ПДВ (</w:t>
            </w:r>
            <w:r w:rsidRPr="005942BA">
              <w:rPr>
                <w:rFonts w:ascii="Times New Roman" w:eastAsia="Times New Roman" w:hAnsi="Times New Roman" w:cs="Times New Roman"/>
                <w:sz w:val="24"/>
                <w:szCs w:val="24"/>
                <w:lang w:eastAsia="uk-UA"/>
              </w:rPr>
              <w:t>але не більше 150 тис. євро в гривне</w:t>
            </w:r>
            <w:r>
              <w:rPr>
                <w:rFonts w:ascii="Times New Roman" w:eastAsia="Times New Roman" w:hAnsi="Times New Roman" w:cs="Times New Roman"/>
                <w:sz w:val="24"/>
                <w:szCs w:val="24"/>
                <w:lang w:eastAsia="uk-UA"/>
              </w:rPr>
              <w:t>вому еквіваленті)</w:t>
            </w:r>
          </w:p>
        </w:tc>
      </w:tr>
      <w:tr w:rsidR="00B3559C" w:rsidRPr="007D4283" w:rsidTr="00176334">
        <w:trPr>
          <w:cantSplit/>
        </w:trPr>
        <w:tc>
          <w:tcPr>
            <w:tcW w:w="3402" w:type="dxa"/>
          </w:tcPr>
          <w:p w:rsidR="00B3559C" w:rsidRPr="002467C7" w:rsidRDefault="00B3559C" w:rsidP="002A2F71">
            <w:pPr>
              <w:shd w:val="clear" w:color="auto" w:fill="FFFFFF"/>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7. Очікувані кількісні результати від реалізації проектів на виконання технічного завдання</w:t>
            </w:r>
          </w:p>
        </w:tc>
        <w:tc>
          <w:tcPr>
            <w:tcW w:w="6096" w:type="dxa"/>
            <w:gridSpan w:val="4"/>
          </w:tcPr>
          <w:p w:rsidR="00B3559C" w:rsidRPr="007D4283" w:rsidRDefault="00B3559C" w:rsidP="00BB4B8C">
            <w:pPr>
              <w:pStyle w:val="a3"/>
              <w:numPr>
                <w:ilvl w:val="0"/>
                <w:numId w:val="55"/>
              </w:numPr>
              <w:shd w:val="clear" w:color="auto" w:fill="FFFFFF"/>
              <w:ind w:left="320" w:hanging="283"/>
              <w:jc w:val="both"/>
              <w:textAlignment w:val="baseline"/>
              <w:rPr>
                <w:rFonts w:ascii="Times New Roman" w:eastAsia="Times New Roman" w:hAnsi="Times New Roman" w:cs="Times New Roman"/>
                <w:sz w:val="24"/>
                <w:szCs w:val="24"/>
                <w:lang w:eastAsia="uk-UA"/>
              </w:rPr>
            </w:pPr>
            <w:r w:rsidRPr="007D4283">
              <w:rPr>
                <w:rFonts w:ascii="Times New Roman" w:eastAsia="Times New Roman" w:hAnsi="Times New Roman" w:cs="Times New Roman"/>
                <w:sz w:val="24"/>
                <w:szCs w:val="24"/>
                <w:lang w:eastAsia="uk-UA"/>
              </w:rPr>
              <w:t>Фінансову допомогу у вигляді субсидії та компенсації 50 % вартості інвестиційного проекту за результатами відповідних процедур оцінки та погодження отримають 10 суб’єктів МСП</w:t>
            </w:r>
            <w:r>
              <w:rPr>
                <w:rFonts w:ascii="Times New Roman" w:eastAsia="Times New Roman" w:hAnsi="Times New Roman" w:cs="Times New Roman"/>
                <w:sz w:val="24"/>
                <w:szCs w:val="24"/>
                <w:lang w:eastAsia="uk-UA"/>
              </w:rPr>
              <w:t>.</w:t>
            </w:r>
          </w:p>
          <w:p w:rsidR="00B3559C" w:rsidRPr="007D4283" w:rsidRDefault="00B3559C" w:rsidP="00BB4B8C">
            <w:pPr>
              <w:pStyle w:val="a3"/>
              <w:numPr>
                <w:ilvl w:val="0"/>
                <w:numId w:val="55"/>
              </w:numPr>
              <w:shd w:val="clear" w:color="auto" w:fill="FFFFFF"/>
              <w:ind w:left="320" w:hanging="283"/>
              <w:jc w:val="both"/>
              <w:textAlignment w:val="baseline"/>
              <w:rPr>
                <w:rFonts w:ascii="Times New Roman" w:eastAsia="Times New Roman" w:hAnsi="Times New Roman" w:cs="Times New Roman"/>
                <w:sz w:val="24"/>
                <w:szCs w:val="24"/>
                <w:lang w:eastAsia="uk-UA"/>
              </w:rPr>
            </w:pPr>
            <w:r w:rsidRPr="00D4511F">
              <w:rPr>
                <w:rFonts w:ascii="Times New Roman" w:eastAsia="Times New Roman" w:hAnsi="Times New Roman" w:cs="Times New Roman"/>
                <w:sz w:val="24"/>
                <w:szCs w:val="24"/>
                <w:lang w:eastAsia="uk-UA"/>
              </w:rPr>
              <w:t>Збільшення кількості створених нових робочих місць</w:t>
            </w:r>
          </w:p>
        </w:tc>
      </w:tr>
      <w:tr w:rsidR="00B3559C" w:rsidRPr="002467C7"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B3559C" w:rsidRPr="002467C7" w:rsidRDefault="00B3559C" w:rsidP="002A2F71">
            <w:pPr>
              <w:shd w:val="clear" w:color="auto" w:fill="FFFFFF"/>
              <w:ind w:firstLine="284"/>
              <w:jc w:val="both"/>
              <w:textAlignment w:val="baseline"/>
              <w:rPr>
                <w:rFonts w:ascii="Times New Roman" w:eastAsia="Times New Roman" w:hAnsi="Times New Roman" w:cs="Times New Roman"/>
                <w:sz w:val="24"/>
                <w:szCs w:val="24"/>
                <w:lang w:eastAsia="uk-UA"/>
              </w:rPr>
            </w:pPr>
            <w:r w:rsidRPr="002306B0">
              <w:rPr>
                <w:rFonts w:ascii="Times New Roman" w:eastAsia="Times New Roman" w:hAnsi="Times New Roman" w:cs="Times New Roman"/>
                <w:sz w:val="24"/>
                <w:szCs w:val="24"/>
                <w:lang w:eastAsia="uk-UA"/>
              </w:rPr>
              <w:t xml:space="preserve">Результатом отримання такої фінансової підтримки буде </w:t>
            </w:r>
            <w:r>
              <w:rPr>
                <w:rFonts w:ascii="Times New Roman" w:eastAsia="Times New Roman" w:hAnsi="Times New Roman" w:cs="Times New Roman"/>
                <w:sz w:val="24"/>
                <w:szCs w:val="24"/>
                <w:lang w:eastAsia="uk-UA"/>
              </w:rPr>
              <w:t>реалізація в області і</w:t>
            </w:r>
            <w:r w:rsidRPr="002306B0">
              <w:rPr>
                <w:rFonts w:ascii="Times New Roman" w:eastAsia="Times New Roman" w:hAnsi="Times New Roman" w:cs="Times New Roman"/>
                <w:sz w:val="24"/>
                <w:szCs w:val="24"/>
                <w:lang w:eastAsia="uk-UA"/>
              </w:rPr>
              <w:t>нвестиційн</w:t>
            </w:r>
            <w:r>
              <w:rPr>
                <w:rFonts w:ascii="Times New Roman" w:eastAsia="Times New Roman" w:hAnsi="Times New Roman" w:cs="Times New Roman"/>
                <w:sz w:val="24"/>
                <w:szCs w:val="24"/>
                <w:lang w:eastAsia="uk-UA"/>
              </w:rPr>
              <w:t>их</w:t>
            </w:r>
            <w:r w:rsidRPr="002306B0">
              <w:rPr>
                <w:rFonts w:ascii="Times New Roman" w:eastAsia="Times New Roman" w:hAnsi="Times New Roman" w:cs="Times New Roman"/>
                <w:sz w:val="24"/>
                <w:szCs w:val="24"/>
                <w:lang w:eastAsia="uk-UA"/>
              </w:rPr>
              <w:t xml:space="preserve"> </w:t>
            </w:r>
            <w:proofErr w:type="spellStart"/>
            <w:r w:rsidRPr="002306B0">
              <w:rPr>
                <w:rFonts w:ascii="Times New Roman" w:eastAsia="Times New Roman" w:hAnsi="Times New Roman" w:cs="Times New Roman"/>
                <w:sz w:val="24"/>
                <w:szCs w:val="24"/>
                <w:lang w:eastAsia="uk-UA"/>
              </w:rPr>
              <w:t>проєкт</w:t>
            </w:r>
            <w:r>
              <w:rPr>
                <w:rFonts w:ascii="Times New Roman" w:eastAsia="Times New Roman" w:hAnsi="Times New Roman" w:cs="Times New Roman"/>
                <w:sz w:val="24"/>
                <w:szCs w:val="24"/>
                <w:lang w:eastAsia="uk-UA"/>
              </w:rPr>
              <w:t>ів</w:t>
            </w:r>
            <w:proofErr w:type="spellEnd"/>
            <w:r>
              <w:rPr>
                <w:rFonts w:ascii="Times New Roman" w:eastAsia="Times New Roman" w:hAnsi="Times New Roman" w:cs="Times New Roman"/>
                <w:sz w:val="24"/>
                <w:szCs w:val="24"/>
                <w:lang w:eastAsia="uk-UA"/>
              </w:rPr>
              <w:t xml:space="preserve"> за е</w:t>
            </w:r>
            <w:r w:rsidRPr="002306B0">
              <w:rPr>
                <w:rFonts w:ascii="Times New Roman" w:eastAsia="Times New Roman" w:hAnsi="Times New Roman" w:cs="Times New Roman"/>
                <w:sz w:val="24"/>
                <w:szCs w:val="24"/>
                <w:lang w:eastAsia="uk-UA"/>
              </w:rPr>
              <w:t>кологічним</w:t>
            </w:r>
            <w:r>
              <w:rPr>
                <w:rFonts w:ascii="Times New Roman" w:eastAsia="Times New Roman" w:hAnsi="Times New Roman" w:cs="Times New Roman"/>
                <w:sz w:val="24"/>
                <w:szCs w:val="24"/>
                <w:lang w:eastAsia="uk-UA"/>
              </w:rPr>
              <w:t>и</w:t>
            </w:r>
            <w:r w:rsidRPr="002306B0">
              <w:rPr>
                <w:rFonts w:ascii="Times New Roman" w:eastAsia="Times New Roman" w:hAnsi="Times New Roman" w:cs="Times New Roman"/>
                <w:sz w:val="24"/>
                <w:szCs w:val="24"/>
                <w:lang w:eastAsia="uk-UA"/>
              </w:rPr>
              <w:t xml:space="preserve"> та соціальним</w:t>
            </w:r>
            <w:r>
              <w:rPr>
                <w:rFonts w:ascii="Times New Roman" w:eastAsia="Times New Roman" w:hAnsi="Times New Roman" w:cs="Times New Roman"/>
                <w:sz w:val="24"/>
                <w:szCs w:val="24"/>
                <w:lang w:eastAsia="uk-UA"/>
              </w:rPr>
              <w:t>и</w:t>
            </w:r>
            <w:r w:rsidRPr="002306B0">
              <w:rPr>
                <w:rFonts w:ascii="Times New Roman" w:eastAsia="Times New Roman" w:hAnsi="Times New Roman" w:cs="Times New Roman"/>
                <w:sz w:val="24"/>
                <w:szCs w:val="24"/>
                <w:lang w:eastAsia="uk-UA"/>
              </w:rPr>
              <w:t xml:space="preserve"> стандартам</w:t>
            </w:r>
            <w:r>
              <w:rPr>
                <w:rFonts w:ascii="Times New Roman" w:eastAsia="Times New Roman" w:hAnsi="Times New Roman" w:cs="Times New Roman"/>
                <w:sz w:val="24"/>
                <w:szCs w:val="24"/>
                <w:lang w:eastAsia="uk-UA"/>
              </w:rPr>
              <w:t>и</w:t>
            </w:r>
            <w:r w:rsidRPr="002306B0">
              <w:rPr>
                <w:rFonts w:ascii="Times New Roman" w:eastAsia="Times New Roman" w:hAnsi="Times New Roman" w:cs="Times New Roman"/>
                <w:sz w:val="24"/>
                <w:szCs w:val="24"/>
                <w:lang w:eastAsia="uk-UA"/>
              </w:rPr>
              <w:t xml:space="preserve"> Європейського Союзу</w:t>
            </w:r>
          </w:p>
        </w:tc>
      </w:tr>
      <w:tr w:rsidR="00B3559C" w:rsidRPr="00740D73"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B3559C" w:rsidRDefault="00B3559C" w:rsidP="002A2F71">
            <w:pPr>
              <w:shd w:val="clear" w:color="auto" w:fill="FFFFFF"/>
              <w:ind w:firstLine="284"/>
              <w:jc w:val="both"/>
              <w:textAlignment w:val="baseline"/>
              <w:rPr>
                <w:rFonts w:ascii="Times New Roman" w:eastAsia="Times New Roman" w:hAnsi="Times New Roman" w:cs="Times New Roman"/>
                <w:sz w:val="24"/>
                <w:szCs w:val="24"/>
                <w:lang w:eastAsia="uk-UA"/>
              </w:rPr>
            </w:pPr>
            <w:r w:rsidRPr="00740D73">
              <w:rPr>
                <w:rFonts w:ascii="Times New Roman" w:eastAsia="Times New Roman" w:hAnsi="Times New Roman" w:cs="Times New Roman"/>
                <w:sz w:val="24"/>
                <w:szCs w:val="24"/>
                <w:lang w:eastAsia="uk-UA"/>
              </w:rPr>
              <w:t xml:space="preserve">1. </w:t>
            </w:r>
            <w:r>
              <w:rPr>
                <w:rFonts w:ascii="Times New Roman" w:eastAsia="Times New Roman" w:hAnsi="Times New Roman" w:cs="Times New Roman"/>
                <w:sz w:val="24"/>
                <w:szCs w:val="24"/>
                <w:lang w:eastAsia="uk-UA"/>
              </w:rPr>
              <w:t>Звернення</w:t>
            </w:r>
            <w:r w:rsidRPr="00740D73">
              <w:rPr>
                <w:rFonts w:ascii="Times New Roman" w:eastAsia="Times New Roman" w:hAnsi="Times New Roman" w:cs="Times New Roman"/>
                <w:sz w:val="24"/>
                <w:szCs w:val="24"/>
                <w:lang w:eastAsia="uk-UA"/>
              </w:rPr>
              <w:t xml:space="preserve"> суб’єкт</w:t>
            </w:r>
            <w:r>
              <w:rPr>
                <w:rFonts w:ascii="Times New Roman" w:eastAsia="Times New Roman" w:hAnsi="Times New Roman" w:cs="Times New Roman"/>
                <w:sz w:val="24"/>
                <w:szCs w:val="24"/>
                <w:lang w:eastAsia="uk-UA"/>
              </w:rPr>
              <w:t xml:space="preserve">а МСП до установи-партнера, </w:t>
            </w:r>
            <w:r w:rsidRPr="006D1561">
              <w:rPr>
                <w:rFonts w:ascii="Times New Roman" w:eastAsia="Times New Roman" w:hAnsi="Times New Roman" w:cs="Times New Roman"/>
                <w:sz w:val="24"/>
                <w:szCs w:val="24"/>
                <w:lang w:eastAsia="uk-UA"/>
              </w:rPr>
              <w:t>оцінк</w:t>
            </w:r>
            <w:r>
              <w:rPr>
                <w:rFonts w:ascii="Times New Roman" w:eastAsia="Times New Roman" w:hAnsi="Times New Roman" w:cs="Times New Roman"/>
                <w:sz w:val="24"/>
                <w:szCs w:val="24"/>
                <w:lang w:eastAsia="uk-UA"/>
              </w:rPr>
              <w:t>а</w:t>
            </w:r>
            <w:r w:rsidRPr="006D1561">
              <w:rPr>
                <w:rFonts w:ascii="Times New Roman" w:eastAsia="Times New Roman" w:hAnsi="Times New Roman" w:cs="Times New Roman"/>
                <w:sz w:val="24"/>
                <w:szCs w:val="24"/>
                <w:lang w:eastAsia="uk-UA"/>
              </w:rPr>
              <w:t xml:space="preserve"> фінансового стану господарської діяльності </w:t>
            </w:r>
            <w:r>
              <w:rPr>
                <w:rFonts w:ascii="Times New Roman" w:eastAsia="Times New Roman" w:hAnsi="Times New Roman" w:cs="Times New Roman"/>
                <w:sz w:val="24"/>
                <w:szCs w:val="24"/>
                <w:lang w:eastAsia="uk-UA"/>
              </w:rPr>
              <w:t>заявника, погодження</w:t>
            </w:r>
            <w:r w:rsidRPr="006D1561">
              <w:rPr>
                <w:rFonts w:ascii="Times New Roman" w:eastAsia="Times New Roman" w:hAnsi="Times New Roman" w:cs="Times New Roman"/>
                <w:sz w:val="24"/>
                <w:szCs w:val="24"/>
                <w:lang w:eastAsia="uk-UA"/>
              </w:rPr>
              <w:t xml:space="preserve"> інвестиційн</w:t>
            </w:r>
            <w:r>
              <w:rPr>
                <w:rFonts w:ascii="Times New Roman" w:eastAsia="Times New Roman" w:hAnsi="Times New Roman" w:cs="Times New Roman"/>
                <w:sz w:val="24"/>
                <w:szCs w:val="24"/>
                <w:lang w:eastAsia="uk-UA"/>
              </w:rPr>
              <w:t>ого</w:t>
            </w:r>
            <w:r w:rsidRPr="006D1561">
              <w:rPr>
                <w:rFonts w:ascii="Times New Roman" w:eastAsia="Times New Roman" w:hAnsi="Times New Roman" w:cs="Times New Roman"/>
                <w:sz w:val="24"/>
                <w:szCs w:val="24"/>
                <w:lang w:eastAsia="uk-UA"/>
              </w:rPr>
              <w:t xml:space="preserve"> </w:t>
            </w:r>
            <w:proofErr w:type="spellStart"/>
            <w:r w:rsidRPr="006D1561">
              <w:rPr>
                <w:rFonts w:ascii="Times New Roman" w:eastAsia="Times New Roman" w:hAnsi="Times New Roman" w:cs="Times New Roman"/>
                <w:sz w:val="24"/>
                <w:szCs w:val="24"/>
                <w:lang w:eastAsia="uk-UA"/>
              </w:rPr>
              <w:t>проєкт</w:t>
            </w:r>
            <w:r>
              <w:rPr>
                <w:rFonts w:ascii="Times New Roman" w:eastAsia="Times New Roman" w:hAnsi="Times New Roman" w:cs="Times New Roman"/>
                <w:sz w:val="24"/>
                <w:szCs w:val="24"/>
                <w:lang w:eastAsia="uk-UA"/>
              </w:rPr>
              <w:t>у</w:t>
            </w:r>
            <w:proofErr w:type="spellEnd"/>
            <w:r>
              <w:rPr>
                <w:rFonts w:ascii="Times New Roman" w:eastAsia="Times New Roman" w:hAnsi="Times New Roman" w:cs="Times New Roman"/>
                <w:sz w:val="24"/>
                <w:szCs w:val="24"/>
                <w:lang w:eastAsia="uk-UA"/>
              </w:rPr>
              <w:t>.</w:t>
            </w:r>
          </w:p>
          <w:p w:rsidR="00B3559C" w:rsidRDefault="00B3559C" w:rsidP="002A2F71">
            <w:pPr>
              <w:shd w:val="clear" w:color="auto" w:fill="FFFFFF"/>
              <w:ind w:firstLine="284"/>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 Н</w:t>
            </w:r>
            <w:r w:rsidRPr="00740D73">
              <w:rPr>
                <w:rFonts w:ascii="Times New Roman" w:eastAsia="Times New Roman" w:hAnsi="Times New Roman" w:cs="Times New Roman"/>
                <w:sz w:val="24"/>
                <w:szCs w:val="24"/>
                <w:lang w:eastAsia="uk-UA"/>
              </w:rPr>
              <w:t>адання суб’єкт</w:t>
            </w:r>
            <w:r>
              <w:rPr>
                <w:rFonts w:ascii="Times New Roman" w:eastAsia="Times New Roman" w:hAnsi="Times New Roman" w:cs="Times New Roman"/>
                <w:sz w:val="24"/>
                <w:szCs w:val="24"/>
                <w:lang w:eastAsia="uk-UA"/>
              </w:rPr>
              <w:t>у</w:t>
            </w:r>
            <w:r w:rsidRPr="00740D73">
              <w:rPr>
                <w:rFonts w:ascii="Times New Roman" w:eastAsia="Times New Roman" w:hAnsi="Times New Roman" w:cs="Times New Roman"/>
                <w:sz w:val="24"/>
                <w:szCs w:val="24"/>
                <w:lang w:eastAsia="uk-UA"/>
              </w:rPr>
              <w:t xml:space="preserve"> підприємницької діяльності </w:t>
            </w:r>
            <w:r>
              <w:rPr>
                <w:rFonts w:ascii="Times New Roman" w:eastAsia="Times New Roman" w:hAnsi="Times New Roman" w:cs="Times New Roman"/>
                <w:sz w:val="24"/>
                <w:szCs w:val="24"/>
                <w:lang w:eastAsia="uk-UA"/>
              </w:rPr>
              <w:t xml:space="preserve">банківського кредиту або укладення лізингового договору для </w:t>
            </w:r>
            <w:r w:rsidRPr="002306B0">
              <w:rPr>
                <w:rFonts w:ascii="Times New Roman" w:eastAsia="Times New Roman" w:hAnsi="Times New Roman" w:cs="Times New Roman"/>
                <w:sz w:val="24"/>
                <w:szCs w:val="24"/>
                <w:lang w:eastAsia="uk-UA"/>
              </w:rPr>
              <w:t>закупівл</w:t>
            </w:r>
            <w:r>
              <w:rPr>
                <w:rFonts w:ascii="Times New Roman" w:eastAsia="Times New Roman" w:hAnsi="Times New Roman" w:cs="Times New Roman"/>
                <w:sz w:val="24"/>
                <w:szCs w:val="24"/>
                <w:lang w:eastAsia="uk-UA"/>
              </w:rPr>
              <w:t>і</w:t>
            </w:r>
            <w:r w:rsidRPr="002306B0">
              <w:rPr>
                <w:rFonts w:ascii="Times New Roman" w:eastAsia="Times New Roman" w:hAnsi="Times New Roman" w:cs="Times New Roman"/>
                <w:sz w:val="24"/>
                <w:szCs w:val="24"/>
                <w:lang w:eastAsia="uk-UA"/>
              </w:rPr>
              <w:t>, модернізаці</w:t>
            </w:r>
            <w:r>
              <w:rPr>
                <w:rFonts w:ascii="Times New Roman" w:eastAsia="Times New Roman" w:hAnsi="Times New Roman" w:cs="Times New Roman"/>
                <w:sz w:val="24"/>
                <w:szCs w:val="24"/>
                <w:lang w:eastAsia="uk-UA"/>
              </w:rPr>
              <w:t>ї</w:t>
            </w:r>
            <w:r w:rsidRPr="002306B0">
              <w:rPr>
                <w:rFonts w:ascii="Times New Roman" w:eastAsia="Times New Roman" w:hAnsi="Times New Roman" w:cs="Times New Roman"/>
                <w:sz w:val="24"/>
                <w:szCs w:val="24"/>
                <w:lang w:eastAsia="uk-UA"/>
              </w:rPr>
              <w:t xml:space="preserve"> або реконструкці</w:t>
            </w:r>
            <w:r>
              <w:rPr>
                <w:rFonts w:ascii="Times New Roman" w:eastAsia="Times New Roman" w:hAnsi="Times New Roman" w:cs="Times New Roman"/>
                <w:sz w:val="24"/>
                <w:szCs w:val="24"/>
                <w:lang w:eastAsia="uk-UA"/>
              </w:rPr>
              <w:t>ї</w:t>
            </w:r>
            <w:r w:rsidRPr="002306B0">
              <w:rPr>
                <w:rFonts w:ascii="Times New Roman" w:eastAsia="Times New Roman" w:hAnsi="Times New Roman" w:cs="Times New Roman"/>
                <w:sz w:val="24"/>
                <w:szCs w:val="24"/>
                <w:lang w:eastAsia="uk-UA"/>
              </w:rPr>
              <w:t xml:space="preserve"> основних засобів</w:t>
            </w:r>
            <w:r>
              <w:rPr>
                <w:rFonts w:ascii="Times New Roman" w:eastAsia="Times New Roman" w:hAnsi="Times New Roman" w:cs="Times New Roman"/>
                <w:sz w:val="24"/>
                <w:szCs w:val="24"/>
                <w:lang w:eastAsia="uk-UA"/>
              </w:rPr>
              <w:t xml:space="preserve"> в рамках реалізації інвестиційного </w:t>
            </w:r>
            <w:proofErr w:type="spellStart"/>
            <w:r>
              <w:rPr>
                <w:rFonts w:ascii="Times New Roman" w:eastAsia="Times New Roman" w:hAnsi="Times New Roman" w:cs="Times New Roman"/>
                <w:sz w:val="24"/>
                <w:szCs w:val="24"/>
                <w:lang w:eastAsia="uk-UA"/>
              </w:rPr>
              <w:t>проєкту</w:t>
            </w:r>
            <w:proofErr w:type="spellEnd"/>
            <w:r>
              <w:rPr>
                <w:rFonts w:ascii="Times New Roman" w:eastAsia="Times New Roman" w:hAnsi="Times New Roman" w:cs="Times New Roman"/>
                <w:sz w:val="24"/>
                <w:szCs w:val="24"/>
                <w:lang w:eastAsia="uk-UA"/>
              </w:rPr>
              <w:t>, поповнення о</w:t>
            </w:r>
            <w:r w:rsidRPr="002306B0">
              <w:rPr>
                <w:rFonts w:ascii="Times New Roman" w:eastAsia="Times New Roman" w:hAnsi="Times New Roman" w:cs="Times New Roman"/>
                <w:sz w:val="24"/>
                <w:szCs w:val="24"/>
                <w:lang w:eastAsia="uk-UA"/>
              </w:rPr>
              <w:t>бігов</w:t>
            </w:r>
            <w:r>
              <w:rPr>
                <w:rFonts w:ascii="Times New Roman" w:eastAsia="Times New Roman" w:hAnsi="Times New Roman" w:cs="Times New Roman"/>
                <w:sz w:val="24"/>
                <w:szCs w:val="24"/>
                <w:lang w:eastAsia="uk-UA"/>
              </w:rPr>
              <w:t>их</w:t>
            </w:r>
            <w:r w:rsidRPr="002306B0">
              <w:rPr>
                <w:rFonts w:ascii="Times New Roman" w:eastAsia="Times New Roman" w:hAnsi="Times New Roman" w:cs="Times New Roman"/>
                <w:sz w:val="24"/>
                <w:szCs w:val="24"/>
                <w:lang w:eastAsia="uk-UA"/>
              </w:rPr>
              <w:t xml:space="preserve"> кошт</w:t>
            </w:r>
            <w:r>
              <w:rPr>
                <w:rFonts w:ascii="Times New Roman" w:eastAsia="Times New Roman" w:hAnsi="Times New Roman" w:cs="Times New Roman"/>
                <w:sz w:val="24"/>
                <w:szCs w:val="24"/>
                <w:lang w:eastAsia="uk-UA"/>
              </w:rPr>
              <w:t>ів</w:t>
            </w:r>
            <w:r w:rsidRPr="002306B0">
              <w:rPr>
                <w:rFonts w:ascii="Times New Roman" w:eastAsia="Times New Roman" w:hAnsi="Times New Roman" w:cs="Times New Roman"/>
                <w:sz w:val="24"/>
                <w:szCs w:val="24"/>
                <w:lang w:eastAsia="uk-UA"/>
              </w:rPr>
              <w:t xml:space="preserve"> у розмірі до 20</w:t>
            </w:r>
            <w:r>
              <w:rPr>
                <w:rFonts w:ascii="Times New Roman" w:eastAsia="Times New Roman" w:hAnsi="Times New Roman" w:cs="Times New Roman"/>
                <w:sz w:val="24"/>
                <w:szCs w:val="24"/>
                <w:lang w:eastAsia="uk-UA"/>
              </w:rPr>
              <w:t xml:space="preserve"> </w:t>
            </w:r>
            <w:r w:rsidRPr="002306B0">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від вартості </w:t>
            </w:r>
            <w:proofErr w:type="spellStart"/>
            <w:r>
              <w:rPr>
                <w:rFonts w:ascii="Times New Roman" w:eastAsia="Times New Roman" w:hAnsi="Times New Roman" w:cs="Times New Roman"/>
                <w:sz w:val="24"/>
                <w:szCs w:val="24"/>
                <w:lang w:eastAsia="uk-UA"/>
              </w:rPr>
              <w:t>проєкту</w:t>
            </w:r>
            <w:proofErr w:type="spellEnd"/>
            <w:r>
              <w:rPr>
                <w:rFonts w:ascii="Times New Roman" w:eastAsia="Times New Roman" w:hAnsi="Times New Roman" w:cs="Times New Roman"/>
                <w:sz w:val="24"/>
                <w:szCs w:val="24"/>
                <w:lang w:eastAsia="uk-UA"/>
              </w:rPr>
              <w:t>.</w:t>
            </w:r>
          </w:p>
          <w:p w:rsidR="00B3559C" w:rsidRPr="00740D73" w:rsidRDefault="00B3559C" w:rsidP="002A2F71">
            <w:pPr>
              <w:shd w:val="clear" w:color="auto" w:fill="FFFFFF"/>
              <w:ind w:firstLine="284"/>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3. </w:t>
            </w:r>
            <w:r w:rsidRPr="008D40F6">
              <w:rPr>
                <w:rFonts w:ascii="Times New Roman" w:eastAsia="Times New Roman" w:hAnsi="Times New Roman" w:cs="Times New Roman"/>
                <w:sz w:val="24"/>
                <w:szCs w:val="24"/>
                <w:lang w:eastAsia="uk-UA"/>
              </w:rPr>
              <w:t>Надання суб’єкт</w:t>
            </w:r>
            <w:r>
              <w:rPr>
                <w:rFonts w:ascii="Times New Roman" w:eastAsia="Times New Roman" w:hAnsi="Times New Roman" w:cs="Times New Roman"/>
                <w:sz w:val="24"/>
                <w:szCs w:val="24"/>
                <w:lang w:eastAsia="uk-UA"/>
              </w:rPr>
              <w:t xml:space="preserve">у МСП компенсації 50 % власного внеску та зарахування 50 % від суми кредиту/лізингу на </w:t>
            </w:r>
            <w:proofErr w:type="spellStart"/>
            <w:r>
              <w:rPr>
                <w:rFonts w:ascii="Times New Roman" w:eastAsia="Times New Roman" w:hAnsi="Times New Roman" w:cs="Times New Roman"/>
                <w:sz w:val="24"/>
                <w:szCs w:val="24"/>
                <w:lang w:eastAsia="uk-UA"/>
              </w:rPr>
              <w:t>ескроу</w:t>
            </w:r>
            <w:proofErr w:type="spellEnd"/>
            <w:r>
              <w:rPr>
                <w:rFonts w:ascii="Times New Roman" w:eastAsia="Times New Roman" w:hAnsi="Times New Roman" w:cs="Times New Roman"/>
                <w:sz w:val="24"/>
                <w:szCs w:val="24"/>
                <w:lang w:eastAsia="uk-UA"/>
              </w:rPr>
              <w:t>-рахунок на користь підприємця в установі, яка надала такий кредит/лізинг</w:t>
            </w:r>
          </w:p>
        </w:tc>
      </w:tr>
      <w:tr w:rsidR="00B3559C" w:rsidRPr="002467C7"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 xml:space="preserve">10. Обсяг фінансування технічного завдання </w:t>
            </w:r>
          </w:p>
        </w:tc>
        <w:tc>
          <w:tcPr>
            <w:tcW w:w="1531" w:type="dxa"/>
          </w:tcPr>
          <w:p w:rsidR="00B3559C" w:rsidRPr="002467C7"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1559" w:type="dxa"/>
          </w:tcPr>
          <w:p w:rsidR="00B3559C" w:rsidRPr="002467C7" w:rsidRDefault="00B3559C" w:rsidP="002A2F71">
            <w:pPr>
              <w:jc w:val="center"/>
              <w:rPr>
                <w:sz w:val="24"/>
                <w:szCs w:val="24"/>
              </w:rPr>
            </w:pPr>
            <w:r w:rsidRPr="002467C7">
              <w:rPr>
                <w:rFonts w:ascii="Times New Roman" w:eastAsia="Times New Roman" w:hAnsi="Times New Roman" w:cs="Times New Roman"/>
                <w:color w:val="000000"/>
                <w:sz w:val="24"/>
                <w:szCs w:val="24"/>
                <w:lang w:eastAsia="uk-UA"/>
              </w:rPr>
              <w:t>2022</w:t>
            </w:r>
          </w:p>
        </w:tc>
        <w:tc>
          <w:tcPr>
            <w:tcW w:w="1560" w:type="dxa"/>
          </w:tcPr>
          <w:p w:rsidR="00B3559C" w:rsidRPr="002467C7" w:rsidRDefault="00B3559C" w:rsidP="002A2F71">
            <w:pPr>
              <w:jc w:val="center"/>
              <w:rPr>
                <w:sz w:val="24"/>
                <w:szCs w:val="24"/>
              </w:rPr>
            </w:pPr>
            <w:r w:rsidRPr="002467C7">
              <w:rPr>
                <w:rFonts w:ascii="Times New Roman" w:eastAsia="Times New Roman" w:hAnsi="Times New Roman" w:cs="Times New Roman"/>
                <w:color w:val="000000"/>
                <w:sz w:val="24"/>
                <w:szCs w:val="24"/>
                <w:lang w:eastAsia="uk-UA"/>
              </w:rPr>
              <w:t>2023</w:t>
            </w:r>
          </w:p>
        </w:tc>
        <w:tc>
          <w:tcPr>
            <w:tcW w:w="1446" w:type="dxa"/>
          </w:tcPr>
          <w:p w:rsidR="00B3559C" w:rsidRPr="002467C7"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color w:val="000000"/>
                <w:sz w:val="24"/>
                <w:szCs w:val="24"/>
                <w:lang w:eastAsia="uk-UA"/>
              </w:rPr>
              <w:t>Усього</w:t>
            </w:r>
          </w:p>
        </w:tc>
      </w:tr>
      <w:tr w:rsidR="00B3559C" w:rsidRPr="002467C7" w:rsidTr="00176334">
        <w:tc>
          <w:tcPr>
            <w:tcW w:w="3402"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 xml:space="preserve">усього, </w:t>
            </w:r>
            <w:r w:rsidRPr="00E201DA">
              <w:rPr>
                <w:rFonts w:ascii="Times New Roman" w:eastAsia="Times New Roman" w:hAnsi="Times New Roman" w:cs="Times New Roman"/>
                <w:sz w:val="24"/>
                <w:szCs w:val="24"/>
                <w:lang w:eastAsia="uk-UA"/>
              </w:rPr>
              <w:t>тис. грн</w:t>
            </w:r>
          </w:p>
        </w:tc>
        <w:tc>
          <w:tcPr>
            <w:tcW w:w="1531" w:type="dxa"/>
            <w:vAlign w:val="center"/>
          </w:tcPr>
          <w:p w:rsidR="00B3559C" w:rsidRPr="002467C7"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22500</w:t>
            </w:r>
          </w:p>
        </w:tc>
        <w:tc>
          <w:tcPr>
            <w:tcW w:w="1559" w:type="dxa"/>
            <w:vAlign w:val="center"/>
          </w:tcPr>
          <w:p w:rsidR="00B3559C" w:rsidRPr="002467C7" w:rsidRDefault="00B3559C"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60" w:type="dxa"/>
            <w:vAlign w:val="center"/>
          </w:tcPr>
          <w:p w:rsidR="00B3559C" w:rsidRPr="00341BDD" w:rsidRDefault="00B3559C" w:rsidP="002A2F71">
            <w:pPr>
              <w:jc w:val="cente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w:t>
            </w:r>
          </w:p>
        </w:tc>
        <w:tc>
          <w:tcPr>
            <w:tcW w:w="1446" w:type="dxa"/>
            <w:vAlign w:val="center"/>
          </w:tcPr>
          <w:p w:rsidR="00B3559C" w:rsidRPr="002467C7"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22500</w:t>
            </w:r>
          </w:p>
        </w:tc>
      </w:tr>
      <w:tr w:rsidR="00B3559C" w:rsidRPr="002467C7" w:rsidTr="00176334">
        <w:tc>
          <w:tcPr>
            <w:tcW w:w="3402" w:type="dxa"/>
          </w:tcPr>
          <w:p w:rsidR="00B3559C" w:rsidRPr="002467C7" w:rsidRDefault="00B3559C"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в т.</w:t>
            </w:r>
            <w:r w:rsidR="00C32A0F">
              <w:rPr>
                <w:rFonts w:ascii="Times New Roman" w:eastAsia="Times New Roman" w:hAnsi="Times New Roman" w:cs="Times New Roman"/>
                <w:sz w:val="24"/>
                <w:szCs w:val="24"/>
                <w:lang w:eastAsia="uk-UA"/>
              </w:rPr>
              <w:t xml:space="preserve"> </w:t>
            </w:r>
            <w:r w:rsidRPr="002467C7">
              <w:rPr>
                <w:rFonts w:ascii="Times New Roman" w:eastAsia="Times New Roman" w:hAnsi="Times New Roman" w:cs="Times New Roman"/>
                <w:sz w:val="24"/>
                <w:szCs w:val="24"/>
                <w:lang w:eastAsia="uk-UA"/>
              </w:rPr>
              <w:t>ч.:</w:t>
            </w:r>
          </w:p>
        </w:tc>
        <w:tc>
          <w:tcPr>
            <w:tcW w:w="1531" w:type="dxa"/>
            <w:vAlign w:val="center"/>
          </w:tcPr>
          <w:p w:rsidR="00B3559C" w:rsidRPr="002467C7"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vAlign w:val="center"/>
          </w:tcPr>
          <w:p w:rsidR="00B3559C" w:rsidRPr="002467C7" w:rsidRDefault="00B3559C" w:rsidP="002A2F71">
            <w:pPr>
              <w:jc w:val="center"/>
              <w:rPr>
                <w:rFonts w:ascii="Times New Roman" w:eastAsia="Times New Roman" w:hAnsi="Times New Roman" w:cs="Times New Roman"/>
                <w:color w:val="000000"/>
                <w:sz w:val="24"/>
                <w:szCs w:val="24"/>
                <w:lang w:eastAsia="uk-UA"/>
              </w:rPr>
            </w:pPr>
          </w:p>
        </w:tc>
        <w:tc>
          <w:tcPr>
            <w:tcW w:w="1560" w:type="dxa"/>
            <w:vAlign w:val="center"/>
          </w:tcPr>
          <w:p w:rsidR="00B3559C" w:rsidRPr="002467C7" w:rsidRDefault="00B3559C" w:rsidP="002A2F71">
            <w:pPr>
              <w:jc w:val="center"/>
              <w:rPr>
                <w:rFonts w:ascii="Times New Roman" w:eastAsia="Times New Roman" w:hAnsi="Times New Roman" w:cs="Times New Roman"/>
                <w:color w:val="000000"/>
                <w:sz w:val="24"/>
                <w:szCs w:val="24"/>
                <w:lang w:eastAsia="uk-UA"/>
              </w:rPr>
            </w:pPr>
          </w:p>
        </w:tc>
        <w:tc>
          <w:tcPr>
            <w:tcW w:w="1446" w:type="dxa"/>
            <w:vAlign w:val="center"/>
          </w:tcPr>
          <w:p w:rsidR="00B3559C" w:rsidRPr="002467C7"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B3559C" w:rsidRPr="002467C7" w:rsidTr="00176334">
        <w:tc>
          <w:tcPr>
            <w:tcW w:w="3402" w:type="dxa"/>
          </w:tcPr>
          <w:p w:rsidR="00B3559C" w:rsidRPr="002467C7" w:rsidRDefault="00B3559C"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інші джерела (</w:t>
            </w:r>
            <w:r w:rsidRPr="008B7247">
              <w:rPr>
                <w:rFonts w:ascii="Times New Roman" w:eastAsia="Times New Roman" w:hAnsi="Times New Roman" w:cs="Times New Roman"/>
                <w:sz w:val="24"/>
                <w:szCs w:val="24"/>
                <w:lang w:eastAsia="uk-UA"/>
              </w:rPr>
              <w:t>Німецьки</w:t>
            </w:r>
            <w:r>
              <w:rPr>
                <w:rFonts w:ascii="Times New Roman" w:eastAsia="Times New Roman" w:hAnsi="Times New Roman" w:cs="Times New Roman"/>
                <w:sz w:val="24"/>
                <w:szCs w:val="24"/>
                <w:lang w:eastAsia="uk-UA"/>
              </w:rPr>
              <w:t>й</w:t>
            </w:r>
            <w:r w:rsidRPr="008B7247">
              <w:rPr>
                <w:rFonts w:ascii="Times New Roman" w:eastAsia="Times New Roman" w:hAnsi="Times New Roman" w:cs="Times New Roman"/>
                <w:sz w:val="24"/>
                <w:szCs w:val="24"/>
                <w:lang w:eastAsia="uk-UA"/>
              </w:rPr>
              <w:t xml:space="preserve"> державни</w:t>
            </w:r>
            <w:r>
              <w:rPr>
                <w:rFonts w:ascii="Times New Roman" w:eastAsia="Times New Roman" w:hAnsi="Times New Roman" w:cs="Times New Roman"/>
                <w:sz w:val="24"/>
                <w:szCs w:val="24"/>
                <w:lang w:eastAsia="uk-UA"/>
              </w:rPr>
              <w:t>й</w:t>
            </w:r>
            <w:r w:rsidRPr="008B7247">
              <w:rPr>
                <w:rFonts w:ascii="Times New Roman" w:eastAsia="Times New Roman" w:hAnsi="Times New Roman" w:cs="Times New Roman"/>
                <w:sz w:val="24"/>
                <w:szCs w:val="24"/>
                <w:lang w:eastAsia="uk-UA"/>
              </w:rPr>
              <w:t xml:space="preserve"> банк розвитку</w:t>
            </w:r>
            <w:r w:rsidRPr="002467C7">
              <w:rPr>
                <w:rFonts w:ascii="Times New Roman" w:eastAsia="Times New Roman" w:hAnsi="Times New Roman" w:cs="Times New Roman"/>
                <w:sz w:val="24"/>
                <w:szCs w:val="24"/>
                <w:lang w:eastAsia="uk-UA"/>
              </w:rPr>
              <w:t>)</w:t>
            </w:r>
          </w:p>
        </w:tc>
        <w:tc>
          <w:tcPr>
            <w:tcW w:w="1531" w:type="dxa"/>
            <w:vAlign w:val="center"/>
          </w:tcPr>
          <w:p w:rsidR="00B3559C" w:rsidRPr="002467C7"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22500</w:t>
            </w:r>
          </w:p>
        </w:tc>
        <w:tc>
          <w:tcPr>
            <w:tcW w:w="1559" w:type="dxa"/>
            <w:vAlign w:val="center"/>
          </w:tcPr>
          <w:p w:rsidR="00B3559C" w:rsidRPr="002467C7" w:rsidRDefault="00B3559C"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60" w:type="dxa"/>
            <w:vAlign w:val="center"/>
          </w:tcPr>
          <w:p w:rsidR="00B3559C" w:rsidRPr="00341BDD" w:rsidRDefault="00B3559C" w:rsidP="002A2F71">
            <w:pPr>
              <w:jc w:val="cente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w:t>
            </w:r>
          </w:p>
        </w:tc>
        <w:tc>
          <w:tcPr>
            <w:tcW w:w="1446" w:type="dxa"/>
            <w:vAlign w:val="center"/>
          </w:tcPr>
          <w:p w:rsidR="00B3559C" w:rsidRPr="002467C7"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22500</w:t>
            </w:r>
          </w:p>
        </w:tc>
      </w:tr>
      <w:tr w:rsidR="00B3559C" w:rsidRPr="002467C7" w:rsidTr="00176334">
        <w:trPr>
          <w:trHeight w:val="659"/>
        </w:trPr>
        <w:tc>
          <w:tcPr>
            <w:tcW w:w="3402" w:type="dxa"/>
          </w:tcPr>
          <w:p w:rsidR="00B3559C" w:rsidRPr="002467C7" w:rsidRDefault="00B3559C" w:rsidP="00B3559C">
            <w:pPr>
              <w:shd w:val="clear" w:color="auto" w:fill="FFFFFF"/>
              <w:ind w:firstLine="38"/>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sz w:val="24"/>
                <w:szCs w:val="24"/>
                <w:lang w:eastAsia="uk-UA"/>
              </w:rPr>
              <w:t>11. Інша інформація щодо технічного завдання</w:t>
            </w:r>
            <w:r>
              <w:rPr>
                <w:rFonts w:ascii="Times New Roman" w:eastAsia="Times New Roman" w:hAnsi="Times New Roman" w:cs="Times New Roman"/>
                <w:sz w:val="24"/>
                <w:szCs w:val="24"/>
                <w:lang w:eastAsia="uk-UA"/>
              </w:rPr>
              <w:t xml:space="preserve"> </w:t>
            </w:r>
          </w:p>
        </w:tc>
        <w:tc>
          <w:tcPr>
            <w:tcW w:w="6096" w:type="dxa"/>
            <w:gridSpan w:val="4"/>
          </w:tcPr>
          <w:p w:rsidR="00B3559C" w:rsidRPr="002467C7" w:rsidRDefault="00B3559C" w:rsidP="002A2F71">
            <w:pPr>
              <w:shd w:val="clear" w:color="auto" w:fill="FFFFFF"/>
              <w:ind w:firstLine="284"/>
              <w:textAlignment w:val="baseline"/>
              <w:rPr>
                <w:rFonts w:ascii="Times New Roman" w:eastAsia="Times New Roman" w:hAnsi="Times New Roman" w:cs="Times New Roman"/>
                <w:color w:val="000000"/>
                <w:sz w:val="24"/>
                <w:szCs w:val="24"/>
                <w:lang w:eastAsia="uk-UA"/>
              </w:rPr>
            </w:pPr>
          </w:p>
        </w:tc>
      </w:tr>
    </w:tbl>
    <w:p w:rsidR="00B04107" w:rsidRPr="003B2FEC" w:rsidRDefault="00B04107" w:rsidP="001C0D28">
      <w:pPr>
        <w:ind w:right="175"/>
        <w:rPr>
          <w:rFonts w:ascii="Times New Roman" w:hAnsi="Times New Roman" w:cs="Times New Roman"/>
          <w:b/>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B3559C" w:rsidRPr="00B46694" w:rsidTr="00176334">
        <w:tc>
          <w:tcPr>
            <w:tcW w:w="3402" w:type="dxa"/>
          </w:tcPr>
          <w:p w:rsidR="00B3559C" w:rsidRPr="00DD7A6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DD7A6B">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B3559C" w:rsidRPr="00B46694" w:rsidRDefault="00B3559C"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B46694">
              <w:rPr>
                <w:rFonts w:ascii="Times New Roman" w:eastAsia="Times New Roman" w:hAnsi="Times New Roman" w:cs="Times New Roman"/>
                <w:b/>
                <w:color w:val="000000"/>
                <w:sz w:val="24"/>
                <w:szCs w:val="24"/>
                <w:lang w:eastAsia="uk-UA"/>
              </w:rPr>
              <w:t>14</w:t>
            </w:r>
          </w:p>
        </w:tc>
      </w:tr>
      <w:tr w:rsidR="00B3559C" w:rsidRPr="00DD7A6B" w:rsidTr="00176334">
        <w:tc>
          <w:tcPr>
            <w:tcW w:w="3402" w:type="dxa"/>
          </w:tcPr>
          <w:p w:rsidR="00B3559C" w:rsidRPr="00DD7A6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DD7A6B">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B3559C" w:rsidRPr="00DD7A6B" w:rsidRDefault="00B3559C" w:rsidP="002A2F71">
            <w:pPr>
              <w:shd w:val="clear" w:color="auto" w:fill="FFFFFF"/>
              <w:ind w:firstLine="38"/>
              <w:textAlignment w:val="baseline"/>
              <w:rPr>
                <w:rFonts w:ascii="Times New Roman" w:eastAsia="Times New Roman" w:hAnsi="Times New Roman" w:cs="Times New Roman"/>
                <w:color w:val="000000"/>
                <w:sz w:val="24"/>
                <w:szCs w:val="24"/>
                <w:lang w:eastAsia="uk-UA"/>
              </w:rPr>
            </w:pPr>
            <w:proofErr w:type="spellStart"/>
            <w:r w:rsidRPr="00DD7A6B">
              <w:rPr>
                <w:rFonts w:ascii="Times New Roman" w:eastAsia="Times New Roman" w:hAnsi="Times New Roman" w:cs="Times New Roman"/>
                <w:color w:val="000000"/>
                <w:sz w:val="24"/>
                <w:szCs w:val="24"/>
                <w:lang w:val="ru-RU" w:eastAsia="uk-UA"/>
              </w:rPr>
              <w:t>Центри</w:t>
            </w:r>
            <w:proofErr w:type="spellEnd"/>
            <w:r w:rsidRPr="00DD7A6B">
              <w:rPr>
                <w:rFonts w:ascii="Times New Roman" w:eastAsia="Times New Roman" w:hAnsi="Times New Roman" w:cs="Times New Roman"/>
                <w:color w:val="000000"/>
                <w:sz w:val="24"/>
                <w:szCs w:val="24"/>
                <w:lang w:val="ru-RU" w:eastAsia="uk-UA"/>
              </w:rPr>
              <w:t xml:space="preserve"> </w:t>
            </w:r>
            <w:proofErr w:type="spellStart"/>
            <w:r w:rsidRPr="00DD7A6B">
              <w:rPr>
                <w:rFonts w:ascii="Times New Roman" w:eastAsia="Times New Roman" w:hAnsi="Times New Roman" w:cs="Times New Roman"/>
                <w:color w:val="000000"/>
                <w:sz w:val="24"/>
                <w:szCs w:val="24"/>
                <w:lang w:val="ru-RU" w:eastAsia="uk-UA"/>
              </w:rPr>
              <w:t>підтримки</w:t>
            </w:r>
            <w:proofErr w:type="spellEnd"/>
            <w:r w:rsidRPr="00DD7A6B">
              <w:rPr>
                <w:rFonts w:ascii="Times New Roman" w:eastAsia="Times New Roman" w:hAnsi="Times New Roman" w:cs="Times New Roman"/>
                <w:color w:val="000000"/>
                <w:sz w:val="24"/>
                <w:szCs w:val="24"/>
                <w:lang w:val="ru-RU" w:eastAsia="uk-UA"/>
              </w:rPr>
              <w:t xml:space="preserve"> </w:t>
            </w:r>
            <w:proofErr w:type="spellStart"/>
            <w:r w:rsidRPr="00DD7A6B">
              <w:rPr>
                <w:rFonts w:ascii="Times New Roman" w:eastAsia="Times New Roman" w:hAnsi="Times New Roman" w:cs="Times New Roman"/>
                <w:color w:val="000000"/>
                <w:sz w:val="24"/>
                <w:szCs w:val="24"/>
                <w:lang w:val="ru-RU" w:eastAsia="uk-UA"/>
              </w:rPr>
              <w:t>бізнесу</w:t>
            </w:r>
            <w:proofErr w:type="spellEnd"/>
          </w:p>
        </w:tc>
      </w:tr>
      <w:tr w:rsidR="00B3559C" w:rsidRPr="00DD7A6B" w:rsidTr="00176334">
        <w:tc>
          <w:tcPr>
            <w:tcW w:w="3402" w:type="dxa"/>
          </w:tcPr>
          <w:p w:rsidR="00B3559C" w:rsidRPr="00DD7A6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DD7A6B">
              <w:rPr>
                <w:rFonts w:ascii="Times New Roman" w:eastAsia="Times New Roman" w:hAnsi="Times New Roman" w:cs="Times New Roman"/>
                <w:sz w:val="24"/>
                <w:szCs w:val="24"/>
                <w:lang w:eastAsia="uk-UA"/>
              </w:rPr>
              <w:t>3. Номер і назва завдання з </w:t>
            </w:r>
            <w:hyperlink r:id="rId24" w:anchor="n11" w:tgtFrame="_blank" w:history="1">
              <w:r w:rsidRPr="00DD7A6B">
                <w:rPr>
                  <w:rFonts w:ascii="Times New Roman" w:eastAsia="Times New Roman" w:hAnsi="Times New Roman" w:cs="Times New Roman"/>
                  <w:sz w:val="24"/>
                  <w:szCs w:val="24"/>
                  <w:lang w:eastAsia="uk-UA"/>
                </w:rPr>
                <w:t>Державної стратегії регіонального розвитку</w:t>
              </w:r>
            </w:hyperlink>
            <w:r w:rsidRPr="00DD7A6B">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B3559C" w:rsidRPr="00DD7A6B" w:rsidRDefault="00B3559C"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B3559C" w:rsidRPr="00DD7A6B" w:rsidTr="00176334">
        <w:tc>
          <w:tcPr>
            <w:tcW w:w="3402" w:type="dxa"/>
          </w:tcPr>
          <w:p w:rsidR="00B3559C" w:rsidRPr="00DD7A6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DD7A6B">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B3559C" w:rsidRPr="00DD7A6B" w:rsidRDefault="002F4C7C"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EF055C">
              <w:rPr>
                <w:rFonts w:ascii="Times New Roman" w:eastAsia="Times New Roman" w:hAnsi="Times New Roman" w:cs="Times New Roman"/>
                <w:color w:val="000000"/>
                <w:sz w:val="24"/>
                <w:szCs w:val="24"/>
                <w:lang w:eastAsia="uk-UA"/>
              </w:rPr>
              <w:t xml:space="preserve">1.3.1. Надавати підтримку для розвитку малого та середнього підприємництва (МСП) та сприяти </w:t>
            </w:r>
            <w:proofErr w:type="spellStart"/>
            <w:r w:rsidRPr="00EF055C">
              <w:rPr>
                <w:rFonts w:ascii="Times New Roman" w:eastAsia="Times New Roman" w:hAnsi="Times New Roman" w:cs="Times New Roman"/>
                <w:color w:val="000000"/>
                <w:sz w:val="24"/>
                <w:szCs w:val="24"/>
                <w:lang w:eastAsia="uk-UA"/>
              </w:rPr>
              <w:t>самозайнятості</w:t>
            </w:r>
            <w:proofErr w:type="spellEnd"/>
            <w:r w:rsidRPr="00EF055C">
              <w:rPr>
                <w:rFonts w:ascii="Times New Roman" w:eastAsia="Times New Roman" w:hAnsi="Times New Roman" w:cs="Times New Roman"/>
                <w:color w:val="000000"/>
                <w:sz w:val="24"/>
                <w:szCs w:val="24"/>
                <w:lang w:eastAsia="uk-UA"/>
              </w:rPr>
              <w:t xml:space="preserve"> населення з фокусом на підтримку жінок, молоді та представників вразливих груп</w:t>
            </w:r>
          </w:p>
        </w:tc>
      </w:tr>
      <w:tr w:rsidR="00B3559C" w:rsidRPr="00DD7A6B" w:rsidTr="00176334">
        <w:tc>
          <w:tcPr>
            <w:tcW w:w="3402" w:type="dxa"/>
          </w:tcPr>
          <w:p w:rsidR="00B3559C" w:rsidRPr="00DD7A6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DD7A6B">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B3559C" w:rsidRPr="00DD7A6B" w:rsidRDefault="00B3559C" w:rsidP="002A2F71">
            <w:pPr>
              <w:shd w:val="clear" w:color="auto" w:fill="FFFFFF"/>
              <w:textAlignment w:val="baseline"/>
              <w:rPr>
                <w:rFonts w:ascii="Times New Roman" w:eastAsia="Times New Roman" w:hAnsi="Times New Roman" w:cs="Times New Roman"/>
                <w:sz w:val="24"/>
                <w:szCs w:val="24"/>
                <w:lang w:eastAsia="uk-UA"/>
              </w:rPr>
            </w:pPr>
            <w:r w:rsidRPr="00DD7A6B">
              <w:rPr>
                <w:rFonts w:ascii="Times New Roman" w:eastAsia="Times New Roman" w:hAnsi="Times New Roman" w:cs="Times New Roman"/>
                <w:sz w:val="24"/>
                <w:szCs w:val="24"/>
                <w:lang w:eastAsia="uk-UA"/>
              </w:rPr>
              <w:t>Луганська область</w:t>
            </w:r>
          </w:p>
        </w:tc>
      </w:tr>
      <w:tr w:rsidR="00B3559C" w:rsidRPr="00DD7A6B" w:rsidTr="00176334">
        <w:tc>
          <w:tcPr>
            <w:tcW w:w="3402" w:type="dxa"/>
          </w:tcPr>
          <w:p w:rsidR="00B3559C" w:rsidRPr="00DD7A6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DD7A6B">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B3559C" w:rsidRDefault="00B3559C" w:rsidP="002A2F71">
            <w:pPr>
              <w:pStyle w:val="af2"/>
              <w:jc w:val="both"/>
              <w:rPr>
                <w:rFonts w:ascii="Times New Roman" w:hAnsi="Times New Roman" w:cs="Times New Roman"/>
                <w:sz w:val="24"/>
                <w:szCs w:val="24"/>
                <w:lang w:eastAsia="uk-UA"/>
              </w:rPr>
            </w:pPr>
            <w:r w:rsidRPr="00DD7A6B">
              <w:rPr>
                <w:rFonts w:ascii="Times New Roman" w:hAnsi="Times New Roman" w:cs="Times New Roman"/>
                <w:sz w:val="24"/>
                <w:szCs w:val="24"/>
                <w:lang w:eastAsia="uk-UA"/>
              </w:rPr>
              <w:t xml:space="preserve">Північ Луганської області – переважно сільськогосподарські території, без великих промислових об’єктів. Майже 700 тис.  місцевих жителів та близько 292 тис. ВПО відчувають значний дефіцит якісних робочих місць. Значну кількість робочих місць забезпечують малі підприємства та приватні підприємці. Після втрати значної кількості ринків та партнерів на фактично окупованих територіях Луганщини, підприємці дезорієнтовані та призупиняють розширення або скорочують кількість працівників. </w:t>
            </w:r>
          </w:p>
          <w:p w:rsidR="00B3559C" w:rsidRPr="00DD7A6B" w:rsidRDefault="00B3559C" w:rsidP="002A2F71">
            <w:pPr>
              <w:pStyle w:val="af2"/>
              <w:jc w:val="both"/>
              <w:rPr>
                <w:rFonts w:ascii="Times New Roman" w:hAnsi="Times New Roman" w:cs="Times New Roman"/>
                <w:sz w:val="24"/>
                <w:szCs w:val="24"/>
                <w:lang w:eastAsia="uk-UA"/>
              </w:rPr>
            </w:pPr>
            <w:r w:rsidRPr="00DD7A6B">
              <w:rPr>
                <w:rFonts w:ascii="Times New Roman" w:hAnsi="Times New Roman" w:cs="Times New Roman"/>
                <w:sz w:val="24"/>
                <w:szCs w:val="24"/>
                <w:lang w:eastAsia="uk-UA"/>
              </w:rPr>
              <w:t xml:space="preserve">Серед факторів, які за опитуваннями призведуть до створення нових робочих місць, значна частина опитаних підприємців вказують наявність нових ринків збуту, доступ до пільгового фінансування, представлення інтересів у органах влади. Потенційні підприємці зі складу ВПО відзначають, що крім зазначених, чинниками, що впливають на їхнє рішення щодо </w:t>
            </w:r>
            <w:proofErr w:type="spellStart"/>
            <w:r w:rsidRPr="00DD7A6B">
              <w:rPr>
                <w:rFonts w:ascii="Times New Roman" w:hAnsi="Times New Roman" w:cs="Times New Roman"/>
                <w:sz w:val="24"/>
                <w:szCs w:val="24"/>
                <w:lang w:eastAsia="uk-UA"/>
              </w:rPr>
              <w:t>самозайнятості</w:t>
            </w:r>
            <w:proofErr w:type="spellEnd"/>
            <w:r w:rsidRPr="00DD7A6B">
              <w:rPr>
                <w:rFonts w:ascii="Times New Roman" w:hAnsi="Times New Roman" w:cs="Times New Roman"/>
                <w:sz w:val="24"/>
                <w:szCs w:val="24"/>
                <w:lang w:eastAsia="uk-UA"/>
              </w:rPr>
              <w:t>, є можливість отримати консультації за місцем проживання та здійснення бізнесу.</w:t>
            </w:r>
          </w:p>
          <w:p w:rsidR="00B3559C" w:rsidRPr="00DD7A6B" w:rsidRDefault="00B3559C" w:rsidP="002A2F71">
            <w:pPr>
              <w:pStyle w:val="af2"/>
              <w:jc w:val="both"/>
              <w:rPr>
                <w:rFonts w:ascii="Times New Roman" w:hAnsi="Times New Roman" w:cs="Times New Roman"/>
                <w:sz w:val="24"/>
                <w:szCs w:val="24"/>
                <w:lang w:eastAsia="uk-UA"/>
              </w:rPr>
            </w:pPr>
            <w:r w:rsidRPr="00DD7A6B">
              <w:rPr>
                <w:rFonts w:ascii="Times New Roman" w:hAnsi="Times New Roman" w:cs="Times New Roman"/>
                <w:sz w:val="24"/>
                <w:szCs w:val="24"/>
                <w:lang w:eastAsia="uk-UA"/>
              </w:rPr>
              <w:t xml:space="preserve">Для надання якісних послуг, затребуваних підприємцями регіону, потрібне формування мережі центрів підтримки бізнесу безпосередньо у районних центрах підвищення компетенції існуючих фахівців, залучення кваліфікованих експертів та менторів, переважно у сфері маркетингу, продажів (в </w:t>
            </w:r>
            <w:proofErr w:type="spellStart"/>
            <w:r w:rsidRPr="00DD7A6B">
              <w:rPr>
                <w:rFonts w:ascii="Times New Roman" w:hAnsi="Times New Roman" w:cs="Times New Roman"/>
                <w:sz w:val="24"/>
                <w:szCs w:val="24"/>
                <w:lang w:eastAsia="uk-UA"/>
              </w:rPr>
              <w:t>т.ч</w:t>
            </w:r>
            <w:proofErr w:type="spellEnd"/>
            <w:r w:rsidRPr="00DD7A6B">
              <w:rPr>
                <w:rFonts w:ascii="Times New Roman" w:hAnsi="Times New Roman" w:cs="Times New Roman"/>
                <w:sz w:val="24"/>
                <w:szCs w:val="24"/>
                <w:lang w:eastAsia="uk-UA"/>
              </w:rPr>
              <w:t xml:space="preserve">. в Інтернет), організації/автоматизації бізнес-процесів, </w:t>
            </w:r>
            <w:proofErr w:type="spellStart"/>
            <w:r w:rsidRPr="00DD7A6B">
              <w:rPr>
                <w:rFonts w:ascii="Times New Roman" w:hAnsi="Times New Roman" w:cs="Times New Roman"/>
                <w:sz w:val="24"/>
                <w:szCs w:val="24"/>
                <w:lang w:eastAsia="uk-UA"/>
              </w:rPr>
              <w:t>адвокасі</w:t>
            </w:r>
            <w:proofErr w:type="spellEnd"/>
            <w:r w:rsidRPr="00DD7A6B">
              <w:rPr>
                <w:rFonts w:ascii="Times New Roman" w:hAnsi="Times New Roman" w:cs="Times New Roman"/>
                <w:sz w:val="24"/>
                <w:szCs w:val="24"/>
                <w:lang w:eastAsia="uk-UA"/>
              </w:rPr>
              <w:t xml:space="preserve"> та </w:t>
            </w:r>
            <w:proofErr w:type="spellStart"/>
            <w:r w:rsidRPr="00DD7A6B">
              <w:rPr>
                <w:rFonts w:ascii="Times New Roman" w:hAnsi="Times New Roman" w:cs="Times New Roman"/>
                <w:sz w:val="24"/>
                <w:szCs w:val="24"/>
                <w:lang w:eastAsia="uk-UA"/>
              </w:rPr>
              <w:t>фандрейзингу</w:t>
            </w:r>
            <w:proofErr w:type="spellEnd"/>
            <w:r w:rsidRPr="00DD7A6B">
              <w:rPr>
                <w:rFonts w:ascii="Times New Roman" w:hAnsi="Times New Roman" w:cs="Times New Roman"/>
                <w:sz w:val="24"/>
                <w:szCs w:val="24"/>
                <w:lang w:eastAsia="uk-UA"/>
              </w:rPr>
              <w:t>.</w:t>
            </w:r>
          </w:p>
        </w:tc>
      </w:tr>
      <w:tr w:rsidR="00B3559C" w:rsidRPr="00DD7A6B" w:rsidTr="00176334">
        <w:tc>
          <w:tcPr>
            <w:tcW w:w="3402" w:type="dxa"/>
          </w:tcPr>
          <w:p w:rsidR="00B3559C" w:rsidRPr="00DD7A6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DD7A6B">
              <w:rPr>
                <w:rFonts w:ascii="Times New Roman" w:eastAsia="Times New Roman" w:hAnsi="Times New Roman" w:cs="Times New Roman"/>
                <w:sz w:val="24"/>
                <w:szCs w:val="24"/>
                <w:lang w:eastAsia="uk-UA"/>
              </w:rPr>
              <w:lastRenderedPageBreak/>
              <w:t>7. Очікувані кількісні результати від реалізації проектів на виконання технічного завдання</w:t>
            </w:r>
          </w:p>
        </w:tc>
        <w:tc>
          <w:tcPr>
            <w:tcW w:w="6096" w:type="dxa"/>
            <w:gridSpan w:val="4"/>
          </w:tcPr>
          <w:p w:rsidR="00B3559C" w:rsidRDefault="00B3559C" w:rsidP="00BB4B8C">
            <w:pPr>
              <w:pStyle w:val="af2"/>
              <w:numPr>
                <w:ilvl w:val="0"/>
                <w:numId w:val="60"/>
              </w:numPr>
              <w:ind w:left="320" w:hanging="320"/>
              <w:jc w:val="both"/>
              <w:rPr>
                <w:rFonts w:ascii="Times New Roman" w:hAnsi="Times New Roman" w:cs="Times New Roman"/>
                <w:sz w:val="24"/>
                <w:szCs w:val="24"/>
                <w:lang w:eastAsia="uk-UA"/>
              </w:rPr>
            </w:pPr>
            <w:r>
              <w:rPr>
                <w:rFonts w:ascii="Times New Roman" w:hAnsi="Times New Roman" w:cs="Times New Roman"/>
                <w:sz w:val="24"/>
                <w:szCs w:val="24"/>
                <w:lang w:eastAsia="uk-UA"/>
              </w:rPr>
              <w:t>Щ</w:t>
            </w:r>
            <w:r w:rsidRPr="00DD7A6B">
              <w:rPr>
                <w:rFonts w:ascii="Times New Roman" w:hAnsi="Times New Roman" w:cs="Times New Roman"/>
                <w:sz w:val="24"/>
                <w:szCs w:val="24"/>
                <w:lang w:eastAsia="uk-UA"/>
              </w:rPr>
              <w:t>ороку надаватиметься щонайменше 240 консультацій для існуючих компаній, не менше 90 осіб започатковуватимуть власну справу за підтримки консультантів та мент</w:t>
            </w:r>
            <w:r>
              <w:rPr>
                <w:rFonts w:ascii="Times New Roman" w:hAnsi="Times New Roman" w:cs="Times New Roman"/>
                <w:sz w:val="24"/>
                <w:szCs w:val="24"/>
                <w:lang w:eastAsia="uk-UA"/>
              </w:rPr>
              <w:t>орів центрів підтримки бізнесу</w:t>
            </w:r>
          </w:p>
          <w:p w:rsidR="00B3559C" w:rsidRPr="00DD7A6B" w:rsidRDefault="00B3559C" w:rsidP="00BB4B8C">
            <w:pPr>
              <w:pStyle w:val="af2"/>
              <w:numPr>
                <w:ilvl w:val="0"/>
                <w:numId w:val="60"/>
              </w:numPr>
              <w:ind w:left="320" w:hanging="320"/>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Щороку </w:t>
            </w:r>
            <w:r w:rsidRPr="00DD7A6B">
              <w:rPr>
                <w:rFonts w:ascii="Times New Roman" w:hAnsi="Times New Roman" w:cs="Times New Roman"/>
                <w:sz w:val="24"/>
                <w:szCs w:val="24"/>
                <w:lang w:eastAsia="uk-UA"/>
              </w:rPr>
              <w:t xml:space="preserve">формуватиметься не менше 3 проектів міжрегіонального партнерства, що забезпечить створення не менше 300 нових робочих місць та </w:t>
            </w:r>
            <w:proofErr w:type="spellStart"/>
            <w:r w:rsidRPr="00DD7A6B">
              <w:rPr>
                <w:rFonts w:ascii="Times New Roman" w:hAnsi="Times New Roman" w:cs="Times New Roman"/>
                <w:sz w:val="24"/>
                <w:szCs w:val="24"/>
                <w:lang w:eastAsia="uk-UA"/>
              </w:rPr>
              <w:t>самозайнятих</w:t>
            </w:r>
            <w:proofErr w:type="spellEnd"/>
            <w:r w:rsidRPr="00DD7A6B">
              <w:rPr>
                <w:rFonts w:ascii="Times New Roman" w:hAnsi="Times New Roman" w:cs="Times New Roman"/>
                <w:sz w:val="24"/>
                <w:szCs w:val="24"/>
                <w:lang w:eastAsia="uk-UA"/>
              </w:rPr>
              <w:t xml:space="preserve"> осіб у регіоні.</w:t>
            </w:r>
          </w:p>
        </w:tc>
      </w:tr>
      <w:tr w:rsidR="00B3559C" w:rsidRPr="00DD7A6B" w:rsidTr="00176334">
        <w:tc>
          <w:tcPr>
            <w:tcW w:w="3402" w:type="dxa"/>
          </w:tcPr>
          <w:p w:rsidR="00B3559C" w:rsidRPr="00DD7A6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DD7A6B">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B3559C" w:rsidRPr="00DD7A6B" w:rsidRDefault="00B3559C" w:rsidP="00BB4B8C">
            <w:pPr>
              <w:pStyle w:val="af2"/>
              <w:numPr>
                <w:ilvl w:val="0"/>
                <w:numId w:val="60"/>
              </w:numPr>
              <w:ind w:left="320" w:hanging="320"/>
              <w:jc w:val="both"/>
              <w:rPr>
                <w:rFonts w:ascii="Times New Roman" w:hAnsi="Times New Roman" w:cs="Times New Roman"/>
                <w:sz w:val="24"/>
                <w:szCs w:val="24"/>
                <w:lang w:eastAsia="uk-UA"/>
              </w:rPr>
            </w:pPr>
            <w:r w:rsidRPr="00DD7A6B">
              <w:rPr>
                <w:rFonts w:ascii="Times New Roman" w:hAnsi="Times New Roman" w:cs="Times New Roman"/>
                <w:sz w:val="24"/>
                <w:szCs w:val="24"/>
                <w:lang w:eastAsia="uk-UA"/>
              </w:rPr>
              <w:t xml:space="preserve">Формування мережі (коаліції) центрів підтримки бізнесу на базі існуючих НГО у громадах Луганської області. </w:t>
            </w:r>
          </w:p>
          <w:p w:rsidR="00B3559C" w:rsidRDefault="00B3559C" w:rsidP="00BB4B8C">
            <w:pPr>
              <w:pStyle w:val="af2"/>
              <w:numPr>
                <w:ilvl w:val="0"/>
                <w:numId w:val="60"/>
              </w:numPr>
              <w:ind w:left="320" w:hanging="320"/>
              <w:jc w:val="both"/>
              <w:rPr>
                <w:rFonts w:ascii="Times New Roman" w:hAnsi="Times New Roman" w:cs="Times New Roman"/>
                <w:sz w:val="24"/>
                <w:szCs w:val="24"/>
                <w:lang w:eastAsia="uk-UA"/>
              </w:rPr>
            </w:pPr>
            <w:r w:rsidRPr="00DD7A6B">
              <w:rPr>
                <w:rFonts w:ascii="Times New Roman" w:hAnsi="Times New Roman" w:cs="Times New Roman"/>
                <w:sz w:val="24"/>
                <w:szCs w:val="24"/>
                <w:lang w:eastAsia="uk-UA"/>
              </w:rPr>
              <w:t xml:space="preserve">Просування </w:t>
            </w:r>
            <w:proofErr w:type="spellStart"/>
            <w:r w:rsidRPr="00DD7A6B">
              <w:rPr>
                <w:rFonts w:ascii="Times New Roman" w:hAnsi="Times New Roman" w:cs="Times New Roman"/>
                <w:sz w:val="24"/>
                <w:szCs w:val="24"/>
                <w:lang w:eastAsia="uk-UA"/>
              </w:rPr>
              <w:t>затребованих</w:t>
            </w:r>
            <w:proofErr w:type="spellEnd"/>
            <w:r w:rsidRPr="00DD7A6B">
              <w:rPr>
                <w:rFonts w:ascii="Times New Roman" w:hAnsi="Times New Roman" w:cs="Times New Roman"/>
                <w:sz w:val="24"/>
                <w:szCs w:val="24"/>
                <w:lang w:eastAsia="uk-UA"/>
              </w:rPr>
              <w:t xml:space="preserve"> місцевим бізнесом послуг з використанням ефективних технологій </w:t>
            </w:r>
            <w:r w:rsidRPr="00706E40">
              <w:rPr>
                <w:rFonts w:ascii="Times New Roman" w:hAnsi="Times New Roman" w:cs="Times New Roman"/>
                <w:sz w:val="24"/>
                <w:szCs w:val="24"/>
                <w:lang w:eastAsia="uk-UA"/>
              </w:rPr>
              <w:t xml:space="preserve">інформаційної та консультативної </w:t>
            </w:r>
            <w:proofErr w:type="spellStart"/>
            <w:r w:rsidRPr="00706E40">
              <w:rPr>
                <w:rFonts w:ascii="Times New Roman" w:hAnsi="Times New Roman" w:cs="Times New Roman"/>
                <w:sz w:val="24"/>
                <w:szCs w:val="24"/>
                <w:lang w:eastAsia="uk-UA"/>
              </w:rPr>
              <w:t>пітримки</w:t>
            </w:r>
            <w:proofErr w:type="spellEnd"/>
            <w:r w:rsidRPr="00706E40">
              <w:rPr>
                <w:rFonts w:ascii="Times New Roman" w:hAnsi="Times New Roman" w:cs="Times New Roman"/>
                <w:sz w:val="24"/>
                <w:szCs w:val="24"/>
                <w:lang w:eastAsia="uk-UA"/>
              </w:rPr>
              <w:t xml:space="preserve"> бізнесу в громадах Луганської області.</w:t>
            </w:r>
          </w:p>
          <w:p w:rsidR="00B3559C" w:rsidRPr="00DD7A6B" w:rsidRDefault="00B3559C" w:rsidP="00BB4B8C">
            <w:pPr>
              <w:pStyle w:val="af2"/>
              <w:numPr>
                <w:ilvl w:val="0"/>
                <w:numId w:val="60"/>
              </w:numPr>
              <w:ind w:left="320" w:hanging="320"/>
              <w:jc w:val="both"/>
              <w:rPr>
                <w:rFonts w:ascii="Times New Roman" w:hAnsi="Times New Roman" w:cs="Times New Roman"/>
                <w:sz w:val="24"/>
                <w:szCs w:val="24"/>
                <w:lang w:eastAsia="uk-UA"/>
              </w:rPr>
            </w:pPr>
            <w:r>
              <w:rPr>
                <w:rFonts w:ascii="Times New Roman" w:hAnsi="Times New Roman" w:cs="Times New Roman"/>
                <w:sz w:val="24"/>
                <w:szCs w:val="24"/>
                <w:lang w:eastAsia="uk-UA"/>
              </w:rPr>
              <w:t>Ф</w:t>
            </w:r>
            <w:r w:rsidRPr="00DD7A6B">
              <w:rPr>
                <w:rFonts w:ascii="Times New Roman" w:hAnsi="Times New Roman" w:cs="Times New Roman"/>
                <w:sz w:val="24"/>
                <w:szCs w:val="24"/>
                <w:lang w:eastAsia="uk-UA"/>
              </w:rPr>
              <w:t>ормування затребуваних послуг через підвищення компетенції, широка кампанія з інформування та створення груп лояльності, розробка та запуск інформаційної системи для автоматизації та контролю бізнес-процесів, забезпечить сталий фінансовий, інституційний та політичний ефект.</w:t>
            </w:r>
          </w:p>
          <w:p w:rsidR="00B3559C" w:rsidRPr="00706E40" w:rsidRDefault="00B3559C" w:rsidP="00BB4B8C">
            <w:pPr>
              <w:pStyle w:val="af2"/>
              <w:numPr>
                <w:ilvl w:val="0"/>
                <w:numId w:val="60"/>
              </w:numPr>
              <w:ind w:left="320" w:hanging="320"/>
              <w:jc w:val="both"/>
              <w:rPr>
                <w:rFonts w:ascii="Times New Roman" w:hAnsi="Times New Roman" w:cs="Times New Roman"/>
                <w:sz w:val="24"/>
                <w:szCs w:val="24"/>
                <w:lang w:eastAsia="uk-UA"/>
              </w:rPr>
            </w:pPr>
            <w:r w:rsidRPr="00DD7A6B">
              <w:rPr>
                <w:rFonts w:ascii="Times New Roman" w:hAnsi="Times New Roman" w:cs="Times New Roman"/>
                <w:sz w:val="24"/>
                <w:szCs w:val="24"/>
                <w:lang w:eastAsia="uk-UA"/>
              </w:rPr>
              <w:t xml:space="preserve">Представлення інтересів підприємців у органах місцевої влади, </w:t>
            </w:r>
            <w:r w:rsidRPr="00DD7A6B">
              <w:rPr>
                <w:rFonts w:ascii="Times New Roman" w:hAnsi="Times New Roman" w:cs="Times New Roman"/>
                <w:bCs/>
                <w:sz w:val="24"/>
                <w:szCs w:val="24"/>
                <w:lang w:eastAsia="uk-UA"/>
              </w:rPr>
              <w:t>безпосередня участь підприємців у прийнятті рішень, це відкритість прийняття рішень, позитивний вплив на економічний розвиток територій.</w:t>
            </w:r>
            <w:r w:rsidRPr="00DD7A6B">
              <w:rPr>
                <w:rFonts w:ascii="Times New Roman" w:hAnsi="Times New Roman" w:cs="Times New Roman"/>
                <w:sz w:val="24"/>
                <w:szCs w:val="24"/>
                <w:lang w:val="ru-RU" w:eastAsia="uk-UA"/>
              </w:rPr>
              <w:t> </w:t>
            </w:r>
          </w:p>
          <w:p w:rsidR="00B3559C" w:rsidRPr="00DD7A6B" w:rsidRDefault="00B3559C" w:rsidP="00BB4B8C">
            <w:pPr>
              <w:pStyle w:val="af2"/>
              <w:numPr>
                <w:ilvl w:val="0"/>
                <w:numId w:val="60"/>
              </w:numPr>
              <w:ind w:left="320" w:hanging="320"/>
              <w:jc w:val="both"/>
              <w:rPr>
                <w:rFonts w:ascii="Times New Roman" w:hAnsi="Times New Roman" w:cs="Times New Roman"/>
                <w:sz w:val="24"/>
                <w:szCs w:val="24"/>
                <w:lang w:eastAsia="uk-UA"/>
              </w:rPr>
            </w:pPr>
            <w:r w:rsidRPr="00DD7A6B">
              <w:rPr>
                <w:rFonts w:ascii="Times New Roman" w:hAnsi="Times New Roman" w:cs="Times New Roman"/>
                <w:sz w:val="24"/>
                <w:szCs w:val="24"/>
                <w:lang w:eastAsia="uk-UA"/>
              </w:rPr>
              <w:t>Представлення інтересів бізнесу в органах місцевої влади, участь у дорадчих органах, безпосередня участь підприємців у прийняті рішень органами місцевої влади. Як наслідок, співучасть бізнесу в розвитку місцевої території.</w:t>
            </w:r>
          </w:p>
        </w:tc>
      </w:tr>
      <w:tr w:rsidR="00B3559C" w:rsidRPr="00DD7A6B" w:rsidTr="00176334">
        <w:tc>
          <w:tcPr>
            <w:tcW w:w="3402" w:type="dxa"/>
          </w:tcPr>
          <w:p w:rsidR="00B3559C" w:rsidRPr="00DD7A6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DD7A6B">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B3559C" w:rsidRPr="00DD7A6B" w:rsidRDefault="00B3559C" w:rsidP="002A2F71">
            <w:pPr>
              <w:pStyle w:val="af2"/>
              <w:rPr>
                <w:rFonts w:ascii="Times New Roman" w:hAnsi="Times New Roman" w:cs="Times New Roman"/>
                <w:sz w:val="24"/>
                <w:szCs w:val="24"/>
                <w:lang w:eastAsia="uk-UA"/>
              </w:rPr>
            </w:pPr>
            <w:r w:rsidRPr="00DD7A6B">
              <w:rPr>
                <w:rFonts w:ascii="Times New Roman" w:hAnsi="Times New Roman" w:cs="Times New Roman"/>
                <w:sz w:val="24"/>
                <w:szCs w:val="24"/>
                <w:lang w:eastAsia="uk-UA"/>
              </w:rPr>
              <w:t>Організаційні заходи:</w:t>
            </w:r>
          </w:p>
          <w:p w:rsidR="00B3559C" w:rsidRPr="00DD7A6B" w:rsidRDefault="00B3559C" w:rsidP="00BB4B8C">
            <w:pPr>
              <w:pStyle w:val="af2"/>
              <w:numPr>
                <w:ilvl w:val="0"/>
                <w:numId w:val="56"/>
              </w:numPr>
              <w:ind w:left="317" w:hanging="317"/>
              <w:rPr>
                <w:rFonts w:ascii="Times New Roman" w:hAnsi="Times New Roman" w:cs="Times New Roman"/>
                <w:sz w:val="24"/>
                <w:szCs w:val="24"/>
                <w:lang w:eastAsia="uk-UA"/>
              </w:rPr>
            </w:pPr>
            <w:r w:rsidRPr="00DD7A6B">
              <w:rPr>
                <w:rFonts w:ascii="Times New Roman" w:hAnsi="Times New Roman" w:cs="Times New Roman"/>
                <w:sz w:val="24"/>
                <w:szCs w:val="24"/>
                <w:lang w:eastAsia="uk-UA"/>
              </w:rPr>
              <w:t>приєднання до мережі НГО – центрів підтримки бізнесу (коаліції) нових центрів, які створені на базі НГО;</w:t>
            </w:r>
          </w:p>
          <w:p w:rsidR="00B3559C" w:rsidRPr="00DD7A6B" w:rsidRDefault="00B3559C" w:rsidP="00BB4B8C">
            <w:pPr>
              <w:pStyle w:val="af2"/>
              <w:numPr>
                <w:ilvl w:val="0"/>
                <w:numId w:val="56"/>
              </w:numPr>
              <w:ind w:left="317" w:hanging="317"/>
              <w:rPr>
                <w:rFonts w:ascii="Times New Roman" w:hAnsi="Times New Roman" w:cs="Times New Roman"/>
                <w:sz w:val="24"/>
                <w:szCs w:val="24"/>
                <w:lang w:eastAsia="uk-UA"/>
              </w:rPr>
            </w:pPr>
            <w:r w:rsidRPr="00DD7A6B">
              <w:rPr>
                <w:rFonts w:ascii="Times New Roman" w:hAnsi="Times New Roman" w:cs="Times New Roman"/>
                <w:sz w:val="24"/>
                <w:szCs w:val="24"/>
                <w:lang w:eastAsia="uk-UA"/>
              </w:rPr>
              <w:t>створення на їх базі центру підтримки бізнесу, надання дорожньої карти діяльності центру.</w:t>
            </w:r>
          </w:p>
          <w:p w:rsidR="00B3559C" w:rsidRPr="00DD7A6B" w:rsidRDefault="00B3559C" w:rsidP="002A2F71">
            <w:pPr>
              <w:pStyle w:val="af2"/>
              <w:rPr>
                <w:rFonts w:ascii="Times New Roman" w:hAnsi="Times New Roman" w:cs="Times New Roman"/>
                <w:sz w:val="24"/>
                <w:szCs w:val="24"/>
                <w:lang w:eastAsia="uk-UA"/>
              </w:rPr>
            </w:pPr>
            <w:r w:rsidRPr="00DD7A6B">
              <w:rPr>
                <w:rFonts w:ascii="Times New Roman" w:hAnsi="Times New Roman" w:cs="Times New Roman"/>
                <w:sz w:val="24"/>
                <w:szCs w:val="24"/>
                <w:lang w:eastAsia="uk-UA"/>
              </w:rPr>
              <w:t>Інституційні заходи:</w:t>
            </w:r>
          </w:p>
          <w:p w:rsidR="00B3559C" w:rsidRPr="00DD7A6B" w:rsidRDefault="00B3559C" w:rsidP="00BB4B8C">
            <w:pPr>
              <w:pStyle w:val="af2"/>
              <w:numPr>
                <w:ilvl w:val="0"/>
                <w:numId w:val="57"/>
              </w:numPr>
              <w:ind w:left="317" w:hanging="317"/>
              <w:rPr>
                <w:rFonts w:ascii="Times New Roman" w:hAnsi="Times New Roman" w:cs="Times New Roman"/>
                <w:sz w:val="24"/>
                <w:szCs w:val="24"/>
                <w:lang w:eastAsia="uk-UA"/>
              </w:rPr>
            </w:pPr>
            <w:r w:rsidRPr="00DD7A6B">
              <w:rPr>
                <w:rFonts w:ascii="Times New Roman" w:hAnsi="Times New Roman" w:cs="Times New Roman"/>
                <w:sz w:val="24"/>
                <w:szCs w:val="24"/>
                <w:lang w:eastAsia="uk-UA"/>
              </w:rPr>
              <w:t xml:space="preserve">консультаційна та </w:t>
            </w:r>
            <w:proofErr w:type="spellStart"/>
            <w:r w:rsidRPr="00DD7A6B">
              <w:rPr>
                <w:rFonts w:ascii="Times New Roman" w:hAnsi="Times New Roman" w:cs="Times New Roman"/>
                <w:sz w:val="24"/>
                <w:szCs w:val="24"/>
                <w:lang w:eastAsia="uk-UA"/>
              </w:rPr>
              <w:t>коучингова</w:t>
            </w:r>
            <w:proofErr w:type="spellEnd"/>
            <w:r w:rsidRPr="00DD7A6B">
              <w:rPr>
                <w:rFonts w:ascii="Times New Roman" w:hAnsi="Times New Roman" w:cs="Times New Roman"/>
                <w:sz w:val="24"/>
                <w:szCs w:val="24"/>
                <w:lang w:eastAsia="uk-UA"/>
              </w:rPr>
              <w:t xml:space="preserve"> підтримка фахівців НГО;</w:t>
            </w:r>
          </w:p>
          <w:p w:rsidR="00B3559C" w:rsidRPr="00DD7A6B" w:rsidRDefault="00B3559C" w:rsidP="00BB4B8C">
            <w:pPr>
              <w:pStyle w:val="af2"/>
              <w:numPr>
                <w:ilvl w:val="0"/>
                <w:numId w:val="57"/>
              </w:numPr>
              <w:ind w:left="317" w:hanging="317"/>
              <w:rPr>
                <w:rFonts w:ascii="Times New Roman" w:hAnsi="Times New Roman" w:cs="Times New Roman"/>
                <w:sz w:val="24"/>
                <w:szCs w:val="24"/>
                <w:lang w:eastAsia="uk-UA"/>
              </w:rPr>
            </w:pPr>
            <w:r w:rsidRPr="00DD7A6B">
              <w:rPr>
                <w:rFonts w:ascii="Times New Roman" w:hAnsi="Times New Roman" w:cs="Times New Roman"/>
                <w:sz w:val="24"/>
                <w:szCs w:val="24"/>
                <w:lang w:eastAsia="uk-UA"/>
              </w:rPr>
              <w:t>формування нормативних документів НГО.</w:t>
            </w:r>
          </w:p>
          <w:p w:rsidR="00B3559C" w:rsidRPr="00DD7A6B" w:rsidRDefault="00B3559C" w:rsidP="002A2F71">
            <w:pPr>
              <w:pStyle w:val="af2"/>
              <w:rPr>
                <w:rFonts w:ascii="Times New Roman" w:hAnsi="Times New Roman" w:cs="Times New Roman"/>
                <w:sz w:val="24"/>
                <w:szCs w:val="24"/>
                <w:lang w:eastAsia="uk-UA"/>
              </w:rPr>
            </w:pPr>
            <w:r w:rsidRPr="00DD7A6B">
              <w:rPr>
                <w:rFonts w:ascii="Times New Roman" w:hAnsi="Times New Roman" w:cs="Times New Roman"/>
                <w:sz w:val="24"/>
                <w:szCs w:val="24"/>
                <w:lang w:eastAsia="uk-UA"/>
              </w:rPr>
              <w:t>Навчальні заходи:</w:t>
            </w:r>
          </w:p>
          <w:p w:rsidR="00B3559C" w:rsidRPr="00DD7A6B" w:rsidRDefault="00B3559C" w:rsidP="00BB4B8C">
            <w:pPr>
              <w:pStyle w:val="af2"/>
              <w:numPr>
                <w:ilvl w:val="0"/>
                <w:numId w:val="58"/>
              </w:numPr>
              <w:tabs>
                <w:tab w:val="left" w:pos="317"/>
              </w:tabs>
              <w:ind w:left="317"/>
              <w:rPr>
                <w:rFonts w:ascii="Times New Roman" w:hAnsi="Times New Roman" w:cs="Times New Roman"/>
                <w:sz w:val="24"/>
                <w:szCs w:val="24"/>
                <w:lang w:eastAsia="uk-UA"/>
              </w:rPr>
            </w:pPr>
            <w:r w:rsidRPr="00DD7A6B">
              <w:rPr>
                <w:rFonts w:ascii="Times New Roman" w:hAnsi="Times New Roman" w:cs="Times New Roman"/>
                <w:sz w:val="24"/>
                <w:szCs w:val="24"/>
                <w:lang w:eastAsia="uk-UA"/>
              </w:rPr>
              <w:t>проведення тренінгів для фахівців НГО та менторів;</w:t>
            </w:r>
          </w:p>
          <w:p w:rsidR="00B3559C" w:rsidRPr="00DD7A6B" w:rsidRDefault="00B3559C" w:rsidP="00BB4B8C">
            <w:pPr>
              <w:pStyle w:val="af2"/>
              <w:numPr>
                <w:ilvl w:val="0"/>
                <w:numId w:val="58"/>
              </w:numPr>
              <w:tabs>
                <w:tab w:val="left" w:pos="317"/>
              </w:tabs>
              <w:ind w:left="317"/>
              <w:rPr>
                <w:rFonts w:ascii="Times New Roman" w:hAnsi="Times New Roman" w:cs="Times New Roman"/>
                <w:sz w:val="24"/>
                <w:szCs w:val="24"/>
                <w:lang w:eastAsia="uk-UA"/>
              </w:rPr>
            </w:pPr>
            <w:r w:rsidRPr="00DD7A6B">
              <w:rPr>
                <w:rFonts w:ascii="Times New Roman" w:hAnsi="Times New Roman" w:cs="Times New Roman"/>
                <w:sz w:val="24"/>
                <w:szCs w:val="24"/>
                <w:lang w:eastAsia="uk-UA"/>
              </w:rPr>
              <w:t>поновлення навчальних курсів на веб-сайті;</w:t>
            </w:r>
          </w:p>
          <w:p w:rsidR="00B3559C" w:rsidRPr="00DD7A6B" w:rsidRDefault="00B3559C" w:rsidP="00BB4B8C">
            <w:pPr>
              <w:pStyle w:val="af2"/>
              <w:numPr>
                <w:ilvl w:val="0"/>
                <w:numId w:val="58"/>
              </w:numPr>
              <w:tabs>
                <w:tab w:val="left" w:pos="317"/>
              </w:tabs>
              <w:ind w:left="317"/>
              <w:rPr>
                <w:rFonts w:ascii="Times New Roman" w:hAnsi="Times New Roman" w:cs="Times New Roman"/>
                <w:sz w:val="24"/>
                <w:szCs w:val="24"/>
                <w:lang w:eastAsia="uk-UA"/>
              </w:rPr>
            </w:pPr>
            <w:r w:rsidRPr="00DD7A6B">
              <w:rPr>
                <w:rFonts w:ascii="Times New Roman" w:hAnsi="Times New Roman" w:cs="Times New Roman"/>
                <w:sz w:val="24"/>
                <w:szCs w:val="24"/>
                <w:lang w:eastAsia="uk-UA"/>
              </w:rPr>
              <w:t xml:space="preserve">індивідуальні навчальні програми для фахівців та менторів в рамках </w:t>
            </w:r>
            <w:proofErr w:type="spellStart"/>
            <w:r w:rsidRPr="00DD7A6B">
              <w:rPr>
                <w:rFonts w:ascii="Times New Roman" w:hAnsi="Times New Roman" w:cs="Times New Roman"/>
                <w:sz w:val="24"/>
                <w:szCs w:val="24"/>
                <w:lang w:eastAsia="uk-UA"/>
              </w:rPr>
              <w:t>консультаційно-коучингових</w:t>
            </w:r>
            <w:proofErr w:type="spellEnd"/>
            <w:r w:rsidRPr="00DD7A6B">
              <w:rPr>
                <w:rFonts w:ascii="Times New Roman" w:hAnsi="Times New Roman" w:cs="Times New Roman"/>
                <w:sz w:val="24"/>
                <w:szCs w:val="24"/>
                <w:lang w:eastAsia="uk-UA"/>
              </w:rPr>
              <w:t xml:space="preserve"> курсів.</w:t>
            </w:r>
          </w:p>
          <w:p w:rsidR="00B3559C" w:rsidRPr="00DD7A6B" w:rsidRDefault="00B3559C" w:rsidP="002A2F71">
            <w:pPr>
              <w:pStyle w:val="af2"/>
              <w:rPr>
                <w:rFonts w:ascii="Times New Roman" w:hAnsi="Times New Roman" w:cs="Times New Roman"/>
                <w:sz w:val="24"/>
                <w:szCs w:val="24"/>
                <w:lang w:eastAsia="uk-UA"/>
              </w:rPr>
            </w:pPr>
            <w:r w:rsidRPr="00DD7A6B">
              <w:rPr>
                <w:rFonts w:ascii="Times New Roman" w:hAnsi="Times New Roman" w:cs="Times New Roman"/>
                <w:sz w:val="24"/>
                <w:szCs w:val="24"/>
                <w:lang w:eastAsia="uk-UA"/>
              </w:rPr>
              <w:t>Мережеві заходи:</w:t>
            </w:r>
          </w:p>
          <w:p w:rsidR="00B3559C" w:rsidRPr="00DD7A6B" w:rsidRDefault="00B3559C" w:rsidP="00BB4B8C">
            <w:pPr>
              <w:pStyle w:val="af2"/>
              <w:numPr>
                <w:ilvl w:val="0"/>
                <w:numId w:val="59"/>
              </w:numPr>
              <w:ind w:left="317"/>
              <w:rPr>
                <w:rFonts w:ascii="Times New Roman" w:hAnsi="Times New Roman" w:cs="Times New Roman"/>
                <w:sz w:val="24"/>
                <w:szCs w:val="24"/>
                <w:lang w:eastAsia="uk-UA"/>
              </w:rPr>
            </w:pPr>
            <w:r w:rsidRPr="00DD7A6B">
              <w:rPr>
                <w:rFonts w:ascii="Times New Roman" w:hAnsi="Times New Roman" w:cs="Times New Roman"/>
                <w:sz w:val="24"/>
                <w:szCs w:val="24"/>
                <w:lang w:eastAsia="uk-UA"/>
              </w:rPr>
              <w:t>робота з експертами в рамках виїзного тренінгу;</w:t>
            </w:r>
          </w:p>
          <w:p w:rsidR="00B3559C" w:rsidRPr="00DD7A6B" w:rsidRDefault="00B3559C" w:rsidP="00BB4B8C">
            <w:pPr>
              <w:pStyle w:val="af2"/>
              <w:numPr>
                <w:ilvl w:val="0"/>
                <w:numId w:val="59"/>
              </w:numPr>
              <w:ind w:left="317"/>
              <w:rPr>
                <w:rFonts w:ascii="Times New Roman" w:hAnsi="Times New Roman" w:cs="Times New Roman"/>
                <w:sz w:val="24"/>
                <w:szCs w:val="24"/>
                <w:lang w:eastAsia="uk-UA"/>
              </w:rPr>
            </w:pPr>
            <w:r w:rsidRPr="00DD7A6B">
              <w:rPr>
                <w:rFonts w:ascii="Times New Roman" w:hAnsi="Times New Roman" w:cs="Times New Roman"/>
                <w:sz w:val="24"/>
                <w:szCs w:val="24"/>
                <w:lang w:eastAsia="uk-UA"/>
              </w:rPr>
              <w:lastRenderedPageBreak/>
              <w:t>зустрічі менторських груп підприємців у центрах підтримки бізнесу;</w:t>
            </w:r>
          </w:p>
          <w:p w:rsidR="00B3559C" w:rsidRPr="00DD7A6B" w:rsidRDefault="00B3559C" w:rsidP="00BB4B8C">
            <w:pPr>
              <w:pStyle w:val="af2"/>
              <w:numPr>
                <w:ilvl w:val="0"/>
                <w:numId w:val="59"/>
              </w:numPr>
              <w:ind w:left="317"/>
              <w:rPr>
                <w:rFonts w:ascii="Times New Roman" w:hAnsi="Times New Roman" w:cs="Times New Roman"/>
                <w:sz w:val="24"/>
                <w:szCs w:val="24"/>
                <w:lang w:eastAsia="uk-UA"/>
              </w:rPr>
            </w:pPr>
            <w:r w:rsidRPr="00DD7A6B">
              <w:rPr>
                <w:rFonts w:ascii="Times New Roman" w:hAnsi="Times New Roman" w:cs="Times New Roman"/>
                <w:sz w:val="24"/>
                <w:szCs w:val="24"/>
                <w:lang w:eastAsia="uk-UA"/>
              </w:rPr>
              <w:t>зустрічі зацікавлених сторін: місцевих органів влади, НГО, підприємців, бізнес-асоціацій, ВПО під час інформаційних семінарів у районних центрах;</w:t>
            </w:r>
          </w:p>
          <w:p w:rsidR="00B3559C" w:rsidRPr="00DD7A6B" w:rsidRDefault="00B3559C" w:rsidP="00BB4B8C">
            <w:pPr>
              <w:pStyle w:val="af2"/>
              <w:numPr>
                <w:ilvl w:val="0"/>
                <w:numId w:val="59"/>
              </w:numPr>
              <w:ind w:left="317"/>
              <w:rPr>
                <w:rFonts w:ascii="Times New Roman" w:hAnsi="Times New Roman" w:cs="Times New Roman"/>
                <w:sz w:val="24"/>
                <w:szCs w:val="24"/>
                <w:lang w:eastAsia="uk-UA"/>
              </w:rPr>
            </w:pPr>
            <w:r w:rsidRPr="00DD7A6B">
              <w:rPr>
                <w:rFonts w:ascii="Times New Roman" w:hAnsi="Times New Roman" w:cs="Times New Roman"/>
                <w:sz w:val="24"/>
                <w:szCs w:val="24"/>
                <w:lang w:eastAsia="uk-UA"/>
              </w:rPr>
              <w:t>підтримка платформи для спілкування мережі на інтернет-сайті бізнес-центрів.</w:t>
            </w:r>
          </w:p>
          <w:p w:rsidR="00B3559C" w:rsidRPr="00DD7A6B" w:rsidRDefault="00B3559C" w:rsidP="002A2F71">
            <w:pPr>
              <w:pStyle w:val="af2"/>
              <w:rPr>
                <w:rFonts w:ascii="Times New Roman" w:hAnsi="Times New Roman" w:cs="Times New Roman"/>
                <w:sz w:val="24"/>
                <w:szCs w:val="24"/>
                <w:lang w:eastAsia="uk-UA"/>
              </w:rPr>
            </w:pPr>
            <w:r w:rsidRPr="00DD7A6B">
              <w:rPr>
                <w:rFonts w:ascii="Times New Roman" w:hAnsi="Times New Roman" w:cs="Times New Roman"/>
                <w:sz w:val="24"/>
                <w:szCs w:val="24"/>
                <w:lang w:eastAsia="uk-UA"/>
              </w:rPr>
              <w:t>Інформаційні заходи:</w:t>
            </w:r>
          </w:p>
          <w:p w:rsidR="00B3559C" w:rsidRPr="00DD7A6B" w:rsidRDefault="00B3559C" w:rsidP="00BB4B8C">
            <w:pPr>
              <w:pStyle w:val="af2"/>
              <w:numPr>
                <w:ilvl w:val="0"/>
                <w:numId w:val="59"/>
              </w:numPr>
              <w:ind w:left="317"/>
              <w:rPr>
                <w:rFonts w:ascii="Times New Roman" w:hAnsi="Times New Roman" w:cs="Times New Roman"/>
                <w:sz w:val="24"/>
                <w:szCs w:val="24"/>
                <w:lang w:eastAsia="uk-UA"/>
              </w:rPr>
            </w:pPr>
            <w:r w:rsidRPr="00DD7A6B">
              <w:rPr>
                <w:rFonts w:ascii="Times New Roman" w:hAnsi="Times New Roman" w:cs="Times New Roman"/>
                <w:sz w:val="24"/>
                <w:szCs w:val="24"/>
                <w:lang w:eastAsia="uk-UA"/>
              </w:rPr>
              <w:t>висвітлення у ЗМІ, соціальних мережах, роботи центрів;</w:t>
            </w:r>
          </w:p>
          <w:p w:rsidR="00B3559C" w:rsidRPr="00DD7A6B" w:rsidRDefault="00B3559C" w:rsidP="00BB4B8C">
            <w:pPr>
              <w:pStyle w:val="af2"/>
              <w:numPr>
                <w:ilvl w:val="0"/>
                <w:numId w:val="59"/>
              </w:numPr>
              <w:ind w:left="317"/>
              <w:rPr>
                <w:rFonts w:ascii="Times New Roman" w:hAnsi="Times New Roman" w:cs="Times New Roman"/>
                <w:sz w:val="24"/>
                <w:szCs w:val="24"/>
                <w:lang w:eastAsia="uk-UA"/>
              </w:rPr>
            </w:pPr>
            <w:r w:rsidRPr="00DD7A6B">
              <w:rPr>
                <w:rFonts w:ascii="Times New Roman" w:hAnsi="Times New Roman" w:cs="Times New Roman"/>
                <w:sz w:val="24"/>
                <w:szCs w:val="24"/>
                <w:lang w:eastAsia="uk-UA"/>
              </w:rPr>
              <w:t>розміщення матеріалів та постійне оновлення сайту коаліції;</w:t>
            </w:r>
          </w:p>
          <w:p w:rsidR="00B3559C" w:rsidRPr="00DD7A6B" w:rsidRDefault="00B3559C" w:rsidP="00BB4B8C">
            <w:pPr>
              <w:pStyle w:val="af2"/>
              <w:numPr>
                <w:ilvl w:val="0"/>
                <w:numId w:val="59"/>
              </w:numPr>
              <w:ind w:left="317"/>
              <w:rPr>
                <w:rFonts w:ascii="Times New Roman" w:hAnsi="Times New Roman" w:cs="Times New Roman"/>
                <w:sz w:val="24"/>
                <w:szCs w:val="24"/>
                <w:lang w:eastAsia="uk-UA"/>
              </w:rPr>
            </w:pPr>
            <w:r w:rsidRPr="00DD7A6B">
              <w:rPr>
                <w:rFonts w:ascii="Times New Roman" w:hAnsi="Times New Roman" w:cs="Times New Roman"/>
                <w:sz w:val="24"/>
                <w:szCs w:val="24"/>
                <w:lang w:eastAsia="uk-UA"/>
              </w:rPr>
              <w:t xml:space="preserve">збір рекомендацій та відгуків від бізнесу у </w:t>
            </w:r>
            <w:proofErr w:type="spellStart"/>
            <w:r w:rsidRPr="00DD7A6B">
              <w:rPr>
                <w:rFonts w:ascii="Times New Roman" w:hAnsi="Times New Roman" w:cs="Times New Roman"/>
                <w:sz w:val="24"/>
                <w:szCs w:val="24"/>
                <w:lang w:eastAsia="uk-UA"/>
              </w:rPr>
              <w:t>соцмережах</w:t>
            </w:r>
            <w:proofErr w:type="spellEnd"/>
            <w:r w:rsidRPr="00DD7A6B">
              <w:rPr>
                <w:rFonts w:ascii="Times New Roman" w:hAnsi="Times New Roman" w:cs="Times New Roman"/>
                <w:sz w:val="24"/>
                <w:szCs w:val="24"/>
                <w:lang w:eastAsia="uk-UA"/>
              </w:rPr>
              <w:t>;</w:t>
            </w:r>
          </w:p>
          <w:p w:rsidR="00B3559C" w:rsidRPr="00DD7A6B" w:rsidRDefault="00B3559C" w:rsidP="00BB4B8C">
            <w:pPr>
              <w:pStyle w:val="af2"/>
              <w:numPr>
                <w:ilvl w:val="0"/>
                <w:numId w:val="59"/>
              </w:numPr>
              <w:ind w:left="317"/>
              <w:rPr>
                <w:rFonts w:ascii="Times New Roman" w:hAnsi="Times New Roman" w:cs="Times New Roman"/>
                <w:sz w:val="24"/>
                <w:szCs w:val="24"/>
                <w:lang w:eastAsia="uk-UA"/>
              </w:rPr>
            </w:pPr>
            <w:r w:rsidRPr="00DD7A6B">
              <w:rPr>
                <w:rFonts w:ascii="Times New Roman" w:hAnsi="Times New Roman" w:cs="Times New Roman"/>
                <w:sz w:val="24"/>
                <w:szCs w:val="24"/>
                <w:lang w:eastAsia="uk-UA"/>
              </w:rPr>
              <w:t>ведення новинної розсилки серед представників бізнесу, органами місцевої влади, НГО</w:t>
            </w:r>
          </w:p>
        </w:tc>
      </w:tr>
      <w:tr w:rsidR="00B3559C" w:rsidRPr="00DD7A6B" w:rsidTr="00176334">
        <w:tc>
          <w:tcPr>
            <w:tcW w:w="3402" w:type="dxa"/>
          </w:tcPr>
          <w:p w:rsidR="00B3559C" w:rsidRPr="00DD7A6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DD7A6B">
              <w:rPr>
                <w:rFonts w:ascii="Times New Roman" w:eastAsia="Times New Roman" w:hAnsi="Times New Roman" w:cs="Times New Roman"/>
                <w:sz w:val="24"/>
                <w:szCs w:val="24"/>
                <w:lang w:eastAsia="uk-UA"/>
              </w:rPr>
              <w:lastRenderedPageBreak/>
              <w:t xml:space="preserve">10. Обсяг фінансування </w:t>
            </w:r>
          </w:p>
        </w:tc>
        <w:tc>
          <w:tcPr>
            <w:tcW w:w="1560" w:type="dxa"/>
          </w:tcPr>
          <w:p w:rsidR="00B3559C" w:rsidRPr="00DD7A6B"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r w:rsidRPr="00DD7A6B">
              <w:rPr>
                <w:rFonts w:ascii="Times New Roman" w:eastAsia="Times New Roman" w:hAnsi="Times New Roman" w:cs="Times New Roman"/>
                <w:sz w:val="24"/>
                <w:szCs w:val="24"/>
                <w:lang w:eastAsia="uk-UA"/>
              </w:rPr>
              <w:t>2021</w:t>
            </w:r>
          </w:p>
        </w:tc>
        <w:tc>
          <w:tcPr>
            <w:tcW w:w="1559" w:type="dxa"/>
          </w:tcPr>
          <w:p w:rsidR="00B3559C" w:rsidRPr="00DD7A6B" w:rsidRDefault="00B3559C" w:rsidP="002A2F71">
            <w:pPr>
              <w:jc w:val="center"/>
              <w:rPr>
                <w:rFonts w:ascii="Times New Roman" w:hAnsi="Times New Roman" w:cs="Times New Roman"/>
                <w:sz w:val="24"/>
                <w:szCs w:val="24"/>
              </w:rPr>
            </w:pPr>
            <w:r w:rsidRPr="00DD7A6B">
              <w:rPr>
                <w:rFonts w:ascii="Times New Roman" w:eastAsia="Times New Roman" w:hAnsi="Times New Roman" w:cs="Times New Roman"/>
                <w:color w:val="000000"/>
                <w:sz w:val="24"/>
                <w:szCs w:val="24"/>
                <w:lang w:eastAsia="uk-UA"/>
              </w:rPr>
              <w:t>2022</w:t>
            </w:r>
          </w:p>
        </w:tc>
        <w:tc>
          <w:tcPr>
            <w:tcW w:w="1559" w:type="dxa"/>
          </w:tcPr>
          <w:p w:rsidR="00B3559C" w:rsidRPr="00DD7A6B" w:rsidRDefault="00B3559C" w:rsidP="002A2F71">
            <w:pPr>
              <w:jc w:val="center"/>
              <w:rPr>
                <w:rFonts w:ascii="Times New Roman" w:hAnsi="Times New Roman" w:cs="Times New Roman"/>
                <w:sz w:val="24"/>
                <w:szCs w:val="24"/>
              </w:rPr>
            </w:pPr>
            <w:r w:rsidRPr="00DD7A6B">
              <w:rPr>
                <w:rFonts w:ascii="Times New Roman" w:eastAsia="Times New Roman" w:hAnsi="Times New Roman" w:cs="Times New Roman"/>
                <w:color w:val="000000"/>
                <w:sz w:val="24"/>
                <w:szCs w:val="24"/>
                <w:lang w:eastAsia="uk-UA"/>
              </w:rPr>
              <w:t>2023</w:t>
            </w:r>
          </w:p>
        </w:tc>
        <w:tc>
          <w:tcPr>
            <w:tcW w:w="1418" w:type="dxa"/>
          </w:tcPr>
          <w:p w:rsidR="00B3559C" w:rsidRPr="00DD7A6B"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DD7A6B">
              <w:rPr>
                <w:rFonts w:ascii="Times New Roman" w:eastAsia="Times New Roman" w:hAnsi="Times New Roman" w:cs="Times New Roman"/>
                <w:color w:val="000000"/>
                <w:sz w:val="24"/>
                <w:szCs w:val="24"/>
                <w:lang w:eastAsia="uk-UA"/>
              </w:rPr>
              <w:t>Усього</w:t>
            </w:r>
          </w:p>
        </w:tc>
      </w:tr>
      <w:tr w:rsidR="00B3559C" w:rsidRPr="00DD7A6B" w:rsidTr="00176334">
        <w:tc>
          <w:tcPr>
            <w:tcW w:w="3402" w:type="dxa"/>
          </w:tcPr>
          <w:p w:rsidR="00B3559C" w:rsidRPr="00DD7A6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DD7A6B">
              <w:rPr>
                <w:rFonts w:ascii="Times New Roman" w:eastAsia="Times New Roman" w:hAnsi="Times New Roman" w:cs="Times New Roman"/>
                <w:sz w:val="24"/>
                <w:szCs w:val="24"/>
                <w:lang w:eastAsia="uk-UA"/>
              </w:rPr>
              <w:t>усього, тис. грн</w:t>
            </w:r>
          </w:p>
        </w:tc>
        <w:tc>
          <w:tcPr>
            <w:tcW w:w="1560" w:type="dxa"/>
          </w:tcPr>
          <w:p w:rsidR="00B3559C" w:rsidRPr="00DD7A6B" w:rsidRDefault="00B3559C" w:rsidP="002A2F71">
            <w:pPr>
              <w:jc w:val="center"/>
              <w:rPr>
                <w:rFonts w:ascii="Times New Roman" w:hAnsi="Times New Roman" w:cs="Times New Roman"/>
                <w:sz w:val="24"/>
                <w:szCs w:val="24"/>
                <w:lang w:val="ru-RU"/>
              </w:rPr>
            </w:pPr>
            <w:r w:rsidRPr="00DD7A6B">
              <w:rPr>
                <w:rFonts w:ascii="Times New Roman" w:eastAsia="Calibri" w:hAnsi="Times New Roman" w:cs="Times New Roman"/>
                <w:sz w:val="24"/>
                <w:szCs w:val="24"/>
              </w:rPr>
              <w:t>45</w:t>
            </w:r>
            <w:r>
              <w:rPr>
                <w:rFonts w:ascii="Times New Roman" w:eastAsia="Calibri" w:hAnsi="Times New Roman" w:cs="Times New Roman"/>
                <w:sz w:val="24"/>
                <w:szCs w:val="24"/>
              </w:rPr>
              <w:t>0</w:t>
            </w:r>
          </w:p>
        </w:tc>
        <w:tc>
          <w:tcPr>
            <w:tcW w:w="1559" w:type="dxa"/>
          </w:tcPr>
          <w:p w:rsidR="00B3559C" w:rsidRPr="00DD7A6B" w:rsidRDefault="00B3559C" w:rsidP="002A2F71">
            <w:pPr>
              <w:jc w:val="center"/>
              <w:rPr>
                <w:rFonts w:ascii="Times New Roman" w:hAnsi="Times New Roman" w:cs="Times New Roman"/>
                <w:sz w:val="24"/>
                <w:szCs w:val="24"/>
                <w:lang w:val="ru-RU"/>
              </w:rPr>
            </w:pPr>
            <w:r w:rsidRPr="00DD7A6B">
              <w:rPr>
                <w:rFonts w:ascii="Times New Roman" w:hAnsi="Times New Roman" w:cs="Times New Roman"/>
                <w:sz w:val="24"/>
                <w:szCs w:val="24"/>
              </w:rPr>
              <w:t>400</w:t>
            </w:r>
          </w:p>
        </w:tc>
        <w:tc>
          <w:tcPr>
            <w:tcW w:w="1559" w:type="dxa"/>
          </w:tcPr>
          <w:p w:rsidR="00B3559C" w:rsidRPr="00DD7A6B" w:rsidRDefault="00B3559C" w:rsidP="002A2F71">
            <w:pPr>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350</w:t>
            </w:r>
          </w:p>
        </w:tc>
        <w:tc>
          <w:tcPr>
            <w:tcW w:w="1418" w:type="dxa"/>
          </w:tcPr>
          <w:p w:rsidR="00B3559C" w:rsidRPr="00DD7A6B" w:rsidRDefault="00B3559C" w:rsidP="002A2F71">
            <w:pPr>
              <w:ind w:right="-108"/>
              <w:jc w:val="center"/>
              <w:rPr>
                <w:rFonts w:ascii="Times New Roman" w:hAnsi="Times New Roman" w:cs="Times New Roman"/>
                <w:sz w:val="24"/>
                <w:szCs w:val="24"/>
                <w:lang w:val="ru-RU"/>
              </w:rPr>
            </w:pPr>
            <w:r w:rsidRPr="00DD7A6B">
              <w:rPr>
                <w:rFonts w:ascii="Times New Roman" w:eastAsia="Calibri" w:hAnsi="Times New Roman" w:cs="Times New Roman"/>
                <w:sz w:val="24"/>
                <w:szCs w:val="24"/>
                <w:lang w:val="ru-RU"/>
              </w:rPr>
              <w:t>1200</w:t>
            </w:r>
          </w:p>
        </w:tc>
      </w:tr>
      <w:tr w:rsidR="00B3559C" w:rsidRPr="00DD7A6B" w:rsidTr="00176334">
        <w:tc>
          <w:tcPr>
            <w:tcW w:w="3402" w:type="dxa"/>
          </w:tcPr>
          <w:p w:rsidR="00B3559C" w:rsidRPr="00DD7A6B" w:rsidRDefault="00B3559C"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DD7A6B">
              <w:rPr>
                <w:rFonts w:ascii="Times New Roman" w:eastAsia="Times New Roman" w:hAnsi="Times New Roman" w:cs="Times New Roman"/>
                <w:sz w:val="24"/>
                <w:szCs w:val="24"/>
                <w:lang w:eastAsia="uk-UA"/>
              </w:rPr>
              <w:t>в т. ч.:</w:t>
            </w:r>
          </w:p>
        </w:tc>
        <w:tc>
          <w:tcPr>
            <w:tcW w:w="1560" w:type="dxa"/>
          </w:tcPr>
          <w:p w:rsidR="00B3559C" w:rsidRPr="00DD7A6B" w:rsidRDefault="00B3559C" w:rsidP="002A2F71">
            <w:pPr>
              <w:spacing w:before="40"/>
              <w:jc w:val="center"/>
              <w:rPr>
                <w:rFonts w:ascii="Times New Roman" w:hAnsi="Times New Roman" w:cs="Times New Roman"/>
                <w:sz w:val="24"/>
                <w:szCs w:val="24"/>
                <w:lang w:eastAsia="it-IT"/>
              </w:rPr>
            </w:pPr>
          </w:p>
        </w:tc>
        <w:tc>
          <w:tcPr>
            <w:tcW w:w="1559" w:type="dxa"/>
          </w:tcPr>
          <w:p w:rsidR="00B3559C" w:rsidRPr="00DD7A6B" w:rsidRDefault="00B3559C" w:rsidP="002A2F71">
            <w:pPr>
              <w:spacing w:before="40"/>
              <w:jc w:val="center"/>
              <w:rPr>
                <w:rFonts w:ascii="Times New Roman" w:hAnsi="Times New Roman" w:cs="Times New Roman"/>
                <w:sz w:val="24"/>
                <w:szCs w:val="24"/>
                <w:lang w:eastAsia="it-IT"/>
              </w:rPr>
            </w:pPr>
          </w:p>
        </w:tc>
        <w:tc>
          <w:tcPr>
            <w:tcW w:w="1559" w:type="dxa"/>
          </w:tcPr>
          <w:p w:rsidR="00B3559C" w:rsidRPr="00DD7A6B" w:rsidRDefault="00B3559C" w:rsidP="002A2F71">
            <w:pPr>
              <w:spacing w:before="40"/>
              <w:jc w:val="center"/>
              <w:rPr>
                <w:rFonts w:ascii="Times New Roman" w:hAnsi="Times New Roman" w:cs="Times New Roman"/>
                <w:sz w:val="24"/>
                <w:szCs w:val="24"/>
                <w:lang w:eastAsia="it-IT"/>
              </w:rPr>
            </w:pPr>
          </w:p>
        </w:tc>
        <w:tc>
          <w:tcPr>
            <w:tcW w:w="1418" w:type="dxa"/>
          </w:tcPr>
          <w:p w:rsidR="00B3559C" w:rsidRPr="00DD7A6B" w:rsidRDefault="00B3559C" w:rsidP="002A2F71">
            <w:pPr>
              <w:spacing w:before="40"/>
              <w:jc w:val="center"/>
              <w:rPr>
                <w:rFonts w:ascii="Times New Roman" w:hAnsi="Times New Roman" w:cs="Times New Roman"/>
                <w:sz w:val="24"/>
                <w:szCs w:val="24"/>
                <w:lang w:eastAsia="it-IT"/>
              </w:rPr>
            </w:pPr>
          </w:p>
        </w:tc>
      </w:tr>
      <w:tr w:rsidR="00B3559C" w:rsidRPr="00DD7A6B" w:rsidTr="00176334">
        <w:tc>
          <w:tcPr>
            <w:tcW w:w="3402" w:type="dxa"/>
          </w:tcPr>
          <w:p w:rsidR="00B3559C" w:rsidRPr="00DD7A6B" w:rsidRDefault="00B3559C"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DD7A6B">
              <w:rPr>
                <w:rFonts w:ascii="Times New Roman" w:eastAsia="Times New Roman" w:hAnsi="Times New Roman" w:cs="Times New Roman"/>
                <w:sz w:val="24"/>
                <w:szCs w:val="24"/>
                <w:lang w:eastAsia="uk-UA"/>
              </w:rPr>
              <w:t>інші джерела (Міжнародна технічна допомога, підприємці)</w:t>
            </w:r>
          </w:p>
        </w:tc>
        <w:tc>
          <w:tcPr>
            <w:tcW w:w="1560" w:type="dxa"/>
            <w:vAlign w:val="center"/>
          </w:tcPr>
          <w:p w:rsidR="00B3559C" w:rsidRPr="00DD7A6B" w:rsidRDefault="00B3559C" w:rsidP="002A2F71">
            <w:pPr>
              <w:spacing w:before="40"/>
              <w:jc w:val="center"/>
              <w:rPr>
                <w:rFonts w:ascii="Times New Roman" w:eastAsia="Calibri" w:hAnsi="Times New Roman" w:cs="Times New Roman"/>
                <w:sz w:val="24"/>
                <w:szCs w:val="24"/>
                <w:lang w:val="ru-RU" w:eastAsia="it-IT"/>
              </w:rPr>
            </w:pPr>
            <w:r w:rsidRPr="00DD7A6B">
              <w:rPr>
                <w:rFonts w:ascii="Times New Roman" w:eastAsia="Calibri" w:hAnsi="Times New Roman" w:cs="Times New Roman"/>
                <w:sz w:val="24"/>
                <w:szCs w:val="24"/>
                <w:lang w:val="ru-RU" w:eastAsia="it-IT"/>
              </w:rPr>
              <w:t>450</w:t>
            </w:r>
          </w:p>
        </w:tc>
        <w:tc>
          <w:tcPr>
            <w:tcW w:w="1559" w:type="dxa"/>
            <w:vAlign w:val="center"/>
          </w:tcPr>
          <w:p w:rsidR="00B3559C" w:rsidRPr="00DD7A6B" w:rsidRDefault="00B3559C" w:rsidP="002A2F71">
            <w:pPr>
              <w:spacing w:before="40"/>
              <w:jc w:val="center"/>
              <w:rPr>
                <w:rFonts w:ascii="Times New Roman" w:eastAsia="Calibri" w:hAnsi="Times New Roman" w:cs="Times New Roman"/>
                <w:sz w:val="24"/>
                <w:szCs w:val="24"/>
                <w:lang w:val="ru-RU" w:eastAsia="it-IT"/>
              </w:rPr>
            </w:pPr>
            <w:r w:rsidRPr="00DD7A6B">
              <w:rPr>
                <w:rFonts w:ascii="Times New Roman" w:eastAsia="Calibri" w:hAnsi="Times New Roman" w:cs="Times New Roman"/>
                <w:sz w:val="24"/>
                <w:szCs w:val="24"/>
                <w:lang w:val="ru-RU" w:eastAsia="it-IT"/>
              </w:rPr>
              <w:t>400</w:t>
            </w:r>
          </w:p>
        </w:tc>
        <w:tc>
          <w:tcPr>
            <w:tcW w:w="1559" w:type="dxa"/>
            <w:vAlign w:val="center"/>
          </w:tcPr>
          <w:p w:rsidR="00B3559C" w:rsidRPr="00DD7A6B" w:rsidRDefault="00B3559C" w:rsidP="002A2F71">
            <w:pPr>
              <w:spacing w:before="40"/>
              <w:jc w:val="center"/>
              <w:rPr>
                <w:rFonts w:ascii="Times New Roman" w:eastAsia="Calibri" w:hAnsi="Times New Roman" w:cs="Times New Roman"/>
                <w:sz w:val="24"/>
                <w:szCs w:val="24"/>
                <w:lang w:val="ru-RU" w:eastAsia="it-IT"/>
              </w:rPr>
            </w:pPr>
            <w:r>
              <w:rPr>
                <w:rFonts w:ascii="Times New Roman" w:eastAsia="Calibri" w:hAnsi="Times New Roman" w:cs="Times New Roman"/>
                <w:sz w:val="24"/>
                <w:szCs w:val="24"/>
                <w:lang w:val="ru-RU" w:eastAsia="it-IT"/>
              </w:rPr>
              <w:t>350</w:t>
            </w:r>
          </w:p>
        </w:tc>
        <w:tc>
          <w:tcPr>
            <w:tcW w:w="1418" w:type="dxa"/>
            <w:vAlign w:val="center"/>
          </w:tcPr>
          <w:p w:rsidR="00B3559C" w:rsidRPr="00DD7A6B" w:rsidRDefault="00B3559C" w:rsidP="002A2F71">
            <w:pPr>
              <w:spacing w:before="40"/>
              <w:jc w:val="center"/>
              <w:rPr>
                <w:rFonts w:ascii="Times New Roman" w:eastAsia="Calibri" w:hAnsi="Times New Roman" w:cs="Times New Roman"/>
                <w:sz w:val="24"/>
                <w:szCs w:val="24"/>
                <w:lang w:val="ru-RU" w:eastAsia="it-IT"/>
              </w:rPr>
            </w:pPr>
            <w:r w:rsidRPr="00DD7A6B">
              <w:rPr>
                <w:rFonts w:ascii="Times New Roman" w:eastAsia="Calibri" w:hAnsi="Times New Roman" w:cs="Times New Roman"/>
                <w:sz w:val="24"/>
                <w:szCs w:val="24"/>
                <w:lang w:val="ru-RU" w:eastAsia="it-IT"/>
              </w:rPr>
              <w:t>1200</w:t>
            </w:r>
          </w:p>
        </w:tc>
      </w:tr>
      <w:tr w:rsidR="00B3559C" w:rsidRPr="00DD7A6B" w:rsidTr="00176334">
        <w:tc>
          <w:tcPr>
            <w:tcW w:w="3402" w:type="dxa"/>
          </w:tcPr>
          <w:p w:rsidR="00B3559C" w:rsidRPr="00DD7A6B" w:rsidRDefault="00B3559C"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DD7A6B">
              <w:rPr>
                <w:rFonts w:ascii="Times New Roman" w:eastAsia="Times New Roman" w:hAnsi="Times New Roman" w:cs="Times New Roman"/>
                <w:sz w:val="24"/>
                <w:szCs w:val="24"/>
                <w:lang w:eastAsia="uk-UA"/>
              </w:rPr>
              <w:t xml:space="preserve">11. Інша інформація </w:t>
            </w:r>
          </w:p>
        </w:tc>
        <w:tc>
          <w:tcPr>
            <w:tcW w:w="6096" w:type="dxa"/>
            <w:gridSpan w:val="4"/>
          </w:tcPr>
          <w:p w:rsidR="00B3559C" w:rsidRPr="00DD7A6B" w:rsidRDefault="00B3559C"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1C0D28" w:rsidRPr="003B2FEC" w:rsidRDefault="001C0D28" w:rsidP="001C0D28">
      <w:pPr>
        <w:ind w:right="175"/>
        <w:rPr>
          <w:rFonts w:ascii="Times New Roman" w:hAnsi="Times New Roman" w:cs="Times New Roman"/>
          <w:b/>
          <w:sz w:val="24"/>
          <w:szCs w:val="24"/>
        </w:rPr>
      </w:pPr>
    </w:p>
    <w:tbl>
      <w:tblPr>
        <w:tblStyle w:val="af1"/>
        <w:tblW w:w="9498" w:type="dxa"/>
        <w:tblInd w:w="-5" w:type="dxa"/>
        <w:tblLayout w:type="fixed"/>
        <w:tblLook w:val="04A0" w:firstRow="1" w:lastRow="0" w:firstColumn="1" w:lastColumn="0" w:noHBand="0" w:noVBand="1"/>
      </w:tblPr>
      <w:tblGrid>
        <w:gridCol w:w="3374"/>
        <w:gridCol w:w="1446"/>
        <w:gridCol w:w="1559"/>
        <w:gridCol w:w="1418"/>
        <w:gridCol w:w="1701"/>
      </w:tblGrid>
      <w:tr w:rsidR="00B3559C" w:rsidRPr="0007245F" w:rsidTr="00176334">
        <w:tc>
          <w:tcPr>
            <w:tcW w:w="3374"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1. Номер технічного завдання</w:t>
            </w:r>
          </w:p>
        </w:tc>
        <w:tc>
          <w:tcPr>
            <w:tcW w:w="6124" w:type="dxa"/>
            <w:gridSpan w:val="4"/>
          </w:tcPr>
          <w:p w:rsidR="00B3559C" w:rsidRPr="0007245F" w:rsidRDefault="00B3559C"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07245F">
              <w:rPr>
                <w:rFonts w:ascii="Times New Roman" w:eastAsia="Times New Roman" w:hAnsi="Times New Roman" w:cs="Times New Roman"/>
                <w:b/>
                <w:color w:val="000000"/>
                <w:sz w:val="24"/>
                <w:szCs w:val="24"/>
                <w:lang w:eastAsia="uk-UA"/>
              </w:rPr>
              <w:t>15</w:t>
            </w:r>
          </w:p>
        </w:tc>
      </w:tr>
      <w:tr w:rsidR="00B3559C" w:rsidRPr="002467C7" w:rsidTr="00176334">
        <w:tc>
          <w:tcPr>
            <w:tcW w:w="3374"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 Назва технічного завдання</w:t>
            </w:r>
          </w:p>
        </w:tc>
        <w:tc>
          <w:tcPr>
            <w:tcW w:w="6124" w:type="dxa"/>
            <w:gridSpan w:val="4"/>
          </w:tcPr>
          <w:p w:rsidR="00B3559C" w:rsidRPr="002467C7" w:rsidRDefault="00B3559C" w:rsidP="002A2F71">
            <w:pPr>
              <w:shd w:val="clear" w:color="auto" w:fill="FFFFFF"/>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Реконструкція водного об’єкту (ставка смт </w:t>
            </w:r>
            <w:proofErr w:type="spellStart"/>
            <w:r>
              <w:rPr>
                <w:rFonts w:ascii="Times New Roman" w:eastAsia="Times New Roman" w:hAnsi="Times New Roman" w:cs="Times New Roman"/>
                <w:color w:val="000000"/>
                <w:sz w:val="24"/>
                <w:szCs w:val="24"/>
                <w:lang w:eastAsia="uk-UA"/>
              </w:rPr>
              <w:t>Марківка</w:t>
            </w:r>
            <w:proofErr w:type="spellEnd"/>
            <w:r>
              <w:rPr>
                <w:rFonts w:ascii="Times New Roman" w:eastAsia="Times New Roman" w:hAnsi="Times New Roman" w:cs="Times New Roman"/>
                <w:color w:val="000000"/>
                <w:sz w:val="24"/>
                <w:szCs w:val="24"/>
                <w:lang w:eastAsia="uk-UA"/>
              </w:rPr>
              <w:t xml:space="preserve">) та створення паркової зони відпочинку для населення </w:t>
            </w:r>
            <w:proofErr w:type="spellStart"/>
            <w:r>
              <w:rPr>
                <w:rFonts w:ascii="Times New Roman" w:eastAsia="Times New Roman" w:hAnsi="Times New Roman" w:cs="Times New Roman"/>
                <w:color w:val="000000"/>
                <w:sz w:val="24"/>
                <w:szCs w:val="24"/>
                <w:lang w:eastAsia="uk-UA"/>
              </w:rPr>
              <w:t>Марківської</w:t>
            </w:r>
            <w:proofErr w:type="spellEnd"/>
            <w:r>
              <w:rPr>
                <w:rFonts w:ascii="Times New Roman" w:eastAsia="Times New Roman" w:hAnsi="Times New Roman" w:cs="Times New Roman"/>
                <w:color w:val="000000"/>
                <w:sz w:val="24"/>
                <w:szCs w:val="24"/>
                <w:lang w:eastAsia="uk-UA"/>
              </w:rPr>
              <w:t xml:space="preserve"> об’єднаної територіальної громади</w:t>
            </w:r>
          </w:p>
        </w:tc>
      </w:tr>
      <w:tr w:rsidR="00B3559C" w:rsidRPr="002467C7" w:rsidTr="00176334">
        <w:trPr>
          <w:trHeight w:val="1036"/>
        </w:trPr>
        <w:tc>
          <w:tcPr>
            <w:tcW w:w="3374"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3. Номер і назва завдання з </w:t>
            </w:r>
            <w:hyperlink r:id="rId25" w:anchor="n11" w:tgtFrame="_blank" w:history="1">
              <w:r w:rsidRPr="002467C7">
                <w:rPr>
                  <w:rFonts w:ascii="Times New Roman" w:eastAsia="Times New Roman" w:hAnsi="Times New Roman" w:cs="Times New Roman"/>
                  <w:sz w:val="24"/>
                  <w:szCs w:val="24"/>
                  <w:lang w:eastAsia="uk-UA"/>
                </w:rPr>
                <w:t>Державної стратегії регіонального розвитку</w:t>
              </w:r>
            </w:hyperlink>
            <w:r>
              <w:rPr>
                <w:rFonts w:ascii="Times New Roman" w:eastAsia="Times New Roman" w:hAnsi="Times New Roman" w:cs="Times New Roman"/>
                <w:sz w:val="24"/>
                <w:szCs w:val="24"/>
                <w:lang w:eastAsia="uk-UA"/>
              </w:rPr>
              <w:t xml:space="preserve"> до 2027 року</w:t>
            </w:r>
            <w:r w:rsidRPr="002467C7">
              <w:rPr>
                <w:rFonts w:ascii="Times New Roman" w:eastAsia="Times New Roman" w:hAnsi="Times New Roman" w:cs="Times New Roman"/>
                <w:sz w:val="24"/>
                <w:szCs w:val="24"/>
                <w:lang w:eastAsia="uk-UA"/>
              </w:rPr>
              <w:t>, якому відповідає технічне завдання </w:t>
            </w:r>
          </w:p>
        </w:tc>
        <w:tc>
          <w:tcPr>
            <w:tcW w:w="6124" w:type="dxa"/>
            <w:gridSpan w:val="4"/>
          </w:tcPr>
          <w:p w:rsidR="00B3559C" w:rsidRPr="002467C7" w:rsidRDefault="00B3559C"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B3559C" w:rsidRPr="0092412F" w:rsidTr="00176334">
        <w:tc>
          <w:tcPr>
            <w:tcW w:w="3374"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124" w:type="dxa"/>
            <w:gridSpan w:val="4"/>
          </w:tcPr>
          <w:p w:rsidR="00B3559C" w:rsidRPr="0092412F" w:rsidRDefault="008058B3" w:rsidP="002A2F71">
            <w:pPr>
              <w:shd w:val="clear" w:color="auto" w:fill="FFFFFF"/>
              <w:textAlignment w:val="baseline"/>
              <w:rPr>
                <w:rFonts w:ascii="Times New Roman" w:eastAsia="Times New Roman" w:hAnsi="Times New Roman" w:cs="Times New Roman"/>
                <w:sz w:val="24"/>
                <w:szCs w:val="24"/>
                <w:lang w:eastAsia="uk-UA"/>
              </w:rPr>
            </w:pPr>
            <w:r w:rsidRPr="008058B3">
              <w:rPr>
                <w:rFonts w:ascii="Times New Roman" w:eastAsia="Times New Roman" w:hAnsi="Times New Roman" w:cs="Times New Roman"/>
                <w:sz w:val="24"/>
                <w:szCs w:val="24"/>
                <w:lang w:eastAsia="uk-UA"/>
              </w:rPr>
              <w:t xml:space="preserve">1.3.2. Розвинути туристично-рекреаційну інфраструктуру та туристичні продукти з урахуванням вимог </w:t>
            </w:r>
            <w:proofErr w:type="spellStart"/>
            <w:r w:rsidRPr="008058B3">
              <w:rPr>
                <w:rFonts w:ascii="Times New Roman" w:eastAsia="Times New Roman" w:hAnsi="Times New Roman" w:cs="Times New Roman"/>
                <w:sz w:val="24"/>
                <w:szCs w:val="24"/>
                <w:lang w:eastAsia="uk-UA"/>
              </w:rPr>
              <w:t>інклюзивності</w:t>
            </w:r>
            <w:proofErr w:type="spellEnd"/>
          </w:p>
        </w:tc>
      </w:tr>
      <w:tr w:rsidR="00B3559C" w:rsidRPr="002467C7" w:rsidTr="00176334">
        <w:tc>
          <w:tcPr>
            <w:tcW w:w="3374"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124" w:type="dxa"/>
            <w:gridSpan w:val="4"/>
          </w:tcPr>
          <w:p w:rsidR="00B3559C" w:rsidRPr="002467C7" w:rsidRDefault="00B3559C" w:rsidP="002A2F71">
            <w:pPr>
              <w:shd w:val="clear" w:color="auto" w:fill="FFFFFF"/>
              <w:textAlignment w:val="baseline"/>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Марківський</w:t>
            </w:r>
            <w:proofErr w:type="spellEnd"/>
            <w:r>
              <w:rPr>
                <w:rFonts w:ascii="Times New Roman" w:eastAsia="Times New Roman" w:hAnsi="Times New Roman" w:cs="Times New Roman"/>
                <w:sz w:val="24"/>
                <w:szCs w:val="24"/>
                <w:lang w:eastAsia="uk-UA"/>
              </w:rPr>
              <w:t xml:space="preserve"> район, сусідні райони</w:t>
            </w:r>
          </w:p>
        </w:tc>
      </w:tr>
      <w:tr w:rsidR="00B3559C" w:rsidRPr="00336F21" w:rsidTr="00176334">
        <w:tc>
          <w:tcPr>
            <w:tcW w:w="3374"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124" w:type="dxa"/>
            <w:gridSpan w:val="4"/>
          </w:tcPr>
          <w:p w:rsidR="00B3559C" w:rsidRPr="00336F21" w:rsidRDefault="00B3559C" w:rsidP="00D00706">
            <w:pPr>
              <w:shd w:val="clear" w:color="auto" w:fill="FFFFFF"/>
              <w:jc w:val="both"/>
              <w:textAlignment w:val="baseline"/>
              <w:rPr>
                <w:rFonts w:ascii="Times New Roman" w:hAnsi="Times New Roman" w:cs="Times New Roman"/>
                <w:color w:val="000000" w:themeColor="text1"/>
                <w:sz w:val="24"/>
                <w:szCs w:val="24"/>
                <w:shd w:val="clear" w:color="auto" w:fill="FFFFFF"/>
              </w:rPr>
            </w:pPr>
            <w:r w:rsidRPr="003E323C">
              <w:rPr>
                <w:rFonts w:ascii="Times New Roman" w:hAnsi="Times New Roman" w:cs="Times New Roman"/>
                <w:color w:val="000000" w:themeColor="text1"/>
                <w:sz w:val="24"/>
                <w:szCs w:val="24"/>
                <w:shd w:val="clear" w:color="auto" w:fill="FFFFFF"/>
              </w:rPr>
              <w:t>Потреба в реконструкції  ставка та створенні паркової зони випливає з відсутності належних умов та облаштованих місць для проведення загальних зборів гром</w:t>
            </w:r>
            <w:r>
              <w:rPr>
                <w:rFonts w:ascii="Times New Roman" w:hAnsi="Times New Roman" w:cs="Times New Roman"/>
                <w:color w:val="000000" w:themeColor="text1"/>
                <w:sz w:val="24"/>
                <w:szCs w:val="24"/>
                <w:shd w:val="clear" w:color="auto" w:fill="FFFFFF"/>
              </w:rPr>
              <w:t>ади, урочистих заходів</w:t>
            </w:r>
            <w:r w:rsidRPr="003E323C">
              <w:rPr>
                <w:rFonts w:ascii="Times New Roman" w:hAnsi="Times New Roman" w:cs="Times New Roman"/>
                <w:color w:val="000000" w:themeColor="text1"/>
                <w:sz w:val="24"/>
                <w:szCs w:val="24"/>
                <w:shd w:val="clear" w:color="auto" w:fill="FFFFFF"/>
              </w:rPr>
              <w:t>, а також масового відпочинку дорослих та дітей.</w:t>
            </w:r>
            <w:r w:rsidR="00D00706">
              <w:rPr>
                <w:rFonts w:ascii="Times New Roman" w:hAnsi="Times New Roman" w:cs="Times New Roman"/>
                <w:color w:val="000000" w:themeColor="text1"/>
                <w:sz w:val="24"/>
                <w:szCs w:val="24"/>
                <w:shd w:val="clear" w:color="auto" w:fill="FFFFFF"/>
              </w:rPr>
              <w:t xml:space="preserve"> </w:t>
            </w:r>
            <w:r w:rsidRPr="003E323C">
              <w:rPr>
                <w:rFonts w:ascii="Times New Roman" w:hAnsi="Times New Roman" w:cs="Times New Roman"/>
                <w:color w:val="000000"/>
                <w:sz w:val="24"/>
                <w:szCs w:val="24"/>
              </w:rPr>
              <w:t xml:space="preserve">Проект спрямовано на створення кращих умов для відпочинку та дозвілля мешканців </w:t>
            </w:r>
            <w:proofErr w:type="spellStart"/>
            <w:r w:rsidRPr="003E323C">
              <w:rPr>
                <w:rFonts w:ascii="Times New Roman" w:hAnsi="Times New Roman" w:cs="Times New Roman"/>
                <w:color w:val="000000"/>
                <w:sz w:val="24"/>
                <w:szCs w:val="24"/>
              </w:rPr>
              <w:t>Марківського</w:t>
            </w:r>
            <w:proofErr w:type="spellEnd"/>
            <w:r w:rsidRPr="003E323C">
              <w:rPr>
                <w:rFonts w:ascii="Times New Roman" w:hAnsi="Times New Roman" w:cs="Times New Roman"/>
                <w:color w:val="000000"/>
                <w:sz w:val="24"/>
                <w:szCs w:val="24"/>
              </w:rPr>
              <w:t xml:space="preserve"> району та гостей з сусідніх районів, шляхом облаштування водойми та паркової зони в центрі селища </w:t>
            </w:r>
            <w:proofErr w:type="spellStart"/>
            <w:r w:rsidRPr="003E323C">
              <w:rPr>
                <w:rFonts w:ascii="Times New Roman" w:hAnsi="Times New Roman" w:cs="Times New Roman"/>
                <w:color w:val="000000"/>
                <w:sz w:val="24"/>
                <w:szCs w:val="24"/>
              </w:rPr>
              <w:t>Марківка</w:t>
            </w:r>
            <w:proofErr w:type="spellEnd"/>
            <w:r>
              <w:rPr>
                <w:rFonts w:ascii="Times New Roman" w:hAnsi="Times New Roman" w:cs="Times New Roman"/>
                <w:color w:val="000000"/>
                <w:sz w:val="24"/>
                <w:szCs w:val="24"/>
              </w:rPr>
              <w:t xml:space="preserve"> та </w:t>
            </w:r>
            <w:r w:rsidRPr="003E323C">
              <w:rPr>
                <w:rFonts w:ascii="Times New Roman" w:hAnsi="Times New Roman" w:cs="Times New Roman"/>
                <w:color w:val="000000" w:themeColor="text1"/>
                <w:sz w:val="24"/>
                <w:szCs w:val="24"/>
                <w:shd w:val="clear" w:color="auto" w:fill="FFFFFF"/>
              </w:rPr>
              <w:t xml:space="preserve">передбачає створення сучасного парку </w:t>
            </w:r>
            <w:r w:rsidRPr="003E323C">
              <w:rPr>
                <w:rFonts w:ascii="Times New Roman" w:hAnsi="Times New Roman" w:cs="Times New Roman"/>
                <w:color w:val="000000" w:themeColor="text1"/>
                <w:sz w:val="24"/>
                <w:szCs w:val="24"/>
                <w:shd w:val="clear" w:color="auto" w:fill="FFFFFF"/>
              </w:rPr>
              <w:lastRenderedPageBreak/>
              <w:t>культури та відпочинку, що дозволить проводити активний відпочинок, відновлювати сили мешканцям громади, вести здоровий спосіб життя, проводячи різноманітні зустрічі та заходи, що позитивно відображатиметься на їх здоров’ї.</w:t>
            </w:r>
            <w:r>
              <w:rPr>
                <w:rFonts w:ascii="Times New Roman" w:hAnsi="Times New Roman" w:cs="Times New Roman"/>
                <w:color w:val="000000" w:themeColor="text1"/>
                <w:sz w:val="24"/>
                <w:szCs w:val="24"/>
                <w:shd w:val="clear" w:color="auto" w:fill="FFFFFF"/>
              </w:rPr>
              <w:t xml:space="preserve"> </w:t>
            </w:r>
            <w:r w:rsidRPr="003E323C">
              <w:rPr>
                <w:rFonts w:ascii="Times New Roman" w:hAnsi="Times New Roman" w:cs="Times New Roman"/>
                <w:color w:val="000000"/>
                <w:sz w:val="24"/>
                <w:szCs w:val="24"/>
                <w:shd w:val="clear" w:color="auto" w:fill="FFFFFF"/>
              </w:rPr>
              <w:t xml:space="preserve">Реалізація проекту забезпечить вирішення найбільш гострих питань щодо відновлення ставку, відродження та поліпшення його екологічного стану, </w:t>
            </w:r>
            <w:r w:rsidRPr="003E323C">
              <w:rPr>
                <w:rFonts w:ascii="Times New Roman" w:hAnsi="Times New Roman" w:cs="Times New Roman"/>
                <w:color w:val="000000"/>
                <w:sz w:val="24"/>
                <w:szCs w:val="24"/>
              </w:rPr>
              <w:t>створить  інфраструктуру для здорового відпочинку та дозвілля.</w:t>
            </w:r>
            <w:r w:rsidRPr="003E323C">
              <w:rPr>
                <w:rFonts w:ascii="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В даний час водойма замулена та мілководна, що не відповідає санітарним вимогам, відсутня </w:t>
            </w:r>
            <w:proofErr w:type="spellStart"/>
            <w:r>
              <w:rPr>
                <w:rFonts w:ascii="Times New Roman" w:eastAsia="Times New Roman" w:hAnsi="Times New Roman" w:cs="Times New Roman"/>
                <w:sz w:val="24"/>
                <w:szCs w:val="24"/>
                <w:lang w:eastAsia="uk-UA"/>
              </w:rPr>
              <w:t>прибрежно</w:t>
            </w:r>
            <w:proofErr w:type="spellEnd"/>
            <w:r>
              <w:rPr>
                <w:rFonts w:ascii="Times New Roman" w:eastAsia="Times New Roman" w:hAnsi="Times New Roman" w:cs="Times New Roman"/>
                <w:sz w:val="24"/>
                <w:szCs w:val="24"/>
                <w:lang w:eastAsia="uk-UA"/>
              </w:rPr>
              <w:t>-захисна смуга. Земельна ділянка навколо ставка засмічена, знаходиться у занедбаному стані</w:t>
            </w:r>
          </w:p>
        </w:tc>
      </w:tr>
      <w:tr w:rsidR="00B3559C" w:rsidRPr="002467C7" w:rsidTr="00176334">
        <w:tc>
          <w:tcPr>
            <w:tcW w:w="3374"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7. Очікувані кількісні результати від реалізації проектів на виконання технічного завдання</w:t>
            </w:r>
          </w:p>
        </w:tc>
        <w:tc>
          <w:tcPr>
            <w:tcW w:w="6124" w:type="dxa"/>
            <w:gridSpan w:val="4"/>
          </w:tcPr>
          <w:p w:rsidR="00B3559C" w:rsidRDefault="00B3559C" w:rsidP="002A2F71">
            <w:pPr>
              <w:shd w:val="clear" w:color="auto" w:fill="FFFFFF"/>
              <w:tabs>
                <w:tab w:val="left" w:pos="504"/>
              </w:tabs>
              <w:ind w:firstLine="34"/>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створення водного дзеркала площею 1,4 га;</w:t>
            </w:r>
          </w:p>
          <w:p w:rsidR="00B3559C" w:rsidRDefault="00B3559C" w:rsidP="002A2F71">
            <w:pPr>
              <w:shd w:val="clear" w:color="auto" w:fill="FFFFFF"/>
              <w:tabs>
                <w:tab w:val="left" w:pos="504"/>
              </w:tabs>
              <w:ind w:firstLine="34"/>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створення паркової зони площею 8,126 га;</w:t>
            </w:r>
          </w:p>
          <w:p w:rsidR="00B3559C" w:rsidRDefault="00B3559C" w:rsidP="002A2F71">
            <w:pPr>
              <w:shd w:val="clear" w:color="auto" w:fill="FFFFFF"/>
              <w:tabs>
                <w:tab w:val="left" w:pos="504"/>
              </w:tabs>
              <w:ind w:firstLine="34"/>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створення додаткових 10  робочих місць;</w:t>
            </w:r>
          </w:p>
          <w:p w:rsidR="00B3559C" w:rsidRPr="002467C7" w:rsidRDefault="00B3559C" w:rsidP="002A2F71">
            <w:pPr>
              <w:shd w:val="clear" w:color="auto" w:fill="FFFFFF"/>
              <w:tabs>
                <w:tab w:val="left" w:pos="504"/>
              </w:tabs>
              <w:ind w:firstLine="34"/>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roofErr w:type="spellStart"/>
            <w:r w:rsidRPr="00907DE9">
              <w:rPr>
                <w:rFonts w:ascii="Times New Roman" w:eastAsia="Times New Roman" w:hAnsi="Times New Roman" w:cs="Times New Roman"/>
                <w:sz w:val="24"/>
                <w:szCs w:val="24"/>
                <w:lang w:eastAsia="uk-UA"/>
              </w:rPr>
              <w:t>надасть</w:t>
            </w:r>
            <w:proofErr w:type="spellEnd"/>
            <w:r w:rsidRPr="00907DE9">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w:t>
            </w:r>
            <w:r w:rsidRPr="00907DE9">
              <w:rPr>
                <w:rFonts w:ascii="Times New Roman" w:eastAsia="Times New Roman" w:hAnsi="Times New Roman" w:cs="Times New Roman"/>
                <w:sz w:val="24"/>
                <w:szCs w:val="24"/>
                <w:lang w:eastAsia="uk-UA"/>
              </w:rPr>
              <w:t xml:space="preserve">змогу </w:t>
            </w:r>
            <w:r>
              <w:rPr>
                <w:rFonts w:ascii="Times New Roman" w:eastAsia="Times New Roman" w:hAnsi="Times New Roman" w:cs="Times New Roman"/>
                <w:sz w:val="24"/>
                <w:szCs w:val="24"/>
                <w:lang w:eastAsia="uk-UA"/>
              </w:rPr>
              <w:t xml:space="preserve">  </w:t>
            </w:r>
            <w:r w:rsidRPr="00907DE9">
              <w:rPr>
                <w:rFonts w:ascii="Times New Roman" w:eastAsia="Times New Roman" w:hAnsi="Times New Roman" w:cs="Times New Roman"/>
                <w:sz w:val="24"/>
                <w:szCs w:val="24"/>
                <w:lang w:eastAsia="uk-UA"/>
              </w:rPr>
              <w:t xml:space="preserve">відпочивати </w:t>
            </w:r>
            <w:r>
              <w:rPr>
                <w:rFonts w:ascii="Times New Roman" w:eastAsia="Times New Roman" w:hAnsi="Times New Roman" w:cs="Times New Roman"/>
                <w:sz w:val="24"/>
                <w:szCs w:val="24"/>
                <w:lang w:eastAsia="uk-UA"/>
              </w:rPr>
              <w:t xml:space="preserve">  </w:t>
            </w:r>
            <w:r w:rsidRPr="00907DE9">
              <w:rPr>
                <w:rFonts w:ascii="Times New Roman" w:eastAsia="Times New Roman" w:hAnsi="Times New Roman" w:cs="Times New Roman"/>
                <w:sz w:val="24"/>
                <w:szCs w:val="24"/>
                <w:lang w:eastAsia="uk-UA"/>
              </w:rPr>
              <w:t xml:space="preserve">на </w:t>
            </w:r>
            <w:r>
              <w:rPr>
                <w:rFonts w:ascii="Times New Roman" w:eastAsia="Times New Roman" w:hAnsi="Times New Roman" w:cs="Times New Roman"/>
                <w:sz w:val="24"/>
                <w:szCs w:val="24"/>
                <w:lang w:eastAsia="uk-UA"/>
              </w:rPr>
              <w:t xml:space="preserve">  </w:t>
            </w:r>
            <w:r w:rsidRPr="00907DE9">
              <w:rPr>
                <w:rFonts w:ascii="Times New Roman" w:eastAsia="Times New Roman" w:hAnsi="Times New Roman" w:cs="Times New Roman"/>
                <w:sz w:val="24"/>
                <w:szCs w:val="24"/>
                <w:lang w:eastAsia="uk-UA"/>
              </w:rPr>
              <w:t>тер</w:t>
            </w:r>
            <w:r>
              <w:rPr>
                <w:rFonts w:ascii="Times New Roman" w:eastAsia="Times New Roman" w:hAnsi="Times New Roman" w:cs="Times New Roman"/>
                <w:sz w:val="24"/>
                <w:szCs w:val="24"/>
                <w:lang w:eastAsia="uk-UA"/>
              </w:rPr>
              <w:t>иторії паркової зони</w:t>
            </w:r>
            <w:r w:rsidRPr="00907DE9">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15 тис. </w:t>
            </w:r>
            <w:r w:rsidRPr="00907DE9">
              <w:rPr>
                <w:rFonts w:ascii="Times New Roman" w:eastAsia="Times New Roman" w:hAnsi="Times New Roman" w:cs="Times New Roman"/>
                <w:sz w:val="24"/>
                <w:szCs w:val="24"/>
                <w:lang w:eastAsia="uk-UA"/>
              </w:rPr>
              <w:t xml:space="preserve">жителям </w:t>
            </w:r>
            <w:proofErr w:type="spellStart"/>
            <w:r w:rsidRPr="00907DE9">
              <w:rPr>
                <w:rFonts w:ascii="Times New Roman" w:eastAsia="Times New Roman" w:hAnsi="Times New Roman" w:cs="Times New Roman"/>
                <w:sz w:val="24"/>
                <w:szCs w:val="24"/>
                <w:lang w:eastAsia="uk-UA"/>
              </w:rPr>
              <w:t>Марківського</w:t>
            </w:r>
            <w:proofErr w:type="spellEnd"/>
            <w:r w:rsidRPr="00907DE9">
              <w:rPr>
                <w:rFonts w:ascii="Times New Roman" w:eastAsia="Times New Roman" w:hAnsi="Times New Roman" w:cs="Times New Roman"/>
                <w:sz w:val="24"/>
                <w:szCs w:val="24"/>
                <w:lang w:eastAsia="uk-UA"/>
              </w:rPr>
              <w:t xml:space="preserve"> району</w:t>
            </w:r>
          </w:p>
        </w:tc>
      </w:tr>
      <w:tr w:rsidR="00B3559C" w:rsidRPr="00C815AE" w:rsidTr="00176334">
        <w:tc>
          <w:tcPr>
            <w:tcW w:w="3374"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124" w:type="dxa"/>
            <w:gridSpan w:val="4"/>
          </w:tcPr>
          <w:p w:rsidR="00B3559C" w:rsidRPr="00C815AE" w:rsidRDefault="00B3559C" w:rsidP="00BB4B8C">
            <w:pPr>
              <w:pStyle w:val="a3"/>
              <w:numPr>
                <w:ilvl w:val="0"/>
                <w:numId w:val="61"/>
              </w:numPr>
              <w:shd w:val="clear" w:color="auto" w:fill="FFFFFF"/>
              <w:tabs>
                <w:tab w:val="left" w:pos="175"/>
              </w:tabs>
              <w:ind w:left="33" w:firstLine="1"/>
              <w:jc w:val="both"/>
              <w:textAlignment w:val="baseline"/>
              <w:rPr>
                <w:rFonts w:ascii="Times New Roman" w:hAnsi="Times New Roman" w:cs="Times New Roman"/>
                <w:color w:val="000000" w:themeColor="text1"/>
                <w:sz w:val="24"/>
                <w:szCs w:val="24"/>
                <w:shd w:val="clear" w:color="auto" w:fill="FFFFFF"/>
              </w:rPr>
            </w:pPr>
            <w:r w:rsidRPr="00C815AE">
              <w:rPr>
                <w:rFonts w:ascii="Times New Roman" w:hAnsi="Times New Roman" w:cs="Times New Roman"/>
                <w:color w:val="000000" w:themeColor="text1"/>
                <w:sz w:val="24"/>
                <w:szCs w:val="24"/>
                <w:shd w:val="clear" w:color="auto" w:fill="FFFFFF"/>
              </w:rPr>
              <w:t>покращення екологічної ситуації в громаді, поліпшення умов проживання її мешканців, водойма</w:t>
            </w:r>
            <w:r w:rsidRPr="00C815AE">
              <w:rPr>
                <w:rFonts w:ascii="Times New Roman" w:eastAsia="Times New Roman" w:hAnsi="Times New Roman" w:cs="Times New Roman"/>
                <w:color w:val="000000" w:themeColor="text1"/>
                <w:sz w:val="24"/>
                <w:szCs w:val="24"/>
                <w:lang w:eastAsia="uk-UA"/>
              </w:rPr>
              <w:t xml:space="preserve"> стане «домівкою» для багатьох представників флори та фауни</w:t>
            </w:r>
            <w:r w:rsidRPr="00C815AE">
              <w:rPr>
                <w:rFonts w:ascii="Times New Roman" w:hAnsi="Times New Roman" w:cs="Times New Roman"/>
                <w:color w:val="000000" w:themeColor="text1"/>
                <w:sz w:val="24"/>
                <w:szCs w:val="24"/>
                <w:shd w:val="clear" w:color="auto" w:fill="FFFFFF"/>
              </w:rPr>
              <w:t>;</w:t>
            </w:r>
          </w:p>
          <w:p w:rsidR="00B3559C" w:rsidRPr="00167D69" w:rsidRDefault="00B3559C" w:rsidP="00BB4B8C">
            <w:pPr>
              <w:pStyle w:val="a3"/>
              <w:numPr>
                <w:ilvl w:val="0"/>
                <w:numId w:val="61"/>
              </w:numPr>
              <w:shd w:val="clear" w:color="auto" w:fill="FFFFFF"/>
              <w:tabs>
                <w:tab w:val="left" w:pos="175"/>
              </w:tabs>
              <w:ind w:left="33" w:firstLine="1"/>
              <w:jc w:val="both"/>
              <w:textAlignment w:val="baseline"/>
              <w:rPr>
                <w:rFonts w:ascii="Times New Roman" w:hAnsi="Times New Roman" w:cs="Times New Roman"/>
                <w:color w:val="000000" w:themeColor="text1"/>
                <w:sz w:val="24"/>
                <w:szCs w:val="24"/>
                <w:shd w:val="clear" w:color="auto" w:fill="FFFFFF"/>
              </w:rPr>
            </w:pPr>
            <w:r w:rsidRPr="00C815AE">
              <w:rPr>
                <w:rFonts w:ascii="Times New Roman" w:hAnsi="Times New Roman" w:cs="Times New Roman"/>
                <w:color w:val="000000" w:themeColor="text1"/>
                <w:sz w:val="24"/>
                <w:szCs w:val="24"/>
                <w:shd w:val="clear" w:color="auto" w:fill="FFFFFF"/>
              </w:rPr>
              <w:t xml:space="preserve">створення додаткових умов для культурного дозвілля мешканців та гостей </w:t>
            </w:r>
            <w:proofErr w:type="spellStart"/>
            <w:r w:rsidRPr="00C815AE">
              <w:rPr>
                <w:rFonts w:ascii="Times New Roman" w:hAnsi="Times New Roman" w:cs="Times New Roman"/>
                <w:color w:val="000000" w:themeColor="text1"/>
                <w:sz w:val="24"/>
                <w:szCs w:val="24"/>
                <w:shd w:val="clear" w:color="auto" w:fill="FFFFFF"/>
              </w:rPr>
              <w:t>Марківської</w:t>
            </w:r>
            <w:proofErr w:type="spellEnd"/>
            <w:r w:rsidRPr="00C815AE">
              <w:rPr>
                <w:rFonts w:ascii="Times New Roman" w:hAnsi="Times New Roman" w:cs="Times New Roman"/>
                <w:color w:val="000000" w:themeColor="text1"/>
                <w:sz w:val="24"/>
                <w:szCs w:val="24"/>
                <w:shd w:val="clear" w:color="auto" w:fill="FFFFFF"/>
              </w:rPr>
              <w:t xml:space="preserve"> громади</w:t>
            </w:r>
            <w:r>
              <w:rPr>
                <w:rFonts w:ascii="Times New Roman" w:hAnsi="Times New Roman" w:cs="Times New Roman"/>
                <w:color w:val="000000" w:themeColor="text1"/>
                <w:sz w:val="24"/>
                <w:szCs w:val="24"/>
                <w:shd w:val="clear" w:color="auto" w:fill="FFFFFF"/>
              </w:rPr>
              <w:t xml:space="preserve">, </w:t>
            </w:r>
            <w:r w:rsidRPr="00167D69">
              <w:rPr>
                <w:rFonts w:ascii="Times New Roman" w:hAnsi="Times New Roman" w:cs="Times New Roman"/>
                <w:color w:val="000000" w:themeColor="text1"/>
                <w:sz w:val="24"/>
                <w:szCs w:val="24"/>
                <w:shd w:val="clear" w:color="auto" w:fill="FFFFFF"/>
              </w:rPr>
              <w:t xml:space="preserve">забезпечення активного, змістовного відпочинку і дозвілля населення; </w:t>
            </w:r>
          </w:p>
          <w:p w:rsidR="00B3559C" w:rsidRPr="00167D69" w:rsidRDefault="00B3559C" w:rsidP="00BB4B8C">
            <w:pPr>
              <w:pStyle w:val="a3"/>
              <w:numPr>
                <w:ilvl w:val="0"/>
                <w:numId w:val="61"/>
              </w:numPr>
              <w:shd w:val="clear" w:color="auto" w:fill="FFFFFF"/>
              <w:tabs>
                <w:tab w:val="left" w:pos="175"/>
              </w:tabs>
              <w:ind w:left="33" w:firstLine="1"/>
              <w:jc w:val="both"/>
              <w:textAlignment w:val="baseline"/>
              <w:rPr>
                <w:rFonts w:ascii="Times New Roman" w:hAnsi="Times New Roman" w:cs="Times New Roman"/>
                <w:color w:val="000000" w:themeColor="text1"/>
                <w:sz w:val="24"/>
                <w:szCs w:val="24"/>
                <w:shd w:val="clear" w:color="auto" w:fill="FFFFFF"/>
              </w:rPr>
            </w:pPr>
            <w:r w:rsidRPr="00C815AE">
              <w:rPr>
                <w:rFonts w:ascii="Times New Roman" w:hAnsi="Times New Roman" w:cs="Times New Roman"/>
                <w:color w:val="000000" w:themeColor="text1"/>
                <w:sz w:val="24"/>
                <w:szCs w:val="24"/>
                <w:shd w:val="clear" w:color="auto" w:fill="FFFFFF"/>
              </w:rPr>
              <w:t>залучення різних груп населення до регулярного повноцінного, активного проведення часу</w:t>
            </w:r>
            <w:r>
              <w:rPr>
                <w:rFonts w:ascii="Times New Roman" w:hAnsi="Times New Roman" w:cs="Times New Roman"/>
                <w:color w:val="000000" w:themeColor="text1"/>
                <w:sz w:val="24"/>
                <w:szCs w:val="24"/>
                <w:shd w:val="clear" w:color="auto" w:fill="FFFFFF"/>
              </w:rPr>
              <w:t xml:space="preserve">, </w:t>
            </w:r>
            <w:r w:rsidRPr="00167D69">
              <w:rPr>
                <w:rFonts w:ascii="Times New Roman" w:hAnsi="Times New Roman" w:cs="Times New Roman"/>
                <w:color w:val="000000" w:themeColor="text1"/>
                <w:sz w:val="24"/>
                <w:szCs w:val="24"/>
                <w:shd w:val="clear" w:color="auto" w:fill="FFFFFF"/>
              </w:rPr>
              <w:t>забезпечення найкращих умов для відпочинку і проведення різних заходів;</w:t>
            </w:r>
          </w:p>
          <w:p w:rsidR="00B3559C" w:rsidRPr="00C815AE" w:rsidRDefault="00B3559C" w:rsidP="00BB4B8C">
            <w:pPr>
              <w:pStyle w:val="a3"/>
              <w:numPr>
                <w:ilvl w:val="0"/>
                <w:numId w:val="61"/>
              </w:numPr>
              <w:shd w:val="clear" w:color="auto" w:fill="FFFFFF"/>
              <w:tabs>
                <w:tab w:val="left" w:pos="175"/>
              </w:tabs>
              <w:ind w:left="33" w:firstLine="1"/>
              <w:jc w:val="both"/>
              <w:textAlignment w:val="baseline"/>
              <w:rPr>
                <w:rFonts w:ascii="Times New Roman" w:eastAsia="Times New Roman" w:hAnsi="Times New Roman" w:cs="Times New Roman"/>
                <w:color w:val="000000" w:themeColor="text1"/>
                <w:sz w:val="24"/>
                <w:szCs w:val="24"/>
                <w:lang w:eastAsia="uk-UA"/>
              </w:rPr>
            </w:pPr>
            <w:r w:rsidRPr="00C815AE">
              <w:rPr>
                <w:rFonts w:ascii="Times New Roman" w:eastAsia="Times New Roman" w:hAnsi="Times New Roman" w:cs="Times New Roman"/>
                <w:color w:val="000000" w:themeColor="text1"/>
                <w:sz w:val="24"/>
                <w:szCs w:val="24"/>
              </w:rPr>
              <w:t>п</w:t>
            </w:r>
            <w:r w:rsidRPr="00FA2798">
              <w:rPr>
                <w:rFonts w:ascii="Times New Roman" w:eastAsia="Times New Roman" w:hAnsi="Times New Roman" w:cs="Times New Roman"/>
                <w:color w:val="000000" w:themeColor="text1"/>
                <w:sz w:val="24"/>
                <w:szCs w:val="24"/>
              </w:rPr>
              <w:t>ідвищення інвест</w:t>
            </w:r>
            <w:r w:rsidRPr="00C815AE">
              <w:rPr>
                <w:rFonts w:ascii="Times New Roman" w:eastAsia="Times New Roman" w:hAnsi="Times New Roman" w:cs="Times New Roman"/>
                <w:color w:val="000000" w:themeColor="text1"/>
                <w:sz w:val="24"/>
                <w:szCs w:val="24"/>
              </w:rPr>
              <w:t xml:space="preserve">иційної привабливості території </w:t>
            </w:r>
            <w:r w:rsidRPr="00FA2798">
              <w:rPr>
                <w:rFonts w:ascii="Times New Roman" w:eastAsia="Times New Roman" w:hAnsi="Times New Roman" w:cs="Times New Roman"/>
                <w:color w:val="000000" w:themeColor="text1"/>
                <w:sz w:val="24"/>
                <w:szCs w:val="24"/>
              </w:rPr>
              <w:t>громади</w:t>
            </w:r>
            <w:r w:rsidRPr="00C815AE">
              <w:rPr>
                <w:rFonts w:ascii="Times New Roman" w:eastAsia="Times New Roman" w:hAnsi="Times New Roman" w:cs="Times New Roman"/>
                <w:color w:val="000000" w:themeColor="text1"/>
                <w:sz w:val="24"/>
                <w:szCs w:val="24"/>
              </w:rPr>
              <w:t>;</w:t>
            </w:r>
            <w:r w:rsidRPr="00C815AE">
              <w:rPr>
                <w:rFonts w:ascii="Times New Roman" w:hAnsi="Times New Roman" w:cs="Times New Roman"/>
                <w:color w:val="000000" w:themeColor="text1"/>
                <w:sz w:val="24"/>
                <w:szCs w:val="24"/>
                <w:shd w:val="clear" w:color="auto" w:fill="FFFFFF"/>
              </w:rPr>
              <w:t> </w:t>
            </w:r>
            <w:r w:rsidRPr="00C815AE">
              <w:rPr>
                <w:rFonts w:ascii="Times New Roman" w:eastAsia="Times New Roman" w:hAnsi="Times New Roman" w:cs="Times New Roman"/>
                <w:color w:val="000000" w:themeColor="text1"/>
                <w:sz w:val="24"/>
                <w:szCs w:val="24"/>
                <w:lang w:eastAsia="uk-UA"/>
              </w:rPr>
              <w:t xml:space="preserve"> </w:t>
            </w:r>
          </w:p>
          <w:p w:rsidR="00B3559C" w:rsidRPr="00C815AE" w:rsidRDefault="00B3559C" w:rsidP="00BB4B8C">
            <w:pPr>
              <w:pStyle w:val="a3"/>
              <w:numPr>
                <w:ilvl w:val="0"/>
                <w:numId w:val="61"/>
              </w:numPr>
              <w:shd w:val="clear" w:color="auto" w:fill="FFFFFF"/>
              <w:tabs>
                <w:tab w:val="left" w:pos="175"/>
              </w:tabs>
              <w:ind w:left="33" w:firstLine="1"/>
              <w:jc w:val="both"/>
              <w:textAlignment w:val="baseline"/>
              <w:rPr>
                <w:rFonts w:ascii="Times New Roman" w:eastAsia="Times New Roman" w:hAnsi="Times New Roman" w:cs="Times New Roman"/>
                <w:sz w:val="24"/>
                <w:szCs w:val="24"/>
                <w:lang w:eastAsia="uk-UA"/>
              </w:rPr>
            </w:pPr>
            <w:r w:rsidRPr="00C815AE">
              <w:rPr>
                <w:rFonts w:ascii="Times New Roman" w:eastAsia="Times New Roman" w:hAnsi="Times New Roman" w:cs="Times New Roman"/>
                <w:color w:val="000000" w:themeColor="text1"/>
                <w:sz w:val="24"/>
                <w:szCs w:val="24"/>
                <w:lang w:eastAsia="uk-UA"/>
              </w:rPr>
              <w:t xml:space="preserve">наявність паркової зони та водойми підвищить якість та комфорт життя мешканців, де можна відпочити, поспілкуватися, насолодитися </w:t>
            </w:r>
            <w:r>
              <w:rPr>
                <w:rFonts w:ascii="Times New Roman" w:eastAsia="Times New Roman" w:hAnsi="Times New Roman" w:cs="Times New Roman"/>
                <w:color w:val="000000" w:themeColor="text1"/>
                <w:sz w:val="24"/>
                <w:szCs w:val="24"/>
                <w:lang w:eastAsia="uk-UA"/>
              </w:rPr>
              <w:t>природою, гарною погодою</w:t>
            </w:r>
            <w:r w:rsidRPr="00C815AE">
              <w:rPr>
                <w:rFonts w:ascii="Times New Roman" w:eastAsia="Times New Roman" w:hAnsi="Times New Roman" w:cs="Times New Roman"/>
                <w:sz w:val="24"/>
                <w:szCs w:val="24"/>
                <w:lang w:eastAsia="uk-UA"/>
              </w:rPr>
              <w:t xml:space="preserve"> </w:t>
            </w:r>
          </w:p>
        </w:tc>
      </w:tr>
      <w:tr w:rsidR="00B3559C" w:rsidRPr="00275C80" w:rsidTr="00176334">
        <w:tc>
          <w:tcPr>
            <w:tcW w:w="3374"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9. Основні заходи технічного завдання</w:t>
            </w:r>
          </w:p>
        </w:tc>
        <w:tc>
          <w:tcPr>
            <w:tcW w:w="6124" w:type="dxa"/>
            <w:gridSpan w:val="4"/>
          </w:tcPr>
          <w:p w:rsidR="00B3559C" w:rsidRPr="00275C80" w:rsidRDefault="00B3559C" w:rsidP="00BB4B8C">
            <w:pPr>
              <w:pStyle w:val="a3"/>
              <w:numPr>
                <w:ilvl w:val="0"/>
                <w:numId w:val="62"/>
              </w:numPr>
              <w:shd w:val="clear" w:color="auto" w:fill="FFFFFF"/>
              <w:ind w:left="317" w:hanging="283"/>
              <w:jc w:val="both"/>
              <w:textAlignment w:val="baseline"/>
              <w:rPr>
                <w:rFonts w:ascii="Times New Roman" w:eastAsia="Times New Roman" w:hAnsi="Times New Roman" w:cs="Times New Roman"/>
                <w:sz w:val="24"/>
                <w:szCs w:val="24"/>
                <w:lang w:eastAsia="uk-UA"/>
              </w:rPr>
            </w:pPr>
            <w:r w:rsidRPr="00275C80">
              <w:rPr>
                <w:rFonts w:ascii="Times New Roman" w:eastAsia="Times New Roman" w:hAnsi="Times New Roman" w:cs="Times New Roman"/>
                <w:sz w:val="24"/>
                <w:szCs w:val="24"/>
                <w:lang w:eastAsia="uk-UA"/>
              </w:rPr>
              <w:t xml:space="preserve">Розчистка водойми, що полягає у видаленні мулових відкладів та продуктів </w:t>
            </w:r>
            <w:proofErr w:type="spellStart"/>
            <w:r w:rsidRPr="00275C80">
              <w:rPr>
                <w:rFonts w:ascii="Times New Roman" w:eastAsia="Times New Roman" w:hAnsi="Times New Roman" w:cs="Times New Roman"/>
                <w:sz w:val="24"/>
                <w:szCs w:val="24"/>
                <w:lang w:eastAsia="uk-UA"/>
              </w:rPr>
              <w:t>берегоруйнування</w:t>
            </w:r>
            <w:proofErr w:type="spellEnd"/>
            <w:r w:rsidRPr="00275C80">
              <w:rPr>
                <w:rFonts w:ascii="Times New Roman" w:eastAsia="Times New Roman" w:hAnsi="Times New Roman" w:cs="Times New Roman"/>
                <w:sz w:val="24"/>
                <w:szCs w:val="24"/>
                <w:lang w:eastAsia="uk-UA"/>
              </w:rPr>
              <w:t xml:space="preserve"> з чаші та проводиться до утворення глибин 2,5-1,9 м. </w:t>
            </w:r>
          </w:p>
          <w:p w:rsidR="00B3559C" w:rsidRPr="00275C80" w:rsidRDefault="00B3559C" w:rsidP="00BB4B8C">
            <w:pPr>
              <w:pStyle w:val="a3"/>
              <w:numPr>
                <w:ilvl w:val="0"/>
                <w:numId w:val="62"/>
              </w:numPr>
              <w:shd w:val="clear" w:color="auto" w:fill="FFFFFF"/>
              <w:ind w:left="317" w:hanging="283"/>
              <w:jc w:val="both"/>
              <w:textAlignment w:val="baseline"/>
              <w:rPr>
                <w:rFonts w:ascii="Times New Roman" w:eastAsia="Times New Roman" w:hAnsi="Times New Roman" w:cs="Times New Roman"/>
                <w:sz w:val="24"/>
                <w:szCs w:val="24"/>
                <w:lang w:eastAsia="uk-UA"/>
              </w:rPr>
            </w:pPr>
            <w:r w:rsidRPr="00275C80">
              <w:rPr>
                <w:rFonts w:ascii="Times New Roman" w:eastAsia="Times New Roman" w:hAnsi="Times New Roman" w:cs="Times New Roman"/>
                <w:sz w:val="24"/>
                <w:szCs w:val="24"/>
                <w:lang w:eastAsia="uk-UA"/>
              </w:rPr>
              <w:t>Поточний ремонт водоскидної споруди.</w:t>
            </w:r>
          </w:p>
          <w:p w:rsidR="00B3559C" w:rsidRPr="00275C80" w:rsidRDefault="00B3559C" w:rsidP="00BB4B8C">
            <w:pPr>
              <w:pStyle w:val="a3"/>
              <w:numPr>
                <w:ilvl w:val="0"/>
                <w:numId w:val="62"/>
              </w:numPr>
              <w:shd w:val="clear" w:color="auto" w:fill="FFFFFF"/>
              <w:ind w:left="317" w:hanging="283"/>
              <w:jc w:val="both"/>
              <w:textAlignment w:val="baseline"/>
              <w:rPr>
                <w:rFonts w:ascii="Times New Roman" w:eastAsia="Times New Roman" w:hAnsi="Times New Roman" w:cs="Times New Roman"/>
                <w:sz w:val="24"/>
                <w:szCs w:val="24"/>
                <w:lang w:eastAsia="uk-UA"/>
              </w:rPr>
            </w:pPr>
            <w:r w:rsidRPr="00275C80">
              <w:rPr>
                <w:rFonts w:ascii="Times New Roman" w:eastAsia="Times New Roman" w:hAnsi="Times New Roman" w:cs="Times New Roman"/>
                <w:sz w:val="24"/>
                <w:szCs w:val="24"/>
                <w:lang w:eastAsia="uk-UA"/>
              </w:rPr>
              <w:t xml:space="preserve">Природоохоронні заходи. </w:t>
            </w:r>
            <w:r w:rsidRPr="00275C80">
              <w:rPr>
                <w:rFonts w:ascii="Times New Roman" w:eastAsia="Times New Roman" w:hAnsi="Times New Roman" w:cs="Times New Roman"/>
                <w:color w:val="000000"/>
                <w:sz w:val="24"/>
                <w:szCs w:val="24"/>
              </w:rPr>
              <w:t>Прибирання території парку, вивіз сміття та видалення чагарників.</w:t>
            </w:r>
          </w:p>
          <w:p w:rsidR="00B3559C" w:rsidRPr="00275C80" w:rsidRDefault="00B3559C" w:rsidP="00BB4B8C">
            <w:pPr>
              <w:pStyle w:val="a3"/>
              <w:numPr>
                <w:ilvl w:val="0"/>
                <w:numId w:val="62"/>
              </w:numPr>
              <w:shd w:val="clear" w:color="auto" w:fill="FFFFFF"/>
              <w:ind w:left="317" w:hanging="283"/>
              <w:jc w:val="both"/>
              <w:textAlignment w:val="baseline"/>
              <w:rPr>
                <w:rFonts w:ascii="Times New Roman" w:eastAsia="Times New Roman" w:hAnsi="Times New Roman" w:cs="Times New Roman"/>
                <w:sz w:val="24"/>
                <w:szCs w:val="24"/>
                <w:lang w:eastAsia="uk-UA"/>
              </w:rPr>
            </w:pPr>
            <w:r w:rsidRPr="00275C80">
              <w:rPr>
                <w:rFonts w:ascii="Times New Roman" w:eastAsia="Times New Roman" w:hAnsi="Times New Roman" w:cs="Times New Roman"/>
                <w:sz w:val="24"/>
                <w:szCs w:val="24"/>
                <w:lang w:eastAsia="uk-UA"/>
              </w:rPr>
              <w:t>Створення пляжної зони.</w:t>
            </w:r>
          </w:p>
          <w:p w:rsidR="00B3559C" w:rsidRPr="00275C80" w:rsidRDefault="00B3559C" w:rsidP="00BB4B8C">
            <w:pPr>
              <w:pStyle w:val="a3"/>
              <w:numPr>
                <w:ilvl w:val="0"/>
                <w:numId w:val="62"/>
              </w:numPr>
              <w:shd w:val="clear" w:color="auto" w:fill="FFFFFF"/>
              <w:ind w:left="317" w:hanging="283"/>
              <w:jc w:val="both"/>
              <w:textAlignment w:val="baseline"/>
              <w:rPr>
                <w:rFonts w:ascii="Times New Roman" w:eastAsia="Times New Roman" w:hAnsi="Times New Roman" w:cs="Times New Roman"/>
                <w:sz w:val="24"/>
                <w:szCs w:val="24"/>
                <w:lang w:eastAsia="uk-UA"/>
              </w:rPr>
            </w:pPr>
            <w:r w:rsidRPr="00275C80">
              <w:rPr>
                <w:rFonts w:ascii="Times New Roman" w:eastAsia="Times New Roman" w:hAnsi="Times New Roman" w:cs="Times New Roman"/>
                <w:sz w:val="24"/>
                <w:szCs w:val="24"/>
                <w:lang w:eastAsia="uk-UA"/>
              </w:rPr>
              <w:t xml:space="preserve">Створення паркової зони відпочинку для населення </w:t>
            </w:r>
            <w:proofErr w:type="spellStart"/>
            <w:r w:rsidRPr="00275C80">
              <w:rPr>
                <w:rFonts w:ascii="Times New Roman" w:eastAsia="Times New Roman" w:hAnsi="Times New Roman" w:cs="Times New Roman"/>
                <w:sz w:val="24"/>
                <w:szCs w:val="24"/>
                <w:lang w:eastAsia="uk-UA"/>
              </w:rPr>
              <w:t>Марківського</w:t>
            </w:r>
            <w:proofErr w:type="spellEnd"/>
            <w:r w:rsidRPr="00275C80">
              <w:rPr>
                <w:rFonts w:ascii="Times New Roman" w:eastAsia="Times New Roman" w:hAnsi="Times New Roman" w:cs="Times New Roman"/>
                <w:sz w:val="24"/>
                <w:szCs w:val="24"/>
                <w:lang w:eastAsia="uk-UA"/>
              </w:rPr>
              <w:t xml:space="preserve"> району: спортивні та дитячі майданчики, тротуари та освітлення, зона </w:t>
            </w:r>
            <w:proofErr w:type="spellStart"/>
            <w:r w:rsidRPr="00275C80">
              <w:rPr>
                <w:rFonts w:ascii="Times New Roman" w:eastAsia="Times New Roman" w:hAnsi="Times New Roman" w:cs="Times New Roman"/>
                <w:sz w:val="24"/>
                <w:szCs w:val="24"/>
                <w:lang w:eastAsia="uk-UA"/>
              </w:rPr>
              <w:t>парковки</w:t>
            </w:r>
            <w:proofErr w:type="spellEnd"/>
            <w:r w:rsidRPr="00275C80">
              <w:rPr>
                <w:rFonts w:ascii="Times New Roman" w:eastAsia="Times New Roman" w:hAnsi="Times New Roman" w:cs="Times New Roman"/>
                <w:sz w:val="24"/>
                <w:szCs w:val="24"/>
                <w:lang w:eastAsia="uk-UA"/>
              </w:rPr>
              <w:t xml:space="preserve">, барбекю, павільйон для роздягання, громадські вбиральні, медичний пункт та рятувальна станція, місця для рибалок, навіси та шезлонги, літній кінотеатр, камери відео спостереження, </w:t>
            </w:r>
            <w:proofErr w:type="spellStart"/>
            <w:r w:rsidRPr="00275C80">
              <w:rPr>
                <w:rFonts w:ascii="Times New Roman" w:eastAsia="Times New Roman" w:hAnsi="Times New Roman" w:cs="Times New Roman"/>
                <w:sz w:val="24"/>
                <w:szCs w:val="24"/>
                <w:lang w:eastAsia="uk-UA"/>
              </w:rPr>
              <w:t>скім</w:t>
            </w:r>
            <w:proofErr w:type="spellEnd"/>
            <w:r w:rsidRPr="00275C80">
              <w:rPr>
                <w:rFonts w:ascii="Times New Roman" w:eastAsia="Times New Roman" w:hAnsi="Times New Roman" w:cs="Times New Roman"/>
                <w:sz w:val="24"/>
                <w:szCs w:val="24"/>
                <w:lang w:eastAsia="uk-UA"/>
              </w:rPr>
              <w:t xml:space="preserve"> парк та ін.</w:t>
            </w:r>
          </w:p>
        </w:tc>
      </w:tr>
      <w:tr w:rsidR="00B3559C" w:rsidRPr="002467C7" w:rsidTr="00176334">
        <w:tc>
          <w:tcPr>
            <w:tcW w:w="3374"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 xml:space="preserve">10. Обсяг фінансування технічного завдання </w:t>
            </w:r>
          </w:p>
        </w:tc>
        <w:tc>
          <w:tcPr>
            <w:tcW w:w="1446" w:type="dxa"/>
          </w:tcPr>
          <w:p w:rsidR="00B3559C" w:rsidRPr="002467C7"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1559" w:type="dxa"/>
          </w:tcPr>
          <w:p w:rsidR="00B3559C" w:rsidRPr="002467C7" w:rsidRDefault="00B3559C" w:rsidP="002A2F71">
            <w:pPr>
              <w:jc w:val="center"/>
              <w:rPr>
                <w:sz w:val="24"/>
                <w:szCs w:val="24"/>
              </w:rPr>
            </w:pPr>
            <w:r w:rsidRPr="002467C7">
              <w:rPr>
                <w:rFonts w:ascii="Times New Roman" w:eastAsia="Times New Roman" w:hAnsi="Times New Roman" w:cs="Times New Roman"/>
                <w:color w:val="000000"/>
                <w:sz w:val="24"/>
                <w:szCs w:val="24"/>
                <w:lang w:eastAsia="uk-UA"/>
              </w:rPr>
              <w:t>2022</w:t>
            </w:r>
          </w:p>
        </w:tc>
        <w:tc>
          <w:tcPr>
            <w:tcW w:w="1418" w:type="dxa"/>
          </w:tcPr>
          <w:p w:rsidR="00B3559C" w:rsidRPr="002467C7" w:rsidRDefault="00B3559C" w:rsidP="002A2F71">
            <w:pPr>
              <w:jc w:val="center"/>
              <w:rPr>
                <w:sz w:val="24"/>
                <w:szCs w:val="24"/>
              </w:rPr>
            </w:pPr>
            <w:r w:rsidRPr="002467C7">
              <w:rPr>
                <w:rFonts w:ascii="Times New Roman" w:eastAsia="Times New Roman" w:hAnsi="Times New Roman" w:cs="Times New Roman"/>
                <w:color w:val="000000"/>
                <w:sz w:val="24"/>
                <w:szCs w:val="24"/>
                <w:lang w:eastAsia="uk-UA"/>
              </w:rPr>
              <w:t>2023</w:t>
            </w:r>
          </w:p>
        </w:tc>
        <w:tc>
          <w:tcPr>
            <w:tcW w:w="1701" w:type="dxa"/>
          </w:tcPr>
          <w:p w:rsidR="00B3559C" w:rsidRPr="002467C7"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color w:val="000000"/>
                <w:sz w:val="24"/>
                <w:szCs w:val="24"/>
                <w:lang w:eastAsia="uk-UA"/>
              </w:rPr>
              <w:t>Усього</w:t>
            </w:r>
          </w:p>
        </w:tc>
      </w:tr>
      <w:tr w:rsidR="00B3559C" w:rsidRPr="002467C7" w:rsidTr="00176334">
        <w:tc>
          <w:tcPr>
            <w:tcW w:w="3374" w:type="dxa"/>
          </w:tcPr>
          <w:p w:rsidR="00B3559C" w:rsidRPr="002467C7"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усього, тис. грн</w:t>
            </w:r>
          </w:p>
        </w:tc>
        <w:tc>
          <w:tcPr>
            <w:tcW w:w="1446" w:type="dxa"/>
          </w:tcPr>
          <w:p w:rsidR="00B3559C" w:rsidRPr="002467C7"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6000</w:t>
            </w:r>
          </w:p>
        </w:tc>
        <w:tc>
          <w:tcPr>
            <w:tcW w:w="1559" w:type="dxa"/>
          </w:tcPr>
          <w:p w:rsidR="00B3559C" w:rsidRPr="002467C7" w:rsidRDefault="00B3559C"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2000</w:t>
            </w:r>
          </w:p>
        </w:tc>
        <w:tc>
          <w:tcPr>
            <w:tcW w:w="1418" w:type="dxa"/>
          </w:tcPr>
          <w:p w:rsidR="00B3559C" w:rsidRPr="002467C7" w:rsidRDefault="00B3559C" w:rsidP="002A2F71">
            <w:pPr>
              <w:jc w:val="center"/>
              <w:rPr>
                <w:rFonts w:ascii="Times New Roman" w:eastAsia="Times New Roman" w:hAnsi="Times New Roman" w:cs="Times New Roman"/>
                <w:color w:val="000000"/>
                <w:sz w:val="24"/>
                <w:szCs w:val="24"/>
                <w:lang w:eastAsia="uk-UA"/>
              </w:rPr>
            </w:pPr>
          </w:p>
        </w:tc>
        <w:tc>
          <w:tcPr>
            <w:tcW w:w="1701" w:type="dxa"/>
          </w:tcPr>
          <w:p w:rsidR="00B3559C" w:rsidRPr="002467C7"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8000</w:t>
            </w:r>
          </w:p>
        </w:tc>
      </w:tr>
      <w:tr w:rsidR="00B3559C" w:rsidRPr="002467C7" w:rsidTr="00176334">
        <w:tc>
          <w:tcPr>
            <w:tcW w:w="3374" w:type="dxa"/>
          </w:tcPr>
          <w:p w:rsidR="00B3559C" w:rsidRPr="002467C7" w:rsidRDefault="00B3559C"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в т. ч.:</w:t>
            </w:r>
          </w:p>
        </w:tc>
        <w:tc>
          <w:tcPr>
            <w:tcW w:w="1446" w:type="dxa"/>
          </w:tcPr>
          <w:p w:rsidR="00B3559C" w:rsidRPr="002467C7"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B3559C" w:rsidRPr="002467C7" w:rsidRDefault="00B3559C" w:rsidP="002A2F71">
            <w:pPr>
              <w:jc w:val="center"/>
              <w:rPr>
                <w:rFonts w:ascii="Times New Roman" w:eastAsia="Times New Roman" w:hAnsi="Times New Roman" w:cs="Times New Roman"/>
                <w:color w:val="000000"/>
                <w:sz w:val="24"/>
                <w:szCs w:val="24"/>
                <w:lang w:eastAsia="uk-UA"/>
              </w:rPr>
            </w:pPr>
          </w:p>
        </w:tc>
        <w:tc>
          <w:tcPr>
            <w:tcW w:w="1418" w:type="dxa"/>
          </w:tcPr>
          <w:p w:rsidR="00B3559C" w:rsidRPr="002467C7" w:rsidRDefault="00B3559C" w:rsidP="002A2F71">
            <w:pPr>
              <w:jc w:val="center"/>
              <w:rPr>
                <w:rFonts w:ascii="Times New Roman" w:eastAsia="Times New Roman" w:hAnsi="Times New Roman" w:cs="Times New Roman"/>
                <w:color w:val="000000"/>
                <w:sz w:val="24"/>
                <w:szCs w:val="24"/>
                <w:lang w:eastAsia="uk-UA"/>
              </w:rPr>
            </w:pPr>
          </w:p>
        </w:tc>
        <w:tc>
          <w:tcPr>
            <w:tcW w:w="1701" w:type="dxa"/>
          </w:tcPr>
          <w:p w:rsidR="00B3559C" w:rsidRPr="002467C7"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B3559C" w:rsidRPr="002467C7" w:rsidTr="00176334">
        <w:tc>
          <w:tcPr>
            <w:tcW w:w="3374" w:type="dxa"/>
          </w:tcPr>
          <w:p w:rsidR="00B3559C" w:rsidRPr="002467C7" w:rsidRDefault="00B3559C"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державний бюджет:</w:t>
            </w:r>
          </w:p>
        </w:tc>
        <w:tc>
          <w:tcPr>
            <w:tcW w:w="1446" w:type="dxa"/>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559" w:type="dxa"/>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418" w:type="dxa"/>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701" w:type="dxa"/>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r>
      <w:tr w:rsidR="00B3559C" w:rsidRPr="002467C7" w:rsidTr="00176334">
        <w:tc>
          <w:tcPr>
            <w:tcW w:w="3374" w:type="dxa"/>
          </w:tcPr>
          <w:p w:rsidR="00B3559C" w:rsidRPr="002467C7" w:rsidRDefault="00B3559C" w:rsidP="002A2F71">
            <w:pPr>
              <w:shd w:val="clear" w:color="auto" w:fill="FFFFFF"/>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 xml:space="preserve">інші джерела </w:t>
            </w:r>
            <w:r>
              <w:rPr>
                <w:rFonts w:ascii="Times New Roman" w:eastAsia="Times New Roman" w:hAnsi="Times New Roman" w:cs="Times New Roman"/>
                <w:sz w:val="24"/>
                <w:szCs w:val="24"/>
                <w:lang w:eastAsia="uk-UA"/>
              </w:rPr>
              <w:t>(екологічний фонд)</w:t>
            </w:r>
          </w:p>
        </w:tc>
        <w:tc>
          <w:tcPr>
            <w:tcW w:w="1446" w:type="dxa"/>
            <w:vAlign w:val="center"/>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5100</w:t>
            </w:r>
          </w:p>
        </w:tc>
        <w:tc>
          <w:tcPr>
            <w:tcW w:w="1559" w:type="dxa"/>
            <w:vAlign w:val="center"/>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1700</w:t>
            </w:r>
          </w:p>
        </w:tc>
        <w:tc>
          <w:tcPr>
            <w:tcW w:w="1418" w:type="dxa"/>
            <w:vAlign w:val="center"/>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701" w:type="dxa"/>
            <w:vAlign w:val="center"/>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6800</w:t>
            </w:r>
          </w:p>
        </w:tc>
      </w:tr>
      <w:tr w:rsidR="00B3559C" w:rsidRPr="002467C7" w:rsidTr="00176334">
        <w:tc>
          <w:tcPr>
            <w:tcW w:w="3374" w:type="dxa"/>
          </w:tcPr>
          <w:p w:rsidR="00B3559C" w:rsidRPr="00FA4AC2" w:rsidRDefault="00B3559C" w:rsidP="002A2F71">
            <w:pPr>
              <w:shd w:val="clear" w:color="auto" w:fill="FFFFFF"/>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бюджет</w:t>
            </w:r>
            <w:r w:rsidRPr="00FA4AC2">
              <w:rPr>
                <w:rFonts w:ascii="Times New Roman" w:eastAsia="Times New Roman" w:hAnsi="Times New Roman" w:cs="Times New Roman"/>
                <w:sz w:val="24"/>
                <w:szCs w:val="24"/>
                <w:lang w:eastAsia="uk-UA"/>
              </w:rPr>
              <w:t xml:space="preserve"> місцевого самоврядування </w:t>
            </w:r>
            <w:r>
              <w:rPr>
                <w:rFonts w:ascii="Times New Roman" w:eastAsia="Times New Roman" w:hAnsi="Times New Roman" w:cs="Times New Roman"/>
                <w:sz w:val="24"/>
                <w:szCs w:val="24"/>
                <w:lang w:eastAsia="uk-UA"/>
              </w:rPr>
              <w:t xml:space="preserve">(бюджет </w:t>
            </w:r>
            <w:proofErr w:type="spellStart"/>
            <w:r>
              <w:rPr>
                <w:rFonts w:ascii="Times New Roman" w:eastAsia="Times New Roman" w:hAnsi="Times New Roman" w:cs="Times New Roman"/>
                <w:sz w:val="24"/>
                <w:szCs w:val="24"/>
                <w:lang w:eastAsia="uk-UA"/>
              </w:rPr>
              <w:t>Марківської</w:t>
            </w:r>
            <w:proofErr w:type="spellEnd"/>
            <w:r>
              <w:rPr>
                <w:rFonts w:ascii="Times New Roman" w:eastAsia="Times New Roman" w:hAnsi="Times New Roman" w:cs="Times New Roman"/>
                <w:sz w:val="24"/>
                <w:szCs w:val="24"/>
                <w:lang w:eastAsia="uk-UA"/>
              </w:rPr>
              <w:t xml:space="preserve"> ОТГ)</w:t>
            </w:r>
          </w:p>
        </w:tc>
        <w:tc>
          <w:tcPr>
            <w:tcW w:w="1446" w:type="dxa"/>
            <w:vAlign w:val="center"/>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900</w:t>
            </w:r>
          </w:p>
        </w:tc>
        <w:tc>
          <w:tcPr>
            <w:tcW w:w="1559" w:type="dxa"/>
            <w:vAlign w:val="center"/>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300</w:t>
            </w:r>
          </w:p>
        </w:tc>
        <w:tc>
          <w:tcPr>
            <w:tcW w:w="1418" w:type="dxa"/>
            <w:vAlign w:val="center"/>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701" w:type="dxa"/>
            <w:vAlign w:val="center"/>
          </w:tcPr>
          <w:p w:rsidR="00B3559C" w:rsidRPr="002467C7"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1200</w:t>
            </w:r>
          </w:p>
        </w:tc>
      </w:tr>
      <w:tr w:rsidR="00B3559C" w:rsidRPr="002467C7" w:rsidTr="00176334">
        <w:tc>
          <w:tcPr>
            <w:tcW w:w="3374" w:type="dxa"/>
          </w:tcPr>
          <w:p w:rsidR="00B3559C" w:rsidRPr="002467C7" w:rsidRDefault="00B3559C" w:rsidP="00B3559C">
            <w:pPr>
              <w:shd w:val="clear" w:color="auto" w:fill="FFFFFF"/>
              <w:ind w:firstLine="38"/>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sz w:val="24"/>
                <w:szCs w:val="24"/>
                <w:lang w:eastAsia="uk-UA"/>
              </w:rPr>
              <w:t>11. Інша інформація щодо технічного завдання</w:t>
            </w:r>
            <w:r>
              <w:rPr>
                <w:rFonts w:ascii="Times New Roman" w:eastAsia="Times New Roman" w:hAnsi="Times New Roman" w:cs="Times New Roman"/>
                <w:sz w:val="24"/>
                <w:szCs w:val="24"/>
                <w:lang w:eastAsia="uk-UA"/>
              </w:rPr>
              <w:t xml:space="preserve"> </w:t>
            </w:r>
          </w:p>
        </w:tc>
        <w:tc>
          <w:tcPr>
            <w:tcW w:w="6124" w:type="dxa"/>
            <w:gridSpan w:val="4"/>
          </w:tcPr>
          <w:p w:rsidR="00B3559C" w:rsidRPr="002467C7" w:rsidRDefault="00B3559C"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B3559C" w:rsidRDefault="00B3559C" w:rsidP="001C0D28">
      <w:pPr>
        <w:ind w:right="175"/>
        <w:rPr>
          <w:rFonts w:ascii="Times New Roman" w:hAnsi="Times New Roman" w:cs="Times New Roman"/>
          <w:b/>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417"/>
        <w:gridCol w:w="1560"/>
      </w:tblGrid>
      <w:tr w:rsidR="00B3559C" w:rsidRPr="00D256BA" w:rsidTr="00176334">
        <w:tc>
          <w:tcPr>
            <w:tcW w:w="3402" w:type="dxa"/>
          </w:tcPr>
          <w:p w:rsidR="00B3559C" w:rsidRPr="00FD4D01"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D4D01">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B3559C" w:rsidRPr="00D256BA" w:rsidRDefault="00B3559C"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D256BA">
              <w:rPr>
                <w:rFonts w:ascii="Times New Roman" w:eastAsia="Times New Roman" w:hAnsi="Times New Roman" w:cs="Times New Roman"/>
                <w:b/>
                <w:color w:val="000000"/>
                <w:sz w:val="24"/>
                <w:szCs w:val="24"/>
                <w:lang w:eastAsia="uk-UA"/>
              </w:rPr>
              <w:t>16</w:t>
            </w:r>
          </w:p>
        </w:tc>
      </w:tr>
      <w:tr w:rsidR="00B3559C" w:rsidRPr="0044292B" w:rsidTr="00176334">
        <w:tc>
          <w:tcPr>
            <w:tcW w:w="3402" w:type="dxa"/>
          </w:tcPr>
          <w:p w:rsidR="00B3559C" w:rsidRPr="00FD4D01"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D4D01">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B3559C" w:rsidRPr="0044292B" w:rsidRDefault="00B3559C" w:rsidP="002A2F71">
            <w:pPr>
              <w:jc w:val="both"/>
              <w:rPr>
                <w:rFonts w:ascii="Times New Roman" w:eastAsia="Times New Roman" w:hAnsi="Times New Roman" w:cs="Times New Roman"/>
                <w:color w:val="000000"/>
                <w:sz w:val="24"/>
                <w:szCs w:val="24"/>
                <w:lang w:eastAsia="uk-UA"/>
              </w:rPr>
            </w:pPr>
            <w:r w:rsidRPr="0044292B">
              <w:rPr>
                <w:rFonts w:ascii="Times New Roman" w:eastAsia="Times New Roman" w:hAnsi="Times New Roman" w:cs="Times New Roman"/>
                <w:sz w:val="24"/>
                <w:szCs w:val="24"/>
                <w:lang w:eastAsia="uk-UA"/>
              </w:rPr>
              <w:t>Сприяння розвитку туристичної інфраструктури, зокрема туристичних кластерів, комунальних закладів розміщення</w:t>
            </w:r>
            <w:r w:rsidRPr="0044292B">
              <w:rPr>
                <w:rFonts w:ascii="Times New Roman" w:hAnsi="Times New Roman" w:cs="Times New Roman"/>
                <w:sz w:val="24"/>
                <w:szCs w:val="24"/>
              </w:rPr>
              <w:t xml:space="preserve"> </w:t>
            </w:r>
            <w:r w:rsidRPr="0044292B">
              <w:rPr>
                <w:rFonts w:ascii="Times New Roman" w:eastAsia="Times New Roman" w:hAnsi="Times New Roman" w:cs="Times New Roman"/>
                <w:sz w:val="24"/>
                <w:szCs w:val="24"/>
                <w:lang w:eastAsia="uk-UA"/>
              </w:rPr>
              <w:t xml:space="preserve">з урахуванням вимог доступності для </w:t>
            </w:r>
            <w:proofErr w:type="spellStart"/>
            <w:r w:rsidRPr="0044292B">
              <w:rPr>
                <w:rFonts w:ascii="Times New Roman" w:eastAsia="Times New Roman" w:hAnsi="Times New Roman" w:cs="Times New Roman"/>
                <w:sz w:val="24"/>
                <w:szCs w:val="24"/>
                <w:lang w:eastAsia="uk-UA"/>
              </w:rPr>
              <w:t>маломобільних</w:t>
            </w:r>
            <w:proofErr w:type="spellEnd"/>
            <w:r w:rsidRPr="0044292B">
              <w:rPr>
                <w:rFonts w:ascii="Times New Roman" w:eastAsia="Times New Roman" w:hAnsi="Times New Roman" w:cs="Times New Roman"/>
                <w:sz w:val="24"/>
                <w:szCs w:val="24"/>
                <w:lang w:eastAsia="uk-UA"/>
              </w:rPr>
              <w:t xml:space="preserve"> груп населення та належної санітарно-гігієнічної інфраструктури</w:t>
            </w:r>
          </w:p>
        </w:tc>
      </w:tr>
      <w:tr w:rsidR="00B3559C" w:rsidRPr="00FD4D01" w:rsidTr="00176334">
        <w:tc>
          <w:tcPr>
            <w:tcW w:w="3402" w:type="dxa"/>
          </w:tcPr>
          <w:p w:rsidR="00B3559C" w:rsidRPr="00FD4D01"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D4D01">
              <w:rPr>
                <w:rFonts w:ascii="Times New Roman" w:eastAsia="Times New Roman" w:hAnsi="Times New Roman" w:cs="Times New Roman"/>
                <w:sz w:val="24"/>
                <w:szCs w:val="24"/>
                <w:lang w:eastAsia="uk-UA"/>
              </w:rPr>
              <w:t>3. Номер і назва завдання з </w:t>
            </w:r>
            <w:hyperlink r:id="rId26" w:anchor="n11" w:tgtFrame="_blank" w:history="1">
              <w:r w:rsidRPr="00FD4D01">
                <w:rPr>
                  <w:rFonts w:ascii="Times New Roman" w:eastAsia="Times New Roman" w:hAnsi="Times New Roman" w:cs="Times New Roman"/>
                  <w:sz w:val="24"/>
                  <w:szCs w:val="24"/>
                  <w:lang w:eastAsia="uk-UA"/>
                </w:rPr>
                <w:t>Державної стратегії регіонального розвитку</w:t>
              </w:r>
            </w:hyperlink>
            <w:r w:rsidRPr="00FD4D01">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B3559C" w:rsidRPr="00FD4D01" w:rsidRDefault="00B3559C"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B3559C" w:rsidRPr="00FD4D01" w:rsidTr="00176334">
        <w:tc>
          <w:tcPr>
            <w:tcW w:w="3402" w:type="dxa"/>
          </w:tcPr>
          <w:p w:rsidR="00B3559C" w:rsidRPr="00FD4D01"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D4D01">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B3559C" w:rsidRPr="00FD4D01" w:rsidRDefault="008058B3" w:rsidP="002A2F71">
            <w:pPr>
              <w:jc w:val="both"/>
              <w:rPr>
                <w:rFonts w:ascii="Times New Roman" w:eastAsia="Times New Roman" w:hAnsi="Times New Roman" w:cs="Times New Roman"/>
                <w:color w:val="000000"/>
                <w:sz w:val="24"/>
                <w:szCs w:val="24"/>
                <w:lang w:eastAsia="uk-UA"/>
              </w:rPr>
            </w:pPr>
            <w:r w:rsidRPr="008058B3">
              <w:rPr>
                <w:rFonts w:ascii="Times New Roman" w:eastAsia="Times New Roman" w:hAnsi="Times New Roman" w:cs="Times New Roman"/>
                <w:color w:val="000000"/>
                <w:sz w:val="24"/>
                <w:szCs w:val="24"/>
                <w:lang w:eastAsia="uk-UA"/>
              </w:rPr>
              <w:t xml:space="preserve">1.3.2. Розвинути туристично-рекреаційну інфраструктуру та туристичні продукти з урахуванням вимог </w:t>
            </w:r>
            <w:proofErr w:type="spellStart"/>
            <w:r w:rsidRPr="008058B3">
              <w:rPr>
                <w:rFonts w:ascii="Times New Roman" w:eastAsia="Times New Roman" w:hAnsi="Times New Roman" w:cs="Times New Roman"/>
                <w:color w:val="000000"/>
                <w:sz w:val="24"/>
                <w:szCs w:val="24"/>
                <w:lang w:eastAsia="uk-UA"/>
              </w:rPr>
              <w:t>інклюзивності</w:t>
            </w:r>
            <w:proofErr w:type="spellEnd"/>
          </w:p>
        </w:tc>
      </w:tr>
      <w:tr w:rsidR="00B3559C" w:rsidRPr="00FD4D01" w:rsidTr="00176334">
        <w:tc>
          <w:tcPr>
            <w:tcW w:w="3402" w:type="dxa"/>
          </w:tcPr>
          <w:p w:rsidR="00B3559C" w:rsidRPr="00FD4D01"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D4D01">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B3559C" w:rsidRPr="00FD4D01" w:rsidRDefault="00B3559C" w:rsidP="002A2F71">
            <w:pPr>
              <w:shd w:val="clear" w:color="auto" w:fill="FFFFFF"/>
              <w:ind w:firstLine="38"/>
              <w:jc w:val="both"/>
              <w:textAlignment w:val="baseline"/>
              <w:rPr>
                <w:rFonts w:ascii="Times New Roman" w:eastAsia="Times New Roman" w:hAnsi="Times New Roman" w:cs="Times New Roman"/>
                <w:sz w:val="24"/>
                <w:szCs w:val="24"/>
                <w:lang w:eastAsia="uk-UA"/>
              </w:rPr>
            </w:pPr>
            <w:r w:rsidRPr="00FD4D01">
              <w:rPr>
                <w:rFonts w:ascii="Times New Roman" w:eastAsia="Times New Roman" w:hAnsi="Times New Roman" w:cs="Times New Roman"/>
                <w:sz w:val="24"/>
                <w:szCs w:val="24"/>
                <w:lang w:eastAsia="uk-UA"/>
              </w:rPr>
              <w:t>Луганська область</w:t>
            </w:r>
          </w:p>
        </w:tc>
      </w:tr>
      <w:tr w:rsidR="00B3559C" w:rsidRPr="009C1293" w:rsidTr="00176334">
        <w:tc>
          <w:tcPr>
            <w:tcW w:w="3402" w:type="dxa"/>
          </w:tcPr>
          <w:p w:rsidR="00B3559C" w:rsidRPr="00FD4D01"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D4D01">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B3559C" w:rsidRPr="009C1293" w:rsidRDefault="00B3559C" w:rsidP="00BB4B8C">
            <w:pPr>
              <w:pStyle w:val="a3"/>
              <w:numPr>
                <w:ilvl w:val="0"/>
                <w:numId w:val="63"/>
              </w:numPr>
              <w:tabs>
                <w:tab w:val="left" w:pos="318"/>
              </w:tabs>
              <w:ind w:left="318" w:hanging="283"/>
              <w:jc w:val="both"/>
              <w:rPr>
                <w:rFonts w:ascii="Times New Roman" w:hAnsi="Times New Roman"/>
                <w:sz w:val="24"/>
                <w:szCs w:val="24"/>
              </w:rPr>
            </w:pPr>
            <w:r w:rsidRPr="009C1293">
              <w:rPr>
                <w:rFonts w:ascii="Times New Roman" w:hAnsi="Times New Roman"/>
                <w:sz w:val="24"/>
                <w:szCs w:val="24"/>
              </w:rPr>
              <w:t xml:space="preserve">Відсутність розвитку соціальної інфраструктури сільських населених пунктів та відсутність культурно – туристичного, спортивного осередку. </w:t>
            </w:r>
          </w:p>
          <w:p w:rsidR="00B3559C" w:rsidRPr="009C1293" w:rsidRDefault="00B3559C" w:rsidP="00BB4B8C">
            <w:pPr>
              <w:pStyle w:val="a3"/>
              <w:numPr>
                <w:ilvl w:val="0"/>
                <w:numId w:val="63"/>
              </w:numPr>
              <w:tabs>
                <w:tab w:val="left" w:pos="318"/>
              </w:tabs>
              <w:ind w:left="318" w:hanging="283"/>
              <w:jc w:val="both"/>
              <w:rPr>
                <w:rFonts w:ascii="Times New Roman" w:hAnsi="Times New Roman"/>
                <w:sz w:val="24"/>
                <w:szCs w:val="24"/>
              </w:rPr>
            </w:pPr>
            <w:r w:rsidRPr="009C1293">
              <w:rPr>
                <w:rFonts w:ascii="Times New Roman" w:hAnsi="Times New Roman"/>
                <w:sz w:val="24"/>
                <w:szCs w:val="24"/>
              </w:rPr>
              <w:t>Відсутність в області бази наметових таборів для відпочинку дітей та молоді.</w:t>
            </w:r>
          </w:p>
          <w:p w:rsidR="00B3559C" w:rsidRPr="009C1293" w:rsidRDefault="00B3559C" w:rsidP="00BB4B8C">
            <w:pPr>
              <w:pStyle w:val="a3"/>
              <w:numPr>
                <w:ilvl w:val="0"/>
                <w:numId w:val="63"/>
              </w:numPr>
              <w:tabs>
                <w:tab w:val="left" w:pos="318"/>
              </w:tabs>
              <w:ind w:left="318" w:hanging="283"/>
              <w:jc w:val="both"/>
              <w:rPr>
                <w:rFonts w:ascii="Times New Roman" w:hAnsi="Times New Roman"/>
                <w:sz w:val="24"/>
                <w:szCs w:val="24"/>
              </w:rPr>
            </w:pPr>
            <w:r w:rsidRPr="009C1293">
              <w:rPr>
                <w:rFonts w:ascii="Times New Roman" w:hAnsi="Times New Roman"/>
                <w:sz w:val="24"/>
                <w:szCs w:val="24"/>
              </w:rPr>
              <w:t>Неефективне використання енергоресурсів, відсутність енергоефективності.</w:t>
            </w:r>
          </w:p>
          <w:p w:rsidR="00B3559C" w:rsidRPr="009C1293" w:rsidRDefault="00B3559C" w:rsidP="00BB4B8C">
            <w:pPr>
              <w:pStyle w:val="a3"/>
              <w:numPr>
                <w:ilvl w:val="0"/>
                <w:numId w:val="63"/>
              </w:numPr>
              <w:tabs>
                <w:tab w:val="left" w:pos="318"/>
              </w:tabs>
              <w:ind w:left="318" w:hanging="283"/>
              <w:jc w:val="both"/>
              <w:rPr>
                <w:rFonts w:ascii="Times New Roman" w:eastAsia="Times New Roman" w:hAnsi="Times New Roman" w:cs="Times New Roman"/>
                <w:sz w:val="24"/>
                <w:szCs w:val="24"/>
                <w:lang w:eastAsia="uk-UA"/>
              </w:rPr>
            </w:pPr>
            <w:r w:rsidRPr="009C1293">
              <w:rPr>
                <w:rFonts w:ascii="Times New Roman" w:hAnsi="Times New Roman"/>
                <w:sz w:val="24"/>
                <w:szCs w:val="24"/>
              </w:rPr>
              <w:t>Незадовільний стан приміщень закладів оздоровлення, стрілецького тиру та центрів туризму</w:t>
            </w:r>
          </w:p>
        </w:tc>
      </w:tr>
      <w:tr w:rsidR="00B3559C" w:rsidRPr="00FD4D01" w:rsidTr="00176334">
        <w:tc>
          <w:tcPr>
            <w:tcW w:w="3402" w:type="dxa"/>
          </w:tcPr>
          <w:p w:rsidR="00B3559C" w:rsidRPr="00FD4D01"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D4D01">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B3559C" w:rsidRPr="009C1293" w:rsidRDefault="00B3559C" w:rsidP="00BB4B8C">
            <w:pPr>
              <w:pStyle w:val="a3"/>
              <w:numPr>
                <w:ilvl w:val="0"/>
                <w:numId w:val="63"/>
              </w:numPr>
              <w:shd w:val="clear" w:color="auto" w:fill="FFFFFF"/>
              <w:tabs>
                <w:tab w:val="left" w:pos="319"/>
              </w:tabs>
              <w:ind w:left="318" w:hanging="283"/>
              <w:jc w:val="both"/>
              <w:textAlignment w:val="baseline"/>
              <w:rPr>
                <w:rFonts w:ascii="Times New Roman" w:eastAsia="Times New Roman" w:hAnsi="Times New Roman" w:cs="Times New Roman"/>
                <w:sz w:val="24"/>
                <w:szCs w:val="24"/>
                <w:lang w:eastAsia="uk-UA"/>
              </w:rPr>
            </w:pPr>
            <w:r w:rsidRPr="009C1293">
              <w:rPr>
                <w:rFonts w:ascii="Times New Roman" w:eastAsia="Times New Roman" w:hAnsi="Times New Roman" w:cs="Times New Roman"/>
                <w:sz w:val="24"/>
                <w:szCs w:val="24"/>
                <w:lang w:eastAsia="uk-UA"/>
              </w:rPr>
              <w:t>Збільшення на 15% охоплення  дітей та молоді Луганщини заняттям спортивним та культурно-пізнавальним туризмом</w:t>
            </w:r>
            <w:r>
              <w:rPr>
                <w:rFonts w:ascii="Times New Roman" w:eastAsia="Times New Roman" w:hAnsi="Times New Roman" w:cs="Times New Roman"/>
                <w:sz w:val="24"/>
                <w:szCs w:val="24"/>
                <w:lang w:eastAsia="uk-UA"/>
              </w:rPr>
              <w:t>.</w:t>
            </w:r>
          </w:p>
          <w:p w:rsidR="00B3559C" w:rsidRDefault="00B3559C" w:rsidP="00BB4B8C">
            <w:pPr>
              <w:pStyle w:val="a3"/>
              <w:numPr>
                <w:ilvl w:val="0"/>
                <w:numId w:val="63"/>
              </w:numPr>
              <w:shd w:val="clear" w:color="auto" w:fill="FFFFFF"/>
              <w:tabs>
                <w:tab w:val="left" w:pos="319"/>
              </w:tabs>
              <w:ind w:left="318" w:hanging="283"/>
              <w:jc w:val="both"/>
              <w:textAlignment w:val="baseline"/>
              <w:rPr>
                <w:rFonts w:ascii="Times New Roman" w:hAnsi="Times New Roman" w:cs="Times New Roman"/>
                <w:color w:val="000000"/>
                <w:sz w:val="24"/>
                <w:szCs w:val="24"/>
                <w:shd w:val="clear" w:color="auto" w:fill="FFFFFF"/>
              </w:rPr>
            </w:pPr>
            <w:r w:rsidRPr="009C1293">
              <w:rPr>
                <w:rFonts w:ascii="Times New Roman" w:hAnsi="Times New Roman" w:cs="Times New Roman"/>
                <w:color w:val="000000"/>
                <w:sz w:val="24"/>
                <w:szCs w:val="24"/>
                <w:shd w:val="clear" w:color="auto" w:fill="FFFFFF"/>
              </w:rPr>
              <w:t>Передбачається збільшення відпочиваючих протягом року на 50% та кількості проведен</w:t>
            </w:r>
            <w:r>
              <w:rPr>
                <w:rFonts w:ascii="Times New Roman" w:hAnsi="Times New Roman" w:cs="Times New Roman"/>
                <w:color w:val="000000"/>
                <w:sz w:val="24"/>
                <w:szCs w:val="24"/>
                <w:shd w:val="clear" w:color="auto" w:fill="FFFFFF"/>
              </w:rPr>
              <w:t>их районних та обласних заходів</w:t>
            </w:r>
          </w:p>
          <w:p w:rsidR="00B3559C" w:rsidRPr="00996C92" w:rsidRDefault="00B3559C" w:rsidP="00BB4B8C">
            <w:pPr>
              <w:pStyle w:val="a3"/>
              <w:numPr>
                <w:ilvl w:val="0"/>
                <w:numId w:val="63"/>
              </w:numPr>
              <w:shd w:val="clear" w:color="auto" w:fill="FFFFFF"/>
              <w:tabs>
                <w:tab w:val="left" w:pos="319"/>
              </w:tabs>
              <w:ind w:left="318" w:hanging="283"/>
              <w:jc w:val="both"/>
              <w:textAlignment w:val="baseline"/>
              <w:rPr>
                <w:rFonts w:ascii="Times New Roman" w:hAnsi="Times New Roman" w:cs="Times New Roman"/>
                <w:color w:val="000000"/>
                <w:sz w:val="24"/>
                <w:szCs w:val="24"/>
                <w:shd w:val="clear" w:color="auto" w:fill="FFFFFF"/>
              </w:rPr>
            </w:pPr>
            <w:r w:rsidRPr="00996C92">
              <w:rPr>
                <w:rFonts w:ascii="Times New Roman" w:hAnsi="Times New Roman" w:cs="Times New Roman"/>
                <w:color w:val="000000"/>
                <w:sz w:val="24"/>
                <w:szCs w:val="24"/>
                <w:shd w:val="clear" w:color="auto" w:fill="FFFFFF"/>
              </w:rPr>
              <w:t>Підвищення рівня умов (на 70-80%) для проведення занять зі стрілецького спорту, підготовка молоді до служби у Збройних Силах України</w:t>
            </w:r>
          </w:p>
          <w:p w:rsidR="00B3559C" w:rsidRPr="009C1293" w:rsidRDefault="00B3559C" w:rsidP="00BB4B8C">
            <w:pPr>
              <w:pStyle w:val="a3"/>
              <w:numPr>
                <w:ilvl w:val="0"/>
                <w:numId w:val="63"/>
              </w:numPr>
              <w:shd w:val="clear" w:color="auto" w:fill="FFFFFF"/>
              <w:tabs>
                <w:tab w:val="left" w:pos="319"/>
              </w:tabs>
              <w:ind w:left="318" w:hanging="283"/>
              <w:jc w:val="both"/>
              <w:textAlignment w:val="baseline"/>
              <w:rPr>
                <w:rFonts w:ascii="Times New Roman" w:eastAsia="Times New Roman" w:hAnsi="Times New Roman" w:cs="Times New Roman"/>
                <w:bCs/>
                <w:sz w:val="24"/>
                <w:szCs w:val="24"/>
                <w:lang w:eastAsia="uk-UA"/>
              </w:rPr>
            </w:pPr>
            <w:r w:rsidRPr="009C1293">
              <w:rPr>
                <w:rFonts w:ascii="Times New Roman" w:eastAsia="Times New Roman" w:hAnsi="Times New Roman" w:cs="Times New Roman"/>
                <w:bCs/>
                <w:sz w:val="24"/>
                <w:szCs w:val="24"/>
                <w:lang w:eastAsia="uk-UA"/>
              </w:rPr>
              <w:t>Створення необхідних сприятливих умов для соціального становлення та розвитку молоді, що на 10 % збільшить соціалізацію дітей з особливими потребами</w:t>
            </w:r>
            <w:r>
              <w:rPr>
                <w:rFonts w:ascii="Times New Roman" w:eastAsia="Times New Roman" w:hAnsi="Times New Roman" w:cs="Times New Roman"/>
                <w:bCs/>
                <w:sz w:val="24"/>
                <w:szCs w:val="24"/>
                <w:lang w:eastAsia="uk-UA"/>
              </w:rPr>
              <w:t>.</w:t>
            </w:r>
          </w:p>
          <w:p w:rsidR="00B3559C" w:rsidRPr="009C1293" w:rsidRDefault="00B3559C" w:rsidP="00BB4B8C">
            <w:pPr>
              <w:pStyle w:val="a3"/>
              <w:numPr>
                <w:ilvl w:val="0"/>
                <w:numId w:val="63"/>
              </w:numPr>
              <w:shd w:val="clear" w:color="auto" w:fill="FFFFFF"/>
              <w:tabs>
                <w:tab w:val="left" w:pos="319"/>
              </w:tabs>
              <w:ind w:left="318" w:hanging="283"/>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З</w:t>
            </w:r>
            <w:r w:rsidRPr="009C1293">
              <w:rPr>
                <w:rFonts w:ascii="Times New Roman" w:eastAsia="Times New Roman" w:hAnsi="Times New Roman" w:cs="Times New Roman"/>
                <w:sz w:val="24"/>
                <w:szCs w:val="24"/>
                <w:lang w:eastAsia="uk-UA"/>
              </w:rPr>
              <w:t>береження будівлі пам’ятки архітектури в селищі Біловодськ по вулиці Шевченко, б. 1</w:t>
            </w:r>
            <w:r>
              <w:rPr>
                <w:rFonts w:ascii="Times New Roman" w:eastAsia="Times New Roman" w:hAnsi="Times New Roman" w:cs="Times New Roman"/>
                <w:sz w:val="24"/>
                <w:szCs w:val="24"/>
                <w:lang w:eastAsia="uk-UA"/>
              </w:rPr>
              <w:t>.</w:t>
            </w:r>
          </w:p>
          <w:p w:rsidR="00B3559C" w:rsidRDefault="00B3559C" w:rsidP="00BB4B8C">
            <w:pPr>
              <w:pStyle w:val="a3"/>
              <w:numPr>
                <w:ilvl w:val="0"/>
                <w:numId w:val="63"/>
              </w:numPr>
              <w:shd w:val="clear" w:color="auto" w:fill="FFFFFF"/>
              <w:tabs>
                <w:tab w:val="left" w:pos="319"/>
              </w:tabs>
              <w:ind w:left="318" w:hanging="283"/>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w:t>
            </w:r>
            <w:r w:rsidRPr="009C1293">
              <w:rPr>
                <w:rFonts w:ascii="Times New Roman" w:eastAsia="Times New Roman" w:hAnsi="Times New Roman" w:cs="Times New Roman"/>
                <w:sz w:val="24"/>
                <w:szCs w:val="24"/>
                <w:lang w:eastAsia="uk-UA"/>
              </w:rPr>
              <w:t>більшення на 110 місць для прийому туристичних та спортивних груп</w:t>
            </w:r>
            <w:r>
              <w:rPr>
                <w:rFonts w:ascii="Times New Roman" w:eastAsia="Times New Roman" w:hAnsi="Times New Roman" w:cs="Times New Roman"/>
                <w:sz w:val="24"/>
                <w:szCs w:val="24"/>
                <w:lang w:eastAsia="uk-UA"/>
              </w:rPr>
              <w:t>.</w:t>
            </w:r>
          </w:p>
          <w:p w:rsidR="00B3559C" w:rsidRPr="009C1293" w:rsidRDefault="00B3559C" w:rsidP="00BB4B8C">
            <w:pPr>
              <w:pStyle w:val="a3"/>
              <w:numPr>
                <w:ilvl w:val="0"/>
                <w:numId w:val="63"/>
              </w:numPr>
              <w:shd w:val="clear" w:color="auto" w:fill="FFFFFF"/>
              <w:tabs>
                <w:tab w:val="left" w:pos="319"/>
              </w:tabs>
              <w:ind w:left="318" w:hanging="283"/>
              <w:jc w:val="both"/>
              <w:textAlignment w:val="baseline"/>
              <w:rPr>
                <w:rFonts w:ascii="Times New Roman" w:eastAsia="Times New Roman" w:hAnsi="Times New Roman" w:cs="Times New Roman"/>
                <w:sz w:val="24"/>
                <w:szCs w:val="24"/>
                <w:lang w:eastAsia="uk-UA"/>
              </w:rPr>
            </w:pPr>
            <w:r w:rsidRPr="006575DE">
              <w:rPr>
                <w:rFonts w:ascii="Times New Roman" w:eastAsia="Times New Roman" w:hAnsi="Times New Roman" w:cs="Times New Roman"/>
                <w:color w:val="000000"/>
                <w:sz w:val="24"/>
                <w:szCs w:val="24"/>
                <w:lang w:eastAsia="it-IT"/>
              </w:rPr>
              <w:t>Обладнання приміщення для центру на базі КЗ «Міський клуб культури і дозвілля»</w:t>
            </w:r>
            <w:r>
              <w:rPr>
                <w:rFonts w:ascii="Times New Roman" w:eastAsia="Times New Roman" w:hAnsi="Times New Roman" w:cs="Times New Roman"/>
                <w:color w:val="000000"/>
                <w:sz w:val="24"/>
                <w:szCs w:val="24"/>
                <w:lang w:eastAsia="it-IT"/>
              </w:rPr>
              <w:t>.</w:t>
            </w:r>
          </w:p>
          <w:p w:rsidR="00B3559C" w:rsidRPr="00FD4D01" w:rsidRDefault="00B3559C" w:rsidP="00BB4B8C">
            <w:pPr>
              <w:pStyle w:val="a3"/>
              <w:numPr>
                <w:ilvl w:val="0"/>
                <w:numId w:val="63"/>
              </w:numPr>
              <w:shd w:val="clear" w:color="auto" w:fill="FFFFFF"/>
              <w:tabs>
                <w:tab w:val="left" w:pos="319"/>
              </w:tabs>
              <w:ind w:left="318" w:hanging="283"/>
              <w:jc w:val="both"/>
              <w:textAlignment w:val="baseline"/>
              <w:rPr>
                <w:rFonts w:ascii="Times New Roman" w:eastAsia="Times New Roman" w:hAnsi="Times New Roman" w:cs="Times New Roman"/>
                <w:sz w:val="24"/>
                <w:szCs w:val="24"/>
                <w:lang w:eastAsia="uk-UA"/>
              </w:rPr>
            </w:pPr>
            <w:r w:rsidRPr="009C1293">
              <w:rPr>
                <w:rFonts w:ascii="Times New Roman" w:hAnsi="Times New Roman" w:cs="Times New Roman"/>
                <w:color w:val="000000"/>
                <w:sz w:val="24"/>
                <w:szCs w:val="24"/>
                <w:shd w:val="clear" w:color="auto" w:fill="FFFFFF"/>
              </w:rPr>
              <w:t>С</w:t>
            </w:r>
            <w:r>
              <w:rPr>
                <w:rFonts w:ascii="Times New Roman" w:hAnsi="Times New Roman" w:cs="Times New Roman"/>
                <w:color w:val="000000"/>
                <w:sz w:val="24"/>
                <w:szCs w:val="24"/>
                <w:shd w:val="clear" w:color="auto" w:fill="FFFFFF"/>
              </w:rPr>
              <w:t>творення 42</w:t>
            </w:r>
            <w:r w:rsidRPr="009C1293">
              <w:rPr>
                <w:rFonts w:ascii="Times New Roman" w:hAnsi="Times New Roman" w:cs="Times New Roman"/>
                <w:color w:val="000000"/>
                <w:sz w:val="24"/>
                <w:szCs w:val="24"/>
                <w:shd w:val="clear" w:color="auto" w:fill="FFFFFF"/>
              </w:rPr>
              <w:t xml:space="preserve"> нових </w:t>
            </w:r>
            <w:r>
              <w:rPr>
                <w:rFonts w:ascii="Times New Roman" w:hAnsi="Times New Roman" w:cs="Times New Roman"/>
                <w:color w:val="000000"/>
                <w:sz w:val="24"/>
                <w:szCs w:val="24"/>
                <w:shd w:val="clear" w:color="auto" w:fill="FFFFFF"/>
              </w:rPr>
              <w:t>робочих місць</w:t>
            </w:r>
          </w:p>
        </w:tc>
      </w:tr>
      <w:tr w:rsidR="00B3559C" w:rsidRPr="00996C92" w:rsidTr="00176334">
        <w:tc>
          <w:tcPr>
            <w:tcW w:w="3402" w:type="dxa"/>
          </w:tcPr>
          <w:p w:rsidR="00B3559C" w:rsidRPr="00FD4D01"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D4D01">
              <w:rPr>
                <w:rFonts w:ascii="Times New Roman" w:eastAsia="Times New Roman" w:hAnsi="Times New Roman" w:cs="Times New Roman"/>
                <w:sz w:val="24"/>
                <w:szCs w:val="24"/>
                <w:lang w:eastAsia="uk-UA"/>
              </w:rPr>
              <w:lastRenderedPageBreak/>
              <w:t>8. Очікувані якісні результати від реалізації проектів на виконання технічного завдання</w:t>
            </w:r>
          </w:p>
        </w:tc>
        <w:tc>
          <w:tcPr>
            <w:tcW w:w="6096" w:type="dxa"/>
            <w:gridSpan w:val="4"/>
          </w:tcPr>
          <w:p w:rsidR="00B3559C" w:rsidRPr="006E70F4" w:rsidRDefault="00B3559C" w:rsidP="00BB4B8C">
            <w:pPr>
              <w:pStyle w:val="a3"/>
              <w:numPr>
                <w:ilvl w:val="0"/>
                <w:numId w:val="63"/>
              </w:numPr>
              <w:shd w:val="clear" w:color="auto" w:fill="FFFFFF"/>
              <w:tabs>
                <w:tab w:val="left" w:pos="318"/>
                <w:tab w:val="left" w:pos="376"/>
              </w:tabs>
              <w:ind w:left="318" w:hanging="283"/>
              <w:jc w:val="both"/>
              <w:textAlignment w:val="baseline"/>
              <w:rPr>
                <w:rFonts w:ascii="Times New Roman" w:eastAsia="Times New Roman" w:hAnsi="Times New Roman" w:cs="Times New Roman"/>
                <w:sz w:val="24"/>
                <w:szCs w:val="24"/>
              </w:rPr>
            </w:pPr>
            <w:r w:rsidRPr="006E70F4">
              <w:rPr>
                <w:rFonts w:ascii="Times New Roman" w:eastAsia="Times New Roman" w:hAnsi="Times New Roman" w:cs="Times New Roman"/>
                <w:sz w:val="24"/>
                <w:szCs w:val="24"/>
              </w:rPr>
              <w:t xml:space="preserve">Покращення умов для </w:t>
            </w:r>
            <w:r>
              <w:rPr>
                <w:rFonts w:ascii="Times New Roman" w:eastAsia="Times New Roman" w:hAnsi="Times New Roman" w:cs="Times New Roman"/>
                <w:sz w:val="24"/>
                <w:szCs w:val="24"/>
              </w:rPr>
              <w:t xml:space="preserve">відпочинку та оздоровлення дітей, </w:t>
            </w:r>
            <w:r w:rsidRPr="006E70F4">
              <w:rPr>
                <w:rFonts w:ascii="Times New Roman" w:eastAsia="Times New Roman" w:hAnsi="Times New Roman" w:cs="Times New Roman"/>
                <w:sz w:val="24"/>
                <w:szCs w:val="24"/>
              </w:rPr>
              <w:t>культурного розвитку, проведення дозвілля, оздоровлення мешканців регіону</w:t>
            </w:r>
            <w:r>
              <w:rPr>
                <w:rFonts w:ascii="Times New Roman" w:eastAsia="Times New Roman" w:hAnsi="Times New Roman" w:cs="Times New Roman"/>
                <w:sz w:val="24"/>
                <w:szCs w:val="24"/>
              </w:rPr>
              <w:t>.</w:t>
            </w:r>
          </w:p>
          <w:p w:rsidR="00B3559C" w:rsidRPr="006E70F4" w:rsidRDefault="00B3559C" w:rsidP="00BB4B8C">
            <w:pPr>
              <w:pStyle w:val="a3"/>
              <w:numPr>
                <w:ilvl w:val="0"/>
                <w:numId w:val="63"/>
              </w:numPr>
              <w:shd w:val="clear" w:color="auto" w:fill="FFFFFF"/>
              <w:tabs>
                <w:tab w:val="left" w:pos="318"/>
                <w:tab w:val="left" w:pos="376"/>
              </w:tabs>
              <w:ind w:left="318" w:hanging="283"/>
              <w:jc w:val="both"/>
              <w:textAlignment w:val="baseline"/>
              <w:rPr>
                <w:rFonts w:ascii="Times New Roman" w:eastAsia="Times New Roman" w:hAnsi="Times New Roman" w:cs="Times New Roman"/>
                <w:sz w:val="24"/>
                <w:szCs w:val="24"/>
                <w:lang w:eastAsia="uk-UA"/>
              </w:rPr>
            </w:pPr>
            <w:r w:rsidRPr="006E70F4">
              <w:rPr>
                <w:rFonts w:ascii="Times New Roman" w:eastAsia="Times New Roman" w:hAnsi="Times New Roman" w:cs="Times New Roman"/>
                <w:sz w:val="24"/>
                <w:szCs w:val="24"/>
              </w:rPr>
              <w:t>Підвищення стандартів якості життя у сільській місцевості</w:t>
            </w:r>
            <w:r>
              <w:rPr>
                <w:rFonts w:ascii="Times New Roman" w:eastAsia="Times New Roman" w:hAnsi="Times New Roman" w:cs="Times New Roman"/>
                <w:sz w:val="24"/>
                <w:szCs w:val="24"/>
              </w:rPr>
              <w:t>.</w:t>
            </w:r>
          </w:p>
          <w:p w:rsidR="00B3559C" w:rsidRDefault="00B3559C" w:rsidP="00BB4B8C">
            <w:pPr>
              <w:pStyle w:val="a3"/>
              <w:numPr>
                <w:ilvl w:val="0"/>
                <w:numId w:val="63"/>
              </w:numPr>
              <w:shd w:val="clear" w:color="auto" w:fill="FFFFFF"/>
              <w:tabs>
                <w:tab w:val="left" w:pos="318"/>
                <w:tab w:val="left" w:pos="376"/>
              </w:tabs>
              <w:ind w:left="318" w:hanging="283"/>
              <w:jc w:val="both"/>
              <w:textAlignment w:val="baseline"/>
              <w:rPr>
                <w:rFonts w:ascii="Times New Roman" w:eastAsia="Times New Roman" w:hAnsi="Times New Roman" w:cs="Times New Roman"/>
                <w:sz w:val="24"/>
                <w:szCs w:val="24"/>
                <w:lang w:eastAsia="uk-UA"/>
              </w:rPr>
            </w:pPr>
            <w:r w:rsidRPr="006E70F4">
              <w:rPr>
                <w:rFonts w:ascii="Times New Roman" w:eastAsia="Times New Roman" w:hAnsi="Times New Roman" w:cs="Times New Roman"/>
                <w:sz w:val="24"/>
                <w:szCs w:val="24"/>
                <w:lang w:eastAsia="uk-UA"/>
              </w:rPr>
              <w:t>Створення умов для подальшого розвитку туристичної сфери та залучення інвестицій на розвиток зеленого туризму</w:t>
            </w:r>
            <w:r>
              <w:rPr>
                <w:rFonts w:ascii="Times New Roman" w:eastAsia="Times New Roman" w:hAnsi="Times New Roman" w:cs="Times New Roman"/>
                <w:sz w:val="24"/>
                <w:szCs w:val="24"/>
                <w:lang w:eastAsia="uk-UA"/>
              </w:rPr>
              <w:t>.</w:t>
            </w:r>
          </w:p>
          <w:p w:rsidR="00B3559C" w:rsidRPr="00996C92" w:rsidRDefault="00B3559C" w:rsidP="002A2F71">
            <w:pPr>
              <w:shd w:val="clear" w:color="auto" w:fill="FFFFFF"/>
              <w:tabs>
                <w:tab w:val="left" w:pos="318"/>
                <w:tab w:val="left" w:pos="376"/>
              </w:tabs>
              <w:ind w:left="318" w:hanging="283"/>
              <w:jc w:val="both"/>
              <w:textAlignment w:val="baseline"/>
              <w:rPr>
                <w:rFonts w:ascii="Times New Roman" w:eastAsia="Times New Roman" w:hAnsi="Times New Roman" w:cs="Times New Roman"/>
                <w:sz w:val="24"/>
                <w:szCs w:val="24"/>
                <w:lang w:eastAsia="uk-UA"/>
              </w:rPr>
            </w:pPr>
          </w:p>
        </w:tc>
      </w:tr>
      <w:tr w:rsidR="00B3559C" w:rsidRPr="00695BB5" w:rsidTr="00176334">
        <w:tc>
          <w:tcPr>
            <w:tcW w:w="3402" w:type="dxa"/>
          </w:tcPr>
          <w:p w:rsidR="00B3559C" w:rsidRPr="00FD4D01"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D4D01">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B3559C" w:rsidRPr="00996C92" w:rsidRDefault="00B3559C" w:rsidP="00BB4B8C">
            <w:pPr>
              <w:pStyle w:val="a3"/>
              <w:numPr>
                <w:ilvl w:val="0"/>
                <w:numId w:val="63"/>
              </w:numPr>
              <w:tabs>
                <w:tab w:val="left" w:pos="318"/>
              </w:tabs>
              <w:ind w:left="318" w:hanging="283"/>
              <w:jc w:val="both"/>
              <w:rPr>
                <w:rFonts w:ascii="Times New Roman" w:eastAsia="Times New Roman" w:hAnsi="Times New Roman" w:cs="Times New Roman"/>
                <w:color w:val="000000"/>
                <w:sz w:val="24"/>
                <w:szCs w:val="24"/>
                <w:lang w:eastAsia="uk-UA"/>
              </w:rPr>
            </w:pPr>
            <w:r w:rsidRPr="00745BF5">
              <w:rPr>
                <w:rFonts w:ascii="Times New Roman" w:eastAsia="Times New Roman" w:hAnsi="Times New Roman" w:cs="Times New Roman"/>
                <w:bCs/>
                <w:sz w:val="24"/>
                <w:szCs w:val="24"/>
                <w:lang w:eastAsia="uk-UA"/>
              </w:rPr>
              <w:t>Організація роботи наметового туристичного табору для відпочинку дітей та молоді</w:t>
            </w:r>
            <w:r>
              <w:rPr>
                <w:rFonts w:ascii="Times New Roman" w:eastAsia="Times New Roman" w:hAnsi="Times New Roman" w:cs="Times New Roman"/>
                <w:bCs/>
                <w:sz w:val="24"/>
                <w:szCs w:val="24"/>
                <w:lang w:eastAsia="uk-UA"/>
              </w:rPr>
              <w:t>.</w:t>
            </w:r>
            <w:r w:rsidRPr="00745BF5">
              <w:rPr>
                <w:rFonts w:ascii="Times New Roman" w:eastAsia="Times New Roman" w:hAnsi="Times New Roman" w:cs="Times New Roman"/>
                <w:bCs/>
                <w:sz w:val="24"/>
                <w:szCs w:val="24"/>
                <w:lang w:eastAsia="uk-UA"/>
              </w:rPr>
              <w:t xml:space="preserve"> </w:t>
            </w:r>
          </w:p>
          <w:p w:rsidR="00B3559C" w:rsidRPr="00996C92" w:rsidRDefault="00B3559C" w:rsidP="00BB4B8C">
            <w:pPr>
              <w:pStyle w:val="a3"/>
              <w:numPr>
                <w:ilvl w:val="0"/>
                <w:numId w:val="63"/>
              </w:numPr>
              <w:tabs>
                <w:tab w:val="left" w:pos="318"/>
              </w:tabs>
              <w:ind w:left="318" w:hanging="283"/>
              <w:jc w:val="both"/>
              <w:rPr>
                <w:rFonts w:ascii="Times New Roman" w:eastAsia="Times New Roman" w:hAnsi="Times New Roman" w:cs="Times New Roman"/>
                <w:color w:val="000000"/>
                <w:sz w:val="24"/>
                <w:szCs w:val="24"/>
                <w:lang w:eastAsia="uk-UA"/>
              </w:rPr>
            </w:pPr>
            <w:r w:rsidRPr="00996C92">
              <w:rPr>
                <w:rFonts w:ascii="Times New Roman" w:eastAsia="Times New Roman" w:hAnsi="Times New Roman" w:cs="Times New Roman"/>
                <w:color w:val="000000"/>
                <w:sz w:val="24"/>
                <w:szCs w:val="24"/>
                <w:lang w:eastAsia="uk-UA"/>
              </w:rPr>
              <w:t>Закупівля туристичного обладнання – 50 комплектів.</w:t>
            </w:r>
          </w:p>
          <w:p w:rsidR="00B3559C" w:rsidRPr="00996C92" w:rsidRDefault="00B3559C" w:rsidP="00BB4B8C">
            <w:pPr>
              <w:pStyle w:val="a3"/>
              <w:numPr>
                <w:ilvl w:val="0"/>
                <w:numId w:val="63"/>
              </w:numPr>
              <w:tabs>
                <w:tab w:val="left" w:pos="318"/>
              </w:tabs>
              <w:ind w:left="318" w:hanging="283"/>
              <w:jc w:val="both"/>
              <w:rPr>
                <w:rFonts w:ascii="Times New Roman" w:eastAsia="Times New Roman" w:hAnsi="Times New Roman" w:cs="Times New Roman"/>
                <w:color w:val="000000"/>
                <w:sz w:val="24"/>
                <w:szCs w:val="24"/>
                <w:lang w:eastAsia="uk-UA"/>
              </w:rPr>
            </w:pPr>
            <w:r w:rsidRPr="00996C92">
              <w:rPr>
                <w:rFonts w:ascii="Times New Roman" w:eastAsia="Times New Roman" w:hAnsi="Times New Roman" w:cs="Times New Roman"/>
                <w:color w:val="000000"/>
                <w:sz w:val="24"/>
                <w:szCs w:val="24"/>
                <w:lang w:eastAsia="uk-UA"/>
              </w:rPr>
              <w:t>Закупівля автобуса на 30 місць – 1 шт.</w:t>
            </w:r>
          </w:p>
          <w:p w:rsidR="00B3559C" w:rsidRDefault="00B3559C" w:rsidP="00BB4B8C">
            <w:pPr>
              <w:pStyle w:val="a3"/>
              <w:numPr>
                <w:ilvl w:val="0"/>
                <w:numId w:val="63"/>
              </w:numPr>
              <w:tabs>
                <w:tab w:val="left" w:pos="318"/>
              </w:tabs>
              <w:ind w:left="318" w:hanging="283"/>
              <w:jc w:val="both"/>
              <w:rPr>
                <w:rFonts w:ascii="Times New Roman" w:eastAsia="Times New Roman" w:hAnsi="Times New Roman" w:cs="Times New Roman"/>
                <w:color w:val="000000"/>
                <w:sz w:val="24"/>
                <w:szCs w:val="24"/>
                <w:lang w:eastAsia="uk-UA"/>
              </w:rPr>
            </w:pPr>
            <w:r w:rsidRPr="00745BF5">
              <w:rPr>
                <w:rFonts w:ascii="Times New Roman" w:eastAsia="Times New Roman" w:hAnsi="Times New Roman" w:cs="Times New Roman"/>
                <w:color w:val="000000"/>
                <w:sz w:val="24"/>
                <w:szCs w:val="24"/>
                <w:lang w:eastAsia="uk-UA"/>
              </w:rPr>
              <w:t>Відкриття центру культурної спадщини в смт Біловодськ</w:t>
            </w:r>
            <w:r>
              <w:rPr>
                <w:rFonts w:ascii="Times New Roman" w:eastAsia="Times New Roman" w:hAnsi="Times New Roman" w:cs="Times New Roman"/>
                <w:color w:val="000000"/>
                <w:sz w:val="24"/>
                <w:szCs w:val="24"/>
                <w:lang w:eastAsia="uk-UA"/>
              </w:rPr>
              <w:t>.</w:t>
            </w:r>
          </w:p>
          <w:p w:rsidR="00B3559C" w:rsidRPr="00745BF5" w:rsidRDefault="00B3559C" w:rsidP="00BB4B8C">
            <w:pPr>
              <w:pStyle w:val="a3"/>
              <w:numPr>
                <w:ilvl w:val="0"/>
                <w:numId w:val="63"/>
              </w:numPr>
              <w:tabs>
                <w:tab w:val="left" w:pos="318"/>
              </w:tabs>
              <w:ind w:left="318" w:hanging="283"/>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 xml:space="preserve">Створення центру спадщини у м. </w:t>
            </w:r>
            <w:proofErr w:type="spellStart"/>
            <w:r>
              <w:rPr>
                <w:rFonts w:ascii="Times New Roman" w:eastAsia="Times New Roman" w:hAnsi="Times New Roman" w:cs="Times New Roman"/>
                <w:sz w:val="24"/>
                <w:szCs w:val="24"/>
                <w:lang w:eastAsia="uk-UA"/>
              </w:rPr>
              <w:t>Старобільську</w:t>
            </w:r>
            <w:proofErr w:type="spellEnd"/>
            <w:r>
              <w:rPr>
                <w:rFonts w:ascii="Times New Roman" w:eastAsia="Times New Roman" w:hAnsi="Times New Roman" w:cs="Times New Roman"/>
                <w:sz w:val="24"/>
                <w:szCs w:val="24"/>
                <w:lang w:eastAsia="uk-UA"/>
              </w:rPr>
              <w:t>.</w:t>
            </w:r>
          </w:p>
          <w:p w:rsidR="00B3559C" w:rsidRPr="00695BB5" w:rsidRDefault="00B3559C" w:rsidP="00BB4B8C">
            <w:pPr>
              <w:pStyle w:val="a3"/>
              <w:numPr>
                <w:ilvl w:val="0"/>
                <w:numId w:val="63"/>
              </w:numPr>
              <w:tabs>
                <w:tab w:val="left" w:pos="318"/>
              </w:tabs>
              <w:ind w:left="318" w:hanging="283"/>
              <w:jc w:val="both"/>
              <w:rPr>
                <w:rFonts w:ascii="Times New Roman" w:eastAsia="Times New Roman" w:hAnsi="Times New Roman" w:cs="Times New Roman"/>
                <w:color w:val="000000"/>
                <w:sz w:val="24"/>
                <w:szCs w:val="24"/>
                <w:lang w:eastAsia="uk-UA"/>
              </w:rPr>
            </w:pPr>
            <w:r w:rsidRPr="00695BB5">
              <w:rPr>
                <w:rFonts w:ascii="Times New Roman" w:eastAsia="Times New Roman" w:hAnsi="Times New Roman" w:cs="Times New Roman"/>
                <w:color w:val="000000"/>
                <w:sz w:val="24"/>
                <w:szCs w:val="24"/>
                <w:lang w:eastAsia="uk-UA"/>
              </w:rPr>
              <w:t xml:space="preserve">Створення </w:t>
            </w:r>
            <w:r>
              <w:rPr>
                <w:rFonts w:ascii="Times New Roman" w:eastAsia="Times New Roman" w:hAnsi="Times New Roman" w:cs="Times New Roman"/>
                <w:color w:val="000000"/>
                <w:sz w:val="24"/>
                <w:szCs w:val="24"/>
                <w:lang w:eastAsia="uk-UA"/>
              </w:rPr>
              <w:t>КП</w:t>
            </w:r>
            <w:r w:rsidRPr="00695BB5">
              <w:rPr>
                <w:rFonts w:ascii="Times New Roman" w:eastAsia="Times New Roman" w:hAnsi="Times New Roman" w:cs="Times New Roman"/>
                <w:color w:val="000000"/>
                <w:sz w:val="24"/>
                <w:szCs w:val="24"/>
                <w:lang w:eastAsia="uk-UA"/>
              </w:rPr>
              <w:t xml:space="preserve"> «Центр дозвілля та спорту «Лісова Галявина» </w:t>
            </w:r>
            <w:proofErr w:type="spellStart"/>
            <w:r w:rsidRPr="00695BB5">
              <w:rPr>
                <w:rFonts w:ascii="Times New Roman" w:eastAsia="Times New Roman" w:hAnsi="Times New Roman" w:cs="Times New Roman"/>
                <w:color w:val="000000"/>
                <w:sz w:val="24"/>
                <w:szCs w:val="24"/>
                <w:lang w:eastAsia="uk-UA"/>
              </w:rPr>
              <w:t>Марківської</w:t>
            </w:r>
            <w:proofErr w:type="spellEnd"/>
            <w:r w:rsidRPr="00695BB5">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ОТГ.</w:t>
            </w:r>
          </w:p>
          <w:p w:rsidR="00B3559C" w:rsidRPr="00695BB5" w:rsidRDefault="00B3559C" w:rsidP="00BB4B8C">
            <w:pPr>
              <w:pStyle w:val="a3"/>
              <w:numPr>
                <w:ilvl w:val="0"/>
                <w:numId w:val="63"/>
              </w:numPr>
              <w:tabs>
                <w:tab w:val="left" w:pos="318"/>
              </w:tabs>
              <w:ind w:left="318" w:hanging="283"/>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Створення туристичної бази при КЗПО «Центр  туризму, краєзнавства та екскурсій учнівської молоді» та р</w:t>
            </w:r>
            <w:r w:rsidRPr="00695BB5">
              <w:rPr>
                <w:rFonts w:ascii="Times New Roman" w:eastAsia="Times New Roman" w:hAnsi="Times New Roman" w:cs="Times New Roman"/>
                <w:color w:val="000000"/>
                <w:sz w:val="24"/>
                <w:szCs w:val="24"/>
                <w:lang w:eastAsia="uk-UA"/>
              </w:rPr>
              <w:t>еконструкція</w:t>
            </w:r>
            <w:r>
              <w:rPr>
                <w:rFonts w:ascii="Times New Roman" w:eastAsia="Times New Roman" w:hAnsi="Times New Roman" w:cs="Times New Roman"/>
                <w:color w:val="000000"/>
                <w:sz w:val="24"/>
                <w:szCs w:val="24"/>
                <w:lang w:eastAsia="uk-UA"/>
              </w:rPr>
              <w:t xml:space="preserve"> бази відпочинку «Лісна поляна».</w:t>
            </w:r>
          </w:p>
          <w:p w:rsidR="00B3559C" w:rsidRPr="00695BB5" w:rsidRDefault="00B3559C" w:rsidP="00BB4B8C">
            <w:pPr>
              <w:pStyle w:val="a3"/>
              <w:numPr>
                <w:ilvl w:val="0"/>
                <w:numId w:val="63"/>
              </w:numPr>
              <w:tabs>
                <w:tab w:val="left" w:pos="318"/>
              </w:tabs>
              <w:ind w:left="318" w:hanging="283"/>
              <w:jc w:val="both"/>
              <w:rPr>
                <w:rFonts w:ascii="Times New Roman" w:eastAsia="Times New Roman" w:hAnsi="Times New Roman" w:cs="Times New Roman"/>
                <w:color w:val="000000"/>
                <w:sz w:val="24"/>
                <w:szCs w:val="24"/>
                <w:lang w:eastAsia="uk-UA"/>
              </w:rPr>
            </w:pPr>
            <w:r w:rsidRPr="00695BB5">
              <w:rPr>
                <w:rFonts w:ascii="Times New Roman" w:eastAsia="Times New Roman" w:hAnsi="Times New Roman" w:cs="Times New Roman"/>
                <w:color w:val="000000"/>
                <w:sz w:val="24"/>
                <w:szCs w:val="24"/>
                <w:lang w:eastAsia="uk-UA"/>
              </w:rPr>
              <w:t>Капітальний ремонт будівель КУ позаміського закладу оздоровлення та відпочинку «Мрія» та приміщення тиру СЗШ № 20, придбання сучасного електронного тиру</w:t>
            </w:r>
            <w:r>
              <w:rPr>
                <w:rFonts w:ascii="Times New Roman" w:eastAsia="Times New Roman" w:hAnsi="Times New Roman" w:cs="Times New Roman"/>
                <w:color w:val="000000"/>
                <w:sz w:val="24"/>
                <w:szCs w:val="24"/>
                <w:lang w:eastAsia="uk-UA"/>
              </w:rPr>
              <w:t>.</w:t>
            </w:r>
          </w:p>
          <w:p w:rsidR="00B3559C" w:rsidRPr="00357134" w:rsidRDefault="00B3559C" w:rsidP="00BB4B8C">
            <w:pPr>
              <w:pStyle w:val="a3"/>
              <w:numPr>
                <w:ilvl w:val="0"/>
                <w:numId w:val="63"/>
              </w:numPr>
              <w:tabs>
                <w:tab w:val="left" w:pos="318"/>
              </w:tabs>
              <w:ind w:left="318" w:hanging="283"/>
              <w:jc w:val="both"/>
              <w:rPr>
                <w:rFonts w:ascii="Times New Roman" w:hAnsi="Times New Roman"/>
                <w:sz w:val="24"/>
                <w:szCs w:val="24"/>
              </w:rPr>
            </w:pPr>
            <w:r w:rsidRPr="00695BB5">
              <w:rPr>
                <w:rFonts w:ascii="Times New Roman" w:eastAsia="Times New Roman" w:hAnsi="Times New Roman" w:cs="Times New Roman"/>
                <w:color w:val="000000"/>
                <w:sz w:val="24"/>
                <w:szCs w:val="24"/>
                <w:lang w:eastAsia="uk-UA"/>
              </w:rPr>
              <w:t xml:space="preserve">Комплексна </w:t>
            </w:r>
            <w:proofErr w:type="spellStart"/>
            <w:r w:rsidRPr="00695BB5">
              <w:rPr>
                <w:rFonts w:ascii="Times New Roman" w:eastAsia="Times New Roman" w:hAnsi="Times New Roman" w:cs="Times New Roman"/>
                <w:color w:val="000000"/>
                <w:sz w:val="24"/>
                <w:szCs w:val="24"/>
                <w:lang w:eastAsia="uk-UA"/>
              </w:rPr>
              <w:t>термодернізація</w:t>
            </w:r>
            <w:proofErr w:type="spellEnd"/>
            <w:r w:rsidRPr="00695BB5">
              <w:rPr>
                <w:rFonts w:ascii="Times New Roman" w:eastAsia="Times New Roman" w:hAnsi="Times New Roman" w:cs="Times New Roman"/>
                <w:color w:val="000000"/>
                <w:sz w:val="24"/>
                <w:szCs w:val="24"/>
                <w:lang w:eastAsia="uk-UA"/>
              </w:rPr>
              <w:t xml:space="preserve"> будівлі КУ «</w:t>
            </w:r>
            <w:proofErr w:type="spellStart"/>
            <w:r w:rsidRPr="00695BB5">
              <w:rPr>
                <w:rFonts w:ascii="Times New Roman" w:eastAsia="Times New Roman" w:hAnsi="Times New Roman" w:cs="Times New Roman"/>
                <w:color w:val="000000"/>
                <w:sz w:val="24"/>
                <w:szCs w:val="24"/>
                <w:lang w:eastAsia="uk-UA"/>
              </w:rPr>
              <w:t>Рубіжанський</w:t>
            </w:r>
            <w:proofErr w:type="spellEnd"/>
            <w:r w:rsidRPr="00695BB5">
              <w:rPr>
                <w:rFonts w:ascii="Times New Roman" w:eastAsia="Times New Roman" w:hAnsi="Times New Roman" w:cs="Times New Roman"/>
                <w:color w:val="000000"/>
                <w:sz w:val="24"/>
                <w:szCs w:val="24"/>
                <w:lang w:eastAsia="uk-UA"/>
              </w:rPr>
              <w:t xml:space="preserve"> міський Центр туризму, краєзнавства, спорту та екскурсій учнівської молоді»</w:t>
            </w:r>
            <w:r>
              <w:rPr>
                <w:rFonts w:ascii="Times New Roman" w:eastAsia="Times New Roman" w:hAnsi="Times New Roman" w:cs="Times New Roman"/>
                <w:color w:val="000000"/>
                <w:sz w:val="24"/>
                <w:szCs w:val="24"/>
                <w:lang w:eastAsia="uk-UA"/>
              </w:rPr>
              <w:t>.</w:t>
            </w:r>
          </w:p>
          <w:p w:rsidR="00B3559C" w:rsidRPr="00695BB5" w:rsidRDefault="00B3559C" w:rsidP="00BB4B8C">
            <w:pPr>
              <w:pStyle w:val="a3"/>
              <w:numPr>
                <w:ilvl w:val="0"/>
                <w:numId w:val="63"/>
              </w:numPr>
              <w:tabs>
                <w:tab w:val="left" w:pos="318"/>
              </w:tabs>
              <w:ind w:left="318" w:hanging="283"/>
              <w:jc w:val="both"/>
              <w:rPr>
                <w:rFonts w:ascii="Times New Roman" w:hAnsi="Times New Roman"/>
                <w:sz w:val="24"/>
                <w:szCs w:val="24"/>
              </w:rPr>
            </w:pPr>
            <w:r w:rsidRPr="00953361">
              <w:rPr>
                <w:rStyle w:val="docdata"/>
                <w:rFonts w:ascii="Times New Roman" w:hAnsi="Times New Roman" w:cs="Times New Roman"/>
                <w:bCs/>
                <w:color w:val="000000"/>
                <w:sz w:val="24"/>
                <w:szCs w:val="24"/>
              </w:rPr>
              <w:t>Розвиток туризму шляхом створення молодіжного центру на базі комунального закладу «Міський клуб культури і дозвілля»</w:t>
            </w:r>
            <w:r>
              <w:rPr>
                <w:rStyle w:val="docdata"/>
                <w:rFonts w:ascii="Times New Roman" w:hAnsi="Times New Roman" w:cs="Times New Roman"/>
                <w:bCs/>
                <w:color w:val="000000"/>
                <w:sz w:val="24"/>
                <w:szCs w:val="24"/>
                <w:lang w:val="ru-RU"/>
              </w:rPr>
              <w:t xml:space="preserve"> (Сват</w:t>
            </w:r>
            <w:r>
              <w:rPr>
                <w:rStyle w:val="docdata"/>
                <w:rFonts w:ascii="Times New Roman" w:hAnsi="Times New Roman" w:cs="Times New Roman"/>
                <w:bCs/>
                <w:color w:val="000000"/>
                <w:sz w:val="24"/>
                <w:szCs w:val="24"/>
              </w:rPr>
              <w:t>і</w:t>
            </w:r>
            <w:proofErr w:type="spellStart"/>
            <w:r>
              <w:rPr>
                <w:rStyle w:val="docdata"/>
                <w:rFonts w:ascii="Times New Roman" w:hAnsi="Times New Roman" w:cs="Times New Roman"/>
                <w:bCs/>
                <w:color w:val="000000"/>
                <w:sz w:val="24"/>
                <w:szCs w:val="24"/>
                <w:lang w:val="ru-RU"/>
              </w:rPr>
              <w:t>вський</w:t>
            </w:r>
            <w:proofErr w:type="spellEnd"/>
            <w:r>
              <w:rPr>
                <w:rStyle w:val="docdata"/>
                <w:rFonts w:ascii="Times New Roman" w:hAnsi="Times New Roman" w:cs="Times New Roman"/>
                <w:bCs/>
                <w:color w:val="000000"/>
                <w:sz w:val="24"/>
                <w:szCs w:val="24"/>
                <w:lang w:val="ru-RU"/>
              </w:rPr>
              <w:t xml:space="preserve"> район)</w:t>
            </w:r>
          </w:p>
        </w:tc>
      </w:tr>
      <w:tr w:rsidR="00B3559C" w:rsidRPr="00FD4D01" w:rsidTr="00176334">
        <w:tc>
          <w:tcPr>
            <w:tcW w:w="3402" w:type="dxa"/>
          </w:tcPr>
          <w:p w:rsidR="00B3559C" w:rsidRPr="00FD4D01"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D4D01">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B3559C" w:rsidRPr="00FD4D01"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r w:rsidRPr="00FD4D01">
              <w:rPr>
                <w:rFonts w:ascii="Times New Roman" w:eastAsia="Times New Roman" w:hAnsi="Times New Roman" w:cs="Times New Roman"/>
                <w:sz w:val="24"/>
                <w:szCs w:val="24"/>
                <w:lang w:eastAsia="uk-UA"/>
              </w:rPr>
              <w:t>2021</w:t>
            </w:r>
          </w:p>
        </w:tc>
        <w:tc>
          <w:tcPr>
            <w:tcW w:w="1559" w:type="dxa"/>
          </w:tcPr>
          <w:p w:rsidR="00B3559C" w:rsidRPr="00FD4D01" w:rsidRDefault="00B3559C" w:rsidP="002A2F71">
            <w:pPr>
              <w:jc w:val="center"/>
              <w:rPr>
                <w:sz w:val="24"/>
                <w:szCs w:val="24"/>
              </w:rPr>
            </w:pPr>
            <w:r w:rsidRPr="00FD4D01">
              <w:rPr>
                <w:rFonts w:ascii="Times New Roman" w:eastAsia="Times New Roman" w:hAnsi="Times New Roman" w:cs="Times New Roman"/>
                <w:color w:val="000000"/>
                <w:sz w:val="24"/>
                <w:szCs w:val="24"/>
                <w:lang w:eastAsia="uk-UA"/>
              </w:rPr>
              <w:t>2022</w:t>
            </w:r>
          </w:p>
        </w:tc>
        <w:tc>
          <w:tcPr>
            <w:tcW w:w="1417" w:type="dxa"/>
          </w:tcPr>
          <w:p w:rsidR="00B3559C" w:rsidRPr="00FD4D01" w:rsidRDefault="00B3559C" w:rsidP="002A2F71">
            <w:pPr>
              <w:jc w:val="center"/>
              <w:rPr>
                <w:sz w:val="24"/>
                <w:szCs w:val="24"/>
              </w:rPr>
            </w:pPr>
            <w:r w:rsidRPr="00FD4D01">
              <w:rPr>
                <w:rFonts w:ascii="Times New Roman" w:eastAsia="Times New Roman" w:hAnsi="Times New Roman" w:cs="Times New Roman"/>
                <w:color w:val="000000"/>
                <w:sz w:val="24"/>
                <w:szCs w:val="24"/>
                <w:lang w:eastAsia="uk-UA"/>
              </w:rPr>
              <w:t>2023</w:t>
            </w:r>
          </w:p>
        </w:tc>
        <w:tc>
          <w:tcPr>
            <w:tcW w:w="1560" w:type="dxa"/>
          </w:tcPr>
          <w:p w:rsidR="00B3559C" w:rsidRPr="00FD4D01"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FD4D01">
              <w:rPr>
                <w:rFonts w:ascii="Times New Roman" w:eastAsia="Times New Roman" w:hAnsi="Times New Roman" w:cs="Times New Roman"/>
                <w:color w:val="000000"/>
                <w:sz w:val="24"/>
                <w:szCs w:val="24"/>
                <w:lang w:eastAsia="uk-UA"/>
              </w:rPr>
              <w:t>Усього</w:t>
            </w:r>
          </w:p>
        </w:tc>
      </w:tr>
      <w:tr w:rsidR="00B3559C" w:rsidRPr="001A3900" w:rsidTr="00176334">
        <w:tc>
          <w:tcPr>
            <w:tcW w:w="3402" w:type="dxa"/>
          </w:tcPr>
          <w:p w:rsidR="00B3559C" w:rsidRPr="00FD4D01"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D4D01">
              <w:rPr>
                <w:rFonts w:ascii="Times New Roman" w:eastAsia="Times New Roman" w:hAnsi="Times New Roman" w:cs="Times New Roman"/>
                <w:sz w:val="24"/>
                <w:szCs w:val="24"/>
                <w:lang w:eastAsia="uk-UA"/>
              </w:rPr>
              <w:t>усього, тис. грн</w:t>
            </w:r>
          </w:p>
        </w:tc>
        <w:tc>
          <w:tcPr>
            <w:tcW w:w="1560" w:type="dxa"/>
          </w:tcPr>
          <w:p w:rsidR="00B3559C" w:rsidRPr="001A3900"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1A3900">
              <w:rPr>
                <w:rFonts w:ascii="Times New Roman" w:eastAsia="Times New Roman" w:hAnsi="Times New Roman" w:cs="Times New Roman"/>
                <w:color w:val="000000"/>
                <w:sz w:val="24"/>
                <w:szCs w:val="24"/>
                <w:lang w:eastAsia="uk-UA"/>
              </w:rPr>
              <w:t>56227,106</w:t>
            </w:r>
          </w:p>
        </w:tc>
        <w:tc>
          <w:tcPr>
            <w:tcW w:w="1559" w:type="dxa"/>
          </w:tcPr>
          <w:p w:rsidR="00B3559C" w:rsidRPr="001A3900" w:rsidRDefault="00B3559C" w:rsidP="002A2F71">
            <w:pPr>
              <w:jc w:val="center"/>
              <w:rPr>
                <w:rFonts w:ascii="Times New Roman" w:eastAsia="Times New Roman" w:hAnsi="Times New Roman" w:cs="Times New Roman"/>
                <w:color w:val="000000"/>
                <w:sz w:val="24"/>
                <w:szCs w:val="24"/>
                <w:lang w:eastAsia="uk-UA"/>
              </w:rPr>
            </w:pPr>
            <w:r w:rsidRPr="001A3900">
              <w:rPr>
                <w:rFonts w:ascii="Times New Roman" w:eastAsia="Times New Roman" w:hAnsi="Times New Roman" w:cs="Times New Roman"/>
                <w:color w:val="000000"/>
                <w:sz w:val="24"/>
                <w:szCs w:val="24"/>
                <w:lang w:eastAsia="uk-UA"/>
              </w:rPr>
              <w:t>55331,846</w:t>
            </w:r>
          </w:p>
        </w:tc>
        <w:tc>
          <w:tcPr>
            <w:tcW w:w="1417" w:type="dxa"/>
          </w:tcPr>
          <w:p w:rsidR="00B3559C" w:rsidRPr="001A3900" w:rsidRDefault="00B3559C" w:rsidP="002A2F71">
            <w:pPr>
              <w:jc w:val="center"/>
              <w:rPr>
                <w:rFonts w:ascii="Times New Roman" w:eastAsia="Times New Roman" w:hAnsi="Times New Roman" w:cs="Times New Roman"/>
                <w:color w:val="000000"/>
                <w:sz w:val="24"/>
                <w:szCs w:val="24"/>
                <w:lang w:eastAsia="uk-UA"/>
              </w:rPr>
            </w:pPr>
            <w:r w:rsidRPr="001A3900">
              <w:rPr>
                <w:rFonts w:ascii="Times New Roman" w:eastAsia="Times New Roman" w:hAnsi="Times New Roman" w:cs="Times New Roman"/>
                <w:color w:val="000000"/>
                <w:sz w:val="24"/>
                <w:szCs w:val="24"/>
                <w:lang w:eastAsia="uk-UA"/>
              </w:rPr>
              <w:t>10400,187</w:t>
            </w:r>
          </w:p>
        </w:tc>
        <w:tc>
          <w:tcPr>
            <w:tcW w:w="1560" w:type="dxa"/>
          </w:tcPr>
          <w:p w:rsidR="00B3559C" w:rsidRPr="001A3900"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1A3900">
              <w:rPr>
                <w:rFonts w:ascii="Times New Roman" w:eastAsia="Times New Roman" w:hAnsi="Times New Roman" w:cs="Times New Roman"/>
                <w:color w:val="000000"/>
                <w:sz w:val="24"/>
                <w:szCs w:val="24"/>
                <w:lang w:eastAsia="uk-UA"/>
              </w:rPr>
              <w:t>121959,139</w:t>
            </w:r>
          </w:p>
        </w:tc>
      </w:tr>
      <w:tr w:rsidR="00B3559C" w:rsidRPr="001A3900" w:rsidTr="00176334">
        <w:tc>
          <w:tcPr>
            <w:tcW w:w="3402" w:type="dxa"/>
          </w:tcPr>
          <w:p w:rsidR="00B3559C" w:rsidRPr="00FD4D01" w:rsidRDefault="00B3559C"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FD4D01">
              <w:rPr>
                <w:rFonts w:ascii="Times New Roman" w:eastAsia="Times New Roman" w:hAnsi="Times New Roman" w:cs="Times New Roman"/>
                <w:sz w:val="24"/>
                <w:szCs w:val="24"/>
                <w:lang w:eastAsia="uk-UA"/>
              </w:rPr>
              <w:t>в т. ч.:</w:t>
            </w:r>
          </w:p>
        </w:tc>
        <w:tc>
          <w:tcPr>
            <w:tcW w:w="1560" w:type="dxa"/>
          </w:tcPr>
          <w:p w:rsidR="00B3559C" w:rsidRPr="001A3900"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c>
          <w:tcPr>
            <w:tcW w:w="1559" w:type="dxa"/>
          </w:tcPr>
          <w:p w:rsidR="00B3559C" w:rsidRPr="001A3900" w:rsidRDefault="00B3559C" w:rsidP="002A2F71">
            <w:pPr>
              <w:jc w:val="center"/>
              <w:rPr>
                <w:rFonts w:ascii="Times New Roman" w:eastAsia="Times New Roman" w:hAnsi="Times New Roman" w:cs="Times New Roman"/>
                <w:color w:val="000000"/>
                <w:sz w:val="24"/>
                <w:szCs w:val="24"/>
                <w:lang w:eastAsia="uk-UA"/>
              </w:rPr>
            </w:pPr>
          </w:p>
        </w:tc>
        <w:tc>
          <w:tcPr>
            <w:tcW w:w="1417" w:type="dxa"/>
          </w:tcPr>
          <w:p w:rsidR="00B3559C" w:rsidRPr="001A3900" w:rsidRDefault="00B3559C" w:rsidP="002A2F71">
            <w:pPr>
              <w:jc w:val="center"/>
              <w:rPr>
                <w:rFonts w:ascii="Times New Roman" w:eastAsia="Times New Roman" w:hAnsi="Times New Roman" w:cs="Times New Roman"/>
                <w:color w:val="000000"/>
                <w:sz w:val="24"/>
                <w:szCs w:val="24"/>
                <w:lang w:eastAsia="uk-UA"/>
              </w:rPr>
            </w:pPr>
          </w:p>
        </w:tc>
        <w:tc>
          <w:tcPr>
            <w:tcW w:w="1560" w:type="dxa"/>
          </w:tcPr>
          <w:p w:rsidR="00B3559C" w:rsidRPr="001A3900"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B3559C" w:rsidRPr="001A3900" w:rsidTr="00176334">
        <w:tc>
          <w:tcPr>
            <w:tcW w:w="3402" w:type="dxa"/>
          </w:tcPr>
          <w:p w:rsidR="00B3559C" w:rsidRPr="00996C92" w:rsidRDefault="00B3559C" w:rsidP="00BB4B8C">
            <w:pPr>
              <w:pStyle w:val="a3"/>
              <w:numPr>
                <w:ilvl w:val="0"/>
                <w:numId w:val="64"/>
              </w:numPr>
              <w:shd w:val="clear" w:color="auto" w:fill="FFFFFF"/>
              <w:ind w:left="456" w:hanging="284"/>
              <w:textAlignment w:val="baseline"/>
              <w:rPr>
                <w:rFonts w:ascii="Times New Roman" w:eastAsia="Times New Roman" w:hAnsi="Times New Roman" w:cs="Times New Roman"/>
                <w:sz w:val="24"/>
                <w:szCs w:val="24"/>
                <w:lang w:eastAsia="uk-UA"/>
              </w:rPr>
            </w:pPr>
            <w:r w:rsidRPr="00996C92">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B3559C" w:rsidRPr="001A3900"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1A3900">
              <w:rPr>
                <w:rFonts w:ascii="Times New Roman" w:eastAsia="Times New Roman" w:hAnsi="Times New Roman" w:cs="Times New Roman"/>
                <w:color w:val="000000"/>
                <w:sz w:val="24"/>
                <w:szCs w:val="24"/>
                <w:lang w:eastAsia="uk-UA"/>
              </w:rPr>
              <w:t>43170,826</w:t>
            </w:r>
          </w:p>
        </w:tc>
        <w:tc>
          <w:tcPr>
            <w:tcW w:w="1559" w:type="dxa"/>
          </w:tcPr>
          <w:p w:rsidR="00B3559C" w:rsidRPr="001A3900"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1A3900">
              <w:rPr>
                <w:rFonts w:ascii="Times New Roman" w:eastAsia="Times New Roman" w:hAnsi="Times New Roman" w:cs="Times New Roman"/>
                <w:color w:val="000000"/>
                <w:sz w:val="24"/>
                <w:szCs w:val="24"/>
                <w:lang w:eastAsia="uk-UA"/>
              </w:rPr>
              <w:t>45602,693</w:t>
            </w:r>
          </w:p>
        </w:tc>
        <w:tc>
          <w:tcPr>
            <w:tcW w:w="1417" w:type="dxa"/>
          </w:tcPr>
          <w:p w:rsidR="00B3559C" w:rsidRPr="001A3900"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1A3900">
              <w:rPr>
                <w:rFonts w:ascii="Times New Roman" w:eastAsia="Times New Roman" w:hAnsi="Times New Roman" w:cs="Times New Roman"/>
                <w:color w:val="000000"/>
                <w:sz w:val="24"/>
                <w:szCs w:val="24"/>
                <w:lang w:eastAsia="uk-UA"/>
              </w:rPr>
              <w:t>45</w:t>
            </w:r>
            <w:r>
              <w:rPr>
                <w:rFonts w:ascii="Times New Roman" w:eastAsia="Times New Roman" w:hAnsi="Times New Roman" w:cs="Times New Roman"/>
                <w:color w:val="000000"/>
                <w:sz w:val="24"/>
                <w:szCs w:val="24"/>
                <w:lang w:eastAsia="uk-UA"/>
              </w:rPr>
              <w:t>00</w:t>
            </w:r>
          </w:p>
        </w:tc>
        <w:tc>
          <w:tcPr>
            <w:tcW w:w="1560" w:type="dxa"/>
          </w:tcPr>
          <w:p w:rsidR="00B3559C" w:rsidRPr="001A3900"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1A3900">
              <w:rPr>
                <w:rFonts w:ascii="Times New Roman" w:eastAsia="Times New Roman" w:hAnsi="Times New Roman" w:cs="Times New Roman"/>
                <w:color w:val="000000"/>
                <w:sz w:val="24"/>
                <w:szCs w:val="24"/>
                <w:lang w:eastAsia="uk-UA"/>
              </w:rPr>
              <w:t>93273,519</w:t>
            </w:r>
          </w:p>
        </w:tc>
      </w:tr>
      <w:tr w:rsidR="00B3559C" w:rsidRPr="001A3900" w:rsidTr="00176334">
        <w:tc>
          <w:tcPr>
            <w:tcW w:w="3402" w:type="dxa"/>
          </w:tcPr>
          <w:p w:rsidR="00B3559C" w:rsidRPr="00FD4D01" w:rsidRDefault="00B3559C" w:rsidP="00BB4B8C">
            <w:pPr>
              <w:pStyle w:val="a3"/>
              <w:numPr>
                <w:ilvl w:val="0"/>
                <w:numId w:val="64"/>
              </w:numPr>
              <w:shd w:val="clear" w:color="auto" w:fill="FFFFFF"/>
              <w:ind w:left="456" w:hanging="284"/>
              <w:textAlignment w:val="baseline"/>
              <w:rPr>
                <w:rFonts w:ascii="Times New Roman" w:eastAsia="Times New Roman" w:hAnsi="Times New Roman" w:cs="Times New Roman"/>
                <w:sz w:val="24"/>
                <w:szCs w:val="24"/>
                <w:lang w:eastAsia="uk-UA"/>
              </w:rPr>
            </w:pPr>
            <w:r w:rsidRPr="00FD4D01">
              <w:rPr>
                <w:rFonts w:ascii="Times New Roman" w:eastAsia="Times New Roman" w:hAnsi="Times New Roman" w:cs="Times New Roman"/>
                <w:sz w:val="24"/>
                <w:szCs w:val="24"/>
                <w:lang w:eastAsia="uk-UA"/>
              </w:rPr>
              <w:t>бюджет (бюджети) місцевого самоврядування</w:t>
            </w:r>
          </w:p>
        </w:tc>
        <w:tc>
          <w:tcPr>
            <w:tcW w:w="1560" w:type="dxa"/>
          </w:tcPr>
          <w:p w:rsidR="00B3559C" w:rsidRPr="001A3900"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1A3900">
              <w:rPr>
                <w:rFonts w:ascii="Times New Roman" w:eastAsia="Times New Roman" w:hAnsi="Times New Roman" w:cs="Times New Roman"/>
                <w:color w:val="000000"/>
                <w:sz w:val="24"/>
                <w:szCs w:val="24"/>
                <w:lang w:eastAsia="uk-UA"/>
              </w:rPr>
              <w:t>7660,08</w:t>
            </w:r>
            <w:r>
              <w:rPr>
                <w:rFonts w:ascii="Times New Roman" w:eastAsia="Times New Roman" w:hAnsi="Times New Roman" w:cs="Times New Roman"/>
                <w:color w:val="000000"/>
                <w:sz w:val="24"/>
                <w:szCs w:val="24"/>
                <w:lang w:eastAsia="uk-UA"/>
              </w:rPr>
              <w:t>0</w:t>
            </w:r>
          </w:p>
        </w:tc>
        <w:tc>
          <w:tcPr>
            <w:tcW w:w="1559" w:type="dxa"/>
          </w:tcPr>
          <w:p w:rsidR="00B3559C" w:rsidRPr="001A3900"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1A3900">
              <w:rPr>
                <w:rFonts w:ascii="Times New Roman" w:eastAsia="Times New Roman" w:hAnsi="Times New Roman" w:cs="Times New Roman"/>
                <w:color w:val="000000"/>
                <w:sz w:val="24"/>
                <w:szCs w:val="24"/>
                <w:lang w:eastAsia="uk-UA"/>
              </w:rPr>
              <w:t>5430,653</w:t>
            </w:r>
          </w:p>
        </w:tc>
        <w:tc>
          <w:tcPr>
            <w:tcW w:w="1417" w:type="dxa"/>
          </w:tcPr>
          <w:p w:rsidR="00B3559C" w:rsidRPr="001A3900"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1A3900">
              <w:rPr>
                <w:rFonts w:ascii="Times New Roman" w:eastAsia="Times New Roman" w:hAnsi="Times New Roman" w:cs="Times New Roman"/>
                <w:color w:val="000000"/>
                <w:sz w:val="24"/>
                <w:szCs w:val="24"/>
                <w:lang w:eastAsia="uk-UA"/>
              </w:rPr>
              <w:t>700,187</w:t>
            </w:r>
          </w:p>
        </w:tc>
        <w:tc>
          <w:tcPr>
            <w:tcW w:w="1560" w:type="dxa"/>
          </w:tcPr>
          <w:p w:rsidR="00B3559C" w:rsidRPr="001A3900"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1A3900">
              <w:rPr>
                <w:rFonts w:ascii="Times New Roman" w:eastAsia="Times New Roman" w:hAnsi="Times New Roman" w:cs="Times New Roman"/>
                <w:color w:val="000000"/>
                <w:sz w:val="24"/>
                <w:szCs w:val="24"/>
                <w:lang w:eastAsia="uk-UA"/>
              </w:rPr>
              <w:t>13790,92</w:t>
            </w:r>
            <w:r>
              <w:rPr>
                <w:rFonts w:ascii="Times New Roman" w:eastAsia="Times New Roman" w:hAnsi="Times New Roman" w:cs="Times New Roman"/>
                <w:color w:val="000000"/>
                <w:sz w:val="24"/>
                <w:szCs w:val="24"/>
                <w:lang w:eastAsia="uk-UA"/>
              </w:rPr>
              <w:t>0</w:t>
            </w:r>
          </w:p>
        </w:tc>
      </w:tr>
      <w:tr w:rsidR="00B3559C" w:rsidRPr="00FD4D01" w:rsidTr="00176334">
        <w:tc>
          <w:tcPr>
            <w:tcW w:w="3402" w:type="dxa"/>
          </w:tcPr>
          <w:p w:rsidR="00B3559C" w:rsidRPr="00FD4D01" w:rsidRDefault="00B3559C" w:rsidP="00BB4B8C">
            <w:pPr>
              <w:pStyle w:val="a3"/>
              <w:numPr>
                <w:ilvl w:val="0"/>
                <w:numId w:val="64"/>
              </w:numPr>
              <w:shd w:val="clear" w:color="auto" w:fill="FFFFFF"/>
              <w:ind w:left="456" w:hanging="284"/>
              <w:textAlignment w:val="baseline"/>
              <w:rPr>
                <w:rFonts w:ascii="Times New Roman" w:eastAsia="Times New Roman" w:hAnsi="Times New Roman" w:cs="Times New Roman"/>
                <w:sz w:val="24"/>
                <w:szCs w:val="24"/>
                <w:lang w:eastAsia="uk-UA"/>
              </w:rPr>
            </w:pPr>
            <w:r w:rsidRPr="00FD4D01">
              <w:rPr>
                <w:rFonts w:ascii="Times New Roman" w:eastAsia="Times New Roman" w:hAnsi="Times New Roman" w:cs="Times New Roman"/>
                <w:sz w:val="24"/>
                <w:szCs w:val="24"/>
                <w:lang w:eastAsia="uk-UA"/>
              </w:rPr>
              <w:t>інші джерела (</w:t>
            </w:r>
            <w:r>
              <w:rPr>
                <w:rFonts w:ascii="Times New Roman" w:eastAsia="Times New Roman" w:hAnsi="Times New Roman" w:cs="Times New Roman"/>
                <w:sz w:val="24"/>
                <w:szCs w:val="24"/>
                <w:lang w:eastAsia="uk-UA"/>
              </w:rPr>
              <w:t>за рахунок фінансування МТД</w:t>
            </w:r>
            <w:r w:rsidRPr="00FD4D01">
              <w:rPr>
                <w:rFonts w:ascii="Times New Roman" w:eastAsia="Times New Roman" w:hAnsi="Times New Roman" w:cs="Times New Roman"/>
                <w:sz w:val="24"/>
                <w:szCs w:val="24"/>
                <w:lang w:eastAsia="uk-UA"/>
              </w:rPr>
              <w:t>)</w:t>
            </w:r>
          </w:p>
        </w:tc>
        <w:tc>
          <w:tcPr>
            <w:tcW w:w="1560" w:type="dxa"/>
          </w:tcPr>
          <w:p w:rsidR="00B3559C" w:rsidRPr="00FD4D01"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5396,200</w:t>
            </w:r>
          </w:p>
        </w:tc>
        <w:tc>
          <w:tcPr>
            <w:tcW w:w="1559" w:type="dxa"/>
          </w:tcPr>
          <w:p w:rsidR="00B3559C" w:rsidRPr="00FD4D01"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4298,500</w:t>
            </w:r>
          </w:p>
        </w:tc>
        <w:tc>
          <w:tcPr>
            <w:tcW w:w="1417" w:type="dxa"/>
          </w:tcPr>
          <w:p w:rsidR="00B3559C" w:rsidRPr="00FD4D01"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5200</w:t>
            </w:r>
          </w:p>
        </w:tc>
        <w:tc>
          <w:tcPr>
            <w:tcW w:w="1560" w:type="dxa"/>
          </w:tcPr>
          <w:p w:rsidR="00B3559C" w:rsidRPr="00FD4D01"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14894,700</w:t>
            </w:r>
          </w:p>
        </w:tc>
      </w:tr>
      <w:tr w:rsidR="00B3559C" w:rsidRPr="00FD4D01" w:rsidTr="00176334">
        <w:tc>
          <w:tcPr>
            <w:tcW w:w="3402" w:type="dxa"/>
          </w:tcPr>
          <w:p w:rsidR="00B3559C" w:rsidRPr="00FD4D01" w:rsidRDefault="00B3559C"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FD4D01">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B3559C" w:rsidRPr="00FD4D01" w:rsidRDefault="00B3559C"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B3559C" w:rsidRDefault="00B3559C" w:rsidP="001C0D28">
      <w:pPr>
        <w:ind w:right="175"/>
        <w:rPr>
          <w:rFonts w:ascii="Times New Roman" w:hAnsi="Times New Roman" w:cs="Times New Roman"/>
          <w:b/>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B3559C" w:rsidRPr="008A7F0F" w:rsidTr="00176334">
        <w:tc>
          <w:tcPr>
            <w:tcW w:w="3402" w:type="dxa"/>
          </w:tcPr>
          <w:p w:rsidR="00B3559C" w:rsidRPr="006652C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6652CB">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B3559C" w:rsidRPr="008A7F0F" w:rsidRDefault="00B3559C"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8A7F0F">
              <w:rPr>
                <w:rFonts w:ascii="Times New Roman" w:eastAsia="Times New Roman" w:hAnsi="Times New Roman" w:cs="Times New Roman"/>
                <w:b/>
                <w:color w:val="000000"/>
                <w:sz w:val="24"/>
                <w:szCs w:val="24"/>
                <w:lang w:eastAsia="uk-UA"/>
              </w:rPr>
              <w:t>17</w:t>
            </w:r>
          </w:p>
        </w:tc>
      </w:tr>
      <w:tr w:rsidR="00B3559C" w:rsidRPr="006652CB" w:rsidTr="00176334">
        <w:tc>
          <w:tcPr>
            <w:tcW w:w="3402" w:type="dxa"/>
          </w:tcPr>
          <w:p w:rsidR="00B3559C" w:rsidRPr="006652C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6652CB">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B3559C" w:rsidRPr="006652CB" w:rsidRDefault="00B3559C"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6652CB">
              <w:rPr>
                <w:rFonts w:ascii="Times New Roman" w:eastAsia="Calibri" w:hAnsi="Times New Roman" w:cs="Times New Roman"/>
                <w:sz w:val="24"/>
                <w:szCs w:val="24"/>
              </w:rPr>
              <w:t>Проведення родинного фестивалю активного відпочинку «Туризм-</w:t>
            </w:r>
            <w:proofErr w:type="spellStart"/>
            <w:r w:rsidRPr="006652CB">
              <w:rPr>
                <w:rFonts w:ascii="Times New Roman" w:eastAsia="Calibri" w:hAnsi="Times New Roman" w:cs="Times New Roman"/>
                <w:sz w:val="24"/>
                <w:szCs w:val="24"/>
              </w:rPr>
              <w:t>Фест</w:t>
            </w:r>
            <w:proofErr w:type="spellEnd"/>
            <w:r w:rsidRPr="006652CB">
              <w:rPr>
                <w:rFonts w:ascii="Times New Roman" w:eastAsia="Calibri" w:hAnsi="Times New Roman" w:cs="Times New Roman"/>
                <w:sz w:val="24"/>
                <w:szCs w:val="24"/>
              </w:rPr>
              <w:t>»</w:t>
            </w:r>
          </w:p>
        </w:tc>
      </w:tr>
      <w:tr w:rsidR="00B3559C" w:rsidRPr="006652CB" w:rsidTr="00176334">
        <w:tc>
          <w:tcPr>
            <w:tcW w:w="3402" w:type="dxa"/>
          </w:tcPr>
          <w:p w:rsidR="00B3559C" w:rsidRPr="006652C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6652CB">
              <w:rPr>
                <w:rFonts w:ascii="Times New Roman" w:eastAsia="Times New Roman" w:hAnsi="Times New Roman" w:cs="Times New Roman"/>
                <w:sz w:val="24"/>
                <w:szCs w:val="24"/>
                <w:lang w:eastAsia="uk-UA"/>
              </w:rPr>
              <w:t>3. Номер і назва завдання з </w:t>
            </w:r>
            <w:hyperlink r:id="rId27" w:anchor="n11" w:tgtFrame="_blank" w:history="1">
              <w:r w:rsidRPr="006652CB">
                <w:rPr>
                  <w:rFonts w:ascii="Times New Roman" w:eastAsia="Times New Roman" w:hAnsi="Times New Roman" w:cs="Times New Roman"/>
                  <w:sz w:val="24"/>
                  <w:szCs w:val="24"/>
                  <w:lang w:eastAsia="uk-UA"/>
                </w:rPr>
                <w:t>Державної стратегії регіонального розвитку</w:t>
              </w:r>
            </w:hyperlink>
            <w:r w:rsidRPr="006652CB">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B3559C" w:rsidRPr="006652CB" w:rsidRDefault="00B3559C"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B3559C" w:rsidRPr="006652CB" w:rsidTr="00176334">
        <w:tc>
          <w:tcPr>
            <w:tcW w:w="3402" w:type="dxa"/>
          </w:tcPr>
          <w:p w:rsidR="00B3559C" w:rsidRPr="006652C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6652CB">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B3559C" w:rsidRPr="006652CB" w:rsidRDefault="008058B3" w:rsidP="002A2F71">
            <w:pPr>
              <w:jc w:val="both"/>
              <w:rPr>
                <w:rFonts w:ascii="Times New Roman" w:eastAsia="Times New Roman" w:hAnsi="Times New Roman" w:cs="Times New Roman"/>
                <w:color w:val="000000"/>
                <w:sz w:val="24"/>
                <w:szCs w:val="24"/>
                <w:lang w:eastAsia="uk-UA"/>
              </w:rPr>
            </w:pPr>
            <w:r w:rsidRPr="008058B3">
              <w:rPr>
                <w:rFonts w:ascii="Times New Roman" w:eastAsia="Times New Roman" w:hAnsi="Times New Roman" w:cs="Times New Roman"/>
                <w:sz w:val="24"/>
                <w:szCs w:val="24"/>
                <w:lang w:eastAsia="uk-UA"/>
              </w:rPr>
              <w:t xml:space="preserve">1.3.2. Розвинути туристично-рекреаційну інфраструктуру та туристичні продукти з урахуванням вимог </w:t>
            </w:r>
            <w:proofErr w:type="spellStart"/>
            <w:r w:rsidRPr="008058B3">
              <w:rPr>
                <w:rFonts w:ascii="Times New Roman" w:eastAsia="Times New Roman" w:hAnsi="Times New Roman" w:cs="Times New Roman"/>
                <w:sz w:val="24"/>
                <w:szCs w:val="24"/>
                <w:lang w:eastAsia="uk-UA"/>
              </w:rPr>
              <w:t>інклюзивності</w:t>
            </w:r>
            <w:proofErr w:type="spellEnd"/>
            <w:r w:rsidRPr="008058B3">
              <w:rPr>
                <w:rFonts w:ascii="Times New Roman" w:eastAsia="Times New Roman" w:hAnsi="Times New Roman" w:cs="Times New Roman"/>
                <w:sz w:val="24"/>
                <w:szCs w:val="24"/>
                <w:lang w:eastAsia="uk-UA"/>
              </w:rPr>
              <w:t xml:space="preserve"> </w:t>
            </w:r>
          </w:p>
        </w:tc>
      </w:tr>
      <w:tr w:rsidR="00B3559C" w:rsidRPr="006652CB" w:rsidTr="00176334">
        <w:tc>
          <w:tcPr>
            <w:tcW w:w="3402" w:type="dxa"/>
          </w:tcPr>
          <w:p w:rsidR="00B3559C" w:rsidRPr="006652C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6652CB">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B3559C" w:rsidRPr="006652CB" w:rsidRDefault="00B3559C" w:rsidP="002A2F71">
            <w:pPr>
              <w:shd w:val="clear" w:color="auto" w:fill="FFFFFF"/>
              <w:textAlignment w:val="baseline"/>
              <w:rPr>
                <w:rFonts w:ascii="Times New Roman" w:eastAsia="Times New Roman" w:hAnsi="Times New Roman" w:cs="Times New Roman"/>
                <w:sz w:val="24"/>
                <w:szCs w:val="24"/>
                <w:lang w:eastAsia="uk-UA"/>
              </w:rPr>
            </w:pPr>
            <w:r w:rsidRPr="006652CB">
              <w:rPr>
                <w:rFonts w:ascii="Times New Roman" w:eastAsia="Times New Roman" w:hAnsi="Times New Roman" w:cs="Times New Roman"/>
                <w:sz w:val="24"/>
                <w:szCs w:val="24"/>
                <w:lang w:eastAsia="uk-UA"/>
              </w:rPr>
              <w:t>Луганська область</w:t>
            </w:r>
          </w:p>
        </w:tc>
      </w:tr>
      <w:tr w:rsidR="00B3559C" w:rsidRPr="006652CB" w:rsidTr="00176334">
        <w:tc>
          <w:tcPr>
            <w:tcW w:w="3402" w:type="dxa"/>
          </w:tcPr>
          <w:p w:rsidR="00B3559C" w:rsidRPr="006652C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6652CB">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B3559C" w:rsidRPr="006652CB" w:rsidRDefault="00B3559C" w:rsidP="002A2F71">
            <w:pPr>
              <w:jc w:val="both"/>
              <w:rPr>
                <w:rFonts w:ascii="Times New Roman" w:eastAsia="Times New Roman" w:hAnsi="Times New Roman" w:cs="Times New Roman"/>
                <w:sz w:val="24"/>
                <w:szCs w:val="24"/>
                <w:lang w:eastAsia="uk-UA"/>
              </w:rPr>
            </w:pPr>
            <w:r w:rsidRPr="006652CB">
              <w:rPr>
                <w:rFonts w:ascii="Times New Roman" w:hAnsi="Times New Roman" w:cs="Times New Roman"/>
                <w:sz w:val="24"/>
                <w:szCs w:val="24"/>
                <w:lang w:eastAsia="ru-RU"/>
              </w:rPr>
              <w:t>Відсутність у місті Сєвєродонецьк безкоштовного сімейного свята просто неба, для відпочинку та розваг, яке відображає інтереси та захоплення різних вікових груп всіх членів сім'ї. Відсутність у більшості громадян достатніх фінансових можливостей для урізноманітнення сімейного дозвілля. Відсутність у Сєвєродонецьку подій із масштабними активними діями та майданчиками для знайомств. За статистикою: в Україні розпадається кожна друга сім'я, кожна п'ята дитина має розлади психіки, поширеність підліткової депресії зросла на 37%, частота самогубств серед дітей 10-14 р. зросла на 200%. Великий вплив на емоційний стан кожної родини мало проживання в зоні проведення ООС протягом останніх п’яти років</w:t>
            </w:r>
          </w:p>
        </w:tc>
      </w:tr>
      <w:tr w:rsidR="00B3559C" w:rsidRPr="002065AD" w:rsidTr="00176334">
        <w:tc>
          <w:tcPr>
            <w:tcW w:w="3402" w:type="dxa"/>
          </w:tcPr>
          <w:p w:rsidR="00B3559C" w:rsidRPr="006652C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6652CB">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B3559C" w:rsidRPr="002065AD" w:rsidRDefault="00B3559C" w:rsidP="00614405">
            <w:pPr>
              <w:pStyle w:val="a3"/>
              <w:numPr>
                <w:ilvl w:val="0"/>
                <w:numId w:val="66"/>
              </w:numPr>
              <w:shd w:val="clear" w:color="auto" w:fill="FFFFFF"/>
              <w:ind w:left="318" w:hanging="290"/>
              <w:jc w:val="both"/>
              <w:rPr>
                <w:rFonts w:ascii="Times New Roman" w:hAnsi="Times New Roman" w:cs="Times New Roman"/>
                <w:sz w:val="24"/>
                <w:szCs w:val="24"/>
                <w:lang w:eastAsia="ru-RU"/>
              </w:rPr>
            </w:pPr>
            <w:r w:rsidRPr="002065AD">
              <w:rPr>
                <w:rFonts w:ascii="Times New Roman" w:hAnsi="Times New Roman" w:cs="Times New Roman"/>
                <w:sz w:val="24"/>
                <w:szCs w:val="24"/>
                <w:lang w:eastAsia="ru-RU"/>
              </w:rPr>
              <w:t>Проведення щорічного фестивалю активного відпочинку «Туризм-</w:t>
            </w:r>
            <w:proofErr w:type="spellStart"/>
            <w:r w:rsidRPr="002065AD">
              <w:rPr>
                <w:rFonts w:ascii="Times New Roman" w:hAnsi="Times New Roman" w:cs="Times New Roman"/>
                <w:sz w:val="24"/>
                <w:szCs w:val="24"/>
                <w:lang w:eastAsia="ru-RU"/>
              </w:rPr>
              <w:t>Фест</w:t>
            </w:r>
            <w:proofErr w:type="spellEnd"/>
            <w:r w:rsidRPr="002065AD">
              <w:rPr>
                <w:rFonts w:ascii="Times New Roman" w:hAnsi="Times New Roman" w:cs="Times New Roman"/>
                <w:sz w:val="24"/>
                <w:szCs w:val="24"/>
                <w:lang w:eastAsia="ru-RU"/>
              </w:rPr>
              <w:t>»</w:t>
            </w:r>
          </w:p>
          <w:p w:rsidR="00B3559C" w:rsidRPr="002065AD" w:rsidRDefault="00B3559C" w:rsidP="00614405">
            <w:pPr>
              <w:pStyle w:val="a3"/>
              <w:numPr>
                <w:ilvl w:val="0"/>
                <w:numId w:val="66"/>
              </w:numPr>
              <w:shd w:val="clear" w:color="auto" w:fill="FFFFFF"/>
              <w:ind w:left="318" w:hanging="290"/>
              <w:jc w:val="both"/>
              <w:rPr>
                <w:rFonts w:ascii="Times New Roman" w:hAnsi="Times New Roman" w:cs="Times New Roman"/>
                <w:sz w:val="24"/>
                <w:szCs w:val="24"/>
                <w:lang w:eastAsia="ru-RU"/>
              </w:rPr>
            </w:pPr>
            <w:r w:rsidRPr="002065AD">
              <w:rPr>
                <w:rFonts w:ascii="Times New Roman" w:hAnsi="Times New Roman" w:cs="Times New Roman"/>
                <w:sz w:val="24"/>
                <w:szCs w:val="24"/>
                <w:lang w:eastAsia="ru-RU"/>
              </w:rPr>
              <w:t xml:space="preserve">Кількість учасників фестивалю 15-20 тисяч чоловік. </w:t>
            </w:r>
          </w:p>
          <w:p w:rsidR="00B3559C" w:rsidRPr="002065AD" w:rsidRDefault="00B3559C" w:rsidP="00614405">
            <w:pPr>
              <w:pStyle w:val="a3"/>
              <w:numPr>
                <w:ilvl w:val="0"/>
                <w:numId w:val="66"/>
              </w:numPr>
              <w:shd w:val="clear" w:color="auto" w:fill="FFFFFF"/>
              <w:ind w:left="318" w:hanging="290"/>
              <w:jc w:val="both"/>
              <w:rPr>
                <w:rFonts w:ascii="Times New Roman" w:eastAsia="Times New Roman" w:hAnsi="Times New Roman" w:cs="Times New Roman"/>
                <w:sz w:val="24"/>
                <w:szCs w:val="24"/>
                <w:lang w:eastAsia="uk-UA"/>
              </w:rPr>
            </w:pPr>
            <w:r w:rsidRPr="002065AD">
              <w:rPr>
                <w:rFonts w:ascii="Times New Roman" w:hAnsi="Times New Roman" w:cs="Times New Roman"/>
                <w:sz w:val="24"/>
                <w:szCs w:val="24"/>
                <w:lang w:eastAsia="ru-RU"/>
              </w:rPr>
              <w:t xml:space="preserve">Започаткування форм активного дозвілля: </w:t>
            </w:r>
            <w:hyperlink r:id="rId28" w:tooltip="Пішохідний туризм" w:history="1">
              <w:r w:rsidRPr="002065AD">
                <w:rPr>
                  <w:rFonts w:ascii="Times New Roman" w:eastAsia="Times New Roman" w:hAnsi="Times New Roman" w:cs="Times New Roman"/>
                  <w:sz w:val="24"/>
                  <w:szCs w:val="24"/>
                  <w:lang w:eastAsia="ru-RU"/>
                </w:rPr>
                <w:t>пішохідний</w:t>
              </w:r>
            </w:hyperlink>
            <w:r w:rsidRPr="002065AD">
              <w:rPr>
                <w:rFonts w:ascii="Times New Roman" w:eastAsia="Times New Roman" w:hAnsi="Times New Roman" w:cs="Times New Roman"/>
                <w:sz w:val="24"/>
                <w:szCs w:val="24"/>
                <w:lang w:eastAsia="ru-RU"/>
              </w:rPr>
              <w:t xml:space="preserve">, </w:t>
            </w:r>
            <w:hyperlink r:id="rId29" w:tooltip="Велосипедний туризм" w:history="1">
              <w:r w:rsidRPr="002065AD">
                <w:rPr>
                  <w:rFonts w:ascii="Times New Roman" w:eastAsia="Times New Roman" w:hAnsi="Times New Roman" w:cs="Times New Roman"/>
                  <w:sz w:val="24"/>
                  <w:szCs w:val="24"/>
                  <w:lang w:eastAsia="ru-RU"/>
                </w:rPr>
                <w:t>велосипедний,</w:t>
              </w:r>
            </w:hyperlink>
            <w:r w:rsidRPr="002065AD">
              <w:rPr>
                <w:rFonts w:ascii="Times New Roman" w:eastAsia="Times New Roman" w:hAnsi="Times New Roman" w:cs="Times New Roman"/>
                <w:sz w:val="24"/>
                <w:szCs w:val="24"/>
                <w:lang w:eastAsia="ru-RU"/>
              </w:rPr>
              <w:t xml:space="preserve"> </w:t>
            </w:r>
            <w:hyperlink r:id="rId30" w:tooltip="Водний туризм" w:history="1">
              <w:r w:rsidRPr="002065AD">
                <w:rPr>
                  <w:rFonts w:ascii="Times New Roman" w:eastAsia="Times New Roman" w:hAnsi="Times New Roman" w:cs="Times New Roman"/>
                  <w:sz w:val="24"/>
                  <w:szCs w:val="24"/>
                  <w:lang w:eastAsia="ru-RU"/>
                </w:rPr>
                <w:t>водний туризм</w:t>
              </w:r>
            </w:hyperlink>
            <w:r w:rsidRPr="002065AD">
              <w:rPr>
                <w:rFonts w:ascii="Times New Roman" w:eastAsia="Times New Roman" w:hAnsi="Times New Roman" w:cs="Times New Roman"/>
                <w:sz w:val="24"/>
                <w:szCs w:val="24"/>
                <w:lang w:eastAsia="ru-RU"/>
              </w:rPr>
              <w:t xml:space="preserve">, </w:t>
            </w:r>
            <w:hyperlink r:id="rId31" w:tooltip="Скелелазіння" w:history="1">
              <w:r w:rsidRPr="002065AD">
                <w:rPr>
                  <w:rFonts w:ascii="Times New Roman" w:eastAsia="Times New Roman" w:hAnsi="Times New Roman" w:cs="Times New Roman"/>
                  <w:sz w:val="24"/>
                  <w:szCs w:val="24"/>
                  <w:lang w:eastAsia="ru-RU"/>
                </w:rPr>
                <w:t>скелелазіння</w:t>
              </w:r>
            </w:hyperlink>
            <w:r w:rsidRPr="002065AD">
              <w:rPr>
                <w:rFonts w:ascii="Times New Roman" w:eastAsia="Times New Roman" w:hAnsi="Times New Roman" w:cs="Times New Roman"/>
                <w:sz w:val="24"/>
                <w:szCs w:val="24"/>
                <w:lang w:eastAsia="ru-RU"/>
              </w:rPr>
              <w:t xml:space="preserve">, </w:t>
            </w:r>
            <w:hyperlink r:id="rId32" w:tooltip="Велосипед" w:history="1">
              <w:r w:rsidRPr="002065AD">
                <w:rPr>
                  <w:rFonts w:ascii="Times New Roman" w:eastAsia="Times New Roman" w:hAnsi="Times New Roman" w:cs="Times New Roman"/>
                  <w:sz w:val="24"/>
                  <w:szCs w:val="24"/>
                  <w:lang w:eastAsia="ru-RU"/>
                </w:rPr>
                <w:t>велосипедні</w:t>
              </w:r>
            </w:hyperlink>
            <w:r w:rsidRPr="002065AD">
              <w:rPr>
                <w:rFonts w:ascii="Times New Roman" w:eastAsia="Times New Roman" w:hAnsi="Times New Roman" w:cs="Times New Roman"/>
                <w:sz w:val="24"/>
                <w:szCs w:val="24"/>
                <w:lang w:eastAsia="ru-RU"/>
              </w:rPr>
              <w:t xml:space="preserve">  прогулянки,</w:t>
            </w:r>
            <w:r w:rsidRPr="002065AD">
              <w:rPr>
                <w:rFonts w:ascii="Times New Roman" w:hAnsi="Times New Roman" w:cs="Times New Roman"/>
                <w:sz w:val="24"/>
                <w:szCs w:val="24"/>
              </w:rPr>
              <w:t xml:space="preserve"> </w:t>
            </w:r>
            <w:r w:rsidRPr="002065AD">
              <w:rPr>
                <w:rFonts w:ascii="Times New Roman" w:eastAsia="Times New Roman" w:hAnsi="Times New Roman" w:cs="Times New Roman"/>
                <w:sz w:val="24"/>
                <w:szCs w:val="24"/>
                <w:lang w:eastAsia="ru-RU"/>
              </w:rPr>
              <w:t xml:space="preserve"> настільний </w:t>
            </w:r>
            <w:hyperlink r:id="rId33" w:tooltip="Теніс" w:history="1">
              <w:r w:rsidRPr="002065AD">
                <w:rPr>
                  <w:rFonts w:ascii="Times New Roman" w:eastAsia="Times New Roman" w:hAnsi="Times New Roman" w:cs="Times New Roman"/>
                  <w:sz w:val="24"/>
                  <w:szCs w:val="24"/>
                  <w:lang w:eastAsia="ru-RU"/>
                </w:rPr>
                <w:t>теніс</w:t>
              </w:r>
            </w:hyperlink>
            <w:r w:rsidRPr="002065AD">
              <w:rPr>
                <w:rFonts w:ascii="Times New Roman" w:eastAsia="Times New Roman" w:hAnsi="Times New Roman" w:cs="Times New Roman"/>
                <w:sz w:val="24"/>
                <w:szCs w:val="24"/>
                <w:lang w:eastAsia="ru-RU"/>
              </w:rPr>
              <w:t>, катання на </w:t>
            </w:r>
            <w:hyperlink r:id="rId34" w:tooltip="Ролики" w:history="1">
              <w:r w:rsidRPr="002065AD">
                <w:rPr>
                  <w:rFonts w:ascii="Times New Roman" w:eastAsia="Times New Roman" w:hAnsi="Times New Roman" w:cs="Times New Roman"/>
                  <w:sz w:val="24"/>
                  <w:szCs w:val="24"/>
                  <w:lang w:eastAsia="ru-RU"/>
                </w:rPr>
                <w:t>роликах</w:t>
              </w:r>
            </w:hyperlink>
            <w:r w:rsidRPr="002065AD">
              <w:rPr>
                <w:rFonts w:ascii="Times New Roman" w:eastAsia="Times New Roman" w:hAnsi="Times New Roman" w:cs="Times New Roman"/>
                <w:sz w:val="24"/>
                <w:szCs w:val="24"/>
                <w:lang w:eastAsia="ru-RU"/>
              </w:rPr>
              <w:t xml:space="preserve">, </w:t>
            </w:r>
            <w:hyperlink r:id="rId35" w:tooltip="Біг підтюпцем" w:history="1"/>
            <w:hyperlink r:id="rId36" w:tooltip="Кінний туризм" w:history="1">
              <w:r w:rsidRPr="002065AD">
                <w:rPr>
                  <w:rFonts w:ascii="Times New Roman" w:eastAsia="Times New Roman" w:hAnsi="Times New Roman" w:cs="Times New Roman"/>
                  <w:sz w:val="24"/>
                  <w:szCs w:val="24"/>
                  <w:lang w:eastAsia="ru-RU"/>
                </w:rPr>
                <w:t>кінні прогулянки</w:t>
              </w:r>
            </w:hyperlink>
            <w:r w:rsidRPr="002065AD">
              <w:rPr>
                <w:rFonts w:ascii="Times New Roman" w:eastAsia="Times New Roman" w:hAnsi="Times New Roman" w:cs="Times New Roman"/>
                <w:sz w:val="24"/>
                <w:szCs w:val="24"/>
                <w:lang w:eastAsia="ru-RU"/>
              </w:rPr>
              <w:t xml:space="preserve">, </w:t>
            </w:r>
            <w:hyperlink r:id="rId37" w:tooltip="Рибалка" w:history="1">
              <w:r w:rsidRPr="002065AD">
                <w:rPr>
                  <w:rFonts w:ascii="Times New Roman" w:eastAsia="Times New Roman" w:hAnsi="Times New Roman" w:cs="Times New Roman"/>
                  <w:sz w:val="24"/>
                  <w:szCs w:val="24"/>
                  <w:lang w:eastAsia="ru-RU"/>
                </w:rPr>
                <w:t>рибалка</w:t>
              </w:r>
            </w:hyperlink>
            <w:r w:rsidRPr="002065AD">
              <w:rPr>
                <w:rFonts w:ascii="Times New Roman" w:eastAsia="Times New Roman" w:hAnsi="Times New Roman" w:cs="Times New Roman"/>
                <w:sz w:val="24"/>
                <w:szCs w:val="24"/>
                <w:lang w:eastAsia="ru-RU"/>
              </w:rPr>
              <w:t xml:space="preserve">, </w:t>
            </w:r>
            <w:hyperlink r:id="rId38" w:tooltip="Скейтбординг" w:history="1">
              <w:proofErr w:type="spellStart"/>
              <w:r w:rsidRPr="002065AD">
                <w:rPr>
                  <w:rFonts w:ascii="Times New Roman" w:eastAsia="Times New Roman" w:hAnsi="Times New Roman" w:cs="Times New Roman"/>
                  <w:sz w:val="24"/>
                  <w:szCs w:val="24"/>
                  <w:lang w:eastAsia="ru-RU"/>
                </w:rPr>
                <w:t>скейтбординг</w:t>
              </w:r>
              <w:proofErr w:type="spellEnd"/>
            </w:hyperlink>
            <w:r w:rsidRPr="002065AD">
              <w:rPr>
                <w:rFonts w:ascii="Times New Roman" w:eastAsia="Times New Roman" w:hAnsi="Times New Roman" w:cs="Times New Roman"/>
                <w:sz w:val="24"/>
                <w:szCs w:val="24"/>
                <w:lang w:eastAsia="ru-RU"/>
              </w:rPr>
              <w:t xml:space="preserve">, </w:t>
            </w:r>
            <w:hyperlink r:id="rId39" w:tooltip="Кайтінг (ще не написана)" w:history="1">
              <w:proofErr w:type="spellStart"/>
              <w:r w:rsidRPr="002065AD">
                <w:rPr>
                  <w:rFonts w:ascii="Times New Roman" w:eastAsia="Times New Roman" w:hAnsi="Times New Roman" w:cs="Times New Roman"/>
                  <w:sz w:val="24"/>
                  <w:szCs w:val="24"/>
                  <w:lang w:eastAsia="ru-RU"/>
                </w:rPr>
                <w:t>кайтінг</w:t>
              </w:r>
              <w:proofErr w:type="spellEnd"/>
            </w:hyperlink>
            <w:r w:rsidRPr="002065AD">
              <w:rPr>
                <w:rFonts w:ascii="Times New Roman" w:eastAsia="Times New Roman" w:hAnsi="Times New Roman" w:cs="Times New Roman"/>
                <w:sz w:val="24"/>
                <w:szCs w:val="24"/>
                <w:lang w:eastAsia="ru-RU"/>
              </w:rPr>
              <w:t xml:space="preserve">, </w:t>
            </w:r>
            <w:hyperlink r:id="rId40" w:tooltip="Геокешинг" w:history="1">
              <w:proofErr w:type="spellStart"/>
              <w:r w:rsidRPr="002065AD">
                <w:rPr>
                  <w:rFonts w:ascii="Times New Roman" w:eastAsia="Times New Roman" w:hAnsi="Times New Roman" w:cs="Times New Roman"/>
                  <w:sz w:val="24"/>
                  <w:szCs w:val="24"/>
                  <w:lang w:eastAsia="ru-RU"/>
                </w:rPr>
                <w:t>геокешинг</w:t>
              </w:r>
              <w:proofErr w:type="spellEnd"/>
            </w:hyperlink>
            <w:r w:rsidRPr="002065AD">
              <w:rPr>
                <w:rFonts w:ascii="Times New Roman" w:eastAsia="Times New Roman" w:hAnsi="Times New Roman" w:cs="Times New Roman"/>
                <w:sz w:val="24"/>
                <w:szCs w:val="24"/>
                <w:lang w:eastAsia="ru-RU"/>
              </w:rPr>
              <w:t>, спортивне орієнтування, спортивні танці</w:t>
            </w:r>
          </w:p>
        </w:tc>
      </w:tr>
      <w:tr w:rsidR="00B3559C" w:rsidRPr="002065AD" w:rsidTr="00176334">
        <w:tc>
          <w:tcPr>
            <w:tcW w:w="3402" w:type="dxa"/>
          </w:tcPr>
          <w:p w:rsidR="00B3559C" w:rsidRPr="006652C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6652CB">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B3559C" w:rsidRPr="002065AD" w:rsidRDefault="00B3559C" w:rsidP="00614405">
            <w:pPr>
              <w:pStyle w:val="a3"/>
              <w:numPr>
                <w:ilvl w:val="0"/>
                <w:numId w:val="66"/>
              </w:numPr>
              <w:shd w:val="clear" w:color="auto" w:fill="FFFFFF"/>
              <w:ind w:left="318" w:hanging="290"/>
              <w:jc w:val="both"/>
              <w:textAlignment w:val="baseline"/>
              <w:rPr>
                <w:rStyle w:val="tlid-translation"/>
                <w:rFonts w:ascii="Times New Roman" w:hAnsi="Times New Roman" w:cs="Times New Roman"/>
                <w:sz w:val="24"/>
                <w:szCs w:val="24"/>
              </w:rPr>
            </w:pPr>
            <w:r w:rsidRPr="002065AD">
              <w:rPr>
                <w:rFonts w:ascii="Times New Roman" w:eastAsia="Calibri" w:hAnsi="Times New Roman" w:cs="Times New Roman"/>
                <w:sz w:val="24"/>
                <w:szCs w:val="24"/>
              </w:rPr>
              <w:t>Родинний фестиваль активного відпочинку «Туризм-</w:t>
            </w:r>
            <w:proofErr w:type="spellStart"/>
            <w:r w:rsidRPr="002065AD">
              <w:rPr>
                <w:rFonts w:ascii="Times New Roman" w:eastAsia="Calibri" w:hAnsi="Times New Roman" w:cs="Times New Roman"/>
                <w:sz w:val="24"/>
                <w:szCs w:val="24"/>
              </w:rPr>
              <w:t>Фест</w:t>
            </w:r>
            <w:proofErr w:type="spellEnd"/>
            <w:r w:rsidRPr="002065AD">
              <w:rPr>
                <w:rFonts w:ascii="Times New Roman" w:eastAsia="Calibri" w:hAnsi="Times New Roman" w:cs="Times New Roman"/>
                <w:sz w:val="24"/>
                <w:szCs w:val="24"/>
              </w:rPr>
              <w:t>»</w:t>
            </w:r>
            <w:r w:rsidRPr="002065AD">
              <w:rPr>
                <w:rFonts w:ascii="Times New Roman" w:hAnsi="Times New Roman" w:cs="Times New Roman"/>
                <w:sz w:val="24"/>
                <w:szCs w:val="24"/>
                <w:lang w:eastAsia="ru-RU"/>
              </w:rPr>
              <w:t xml:space="preserve"> проводиться  для людей будь-якого віку та соціального статусу з урахуванням </w:t>
            </w:r>
            <w:proofErr w:type="spellStart"/>
            <w:r w:rsidRPr="002065AD">
              <w:rPr>
                <w:rFonts w:ascii="Times New Roman" w:hAnsi="Times New Roman" w:cs="Times New Roman"/>
                <w:sz w:val="24"/>
                <w:szCs w:val="24"/>
                <w:lang w:eastAsia="ru-RU"/>
              </w:rPr>
              <w:t>інклюзивності</w:t>
            </w:r>
            <w:proofErr w:type="spellEnd"/>
            <w:r w:rsidRPr="002065AD">
              <w:rPr>
                <w:rFonts w:ascii="Times New Roman" w:hAnsi="Times New Roman" w:cs="Times New Roman"/>
                <w:sz w:val="24"/>
                <w:szCs w:val="24"/>
                <w:lang w:eastAsia="ru-RU"/>
              </w:rPr>
              <w:t>. «Туризм-</w:t>
            </w:r>
            <w:proofErr w:type="spellStart"/>
            <w:r w:rsidRPr="002065AD">
              <w:rPr>
                <w:rFonts w:ascii="Times New Roman" w:hAnsi="Times New Roman" w:cs="Times New Roman"/>
                <w:sz w:val="24"/>
                <w:szCs w:val="24"/>
                <w:lang w:eastAsia="ru-RU"/>
              </w:rPr>
              <w:t>Фест</w:t>
            </w:r>
            <w:proofErr w:type="spellEnd"/>
            <w:r w:rsidRPr="002065AD">
              <w:rPr>
                <w:rFonts w:ascii="Times New Roman" w:hAnsi="Times New Roman" w:cs="Times New Roman"/>
                <w:sz w:val="24"/>
                <w:szCs w:val="24"/>
                <w:lang w:eastAsia="ru-RU"/>
              </w:rPr>
              <w:t>» об'єднає сім'ї і різні покоління на принципах єдності української культури та народних традицій.</w:t>
            </w:r>
            <w:r w:rsidRPr="002065AD">
              <w:rPr>
                <w:rStyle w:val="tlid-translation"/>
                <w:rFonts w:ascii="Times New Roman" w:hAnsi="Times New Roman" w:cs="Times New Roman"/>
                <w:sz w:val="24"/>
                <w:szCs w:val="24"/>
              </w:rPr>
              <w:t xml:space="preserve"> Можна буде почути надихаючі виступи, обмінятися думками з різних питань, отримати нові знання та свіжі ідеї, взяти участь у семінарах, познайомитися з новими людьми</w:t>
            </w:r>
          </w:p>
          <w:p w:rsidR="00B3559C" w:rsidRPr="002065AD" w:rsidRDefault="00B3559C" w:rsidP="00614405">
            <w:pPr>
              <w:pStyle w:val="a3"/>
              <w:numPr>
                <w:ilvl w:val="0"/>
                <w:numId w:val="66"/>
              </w:numPr>
              <w:shd w:val="clear" w:color="auto" w:fill="FFFFFF"/>
              <w:ind w:left="318" w:hanging="290"/>
              <w:jc w:val="both"/>
              <w:textAlignment w:val="baseline"/>
              <w:rPr>
                <w:rFonts w:ascii="Times New Roman" w:eastAsia="Times New Roman" w:hAnsi="Times New Roman" w:cs="Times New Roman"/>
                <w:sz w:val="24"/>
                <w:szCs w:val="24"/>
                <w:lang w:eastAsia="uk-UA"/>
              </w:rPr>
            </w:pPr>
            <w:r w:rsidRPr="002065AD">
              <w:rPr>
                <w:rFonts w:ascii="Times New Roman" w:eastAsia="Times New Roman" w:hAnsi="Times New Roman" w:cs="Times New Roman"/>
                <w:sz w:val="24"/>
                <w:szCs w:val="24"/>
                <w:lang w:eastAsia="uk-UA"/>
              </w:rPr>
              <w:t xml:space="preserve">Фестиваль дасть можливість знайти шляхи вирішення своїх соціальних питань і проблем дорослих і дітей, </w:t>
            </w:r>
            <w:r w:rsidRPr="002065AD">
              <w:rPr>
                <w:rFonts w:ascii="Times New Roman" w:eastAsia="Times New Roman" w:hAnsi="Times New Roman" w:cs="Times New Roman"/>
                <w:sz w:val="24"/>
                <w:szCs w:val="24"/>
                <w:lang w:eastAsia="uk-UA"/>
              </w:rPr>
              <w:lastRenderedPageBreak/>
              <w:t>познайомитися самотнім людям, а малозабезпеченим сім'ям безкоштовно урізноманітнити своє дозвілля, дізнатися про сучасні форми активного дозвілля</w:t>
            </w:r>
          </w:p>
        </w:tc>
      </w:tr>
      <w:tr w:rsidR="00B3559C" w:rsidRPr="006652CB" w:rsidTr="00176334">
        <w:tc>
          <w:tcPr>
            <w:tcW w:w="3402" w:type="dxa"/>
          </w:tcPr>
          <w:p w:rsidR="00B3559C" w:rsidRPr="006652C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6652CB">
              <w:rPr>
                <w:rFonts w:ascii="Times New Roman" w:eastAsia="Times New Roman" w:hAnsi="Times New Roman" w:cs="Times New Roman"/>
                <w:sz w:val="24"/>
                <w:szCs w:val="24"/>
                <w:lang w:eastAsia="uk-UA"/>
              </w:rPr>
              <w:lastRenderedPageBreak/>
              <w:t>9. Основні заходи технічного завдання</w:t>
            </w:r>
          </w:p>
        </w:tc>
        <w:tc>
          <w:tcPr>
            <w:tcW w:w="6096" w:type="dxa"/>
            <w:gridSpan w:val="4"/>
          </w:tcPr>
          <w:p w:rsidR="00B3559C" w:rsidRPr="006652CB" w:rsidRDefault="00B3559C" w:rsidP="00BB4B8C">
            <w:pPr>
              <w:pStyle w:val="a3"/>
              <w:numPr>
                <w:ilvl w:val="0"/>
                <w:numId w:val="65"/>
              </w:numPr>
              <w:shd w:val="clear" w:color="auto" w:fill="FFFFFF"/>
              <w:tabs>
                <w:tab w:val="left" w:pos="317"/>
              </w:tabs>
              <w:ind w:left="317"/>
              <w:jc w:val="both"/>
              <w:textAlignment w:val="baseline"/>
              <w:rPr>
                <w:rFonts w:ascii="Times New Roman" w:hAnsi="Times New Roman" w:cs="Times New Roman"/>
                <w:sz w:val="24"/>
                <w:szCs w:val="24"/>
                <w:lang w:eastAsia="ru-RU"/>
              </w:rPr>
            </w:pPr>
            <w:r w:rsidRPr="006652CB">
              <w:rPr>
                <w:rFonts w:ascii="Times New Roman" w:hAnsi="Times New Roman" w:cs="Times New Roman"/>
                <w:sz w:val="24"/>
                <w:szCs w:val="24"/>
                <w:lang w:eastAsia="ru-RU"/>
              </w:rPr>
              <w:t xml:space="preserve">Розробка детального плану проведення фестивалю та його погодження з відповідними міськими службами. </w:t>
            </w:r>
          </w:p>
          <w:p w:rsidR="00B3559C" w:rsidRPr="006652CB" w:rsidRDefault="00B3559C" w:rsidP="00BB4B8C">
            <w:pPr>
              <w:pStyle w:val="a3"/>
              <w:numPr>
                <w:ilvl w:val="0"/>
                <w:numId w:val="65"/>
              </w:numPr>
              <w:shd w:val="clear" w:color="auto" w:fill="FFFFFF"/>
              <w:tabs>
                <w:tab w:val="left" w:pos="317"/>
              </w:tabs>
              <w:ind w:left="317"/>
              <w:jc w:val="both"/>
              <w:textAlignment w:val="baseline"/>
              <w:rPr>
                <w:rFonts w:ascii="Times New Roman" w:hAnsi="Times New Roman" w:cs="Times New Roman"/>
                <w:sz w:val="24"/>
                <w:szCs w:val="24"/>
                <w:lang w:eastAsia="ru-RU"/>
              </w:rPr>
            </w:pPr>
            <w:r w:rsidRPr="006652CB">
              <w:rPr>
                <w:rFonts w:ascii="Times New Roman" w:hAnsi="Times New Roman" w:cs="Times New Roman"/>
                <w:sz w:val="24"/>
                <w:szCs w:val="24"/>
                <w:lang w:eastAsia="ru-RU"/>
              </w:rPr>
              <w:t xml:space="preserve">Підбір та підготовка аніматорів та волонтерів. Підбір підрядників та виконавців. Заключення договорів. </w:t>
            </w:r>
          </w:p>
          <w:p w:rsidR="00B3559C" w:rsidRPr="006652CB" w:rsidRDefault="00B3559C" w:rsidP="00BB4B8C">
            <w:pPr>
              <w:pStyle w:val="a3"/>
              <w:numPr>
                <w:ilvl w:val="0"/>
                <w:numId w:val="65"/>
              </w:numPr>
              <w:shd w:val="clear" w:color="auto" w:fill="FFFFFF"/>
              <w:tabs>
                <w:tab w:val="left" w:pos="317"/>
              </w:tabs>
              <w:ind w:left="317"/>
              <w:jc w:val="both"/>
              <w:textAlignment w:val="baseline"/>
              <w:rPr>
                <w:rFonts w:ascii="Times New Roman" w:hAnsi="Times New Roman" w:cs="Times New Roman"/>
                <w:sz w:val="24"/>
                <w:szCs w:val="24"/>
                <w:lang w:eastAsia="ru-RU"/>
              </w:rPr>
            </w:pPr>
            <w:r w:rsidRPr="006652CB">
              <w:rPr>
                <w:rFonts w:ascii="Times New Roman" w:hAnsi="Times New Roman" w:cs="Times New Roman"/>
                <w:sz w:val="24"/>
                <w:szCs w:val="24"/>
                <w:lang w:eastAsia="ru-RU"/>
              </w:rPr>
              <w:t xml:space="preserve">Початок проведення комунікаційної кампанії. </w:t>
            </w:r>
          </w:p>
          <w:p w:rsidR="00B3559C" w:rsidRPr="006652CB" w:rsidRDefault="00B3559C" w:rsidP="00BB4B8C">
            <w:pPr>
              <w:pStyle w:val="a3"/>
              <w:numPr>
                <w:ilvl w:val="0"/>
                <w:numId w:val="65"/>
              </w:numPr>
              <w:shd w:val="clear" w:color="auto" w:fill="FFFFFF"/>
              <w:tabs>
                <w:tab w:val="left" w:pos="317"/>
              </w:tabs>
              <w:ind w:left="317"/>
              <w:jc w:val="both"/>
              <w:textAlignment w:val="baseline"/>
              <w:rPr>
                <w:rFonts w:ascii="Times New Roman" w:hAnsi="Times New Roman" w:cs="Times New Roman"/>
                <w:sz w:val="24"/>
                <w:szCs w:val="24"/>
                <w:lang w:eastAsia="ru-RU"/>
              </w:rPr>
            </w:pPr>
            <w:r w:rsidRPr="006652CB">
              <w:rPr>
                <w:rFonts w:ascii="Times New Roman" w:hAnsi="Times New Roman" w:cs="Times New Roman"/>
                <w:sz w:val="24"/>
                <w:szCs w:val="24"/>
                <w:lang w:eastAsia="ru-RU"/>
              </w:rPr>
              <w:t>Придбання необхідного обладнання: акустичної системи, катамаранів, байдарок, велосипедів, мультимедійного проектору, екрану, ноутбуку, електронного тиру та іншого.</w:t>
            </w:r>
          </w:p>
          <w:p w:rsidR="00B3559C" w:rsidRPr="006652CB" w:rsidRDefault="00B3559C" w:rsidP="00BB4B8C">
            <w:pPr>
              <w:pStyle w:val="a3"/>
              <w:numPr>
                <w:ilvl w:val="0"/>
                <w:numId w:val="65"/>
              </w:numPr>
              <w:shd w:val="clear" w:color="auto" w:fill="FFFFFF"/>
              <w:tabs>
                <w:tab w:val="left" w:pos="317"/>
              </w:tabs>
              <w:ind w:left="317"/>
              <w:jc w:val="both"/>
              <w:textAlignment w:val="baseline"/>
              <w:rPr>
                <w:rFonts w:ascii="Times New Roman" w:eastAsia="Times New Roman" w:hAnsi="Times New Roman" w:cs="Times New Roman"/>
                <w:sz w:val="24"/>
                <w:szCs w:val="24"/>
                <w:lang w:eastAsia="uk-UA"/>
              </w:rPr>
            </w:pPr>
            <w:r w:rsidRPr="006652CB">
              <w:rPr>
                <w:rFonts w:ascii="Times New Roman" w:hAnsi="Times New Roman" w:cs="Times New Roman"/>
                <w:sz w:val="24"/>
                <w:szCs w:val="24"/>
                <w:lang w:eastAsia="ru-RU"/>
              </w:rPr>
              <w:t>Проведення фе</w:t>
            </w:r>
            <w:r>
              <w:rPr>
                <w:rFonts w:ascii="Times New Roman" w:hAnsi="Times New Roman" w:cs="Times New Roman"/>
                <w:sz w:val="24"/>
                <w:szCs w:val="24"/>
                <w:lang w:eastAsia="ru-RU"/>
              </w:rPr>
              <w:t xml:space="preserve">стивалю у червні 2021 – 2023 </w:t>
            </w:r>
            <w:proofErr w:type="spellStart"/>
            <w:r>
              <w:rPr>
                <w:rFonts w:ascii="Times New Roman" w:hAnsi="Times New Roman" w:cs="Times New Roman"/>
                <w:sz w:val="24"/>
                <w:szCs w:val="24"/>
                <w:lang w:eastAsia="ru-RU"/>
              </w:rPr>
              <w:t>р.р</w:t>
            </w:r>
            <w:proofErr w:type="spellEnd"/>
            <w:r>
              <w:rPr>
                <w:rFonts w:ascii="Times New Roman" w:hAnsi="Times New Roman" w:cs="Times New Roman"/>
                <w:sz w:val="24"/>
                <w:szCs w:val="24"/>
                <w:lang w:eastAsia="ru-RU"/>
              </w:rPr>
              <w:t>.</w:t>
            </w:r>
          </w:p>
        </w:tc>
      </w:tr>
      <w:tr w:rsidR="00B3559C" w:rsidRPr="006652CB" w:rsidTr="009C1DDD">
        <w:tc>
          <w:tcPr>
            <w:tcW w:w="3402" w:type="dxa"/>
          </w:tcPr>
          <w:p w:rsidR="00B3559C" w:rsidRPr="006652C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6652CB">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B3559C" w:rsidRPr="006652CB"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r w:rsidRPr="006652CB">
              <w:rPr>
                <w:rFonts w:ascii="Times New Roman" w:eastAsia="Times New Roman" w:hAnsi="Times New Roman" w:cs="Times New Roman"/>
                <w:sz w:val="24"/>
                <w:szCs w:val="24"/>
                <w:lang w:eastAsia="uk-UA"/>
              </w:rPr>
              <w:t>2021</w:t>
            </w:r>
          </w:p>
        </w:tc>
        <w:tc>
          <w:tcPr>
            <w:tcW w:w="1559" w:type="dxa"/>
          </w:tcPr>
          <w:p w:rsidR="00B3559C" w:rsidRPr="006652CB" w:rsidRDefault="00B3559C" w:rsidP="002A2F71">
            <w:pPr>
              <w:jc w:val="center"/>
              <w:rPr>
                <w:rFonts w:ascii="Times New Roman" w:hAnsi="Times New Roman" w:cs="Times New Roman"/>
                <w:sz w:val="24"/>
                <w:szCs w:val="24"/>
              </w:rPr>
            </w:pPr>
            <w:r w:rsidRPr="006652CB">
              <w:rPr>
                <w:rFonts w:ascii="Times New Roman" w:eastAsia="Times New Roman" w:hAnsi="Times New Roman" w:cs="Times New Roman"/>
                <w:color w:val="000000"/>
                <w:sz w:val="24"/>
                <w:szCs w:val="24"/>
                <w:lang w:eastAsia="uk-UA"/>
              </w:rPr>
              <w:t>2022</w:t>
            </w:r>
          </w:p>
        </w:tc>
        <w:tc>
          <w:tcPr>
            <w:tcW w:w="1559" w:type="dxa"/>
          </w:tcPr>
          <w:p w:rsidR="00B3559C" w:rsidRPr="006652CB" w:rsidRDefault="00B3559C" w:rsidP="002A2F71">
            <w:pPr>
              <w:jc w:val="center"/>
              <w:rPr>
                <w:rFonts w:ascii="Times New Roman" w:hAnsi="Times New Roman" w:cs="Times New Roman"/>
                <w:sz w:val="24"/>
                <w:szCs w:val="24"/>
              </w:rPr>
            </w:pPr>
            <w:r w:rsidRPr="006652CB">
              <w:rPr>
                <w:rFonts w:ascii="Times New Roman" w:eastAsia="Times New Roman" w:hAnsi="Times New Roman" w:cs="Times New Roman"/>
                <w:color w:val="000000"/>
                <w:sz w:val="24"/>
                <w:szCs w:val="24"/>
                <w:lang w:eastAsia="uk-UA"/>
              </w:rPr>
              <w:t>2023</w:t>
            </w:r>
          </w:p>
        </w:tc>
        <w:tc>
          <w:tcPr>
            <w:tcW w:w="1418" w:type="dxa"/>
          </w:tcPr>
          <w:p w:rsidR="00B3559C" w:rsidRPr="006652CB"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6652CB">
              <w:rPr>
                <w:rFonts w:ascii="Times New Roman" w:eastAsia="Times New Roman" w:hAnsi="Times New Roman" w:cs="Times New Roman"/>
                <w:color w:val="000000"/>
                <w:sz w:val="24"/>
                <w:szCs w:val="24"/>
                <w:lang w:eastAsia="uk-UA"/>
              </w:rPr>
              <w:t>Усього</w:t>
            </w:r>
          </w:p>
        </w:tc>
      </w:tr>
      <w:tr w:rsidR="00B3559C" w:rsidRPr="006652CB" w:rsidTr="009C1DDD">
        <w:tc>
          <w:tcPr>
            <w:tcW w:w="3402" w:type="dxa"/>
          </w:tcPr>
          <w:p w:rsidR="00B3559C" w:rsidRPr="006652CB"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6652CB">
              <w:rPr>
                <w:rFonts w:ascii="Times New Roman" w:eastAsia="Times New Roman" w:hAnsi="Times New Roman" w:cs="Times New Roman"/>
                <w:sz w:val="24"/>
                <w:szCs w:val="24"/>
                <w:lang w:eastAsia="uk-UA"/>
              </w:rPr>
              <w:t>усього, тис. грн</w:t>
            </w:r>
          </w:p>
        </w:tc>
        <w:tc>
          <w:tcPr>
            <w:tcW w:w="1560" w:type="dxa"/>
          </w:tcPr>
          <w:p w:rsidR="00B3559C" w:rsidRPr="006652CB"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820</w:t>
            </w:r>
          </w:p>
        </w:tc>
        <w:tc>
          <w:tcPr>
            <w:tcW w:w="1559" w:type="dxa"/>
          </w:tcPr>
          <w:p w:rsidR="00B3559C" w:rsidRPr="006652CB" w:rsidRDefault="00B3559C"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600</w:t>
            </w:r>
          </w:p>
        </w:tc>
        <w:tc>
          <w:tcPr>
            <w:tcW w:w="1559" w:type="dxa"/>
          </w:tcPr>
          <w:p w:rsidR="00B3559C" w:rsidRPr="006652CB" w:rsidRDefault="00B3559C"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280</w:t>
            </w:r>
          </w:p>
        </w:tc>
        <w:tc>
          <w:tcPr>
            <w:tcW w:w="1418" w:type="dxa"/>
          </w:tcPr>
          <w:p w:rsidR="00B3559C" w:rsidRPr="006652CB"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1700</w:t>
            </w:r>
          </w:p>
        </w:tc>
      </w:tr>
      <w:tr w:rsidR="00B3559C" w:rsidRPr="006652CB" w:rsidTr="009C1DDD">
        <w:tc>
          <w:tcPr>
            <w:tcW w:w="3402" w:type="dxa"/>
          </w:tcPr>
          <w:p w:rsidR="00B3559C" w:rsidRPr="006652CB" w:rsidRDefault="00B3559C"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6652CB">
              <w:rPr>
                <w:rFonts w:ascii="Times New Roman" w:eastAsia="Times New Roman" w:hAnsi="Times New Roman" w:cs="Times New Roman"/>
                <w:sz w:val="24"/>
                <w:szCs w:val="24"/>
                <w:lang w:eastAsia="uk-UA"/>
              </w:rPr>
              <w:t>в т. ч.:</w:t>
            </w:r>
          </w:p>
        </w:tc>
        <w:tc>
          <w:tcPr>
            <w:tcW w:w="1560" w:type="dxa"/>
          </w:tcPr>
          <w:p w:rsidR="00B3559C" w:rsidRPr="006652CB"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B3559C" w:rsidRPr="006652CB" w:rsidRDefault="00B3559C" w:rsidP="002A2F71">
            <w:pPr>
              <w:jc w:val="center"/>
              <w:rPr>
                <w:rFonts w:ascii="Times New Roman" w:eastAsia="Times New Roman" w:hAnsi="Times New Roman" w:cs="Times New Roman"/>
                <w:color w:val="000000"/>
                <w:sz w:val="24"/>
                <w:szCs w:val="24"/>
                <w:lang w:eastAsia="uk-UA"/>
              </w:rPr>
            </w:pPr>
          </w:p>
        </w:tc>
        <w:tc>
          <w:tcPr>
            <w:tcW w:w="1559" w:type="dxa"/>
          </w:tcPr>
          <w:p w:rsidR="00B3559C" w:rsidRPr="006652CB" w:rsidRDefault="00B3559C" w:rsidP="002A2F71">
            <w:pPr>
              <w:jc w:val="center"/>
              <w:rPr>
                <w:rFonts w:ascii="Times New Roman" w:eastAsia="Times New Roman" w:hAnsi="Times New Roman" w:cs="Times New Roman"/>
                <w:color w:val="000000"/>
                <w:sz w:val="24"/>
                <w:szCs w:val="24"/>
                <w:lang w:eastAsia="uk-UA"/>
              </w:rPr>
            </w:pPr>
          </w:p>
        </w:tc>
        <w:tc>
          <w:tcPr>
            <w:tcW w:w="1418" w:type="dxa"/>
          </w:tcPr>
          <w:p w:rsidR="00B3559C" w:rsidRPr="006652CB"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B3559C" w:rsidRPr="006652CB" w:rsidTr="009C1DDD">
        <w:tc>
          <w:tcPr>
            <w:tcW w:w="3402" w:type="dxa"/>
          </w:tcPr>
          <w:p w:rsidR="00B3559C" w:rsidRPr="006652CB" w:rsidRDefault="00B3559C" w:rsidP="00BB4B8C">
            <w:pPr>
              <w:pStyle w:val="a3"/>
              <w:numPr>
                <w:ilvl w:val="0"/>
                <w:numId w:val="67"/>
              </w:numPr>
              <w:shd w:val="clear" w:color="auto" w:fill="FFFFFF"/>
              <w:ind w:left="314" w:hanging="284"/>
              <w:textAlignment w:val="baseline"/>
              <w:rPr>
                <w:rFonts w:ascii="Times New Roman" w:eastAsia="Times New Roman" w:hAnsi="Times New Roman" w:cs="Times New Roman"/>
                <w:sz w:val="24"/>
                <w:szCs w:val="24"/>
                <w:lang w:eastAsia="uk-UA"/>
              </w:rPr>
            </w:pPr>
            <w:r w:rsidRPr="006652CB">
              <w:rPr>
                <w:rFonts w:ascii="Times New Roman" w:eastAsia="Times New Roman" w:hAnsi="Times New Roman" w:cs="Times New Roman"/>
                <w:sz w:val="24"/>
                <w:szCs w:val="24"/>
                <w:lang w:eastAsia="uk-UA"/>
              </w:rPr>
              <w:t>бюджет (бюджети) місцевого самоврядування (30%)</w:t>
            </w:r>
          </w:p>
        </w:tc>
        <w:tc>
          <w:tcPr>
            <w:tcW w:w="1560" w:type="dxa"/>
            <w:vAlign w:val="center"/>
          </w:tcPr>
          <w:p w:rsidR="00B3559C" w:rsidRPr="006652CB"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246</w:t>
            </w:r>
          </w:p>
        </w:tc>
        <w:tc>
          <w:tcPr>
            <w:tcW w:w="1559" w:type="dxa"/>
            <w:vAlign w:val="center"/>
          </w:tcPr>
          <w:p w:rsidR="00B3559C" w:rsidRPr="006652CB"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180</w:t>
            </w:r>
          </w:p>
        </w:tc>
        <w:tc>
          <w:tcPr>
            <w:tcW w:w="1559" w:type="dxa"/>
            <w:vAlign w:val="center"/>
          </w:tcPr>
          <w:p w:rsidR="00B3559C" w:rsidRPr="006652CB"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84</w:t>
            </w:r>
          </w:p>
        </w:tc>
        <w:tc>
          <w:tcPr>
            <w:tcW w:w="1418" w:type="dxa"/>
            <w:vAlign w:val="center"/>
          </w:tcPr>
          <w:p w:rsidR="00B3559C" w:rsidRPr="006652CB"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510</w:t>
            </w:r>
          </w:p>
        </w:tc>
      </w:tr>
      <w:tr w:rsidR="00B3559C" w:rsidRPr="006652CB" w:rsidTr="009C1DDD">
        <w:tc>
          <w:tcPr>
            <w:tcW w:w="3402" w:type="dxa"/>
          </w:tcPr>
          <w:p w:rsidR="00B3559C" w:rsidRPr="006652CB" w:rsidRDefault="00B3559C" w:rsidP="00BB4B8C">
            <w:pPr>
              <w:pStyle w:val="a3"/>
              <w:numPr>
                <w:ilvl w:val="0"/>
                <w:numId w:val="67"/>
              </w:numPr>
              <w:shd w:val="clear" w:color="auto" w:fill="FFFFFF"/>
              <w:ind w:left="314" w:hanging="284"/>
              <w:textAlignment w:val="baseline"/>
              <w:rPr>
                <w:rFonts w:ascii="Times New Roman" w:eastAsia="Times New Roman" w:hAnsi="Times New Roman" w:cs="Times New Roman"/>
                <w:sz w:val="24"/>
                <w:szCs w:val="24"/>
                <w:lang w:eastAsia="uk-UA"/>
              </w:rPr>
            </w:pPr>
            <w:r w:rsidRPr="006652CB">
              <w:rPr>
                <w:rFonts w:ascii="Times New Roman" w:eastAsia="Times New Roman" w:hAnsi="Times New Roman" w:cs="Times New Roman"/>
                <w:sz w:val="24"/>
                <w:szCs w:val="24"/>
                <w:lang w:eastAsia="uk-UA"/>
              </w:rPr>
              <w:t>інші джерела (</w:t>
            </w:r>
            <w:r>
              <w:rPr>
                <w:rFonts w:ascii="Times New Roman" w:eastAsia="Times New Roman" w:hAnsi="Times New Roman" w:cs="Times New Roman"/>
                <w:sz w:val="24"/>
                <w:szCs w:val="24"/>
                <w:lang w:eastAsia="uk-UA"/>
              </w:rPr>
              <w:t>кошти</w:t>
            </w:r>
            <w:r w:rsidRPr="006652CB">
              <w:rPr>
                <w:rFonts w:ascii="Times New Roman" w:eastAsia="Times New Roman" w:hAnsi="Times New Roman" w:cs="Times New Roman"/>
                <w:sz w:val="24"/>
                <w:szCs w:val="24"/>
                <w:lang w:eastAsia="uk-UA"/>
              </w:rPr>
              <w:t xml:space="preserve"> МТД)</w:t>
            </w:r>
          </w:p>
        </w:tc>
        <w:tc>
          <w:tcPr>
            <w:tcW w:w="1560" w:type="dxa"/>
            <w:vAlign w:val="center"/>
          </w:tcPr>
          <w:p w:rsidR="00B3559C" w:rsidRPr="006652CB"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574</w:t>
            </w:r>
          </w:p>
        </w:tc>
        <w:tc>
          <w:tcPr>
            <w:tcW w:w="1559" w:type="dxa"/>
            <w:vAlign w:val="center"/>
          </w:tcPr>
          <w:p w:rsidR="00B3559C" w:rsidRPr="006652CB"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420</w:t>
            </w:r>
          </w:p>
        </w:tc>
        <w:tc>
          <w:tcPr>
            <w:tcW w:w="1559" w:type="dxa"/>
            <w:vAlign w:val="center"/>
          </w:tcPr>
          <w:p w:rsidR="00B3559C" w:rsidRPr="006652CB"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196</w:t>
            </w:r>
          </w:p>
        </w:tc>
        <w:tc>
          <w:tcPr>
            <w:tcW w:w="1418" w:type="dxa"/>
            <w:vAlign w:val="center"/>
          </w:tcPr>
          <w:p w:rsidR="00B3559C" w:rsidRPr="006652CB"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1190</w:t>
            </w:r>
          </w:p>
        </w:tc>
      </w:tr>
      <w:tr w:rsidR="00B3559C" w:rsidRPr="006652CB" w:rsidTr="00176334">
        <w:tc>
          <w:tcPr>
            <w:tcW w:w="3402" w:type="dxa"/>
          </w:tcPr>
          <w:p w:rsidR="00B3559C" w:rsidRPr="006652CB" w:rsidRDefault="00B3559C"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6652CB">
              <w:rPr>
                <w:rFonts w:ascii="Times New Roman" w:eastAsia="Times New Roman" w:hAnsi="Times New Roman" w:cs="Times New Roman"/>
                <w:sz w:val="24"/>
                <w:szCs w:val="24"/>
                <w:lang w:eastAsia="uk-UA"/>
              </w:rPr>
              <w:t xml:space="preserve">11. Інша інформація щодо технічного завдання </w:t>
            </w:r>
          </w:p>
        </w:tc>
        <w:tc>
          <w:tcPr>
            <w:tcW w:w="6096" w:type="dxa"/>
            <w:gridSpan w:val="4"/>
          </w:tcPr>
          <w:p w:rsidR="00B3559C" w:rsidRPr="006652CB" w:rsidRDefault="00B3559C"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B3559C" w:rsidRDefault="00B3559C" w:rsidP="001C0D28">
      <w:pPr>
        <w:ind w:right="175"/>
        <w:rPr>
          <w:rFonts w:ascii="Times New Roman" w:hAnsi="Times New Roman" w:cs="Times New Roman"/>
          <w:b/>
          <w:sz w:val="24"/>
          <w:szCs w:val="24"/>
        </w:rPr>
      </w:pPr>
    </w:p>
    <w:tbl>
      <w:tblPr>
        <w:tblStyle w:val="af1"/>
        <w:tblW w:w="9498" w:type="dxa"/>
        <w:tblInd w:w="-5" w:type="dxa"/>
        <w:tblLayout w:type="fixed"/>
        <w:tblLook w:val="04A0" w:firstRow="1" w:lastRow="0" w:firstColumn="1" w:lastColumn="0" w:noHBand="0" w:noVBand="1"/>
      </w:tblPr>
      <w:tblGrid>
        <w:gridCol w:w="3402"/>
        <w:gridCol w:w="1418"/>
        <w:gridCol w:w="1559"/>
        <w:gridCol w:w="1559"/>
        <w:gridCol w:w="1560"/>
      </w:tblGrid>
      <w:tr w:rsidR="00B3559C" w:rsidRPr="009322E3" w:rsidTr="00176334">
        <w:tc>
          <w:tcPr>
            <w:tcW w:w="3402" w:type="dxa"/>
          </w:tcPr>
          <w:p w:rsidR="00B3559C" w:rsidRPr="00FB62A5"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B3559C" w:rsidRPr="009322E3" w:rsidRDefault="00B3559C"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9322E3">
              <w:rPr>
                <w:rFonts w:ascii="Times New Roman" w:eastAsia="Times New Roman" w:hAnsi="Times New Roman" w:cs="Times New Roman"/>
                <w:b/>
                <w:color w:val="000000"/>
                <w:sz w:val="24"/>
                <w:szCs w:val="24"/>
                <w:lang w:eastAsia="uk-UA"/>
              </w:rPr>
              <w:t>18</w:t>
            </w:r>
          </w:p>
        </w:tc>
      </w:tr>
      <w:tr w:rsidR="00B3559C" w:rsidRPr="00FB62A5" w:rsidTr="00176334">
        <w:tc>
          <w:tcPr>
            <w:tcW w:w="3402" w:type="dxa"/>
          </w:tcPr>
          <w:p w:rsidR="00B3559C" w:rsidRPr="00FB62A5"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B3559C" w:rsidRPr="00FB62A5" w:rsidRDefault="00B3559C"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FB62A5">
              <w:rPr>
                <w:rFonts w:ascii="Times New Roman" w:eastAsia="Times New Roman" w:hAnsi="Times New Roman" w:cs="Times New Roman"/>
                <w:color w:val="000000"/>
                <w:sz w:val="24"/>
                <w:szCs w:val="24"/>
                <w:lang w:eastAsia="uk-UA"/>
              </w:rPr>
              <w:t>Регіональний центр дуальної освіти на базі СНУ ім. В. Даля</w:t>
            </w:r>
          </w:p>
        </w:tc>
      </w:tr>
      <w:tr w:rsidR="00B3559C" w:rsidRPr="00FB62A5" w:rsidTr="00176334">
        <w:tc>
          <w:tcPr>
            <w:tcW w:w="3402" w:type="dxa"/>
          </w:tcPr>
          <w:p w:rsidR="00B3559C" w:rsidRPr="00FB62A5"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 xml:space="preserve">3. Номер і назва завдання з </w:t>
            </w:r>
            <w:hyperlink r:id="rId41" w:anchor="n11" w:tgtFrame="_blank" w:history="1">
              <w:r w:rsidRPr="00FB62A5">
                <w:rPr>
                  <w:rFonts w:ascii="Times New Roman" w:eastAsia="Times New Roman" w:hAnsi="Times New Roman" w:cs="Times New Roman"/>
                  <w:sz w:val="24"/>
                  <w:szCs w:val="24"/>
                  <w:lang w:eastAsia="uk-UA"/>
                </w:rPr>
                <w:t>Державної стратегії регіонального розвитку</w:t>
              </w:r>
            </w:hyperlink>
            <w:r w:rsidRPr="00FB62A5">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B3559C" w:rsidRPr="00FB62A5" w:rsidRDefault="00B3559C"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B3559C" w:rsidRPr="00FB62A5" w:rsidTr="00176334">
        <w:tc>
          <w:tcPr>
            <w:tcW w:w="3402" w:type="dxa"/>
          </w:tcPr>
          <w:p w:rsidR="00B3559C" w:rsidRPr="00FB62A5"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B3559C" w:rsidRPr="00FB62A5" w:rsidRDefault="008058B3" w:rsidP="002A2F71">
            <w:pPr>
              <w:jc w:val="both"/>
              <w:rPr>
                <w:rFonts w:ascii="Times New Roman" w:eastAsia="Times New Roman" w:hAnsi="Times New Roman" w:cs="Times New Roman"/>
                <w:sz w:val="24"/>
                <w:szCs w:val="24"/>
                <w:lang w:eastAsia="uk-UA"/>
              </w:rPr>
            </w:pPr>
            <w:r w:rsidRPr="008058B3">
              <w:rPr>
                <w:rFonts w:ascii="Times New Roman" w:eastAsia="Times New Roman" w:hAnsi="Times New Roman" w:cs="Times New Roman"/>
                <w:sz w:val="24"/>
                <w:szCs w:val="24"/>
                <w:lang w:eastAsia="uk-UA"/>
              </w:rPr>
              <w:t xml:space="preserve">1.3.4. Наблизити систему підготовки кадрів у відповідність до потреб регіональної економіки з урахуванням принципів недискримінації та гендерної рівності </w:t>
            </w:r>
          </w:p>
        </w:tc>
      </w:tr>
      <w:tr w:rsidR="00B3559C" w:rsidRPr="00FB62A5" w:rsidTr="00176334">
        <w:tc>
          <w:tcPr>
            <w:tcW w:w="3402" w:type="dxa"/>
          </w:tcPr>
          <w:p w:rsidR="00B3559C" w:rsidRPr="00FB62A5"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B3559C" w:rsidRPr="00FB62A5" w:rsidRDefault="00B3559C" w:rsidP="002A2F71">
            <w:pPr>
              <w:shd w:val="clear" w:color="auto" w:fill="FFFFFF"/>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 xml:space="preserve">Територія </w:t>
            </w:r>
            <w:proofErr w:type="spellStart"/>
            <w:r w:rsidRPr="00FB62A5">
              <w:rPr>
                <w:rFonts w:ascii="Times New Roman" w:eastAsia="Times New Roman" w:hAnsi="Times New Roman" w:cs="Times New Roman"/>
                <w:sz w:val="24"/>
                <w:szCs w:val="24"/>
                <w:lang w:eastAsia="uk-UA"/>
              </w:rPr>
              <w:t>Лисичансько-Рубіжансько-Сєвєродонецької</w:t>
            </w:r>
            <w:proofErr w:type="spellEnd"/>
            <w:r w:rsidRPr="00FB62A5">
              <w:rPr>
                <w:rFonts w:ascii="Times New Roman" w:eastAsia="Times New Roman" w:hAnsi="Times New Roman" w:cs="Times New Roman"/>
                <w:sz w:val="24"/>
                <w:szCs w:val="24"/>
                <w:lang w:eastAsia="uk-UA"/>
              </w:rPr>
              <w:t xml:space="preserve"> агломерації</w:t>
            </w:r>
          </w:p>
        </w:tc>
      </w:tr>
      <w:tr w:rsidR="00B3559C" w:rsidRPr="00FB62A5" w:rsidTr="00176334">
        <w:tc>
          <w:tcPr>
            <w:tcW w:w="3402" w:type="dxa"/>
          </w:tcPr>
          <w:p w:rsidR="00B3559C" w:rsidRPr="00FB62A5"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B3559C" w:rsidRDefault="00B3559C" w:rsidP="002A2F71">
            <w:pPr>
              <w:shd w:val="clear" w:color="auto" w:fill="FFFFFF"/>
              <w:jc w:val="both"/>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 xml:space="preserve">Проблема забезпечення промисловості кваліфікованими інженерними кадрами гостро стоїть в Луганській області, де відбувся значний відтік робочої сили. </w:t>
            </w:r>
          </w:p>
          <w:p w:rsidR="00B3559C" w:rsidRDefault="00B3559C" w:rsidP="002A2F71">
            <w:pPr>
              <w:shd w:val="clear" w:color="auto" w:fill="FFFFFF"/>
              <w:jc w:val="both"/>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 xml:space="preserve">Можливим рішенням проблеми є впровадження нової форми освіти – дуальної, коли студент поєднує навчання та працю за професією. СНУ ім. В. Даля є одним з двох університетів Луганської області (другий – Луганський національний аграрний університет), що приймає участь в експерименті МОН із запровадження дуальної освіти в регіоні (Наказ МОН України №1296 від 15.10.2019 року «Щодо запровадження пілотного </w:t>
            </w:r>
            <w:proofErr w:type="spellStart"/>
            <w:r w:rsidRPr="00FB62A5">
              <w:rPr>
                <w:rFonts w:ascii="Times New Roman" w:eastAsia="Times New Roman" w:hAnsi="Times New Roman" w:cs="Times New Roman"/>
                <w:sz w:val="24"/>
                <w:szCs w:val="24"/>
                <w:lang w:eastAsia="uk-UA"/>
              </w:rPr>
              <w:t>проєкту</w:t>
            </w:r>
            <w:proofErr w:type="spellEnd"/>
            <w:r w:rsidRPr="00FB62A5">
              <w:rPr>
                <w:rFonts w:ascii="Times New Roman" w:eastAsia="Times New Roman" w:hAnsi="Times New Roman" w:cs="Times New Roman"/>
                <w:sz w:val="24"/>
                <w:szCs w:val="24"/>
                <w:lang w:eastAsia="uk-UA"/>
              </w:rPr>
              <w:t xml:space="preserve"> у закладах </w:t>
            </w:r>
            <w:r w:rsidRPr="00FB62A5">
              <w:rPr>
                <w:rFonts w:ascii="Times New Roman" w:eastAsia="Times New Roman" w:hAnsi="Times New Roman" w:cs="Times New Roman"/>
                <w:sz w:val="24"/>
                <w:szCs w:val="24"/>
                <w:lang w:eastAsia="uk-UA"/>
              </w:rPr>
              <w:lastRenderedPageBreak/>
              <w:t xml:space="preserve">фахової </w:t>
            </w:r>
            <w:proofErr w:type="spellStart"/>
            <w:r w:rsidRPr="00FB62A5">
              <w:rPr>
                <w:rFonts w:ascii="Times New Roman" w:eastAsia="Times New Roman" w:hAnsi="Times New Roman" w:cs="Times New Roman"/>
                <w:sz w:val="24"/>
                <w:szCs w:val="24"/>
                <w:lang w:eastAsia="uk-UA"/>
              </w:rPr>
              <w:t>передвищої</w:t>
            </w:r>
            <w:proofErr w:type="spellEnd"/>
            <w:r w:rsidRPr="00FB62A5">
              <w:rPr>
                <w:rFonts w:ascii="Times New Roman" w:eastAsia="Times New Roman" w:hAnsi="Times New Roman" w:cs="Times New Roman"/>
                <w:sz w:val="24"/>
                <w:szCs w:val="24"/>
                <w:lang w:eastAsia="uk-UA"/>
              </w:rPr>
              <w:t xml:space="preserve"> та вищої освіти з підготовки фахівців за дуальною формою здобуття освіти»). </w:t>
            </w:r>
          </w:p>
          <w:p w:rsidR="00B3559C" w:rsidRDefault="00B3559C" w:rsidP="002A2F71">
            <w:pPr>
              <w:shd w:val="clear" w:color="auto" w:fill="FFFFFF"/>
              <w:jc w:val="both"/>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Готовність готувати студентів за даною формою вже висловили наступні підприємства регіону: ТОВ НДП «Зоря», ПрАТ «</w:t>
            </w:r>
            <w:proofErr w:type="spellStart"/>
            <w:r w:rsidRPr="00FB62A5">
              <w:rPr>
                <w:rFonts w:ascii="Times New Roman" w:eastAsia="Times New Roman" w:hAnsi="Times New Roman" w:cs="Times New Roman"/>
                <w:sz w:val="24"/>
                <w:szCs w:val="24"/>
                <w:lang w:eastAsia="uk-UA"/>
              </w:rPr>
              <w:t>Сєвєродонецький</w:t>
            </w:r>
            <w:proofErr w:type="spellEnd"/>
            <w:r w:rsidRPr="00FB62A5">
              <w:rPr>
                <w:rFonts w:ascii="Times New Roman" w:eastAsia="Times New Roman" w:hAnsi="Times New Roman" w:cs="Times New Roman"/>
                <w:sz w:val="24"/>
                <w:szCs w:val="24"/>
                <w:lang w:eastAsia="uk-UA"/>
              </w:rPr>
              <w:t xml:space="preserve"> ОРГХІМ», ТОВ «</w:t>
            </w:r>
            <w:proofErr w:type="spellStart"/>
            <w:r w:rsidRPr="00FB62A5">
              <w:rPr>
                <w:rFonts w:ascii="Times New Roman" w:eastAsia="Times New Roman" w:hAnsi="Times New Roman" w:cs="Times New Roman"/>
                <w:sz w:val="24"/>
                <w:szCs w:val="24"/>
                <w:lang w:eastAsia="uk-UA"/>
              </w:rPr>
              <w:t>Хімтехнологія</w:t>
            </w:r>
            <w:proofErr w:type="spellEnd"/>
            <w:r w:rsidRPr="00FB62A5">
              <w:rPr>
                <w:rFonts w:ascii="Times New Roman" w:eastAsia="Times New Roman" w:hAnsi="Times New Roman" w:cs="Times New Roman"/>
                <w:sz w:val="24"/>
                <w:szCs w:val="24"/>
                <w:lang w:eastAsia="uk-UA"/>
              </w:rPr>
              <w:t xml:space="preserve">», НЦВР «РІЗІКОН». </w:t>
            </w:r>
          </w:p>
          <w:p w:rsidR="00B3559C" w:rsidRPr="00FB62A5" w:rsidRDefault="00B3559C" w:rsidP="002A2F71">
            <w:pPr>
              <w:shd w:val="clear" w:color="auto" w:fill="FFFFFF"/>
              <w:jc w:val="both"/>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Створення регіонального центру дуальної освіту дозволить координувати роботу підприємств та університету в цьому напряму та повисити якість підготовки інженерних кадрів саме для нашого регіону.</w:t>
            </w:r>
          </w:p>
        </w:tc>
      </w:tr>
      <w:tr w:rsidR="00B3559C" w:rsidRPr="002B3E7A" w:rsidTr="00176334">
        <w:tc>
          <w:tcPr>
            <w:tcW w:w="3402" w:type="dxa"/>
          </w:tcPr>
          <w:p w:rsidR="00B3559C" w:rsidRPr="00FB62A5"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lastRenderedPageBreak/>
              <w:t>7. Очікувані кількісні результати від реалізації проектів на виконання технічного завдання</w:t>
            </w:r>
          </w:p>
        </w:tc>
        <w:tc>
          <w:tcPr>
            <w:tcW w:w="6096" w:type="dxa"/>
            <w:gridSpan w:val="4"/>
          </w:tcPr>
          <w:p w:rsidR="00B3559C" w:rsidRPr="002B3E7A" w:rsidRDefault="00B3559C" w:rsidP="00BB4B8C">
            <w:pPr>
              <w:pStyle w:val="a3"/>
              <w:numPr>
                <w:ilvl w:val="0"/>
                <w:numId w:val="68"/>
              </w:numPr>
              <w:shd w:val="clear" w:color="auto" w:fill="FFFFFF"/>
              <w:ind w:left="319" w:hanging="284"/>
              <w:jc w:val="both"/>
              <w:textAlignment w:val="baseline"/>
              <w:rPr>
                <w:rFonts w:ascii="Times New Roman" w:eastAsia="Times New Roman" w:hAnsi="Times New Roman" w:cs="Times New Roman"/>
                <w:sz w:val="24"/>
                <w:szCs w:val="24"/>
                <w:lang w:eastAsia="uk-UA"/>
              </w:rPr>
            </w:pPr>
            <w:r w:rsidRPr="002B3E7A">
              <w:rPr>
                <w:rFonts w:ascii="Times New Roman" w:eastAsia="Times New Roman" w:hAnsi="Times New Roman" w:cs="Times New Roman"/>
                <w:sz w:val="24"/>
                <w:szCs w:val="24"/>
                <w:lang w:eastAsia="uk-UA"/>
              </w:rPr>
              <w:t>Створення Центру дуальної освіти</w:t>
            </w:r>
          </w:p>
          <w:p w:rsidR="00B3559C" w:rsidRPr="002B3E7A" w:rsidRDefault="00B3559C" w:rsidP="00BB4B8C">
            <w:pPr>
              <w:pStyle w:val="a3"/>
              <w:numPr>
                <w:ilvl w:val="0"/>
                <w:numId w:val="68"/>
              </w:numPr>
              <w:shd w:val="clear" w:color="auto" w:fill="FFFFFF"/>
              <w:ind w:left="319" w:hanging="284"/>
              <w:jc w:val="both"/>
              <w:textAlignment w:val="baseline"/>
              <w:rPr>
                <w:rFonts w:ascii="Times New Roman" w:eastAsia="Times New Roman" w:hAnsi="Times New Roman" w:cs="Times New Roman"/>
                <w:sz w:val="24"/>
                <w:szCs w:val="24"/>
                <w:lang w:eastAsia="uk-UA"/>
              </w:rPr>
            </w:pPr>
            <w:r w:rsidRPr="002B3E7A">
              <w:rPr>
                <w:rFonts w:ascii="Times New Roman" w:eastAsia="Times New Roman" w:hAnsi="Times New Roman" w:cs="Times New Roman"/>
                <w:sz w:val="24"/>
                <w:szCs w:val="24"/>
                <w:lang w:eastAsia="uk-UA"/>
              </w:rPr>
              <w:t>Не менше 50 студентів щороку будуть отримувати робочі місця за спеціальністю. Це частково задовільнить потреби регіону в інженерних кадрах.</w:t>
            </w:r>
          </w:p>
          <w:p w:rsidR="00B3559C" w:rsidRPr="002B3E7A" w:rsidRDefault="00B3559C" w:rsidP="00BB4B8C">
            <w:pPr>
              <w:pStyle w:val="a3"/>
              <w:numPr>
                <w:ilvl w:val="0"/>
                <w:numId w:val="68"/>
              </w:numPr>
              <w:shd w:val="clear" w:color="auto" w:fill="FFFFFF"/>
              <w:ind w:left="319" w:hanging="284"/>
              <w:jc w:val="both"/>
              <w:textAlignment w:val="baseline"/>
              <w:rPr>
                <w:rFonts w:ascii="Times New Roman" w:eastAsia="Times New Roman" w:hAnsi="Times New Roman" w:cs="Times New Roman"/>
                <w:sz w:val="24"/>
                <w:szCs w:val="24"/>
                <w:lang w:eastAsia="uk-UA"/>
              </w:rPr>
            </w:pPr>
            <w:r w:rsidRPr="002B3E7A">
              <w:rPr>
                <w:rFonts w:ascii="Times New Roman" w:eastAsia="Times New Roman" w:hAnsi="Times New Roman" w:cs="Times New Roman"/>
                <w:sz w:val="24"/>
                <w:szCs w:val="24"/>
                <w:lang w:eastAsia="uk-UA"/>
              </w:rPr>
              <w:t>Залучення до роботи центру не менше 4-х підприємств</w:t>
            </w:r>
          </w:p>
        </w:tc>
      </w:tr>
      <w:tr w:rsidR="00B3559C" w:rsidRPr="002B3E7A" w:rsidTr="00176334">
        <w:tc>
          <w:tcPr>
            <w:tcW w:w="3402" w:type="dxa"/>
          </w:tcPr>
          <w:p w:rsidR="00B3559C" w:rsidRPr="00FB62A5"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B3559C" w:rsidRPr="002B3E7A" w:rsidRDefault="00B3559C" w:rsidP="00BB4B8C">
            <w:pPr>
              <w:pStyle w:val="a3"/>
              <w:numPr>
                <w:ilvl w:val="0"/>
                <w:numId w:val="68"/>
              </w:numPr>
              <w:shd w:val="clear" w:color="auto" w:fill="FFFFFF"/>
              <w:ind w:left="319" w:hanging="284"/>
              <w:jc w:val="both"/>
              <w:textAlignment w:val="baseline"/>
              <w:rPr>
                <w:rFonts w:ascii="Times New Roman" w:eastAsia="Times New Roman" w:hAnsi="Times New Roman" w:cs="Times New Roman"/>
                <w:sz w:val="24"/>
                <w:szCs w:val="24"/>
                <w:lang w:eastAsia="uk-UA"/>
              </w:rPr>
            </w:pPr>
            <w:r w:rsidRPr="002B3E7A">
              <w:rPr>
                <w:rFonts w:ascii="Times New Roman" w:eastAsia="Times New Roman" w:hAnsi="Times New Roman" w:cs="Times New Roman"/>
                <w:sz w:val="24"/>
                <w:szCs w:val="24"/>
                <w:lang w:eastAsia="uk-UA"/>
              </w:rPr>
              <w:t>В результаті виконання проекту підтримку кваліфікованими кадрами отримають підприємства хімічної промисловості Луганської області, що підвисить їх конкурентоспроможність на ринку.</w:t>
            </w:r>
          </w:p>
        </w:tc>
      </w:tr>
      <w:tr w:rsidR="00B3559C" w:rsidRPr="00FB62A5" w:rsidTr="00176334">
        <w:tc>
          <w:tcPr>
            <w:tcW w:w="3402" w:type="dxa"/>
          </w:tcPr>
          <w:p w:rsidR="00B3559C" w:rsidRPr="00FB62A5"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B3559C" w:rsidRPr="00FB62A5" w:rsidRDefault="00B3559C" w:rsidP="002A2F71">
            <w:pPr>
              <w:shd w:val="clear" w:color="auto" w:fill="FFFFFF"/>
              <w:jc w:val="both"/>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 xml:space="preserve">1. Розробка Положення про регіональний центр дуальної освіти, пошук приміщення, написання грантової заяви.. </w:t>
            </w:r>
          </w:p>
          <w:p w:rsidR="00B3559C" w:rsidRPr="00FB62A5" w:rsidRDefault="00B3559C" w:rsidP="002A2F71">
            <w:pPr>
              <w:shd w:val="clear" w:color="auto" w:fill="FFFFFF"/>
              <w:jc w:val="both"/>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2. Оснащення приміщення, набір персоналу, розробка навчальних планів та іншої методичної літератури, укладення договорів про співпрацю в галузі дуальної освіти із підприємствами регіону.</w:t>
            </w:r>
          </w:p>
          <w:p w:rsidR="00B3559C" w:rsidRPr="00FB62A5" w:rsidRDefault="00B3559C" w:rsidP="002A2F71">
            <w:pPr>
              <w:shd w:val="clear" w:color="auto" w:fill="FFFFFF"/>
              <w:jc w:val="both"/>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3. Налагодження стабільної роботи Центру.</w:t>
            </w:r>
          </w:p>
        </w:tc>
      </w:tr>
      <w:tr w:rsidR="00B3559C" w:rsidRPr="00FB62A5" w:rsidTr="00176334">
        <w:tc>
          <w:tcPr>
            <w:tcW w:w="3402" w:type="dxa"/>
          </w:tcPr>
          <w:p w:rsidR="00B3559C" w:rsidRPr="00FB62A5"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 xml:space="preserve">10. Обсяг фінансування технічного завдання </w:t>
            </w:r>
          </w:p>
        </w:tc>
        <w:tc>
          <w:tcPr>
            <w:tcW w:w="1418" w:type="dxa"/>
          </w:tcPr>
          <w:p w:rsidR="00B3559C" w:rsidRPr="00FB62A5"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2021</w:t>
            </w:r>
          </w:p>
        </w:tc>
        <w:tc>
          <w:tcPr>
            <w:tcW w:w="1559" w:type="dxa"/>
          </w:tcPr>
          <w:p w:rsidR="00B3559C" w:rsidRPr="00FB62A5" w:rsidRDefault="00B3559C" w:rsidP="002A2F71">
            <w:pPr>
              <w:jc w:val="center"/>
              <w:rPr>
                <w:rFonts w:ascii="Times New Roman" w:hAnsi="Times New Roman" w:cs="Times New Roman"/>
                <w:sz w:val="24"/>
                <w:szCs w:val="24"/>
              </w:rPr>
            </w:pPr>
            <w:r w:rsidRPr="00FB62A5">
              <w:rPr>
                <w:rFonts w:ascii="Times New Roman" w:eastAsia="Times New Roman" w:hAnsi="Times New Roman" w:cs="Times New Roman"/>
                <w:color w:val="000000"/>
                <w:sz w:val="24"/>
                <w:szCs w:val="24"/>
                <w:lang w:eastAsia="uk-UA"/>
              </w:rPr>
              <w:t>2022</w:t>
            </w:r>
          </w:p>
        </w:tc>
        <w:tc>
          <w:tcPr>
            <w:tcW w:w="1559" w:type="dxa"/>
          </w:tcPr>
          <w:p w:rsidR="00B3559C" w:rsidRPr="00FB62A5" w:rsidRDefault="00B3559C" w:rsidP="002A2F71">
            <w:pPr>
              <w:jc w:val="center"/>
              <w:rPr>
                <w:rFonts w:ascii="Times New Roman" w:hAnsi="Times New Roman" w:cs="Times New Roman"/>
                <w:sz w:val="24"/>
                <w:szCs w:val="24"/>
              </w:rPr>
            </w:pPr>
            <w:r w:rsidRPr="00FB62A5">
              <w:rPr>
                <w:rFonts w:ascii="Times New Roman" w:eastAsia="Times New Roman" w:hAnsi="Times New Roman" w:cs="Times New Roman"/>
                <w:color w:val="000000"/>
                <w:sz w:val="24"/>
                <w:szCs w:val="24"/>
                <w:lang w:eastAsia="uk-UA"/>
              </w:rPr>
              <w:t>2023</w:t>
            </w:r>
          </w:p>
        </w:tc>
        <w:tc>
          <w:tcPr>
            <w:tcW w:w="1560" w:type="dxa"/>
          </w:tcPr>
          <w:p w:rsidR="00B3559C" w:rsidRPr="00FB62A5"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FB62A5">
              <w:rPr>
                <w:rFonts w:ascii="Times New Roman" w:eastAsia="Times New Roman" w:hAnsi="Times New Roman" w:cs="Times New Roman"/>
                <w:color w:val="000000"/>
                <w:sz w:val="24"/>
                <w:szCs w:val="24"/>
                <w:lang w:eastAsia="uk-UA"/>
              </w:rPr>
              <w:t>Усього</w:t>
            </w:r>
          </w:p>
        </w:tc>
      </w:tr>
      <w:tr w:rsidR="00B3559C" w:rsidRPr="00FB62A5" w:rsidTr="00176334">
        <w:tc>
          <w:tcPr>
            <w:tcW w:w="3402" w:type="dxa"/>
          </w:tcPr>
          <w:p w:rsidR="00B3559C" w:rsidRPr="00FB62A5" w:rsidRDefault="00B3559C" w:rsidP="002A2F71">
            <w:pPr>
              <w:shd w:val="clear" w:color="auto" w:fill="FFFFFF"/>
              <w:ind w:firstLine="38"/>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усього, тис. грн</w:t>
            </w:r>
          </w:p>
        </w:tc>
        <w:tc>
          <w:tcPr>
            <w:tcW w:w="1418" w:type="dxa"/>
          </w:tcPr>
          <w:p w:rsidR="00B3559C" w:rsidRPr="00FB62A5"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500</w:t>
            </w:r>
          </w:p>
        </w:tc>
        <w:tc>
          <w:tcPr>
            <w:tcW w:w="1559" w:type="dxa"/>
          </w:tcPr>
          <w:p w:rsidR="00B3559C" w:rsidRPr="00FB62A5" w:rsidRDefault="00B3559C" w:rsidP="002A2F71">
            <w:pPr>
              <w:jc w:val="center"/>
              <w:rPr>
                <w:rFonts w:ascii="Times New Roman" w:eastAsia="Times New Roman" w:hAnsi="Times New Roman" w:cs="Times New Roman"/>
                <w:color w:val="000000"/>
                <w:sz w:val="24"/>
                <w:szCs w:val="24"/>
                <w:lang w:eastAsia="uk-UA"/>
              </w:rPr>
            </w:pPr>
            <w:r w:rsidRPr="00FB62A5">
              <w:rPr>
                <w:rFonts w:ascii="Times New Roman" w:eastAsia="Times New Roman" w:hAnsi="Times New Roman" w:cs="Times New Roman"/>
                <w:color w:val="000000"/>
                <w:sz w:val="24"/>
                <w:szCs w:val="24"/>
                <w:lang w:eastAsia="uk-UA"/>
              </w:rPr>
              <w:t>2500</w:t>
            </w:r>
          </w:p>
        </w:tc>
        <w:tc>
          <w:tcPr>
            <w:tcW w:w="1559" w:type="dxa"/>
          </w:tcPr>
          <w:p w:rsidR="00B3559C" w:rsidRPr="00FB62A5" w:rsidRDefault="00B3559C" w:rsidP="002A2F71">
            <w:pPr>
              <w:jc w:val="center"/>
              <w:rPr>
                <w:rFonts w:ascii="Times New Roman" w:eastAsia="Times New Roman" w:hAnsi="Times New Roman" w:cs="Times New Roman"/>
                <w:color w:val="000000"/>
                <w:sz w:val="24"/>
                <w:szCs w:val="24"/>
                <w:lang w:val="en-US" w:eastAsia="uk-UA"/>
              </w:rPr>
            </w:pPr>
            <w:r w:rsidRPr="00FB62A5">
              <w:rPr>
                <w:rFonts w:ascii="Times New Roman" w:eastAsia="Times New Roman" w:hAnsi="Times New Roman" w:cs="Times New Roman"/>
                <w:color w:val="000000"/>
                <w:sz w:val="24"/>
                <w:szCs w:val="24"/>
                <w:lang w:val="en-US" w:eastAsia="uk-UA"/>
              </w:rPr>
              <w:t>1000</w:t>
            </w:r>
          </w:p>
        </w:tc>
        <w:tc>
          <w:tcPr>
            <w:tcW w:w="1560" w:type="dxa"/>
          </w:tcPr>
          <w:p w:rsidR="00B3559C" w:rsidRPr="00FB62A5"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FB62A5">
              <w:rPr>
                <w:rFonts w:ascii="Times New Roman" w:eastAsia="Times New Roman" w:hAnsi="Times New Roman" w:cs="Times New Roman"/>
                <w:color w:val="000000"/>
                <w:sz w:val="24"/>
                <w:szCs w:val="24"/>
                <w:lang w:eastAsia="uk-UA"/>
              </w:rPr>
              <w:t>4000</w:t>
            </w:r>
          </w:p>
        </w:tc>
      </w:tr>
      <w:tr w:rsidR="00B3559C" w:rsidRPr="00FB62A5" w:rsidTr="00176334">
        <w:tc>
          <w:tcPr>
            <w:tcW w:w="3402" w:type="dxa"/>
          </w:tcPr>
          <w:p w:rsidR="00B3559C" w:rsidRPr="00FB62A5" w:rsidRDefault="00B3559C"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в т. ч.:</w:t>
            </w:r>
          </w:p>
        </w:tc>
        <w:tc>
          <w:tcPr>
            <w:tcW w:w="1418" w:type="dxa"/>
          </w:tcPr>
          <w:p w:rsidR="00B3559C" w:rsidRPr="00FB62A5" w:rsidRDefault="00B3559C"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B3559C" w:rsidRPr="00FB62A5" w:rsidRDefault="00B3559C" w:rsidP="002A2F71">
            <w:pPr>
              <w:jc w:val="center"/>
              <w:rPr>
                <w:rFonts w:ascii="Times New Roman" w:eastAsia="Times New Roman" w:hAnsi="Times New Roman" w:cs="Times New Roman"/>
                <w:color w:val="000000"/>
                <w:sz w:val="24"/>
                <w:szCs w:val="24"/>
                <w:lang w:eastAsia="uk-UA"/>
              </w:rPr>
            </w:pPr>
          </w:p>
        </w:tc>
        <w:tc>
          <w:tcPr>
            <w:tcW w:w="1559" w:type="dxa"/>
          </w:tcPr>
          <w:p w:rsidR="00B3559C" w:rsidRPr="00FB62A5" w:rsidRDefault="00B3559C" w:rsidP="002A2F71">
            <w:pPr>
              <w:jc w:val="center"/>
              <w:rPr>
                <w:rFonts w:ascii="Times New Roman" w:eastAsia="Times New Roman" w:hAnsi="Times New Roman" w:cs="Times New Roman"/>
                <w:color w:val="000000"/>
                <w:sz w:val="24"/>
                <w:szCs w:val="24"/>
                <w:lang w:eastAsia="uk-UA"/>
              </w:rPr>
            </w:pPr>
          </w:p>
        </w:tc>
        <w:tc>
          <w:tcPr>
            <w:tcW w:w="1560" w:type="dxa"/>
          </w:tcPr>
          <w:p w:rsidR="00B3559C" w:rsidRPr="00FB62A5" w:rsidRDefault="00B3559C"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B3559C" w:rsidRPr="00FB62A5" w:rsidTr="00176334">
        <w:tc>
          <w:tcPr>
            <w:tcW w:w="3402" w:type="dxa"/>
          </w:tcPr>
          <w:p w:rsidR="00B3559C" w:rsidRPr="00FB62A5" w:rsidRDefault="00B3559C" w:rsidP="00BB4B8C">
            <w:pPr>
              <w:pStyle w:val="a3"/>
              <w:numPr>
                <w:ilvl w:val="0"/>
                <w:numId w:val="69"/>
              </w:numPr>
              <w:shd w:val="clear" w:color="auto" w:fill="FFFFFF"/>
              <w:ind w:left="456" w:hanging="284"/>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обласний бюджет</w:t>
            </w:r>
          </w:p>
        </w:tc>
        <w:tc>
          <w:tcPr>
            <w:tcW w:w="1418" w:type="dxa"/>
          </w:tcPr>
          <w:p w:rsidR="00B3559C" w:rsidRPr="00FB62A5"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tcPr>
          <w:p w:rsidR="00B3559C" w:rsidRPr="00FB62A5"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val="en-US" w:eastAsia="uk-UA"/>
              </w:rPr>
            </w:pPr>
            <w:r w:rsidRPr="00FB62A5">
              <w:rPr>
                <w:rFonts w:ascii="Times New Roman" w:eastAsia="Times New Roman" w:hAnsi="Times New Roman" w:cs="Times New Roman"/>
                <w:color w:val="000000"/>
                <w:sz w:val="24"/>
                <w:szCs w:val="24"/>
                <w:lang w:val="en-US" w:eastAsia="uk-UA"/>
              </w:rPr>
              <w:t>500</w:t>
            </w:r>
          </w:p>
        </w:tc>
        <w:tc>
          <w:tcPr>
            <w:tcW w:w="1559" w:type="dxa"/>
          </w:tcPr>
          <w:p w:rsidR="00B3559C" w:rsidRPr="00FB62A5"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val="en-US" w:eastAsia="uk-UA"/>
              </w:rPr>
            </w:pPr>
            <w:r w:rsidRPr="00FB62A5">
              <w:rPr>
                <w:rFonts w:ascii="Times New Roman" w:eastAsia="Times New Roman" w:hAnsi="Times New Roman" w:cs="Times New Roman"/>
                <w:color w:val="000000"/>
                <w:sz w:val="24"/>
                <w:szCs w:val="24"/>
                <w:lang w:val="en-US" w:eastAsia="uk-UA"/>
              </w:rPr>
              <w:t>500</w:t>
            </w:r>
          </w:p>
        </w:tc>
        <w:tc>
          <w:tcPr>
            <w:tcW w:w="1560" w:type="dxa"/>
          </w:tcPr>
          <w:p w:rsidR="00B3559C" w:rsidRPr="00FB62A5"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FB62A5">
              <w:rPr>
                <w:rFonts w:ascii="Times New Roman" w:eastAsia="Times New Roman" w:hAnsi="Times New Roman" w:cs="Times New Roman"/>
                <w:color w:val="000000"/>
                <w:sz w:val="24"/>
                <w:szCs w:val="24"/>
                <w:lang w:eastAsia="uk-UA"/>
              </w:rPr>
              <w:t>1000</w:t>
            </w:r>
          </w:p>
        </w:tc>
      </w:tr>
      <w:tr w:rsidR="00B3559C" w:rsidRPr="00FB62A5" w:rsidTr="00176334">
        <w:tc>
          <w:tcPr>
            <w:tcW w:w="3402" w:type="dxa"/>
          </w:tcPr>
          <w:p w:rsidR="00B3559C" w:rsidRPr="00FB62A5" w:rsidRDefault="00B3559C" w:rsidP="00BB4B8C">
            <w:pPr>
              <w:pStyle w:val="a3"/>
              <w:numPr>
                <w:ilvl w:val="0"/>
                <w:numId w:val="69"/>
              </w:numPr>
              <w:shd w:val="clear" w:color="auto" w:fill="FFFFFF"/>
              <w:ind w:left="456" w:hanging="284"/>
              <w:textAlignment w:val="baseline"/>
              <w:rPr>
                <w:rFonts w:ascii="Times New Roman" w:eastAsia="Times New Roman" w:hAnsi="Times New Roman" w:cs="Times New Roman"/>
                <w:sz w:val="24"/>
                <w:szCs w:val="24"/>
                <w:lang w:eastAsia="uk-UA"/>
              </w:rPr>
            </w:pPr>
            <w:r w:rsidRPr="00FB62A5">
              <w:rPr>
                <w:rFonts w:ascii="Times New Roman" w:eastAsia="Times New Roman" w:hAnsi="Times New Roman" w:cs="Times New Roman"/>
                <w:sz w:val="24"/>
                <w:szCs w:val="24"/>
                <w:lang w:eastAsia="uk-UA"/>
              </w:rPr>
              <w:t>інші джерела (</w:t>
            </w:r>
            <w:r>
              <w:rPr>
                <w:rFonts w:ascii="Times New Roman" w:eastAsia="Times New Roman" w:hAnsi="Times New Roman" w:cs="Times New Roman"/>
                <w:sz w:val="24"/>
                <w:szCs w:val="24"/>
                <w:lang w:eastAsia="uk-UA"/>
              </w:rPr>
              <w:t>кошти СНУ ім. В. Даля та МТД</w:t>
            </w:r>
            <w:r w:rsidRPr="00FB62A5">
              <w:rPr>
                <w:rFonts w:ascii="Times New Roman" w:eastAsia="Times New Roman" w:hAnsi="Times New Roman" w:cs="Times New Roman"/>
                <w:sz w:val="24"/>
                <w:szCs w:val="24"/>
                <w:lang w:eastAsia="uk-UA"/>
              </w:rPr>
              <w:t>)</w:t>
            </w:r>
          </w:p>
        </w:tc>
        <w:tc>
          <w:tcPr>
            <w:tcW w:w="1418" w:type="dxa"/>
          </w:tcPr>
          <w:p w:rsidR="00B3559C" w:rsidRPr="00FB62A5"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500</w:t>
            </w:r>
          </w:p>
        </w:tc>
        <w:tc>
          <w:tcPr>
            <w:tcW w:w="1559" w:type="dxa"/>
          </w:tcPr>
          <w:p w:rsidR="00B3559C" w:rsidRPr="00FB62A5"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2000</w:t>
            </w:r>
          </w:p>
        </w:tc>
        <w:tc>
          <w:tcPr>
            <w:tcW w:w="1559" w:type="dxa"/>
          </w:tcPr>
          <w:p w:rsidR="00B3559C" w:rsidRPr="00FB62A5"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500</w:t>
            </w:r>
          </w:p>
          <w:p w:rsidR="00B3559C" w:rsidRPr="00FB62A5"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560" w:type="dxa"/>
          </w:tcPr>
          <w:p w:rsidR="00B3559C" w:rsidRPr="00FB62A5" w:rsidRDefault="00B3559C"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FB62A5">
              <w:rPr>
                <w:rFonts w:ascii="Times New Roman" w:eastAsia="Times New Roman" w:hAnsi="Times New Roman" w:cs="Times New Roman"/>
                <w:color w:val="000000"/>
                <w:sz w:val="24"/>
                <w:szCs w:val="24"/>
                <w:lang w:eastAsia="uk-UA"/>
              </w:rPr>
              <w:t>3000</w:t>
            </w:r>
          </w:p>
        </w:tc>
      </w:tr>
      <w:tr w:rsidR="00B3559C" w:rsidRPr="00FB62A5" w:rsidTr="00176334">
        <w:tc>
          <w:tcPr>
            <w:tcW w:w="3402" w:type="dxa"/>
          </w:tcPr>
          <w:p w:rsidR="00B3559C" w:rsidRPr="00FB62A5" w:rsidRDefault="00B3559C"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FB62A5">
              <w:rPr>
                <w:rFonts w:ascii="Times New Roman" w:eastAsia="Times New Roman" w:hAnsi="Times New Roman" w:cs="Times New Roman"/>
                <w:sz w:val="24"/>
                <w:szCs w:val="24"/>
                <w:lang w:eastAsia="uk-UA"/>
              </w:rPr>
              <w:t xml:space="preserve">11. Інша інформація щодо технічного </w:t>
            </w:r>
            <w:r>
              <w:rPr>
                <w:rFonts w:ascii="Times New Roman" w:eastAsia="Times New Roman" w:hAnsi="Times New Roman" w:cs="Times New Roman"/>
                <w:sz w:val="24"/>
                <w:szCs w:val="24"/>
                <w:lang w:eastAsia="uk-UA"/>
              </w:rPr>
              <w:t xml:space="preserve">завдання </w:t>
            </w:r>
          </w:p>
        </w:tc>
        <w:tc>
          <w:tcPr>
            <w:tcW w:w="6096" w:type="dxa"/>
            <w:gridSpan w:val="4"/>
          </w:tcPr>
          <w:p w:rsidR="00B3559C" w:rsidRPr="00FB62A5" w:rsidRDefault="00B3559C" w:rsidP="002A2F71">
            <w:pPr>
              <w:shd w:val="clear" w:color="auto" w:fill="FFFFFF"/>
              <w:jc w:val="both"/>
              <w:textAlignment w:val="baseline"/>
              <w:rPr>
                <w:rFonts w:ascii="Times New Roman" w:eastAsia="Times New Roman" w:hAnsi="Times New Roman" w:cs="Times New Roman"/>
                <w:color w:val="000000"/>
                <w:sz w:val="24"/>
                <w:szCs w:val="24"/>
                <w:lang w:eastAsia="uk-UA"/>
              </w:rPr>
            </w:pPr>
          </w:p>
        </w:tc>
      </w:tr>
    </w:tbl>
    <w:p w:rsidR="00B3559C" w:rsidRDefault="00B3559C" w:rsidP="001C0D28">
      <w:pPr>
        <w:ind w:right="175"/>
        <w:rPr>
          <w:rFonts w:ascii="Times New Roman" w:hAnsi="Times New Roman" w:cs="Times New Roman"/>
          <w:b/>
          <w:sz w:val="24"/>
          <w:szCs w:val="24"/>
        </w:rPr>
      </w:pPr>
    </w:p>
    <w:tbl>
      <w:tblPr>
        <w:tblStyle w:val="af1"/>
        <w:tblW w:w="0" w:type="auto"/>
        <w:tblLook w:val="04A0" w:firstRow="1" w:lastRow="0" w:firstColumn="1" w:lastColumn="0" w:noHBand="0" w:noVBand="1"/>
      </w:tblPr>
      <w:tblGrid>
        <w:gridCol w:w="3397"/>
        <w:gridCol w:w="1560"/>
        <w:gridCol w:w="1559"/>
        <w:gridCol w:w="1417"/>
        <w:gridCol w:w="1560"/>
      </w:tblGrid>
      <w:tr w:rsidR="00212FF9" w:rsidRPr="00176334" w:rsidTr="00176334">
        <w:tc>
          <w:tcPr>
            <w:tcW w:w="3397" w:type="dxa"/>
          </w:tcPr>
          <w:p w:rsidR="00212FF9" w:rsidRPr="00176334" w:rsidRDefault="00212FF9" w:rsidP="002A2F71">
            <w:pPr>
              <w:pStyle w:val="af2"/>
              <w:rPr>
                <w:rFonts w:ascii="Times New Roman" w:hAnsi="Times New Roman" w:cs="Times New Roman"/>
                <w:sz w:val="24"/>
                <w:szCs w:val="24"/>
              </w:rPr>
            </w:pPr>
            <w:r w:rsidRPr="00176334">
              <w:rPr>
                <w:rFonts w:ascii="Times New Roman" w:hAnsi="Times New Roman" w:cs="Times New Roman"/>
                <w:sz w:val="24"/>
                <w:szCs w:val="24"/>
              </w:rPr>
              <w:t>1. Номер технічного завдання</w:t>
            </w:r>
          </w:p>
        </w:tc>
        <w:tc>
          <w:tcPr>
            <w:tcW w:w="6096" w:type="dxa"/>
            <w:gridSpan w:val="4"/>
          </w:tcPr>
          <w:p w:rsidR="00212FF9" w:rsidRPr="00176334" w:rsidRDefault="00212FF9" w:rsidP="002A2F71">
            <w:pPr>
              <w:pStyle w:val="af2"/>
              <w:jc w:val="center"/>
              <w:rPr>
                <w:rFonts w:ascii="Times New Roman" w:hAnsi="Times New Roman" w:cs="Times New Roman"/>
                <w:b/>
                <w:sz w:val="24"/>
                <w:szCs w:val="24"/>
              </w:rPr>
            </w:pPr>
            <w:r w:rsidRPr="00176334">
              <w:rPr>
                <w:rFonts w:ascii="Times New Roman" w:hAnsi="Times New Roman" w:cs="Times New Roman"/>
                <w:b/>
                <w:sz w:val="24"/>
                <w:szCs w:val="24"/>
              </w:rPr>
              <w:t>19</w:t>
            </w:r>
          </w:p>
        </w:tc>
      </w:tr>
      <w:tr w:rsidR="00212FF9" w:rsidRPr="00176334" w:rsidTr="00176334">
        <w:tc>
          <w:tcPr>
            <w:tcW w:w="3397" w:type="dxa"/>
          </w:tcPr>
          <w:p w:rsidR="00212FF9" w:rsidRPr="00176334" w:rsidRDefault="00212FF9" w:rsidP="002A2F71">
            <w:pPr>
              <w:pStyle w:val="af2"/>
              <w:rPr>
                <w:rFonts w:ascii="Times New Roman" w:hAnsi="Times New Roman" w:cs="Times New Roman"/>
                <w:sz w:val="24"/>
                <w:szCs w:val="24"/>
              </w:rPr>
            </w:pPr>
            <w:r w:rsidRPr="00176334">
              <w:rPr>
                <w:rFonts w:ascii="Times New Roman" w:hAnsi="Times New Roman" w:cs="Times New Roman"/>
                <w:sz w:val="24"/>
                <w:szCs w:val="24"/>
              </w:rPr>
              <w:t>2. Назва технічного завдання</w:t>
            </w:r>
          </w:p>
        </w:tc>
        <w:tc>
          <w:tcPr>
            <w:tcW w:w="6096" w:type="dxa"/>
            <w:gridSpan w:val="4"/>
          </w:tcPr>
          <w:p w:rsidR="00212FF9" w:rsidRPr="00176334" w:rsidRDefault="00212FF9" w:rsidP="002A2F71">
            <w:pPr>
              <w:pStyle w:val="af2"/>
              <w:rPr>
                <w:rFonts w:ascii="Times New Roman" w:hAnsi="Times New Roman" w:cs="Times New Roman"/>
                <w:sz w:val="24"/>
                <w:szCs w:val="24"/>
              </w:rPr>
            </w:pPr>
            <w:r w:rsidRPr="00176334">
              <w:rPr>
                <w:rFonts w:ascii="Times New Roman" w:hAnsi="Times New Roman" w:cs="Times New Roman"/>
                <w:sz w:val="24"/>
                <w:szCs w:val="24"/>
              </w:rPr>
              <w:t>Відновлення діяльності Луганського національного аграрного університету як унікального мережевого аграрного ЗВО на Сході України</w:t>
            </w:r>
          </w:p>
        </w:tc>
      </w:tr>
      <w:tr w:rsidR="00212FF9" w:rsidRPr="00176334" w:rsidTr="00176334">
        <w:tc>
          <w:tcPr>
            <w:tcW w:w="3397" w:type="dxa"/>
          </w:tcPr>
          <w:p w:rsidR="00212FF9" w:rsidRPr="00176334" w:rsidRDefault="00212FF9" w:rsidP="002A2F71">
            <w:pPr>
              <w:pStyle w:val="af2"/>
              <w:rPr>
                <w:rFonts w:ascii="Times New Roman" w:hAnsi="Times New Roman" w:cs="Times New Roman"/>
                <w:sz w:val="24"/>
                <w:szCs w:val="24"/>
              </w:rPr>
            </w:pPr>
            <w:r w:rsidRPr="00176334">
              <w:rPr>
                <w:rFonts w:ascii="Times New Roman" w:hAnsi="Times New Roman" w:cs="Times New Roman"/>
                <w:sz w:val="24"/>
                <w:szCs w:val="24"/>
              </w:rPr>
              <w:t>3. Номер і назва завдання з Державної стратегії регіонального розвитку до 2027 року, якому відповідає технічне завдання</w:t>
            </w:r>
          </w:p>
        </w:tc>
        <w:tc>
          <w:tcPr>
            <w:tcW w:w="6096" w:type="dxa"/>
            <w:gridSpan w:val="4"/>
          </w:tcPr>
          <w:p w:rsidR="00212FF9" w:rsidRPr="00176334" w:rsidRDefault="00212FF9" w:rsidP="002A2F71">
            <w:pPr>
              <w:pStyle w:val="af2"/>
              <w:rPr>
                <w:rFonts w:ascii="Times New Roman" w:hAnsi="Times New Roman" w:cs="Times New Roman"/>
                <w:i/>
                <w:sz w:val="24"/>
                <w:szCs w:val="24"/>
              </w:rPr>
            </w:pPr>
          </w:p>
        </w:tc>
      </w:tr>
      <w:tr w:rsidR="00212FF9" w:rsidRPr="00176334" w:rsidTr="00176334">
        <w:tc>
          <w:tcPr>
            <w:tcW w:w="3397" w:type="dxa"/>
          </w:tcPr>
          <w:p w:rsidR="00212FF9" w:rsidRPr="00176334" w:rsidRDefault="00212FF9" w:rsidP="002A2F71">
            <w:pPr>
              <w:pStyle w:val="af2"/>
              <w:rPr>
                <w:rFonts w:ascii="Times New Roman" w:hAnsi="Times New Roman" w:cs="Times New Roman"/>
                <w:sz w:val="24"/>
                <w:szCs w:val="24"/>
              </w:rPr>
            </w:pPr>
            <w:r w:rsidRPr="00176334">
              <w:rPr>
                <w:rFonts w:ascii="Times New Roman" w:hAnsi="Times New Roman" w:cs="Times New Roman"/>
                <w:sz w:val="24"/>
                <w:szCs w:val="24"/>
              </w:rPr>
              <w:t>4. Номер і назва завдання з відповідної стратегії розвитку регіону, якому відповідає технічне завдання</w:t>
            </w:r>
          </w:p>
        </w:tc>
        <w:tc>
          <w:tcPr>
            <w:tcW w:w="6096" w:type="dxa"/>
            <w:gridSpan w:val="4"/>
          </w:tcPr>
          <w:p w:rsidR="00212FF9" w:rsidRPr="00176334" w:rsidRDefault="006E696A" w:rsidP="002A2F71">
            <w:pPr>
              <w:pStyle w:val="af2"/>
              <w:rPr>
                <w:rFonts w:ascii="Times New Roman" w:hAnsi="Times New Roman" w:cs="Times New Roman"/>
                <w:sz w:val="24"/>
                <w:szCs w:val="24"/>
              </w:rPr>
            </w:pPr>
            <w:r w:rsidRPr="006E696A">
              <w:rPr>
                <w:rFonts w:ascii="Times New Roman" w:hAnsi="Times New Roman" w:cs="Times New Roman"/>
                <w:sz w:val="24"/>
                <w:szCs w:val="24"/>
              </w:rPr>
              <w:t>1.3.4. Наблизити систему підготовки кадрів у відповідність до потреб регіональної економіки з урахуванням принципів недискримінації та гендерної рівності</w:t>
            </w:r>
          </w:p>
        </w:tc>
      </w:tr>
      <w:tr w:rsidR="00212FF9" w:rsidRPr="00176334" w:rsidTr="00176334">
        <w:tc>
          <w:tcPr>
            <w:tcW w:w="3397" w:type="dxa"/>
          </w:tcPr>
          <w:p w:rsidR="00212FF9" w:rsidRPr="00176334" w:rsidRDefault="00212FF9" w:rsidP="002A2F71">
            <w:pPr>
              <w:pStyle w:val="af2"/>
              <w:rPr>
                <w:rFonts w:ascii="Times New Roman" w:hAnsi="Times New Roman" w:cs="Times New Roman"/>
                <w:sz w:val="24"/>
                <w:szCs w:val="24"/>
              </w:rPr>
            </w:pPr>
            <w:r w:rsidRPr="00176334">
              <w:rPr>
                <w:rFonts w:ascii="Times New Roman" w:hAnsi="Times New Roman" w:cs="Times New Roman"/>
                <w:sz w:val="24"/>
                <w:szCs w:val="24"/>
              </w:rPr>
              <w:lastRenderedPageBreak/>
              <w:t>5. Територія, на яку реалізація проектів за технічним завданням матиме вплив</w:t>
            </w:r>
          </w:p>
        </w:tc>
        <w:tc>
          <w:tcPr>
            <w:tcW w:w="6096" w:type="dxa"/>
            <w:gridSpan w:val="4"/>
          </w:tcPr>
          <w:p w:rsidR="00212FF9" w:rsidRPr="00176334" w:rsidRDefault="00212FF9" w:rsidP="002A2F71">
            <w:pPr>
              <w:pStyle w:val="af2"/>
              <w:rPr>
                <w:rFonts w:ascii="Times New Roman" w:hAnsi="Times New Roman" w:cs="Times New Roman"/>
                <w:sz w:val="24"/>
                <w:szCs w:val="24"/>
              </w:rPr>
            </w:pPr>
            <w:r w:rsidRPr="00176334">
              <w:rPr>
                <w:rFonts w:ascii="Times New Roman" w:hAnsi="Times New Roman" w:cs="Times New Roman"/>
                <w:sz w:val="24"/>
                <w:szCs w:val="24"/>
              </w:rPr>
              <w:t>Територія Луганської і Донецької областей</w:t>
            </w:r>
          </w:p>
        </w:tc>
      </w:tr>
      <w:tr w:rsidR="00212FF9" w:rsidRPr="00176334" w:rsidTr="00176334">
        <w:tc>
          <w:tcPr>
            <w:tcW w:w="3397" w:type="dxa"/>
          </w:tcPr>
          <w:p w:rsidR="00212FF9" w:rsidRPr="00176334" w:rsidRDefault="00212FF9" w:rsidP="002A2F71">
            <w:pPr>
              <w:pStyle w:val="af2"/>
              <w:rPr>
                <w:rFonts w:ascii="Times New Roman" w:hAnsi="Times New Roman" w:cs="Times New Roman"/>
                <w:sz w:val="24"/>
                <w:szCs w:val="24"/>
              </w:rPr>
            </w:pPr>
            <w:r w:rsidRPr="00176334">
              <w:rPr>
                <w:rFonts w:ascii="Times New Roman" w:hAnsi="Times New Roman" w:cs="Times New Roman"/>
                <w:sz w:val="24"/>
                <w:szCs w:val="24"/>
              </w:rPr>
              <w:t>6. Опис проблеми, на вирішення якої спрямовано технічне завдання</w:t>
            </w:r>
          </w:p>
        </w:tc>
        <w:tc>
          <w:tcPr>
            <w:tcW w:w="6096" w:type="dxa"/>
            <w:gridSpan w:val="4"/>
          </w:tcPr>
          <w:p w:rsidR="00212FF9" w:rsidRPr="00176334" w:rsidRDefault="00212FF9" w:rsidP="00212FF9">
            <w:pPr>
              <w:pStyle w:val="af2"/>
              <w:ind w:firstLine="322"/>
              <w:jc w:val="both"/>
              <w:rPr>
                <w:rFonts w:ascii="Times New Roman" w:hAnsi="Times New Roman" w:cs="Times New Roman"/>
                <w:sz w:val="24"/>
                <w:szCs w:val="24"/>
              </w:rPr>
            </w:pPr>
            <w:r w:rsidRPr="00176334">
              <w:rPr>
                <w:rFonts w:ascii="Times New Roman" w:hAnsi="Times New Roman" w:cs="Times New Roman"/>
                <w:sz w:val="24"/>
                <w:szCs w:val="24"/>
              </w:rPr>
              <w:t>За останні п'ять років інфраструктура відокремлених структурних підрозділів ЛНАУ не оновлювалася, частково була пошкоджена в результаті бойових дій, піддалася природному зносу й не в повній мірі відповідає вимогам, необхідним для організації навчального процесу та вирішення соціально-побутових потреб студентів і викладачів ЛНАУ. Вкрай негативно позначився і той факт, що абсолютно вся матеріально-технічний база ЛНАУ, що включає будівлі, споруди, сільськогосподарську техніку та інвентар, комп'ютерну техніку та навчальний інвентар, а також бібліотечні фонди тощо, залишилась на тимчасово окупованій території.</w:t>
            </w:r>
          </w:p>
          <w:p w:rsidR="00212FF9" w:rsidRPr="00176334" w:rsidRDefault="00212FF9" w:rsidP="00212FF9">
            <w:pPr>
              <w:pStyle w:val="af2"/>
              <w:ind w:firstLine="322"/>
              <w:jc w:val="both"/>
              <w:rPr>
                <w:rFonts w:ascii="Times New Roman" w:hAnsi="Times New Roman" w:cs="Times New Roman"/>
                <w:sz w:val="24"/>
                <w:szCs w:val="24"/>
              </w:rPr>
            </w:pPr>
            <w:r w:rsidRPr="00176334">
              <w:rPr>
                <w:rFonts w:ascii="Times New Roman" w:hAnsi="Times New Roman" w:cs="Times New Roman"/>
                <w:sz w:val="24"/>
                <w:szCs w:val="24"/>
              </w:rPr>
              <w:t>Заходи, спрямовані на поліпшення і модернізацію матеріально-технічної бази, забезпечення організації навчально-виховного процесу, рішення виробничих, соціально-побутових питань студентів та викладачів Університету носять комплексний характер та включають в себе наступне: проведення капітальних та поточних ремонтів будівель і споруд, переданих в оперативне управління відокремленим структурним підрозділам ЛНАУ, внутрішню реконструкцію і перепланування кабінетів та аудиторій, оптимізацію споживання електроенергії за допомогою модернізації електричних мереж та джерел подачі електроенергії, модернізацію системи теплопостачання, водопостачання та водовідведення, обладнання студентських центрів необхідним устаткуванням та матеріалами.</w:t>
            </w:r>
          </w:p>
        </w:tc>
      </w:tr>
      <w:tr w:rsidR="00212FF9" w:rsidRPr="00176334" w:rsidTr="00176334">
        <w:tc>
          <w:tcPr>
            <w:tcW w:w="3397" w:type="dxa"/>
          </w:tcPr>
          <w:p w:rsidR="00212FF9" w:rsidRPr="00176334" w:rsidRDefault="00212FF9" w:rsidP="002A2F71">
            <w:pPr>
              <w:pStyle w:val="af2"/>
              <w:rPr>
                <w:rFonts w:ascii="Times New Roman" w:hAnsi="Times New Roman" w:cs="Times New Roman"/>
                <w:sz w:val="24"/>
                <w:szCs w:val="24"/>
              </w:rPr>
            </w:pPr>
            <w:r w:rsidRPr="00176334">
              <w:rPr>
                <w:rFonts w:ascii="Times New Roman" w:hAnsi="Times New Roman" w:cs="Times New Roman"/>
                <w:sz w:val="24"/>
                <w:szCs w:val="24"/>
              </w:rPr>
              <w:t>7. Очікувані кількісні результати від реалізації проектів на виконання технічного завдання</w:t>
            </w:r>
          </w:p>
        </w:tc>
        <w:tc>
          <w:tcPr>
            <w:tcW w:w="6096" w:type="dxa"/>
            <w:gridSpan w:val="4"/>
          </w:tcPr>
          <w:p w:rsidR="00212FF9" w:rsidRPr="00176334" w:rsidRDefault="00212FF9" w:rsidP="00BB4B8C">
            <w:pPr>
              <w:pStyle w:val="af2"/>
              <w:numPr>
                <w:ilvl w:val="0"/>
                <w:numId w:val="72"/>
              </w:numPr>
              <w:ind w:left="322" w:hanging="322"/>
              <w:jc w:val="both"/>
              <w:rPr>
                <w:rFonts w:ascii="Times New Roman" w:hAnsi="Times New Roman" w:cs="Times New Roman"/>
                <w:sz w:val="24"/>
                <w:szCs w:val="24"/>
              </w:rPr>
            </w:pPr>
            <w:r w:rsidRPr="00176334">
              <w:rPr>
                <w:rFonts w:ascii="Times New Roman" w:hAnsi="Times New Roman" w:cs="Times New Roman"/>
                <w:sz w:val="24"/>
                <w:szCs w:val="24"/>
              </w:rPr>
              <w:t xml:space="preserve">передбачається відремонтувати, модернізувати, обладнати 15 різних об'єктів; </w:t>
            </w:r>
          </w:p>
          <w:p w:rsidR="00212FF9" w:rsidRPr="00176334" w:rsidRDefault="00212FF9" w:rsidP="00BB4B8C">
            <w:pPr>
              <w:pStyle w:val="af2"/>
              <w:numPr>
                <w:ilvl w:val="0"/>
                <w:numId w:val="72"/>
              </w:numPr>
              <w:ind w:left="322" w:hanging="322"/>
              <w:jc w:val="both"/>
              <w:rPr>
                <w:rFonts w:ascii="Times New Roman" w:hAnsi="Times New Roman" w:cs="Times New Roman"/>
                <w:sz w:val="24"/>
                <w:szCs w:val="24"/>
              </w:rPr>
            </w:pPr>
            <w:r w:rsidRPr="00176334">
              <w:rPr>
                <w:rFonts w:ascii="Times New Roman" w:hAnsi="Times New Roman" w:cs="Times New Roman"/>
                <w:sz w:val="24"/>
                <w:szCs w:val="24"/>
              </w:rPr>
              <w:t xml:space="preserve">створити поліпшені умови для проживання і роботи 250 співробітників; </w:t>
            </w:r>
          </w:p>
          <w:p w:rsidR="00212FF9" w:rsidRPr="00176334" w:rsidRDefault="00212FF9" w:rsidP="00BB4B8C">
            <w:pPr>
              <w:pStyle w:val="af2"/>
              <w:numPr>
                <w:ilvl w:val="0"/>
                <w:numId w:val="72"/>
              </w:numPr>
              <w:ind w:left="322" w:hanging="322"/>
              <w:jc w:val="both"/>
              <w:rPr>
                <w:rFonts w:ascii="Times New Roman" w:hAnsi="Times New Roman" w:cs="Times New Roman"/>
                <w:sz w:val="24"/>
                <w:szCs w:val="24"/>
              </w:rPr>
            </w:pPr>
            <w:r w:rsidRPr="00176334">
              <w:rPr>
                <w:rFonts w:ascii="Times New Roman" w:hAnsi="Times New Roman" w:cs="Times New Roman"/>
                <w:sz w:val="24"/>
                <w:szCs w:val="24"/>
              </w:rPr>
              <w:t xml:space="preserve">організувати роботу 5 інформаційно-освітніх центрів; надати поліпшені освітні та соціальні послуги для 3000 студентів; забезпечити доступ до освіти протягом 3 років понад 500 студентам, які мають постійне місце проживання на тимчасово окупованих територіях; </w:t>
            </w:r>
          </w:p>
          <w:p w:rsidR="00212FF9" w:rsidRPr="00176334" w:rsidRDefault="00212FF9" w:rsidP="00BB4B8C">
            <w:pPr>
              <w:pStyle w:val="af2"/>
              <w:numPr>
                <w:ilvl w:val="0"/>
                <w:numId w:val="72"/>
              </w:numPr>
              <w:ind w:left="322" w:hanging="322"/>
              <w:jc w:val="both"/>
              <w:rPr>
                <w:rFonts w:ascii="Times New Roman" w:hAnsi="Times New Roman" w:cs="Times New Roman"/>
                <w:sz w:val="24"/>
                <w:szCs w:val="24"/>
              </w:rPr>
            </w:pPr>
            <w:r w:rsidRPr="00176334">
              <w:rPr>
                <w:rFonts w:ascii="Times New Roman" w:hAnsi="Times New Roman" w:cs="Times New Roman"/>
                <w:sz w:val="24"/>
                <w:szCs w:val="24"/>
              </w:rPr>
              <w:t xml:space="preserve">створити робочі місця для більше, ніж 100 жителів Донбасу; розширити доступ і можливості для підготовки та вступу до університету для більше, ніж 1000 абітурієнтів; </w:t>
            </w:r>
          </w:p>
          <w:p w:rsidR="00212FF9" w:rsidRPr="00176334" w:rsidRDefault="00212FF9" w:rsidP="00BB4B8C">
            <w:pPr>
              <w:pStyle w:val="af2"/>
              <w:numPr>
                <w:ilvl w:val="0"/>
                <w:numId w:val="72"/>
              </w:numPr>
              <w:ind w:left="322" w:hanging="322"/>
              <w:jc w:val="both"/>
              <w:rPr>
                <w:rFonts w:ascii="Times New Roman" w:hAnsi="Times New Roman" w:cs="Times New Roman"/>
                <w:sz w:val="24"/>
                <w:szCs w:val="24"/>
              </w:rPr>
            </w:pPr>
            <w:r w:rsidRPr="00176334">
              <w:rPr>
                <w:rFonts w:ascii="Times New Roman" w:hAnsi="Times New Roman" w:cs="Times New Roman"/>
                <w:sz w:val="24"/>
                <w:szCs w:val="24"/>
              </w:rPr>
              <w:t>впровадити дуальну форму освіти та налагодити постійну спільну роботу з мінімум як 10 підприємствами та фермерськими господарствами регіону.</w:t>
            </w:r>
          </w:p>
        </w:tc>
      </w:tr>
      <w:tr w:rsidR="00212FF9" w:rsidRPr="00176334" w:rsidTr="00176334">
        <w:tc>
          <w:tcPr>
            <w:tcW w:w="3397" w:type="dxa"/>
          </w:tcPr>
          <w:p w:rsidR="00212FF9" w:rsidRPr="00176334" w:rsidRDefault="00212FF9" w:rsidP="002A2F71">
            <w:pPr>
              <w:pStyle w:val="af2"/>
              <w:rPr>
                <w:rFonts w:ascii="Times New Roman" w:hAnsi="Times New Roman" w:cs="Times New Roman"/>
                <w:sz w:val="24"/>
                <w:szCs w:val="24"/>
              </w:rPr>
            </w:pPr>
            <w:r w:rsidRPr="00176334">
              <w:rPr>
                <w:rFonts w:ascii="Times New Roman" w:hAnsi="Times New Roman" w:cs="Times New Roman"/>
                <w:sz w:val="24"/>
                <w:szCs w:val="24"/>
              </w:rPr>
              <w:t xml:space="preserve">8. Очікувані якісні результати від реалізації проектів на </w:t>
            </w:r>
            <w:r w:rsidRPr="00176334">
              <w:rPr>
                <w:rFonts w:ascii="Times New Roman" w:hAnsi="Times New Roman" w:cs="Times New Roman"/>
                <w:sz w:val="24"/>
                <w:szCs w:val="24"/>
              </w:rPr>
              <w:lastRenderedPageBreak/>
              <w:t>виконання технічного завдання</w:t>
            </w:r>
          </w:p>
        </w:tc>
        <w:tc>
          <w:tcPr>
            <w:tcW w:w="6096" w:type="dxa"/>
            <w:gridSpan w:val="4"/>
          </w:tcPr>
          <w:p w:rsidR="00212FF9" w:rsidRPr="00176334" w:rsidRDefault="00212FF9" w:rsidP="002A2F71">
            <w:pPr>
              <w:pStyle w:val="af2"/>
              <w:jc w:val="both"/>
              <w:rPr>
                <w:rFonts w:ascii="Times New Roman" w:hAnsi="Times New Roman" w:cs="Times New Roman"/>
                <w:sz w:val="24"/>
                <w:szCs w:val="24"/>
              </w:rPr>
            </w:pPr>
            <w:r w:rsidRPr="00176334">
              <w:rPr>
                <w:rFonts w:ascii="Times New Roman" w:hAnsi="Times New Roman" w:cs="Times New Roman"/>
                <w:sz w:val="24"/>
                <w:szCs w:val="24"/>
              </w:rPr>
              <w:lastRenderedPageBreak/>
              <w:t xml:space="preserve">1) відновлення інфраструктури Університету та коледжів задля якісної організації навчального процесу, створення </w:t>
            </w:r>
            <w:r w:rsidRPr="00176334">
              <w:rPr>
                <w:rFonts w:ascii="Times New Roman" w:hAnsi="Times New Roman" w:cs="Times New Roman"/>
                <w:sz w:val="24"/>
                <w:szCs w:val="24"/>
              </w:rPr>
              <w:lastRenderedPageBreak/>
              <w:t xml:space="preserve">належних умов для навчання та викладання, підсилення кадрового складу ЗВО, надання приміщень для проживання студентів та робітників Університету; </w:t>
            </w:r>
          </w:p>
          <w:p w:rsidR="00212FF9" w:rsidRPr="00176334" w:rsidRDefault="00212FF9" w:rsidP="002A2F71">
            <w:pPr>
              <w:pStyle w:val="af2"/>
              <w:jc w:val="both"/>
              <w:rPr>
                <w:rFonts w:ascii="Times New Roman" w:hAnsi="Times New Roman" w:cs="Times New Roman"/>
                <w:sz w:val="24"/>
                <w:szCs w:val="24"/>
              </w:rPr>
            </w:pPr>
            <w:r w:rsidRPr="00176334">
              <w:rPr>
                <w:rFonts w:ascii="Times New Roman" w:hAnsi="Times New Roman" w:cs="Times New Roman"/>
                <w:sz w:val="24"/>
                <w:szCs w:val="24"/>
              </w:rPr>
              <w:t xml:space="preserve">2) модернізація навчальної бази ЛНАУ з метою забезпечення освітніх послуг для більшої кількості студентів, та надання доступу до освіти вразливим групам молоді, включаючи молодь з непідконтрольних територій, з лінії розмежування, а також сиротам та особам з інвалідністю; </w:t>
            </w:r>
          </w:p>
          <w:p w:rsidR="00212FF9" w:rsidRPr="00176334" w:rsidRDefault="00212FF9" w:rsidP="002A2F71">
            <w:pPr>
              <w:pStyle w:val="af2"/>
              <w:jc w:val="both"/>
              <w:rPr>
                <w:rFonts w:ascii="Times New Roman" w:hAnsi="Times New Roman" w:cs="Times New Roman"/>
                <w:sz w:val="24"/>
                <w:szCs w:val="24"/>
              </w:rPr>
            </w:pPr>
            <w:r w:rsidRPr="00176334">
              <w:rPr>
                <w:rFonts w:ascii="Times New Roman" w:hAnsi="Times New Roman" w:cs="Times New Roman"/>
                <w:sz w:val="24"/>
                <w:szCs w:val="24"/>
              </w:rPr>
              <w:t xml:space="preserve">3) створення умов для надання соціальних послуг студентству, організації </w:t>
            </w:r>
            <w:proofErr w:type="spellStart"/>
            <w:r w:rsidRPr="00176334">
              <w:rPr>
                <w:rFonts w:ascii="Times New Roman" w:hAnsi="Times New Roman" w:cs="Times New Roman"/>
                <w:sz w:val="24"/>
                <w:szCs w:val="24"/>
              </w:rPr>
              <w:t>позанавчального</w:t>
            </w:r>
            <w:proofErr w:type="spellEnd"/>
            <w:r w:rsidRPr="00176334">
              <w:rPr>
                <w:rFonts w:ascii="Times New Roman" w:hAnsi="Times New Roman" w:cs="Times New Roman"/>
                <w:sz w:val="24"/>
                <w:szCs w:val="24"/>
              </w:rPr>
              <w:t xml:space="preserve"> процесу, сприяння студентському самоврядуванню, розширення бази для відпрацювання знань, вмінь та навичок студентів (студентські центри – </w:t>
            </w:r>
            <w:proofErr w:type="spellStart"/>
            <w:r w:rsidRPr="00176334">
              <w:rPr>
                <w:rFonts w:ascii="Times New Roman" w:hAnsi="Times New Roman" w:cs="Times New Roman"/>
                <w:sz w:val="24"/>
                <w:szCs w:val="24"/>
              </w:rPr>
              <w:t>коворкінгі</w:t>
            </w:r>
            <w:proofErr w:type="spellEnd"/>
            <w:r w:rsidRPr="00176334">
              <w:rPr>
                <w:rFonts w:ascii="Times New Roman" w:hAnsi="Times New Roman" w:cs="Times New Roman"/>
                <w:sz w:val="24"/>
                <w:szCs w:val="24"/>
              </w:rPr>
              <w:t xml:space="preserve">); </w:t>
            </w:r>
          </w:p>
          <w:p w:rsidR="00212FF9" w:rsidRPr="00176334" w:rsidRDefault="00212FF9" w:rsidP="002A2F71">
            <w:pPr>
              <w:pStyle w:val="af2"/>
              <w:jc w:val="both"/>
              <w:rPr>
                <w:rFonts w:ascii="Times New Roman" w:hAnsi="Times New Roman" w:cs="Times New Roman"/>
                <w:sz w:val="24"/>
                <w:szCs w:val="24"/>
              </w:rPr>
            </w:pPr>
            <w:r w:rsidRPr="00176334">
              <w:rPr>
                <w:rFonts w:ascii="Times New Roman" w:hAnsi="Times New Roman" w:cs="Times New Roman"/>
                <w:sz w:val="24"/>
                <w:szCs w:val="24"/>
              </w:rPr>
              <w:t>4) налагодження співпраці з підприємствами та фермерськими господарствами в рамках вертикально-інтегрованої структури «університет - коледж - центр розвитку кар'єри - роботодавець».</w:t>
            </w:r>
          </w:p>
        </w:tc>
      </w:tr>
      <w:tr w:rsidR="00212FF9" w:rsidRPr="00176334" w:rsidTr="00176334">
        <w:tc>
          <w:tcPr>
            <w:tcW w:w="3397" w:type="dxa"/>
          </w:tcPr>
          <w:p w:rsidR="00212FF9" w:rsidRPr="00176334" w:rsidRDefault="00212FF9" w:rsidP="002A2F71">
            <w:pPr>
              <w:pStyle w:val="af2"/>
              <w:rPr>
                <w:rFonts w:ascii="Times New Roman" w:hAnsi="Times New Roman" w:cs="Times New Roman"/>
                <w:sz w:val="24"/>
                <w:szCs w:val="24"/>
              </w:rPr>
            </w:pPr>
            <w:r w:rsidRPr="00176334">
              <w:rPr>
                <w:rFonts w:ascii="Times New Roman" w:hAnsi="Times New Roman" w:cs="Times New Roman"/>
                <w:sz w:val="24"/>
                <w:szCs w:val="24"/>
              </w:rPr>
              <w:lastRenderedPageBreak/>
              <w:t>9. Основні заходи технічного завдання</w:t>
            </w:r>
          </w:p>
        </w:tc>
        <w:tc>
          <w:tcPr>
            <w:tcW w:w="6096" w:type="dxa"/>
            <w:gridSpan w:val="4"/>
          </w:tcPr>
          <w:p w:rsidR="00212FF9" w:rsidRPr="00176334" w:rsidRDefault="00212FF9" w:rsidP="00BB4B8C">
            <w:pPr>
              <w:pStyle w:val="af2"/>
              <w:numPr>
                <w:ilvl w:val="0"/>
                <w:numId w:val="71"/>
              </w:numPr>
              <w:ind w:left="318" w:hanging="318"/>
              <w:jc w:val="both"/>
              <w:rPr>
                <w:rFonts w:ascii="Times New Roman" w:hAnsi="Times New Roman" w:cs="Times New Roman"/>
                <w:sz w:val="24"/>
                <w:szCs w:val="24"/>
              </w:rPr>
            </w:pPr>
            <w:r w:rsidRPr="00176334">
              <w:rPr>
                <w:rFonts w:ascii="Times New Roman" w:hAnsi="Times New Roman" w:cs="Times New Roman"/>
                <w:sz w:val="24"/>
                <w:szCs w:val="24"/>
              </w:rPr>
              <w:t>Ремонт та модернізація будівель і споруд:</w:t>
            </w:r>
          </w:p>
          <w:p w:rsidR="00212FF9" w:rsidRPr="00176334" w:rsidRDefault="00212FF9" w:rsidP="002A2F71">
            <w:pPr>
              <w:pStyle w:val="af2"/>
              <w:jc w:val="both"/>
              <w:rPr>
                <w:rFonts w:ascii="Times New Roman" w:hAnsi="Times New Roman" w:cs="Times New Roman"/>
                <w:sz w:val="24"/>
                <w:szCs w:val="24"/>
              </w:rPr>
            </w:pPr>
            <w:r w:rsidRPr="00176334">
              <w:rPr>
                <w:rFonts w:ascii="Times New Roman" w:hAnsi="Times New Roman" w:cs="Times New Roman"/>
                <w:sz w:val="24"/>
                <w:szCs w:val="24"/>
              </w:rPr>
              <w:t xml:space="preserve">Об'єкт 1. Навчальний корпус з гуртожитком (м. </w:t>
            </w:r>
            <w:proofErr w:type="spellStart"/>
            <w:r w:rsidRPr="00176334">
              <w:rPr>
                <w:rFonts w:ascii="Times New Roman" w:hAnsi="Times New Roman" w:cs="Times New Roman"/>
                <w:sz w:val="24"/>
                <w:szCs w:val="24"/>
              </w:rPr>
              <w:t>Старобільськ</w:t>
            </w:r>
            <w:proofErr w:type="spellEnd"/>
            <w:r w:rsidRPr="00176334">
              <w:rPr>
                <w:rFonts w:ascii="Times New Roman" w:hAnsi="Times New Roman" w:cs="Times New Roman"/>
                <w:sz w:val="24"/>
                <w:szCs w:val="24"/>
              </w:rPr>
              <w:t>, вул. Слобожанська, 68).</w:t>
            </w:r>
          </w:p>
          <w:p w:rsidR="00212FF9" w:rsidRPr="00176334" w:rsidRDefault="00212FF9" w:rsidP="002A2F71">
            <w:pPr>
              <w:pStyle w:val="af2"/>
              <w:jc w:val="both"/>
              <w:rPr>
                <w:rFonts w:ascii="Times New Roman" w:hAnsi="Times New Roman" w:cs="Times New Roman"/>
                <w:sz w:val="24"/>
                <w:szCs w:val="24"/>
              </w:rPr>
            </w:pPr>
            <w:r w:rsidRPr="00176334">
              <w:rPr>
                <w:rFonts w:ascii="Times New Roman" w:hAnsi="Times New Roman" w:cs="Times New Roman"/>
                <w:sz w:val="24"/>
                <w:szCs w:val="24"/>
              </w:rPr>
              <w:t xml:space="preserve">Об'єкт 2. Навчальний корпус (м. </w:t>
            </w:r>
            <w:proofErr w:type="spellStart"/>
            <w:r w:rsidRPr="00176334">
              <w:rPr>
                <w:rFonts w:ascii="Times New Roman" w:hAnsi="Times New Roman" w:cs="Times New Roman"/>
                <w:sz w:val="24"/>
                <w:szCs w:val="24"/>
              </w:rPr>
              <w:t>Старобільськ</w:t>
            </w:r>
            <w:proofErr w:type="spellEnd"/>
            <w:r w:rsidRPr="00176334">
              <w:rPr>
                <w:rFonts w:ascii="Times New Roman" w:hAnsi="Times New Roman" w:cs="Times New Roman"/>
                <w:sz w:val="24"/>
                <w:szCs w:val="24"/>
              </w:rPr>
              <w:t>, вул. Велика садова, 2).</w:t>
            </w:r>
          </w:p>
          <w:p w:rsidR="00212FF9" w:rsidRPr="00176334" w:rsidRDefault="00212FF9" w:rsidP="002A2F71">
            <w:pPr>
              <w:pStyle w:val="af2"/>
              <w:jc w:val="both"/>
              <w:rPr>
                <w:rFonts w:ascii="Times New Roman" w:hAnsi="Times New Roman" w:cs="Times New Roman"/>
                <w:sz w:val="24"/>
                <w:szCs w:val="24"/>
              </w:rPr>
            </w:pPr>
            <w:r w:rsidRPr="00176334">
              <w:rPr>
                <w:rFonts w:ascii="Times New Roman" w:hAnsi="Times New Roman" w:cs="Times New Roman"/>
                <w:sz w:val="24"/>
                <w:szCs w:val="24"/>
              </w:rPr>
              <w:t>Об'єкт 3. Навчальні корпуси та гуртожитки (</w:t>
            </w:r>
            <w:proofErr w:type="spellStart"/>
            <w:r w:rsidRPr="00176334">
              <w:rPr>
                <w:rFonts w:ascii="Times New Roman" w:hAnsi="Times New Roman" w:cs="Times New Roman"/>
                <w:sz w:val="24"/>
                <w:szCs w:val="24"/>
              </w:rPr>
              <w:t>Старобільський</w:t>
            </w:r>
            <w:proofErr w:type="spellEnd"/>
            <w:r w:rsidRPr="00176334">
              <w:rPr>
                <w:rFonts w:ascii="Times New Roman" w:hAnsi="Times New Roman" w:cs="Times New Roman"/>
                <w:sz w:val="24"/>
                <w:szCs w:val="24"/>
              </w:rPr>
              <w:t xml:space="preserve"> район, с. Веселе, вул. Молодіжна, 8).</w:t>
            </w:r>
          </w:p>
          <w:p w:rsidR="00212FF9" w:rsidRPr="00176334" w:rsidRDefault="00212FF9" w:rsidP="002A2F71">
            <w:pPr>
              <w:pStyle w:val="af2"/>
              <w:jc w:val="both"/>
              <w:rPr>
                <w:rFonts w:ascii="Times New Roman" w:hAnsi="Times New Roman" w:cs="Times New Roman"/>
                <w:sz w:val="24"/>
                <w:szCs w:val="24"/>
              </w:rPr>
            </w:pPr>
            <w:r w:rsidRPr="00176334">
              <w:rPr>
                <w:rFonts w:ascii="Times New Roman" w:hAnsi="Times New Roman" w:cs="Times New Roman"/>
                <w:sz w:val="24"/>
                <w:szCs w:val="24"/>
              </w:rPr>
              <w:t>Об'єкт 4. Навчальний корпус та гуртожитки (м. Слов'янськ, вул. Свободи, 23).</w:t>
            </w:r>
          </w:p>
          <w:p w:rsidR="00212FF9" w:rsidRPr="00176334" w:rsidRDefault="00212FF9" w:rsidP="002A2F71">
            <w:pPr>
              <w:pStyle w:val="af2"/>
              <w:jc w:val="both"/>
              <w:rPr>
                <w:rFonts w:ascii="Times New Roman" w:hAnsi="Times New Roman" w:cs="Times New Roman"/>
                <w:sz w:val="24"/>
                <w:szCs w:val="24"/>
              </w:rPr>
            </w:pPr>
            <w:r w:rsidRPr="00176334">
              <w:rPr>
                <w:rFonts w:ascii="Times New Roman" w:hAnsi="Times New Roman" w:cs="Times New Roman"/>
                <w:sz w:val="24"/>
                <w:szCs w:val="24"/>
              </w:rPr>
              <w:t xml:space="preserve">Об'єкт 5. Навчальний корпус та гуртожиток (Костянтинівський район, с. </w:t>
            </w:r>
            <w:proofErr w:type="spellStart"/>
            <w:r w:rsidRPr="00176334">
              <w:rPr>
                <w:rFonts w:ascii="Times New Roman" w:hAnsi="Times New Roman" w:cs="Times New Roman"/>
                <w:sz w:val="24"/>
                <w:szCs w:val="24"/>
              </w:rPr>
              <w:t>Іллінівка</w:t>
            </w:r>
            <w:proofErr w:type="spellEnd"/>
            <w:r w:rsidRPr="00176334">
              <w:rPr>
                <w:rFonts w:ascii="Times New Roman" w:hAnsi="Times New Roman" w:cs="Times New Roman"/>
                <w:sz w:val="24"/>
                <w:szCs w:val="24"/>
              </w:rPr>
              <w:t>, вул. Учбова, 1).</w:t>
            </w:r>
          </w:p>
          <w:p w:rsidR="00212FF9" w:rsidRPr="00176334" w:rsidRDefault="00212FF9" w:rsidP="002A2F71">
            <w:pPr>
              <w:pStyle w:val="af2"/>
              <w:tabs>
                <w:tab w:val="left" w:pos="318"/>
              </w:tabs>
              <w:jc w:val="both"/>
              <w:rPr>
                <w:rFonts w:ascii="Times New Roman" w:hAnsi="Times New Roman" w:cs="Times New Roman"/>
                <w:sz w:val="24"/>
                <w:szCs w:val="24"/>
              </w:rPr>
            </w:pPr>
            <w:r w:rsidRPr="00176334">
              <w:rPr>
                <w:rFonts w:ascii="Times New Roman" w:hAnsi="Times New Roman" w:cs="Times New Roman"/>
                <w:sz w:val="24"/>
                <w:szCs w:val="24"/>
              </w:rPr>
              <w:t>2.</w:t>
            </w:r>
            <w:r w:rsidRPr="00176334">
              <w:rPr>
                <w:rFonts w:ascii="Times New Roman" w:hAnsi="Times New Roman" w:cs="Times New Roman"/>
                <w:sz w:val="24"/>
                <w:szCs w:val="24"/>
              </w:rPr>
              <w:tab/>
              <w:t xml:space="preserve">Модернізація навчальної бази Університету шляхом обладнання орендованого приміщення Костянтинівського навчального центру меблями та устаткуванням: </w:t>
            </w:r>
          </w:p>
          <w:p w:rsidR="00212FF9" w:rsidRPr="00176334" w:rsidRDefault="00212FF9" w:rsidP="002A2F71">
            <w:pPr>
              <w:pStyle w:val="af2"/>
              <w:jc w:val="both"/>
              <w:rPr>
                <w:rFonts w:ascii="Times New Roman" w:hAnsi="Times New Roman" w:cs="Times New Roman"/>
                <w:sz w:val="24"/>
                <w:szCs w:val="24"/>
              </w:rPr>
            </w:pPr>
            <w:r w:rsidRPr="00176334">
              <w:rPr>
                <w:rFonts w:ascii="Times New Roman" w:hAnsi="Times New Roman" w:cs="Times New Roman"/>
                <w:sz w:val="24"/>
                <w:szCs w:val="24"/>
              </w:rPr>
              <w:t xml:space="preserve">Об'єкт 6. Навчальний корпус (м. Костянтинівка, пр. Ломоносова, 157-б). Більш того, через те, що розміщення студентів та викладачів на базі «Донецького коледжу ЛНАУ» за адресою Донецька обл., </w:t>
            </w:r>
            <w:proofErr w:type="spellStart"/>
            <w:r w:rsidRPr="00176334">
              <w:rPr>
                <w:rFonts w:ascii="Times New Roman" w:hAnsi="Times New Roman" w:cs="Times New Roman"/>
                <w:sz w:val="24"/>
                <w:szCs w:val="24"/>
              </w:rPr>
              <w:t>Мар’їнський</w:t>
            </w:r>
            <w:proofErr w:type="spellEnd"/>
            <w:r w:rsidRPr="00176334">
              <w:rPr>
                <w:rFonts w:ascii="Times New Roman" w:hAnsi="Times New Roman" w:cs="Times New Roman"/>
                <w:sz w:val="24"/>
                <w:szCs w:val="24"/>
              </w:rPr>
              <w:t xml:space="preserve"> р-н., м. </w:t>
            </w:r>
            <w:proofErr w:type="spellStart"/>
            <w:r w:rsidRPr="00176334">
              <w:rPr>
                <w:rFonts w:ascii="Times New Roman" w:hAnsi="Times New Roman" w:cs="Times New Roman"/>
                <w:sz w:val="24"/>
                <w:szCs w:val="24"/>
              </w:rPr>
              <w:t>Красногорівка</w:t>
            </w:r>
            <w:proofErr w:type="spellEnd"/>
            <w:r w:rsidRPr="00176334">
              <w:rPr>
                <w:rFonts w:ascii="Times New Roman" w:hAnsi="Times New Roman" w:cs="Times New Roman"/>
                <w:sz w:val="24"/>
                <w:szCs w:val="24"/>
              </w:rPr>
              <w:t xml:space="preserve">, вул. </w:t>
            </w:r>
            <w:proofErr w:type="spellStart"/>
            <w:r w:rsidRPr="00176334">
              <w:rPr>
                <w:rFonts w:ascii="Times New Roman" w:hAnsi="Times New Roman" w:cs="Times New Roman"/>
                <w:sz w:val="24"/>
                <w:szCs w:val="24"/>
              </w:rPr>
              <w:t>Нахімова</w:t>
            </w:r>
            <w:proofErr w:type="spellEnd"/>
            <w:r w:rsidRPr="00176334">
              <w:rPr>
                <w:rFonts w:ascii="Times New Roman" w:hAnsi="Times New Roman" w:cs="Times New Roman"/>
                <w:sz w:val="24"/>
                <w:szCs w:val="24"/>
              </w:rPr>
              <w:t>, 2-а, повністю неможливе у зв’язку з тим, що будівлі коледжу фактично знаходяться на лінії фронту (відстань від окремих об’єктів коледжу до лінії окопів складає менше ніж 500 м), для студентів і викладачів коледжу навчальний процес може бути організовано в приміщені Костянтинівського навчального центру (об’єкт 6 - Донецька обл., м. Костянтинівка, пр. Ломоносова, 157-б)</w:t>
            </w:r>
          </w:p>
          <w:p w:rsidR="00212FF9" w:rsidRPr="00176334" w:rsidRDefault="00212FF9" w:rsidP="002A2F71">
            <w:pPr>
              <w:pStyle w:val="af2"/>
              <w:tabs>
                <w:tab w:val="left" w:pos="318"/>
              </w:tabs>
              <w:jc w:val="both"/>
              <w:rPr>
                <w:rFonts w:ascii="Times New Roman" w:hAnsi="Times New Roman" w:cs="Times New Roman"/>
                <w:sz w:val="24"/>
                <w:szCs w:val="24"/>
              </w:rPr>
            </w:pPr>
            <w:r w:rsidRPr="00176334">
              <w:rPr>
                <w:rFonts w:ascii="Times New Roman" w:hAnsi="Times New Roman" w:cs="Times New Roman"/>
                <w:sz w:val="24"/>
                <w:szCs w:val="24"/>
              </w:rPr>
              <w:t>3.</w:t>
            </w:r>
            <w:r w:rsidRPr="00176334">
              <w:rPr>
                <w:rFonts w:ascii="Times New Roman" w:hAnsi="Times New Roman" w:cs="Times New Roman"/>
                <w:sz w:val="24"/>
                <w:szCs w:val="24"/>
              </w:rPr>
              <w:tab/>
              <w:t>Ремонт приміщень та створення студентських центрів (</w:t>
            </w:r>
            <w:proofErr w:type="spellStart"/>
            <w:r w:rsidRPr="00176334">
              <w:rPr>
                <w:rFonts w:ascii="Times New Roman" w:hAnsi="Times New Roman" w:cs="Times New Roman"/>
                <w:sz w:val="24"/>
                <w:szCs w:val="24"/>
              </w:rPr>
              <w:t>коворкінгів</w:t>
            </w:r>
            <w:proofErr w:type="spellEnd"/>
            <w:r w:rsidRPr="00176334">
              <w:rPr>
                <w:rFonts w:ascii="Times New Roman" w:hAnsi="Times New Roman" w:cs="Times New Roman"/>
                <w:sz w:val="24"/>
                <w:szCs w:val="24"/>
              </w:rPr>
              <w:t>) у чотирьох локаціях – об’єкти 3, 4, 5, 6.</w:t>
            </w:r>
          </w:p>
        </w:tc>
      </w:tr>
      <w:tr w:rsidR="00212FF9" w:rsidRPr="00176334" w:rsidTr="00D00706">
        <w:tc>
          <w:tcPr>
            <w:tcW w:w="3397" w:type="dxa"/>
          </w:tcPr>
          <w:p w:rsidR="00212FF9" w:rsidRPr="00176334" w:rsidRDefault="00212FF9" w:rsidP="002A2F71">
            <w:pPr>
              <w:pStyle w:val="af2"/>
              <w:rPr>
                <w:rFonts w:ascii="Times New Roman" w:hAnsi="Times New Roman" w:cs="Times New Roman"/>
                <w:sz w:val="24"/>
                <w:szCs w:val="24"/>
              </w:rPr>
            </w:pPr>
            <w:r w:rsidRPr="00176334">
              <w:rPr>
                <w:rFonts w:ascii="Times New Roman" w:hAnsi="Times New Roman" w:cs="Times New Roman"/>
                <w:sz w:val="24"/>
                <w:szCs w:val="24"/>
              </w:rPr>
              <w:t>10. Обсяг фінансування технічного завдання</w:t>
            </w:r>
          </w:p>
        </w:tc>
        <w:tc>
          <w:tcPr>
            <w:tcW w:w="1560" w:type="dxa"/>
          </w:tcPr>
          <w:p w:rsidR="00212FF9" w:rsidRPr="00176334" w:rsidRDefault="00212FF9" w:rsidP="002A2F71">
            <w:pPr>
              <w:pStyle w:val="af2"/>
              <w:jc w:val="center"/>
              <w:rPr>
                <w:rFonts w:ascii="Times New Roman" w:hAnsi="Times New Roman" w:cs="Times New Roman"/>
                <w:sz w:val="24"/>
                <w:szCs w:val="24"/>
              </w:rPr>
            </w:pPr>
            <w:r w:rsidRPr="00176334">
              <w:rPr>
                <w:rFonts w:ascii="Times New Roman" w:hAnsi="Times New Roman" w:cs="Times New Roman"/>
                <w:sz w:val="24"/>
                <w:szCs w:val="24"/>
              </w:rPr>
              <w:t>2021</w:t>
            </w:r>
          </w:p>
        </w:tc>
        <w:tc>
          <w:tcPr>
            <w:tcW w:w="1559" w:type="dxa"/>
          </w:tcPr>
          <w:p w:rsidR="00212FF9" w:rsidRPr="00176334" w:rsidRDefault="00212FF9" w:rsidP="002A2F71">
            <w:pPr>
              <w:pStyle w:val="af2"/>
              <w:jc w:val="center"/>
              <w:rPr>
                <w:rFonts w:ascii="Times New Roman" w:hAnsi="Times New Roman" w:cs="Times New Roman"/>
                <w:sz w:val="24"/>
                <w:szCs w:val="24"/>
              </w:rPr>
            </w:pPr>
            <w:r w:rsidRPr="00176334">
              <w:rPr>
                <w:rFonts w:ascii="Times New Roman" w:hAnsi="Times New Roman" w:cs="Times New Roman"/>
                <w:sz w:val="24"/>
                <w:szCs w:val="24"/>
              </w:rPr>
              <w:t>2022</w:t>
            </w:r>
          </w:p>
        </w:tc>
        <w:tc>
          <w:tcPr>
            <w:tcW w:w="1417" w:type="dxa"/>
          </w:tcPr>
          <w:p w:rsidR="00212FF9" w:rsidRPr="00176334" w:rsidRDefault="00212FF9" w:rsidP="002A2F71">
            <w:pPr>
              <w:pStyle w:val="af2"/>
              <w:jc w:val="center"/>
              <w:rPr>
                <w:rFonts w:ascii="Times New Roman" w:hAnsi="Times New Roman" w:cs="Times New Roman"/>
                <w:sz w:val="24"/>
                <w:szCs w:val="24"/>
              </w:rPr>
            </w:pPr>
            <w:r w:rsidRPr="00176334">
              <w:rPr>
                <w:rFonts w:ascii="Times New Roman" w:hAnsi="Times New Roman" w:cs="Times New Roman"/>
                <w:sz w:val="24"/>
                <w:szCs w:val="24"/>
              </w:rPr>
              <w:t>2023</w:t>
            </w:r>
          </w:p>
        </w:tc>
        <w:tc>
          <w:tcPr>
            <w:tcW w:w="1560" w:type="dxa"/>
          </w:tcPr>
          <w:p w:rsidR="00212FF9" w:rsidRPr="00176334" w:rsidRDefault="00212FF9" w:rsidP="002A2F71">
            <w:pPr>
              <w:pStyle w:val="af2"/>
              <w:jc w:val="center"/>
              <w:rPr>
                <w:rFonts w:ascii="Times New Roman" w:hAnsi="Times New Roman" w:cs="Times New Roman"/>
                <w:sz w:val="24"/>
                <w:szCs w:val="24"/>
              </w:rPr>
            </w:pPr>
            <w:r w:rsidRPr="00176334">
              <w:rPr>
                <w:rFonts w:ascii="Times New Roman" w:hAnsi="Times New Roman" w:cs="Times New Roman"/>
                <w:sz w:val="24"/>
                <w:szCs w:val="24"/>
              </w:rPr>
              <w:t>Усього</w:t>
            </w:r>
          </w:p>
        </w:tc>
      </w:tr>
      <w:tr w:rsidR="00212FF9" w:rsidRPr="00176334" w:rsidTr="00D00706">
        <w:tc>
          <w:tcPr>
            <w:tcW w:w="3397" w:type="dxa"/>
          </w:tcPr>
          <w:p w:rsidR="00212FF9" w:rsidRPr="00176334" w:rsidRDefault="00212FF9" w:rsidP="002A2F71">
            <w:pPr>
              <w:pStyle w:val="af2"/>
              <w:rPr>
                <w:rFonts w:ascii="Times New Roman" w:hAnsi="Times New Roman" w:cs="Times New Roman"/>
                <w:sz w:val="24"/>
                <w:szCs w:val="24"/>
              </w:rPr>
            </w:pPr>
            <w:r w:rsidRPr="00176334">
              <w:rPr>
                <w:rFonts w:ascii="Times New Roman" w:hAnsi="Times New Roman" w:cs="Times New Roman"/>
                <w:sz w:val="24"/>
                <w:szCs w:val="24"/>
              </w:rPr>
              <w:t>усього, тис. грн</w:t>
            </w:r>
          </w:p>
        </w:tc>
        <w:tc>
          <w:tcPr>
            <w:tcW w:w="1560" w:type="dxa"/>
          </w:tcPr>
          <w:p w:rsidR="00212FF9" w:rsidRPr="00176334" w:rsidRDefault="00212FF9" w:rsidP="002A2F71">
            <w:pPr>
              <w:pStyle w:val="af2"/>
              <w:jc w:val="center"/>
              <w:rPr>
                <w:rFonts w:ascii="Times New Roman" w:hAnsi="Times New Roman" w:cs="Times New Roman"/>
                <w:sz w:val="24"/>
                <w:szCs w:val="24"/>
              </w:rPr>
            </w:pPr>
            <w:r w:rsidRPr="00176334">
              <w:rPr>
                <w:rFonts w:ascii="Times New Roman" w:hAnsi="Times New Roman" w:cs="Times New Roman"/>
                <w:sz w:val="24"/>
                <w:szCs w:val="24"/>
              </w:rPr>
              <w:t>93500</w:t>
            </w:r>
          </w:p>
        </w:tc>
        <w:tc>
          <w:tcPr>
            <w:tcW w:w="1559" w:type="dxa"/>
          </w:tcPr>
          <w:p w:rsidR="00212FF9" w:rsidRPr="00176334" w:rsidRDefault="00212FF9" w:rsidP="002A2F71">
            <w:pPr>
              <w:pStyle w:val="af2"/>
              <w:jc w:val="center"/>
              <w:rPr>
                <w:rFonts w:ascii="Times New Roman" w:hAnsi="Times New Roman" w:cs="Times New Roman"/>
                <w:sz w:val="24"/>
                <w:szCs w:val="24"/>
              </w:rPr>
            </w:pPr>
            <w:r w:rsidRPr="00176334">
              <w:rPr>
                <w:rFonts w:ascii="Times New Roman" w:hAnsi="Times New Roman" w:cs="Times New Roman"/>
                <w:sz w:val="24"/>
                <w:szCs w:val="24"/>
              </w:rPr>
              <w:t>93500</w:t>
            </w:r>
          </w:p>
        </w:tc>
        <w:tc>
          <w:tcPr>
            <w:tcW w:w="1417" w:type="dxa"/>
          </w:tcPr>
          <w:p w:rsidR="00212FF9" w:rsidRPr="00176334" w:rsidRDefault="00212FF9" w:rsidP="002A2F71">
            <w:pPr>
              <w:pStyle w:val="af2"/>
              <w:jc w:val="center"/>
              <w:rPr>
                <w:rFonts w:ascii="Times New Roman" w:hAnsi="Times New Roman" w:cs="Times New Roman"/>
                <w:sz w:val="24"/>
                <w:szCs w:val="24"/>
              </w:rPr>
            </w:pPr>
          </w:p>
        </w:tc>
        <w:tc>
          <w:tcPr>
            <w:tcW w:w="1560" w:type="dxa"/>
          </w:tcPr>
          <w:p w:rsidR="00212FF9" w:rsidRPr="00176334" w:rsidRDefault="00212FF9" w:rsidP="002A2F71">
            <w:pPr>
              <w:pStyle w:val="af2"/>
              <w:jc w:val="center"/>
              <w:rPr>
                <w:rFonts w:ascii="Times New Roman" w:hAnsi="Times New Roman" w:cs="Times New Roman"/>
                <w:sz w:val="24"/>
                <w:szCs w:val="24"/>
              </w:rPr>
            </w:pPr>
            <w:r w:rsidRPr="00176334">
              <w:rPr>
                <w:rFonts w:ascii="Times New Roman" w:hAnsi="Times New Roman" w:cs="Times New Roman"/>
                <w:sz w:val="24"/>
                <w:szCs w:val="24"/>
              </w:rPr>
              <w:t>187000</w:t>
            </w:r>
          </w:p>
        </w:tc>
      </w:tr>
      <w:tr w:rsidR="00212FF9" w:rsidRPr="00176334" w:rsidTr="00D00706">
        <w:tc>
          <w:tcPr>
            <w:tcW w:w="3397" w:type="dxa"/>
          </w:tcPr>
          <w:p w:rsidR="00212FF9" w:rsidRPr="00176334" w:rsidRDefault="00212FF9" w:rsidP="002A2F71">
            <w:pPr>
              <w:pStyle w:val="af2"/>
              <w:ind w:left="315"/>
              <w:rPr>
                <w:rFonts w:ascii="Times New Roman" w:hAnsi="Times New Roman" w:cs="Times New Roman"/>
                <w:sz w:val="24"/>
                <w:szCs w:val="24"/>
              </w:rPr>
            </w:pPr>
            <w:r w:rsidRPr="00176334">
              <w:rPr>
                <w:rFonts w:ascii="Times New Roman" w:hAnsi="Times New Roman" w:cs="Times New Roman"/>
                <w:sz w:val="24"/>
                <w:szCs w:val="24"/>
              </w:rPr>
              <w:t>в т.</w:t>
            </w:r>
            <w:r w:rsidR="00501C1B">
              <w:rPr>
                <w:rFonts w:ascii="Times New Roman" w:hAnsi="Times New Roman" w:cs="Times New Roman"/>
                <w:sz w:val="24"/>
                <w:szCs w:val="24"/>
              </w:rPr>
              <w:t xml:space="preserve"> </w:t>
            </w:r>
            <w:r w:rsidRPr="00176334">
              <w:rPr>
                <w:rFonts w:ascii="Times New Roman" w:hAnsi="Times New Roman" w:cs="Times New Roman"/>
                <w:sz w:val="24"/>
                <w:szCs w:val="24"/>
              </w:rPr>
              <w:t>ч.:</w:t>
            </w:r>
          </w:p>
        </w:tc>
        <w:tc>
          <w:tcPr>
            <w:tcW w:w="1560" w:type="dxa"/>
          </w:tcPr>
          <w:p w:rsidR="00212FF9" w:rsidRPr="00176334" w:rsidRDefault="00212FF9" w:rsidP="002A2F71">
            <w:pPr>
              <w:pStyle w:val="af2"/>
              <w:jc w:val="center"/>
              <w:rPr>
                <w:rFonts w:ascii="Times New Roman" w:hAnsi="Times New Roman" w:cs="Times New Roman"/>
                <w:sz w:val="24"/>
                <w:szCs w:val="24"/>
              </w:rPr>
            </w:pPr>
          </w:p>
        </w:tc>
        <w:tc>
          <w:tcPr>
            <w:tcW w:w="1559" w:type="dxa"/>
          </w:tcPr>
          <w:p w:rsidR="00212FF9" w:rsidRPr="00176334" w:rsidRDefault="00212FF9" w:rsidP="002A2F71">
            <w:pPr>
              <w:pStyle w:val="af2"/>
              <w:jc w:val="center"/>
              <w:rPr>
                <w:rFonts w:ascii="Times New Roman" w:hAnsi="Times New Roman" w:cs="Times New Roman"/>
                <w:sz w:val="24"/>
                <w:szCs w:val="24"/>
              </w:rPr>
            </w:pPr>
          </w:p>
        </w:tc>
        <w:tc>
          <w:tcPr>
            <w:tcW w:w="1417" w:type="dxa"/>
          </w:tcPr>
          <w:p w:rsidR="00212FF9" w:rsidRPr="00176334" w:rsidRDefault="00212FF9" w:rsidP="002A2F71">
            <w:pPr>
              <w:pStyle w:val="af2"/>
              <w:jc w:val="center"/>
              <w:rPr>
                <w:rFonts w:ascii="Times New Roman" w:hAnsi="Times New Roman" w:cs="Times New Roman"/>
                <w:sz w:val="24"/>
                <w:szCs w:val="24"/>
              </w:rPr>
            </w:pPr>
          </w:p>
        </w:tc>
        <w:tc>
          <w:tcPr>
            <w:tcW w:w="1560" w:type="dxa"/>
          </w:tcPr>
          <w:p w:rsidR="00212FF9" w:rsidRPr="00176334" w:rsidRDefault="00212FF9" w:rsidP="002A2F71">
            <w:pPr>
              <w:pStyle w:val="af2"/>
              <w:jc w:val="center"/>
              <w:rPr>
                <w:rFonts w:ascii="Times New Roman" w:hAnsi="Times New Roman" w:cs="Times New Roman"/>
                <w:sz w:val="24"/>
                <w:szCs w:val="24"/>
              </w:rPr>
            </w:pPr>
          </w:p>
        </w:tc>
      </w:tr>
      <w:tr w:rsidR="00212FF9" w:rsidRPr="00176334" w:rsidTr="00D00706">
        <w:tc>
          <w:tcPr>
            <w:tcW w:w="3397" w:type="dxa"/>
          </w:tcPr>
          <w:p w:rsidR="00212FF9" w:rsidRPr="00176334" w:rsidRDefault="00212FF9" w:rsidP="002A2F71">
            <w:pPr>
              <w:pStyle w:val="af2"/>
              <w:ind w:left="29"/>
              <w:rPr>
                <w:rFonts w:ascii="Times New Roman" w:hAnsi="Times New Roman" w:cs="Times New Roman"/>
                <w:sz w:val="24"/>
                <w:szCs w:val="24"/>
              </w:rPr>
            </w:pPr>
            <w:r w:rsidRPr="00176334">
              <w:rPr>
                <w:rFonts w:ascii="Times New Roman" w:hAnsi="Times New Roman" w:cs="Times New Roman"/>
                <w:sz w:val="24"/>
                <w:szCs w:val="24"/>
              </w:rPr>
              <w:lastRenderedPageBreak/>
              <w:t>інші джерела (зазначити)</w:t>
            </w:r>
          </w:p>
        </w:tc>
        <w:tc>
          <w:tcPr>
            <w:tcW w:w="1560" w:type="dxa"/>
          </w:tcPr>
          <w:p w:rsidR="00212FF9" w:rsidRPr="00176334" w:rsidRDefault="00212FF9" w:rsidP="002A2F71">
            <w:pPr>
              <w:pStyle w:val="af2"/>
              <w:jc w:val="center"/>
              <w:rPr>
                <w:rFonts w:ascii="Times New Roman" w:hAnsi="Times New Roman" w:cs="Times New Roman"/>
                <w:sz w:val="24"/>
                <w:szCs w:val="24"/>
              </w:rPr>
            </w:pPr>
            <w:r w:rsidRPr="00176334">
              <w:rPr>
                <w:rFonts w:ascii="Times New Roman" w:hAnsi="Times New Roman" w:cs="Times New Roman"/>
                <w:sz w:val="24"/>
                <w:szCs w:val="24"/>
                <w:lang w:val="en-US"/>
              </w:rPr>
              <w:t>56100</w:t>
            </w:r>
          </w:p>
        </w:tc>
        <w:tc>
          <w:tcPr>
            <w:tcW w:w="1559" w:type="dxa"/>
          </w:tcPr>
          <w:p w:rsidR="00212FF9" w:rsidRPr="00176334" w:rsidRDefault="00212FF9" w:rsidP="002A2F71">
            <w:pPr>
              <w:pStyle w:val="af2"/>
              <w:jc w:val="center"/>
              <w:rPr>
                <w:rFonts w:ascii="Times New Roman" w:hAnsi="Times New Roman" w:cs="Times New Roman"/>
                <w:sz w:val="24"/>
                <w:szCs w:val="24"/>
              </w:rPr>
            </w:pPr>
            <w:r w:rsidRPr="00176334">
              <w:rPr>
                <w:rFonts w:ascii="Times New Roman" w:hAnsi="Times New Roman" w:cs="Times New Roman"/>
                <w:sz w:val="24"/>
                <w:szCs w:val="24"/>
                <w:lang w:val="en-US"/>
              </w:rPr>
              <w:t>56100</w:t>
            </w:r>
          </w:p>
        </w:tc>
        <w:tc>
          <w:tcPr>
            <w:tcW w:w="1417" w:type="dxa"/>
          </w:tcPr>
          <w:p w:rsidR="00212FF9" w:rsidRPr="00176334" w:rsidRDefault="00212FF9" w:rsidP="002A2F71">
            <w:pPr>
              <w:pStyle w:val="af2"/>
              <w:jc w:val="center"/>
              <w:rPr>
                <w:rFonts w:ascii="Times New Roman" w:hAnsi="Times New Roman" w:cs="Times New Roman"/>
                <w:sz w:val="24"/>
                <w:szCs w:val="24"/>
              </w:rPr>
            </w:pPr>
          </w:p>
        </w:tc>
        <w:tc>
          <w:tcPr>
            <w:tcW w:w="1560" w:type="dxa"/>
          </w:tcPr>
          <w:p w:rsidR="00212FF9" w:rsidRPr="00176334" w:rsidRDefault="00212FF9" w:rsidP="002A2F71">
            <w:pPr>
              <w:pStyle w:val="af2"/>
              <w:jc w:val="center"/>
              <w:rPr>
                <w:rFonts w:ascii="Times New Roman" w:hAnsi="Times New Roman" w:cs="Times New Roman"/>
                <w:sz w:val="24"/>
                <w:szCs w:val="24"/>
              </w:rPr>
            </w:pPr>
            <w:r w:rsidRPr="00176334">
              <w:rPr>
                <w:rFonts w:ascii="Times New Roman" w:hAnsi="Times New Roman" w:cs="Times New Roman"/>
                <w:sz w:val="24"/>
                <w:szCs w:val="24"/>
                <w:lang w:val="en-US"/>
              </w:rPr>
              <w:t>112200</w:t>
            </w:r>
          </w:p>
        </w:tc>
      </w:tr>
      <w:tr w:rsidR="00212FF9" w:rsidRPr="00176334" w:rsidTr="00D00706">
        <w:tc>
          <w:tcPr>
            <w:tcW w:w="3397" w:type="dxa"/>
          </w:tcPr>
          <w:p w:rsidR="00212FF9" w:rsidRPr="00176334" w:rsidRDefault="00212FF9" w:rsidP="00BB4B8C">
            <w:pPr>
              <w:pStyle w:val="af2"/>
              <w:numPr>
                <w:ilvl w:val="0"/>
                <w:numId w:val="70"/>
              </w:numPr>
              <w:ind w:left="596" w:hanging="236"/>
              <w:rPr>
                <w:rFonts w:ascii="Times New Roman" w:hAnsi="Times New Roman" w:cs="Times New Roman"/>
                <w:sz w:val="24"/>
                <w:szCs w:val="24"/>
              </w:rPr>
            </w:pPr>
            <w:r w:rsidRPr="00176334">
              <w:rPr>
                <w:rFonts w:ascii="Times New Roman" w:hAnsi="Times New Roman" w:cs="Times New Roman"/>
                <w:sz w:val="24"/>
                <w:szCs w:val="24"/>
              </w:rPr>
              <w:t>інші джерела (МТД)</w:t>
            </w:r>
          </w:p>
        </w:tc>
        <w:tc>
          <w:tcPr>
            <w:tcW w:w="1560" w:type="dxa"/>
          </w:tcPr>
          <w:p w:rsidR="00212FF9" w:rsidRPr="00176334" w:rsidRDefault="00212FF9" w:rsidP="002A2F71">
            <w:pPr>
              <w:pStyle w:val="af2"/>
              <w:jc w:val="center"/>
              <w:rPr>
                <w:rFonts w:ascii="Times New Roman" w:hAnsi="Times New Roman" w:cs="Times New Roman"/>
                <w:sz w:val="24"/>
                <w:szCs w:val="24"/>
              </w:rPr>
            </w:pPr>
            <w:r w:rsidRPr="00176334">
              <w:rPr>
                <w:rFonts w:ascii="Times New Roman" w:hAnsi="Times New Roman" w:cs="Times New Roman"/>
                <w:sz w:val="24"/>
                <w:szCs w:val="24"/>
                <w:lang w:val="en-US"/>
              </w:rPr>
              <w:t>37400</w:t>
            </w:r>
          </w:p>
        </w:tc>
        <w:tc>
          <w:tcPr>
            <w:tcW w:w="1559" w:type="dxa"/>
          </w:tcPr>
          <w:p w:rsidR="00212FF9" w:rsidRPr="00176334" w:rsidRDefault="00212FF9" w:rsidP="002A2F71">
            <w:pPr>
              <w:pStyle w:val="af2"/>
              <w:jc w:val="center"/>
              <w:rPr>
                <w:rFonts w:ascii="Times New Roman" w:hAnsi="Times New Roman" w:cs="Times New Roman"/>
                <w:sz w:val="24"/>
                <w:szCs w:val="24"/>
              </w:rPr>
            </w:pPr>
            <w:r w:rsidRPr="00176334">
              <w:rPr>
                <w:rFonts w:ascii="Times New Roman" w:hAnsi="Times New Roman" w:cs="Times New Roman"/>
                <w:sz w:val="24"/>
                <w:szCs w:val="24"/>
                <w:lang w:val="en-US"/>
              </w:rPr>
              <w:t>37400</w:t>
            </w:r>
          </w:p>
        </w:tc>
        <w:tc>
          <w:tcPr>
            <w:tcW w:w="1417" w:type="dxa"/>
          </w:tcPr>
          <w:p w:rsidR="00212FF9" w:rsidRPr="00176334" w:rsidRDefault="00212FF9" w:rsidP="002A2F71">
            <w:pPr>
              <w:pStyle w:val="af2"/>
              <w:jc w:val="center"/>
              <w:rPr>
                <w:rFonts w:ascii="Times New Roman" w:hAnsi="Times New Roman" w:cs="Times New Roman"/>
                <w:sz w:val="24"/>
                <w:szCs w:val="24"/>
              </w:rPr>
            </w:pPr>
          </w:p>
        </w:tc>
        <w:tc>
          <w:tcPr>
            <w:tcW w:w="1560" w:type="dxa"/>
          </w:tcPr>
          <w:p w:rsidR="00212FF9" w:rsidRPr="00176334" w:rsidRDefault="00212FF9" w:rsidP="002A2F71">
            <w:pPr>
              <w:pStyle w:val="af2"/>
              <w:jc w:val="center"/>
              <w:rPr>
                <w:rFonts w:ascii="Times New Roman" w:hAnsi="Times New Roman" w:cs="Times New Roman"/>
                <w:sz w:val="24"/>
                <w:szCs w:val="24"/>
                <w:lang w:val="en-US"/>
              </w:rPr>
            </w:pPr>
            <w:r w:rsidRPr="00176334">
              <w:rPr>
                <w:rFonts w:ascii="Times New Roman" w:hAnsi="Times New Roman" w:cs="Times New Roman"/>
                <w:sz w:val="24"/>
                <w:szCs w:val="24"/>
                <w:lang w:val="en-US"/>
              </w:rPr>
              <w:t>74800</w:t>
            </w:r>
          </w:p>
        </w:tc>
      </w:tr>
      <w:tr w:rsidR="00212FF9" w:rsidRPr="00176334" w:rsidTr="00176334">
        <w:tc>
          <w:tcPr>
            <w:tcW w:w="3397" w:type="dxa"/>
          </w:tcPr>
          <w:p w:rsidR="00212FF9" w:rsidRPr="00176334" w:rsidRDefault="00212FF9" w:rsidP="00212FF9">
            <w:pPr>
              <w:pStyle w:val="af2"/>
              <w:rPr>
                <w:rFonts w:ascii="Times New Roman" w:hAnsi="Times New Roman" w:cs="Times New Roman"/>
                <w:sz w:val="24"/>
                <w:szCs w:val="24"/>
              </w:rPr>
            </w:pPr>
            <w:r w:rsidRPr="00176334">
              <w:rPr>
                <w:rFonts w:ascii="Times New Roman" w:hAnsi="Times New Roman" w:cs="Times New Roman"/>
                <w:sz w:val="24"/>
                <w:szCs w:val="24"/>
              </w:rPr>
              <w:t xml:space="preserve">11. Інша інформація щодо технічного завдання </w:t>
            </w:r>
          </w:p>
        </w:tc>
        <w:tc>
          <w:tcPr>
            <w:tcW w:w="6096" w:type="dxa"/>
            <w:gridSpan w:val="4"/>
          </w:tcPr>
          <w:p w:rsidR="00212FF9" w:rsidRPr="00176334" w:rsidRDefault="00212FF9" w:rsidP="002A2F71">
            <w:pPr>
              <w:pStyle w:val="af2"/>
              <w:rPr>
                <w:rFonts w:ascii="Times New Roman" w:hAnsi="Times New Roman" w:cs="Times New Roman"/>
                <w:sz w:val="24"/>
                <w:szCs w:val="24"/>
              </w:rPr>
            </w:pPr>
          </w:p>
        </w:tc>
      </w:tr>
    </w:tbl>
    <w:p w:rsidR="001C0D28" w:rsidRDefault="001C0D28" w:rsidP="001C0D28">
      <w:pPr>
        <w:ind w:right="175"/>
        <w:rPr>
          <w:rFonts w:ascii="Times New Roman" w:hAnsi="Times New Roman" w:cs="Times New Roman"/>
          <w:b/>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212FF9" w:rsidRPr="00A5516F" w:rsidTr="00EB72EC">
        <w:tc>
          <w:tcPr>
            <w:tcW w:w="3402" w:type="dxa"/>
          </w:tcPr>
          <w:p w:rsidR="00212FF9" w:rsidRPr="00702D63" w:rsidRDefault="00212FF9" w:rsidP="002A2F71">
            <w:pPr>
              <w:shd w:val="clear" w:color="auto" w:fill="FFFFFF"/>
              <w:ind w:firstLine="38"/>
              <w:textAlignment w:val="baseline"/>
              <w:rPr>
                <w:rFonts w:ascii="Times New Roman" w:eastAsia="Times New Roman" w:hAnsi="Times New Roman" w:cs="Times New Roman"/>
                <w:sz w:val="24"/>
                <w:szCs w:val="24"/>
                <w:lang w:eastAsia="uk-UA"/>
              </w:rPr>
            </w:pPr>
            <w:r w:rsidRPr="00702D63">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212FF9" w:rsidRPr="00A5516F" w:rsidRDefault="00212FF9"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A5516F">
              <w:rPr>
                <w:rFonts w:ascii="Times New Roman" w:eastAsia="Times New Roman" w:hAnsi="Times New Roman" w:cs="Times New Roman"/>
                <w:b/>
                <w:color w:val="000000"/>
                <w:sz w:val="24"/>
                <w:szCs w:val="24"/>
                <w:lang w:eastAsia="uk-UA"/>
              </w:rPr>
              <w:t>20</w:t>
            </w:r>
          </w:p>
        </w:tc>
      </w:tr>
      <w:tr w:rsidR="00212FF9" w:rsidRPr="00702D63" w:rsidTr="00EB72EC">
        <w:tc>
          <w:tcPr>
            <w:tcW w:w="3402" w:type="dxa"/>
          </w:tcPr>
          <w:p w:rsidR="00212FF9" w:rsidRPr="00702D63" w:rsidRDefault="00212FF9" w:rsidP="002A2F71">
            <w:pPr>
              <w:shd w:val="clear" w:color="auto" w:fill="FFFFFF"/>
              <w:ind w:firstLine="38"/>
              <w:textAlignment w:val="baseline"/>
              <w:rPr>
                <w:rFonts w:ascii="Times New Roman" w:eastAsia="Times New Roman" w:hAnsi="Times New Roman" w:cs="Times New Roman"/>
                <w:sz w:val="24"/>
                <w:szCs w:val="24"/>
                <w:lang w:eastAsia="uk-UA"/>
              </w:rPr>
            </w:pPr>
            <w:r w:rsidRPr="00702D63">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212FF9" w:rsidRPr="00702D63" w:rsidRDefault="00212FF9"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702D63">
              <w:rPr>
                <w:rFonts w:ascii="Times New Roman" w:hAnsi="Times New Roman" w:cs="Times New Roman"/>
                <w:bCs/>
                <w:sz w:val="24"/>
                <w:szCs w:val="24"/>
              </w:rPr>
              <w:t>Формування позитивного іміджу інвестиційних можливостей та просування туристичного продукту Луганщини</w:t>
            </w:r>
          </w:p>
        </w:tc>
      </w:tr>
      <w:tr w:rsidR="00212FF9" w:rsidRPr="00702D63" w:rsidTr="00EB72EC">
        <w:tc>
          <w:tcPr>
            <w:tcW w:w="3402" w:type="dxa"/>
          </w:tcPr>
          <w:p w:rsidR="00212FF9" w:rsidRPr="00702D63" w:rsidRDefault="00212FF9" w:rsidP="002A2F71">
            <w:pPr>
              <w:shd w:val="clear" w:color="auto" w:fill="FFFFFF"/>
              <w:ind w:firstLine="38"/>
              <w:textAlignment w:val="baseline"/>
              <w:rPr>
                <w:rFonts w:ascii="Times New Roman" w:eastAsia="Times New Roman" w:hAnsi="Times New Roman" w:cs="Times New Roman"/>
                <w:sz w:val="24"/>
                <w:szCs w:val="24"/>
                <w:lang w:eastAsia="uk-UA"/>
              </w:rPr>
            </w:pPr>
            <w:r w:rsidRPr="00702D63">
              <w:rPr>
                <w:rFonts w:ascii="Times New Roman" w:eastAsia="Times New Roman" w:hAnsi="Times New Roman" w:cs="Times New Roman"/>
                <w:sz w:val="24"/>
                <w:szCs w:val="24"/>
                <w:lang w:eastAsia="uk-UA"/>
              </w:rPr>
              <w:t>3. Номер і назва завдання з </w:t>
            </w:r>
            <w:hyperlink r:id="rId42" w:anchor="n11" w:tgtFrame="_blank" w:history="1">
              <w:r w:rsidRPr="00702D63">
                <w:rPr>
                  <w:rFonts w:ascii="Times New Roman" w:eastAsia="Times New Roman" w:hAnsi="Times New Roman" w:cs="Times New Roman"/>
                  <w:sz w:val="24"/>
                  <w:szCs w:val="24"/>
                  <w:lang w:eastAsia="uk-UA"/>
                </w:rPr>
                <w:t>Державної стратегії регіонального розвитку</w:t>
              </w:r>
            </w:hyperlink>
            <w:r w:rsidRPr="00702D63">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212FF9" w:rsidRPr="00702D63" w:rsidRDefault="00212FF9" w:rsidP="002A2F71">
            <w:pPr>
              <w:shd w:val="clear" w:color="auto" w:fill="FFFFFF"/>
              <w:jc w:val="both"/>
              <w:textAlignment w:val="baseline"/>
              <w:rPr>
                <w:rFonts w:ascii="Times New Roman" w:eastAsia="Times New Roman" w:hAnsi="Times New Roman" w:cs="Times New Roman"/>
                <w:i/>
                <w:color w:val="000000"/>
                <w:sz w:val="24"/>
                <w:szCs w:val="24"/>
                <w:lang w:eastAsia="uk-UA"/>
              </w:rPr>
            </w:pPr>
          </w:p>
        </w:tc>
      </w:tr>
      <w:tr w:rsidR="00212FF9" w:rsidRPr="00702D63" w:rsidTr="00EB72EC">
        <w:tc>
          <w:tcPr>
            <w:tcW w:w="3402" w:type="dxa"/>
          </w:tcPr>
          <w:p w:rsidR="00212FF9" w:rsidRPr="00702D63" w:rsidRDefault="00212FF9" w:rsidP="002A2F71">
            <w:pPr>
              <w:shd w:val="clear" w:color="auto" w:fill="FFFFFF"/>
              <w:ind w:firstLine="38"/>
              <w:textAlignment w:val="baseline"/>
              <w:rPr>
                <w:rFonts w:ascii="Times New Roman" w:eastAsia="Times New Roman" w:hAnsi="Times New Roman" w:cs="Times New Roman"/>
                <w:sz w:val="24"/>
                <w:szCs w:val="24"/>
                <w:lang w:eastAsia="uk-UA"/>
              </w:rPr>
            </w:pPr>
            <w:r w:rsidRPr="00702D63">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212FF9" w:rsidRPr="00702D63" w:rsidRDefault="006E696A"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6E696A">
              <w:rPr>
                <w:rFonts w:ascii="Times New Roman" w:eastAsia="Times New Roman" w:hAnsi="Times New Roman" w:cs="Times New Roman"/>
                <w:color w:val="000000"/>
                <w:sz w:val="24"/>
                <w:szCs w:val="24"/>
                <w:lang w:eastAsia="uk-UA"/>
              </w:rPr>
              <w:t>1.3.5. Підвищити інвестиційну привабливість та сприяти міжнародній промоції регіону</w:t>
            </w:r>
          </w:p>
        </w:tc>
      </w:tr>
      <w:tr w:rsidR="00212FF9" w:rsidRPr="00702D63" w:rsidTr="00EB72EC">
        <w:tc>
          <w:tcPr>
            <w:tcW w:w="3402" w:type="dxa"/>
          </w:tcPr>
          <w:p w:rsidR="00212FF9" w:rsidRPr="00702D63" w:rsidRDefault="00212FF9" w:rsidP="002A2F71">
            <w:pPr>
              <w:shd w:val="clear" w:color="auto" w:fill="FFFFFF"/>
              <w:ind w:firstLine="38"/>
              <w:textAlignment w:val="baseline"/>
              <w:rPr>
                <w:rFonts w:ascii="Times New Roman" w:eastAsia="Times New Roman" w:hAnsi="Times New Roman" w:cs="Times New Roman"/>
                <w:sz w:val="24"/>
                <w:szCs w:val="24"/>
                <w:lang w:eastAsia="uk-UA"/>
              </w:rPr>
            </w:pPr>
            <w:r w:rsidRPr="00702D63">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212FF9" w:rsidRPr="00702D63" w:rsidRDefault="00212FF9" w:rsidP="002A2F71">
            <w:pPr>
              <w:shd w:val="clear" w:color="auto" w:fill="FFFFFF"/>
              <w:jc w:val="both"/>
              <w:textAlignment w:val="baseline"/>
              <w:rPr>
                <w:rFonts w:ascii="Times New Roman" w:eastAsia="Times New Roman" w:hAnsi="Times New Roman" w:cs="Times New Roman"/>
                <w:sz w:val="24"/>
                <w:szCs w:val="24"/>
                <w:lang w:eastAsia="uk-UA"/>
              </w:rPr>
            </w:pPr>
            <w:r w:rsidRPr="00702D63">
              <w:rPr>
                <w:rFonts w:ascii="Times New Roman" w:eastAsia="Times New Roman" w:hAnsi="Times New Roman" w:cs="Times New Roman"/>
                <w:sz w:val="24"/>
                <w:szCs w:val="24"/>
                <w:lang w:eastAsia="uk-UA"/>
              </w:rPr>
              <w:t>Луганська область</w:t>
            </w:r>
          </w:p>
        </w:tc>
      </w:tr>
      <w:tr w:rsidR="00212FF9" w:rsidRPr="00702D63" w:rsidTr="00EB72EC">
        <w:tc>
          <w:tcPr>
            <w:tcW w:w="3402" w:type="dxa"/>
          </w:tcPr>
          <w:p w:rsidR="00212FF9" w:rsidRPr="00702D63" w:rsidRDefault="00212FF9" w:rsidP="002A2F71">
            <w:pPr>
              <w:shd w:val="clear" w:color="auto" w:fill="FFFFFF"/>
              <w:ind w:firstLine="38"/>
              <w:textAlignment w:val="baseline"/>
              <w:rPr>
                <w:rFonts w:ascii="Times New Roman" w:eastAsia="Times New Roman" w:hAnsi="Times New Roman" w:cs="Times New Roman"/>
                <w:sz w:val="24"/>
                <w:szCs w:val="24"/>
                <w:lang w:eastAsia="uk-UA"/>
              </w:rPr>
            </w:pPr>
            <w:r w:rsidRPr="00702D63">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212FF9" w:rsidRPr="00702D63" w:rsidRDefault="00212FF9" w:rsidP="002A2F71">
            <w:pPr>
              <w:shd w:val="clear" w:color="auto" w:fill="FFFFFF"/>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w:t>
            </w:r>
            <w:r w:rsidRPr="00702D63">
              <w:rPr>
                <w:rFonts w:ascii="Times New Roman" w:eastAsia="Times New Roman" w:hAnsi="Times New Roman" w:cs="Times New Roman"/>
                <w:sz w:val="24"/>
                <w:szCs w:val="24"/>
                <w:lang w:eastAsia="uk-UA"/>
              </w:rPr>
              <w:t>едостатній рівень обізнаності суб’єктів господарської діяльності щодо економічно-інвестиційного потенціалу регіону,</w:t>
            </w:r>
            <w:r w:rsidRPr="00702D63">
              <w:t xml:space="preserve"> </w:t>
            </w:r>
            <w:r w:rsidRPr="00702D63">
              <w:rPr>
                <w:rFonts w:ascii="Times New Roman" w:eastAsia="Times New Roman" w:hAnsi="Times New Roman" w:cs="Times New Roman"/>
                <w:sz w:val="24"/>
                <w:szCs w:val="24"/>
                <w:lang w:eastAsia="uk-UA"/>
              </w:rPr>
              <w:t>наявних туристичних можливостей області</w:t>
            </w:r>
          </w:p>
        </w:tc>
      </w:tr>
      <w:tr w:rsidR="00212FF9" w:rsidRPr="00702D63" w:rsidTr="00EB72EC">
        <w:tc>
          <w:tcPr>
            <w:tcW w:w="3402" w:type="dxa"/>
          </w:tcPr>
          <w:p w:rsidR="00212FF9" w:rsidRPr="00702D63" w:rsidRDefault="00212FF9" w:rsidP="002A2F71">
            <w:pPr>
              <w:shd w:val="clear" w:color="auto" w:fill="FFFFFF"/>
              <w:ind w:firstLine="38"/>
              <w:textAlignment w:val="baseline"/>
              <w:rPr>
                <w:rFonts w:ascii="Times New Roman" w:eastAsia="Times New Roman" w:hAnsi="Times New Roman" w:cs="Times New Roman"/>
                <w:sz w:val="24"/>
                <w:szCs w:val="24"/>
                <w:lang w:eastAsia="uk-UA"/>
              </w:rPr>
            </w:pPr>
            <w:r w:rsidRPr="00702D63">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212FF9" w:rsidRPr="00702D63" w:rsidRDefault="00212FF9" w:rsidP="00BB4B8C">
            <w:pPr>
              <w:pStyle w:val="01parapoint"/>
              <w:numPr>
                <w:ilvl w:val="0"/>
                <w:numId w:val="74"/>
              </w:numPr>
              <w:tabs>
                <w:tab w:val="left" w:pos="271"/>
                <w:tab w:val="left" w:pos="428"/>
              </w:tabs>
              <w:spacing w:after="0"/>
              <w:ind w:left="322" w:hanging="283"/>
              <w:jc w:val="both"/>
              <w:rPr>
                <w:szCs w:val="24"/>
              </w:rPr>
            </w:pPr>
            <w:r w:rsidRPr="00702D63">
              <w:rPr>
                <w:rFonts w:eastAsia="Times New Roman"/>
                <w:szCs w:val="24"/>
                <w:lang w:eastAsia="uk-UA"/>
              </w:rPr>
              <w:t>Збільшення о</w:t>
            </w:r>
            <w:r w:rsidRPr="00702D63">
              <w:rPr>
                <w:szCs w:val="24"/>
              </w:rPr>
              <w:t>бсягу прямих іноземних інвестицій (не менше 1,5 % щорічно)</w:t>
            </w:r>
          </w:p>
          <w:p w:rsidR="00212FF9" w:rsidRPr="00702D63" w:rsidRDefault="00212FF9" w:rsidP="00BB4B8C">
            <w:pPr>
              <w:pStyle w:val="01parapoint"/>
              <w:numPr>
                <w:ilvl w:val="0"/>
                <w:numId w:val="74"/>
              </w:numPr>
              <w:tabs>
                <w:tab w:val="left" w:pos="271"/>
                <w:tab w:val="left" w:pos="428"/>
              </w:tabs>
              <w:spacing w:after="0"/>
              <w:ind w:left="322" w:hanging="283"/>
              <w:jc w:val="both"/>
              <w:rPr>
                <w:rFonts w:eastAsia="Times New Roman"/>
                <w:szCs w:val="24"/>
                <w:lang w:eastAsia="uk-UA"/>
              </w:rPr>
            </w:pPr>
            <w:r w:rsidRPr="00702D63">
              <w:rPr>
                <w:szCs w:val="24"/>
              </w:rPr>
              <w:t>Розповсюдження інформації щодо діяльності МСП (200 суб’єктів)</w:t>
            </w:r>
          </w:p>
          <w:p w:rsidR="00212FF9" w:rsidRPr="00702D63" w:rsidRDefault="00212FF9" w:rsidP="00BB4B8C">
            <w:pPr>
              <w:pStyle w:val="01parapoint"/>
              <w:numPr>
                <w:ilvl w:val="0"/>
                <w:numId w:val="74"/>
              </w:numPr>
              <w:tabs>
                <w:tab w:val="left" w:pos="271"/>
                <w:tab w:val="left" w:pos="428"/>
              </w:tabs>
              <w:spacing w:after="0"/>
              <w:ind w:left="322" w:hanging="283"/>
              <w:jc w:val="both"/>
              <w:rPr>
                <w:rFonts w:eastAsia="Times New Roman"/>
                <w:szCs w:val="24"/>
                <w:lang w:eastAsia="uk-UA"/>
              </w:rPr>
            </w:pPr>
            <w:r w:rsidRPr="00702D63">
              <w:rPr>
                <w:szCs w:val="24"/>
              </w:rPr>
              <w:t>Обстеження 3 міст обласного значення та 12 районів області з метою визначення пріоритетних напрямків формування конкурентних переваг регіонального  продукту гостинності</w:t>
            </w:r>
          </w:p>
          <w:p w:rsidR="00212FF9" w:rsidRPr="00702D63" w:rsidRDefault="00212FF9" w:rsidP="00BB4B8C">
            <w:pPr>
              <w:pStyle w:val="01parapoint"/>
              <w:numPr>
                <w:ilvl w:val="0"/>
                <w:numId w:val="74"/>
              </w:numPr>
              <w:tabs>
                <w:tab w:val="left" w:pos="271"/>
                <w:tab w:val="left" w:pos="428"/>
              </w:tabs>
              <w:spacing w:after="0"/>
              <w:ind w:left="322" w:hanging="283"/>
              <w:jc w:val="both"/>
              <w:rPr>
                <w:rFonts w:eastAsia="Times New Roman"/>
                <w:szCs w:val="24"/>
                <w:lang w:eastAsia="uk-UA"/>
              </w:rPr>
            </w:pPr>
            <w:r w:rsidRPr="00702D63">
              <w:rPr>
                <w:szCs w:val="24"/>
              </w:rPr>
              <w:t xml:space="preserve"> Підвищення рівня поінформованості громадян про надання туристичних послуг та наявних 600 туристичних об’єктів Луганщини</w:t>
            </w:r>
          </w:p>
        </w:tc>
      </w:tr>
      <w:tr w:rsidR="00212FF9" w:rsidRPr="00702D63" w:rsidTr="00EB72EC">
        <w:tc>
          <w:tcPr>
            <w:tcW w:w="3402" w:type="dxa"/>
          </w:tcPr>
          <w:p w:rsidR="00212FF9" w:rsidRPr="00702D63" w:rsidRDefault="00212FF9" w:rsidP="002A2F71">
            <w:pPr>
              <w:shd w:val="clear" w:color="auto" w:fill="FFFFFF"/>
              <w:ind w:firstLine="38"/>
              <w:textAlignment w:val="baseline"/>
              <w:rPr>
                <w:rFonts w:ascii="Times New Roman" w:eastAsia="Times New Roman" w:hAnsi="Times New Roman" w:cs="Times New Roman"/>
                <w:sz w:val="24"/>
                <w:szCs w:val="24"/>
                <w:lang w:eastAsia="uk-UA"/>
              </w:rPr>
            </w:pPr>
            <w:r w:rsidRPr="00702D63">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212FF9" w:rsidRPr="00702D63" w:rsidRDefault="00212FF9" w:rsidP="00BB4B8C">
            <w:pPr>
              <w:pStyle w:val="01parapoint"/>
              <w:numPr>
                <w:ilvl w:val="0"/>
                <w:numId w:val="74"/>
              </w:numPr>
              <w:tabs>
                <w:tab w:val="left" w:pos="428"/>
              </w:tabs>
              <w:spacing w:after="0"/>
              <w:ind w:left="322" w:hanging="283"/>
              <w:jc w:val="both"/>
              <w:rPr>
                <w:rFonts w:eastAsia="Times New Roman"/>
                <w:szCs w:val="24"/>
                <w:lang w:eastAsia="uk-UA"/>
              </w:rPr>
            </w:pPr>
            <w:r w:rsidRPr="00702D63">
              <w:rPr>
                <w:szCs w:val="24"/>
              </w:rPr>
              <w:t>Забезпечення позитивного іміджу регіону як перспективного економічного партнера</w:t>
            </w:r>
          </w:p>
          <w:p w:rsidR="00212FF9" w:rsidRPr="00702D63" w:rsidRDefault="00212FF9" w:rsidP="00BB4B8C">
            <w:pPr>
              <w:pStyle w:val="01parapoint"/>
              <w:numPr>
                <w:ilvl w:val="0"/>
                <w:numId w:val="74"/>
              </w:numPr>
              <w:tabs>
                <w:tab w:val="left" w:pos="428"/>
              </w:tabs>
              <w:spacing w:after="0"/>
              <w:ind w:left="322" w:hanging="283"/>
              <w:jc w:val="both"/>
              <w:rPr>
                <w:rFonts w:eastAsia="Times New Roman"/>
                <w:szCs w:val="24"/>
                <w:lang w:eastAsia="uk-UA"/>
              </w:rPr>
            </w:pPr>
            <w:r w:rsidRPr="00702D63">
              <w:rPr>
                <w:szCs w:val="24"/>
              </w:rPr>
              <w:t>Популяризація інвестиційної спроможності області серед потенційних іноземних та вітчизняних партнерів</w:t>
            </w:r>
          </w:p>
          <w:p w:rsidR="00212FF9" w:rsidRPr="00702D63" w:rsidRDefault="00212FF9" w:rsidP="00BB4B8C">
            <w:pPr>
              <w:pStyle w:val="01parapoint"/>
              <w:numPr>
                <w:ilvl w:val="0"/>
                <w:numId w:val="74"/>
              </w:numPr>
              <w:tabs>
                <w:tab w:val="left" w:pos="428"/>
              </w:tabs>
              <w:spacing w:after="0"/>
              <w:ind w:left="322" w:hanging="283"/>
              <w:jc w:val="both"/>
              <w:rPr>
                <w:szCs w:val="24"/>
              </w:rPr>
            </w:pPr>
            <w:r w:rsidRPr="00702D63">
              <w:rPr>
                <w:szCs w:val="24"/>
              </w:rPr>
              <w:t>Збільшення чисельності внутрішнього та в’їзного туризму</w:t>
            </w:r>
          </w:p>
          <w:p w:rsidR="00212FF9" w:rsidRPr="00702D63" w:rsidRDefault="00212FF9" w:rsidP="00BB4B8C">
            <w:pPr>
              <w:pStyle w:val="01parapoint"/>
              <w:numPr>
                <w:ilvl w:val="0"/>
                <w:numId w:val="74"/>
              </w:numPr>
              <w:tabs>
                <w:tab w:val="left" w:pos="428"/>
              </w:tabs>
              <w:spacing w:after="0"/>
              <w:ind w:left="322" w:hanging="283"/>
              <w:jc w:val="both"/>
              <w:rPr>
                <w:szCs w:val="24"/>
              </w:rPr>
            </w:pPr>
            <w:r w:rsidRPr="00702D63">
              <w:rPr>
                <w:szCs w:val="24"/>
              </w:rPr>
              <w:t>Збільшення надходжень до місцевих бюджетів від туристичного збору</w:t>
            </w:r>
          </w:p>
          <w:p w:rsidR="00212FF9" w:rsidRPr="00702D63" w:rsidRDefault="00212FF9" w:rsidP="00BB4B8C">
            <w:pPr>
              <w:pStyle w:val="01parapoint"/>
              <w:numPr>
                <w:ilvl w:val="0"/>
                <w:numId w:val="74"/>
              </w:numPr>
              <w:tabs>
                <w:tab w:val="left" w:pos="428"/>
              </w:tabs>
              <w:spacing w:after="0"/>
              <w:ind w:left="322" w:hanging="283"/>
              <w:jc w:val="both"/>
              <w:rPr>
                <w:rFonts w:eastAsia="Times New Roman"/>
                <w:szCs w:val="24"/>
                <w:lang w:eastAsia="uk-UA"/>
              </w:rPr>
            </w:pPr>
            <w:r w:rsidRPr="00702D63">
              <w:rPr>
                <w:szCs w:val="24"/>
              </w:rPr>
              <w:t>Збільшення суб’єктів туристичної діяльності</w:t>
            </w:r>
          </w:p>
        </w:tc>
      </w:tr>
      <w:tr w:rsidR="00212FF9" w:rsidRPr="00702D63" w:rsidTr="00EB72EC">
        <w:tc>
          <w:tcPr>
            <w:tcW w:w="3402" w:type="dxa"/>
          </w:tcPr>
          <w:p w:rsidR="00212FF9" w:rsidRPr="00702D63" w:rsidRDefault="00212FF9" w:rsidP="002A2F71">
            <w:pPr>
              <w:shd w:val="clear" w:color="auto" w:fill="FFFFFF"/>
              <w:ind w:firstLine="38"/>
              <w:textAlignment w:val="baseline"/>
              <w:rPr>
                <w:rFonts w:ascii="Times New Roman" w:eastAsia="Times New Roman" w:hAnsi="Times New Roman" w:cs="Times New Roman"/>
                <w:sz w:val="24"/>
                <w:szCs w:val="24"/>
                <w:lang w:eastAsia="uk-UA"/>
              </w:rPr>
            </w:pPr>
            <w:r w:rsidRPr="00702D63">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212FF9" w:rsidRPr="00702D63" w:rsidRDefault="00212FF9" w:rsidP="002A2F71">
            <w:pPr>
              <w:pStyle w:val="a3"/>
              <w:tabs>
                <w:tab w:val="left" w:pos="181"/>
              </w:tabs>
              <w:ind w:left="29"/>
              <w:jc w:val="both"/>
              <w:rPr>
                <w:rFonts w:ascii="Times New Roman" w:eastAsia="Times New Roman" w:hAnsi="Times New Roman" w:cs="Times New Roman"/>
                <w:sz w:val="24"/>
                <w:szCs w:val="24"/>
                <w:lang w:eastAsia="uk-UA"/>
              </w:rPr>
            </w:pPr>
            <w:r>
              <w:rPr>
                <w:rFonts w:ascii="Times New Roman" w:hAnsi="Times New Roman" w:cs="Times New Roman"/>
                <w:color w:val="000000"/>
                <w:sz w:val="24"/>
                <w:szCs w:val="24"/>
                <w:lang w:eastAsia="it-IT"/>
              </w:rPr>
              <w:t xml:space="preserve">1. </w:t>
            </w:r>
            <w:r w:rsidRPr="00702D63">
              <w:rPr>
                <w:rFonts w:ascii="Times New Roman" w:hAnsi="Times New Roman" w:cs="Times New Roman"/>
                <w:color w:val="000000"/>
                <w:sz w:val="24"/>
                <w:szCs w:val="24"/>
                <w:lang w:eastAsia="it-IT"/>
              </w:rPr>
              <w:t>Виготовлення та оновлення презентаційних матеріалів, які характеризуватимуть економічно-інвестиційний потенціал Луганської області:</w:t>
            </w:r>
          </w:p>
          <w:p w:rsidR="00212FF9" w:rsidRPr="00702D63" w:rsidRDefault="00212FF9" w:rsidP="00D00706">
            <w:pPr>
              <w:pStyle w:val="a3"/>
              <w:numPr>
                <w:ilvl w:val="0"/>
                <w:numId w:val="75"/>
              </w:numPr>
              <w:tabs>
                <w:tab w:val="left" w:pos="181"/>
              </w:tabs>
              <w:ind w:left="601"/>
              <w:jc w:val="both"/>
              <w:rPr>
                <w:rFonts w:ascii="Times New Roman" w:eastAsia="Times New Roman" w:hAnsi="Times New Roman" w:cs="Times New Roman"/>
                <w:sz w:val="24"/>
                <w:szCs w:val="24"/>
                <w:lang w:eastAsia="uk-UA"/>
              </w:rPr>
            </w:pPr>
            <w:r w:rsidRPr="00702D63">
              <w:rPr>
                <w:rFonts w:ascii="Times New Roman" w:hAnsi="Times New Roman" w:cs="Times New Roman"/>
                <w:color w:val="000000"/>
                <w:sz w:val="24"/>
                <w:szCs w:val="24"/>
                <w:lang w:eastAsia="it-IT"/>
              </w:rPr>
              <w:t>інвестиційного паспорта області;</w:t>
            </w:r>
          </w:p>
          <w:p w:rsidR="00212FF9" w:rsidRPr="00702D63" w:rsidRDefault="00212FF9" w:rsidP="00D00706">
            <w:pPr>
              <w:pStyle w:val="a3"/>
              <w:numPr>
                <w:ilvl w:val="0"/>
                <w:numId w:val="75"/>
              </w:numPr>
              <w:tabs>
                <w:tab w:val="left" w:pos="181"/>
              </w:tabs>
              <w:ind w:left="601"/>
              <w:jc w:val="both"/>
              <w:rPr>
                <w:rFonts w:ascii="Times New Roman" w:eastAsia="Times New Roman" w:hAnsi="Times New Roman" w:cs="Times New Roman"/>
                <w:sz w:val="24"/>
                <w:szCs w:val="24"/>
                <w:lang w:eastAsia="uk-UA"/>
              </w:rPr>
            </w:pPr>
            <w:r w:rsidRPr="00702D63">
              <w:rPr>
                <w:rFonts w:ascii="Times New Roman" w:hAnsi="Times New Roman" w:cs="Times New Roman"/>
                <w:color w:val="000000"/>
                <w:sz w:val="24"/>
                <w:szCs w:val="24"/>
                <w:lang w:eastAsia="it-IT"/>
              </w:rPr>
              <w:t>каталогу підприємств області;</w:t>
            </w:r>
          </w:p>
          <w:p w:rsidR="00212FF9" w:rsidRPr="00702D63" w:rsidRDefault="00212FF9" w:rsidP="00D00706">
            <w:pPr>
              <w:pStyle w:val="a3"/>
              <w:numPr>
                <w:ilvl w:val="0"/>
                <w:numId w:val="75"/>
              </w:numPr>
              <w:tabs>
                <w:tab w:val="left" w:pos="181"/>
              </w:tabs>
              <w:ind w:left="601"/>
              <w:jc w:val="both"/>
              <w:rPr>
                <w:rFonts w:ascii="Times New Roman" w:eastAsia="Times New Roman" w:hAnsi="Times New Roman" w:cs="Times New Roman"/>
                <w:sz w:val="24"/>
                <w:szCs w:val="24"/>
                <w:lang w:eastAsia="uk-UA"/>
              </w:rPr>
            </w:pPr>
            <w:r w:rsidRPr="00702D63">
              <w:rPr>
                <w:rFonts w:ascii="Times New Roman" w:hAnsi="Times New Roman" w:cs="Times New Roman"/>
                <w:color w:val="000000"/>
                <w:sz w:val="24"/>
                <w:szCs w:val="24"/>
                <w:lang w:eastAsia="it-IT"/>
              </w:rPr>
              <w:lastRenderedPageBreak/>
              <w:t>галузевих інвестиційних та туристичних буклетів</w:t>
            </w:r>
            <w:r w:rsidRPr="00702D63">
              <w:rPr>
                <w:rFonts w:ascii="Times New Roman" w:eastAsia="Times New Roman" w:hAnsi="Times New Roman" w:cs="Times New Roman"/>
                <w:sz w:val="24"/>
                <w:szCs w:val="24"/>
                <w:lang w:eastAsia="uk-UA"/>
              </w:rPr>
              <w:t>, брошур, стендів, презентацій, тощо</w:t>
            </w:r>
            <w:r>
              <w:rPr>
                <w:rFonts w:ascii="Times New Roman" w:eastAsia="Times New Roman" w:hAnsi="Times New Roman" w:cs="Times New Roman"/>
                <w:sz w:val="24"/>
                <w:szCs w:val="24"/>
                <w:lang w:eastAsia="uk-UA"/>
              </w:rPr>
              <w:t>.</w:t>
            </w:r>
          </w:p>
          <w:p w:rsidR="00212FF9" w:rsidRPr="00702D63" w:rsidRDefault="00212FF9" w:rsidP="002A2F71">
            <w:pPr>
              <w:pStyle w:val="a3"/>
              <w:tabs>
                <w:tab w:val="left" w:pos="181"/>
              </w:tabs>
              <w:ind w:left="29"/>
              <w:jc w:val="both"/>
              <w:rPr>
                <w:rFonts w:ascii="Times New Roman" w:hAnsi="Times New Roman" w:cs="Times New Roman"/>
                <w:color w:val="000000"/>
                <w:sz w:val="24"/>
                <w:szCs w:val="24"/>
                <w:lang w:eastAsia="it-IT"/>
              </w:rPr>
            </w:pPr>
            <w:r>
              <w:rPr>
                <w:rFonts w:ascii="Times New Roman" w:hAnsi="Times New Roman" w:cs="Times New Roman"/>
                <w:color w:val="000000"/>
                <w:sz w:val="24"/>
                <w:szCs w:val="24"/>
              </w:rPr>
              <w:t>2. У</w:t>
            </w:r>
            <w:r w:rsidRPr="00702D63">
              <w:rPr>
                <w:rFonts w:ascii="Times New Roman" w:hAnsi="Times New Roman" w:cs="Times New Roman"/>
                <w:color w:val="000000"/>
                <w:sz w:val="24"/>
                <w:szCs w:val="24"/>
              </w:rPr>
              <w:t>часть офіційної делегації та суб’єктів підприємницької діяльності у щорічному бізнес-заході «Схід-Експо» та інших виставкових заходах</w:t>
            </w:r>
            <w:r w:rsidRPr="00702D63">
              <w:rPr>
                <w:rFonts w:ascii="Times New Roman" w:hAnsi="Times New Roman" w:cs="Times New Roman"/>
                <w:color w:val="000000"/>
                <w:sz w:val="24"/>
                <w:szCs w:val="24"/>
                <w:lang w:eastAsia="it-IT"/>
              </w:rPr>
              <w:t xml:space="preserve"> за фінансової підтримки МТД</w:t>
            </w:r>
            <w:r>
              <w:rPr>
                <w:rFonts w:ascii="Times New Roman" w:hAnsi="Times New Roman" w:cs="Times New Roman"/>
                <w:color w:val="000000"/>
                <w:sz w:val="24"/>
                <w:szCs w:val="24"/>
                <w:lang w:eastAsia="it-IT"/>
              </w:rPr>
              <w:t>.</w:t>
            </w:r>
          </w:p>
          <w:p w:rsidR="00212FF9" w:rsidRPr="00702D63" w:rsidRDefault="00212FF9" w:rsidP="002A2F71">
            <w:pPr>
              <w:pStyle w:val="a3"/>
              <w:tabs>
                <w:tab w:val="left" w:pos="181"/>
              </w:tabs>
              <w:ind w:left="29"/>
              <w:jc w:val="both"/>
              <w:rPr>
                <w:rFonts w:ascii="Times New Roman" w:eastAsia="Times New Roman" w:hAnsi="Times New Roman" w:cs="Times New Roman"/>
                <w:sz w:val="24"/>
                <w:szCs w:val="24"/>
                <w:lang w:eastAsia="uk-UA"/>
              </w:rPr>
            </w:pPr>
            <w:r>
              <w:rPr>
                <w:rFonts w:ascii="Times New Roman" w:hAnsi="Times New Roman" w:cs="Times New Roman"/>
                <w:color w:val="000000"/>
                <w:sz w:val="24"/>
                <w:szCs w:val="24"/>
                <w:lang w:eastAsia="it-IT"/>
              </w:rPr>
              <w:t xml:space="preserve">3. </w:t>
            </w:r>
            <w:r w:rsidRPr="00702D63">
              <w:rPr>
                <w:rFonts w:ascii="Times New Roman" w:hAnsi="Times New Roman" w:cs="Times New Roman"/>
                <w:color w:val="000000"/>
                <w:sz w:val="24"/>
                <w:szCs w:val="24"/>
                <w:lang w:eastAsia="it-IT"/>
              </w:rPr>
              <w:t xml:space="preserve">Участь представників </w:t>
            </w:r>
            <w:r w:rsidRPr="00702D63">
              <w:rPr>
                <w:rFonts w:ascii="Times New Roman" w:hAnsi="Times New Roman" w:cs="Times New Roman"/>
                <w:color w:val="000000"/>
                <w:sz w:val="24"/>
                <w:szCs w:val="24"/>
                <w:shd w:val="clear" w:color="auto" w:fill="FFFFFF"/>
              </w:rPr>
              <w:t>місцевих державних адміністрацій та органів місцевого самоврядування у семінарах, тренінгах, засіданнях тощо з питань інвестиційної та  туристичної діяльності</w:t>
            </w:r>
            <w:r>
              <w:rPr>
                <w:rFonts w:ascii="Times New Roman" w:hAnsi="Times New Roman" w:cs="Times New Roman"/>
                <w:color w:val="000000"/>
                <w:sz w:val="24"/>
                <w:szCs w:val="24"/>
                <w:shd w:val="clear" w:color="auto" w:fill="FFFFFF"/>
              </w:rPr>
              <w:t>.</w:t>
            </w:r>
          </w:p>
          <w:p w:rsidR="00212FF9" w:rsidRPr="00702D63" w:rsidRDefault="00212FF9" w:rsidP="002A2F71">
            <w:pPr>
              <w:pStyle w:val="01parapoint"/>
              <w:numPr>
                <w:ilvl w:val="0"/>
                <w:numId w:val="0"/>
              </w:numPr>
              <w:tabs>
                <w:tab w:val="left" w:pos="171"/>
              </w:tabs>
              <w:spacing w:after="0"/>
              <w:ind w:left="29"/>
              <w:jc w:val="both"/>
              <w:rPr>
                <w:rFonts w:eastAsia="Times New Roman"/>
                <w:szCs w:val="24"/>
                <w:lang w:eastAsia="uk-UA"/>
              </w:rPr>
            </w:pPr>
            <w:r>
              <w:rPr>
                <w:szCs w:val="24"/>
              </w:rPr>
              <w:t xml:space="preserve">4. </w:t>
            </w:r>
            <w:r w:rsidRPr="00702D63">
              <w:rPr>
                <w:szCs w:val="24"/>
              </w:rPr>
              <w:t>Проведення комплексних маркетингових досліджень продуктів гостинності виключно з позицій привабливості для цільового сегмента туриста</w:t>
            </w:r>
            <w:r>
              <w:rPr>
                <w:szCs w:val="24"/>
              </w:rPr>
              <w:t>.</w:t>
            </w:r>
          </w:p>
          <w:p w:rsidR="00212FF9" w:rsidRPr="00702D63" w:rsidRDefault="00212FF9" w:rsidP="002A2F71">
            <w:pPr>
              <w:pStyle w:val="a3"/>
              <w:tabs>
                <w:tab w:val="left" w:pos="181"/>
              </w:tabs>
              <w:ind w:left="29"/>
              <w:jc w:val="both"/>
              <w:rPr>
                <w:rFonts w:ascii="Times New Roman" w:eastAsia="Times New Roman" w:hAnsi="Times New Roman" w:cs="Times New Roman"/>
                <w:sz w:val="24"/>
                <w:szCs w:val="24"/>
                <w:lang w:eastAsia="uk-UA"/>
              </w:rPr>
            </w:pPr>
            <w:r>
              <w:rPr>
                <w:rFonts w:ascii="Times New Roman" w:hAnsi="Times New Roman" w:cs="Times New Roman"/>
                <w:color w:val="000000"/>
                <w:sz w:val="24"/>
                <w:szCs w:val="24"/>
                <w:shd w:val="clear" w:color="auto" w:fill="FFFFFF"/>
              </w:rPr>
              <w:t xml:space="preserve">5. </w:t>
            </w:r>
            <w:r w:rsidRPr="00702D63">
              <w:rPr>
                <w:rFonts w:ascii="Times New Roman" w:hAnsi="Times New Roman" w:cs="Times New Roman"/>
                <w:color w:val="000000"/>
                <w:sz w:val="24"/>
                <w:szCs w:val="24"/>
                <w:shd w:val="clear" w:color="auto" w:fill="FFFFFF"/>
              </w:rPr>
              <w:t>Сприяння місцевим підприємствам у представленні власної продукції на виставково-ярмаркових заходах</w:t>
            </w:r>
            <w:r>
              <w:rPr>
                <w:rFonts w:ascii="Times New Roman" w:hAnsi="Times New Roman" w:cs="Times New Roman"/>
                <w:color w:val="000000"/>
                <w:sz w:val="24"/>
                <w:szCs w:val="24"/>
                <w:shd w:val="clear" w:color="auto" w:fill="FFFFFF"/>
              </w:rPr>
              <w:t>.</w:t>
            </w:r>
          </w:p>
        </w:tc>
      </w:tr>
      <w:tr w:rsidR="00212FF9" w:rsidRPr="00702D63" w:rsidTr="003A4964">
        <w:tc>
          <w:tcPr>
            <w:tcW w:w="3402" w:type="dxa"/>
          </w:tcPr>
          <w:p w:rsidR="00212FF9" w:rsidRPr="00702D63" w:rsidRDefault="00212FF9" w:rsidP="002A2F71">
            <w:pPr>
              <w:shd w:val="clear" w:color="auto" w:fill="FFFFFF"/>
              <w:ind w:firstLine="38"/>
              <w:textAlignment w:val="baseline"/>
              <w:rPr>
                <w:rFonts w:ascii="Times New Roman" w:eastAsia="Times New Roman" w:hAnsi="Times New Roman" w:cs="Times New Roman"/>
                <w:sz w:val="24"/>
                <w:szCs w:val="24"/>
                <w:lang w:eastAsia="uk-UA"/>
              </w:rPr>
            </w:pPr>
            <w:r w:rsidRPr="00702D63">
              <w:rPr>
                <w:rFonts w:ascii="Times New Roman" w:eastAsia="Times New Roman" w:hAnsi="Times New Roman" w:cs="Times New Roman"/>
                <w:sz w:val="24"/>
                <w:szCs w:val="24"/>
                <w:lang w:eastAsia="uk-UA"/>
              </w:rPr>
              <w:lastRenderedPageBreak/>
              <w:t xml:space="preserve">10. Обсяг фінансування технічного завдання </w:t>
            </w:r>
          </w:p>
        </w:tc>
        <w:tc>
          <w:tcPr>
            <w:tcW w:w="1560" w:type="dxa"/>
          </w:tcPr>
          <w:p w:rsidR="00212FF9" w:rsidRPr="00702D63" w:rsidRDefault="00212FF9" w:rsidP="002A2F71">
            <w:pPr>
              <w:shd w:val="clear" w:color="auto" w:fill="FFFFFF"/>
              <w:jc w:val="center"/>
              <w:textAlignment w:val="baseline"/>
              <w:rPr>
                <w:rFonts w:ascii="Times New Roman" w:eastAsia="Times New Roman" w:hAnsi="Times New Roman" w:cs="Times New Roman"/>
                <w:sz w:val="24"/>
                <w:szCs w:val="24"/>
                <w:lang w:eastAsia="uk-UA"/>
              </w:rPr>
            </w:pPr>
            <w:r w:rsidRPr="00702D63">
              <w:rPr>
                <w:rFonts w:ascii="Times New Roman" w:eastAsia="Times New Roman" w:hAnsi="Times New Roman" w:cs="Times New Roman"/>
                <w:sz w:val="24"/>
                <w:szCs w:val="24"/>
                <w:lang w:eastAsia="uk-UA"/>
              </w:rPr>
              <w:t>2021</w:t>
            </w:r>
          </w:p>
        </w:tc>
        <w:tc>
          <w:tcPr>
            <w:tcW w:w="1559" w:type="dxa"/>
          </w:tcPr>
          <w:p w:rsidR="00212FF9" w:rsidRPr="00702D63" w:rsidRDefault="00212FF9" w:rsidP="002A2F71">
            <w:pPr>
              <w:jc w:val="center"/>
              <w:rPr>
                <w:sz w:val="24"/>
                <w:szCs w:val="24"/>
              </w:rPr>
            </w:pPr>
            <w:r w:rsidRPr="00702D63">
              <w:rPr>
                <w:rFonts w:ascii="Times New Roman" w:eastAsia="Times New Roman" w:hAnsi="Times New Roman" w:cs="Times New Roman"/>
                <w:color w:val="000000"/>
                <w:sz w:val="24"/>
                <w:szCs w:val="24"/>
                <w:lang w:eastAsia="uk-UA"/>
              </w:rPr>
              <w:t>2022</w:t>
            </w:r>
          </w:p>
        </w:tc>
        <w:tc>
          <w:tcPr>
            <w:tcW w:w="1559" w:type="dxa"/>
          </w:tcPr>
          <w:p w:rsidR="00212FF9" w:rsidRPr="00702D63" w:rsidRDefault="00212FF9" w:rsidP="002A2F71">
            <w:pPr>
              <w:jc w:val="center"/>
              <w:rPr>
                <w:sz w:val="24"/>
                <w:szCs w:val="24"/>
              </w:rPr>
            </w:pPr>
            <w:r w:rsidRPr="00702D63">
              <w:rPr>
                <w:rFonts w:ascii="Times New Roman" w:eastAsia="Times New Roman" w:hAnsi="Times New Roman" w:cs="Times New Roman"/>
                <w:color w:val="000000"/>
                <w:sz w:val="24"/>
                <w:szCs w:val="24"/>
                <w:lang w:eastAsia="uk-UA"/>
              </w:rPr>
              <w:t>2023</w:t>
            </w:r>
          </w:p>
        </w:tc>
        <w:tc>
          <w:tcPr>
            <w:tcW w:w="1418" w:type="dxa"/>
          </w:tcPr>
          <w:p w:rsidR="00212FF9" w:rsidRPr="00702D63" w:rsidRDefault="00212FF9"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702D63">
              <w:rPr>
                <w:rFonts w:ascii="Times New Roman" w:eastAsia="Times New Roman" w:hAnsi="Times New Roman" w:cs="Times New Roman"/>
                <w:color w:val="000000"/>
                <w:sz w:val="24"/>
                <w:szCs w:val="24"/>
                <w:lang w:eastAsia="uk-UA"/>
              </w:rPr>
              <w:t>Усього</w:t>
            </w:r>
          </w:p>
        </w:tc>
      </w:tr>
      <w:tr w:rsidR="00212FF9" w:rsidRPr="00702D63" w:rsidTr="003A4964">
        <w:tc>
          <w:tcPr>
            <w:tcW w:w="3402" w:type="dxa"/>
          </w:tcPr>
          <w:p w:rsidR="00212FF9" w:rsidRPr="00702D63" w:rsidRDefault="00212FF9" w:rsidP="002A2F71">
            <w:pPr>
              <w:shd w:val="clear" w:color="auto" w:fill="FFFFFF"/>
              <w:ind w:firstLine="38"/>
              <w:textAlignment w:val="baseline"/>
              <w:rPr>
                <w:rFonts w:ascii="Times New Roman" w:eastAsia="Times New Roman" w:hAnsi="Times New Roman" w:cs="Times New Roman"/>
                <w:sz w:val="24"/>
                <w:szCs w:val="24"/>
                <w:lang w:eastAsia="uk-UA"/>
              </w:rPr>
            </w:pPr>
            <w:r w:rsidRPr="00702D63">
              <w:rPr>
                <w:rFonts w:ascii="Times New Roman" w:eastAsia="Times New Roman" w:hAnsi="Times New Roman" w:cs="Times New Roman"/>
                <w:sz w:val="24"/>
                <w:szCs w:val="24"/>
                <w:lang w:eastAsia="uk-UA"/>
              </w:rPr>
              <w:t>усього, тис. грн</w:t>
            </w:r>
          </w:p>
        </w:tc>
        <w:tc>
          <w:tcPr>
            <w:tcW w:w="1560" w:type="dxa"/>
          </w:tcPr>
          <w:p w:rsidR="00212FF9" w:rsidRPr="00702D63" w:rsidRDefault="00212FF9"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702D63">
              <w:rPr>
                <w:rFonts w:ascii="Times New Roman" w:eastAsia="Times New Roman" w:hAnsi="Times New Roman" w:cs="Times New Roman"/>
                <w:color w:val="000000"/>
                <w:sz w:val="24"/>
                <w:szCs w:val="24"/>
                <w:lang w:eastAsia="uk-UA"/>
              </w:rPr>
              <w:t>830,0</w:t>
            </w:r>
          </w:p>
        </w:tc>
        <w:tc>
          <w:tcPr>
            <w:tcW w:w="1559" w:type="dxa"/>
          </w:tcPr>
          <w:p w:rsidR="00212FF9" w:rsidRPr="00702D63" w:rsidRDefault="00212FF9"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702D63">
              <w:rPr>
                <w:rFonts w:ascii="Times New Roman" w:eastAsia="Times New Roman" w:hAnsi="Times New Roman" w:cs="Times New Roman"/>
                <w:color w:val="000000"/>
                <w:sz w:val="24"/>
                <w:szCs w:val="24"/>
                <w:lang w:eastAsia="uk-UA"/>
              </w:rPr>
              <w:t>715,0</w:t>
            </w:r>
          </w:p>
        </w:tc>
        <w:tc>
          <w:tcPr>
            <w:tcW w:w="1559" w:type="dxa"/>
          </w:tcPr>
          <w:p w:rsidR="00212FF9" w:rsidRPr="00702D63" w:rsidRDefault="00212FF9"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702D63">
              <w:rPr>
                <w:rFonts w:ascii="Times New Roman" w:eastAsia="Times New Roman" w:hAnsi="Times New Roman" w:cs="Times New Roman"/>
                <w:color w:val="000000"/>
                <w:sz w:val="24"/>
                <w:szCs w:val="24"/>
                <w:lang w:eastAsia="uk-UA"/>
              </w:rPr>
              <w:t>785,0</w:t>
            </w:r>
          </w:p>
        </w:tc>
        <w:tc>
          <w:tcPr>
            <w:tcW w:w="1418" w:type="dxa"/>
          </w:tcPr>
          <w:p w:rsidR="00212FF9" w:rsidRPr="00702D63" w:rsidRDefault="00212FF9"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702D63">
              <w:rPr>
                <w:rFonts w:ascii="Times New Roman" w:eastAsia="Times New Roman" w:hAnsi="Times New Roman" w:cs="Times New Roman"/>
                <w:color w:val="000000"/>
                <w:sz w:val="24"/>
                <w:szCs w:val="24"/>
                <w:lang w:eastAsia="uk-UA"/>
              </w:rPr>
              <w:t>2330,0</w:t>
            </w:r>
          </w:p>
        </w:tc>
      </w:tr>
      <w:tr w:rsidR="00212FF9" w:rsidRPr="00702D63" w:rsidTr="003A4964">
        <w:tc>
          <w:tcPr>
            <w:tcW w:w="3402" w:type="dxa"/>
          </w:tcPr>
          <w:p w:rsidR="00212FF9" w:rsidRPr="00702D63" w:rsidRDefault="00212FF9"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702D63">
              <w:rPr>
                <w:rFonts w:ascii="Times New Roman" w:eastAsia="Times New Roman" w:hAnsi="Times New Roman" w:cs="Times New Roman"/>
                <w:sz w:val="24"/>
                <w:szCs w:val="24"/>
                <w:lang w:eastAsia="uk-UA"/>
              </w:rPr>
              <w:t>в т. ч.:</w:t>
            </w:r>
          </w:p>
        </w:tc>
        <w:tc>
          <w:tcPr>
            <w:tcW w:w="1560" w:type="dxa"/>
          </w:tcPr>
          <w:p w:rsidR="00212FF9" w:rsidRPr="00702D63" w:rsidRDefault="00212FF9"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702D63">
              <w:rPr>
                <w:rFonts w:ascii="Times New Roman" w:eastAsia="Times New Roman" w:hAnsi="Times New Roman" w:cs="Times New Roman"/>
                <w:color w:val="000000"/>
                <w:sz w:val="24"/>
                <w:szCs w:val="24"/>
                <w:lang w:eastAsia="uk-UA"/>
              </w:rPr>
              <w:t>-</w:t>
            </w:r>
          </w:p>
        </w:tc>
        <w:tc>
          <w:tcPr>
            <w:tcW w:w="1559" w:type="dxa"/>
          </w:tcPr>
          <w:p w:rsidR="00212FF9" w:rsidRPr="00702D63" w:rsidRDefault="00212FF9"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702D63">
              <w:rPr>
                <w:rFonts w:ascii="Times New Roman" w:eastAsia="Times New Roman" w:hAnsi="Times New Roman" w:cs="Times New Roman"/>
                <w:color w:val="000000"/>
                <w:sz w:val="24"/>
                <w:szCs w:val="24"/>
                <w:lang w:eastAsia="uk-UA"/>
              </w:rPr>
              <w:t>-</w:t>
            </w:r>
          </w:p>
        </w:tc>
        <w:tc>
          <w:tcPr>
            <w:tcW w:w="1559" w:type="dxa"/>
          </w:tcPr>
          <w:p w:rsidR="00212FF9" w:rsidRPr="00702D63" w:rsidRDefault="00212FF9"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702D63">
              <w:rPr>
                <w:rFonts w:ascii="Times New Roman" w:eastAsia="Times New Roman" w:hAnsi="Times New Roman" w:cs="Times New Roman"/>
                <w:color w:val="000000"/>
                <w:sz w:val="24"/>
                <w:szCs w:val="24"/>
                <w:lang w:eastAsia="uk-UA"/>
              </w:rPr>
              <w:t>-</w:t>
            </w:r>
          </w:p>
        </w:tc>
        <w:tc>
          <w:tcPr>
            <w:tcW w:w="1418" w:type="dxa"/>
          </w:tcPr>
          <w:p w:rsidR="00212FF9" w:rsidRPr="00702D63" w:rsidRDefault="00212FF9"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702D63">
              <w:rPr>
                <w:rFonts w:ascii="Times New Roman" w:eastAsia="Times New Roman" w:hAnsi="Times New Roman" w:cs="Times New Roman"/>
                <w:color w:val="000000"/>
                <w:sz w:val="24"/>
                <w:szCs w:val="24"/>
                <w:lang w:eastAsia="uk-UA"/>
              </w:rPr>
              <w:t>-</w:t>
            </w:r>
          </w:p>
        </w:tc>
      </w:tr>
      <w:tr w:rsidR="00212FF9" w:rsidRPr="00702D63" w:rsidTr="003A4964">
        <w:tc>
          <w:tcPr>
            <w:tcW w:w="3402" w:type="dxa"/>
          </w:tcPr>
          <w:p w:rsidR="00212FF9" w:rsidRPr="00702D63" w:rsidRDefault="00212FF9"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702D63">
              <w:rPr>
                <w:rFonts w:ascii="Times New Roman" w:eastAsia="Times New Roman" w:hAnsi="Times New Roman" w:cs="Times New Roman"/>
                <w:sz w:val="24"/>
                <w:szCs w:val="24"/>
                <w:lang w:eastAsia="uk-UA"/>
              </w:rPr>
              <w:t>інші джерела (МТД)</w:t>
            </w:r>
          </w:p>
        </w:tc>
        <w:tc>
          <w:tcPr>
            <w:tcW w:w="1560" w:type="dxa"/>
          </w:tcPr>
          <w:p w:rsidR="00212FF9" w:rsidRPr="00702D63" w:rsidRDefault="00212FF9"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702D63">
              <w:rPr>
                <w:rFonts w:ascii="Times New Roman" w:eastAsia="Times New Roman" w:hAnsi="Times New Roman" w:cs="Times New Roman"/>
                <w:color w:val="000000"/>
                <w:sz w:val="24"/>
                <w:szCs w:val="24"/>
                <w:lang w:eastAsia="uk-UA"/>
              </w:rPr>
              <w:t>830,0</w:t>
            </w:r>
          </w:p>
        </w:tc>
        <w:tc>
          <w:tcPr>
            <w:tcW w:w="1559" w:type="dxa"/>
          </w:tcPr>
          <w:p w:rsidR="00212FF9" w:rsidRPr="00702D63" w:rsidRDefault="00212FF9"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702D63">
              <w:rPr>
                <w:rFonts w:ascii="Times New Roman" w:eastAsia="Times New Roman" w:hAnsi="Times New Roman" w:cs="Times New Roman"/>
                <w:color w:val="000000"/>
                <w:sz w:val="24"/>
                <w:szCs w:val="24"/>
                <w:lang w:eastAsia="uk-UA"/>
              </w:rPr>
              <w:t>715,0</w:t>
            </w:r>
          </w:p>
        </w:tc>
        <w:tc>
          <w:tcPr>
            <w:tcW w:w="1559" w:type="dxa"/>
          </w:tcPr>
          <w:p w:rsidR="00212FF9" w:rsidRPr="00702D63" w:rsidRDefault="00212FF9"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702D63">
              <w:rPr>
                <w:rFonts w:ascii="Times New Roman" w:eastAsia="Times New Roman" w:hAnsi="Times New Roman" w:cs="Times New Roman"/>
                <w:color w:val="000000"/>
                <w:sz w:val="24"/>
                <w:szCs w:val="24"/>
                <w:lang w:eastAsia="uk-UA"/>
              </w:rPr>
              <w:t>785,0</w:t>
            </w:r>
          </w:p>
        </w:tc>
        <w:tc>
          <w:tcPr>
            <w:tcW w:w="1418" w:type="dxa"/>
          </w:tcPr>
          <w:p w:rsidR="00212FF9" w:rsidRPr="00702D63" w:rsidRDefault="00212FF9"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702D63">
              <w:rPr>
                <w:rFonts w:ascii="Times New Roman" w:eastAsia="Times New Roman" w:hAnsi="Times New Roman" w:cs="Times New Roman"/>
                <w:color w:val="000000"/>
                <w:sz w:val="24"/>
                <w:szCs w:val="24"/>
                <w:lang w:eastAsia="uk-UA"/>
              </w:rPr>
              <w:t>2330,0</w:t>
            </w:r>
          </w:p>
        </w:tc>
      </w:tr>
      <w:tr w:rsidR="00212FF9" w:rsidRPr="00702D63" w:rsidTr="00EB72EC">
        <w:tc>
          <w:tcPr>
            <w:tcW w:w="3402" w:type="dxa"/>
          </w:tcPr>
          <w:p w:rsidR="00212FF9" w:rsidRPr="00702D63" w:rsidRDefault="00212FF9"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702D63">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212FF9" w:rsidRPr="00702D63" w:rsidRDefault="00212FF9"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1C0D28" w:rsidRDefault="001C0D28" w:rsidP="001C0D28">
      <w:pPr>
        <w:ind w:right="175"/>
        <w:rPr>
          <w:rFonts w:ascii="Times New Roman" w:hAnsi="Times New Roman" w:cs="Times New Roman"/>
          <w:b/>
          <w:sz w:val="24"/>
          <w:szCs w:val="24"/>
        </w:rPr>
      </w:pPr>
    </w:p>
    <w:tbl>
      <w:tblPr>
        <w:tblStyle w:val="12"/>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1418"/>
        <w:gridCol w:w="1559"/>
        <w:gridCol w:w="1559"/>
        <w:gridCol w:w="1560"/>
      </w:tblGrid>
      <w:tr w:rsidR="00212FF9" w:rsidRPr="003D39C8" w:rsidTr="003A4964">
        <w:tc>
          <w:tcPr>
            <w:tcW w:w="3402" w:type="dxa"/>
          </w:tcPr>
          <w:p w:rsidR="00212FF9" w:rsidRPr="003D39C8" w:rsidRDefault="00212FF9" w:rsidP="002A2F71">
            <w:pPr>
              <w:shd w:val="clear" w:color="auto" w:fill="FFFFFF"/>
              <w:ind w:firstLine="38"/>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1. Номер технічного завдання</w:t>
            </w:r>
          </w:p>
        </w:tc>
        <w:tc>
          <w:tcPr>
            <w:tcW w:w="6096" w:type="dxa"/>
            <w:gridSpan w:val="4"/>
          </w:tcPr>
          <w:p w:rsidR="00212FF9" w:rsidRPr="005863A0" w:rsidRDefault="00212FF9" w:rsidP="002A2F71">
            <w:pPr>
              <w:shd w:val="clear" w:color="auto" w:fill="FFFFFF"/>
              <w:ind w:firstLine="38"/>
              <w:jc w:val="center"/>
              <w:rPr>
                <w:rFonts w:ascii="Times New Roman" w:eastAsia="Times New Roman" w:hAnsi="Times New Roman" w:cs="Times New Roman"/>
                <w:b/>
                <w:color w:val="000000"/>
                <w:sz w:val="24"/>
                <w:szCs w:val="24"/>
              </w:rPr>
            </w:pPr>
            <w:r w:rsidRPr="005863A0">
              <w:rPr>
                <w:rFonts w:ascii="Times New Roman" w:eastAsia="Times New Roman" w:hAnsi="Times New Roman" w:cs="Times New Roman"/>
                <w:b/>
                <w:color w:val="000000"/>
                <w:sz w:val="24"/>
                <w:szCs w:val="24"/>
              </w:rPr>
              <w:t>21</w:t>
            </w:r>
          </w:p>
        </w:tc>
      </w:tr>
      <w:tr w:rsidR="00212FF9" w:rsidRPr="003D39C8" w:rsidTr="003A4964">
        <w:tc>
          <w:tcPr>
            <w:tcW w:w="3402" w:type="dxa"/>
          </w:tcPr>
          <w:p w:rsidR="00212FF9" w:rsidRPr="003D39C8" w:rsidRDefault="00212FF9" w:rsidP="002A2F71">
            <w:pPr>
              <w:shd w:val="clear" w:color="auto" w:fill="FFFFFF"/>
              <w:ind w:firstLine="38"/>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2. Назва технічного завдання</w:t>
            </w:r>
          </w:p>
        </w:tc>
        <w:tc>
          <w:tcPr>
            <w:tcW w:w="6096" w:type="dxa"/>
            <w:gridSpan w:val="4"/>
          </w:tcPr>
          <w:p w:rsidR="00212FF9" w:rsidRPr="003D39C8" w:rsidRDefault="00212FF9" w:rsidP="002A2F71">
            <w:pPr>
              <w:shd w:val="clear" w:color="auto" w:fill="FFFFFF"/>
              <w:rPr>
                <w:rFonts w:ascii="Times New Roman" w:eastAsia="Times New Roman" w:hAnsi="Times New Roman" w:cs="Times New Roman"/>
                <w:bCs/>
                <w:color w:val="000000"/>
                <w:sz w:val="24"/>
                <w:szCs w:val="24"/>
              </w:rPr>
            </w:pPr>
            <w:r w:rsidRPr="003D39C8">
              <w:rPr>
                <w:rFonts w:ascii="Times New Roman" w:eastAsia="Times New Roman" w:hAnsi="Times New Roman" w:cs="Times New Roman"/>
                <w:bCs/>
                <w:color w:val="000000"/>
                <w:sz w:val="24"/>
                <w:szCs w:val="24"/>
              </w:rPr>
              <w:t>Створення Офісу залучення та супроводження інвестицій на базі Агенції регіонального розвитку Луганської області</w:t>
            </w:r>
          </w:p>
        </w:tc>
      </w:tr>
      <w:tr w:rsidR="00212FF9" w:rsidRPr="003D39C8" w:rsidTr="003A4964">
        <w:tc>
          <w:tcPr>
            <w:tcW w:w="3402" w:type="dxa"/>
          </w:tcPr>
          <w:p w:rsidR="00212FF9" w:rsidRPr="003D39C8" w:rsidRDefault="00212FF9" w:rsidP="002A2F71">
            <w:pPr>
              <w:shd w:val="clear" w:color="auto" w:fill="FFFFFF"/>
              <w:ind w:firstLine="38"/>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3. Номер і назва завдання з </w:t>
            </w:r>
            <w:hyperlink r:id="rId43" w:anchor="n11">
              <w:r w:rsidRPr="003D39C8">
                <w:rPr>
                  <w:rFonts w:ascii="Times New Roman" w:eastAsia="Times New Roman" w:hAnsi="Times New Roman" w:cs="Times New Roman"/>
                  <w:sz w:val="24"/>
                  <w:szCs w:val="24"/>
                </w:rPr>
                <w:t>Державної стратегії регіонального розвитку</w:t>
              </w:r>
            </w:hyperlink>
            <w:r w:rsidRPr="003D39C8">
              <w:rPr>
                <w:rFonts w:ascii="Times New Roman" w:eastAsia="Times New Roman" w:hAnsi="Times New Roman" w:cs="Times New Roman"/>
                <w:sz w:val="24"/>
                <w:szCs w:val="24"/>
              </w:rPr>
              <w:t>, якому відповідає технічне завдання </w:t>
            </w:r>
          </w:p>
        </w:tc>
        <w:tc>
          <w:tcPr>
            <w:tcW w:w="6096" w:type="dxa"/>
            <w:gridSpan w:val="4"/>
          </w:tcPr>
          <w:p w:rsidR="00212FF9" w:rsidRPr="003D39C8" w:rsidRDefault="00212FF9" w:rsidP="002A2F71">
            <w:pPr>
              <w:shd w:val="clear" w:color="auto" w:fill="FFFFFF"/>
              <w:ind w:firstLine="38"/>
              <w:jc w:val="center"/>
              <w:rPr>
                <w:rFonts w:ascii="Times New Roman" w:eastAsia="Times New Roman" w:hAnsi="Times New Roman" w:cs="Times New Roman"/>
                <w:color w:val="000000"/>
                <w:sz w:val="24"/>
                <w:szCs w:val="24"/>
              </w:rPr>
            </w:pPr>
          </w:p>
        </w:tc>
      </w:tr>
      <w:tr w:rsidR="00212FF9" w:rsidRPr="003D39C8" w:rsidTr="003A4964">
        <w:tc>
          <w:tcPr>
            <w:tcW w:w="3402" w:type="dxa"/>
          </w:tcPr>
          <w:p w:rsidR="00212FF9" w:rsidRPr="003D39C8" w:rsidRDefault="00212FF9" w:rsidP="002A2F71">
            <w:pPr>
              <w:shd w:val="clear" w:color="auto" w:fill="FFFFFF"/>
              <w:ind w:firstLine="38"/>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4. Номер і назва завдання з відповідної стратегії розвитку регіону, якому відповідає технічне завдання</w:t>
            </w:r>
          </w:p>
        </w:tc>
        <w:tc>
          <w:tcPr>
            <w:tcW w:w="6096" w:type="dxa"/>
            <w:gridSpan w:val="4"/>
          </w:tcPr>
          <w:p w:rsidR="00212FF9" w:rsidRPr="003D39C8" w:rsidRDefault="004A0843" w:rsidP="002A2F71">
            <w:pPr>
              <w:shd w:val="clear" w:color="auto" w:fill="FFFFFF"/>
              <w:rPr>
                <w:rFonts w:ascii="Times New Roman" w:eastAsia="Times New Roman" w:hAnsi="Times New Roman" w:cs="Times New Roman"/>
                <w:sz w:val="24"/>
                <w:szCs w:val="24"/>
              </w:rPr>
            </w:pPr>
            <w:r w:rsidRPr="004A0843">
              <w:rPr>
                <w:rFonts w:ascii="Times New Roman" w:eastAsia="Times New Roman" w:hAnsi="Times New Roman" w:cs="Times New Roman"/>
                <w:sz w:val="24"/>
                <w:szCs w:val="24"/>
              </w:rPr>
              <w:t>1.3.5. Підвищити інвестиційну привабливість та сприяти міжнародній промоції регіону</w:t>
            </w:r>
          </w:p>
        </w:tc>
      </w:tr>
      <w:tr w:rsidR="00212FF9" w:rsidRPr="003D39C8" w:rsidTr="003A4964">
        <w:tc>
          <w:tcPr>
            <w:tcW w:w="3402" w:type="dxa"/>
          </w:tcPr>
          <w:p w:rsidR="00212FF9" w:rsidRPr="003D39C8" w:rsidRDefault="00212FF9" w:rsidP="002A2F71">
            <w:pPr>
              <w:shd w:val="clear" w:color="auto" w:fill="FFFFFF"/>
              <w:ind w:firstLine="38"/>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5. Територія, на яку реалізація проектів за технічним завданням матиме вплив</w:t>
            </w:r>
          </w:p>
        </w:tc>
        <w:tc>
          <w:tcPr>
            <w:tcW w:w="6096" w:type="dxa"/>
            <w:gridSpan w:val="4"/>
          </w:tcPr>
          <w:p w:rsidR="00212FF9" w:rsidRPr="003D39C8" w:rsidRDefault="00212FF9" w:rsidP="002A2F71">
            <w:pPr>
              <w:shd w:val="clear" w:color="auto" w:fill="FFFFFF"/>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Луганська область</w:t>
            </w:r>
          </w:p>
        </w:tc>
      </w:tr>
      <w:tr w:rsidR="00212FF9" w:rsidRPr="003D39C8" w:rsidTr="003A4964">
        <w:tc>
          <w:tcPr>
            <w:tcW w:w="3402" w:type="dxa"/>
          </w:tcPr>
          <w:p w:rsidR="00212FF9" w:rsidRPr="003D39C8" w:rsidRDefault="00212FF9" w:rsidP="002A2F71">
            <w:pPr>
              <w:shd w:val="clear" w:color="auto" w:fill="FFFFFF"/>
              <w:ind w:firstLine="38"/>
              <w:rPr>
                <w:rFonts w:ascii="Times New Roman" w:eastAsia="Times New Roman" w:hAnsi="Times New Roman" w:cs="Times New Roman"/>
                <w:color w:val="000000"/>
                <w:sz w:val="24"/>
                <w:szCs w:val="24"/>
              </w:rPr>
            </w:pPr>
            <w:r w:rsidRPr="003D39C8">
              <w:rPr>
                <w:rFonts w:ascii="Times New Roman" w:eastAsia="Times New Roman" w:hAnsi="Times New Roman" w:cs="Times New Roman"/>
                <w:sz w:val="24"/>
                <w:szCs w:val="24"/>
              </w:rPr>
              <w:t>6. Опис проблеми, на вирішення якої спрямовано технічне завдання</w:t>
            </w:r>
          </w:p>
        </w:tc>
        <w:tc>
          <w:tcPr>
            <w:tcW w:w="6096" w:type="dxa"/>
            <w:gridSpan w:val="4"/>
          </w:tcPr>
          <w:p w:rsidR="00212FF9" w:rsidRPr="003D39C8" w:rsidRDefault="00212FF9" w:rsidP="002A2F71">
            <w:pPr>
              <w:jc w:val="both"/>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Луганська область не інвестиційно-приваблива в порівнянні з іншими областями України.</w:t>
            </w:r>
          </w:p>
          <w:p w:rsidR="00212FF9" w:rsidRPr="003D39C8" w:rsidRDefault="00212FF9" w:rsidP="002A2F71">
            <w:pPr>
              <w:jc w:val="both"/>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Суб’єкти господарювання області не готові до залучення інвестицій (відсутні об’єкти для інвестування).</w:t>
            </w:r>
          </w:p>
          <w:p w:rsidR="00212FF9" w:rsidRPr="003D39C8" w:rsidRDefault="00212FF9" w:rsidP="002A2F71">
            <w:pPr>
              <w:jc w:val="both"/>
              <w:rPr>
                <w:rFonts w:ascii="Times New Roman" w:hAnsi="Times New Roman" w:cs="Times New Roman"/>
                <w:sz w:val="24"/>
                <w:szCs w:val="24"/>
              </w:rPr>
            </w:pPr>
            <w:r w:rsidRPr="003D39C8">
              <w:rPr>
                <w:rFonts w:ascii="Times New Roman" w:eastAsia="Times New Roman" w:hAnsi="Times New Roman" w:cs="Times New Roman"/>
                <w:sz w:val="24"/>
                <w:szCs w:val="24"/>
              </w:rPr>
              <w:t>Відсутні сервіси з пошуку, залучення, супроводу та обслуговування інвесторів</w:t>
            </w:r>
          </w:p>
        </w:tc>
      </w:tr>
      <w:tr w:rsidR="00212FF9" w:rsidRPr="003D39C8" w:rsidTr="003A4964">
        <w:tc>
          <w:tcPr>
            <w:tcW w:w="3402" w:type="dxa"/>
          </w:tcPr>
          <w:p w:rsidR="00212FF9" w:rsidRPr="003D39C8" w:rsidRDefault="00212FF9" w:rsidP="002A2F71">
            <w:pPr>
              <w:shd w:val="clear" w:color="auto" w:fill="FFFFFF"/>
              <w:ind w:firstLine="38"/>
              <w:rPr>
                <w:rFonts w:ascii="Times New Roman" w:eastAsia="Times New Roman" w:hAnsi="Times New Roman" w:cs="Times New Roman"/>
                <w:color w:val="000000"/>
                <w:sz w:val="24"/>
                <w:szCs w:val="24"/>
              </w:rPr>
            </w:pPr>
            <w:r w:rsidRPr="003D39C8">
              <w:rPr>
                <w:rFonts w:ascii="Times New Roman" w:eastAsia="Times New Roman" w:hAnsi="Times New Roman" w:cs="Times New Roman"/>
                <w:sz w:val="24"/>
                <w:szCs w:val="24"/>
              </w:rPr>
              <w:t>7. Очікувані кількісні результати від реалізації проектів на виконання технічного завдання</w:t>
            </w:r>
          </w:p>
        </w:tc>
        <w:tc>
          <w:tcPr>
            <w:tcW w:w="6096" w:type="dxa"/>
            <w:gridSpan w:val="4"/>
          </w:tcPr>
          <w:p w:rsidR="00212FF9" w:rsidRPr="003D39C8" w:rsidRDefault="00A23494" w:rsidP="00BB4B8C">
            <w:pPr>
              <w:pStyle w:val="a3"/>
              <w:numPr>
                <w:ilvl w:val="0"/>
                <w:numId w:val="76"/>
              </w:numPr>
              <w:shd w:val="clear" w:color="auto" w:fill="FFFFFF"/>
              <w:ind w:left="317"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Підготовка не менше 40</w:t>
            </w:r>
            <w:r w:rsidR="00212FF9" w:rsidRPr="003D39C8">
              <w:rPr>
                <w:rFonts w:ascii="Times New Roman" w:eastAsia="Times New Roman" w:hAnsi="Times New Roman" w:cs="Times New Roman"/>
                <w:sz w:val="24"/>
                <w:szCs w:val="24"/>
              </w:rPr>
              <w:t xml:space="preserve"> пропозицій інвестиційних майданчиків («</w:t>
            </w:r>
            <w:proofErr w:type="spellStart"/>
            <w:r w:rsidR="00212FF9" w:rsidRPr="003D39C8">
              <w:rPr>
                <w:rFonts w:ascii="Times New Roman" w:eastAsia="Times New Roman" w:hAnsi="Times New Roman" w:cs="Times New Roman"/>
                <w:sz w:val="24"/>
                <w:szCs w:val="24"/>
              </w:rPr>
              <w:t>greenfield</w:t>
            </w:r>
            <w:proofErr w:type="spellEnd"/>
            <w:r w:rsidR="00212FF9" w:rsidRPr="003D39C8">
              <w:rPr>
                <w:rFonts w:ascii="Times New Roman" w:eastAsia="Times New Roman" w:hAnsi="Times New Roman" w:cs="Times New Roman"/>
                <w:sz w:val="24"/>
                <w:szCs w:val="24"/>
              </w:rPr>
              <w:t>») та об’єктів промисл</w:t>
            </w:r>
            <w:r>
              <w:rPr>
                <w:rFonts w:ascii="Times New Roman" w:eastAsia="Times New Roman" w:hAnsi="Times New Roman" w:cs="Times New Roman"/>
                <w:sz w:val="24"/>
                <w:szCs w:val="24"/>
              </w:rPr>
              <w:t>ової нерухомості («</w:t>
            </w:r>
            <w:proofErr w:type="spellStart"/>
            <w:r>
              <w:rPr>
                <w:rFonts w:ascii="Times New Roman" w:eastAsia="Times New Roman" w:hAnsi="Times New Roman" w:cs="Times New Roman"/>
                <w:sz w:val="24"/>
                <w:szCs w:val="24"/>
              </w:rPr>
              <w:t>brownfield</w:t>
            </w:r>
            <w:proofErr w:type="spellEnd"/>
            <w:r>
              <w:rPr>
                <w:rFonts w:ascii="Times New Roman" w:eastAsia="Times New Roman" w:hAnsi="Times New Roman" w:cs="Times New Roman"/>
                <w:sz w:val="24"/>
                <w:szCs w:val="24"/>
              </w:rPr>
              <w:t>»)</w:t>
            </w:r>
            <w:r w:rsidR="00212FF9" w:rsidRPr="003D39C8">
              <w:rPr>
                <w:rFonts w:ascii="Times New Roman" w:eastAsia="Times New Roman" w:hAnsi="Times New Roman" w:cs="Times New Roman"/>
                <w:sz w:val="24"/>
                <w:szCs w:val="24"/>
              </w:rPr>
              <w:t>.</w:t>
            </w:r>
          </w:p>
          <w:p w:rsidR="00212FF9" w:rsidRPr="003D39C8" w:rsidRDefault="00A23494" w:rsidP="00BB4B8C">
            <w:pPr>
              <w:pStyle w:val="a3"/>
              <w:numPr>
                <w:ilvl w:val="0"/>
                <w:numId w:val="76"/>
              </w:numPr>
              <w:shd w:val="clear" w:color="auto" w:fill="FFFFFF"/>
              <w:ind w:left="317"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не менше 30</w:t>
            </w:r>
            <w:r w:rsidR="00212FF9" w:rsidRPr="003D39C8">
              <w:rPr>
                <w:rFonts w:ascii="Times New Roman" w:eastAsia="Times New Roman" w:hAnsi="Times New Roman" w:cs="Times New Roman"/>
                <w:sz w:val="24"/>
                <w:szCs w:val="24"/>
              </w:rPr>
              <w:t xml:space="preserve"> навчальних заході</w:t>
            </w:r>
            <w:r>
              <w:rPr>
                <w:rFonts w:ascii="Times New Roman" w:eastAsia="Times New Roman" w:hAnsi="Times New Roman" w:cs="Times New Roman"/>
                <w:sz w:val="24"/>
                <w:szCs w:val="24"/>
              </w:rPr>
              <w:t>в з питань залучення інвестицій</w:t>
            </w:r>
            <w:r w:rsidR="00212FF9" w:rsidRPr="003D39C8">
              <w:rPr>
                <w:rFonts w:ascii="Times New Roman" w:eastAsia="Times New Roman" w:hAnsi="Times New Roman" w:cs="Times New Roman"/>
                <w:sz w:val="24"/>
                <w:szCs w:val="24"/>
              </w:rPr>
              <w:t>.</w:t>
            </w:r>
          </w:p>
          <w:p w:rsidR="00212FF9" w:rsidRPr="003D39C8" w:rsidRDefault="00212FF9" w:rsidP="00BB4B8C">
            <w:pPr>
              <w:pStyle w:val="a3"/>
              <w:numPr>
                <w:ilvl w:val="0"/>
                <w:numId w:val="76"/>
              </w:numPr>
              <w:shd w:val="clear" w:color="auto" w:fill="FFFFFF"/>
              <w:ind w:left="317" w:hanging="284"/>
              <w:jc w:val="both"/>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lastRenderedPageBreak/>
              <w:t>Кількість учасників навчальних та публічних заходів, не менше 100</w:t>
            </w:r>
          </w:p>
        </w:tc>
      </w:tr>
      <w:tr w:rsidR="00212FF9" w:rsidRPr="003D39C8" w:rsidTr="003A4964">
        <w:trPr>
          <w:trHeight w:val="1649"/>
        </w:trPr>
        <w:tc>
          <w:tcPr>
            <w:tcW w:w="3402" w:type="dxa"/>
          </w:tcPr>
          <w:p w:rsidR="00212FF9" w:rsidRPr="003D39C8" w:rsidRDefault="00212FF9" w:rsidP="002A2F71">
            <w:pPr>
              <w:shd w:val="clear" w:color="auto" w:fill="FFFFFF"/>
              <w:ind w:firstLine="38"/>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lastRenderedPageBreak/>
              <w:t>8. Очікувані якісні результати від реалізації проектів на виконання технічного завдання</w:t>
            </w:r>
          </w:p>
        </w:tc>
        <w:tc>
          <w:tcPr>
            <w:tcW w:w="6096" w:type="dxa"/>
            <w:gridSpan w:val="4"/>
          </w:tcPr>
          <w:p w:rsidR="00212FF9" w:rsidRPr="003D39C8" w:rsidRDefault="00212FF9" w:rsidP="00BB4B8C">
            <w:pPr>
              <w:pStyle w:val="a3"/>
              <w:numPr>
                <w:ilvl w:val="0"/>
                <w:numId w:val="77"/>
              </w:numPr>
              <w:ind w:left="317"/>
              <w:jc w:val="both"/>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Підвищення обізнаності регіону як інвестиційно привабливої території.</w:t>
            </w:r>
          </w:p>
          <w:p w:rsidR="00212FF9" w:rsidRPr="003D39C8" w:rsidRDefault="00212FF9" w:rsidP="00BB4B8C">
            <w:pPr>
              <w:pStyle w:val="a3"/>
              <w:numPr>
                <w:ilvl w:val="0"/>
                <w:numId w:val="77"/>
              </w:numPr>
              <w:ind w:left="317"/>
              <w:jc w:val="both"/>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 xml:space="preserve">Формування ефективних </w:t>
            </w:r>
            <w:proofErr w:type="spellStart"/>
            <w:r w:rsidRPr="003D39C8">
              <w:rPr>
                <w:rFonts w:ascii="Times New Roman" w:eastAsia="Times New Roman" w:hAnsi="Times New Roman" w:cs="Times New Roman"/>
                <w:sz w:val="24"/>
                <w:szCs w:val="24"/>
              </w:rPr>
              <w:t>партнерств</w:t>
            </w:r>
            <w:proofErr w:type="spellEnd"/>
            <w:r w:rsidRPr="003D39C8">
              <w:rPr>
                <w:rFonts w:ascii="Times New Roman" w:eastAsia="Times New Roman" w:hAnsi="Times New Roman" w:cs="Times New Roman"/>
                <w:sz w:val="24"/>
                <w:szCs w:val="24"/>
              </w:rPr>
              <w:t xml:space="preserve"> із потенційними інвесторами та дипломатичними представництвами.</w:t>
            </w:r>
          </w:p>
          <w:p w:rsidR="00212FF9" w:rsidRPr="003D39C8" w:rsidRDefault="002F0B95" w:rsidP="00BB4B8C">
            <w:pPr>
              <w:pStyle w:val="a3"/>
              <w:numPr>
                <w:ilvl w:val="0"/>
                <w:numId w:val="77"/>
              </w:numPr>
              <w:ind w:left="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Підготовка</w:t>
            </w:r>
            <w:r w:rsidR="00212FF9" w:rsidRPr="003D39C8">
              <w:rPr>
                <w:rFonts w:ascii="Times New Roman" w:eastAsia="Times New Roman" w:hAnsi="Times New Roman" w:cs="Times New Roman"/>
                <w:sz w:val="24"/>
                <w:szCs w:val="24"/>
              </w:rPr>
              <w:t xml:space="preserve"> інвестиційних продуктів області міжнародного рівня</w:t>
            </w:r>
          </w:p>
        </w:tc>
      </w:tr>
      <w:tr w:rsidR="00212FF9" w:rsidRPr="003D39C8" w:rsidTr="003A4964">
        <w:tc>
          <w:tcPr>
            <w:tcW w:w="3402" w:type="dxa"/>
          </w:tcPr>
          <w:p w:rsidR="00212FF9" w:rsidRPr="003D39C8" w:rsidRDefault="00212FF9" w:rsidP="002A2F71">
            <w:pPr>
              <w:shd w:val="clear" w:color="auto" w:fill="FFFFFF"/>
              <w:ind w:firstLine="38"/>
              <w:rPr>
                <w:rFonts w:ascii="Times New Roman" w:eastAsia="Times New Roman" w:hAnsi="Times New Roman" w:cs="Times New Roman"/>
                <w:color w:val="000000"/>
                <w:sz w:val="24"/>
                <w:szCs w:val="24"/>
              </w:rPr>
            </w:pPr>
            <w:r w:rsidRPr="003D39C8">
              <w:rPr>
                <w:rFonts w:ascii="Times New Roman" w:eastAsia="Times New Roman" w:hAnsi="Times New Roman" w:cs="Times New Roman"/>
                <w:sz w:val="24"/>
                <w:szCs w:val="24"/>
              </w:rPr>
              <w:t>9. Основні заходи технічного завдання</w:t>
            </w:r>
          </w:p>
        </w:tc>
        <w:tc>
          <w:tcPr>
            <w:tcW w:w="6096" w:type="dxa"/>
            <w:gridSpan w:val="4"/>
          </w:tcPr>
          <w:p w:rsidR="00212FF9" w:rsidRPr="003D39C8" w:rsidRDefault="00212FF9" w:rsidP="00BB4B8C">
            <w:pPr>
              <w:pStyle w:val="a3"/>
              <w:numPr>
                <w:ilvl w:val="0"/>
                <w:numId w:val="78"/>
              </w:numPr>
              <w:shd w:val="clear" w:color="auto" w:fill="FFFFFF"/>
              <w:ind w:left="317"/>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 xml:space="preserve">Створення баз даних: </w:t>
            </w:r>
          </w:p>
          <w:p w:rsidR="00212FF9" w:rsidRPr="003D39C8" w:rsidRDefault="00212FF9" w:rsidP="002A2F71">
            <w:pPr>
              <w:shd w:val="clear" w:color="auto" w:fill="FFFFFF"/>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 xml:space="preserve">а) діючих суб’єктів господарської діяльності (СГД), які можуть виступати в якості партнерів,  постачальників тощо для потенційних інвесторів; </w:t>
            </w:r>
          </w:p>
          <w:p w:rsidR="00212FF9" w:rsidRPr="003D39C8" w:rsidRDefault="00212FF9" w:rsidP="002A2F71">
            <w:pPr>
              <w:shd w:val="clear" w:color="auto" w:fill="FFFFFF"/>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 xml:space="preserve">б) інституцій, які можуть бути корисні для інвестора на різних етапах реалізації проекту; </w:t>
            </w:r>
          </w:p>
          <w:p w:rsidR="00212FF9" w:rsidRPr="003D39C8" w:rsidRDefault="00212FF9" w:rsidP="002A2F71">
            <w:pPr>
              <w:shd w:val="clear" w:color="auto" w:fill="FFFFFF"/>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в) інвестиційних пропозицій СГД.</w:t>
            </w:r>
          </w:p>
          <w:p w:rsidR="00212FF9" w:rsidRPr="003D39C8" w:rsidRDefault="00212FF9" w:rsidP="00BB4B8C">
            <w:pPr>
              <w:pStyle w:val="a3"/>
              <w:numPr>
                <w:ilvl w:val="0"/>
                <w:numId w:val="78"/>
              </w:numPr>
              <w:shd w:val="clear" w:color="auto" w:fill="FFFFFF"/>
              <w:ind w:left="317"/>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Актуалізація та оновлення Інвестиційного паспорту області.</w:t>
            </w:r>
          </w:p>
          <w:p w:rsidR="00212FF9" w:rsidRPr="003D39C8" w:rsidRDefault="00212FF9" w:rsidP="00BB4B8C">
            <w:pPr>
              <w:pStyle w:val="a3"/>
              <w:numPr>
                <w:ilvl w:val="0"/>
                <w:numId w:val="78"/>
              </w:numPr>
              <w:shd w:val="clear" w:color="auto" w:fill="FFFFFF"/>
              <w:ind w:left="317"/>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Розробка Інвестиційного порталу області.</w:t>
            </w:r>
          </w:p>
          <w:p w:rsidR="00212FF9" w:rsidRPr="003D39C8" w:rsidRDefault="00212FF9" w:rsidP="00BB4B8C">
            <w:pPr>
              <w:pStyle w:val="a3"/>
              <w:numPr>
                <w:ilvl w:val="0"/>
                <w:numId w:val="78"/>
              </w:numPr>
              <w:shd w:val="clear" w:color="auto" w:fill="FFFFFF"/>
              <w:tabs>
                <w:tab w:val="left" w:pos="317"/>
              </w:tabs>
              <w:ind w:left="317"/>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Розробка маркетингової стратегії Луганської області.</w:t>
            </w:r>
          </w:p>
          <w:p w:rsidR="00212FF9" w:rsidRPr="003D39C8" w:rsidRDefault="00212FF9" w:rsidP="00BB4B8C">
            <w:pPr>
              <w:pStyle w:val="a3"/>
              <w:numPr>
                <w:ilvl w:val="0"/>
                <w:numId w:val="78"/>
              </w:numPr>
              <w:ind w:left="317"/>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Виготовлення продуктів інформаційно-маркетингового просування.</w:t>
            </w:r>
          </w:p>
          <w:p w:rsidR="00212FF9" w:rsidRPr="003D39C8" w:rsidRDefault="00212FF9" w:rsidP="00BB4B8C">
            <w:pPr>
              <w:pStyle w:val="a3"/>
              <w:numPr>
                <w:ilvl w:val="0"/>
                <w:numId w:val="78"/>
              </w:numPr>
              <w:ind w:left="317"/>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Розробка та затвердження Положень та стандартів з пошуку, залучення та супроводу інвестора для ОТГ.</w:t>
            </w:r>
          </w:p>
          <w:p w:rsidR="00212FF9" w:rsidRPr="003D39C8" w:rsidRDefault="00212FF9" w:rsidP="00BB4B8C">
            <w:pPr>
              <w:pStyle w:val="a3"/>
              <w:numPr>
                <w:ilvl w:val="0"/>
                <w:numId w:val="78"/>
              </w:numPr>
              <w:ind w:left="317"/>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Підвищення інституційної спроможності АРР</w:t>
            </w:r>
          </w:p>
        </w:tc>
      </w:tr>
      <w:tr w:rsidR="00212FF9" w:rsidRPr="003D39C8" w:rsidTr="00660F3B">
        <w:tc>
          <w:tcPr>
            <w:tcW w:w="3402" w:type="dxa"/>
          </w:tcPr>
          <w:p w:rsidR="00212FF9" w:rsidRPr="003D39C8" w:rsidRDefault="00212FF9" w:rsidP="002A2F71">
            <w:pPr>
              <w:shd w:val="clear" w:color="auto" w:fill="FFFFFF"/>
              <w:ind w:firstLine="38"/>
              <w:rPr>
                <w:rFonts w:ascii="Times New Roman" w:eastAsia="Times New Roman" w:hAnsi="Times New Roman" w:cs="Times New Roman"/>
                <w:color w:val="000000"/>
                <w:sz w:val="24"/>
                <w:szCs w:val="24"/>
              </w:rPr>
            </w:pPr>
            <w:r w:rsidRPr="003D39C8">
              <w:rPr>
                <w:rFonts w:ascii="Times New Roman" w:eastAsia="Times New Roman" w:hAnsi="Times New Roman" w:cs="Times New Roman"/>
                <w:sz w:val="24"/>
                <w:szCs w:val="24"/>
              </w:rPr>
              <w:t>10. Обсяг фінансування</w:t>
            </w:r>
            <w:r w:rsidR="00D00706">
              <w:rPr>
                <w:rFonts w:ascii="Times New Roman" w:eastAsia="Times New Roman" w:hAnsi="Times New Roman" w:cs="Times New Roman"/>
                <w:sz w:val="24"/>
                <w:szCs w:val="24"/>
              </w:rPr>
              <w:t xml:space="preserve"> технічного завдання, тис. грн</w:t>
            </w:r>
          </w:p>
        </w:tc>
        <w:tc>
          <w:tcPr>
            <w:tcW w:w="1418" w:type="dxa"/>
          </w:tcPr>
          <w:p w:rsidR="00212FF9" w:rsidRPr="003D39C8" w:rsidRDefault="00212FF9" w:rsidP="002A2F71">
            <w:pPr>
              <w:shd w:val="clear" w:color="auto" w:fill="FFFFFF"/>
              <w:jc w:val="center"/>
              <w:rPr>
                <w:rFonts w:ascii="Times New Roman" w:eastAsia="Times New Roman" w:hAnsi="Times New Roman" w:cs="Times New Roman"/>
                <w:bCs/>
                <w:color w:val="000000"/>
                <w:sz w:val="24"/>
                <w:szCs w:val="24"/>
              </w:rPr>
            </w:pPr>
            <w:r w:rsidRPr="003D39C8">
              <w:rPr>
                <w:rFonts w:ascii="Times New Roman" w:eastAsia="Times New Roman" w:hAnsi="Times New Roman" w:cs="Times New Roman"/>
                <w:bCs/>
                <w:color w:val="000000"/>
                <w:sz w:val="24"/>
                <w:szCs w:val="24"/>
              </w:rPr>
              <w:t>2021</w:t>
            </w:r>
          </w:p>
        </w:tc>
        <w:tc>
          <w:tcPr>
            <w:tcW w:w="1559" w:type="dxa"/>
          </w:tcPr>
          <w:p w:rsidR="00212FF9" w:rsidRPr="003D39C8" w:rsidRDefault="00212FF9" w:rsidP="002A2F71">
            <w:pPr>
              <w:jc w:val="center"/>
              <w:rPr>
                <w:rFonts w:ascii="Times New Roman" w:hAnsi="Times New Roman" w:cs="Times New Roman"/>
                <w:bCs/>
                <w:sz w:val="24"/>
                <w:szCs w:val="24"/>
              </w:rPr>
            </w:pPr>
            <w:r w:rsidRPr="003D39C8">
              <w:rPr>
                <w:rFonts w:ascii="Times New Roman" w:eastAsia="Times New Roman" w:hAnsi="Times New Roman" w:cs="Times New Roman"/>
                <w:bCs/>
                <w:color w:val="000000"/>
                <w:sz w:val="24"/>
                <w:szCs w:val="24"/>
              </w:rPr>
              <w:t>2022</w:t>
            </w:r>
          </w:p>
        </w:tc>
        <w:tc>
          <w:tcPr>
            <w:tcW w:w="1559" w:type="dxa"/>
          </w:tcPr>
          <w:p w:rsidR="00212FF9" w:rsidRPr="003D39C8" w:rsidRDefault="00212FF9" w:rsidP="002A2F71">
            <w:pPr>
              <w:jc w:val="center"/>
              <w:rPr>
                <w:rFonts w:ascii="Times New Roman" w:hAnsi="Times New Roman" w:cs="Times New Roman"/>
                <w:bCs/>
                <w:sz w:val="24"/>
                <w:szCs w:val="24"/>
              </w:rPr>
            </w:pPr>
            <w:r w:rsidRPr="003D39C8">
              <w:rPr>
                <w:rFonts w:ascii="Times New Roman" w:eastAsia="Times New Roman" w:hAnsi="Times New Roman" w:cs="Times New Roman"/>
                <w:bCs/>
                <w:color w:val="000000"/>
                <w:sz w:val="24"/>
                <w:szCs w:val="24"/>
              </w:rPr>
              <w:t>2023</w:t>
            </w:r>
          </w:p>
        </w:tc>
        <w:tc>
          <w:tcPr>
            <w:tcW w:w="1560" w:type="dxa"/>
          </w:tcPr>
          <w:p w:rsidR="00212FF9" w:rsidRPr="003D39C8" w:rsidRDefault="00212FF9" w:rsidP="002A2F71">
            <w:pPr>
              <w:shd w:val="clear" w:color="auto" w:fill="FFFFFF"/>
              <w:jc w:val="center"/>
              <w:rPr>
                <w:rFonts w:ascii="Times New Roman" w:eastAsia="Times New Roman" w:hAnsi="Times New Roman" w:cs="Times New Roman"/>
                <w:bCs/>
                <w:color w:val="000000"/>
                <w:sz w:val="24"/>
                <w:szCs w:val="24"/>
              </w:rPr>
            </w:pPr>
            <w:r w:rsidRPr="003D39C8">
              <w:rPr>
                <w:rFonts w:ascii="Times New Roman" w:eastAsia="Times New Roman" w:hAnsi="Times New Roman" w:cs="Times New Roman"/>
                <w:bCs/>
                <w:color w:val="000000"/>
                <w:sz w:val="24"/>
                <w:szCs w:val="24"/>
              </w:rPr>
              <w:t>Усього</w:t>
            </w:r>
          </w:p>
        </w:tc>
      </w:tr>
      <w:tr w:rsidR="00212FF9" w:rsidRPr="003D39C8" w:rsidTr="00660F3B">
        <w:tc>
          <w:tcPr>
            <w:tcW w:w="3402" w:type="dxa"/>
          </w:tcPr>
          <w:p w:rsidR="00212FF9" w:rsidRPr="003D39C8" w:rsidRDefault="00D00706" w:rsidP="00D00706">
            <w:pPr>
              <w:shd w:val="clear" w:color="auto" w:fill="FFFFFF"/>
              <w:ind w:firstLine="38"/>
              <w:rPr>
                <w:rFonts w:ascii="Times New Roman" w:eastAsia="Times New Roman" w:hAnsi="Times New Roman" w:cs="Times New Roman"/>
                <w:sz w:val="24"/>
                <w:szCs w:val="24"/>
              </w:rPr>
            </w:pPr>
            <w:r>
              <w:rPr>
                <w:rFonts w:ascii="Times New Roman" w:eastAsia="Times New Roman" w:hAnsi="Times New Roman" w:cs="Times New Roman"/>
                <w:sz w:val="24"/>
                <w:szCs w:val="24"/>
              </w:rPr>
              <w:t>Всього</w:t>
            </w:r>
          </w:p>
        </w:tc>
        <w:tc>
          <w:tcPr>
            <w:tcW w:w="1418" w:type="dxa"/>
          </w:tcPr>
          <w:p w:rsidR="00212FF9" w:rsidRPr="003D39C8" w:rsidRDefault="00212FF9" w:rsidP="002A2F71">
            <w:pPr>
              <w:shd w:val="clear" w:color="auto" w:fill="FFFFFF"/>
              <w:jc w:val="center"/>
              <w:rPr>
                <w:rFonts w:ascii="Times New Roman" w:eastAsia="Times New Roman" w:hAnsi="Times New Roman" w:cs="Times New Roman"/>
                <w:bCs/>
                <w:color w:val="000000"/>
                <w:sz w:val="24"/>
                <w:szCs w:val="24"/>
                <w:lang w:val="ru-RU"/>
              </w:rPr>
            </w:pPr>
            <w:r w:rsidRPr="003D39C8">
              <w:rPr>
                <w:rFonts w:ascii="Times New Roman" w:eastAsia="Times New Roman" w:hAnsi="Times New Roman" w:cs="Times New Roman"/>
                <w:bCs/>
                <w:color w:val="000000"/>
                <w:sz w:val="24"/>
                <w:szCs w:val="24"/>
                <w:lang w:val="ru-RU"/>
              </w:rPr>
              <w:t>2020</w:t>
            </w:r>
          </w:p>
        </w:tc>
        <w:tc>
          <w:tcPr>
            <w:tcW w:w="1559" w:type="dxa"/>
          </w:tcPr>
          <w:p w:rsidR="00212FF9" w:rsidRPr="003D39C8" w:rsidRDefault="00212FF9" w:rsidP="002A2F71">
            <w:pPr>
              <w:jc w:val="center"/>
              <w:rPr>
                <w:rFonts w:ascii="Times New Roman" w:eastAsia="Times New Roman" w:hAnsi="Times New Roman" w:cs="Times New Roman"/>
                <w:bCs/>
                <w:color w:val="000000"/>
                <w:sz w:val="24"/>
                <w:szCs w:val="24"/>
                <w:lang w:val="ru-RU"/>
              </w:rPr>
            </w:pPr>
            <w:r w:rsidRPr="003D39C8">
              <w:rPr>
                <w:rFonts w:ascii="Times New Roman" w:eastAsia="Times New Roman" w:hAnsi="Times New Roman" w:cs="Times New Roman"/>
                <w:bCs/>
                <w:color w:val="000000"/>
                <w:sz w:val="24"/>
                <w:szCs w:val="24"/>
                <w:lang w:val="ru-RU"/>
              </w:rPr>
              <w:t>2020</w:t>
            </w:r>
          </w:p>
        </w:tc>
        <w:tc>
          <w:tcPr>
            <w:tcW w:w="1559" w:type="dxa"/>
          </w:tcPr>
          <w:p w:rsidR="00212FF9" w:rsidRPr="003D39C8" w:rsidRDefault="00212FF9" w:rsidP="002A2F71">
            <w:pPr>
              <w:jc w:val="center"/>
              <w:rPr>
                <w:rFonts w:ascii="Times New Roman" w:eastAsia="Times New Roman" w:hAnsi="Times New Roman" w:cs="Times New Roman"/>
                <w:bCs/>
                <w:color w:val="000000"/>
                <w:sz w:val="24"/>
                <w:szCs w:val="24"/>
                <w:lang w:val="ru-RU"/>
              </w:rPr>
            </w:pPr>
            <w:r w:rsidRPr="003D39C8">
              <w:rPr>
                <w:rFonts w:ascii="Times New Roman" w:eastAsia="Times New Roman" w:hAnsi="Times New Roman" w:cs="Times New Roman"/>
                <w:bCs/>
                <w:color w:val="000000"/>
                <w:sz w:val="24"/>
                <w:szCs w:val="24"/>
                <w:lang w:val="ru-RU"/>
              </w:rPr>
              <w:t>2020</w:t>
            </w:r>
          </w:p>
        </w:tc>
        <w:tc>
          <w:tcPr>
            <w:tcW w:w="1560" w:type="dxa"/>
          </w:tcPr>
          <w:p w:rsidR="00212FF9" w:rsidRPr="003D39C8" w:rsidRDefault="00212FF9" w:rsidP="002A2F71">
            <w:pPr>
              <w:shd w:val="clear" w:color="auto" w:fill="FFFFFF"/>
              <w:jc w:val="center"/>
              <w:rPr>
                <w:rFonts w:ascii="Times New Roman" w:eastAsia="Times New Roman" w:hAnsi="Times New Roman" w:cs="Times New Roman"/>
                <w:bCs/>
                <w:color w:val="000000"/>
                <w:sz w:val="24"/>
                <w:szCs w:val="24"/>
                <w:lang w:val="ru-RU"/>
              </w:rPr>
            </w:pPr>
            <w:r w:rsidRPr="003D39C8">
              <w:rPr>
                <w:rFonts w:ascii="Times New Roman" w:eastAsia="Times New Roman" w:hAnsi="Times New Roman" w:cs="Times New Roman"/>
                <w:bCs/>
                <w:color w:val="000000"/>
                <w:sz w:val="24"/>
                <w:szCs w:val="24"/>
                <w:lang w:val="ru-RU"/>
              </w:rPr>
              <w:t>6060</w:t>
            </w:r>
          </w:p>
        </w:tc>
      </w:tr>
      <w:tr w:rsidR="00212FF9" w:rsidRPr="003D39C8" w:rsidTr="00660F3B">
        <w:tc>
          <w:tcPr>
            <w:tcW w:w="3402" w:type="dxa"/>
          </w:tcPr>
          <w:p w:rsidR="00212FF9" w:rsidRPr="003D39C8" w:rsidRDefault="00212FF9" w:rsidP="002A2F71">
            <w:pPr>
              <w:shd w:val="clear" w:color="auto" w:fill="FFFFFF"/>
              <w:ind w:firstLine="38"/>
              <w:rPr>
                <w:rFonts w:ascii="Times New Roman" w:eastAsia="Times New Roman" w:hAnsi="Times New Roman" w:cs="Times New Roman"/>
                <w:sz w:val="24"/>
                <w:szCs w:val="24"/>
              </w:rPr>
            </w:pPr>
            <w:r w:rsidRPr="003D39C8">
              <w:rPr>
                <w:rFonts w:ascii="Times New Roman" w:eastAsia="Times New Roman" w:hAnsi="Times New Roman" w:cs="Times New Roman"/>
                <w:sz w:val="24"/>
                <w:szCs w:val="24"/>
              </w:rPr>
              <w:t>в т. ч.:</w:t>
            </w:r>
          </w:p>
        </w:tc>
        <w:tc>
          <w:tcPr>
            <w:tcW w:w="1418" w:type="dxa"/>
          </w:tcPr>
          <w:p w:rsidR="00212FF9" w:rsidRPr="003D39C8" w:rsidRDefault="00212FF9" w:rsidP="002A2F71">
            <w:pPr>
              <w:shd w:val="clear" w:color="auto" w:fill="FFFFFF"/>
              <w:jc w:val="center"/>
              <w:rPr>
                <w:rFonts w:ascii="Times New Roman" w:eastAsia="Times New Roman" w:hAnsi="Times New Roman" w:cs="Times New Roman"/>
                <w:bCs/>
                <w:color w:val="000000"/>
                <w:sz w:val="24"/>
                <w:szCs w:val="24"/>
              </w:rPr>
            </w:pPr>
          </w:p>
        </w:tc>
        <w:tc>
          <w:tcPr>
            <w:tcW w:w="1559" w:type="dxa"/>
          </w:tcPr>
          <w:p w:rsidR="00212FF9" w:rsidRPr="003D39C8" w:rsidRDefault="00212FF9" w:rsidP="002A2F71">
            <w:pPr>
              <w:jc w:val="center"/>
              <w:rPr>
                <w:rFonts w:ascii="Times New Roman" w:eastAsia="Times New Roman" w:hAnsi="Times New Roman" w:cs="Times New Roman"/>
                <w:bCs/>
                <w:color w:val="000000"/>
                <w:sz w:val="24"/>
                <w:szCs w:val="24"/>
              </w:rPr>
            </w:pPr>
          </w:p>
        </w:tc>
        <w:tc>
          <w:tcPr>
            <w:tcW w:w="1559" w:type="dxa"/>
          </w:tcPr>
          <w:p w:rsidR="00212FF9" w:rsidRPr="003D39C8" w:rsidRDefault="00212FF9" w:rsidP="002A2F71">
            <w:pPr>
              <w:jc w:val="center"/>
              <w:rPr>
                <w:rFonts w:ascii="Times New Roman" w:eastAsia="Times New Roman" w:hAnsi="Times New Roman" w:cs="Times New Roman"/>
                <w:bCs/>
                <w:color w:val="000000"/>
                <w:sz w:val="24"/>
                <w:szCs w:val="24"/>
              </w:rPr>
            </w:pPr>
          </w:p>
        </w:tc>
        <w:tc>
          <w:tcPr>
            <w:tcW w:w="1560" w:type="dxa"/>
          </w:tcPr>
          <w:p w:rsidR="00212FF9" w:rsidRPr="003D39C8" w:rsidRDefault="00212FF9" w:rsidP="002A2F71">
            <w:pPr>
              <w:shd w:val="clear" w:color="auto" w:fill="FFFFFF"/>
              <w:jc w:val="center"/>
              <w:rPr>
                <w:rFonts w:ascii="Times New Roman" w:eastAsia="Times New Roman" w:hAnsi="Times New Roman" w:cs="Times New Roman"/>
                <w:bCs/>
                <w:color w:val="000000"/>
                <w:sz w:val="24"/>
                <w:szCs w:val="24"/>
              </w:rPr>
            </w:pPr>
          </w:p>
        </w:tc>
      </w:tr>
      <w:tr w:rsidR="00212FF9" w:rsidRPr="003D39C8" w:rsidTr="00660F3B">
        <w:tc>
          <w:tcPr>
            <w:tcW w:w="3402" w:type="dxa"/>
          </w:tcPr>
          <w:p w:rsidR="00212FF9" w:rsidRPr="00001601" w:rsidRDefault="00212FF9" w:rsidP="00BB4B8C">
            <w:pPr>
              <w:pStyle w:val="a3"/>
              <w:numPr>
                <w:ilvl w:val="0"/>
                <w:numId w:val="79"/>
              </w:numPr>
              <w:pBdr>
                <w:top w:val="nil"/>
                <w:left w:val="nil"/>
                <w:bottom w:val="nil"/>
                <w:right w:val="nil"/>
                <w:between w:val="nil"/>
              </w:pBdr>
              <w:shd w:val="clear" w:color="auto" w:fill="FFFFFF"/>
              <w:ind w:left="456" w:hanging="284"/>
              <w:rPr>
                <w:rFonts w:ascii="Times New Roman" w:eastAsia="Times New Roman" w:hAnsi="Times New Roman" w:cs="Times New Roman"/>
                <w:color w:val="000000"/>
                <w:sz w:val="24"/>
                <w:szCs w:val="24"/>
              </w:rPr>
            </w:pPr>
            <w:r w:rsidRPr="00001601">
              <w:rPr>
                <w:rFonts w:ascii="Times New Roman" w:eastAsia="Times New Roman" w:hAnsi="Times New Roman" w:cs="Times New Roman"/>
                <w:sz w:val="24"/>
                <w:szCs w:val="24"/>
              </w:rPr>
              <w:t>обласний бюджет</w:t>
            </w:r>
          </w:p>
        </w:tc>
        <w:tc>
          <w:tcPr>
            <w:tcW w:w="1418" w:type="dxa"/>
            <w:vAlign w:val="center"/>
          </w:tcPr>
          <w:p w:rsidR="00212FF9" w:rsidRPr="003D39C8" w:rsidRDefault="00212FF9" w:rsidP="002A2F71">
            <w:pPr>
              <w:shd w:val="clear" w:color="auto" w:fill="FFFFFF"/>
              <w:ind w:firstLine="40"/>
              <w:jc w:val="center"/>
              <w:rPr>
                <w:rFonts w:ascii="Times New Roman" w:eastAsia="Times New Roman" w:hAnsi="Times New Roman" w:cs="Times New Roman"/>
                <w:color w:val="000000"/>
                <w:sz w:val="24"/>
                <w:szCs w:val="24"/>
              </w:rPr>
            </w:pPr>
            <w:r w:rsidRPr="003D39C8">
              <w:rPr>
                <w:rFonts w:ascii="Times New Roman" w:eastAsia="Times New Roman" w:hAnsi="Times New Roman" w:cs="Times New Roman"/>
                <w:color w:val="000000"/>
                <w:sz w:val="24"/>
                <w:szCs w:val="24"/>
              </w:rPr>
              <w:t>20</w:t>
            </w:r>
          </w:p>
        </w:tc>
        <w:tc>
          <w:tcPr>
            <w:tcW w:w="1559" w:type="dxa"/>
            <w:vAlign w:val="center"/>
          </w:tcPr>
          <w:p w:rsidR="00212FF9" w:rsidRPr="003D39C8" w:rsidRDefault="00212FF9" w:rsidP="002A2F71">
            <w:pPr>
              <w:shd w:val="clear" w:color="auto" w:fill="FFFFFF"/>
              <w:ind w:firstLine="40"/>
              <w:jc w:val="center"/>
              <w:rPr>
                <w:rFonts w:ascii="Times New Roman" w:eastAsia="Times New Roman" w:hAnsi="Times New Roman" w:cs="Times New Roman"/>
                <w:color w:val="000000"/>
                <w:sz w:val="24"/>
                <w:szCs w:val="24"/>
              </w:rPr>
            </w:pPr>
            <w:r w:rsidRPr="003D39C8">
              <w:rPr>
                <w:rFonts w:ascii="Times New Roman" w:eastAsia="Times New Roman" w:hAnsi="Times New Roman" w:cs="Times New Roman"/>
                <w:color w:val="000000"/>
                <w:sz w:val="24"/>
                <w:szCs w:val="24"/>
              </w:rPr>
              <w:t>20</w:t>
            </w:r>
          </w:p>
        </w:tc>
        <w:tc>
          <w:tcPr>
            <w:tcW w:w="1559" w:type="dxa"/>
            <w:vAlign w:val="center"/>
          </w:tcPr>
          <w:p w:rsidR="00212FF9" w:rsidRPr="003D39C8" w:rsidRDefault="00212FF9" w:rsidP="002A2F71">
            <w:pPr>
              <w:shd w:val="clear" w:color="auto" w:fill="FFFFFF"/>
              <w:ind w:firstLine="40"/>
              <w:jc w:val="center"/>
              <w:rPr>
                <w:rFonts w:ascii="Times New Roman" w:eastAsia="Times New Roman" w:hAnsi="Times New Roman" w:cs="Times New Roman"/>
                <w:color w:val="000000"/>
                <w:sz w:val="24"/>
                <w:szCs w:val="24"/>
              </w:rPr>
            </w:pPr>
            <w:r w:rsidRPr="003D39C8">
              <w:rPr>
                <w:rFonts w:ascii="Times New Roman" w:eastAsia="Times New Roman" w:hAnsi="Times New Roman" w:cs="Times New Roman"/>
                <w:color w:val="000000"/>
                <w:sz w:val="24"/>
                <w:szCs w:val="24"/>
              </w:rPr>
              <w:t>20</w:t>
            </w:r>
          </w:p>
        </w:tc>
        <w:tc>
          <w:tcPr>
            <w:tcW w:w="1560" w:type="dxa"/>
            <w:vAlign w:val="center"/>
          </w:tcPr>
          <w:p w:rsidR="00212FF9" w:rsidRPr="003D39C8" w:rsidRDefault="00212FF9" w:rsidP="002A2F71">
            <w:pPr>
              <w:shd w:val="clear" w:color="auto" w:fill="FFFFFF"/>
              <w:ind w:firstLine="40"/>
              <w:jc w:val="center"/>
              <w:rPr>
                <w:rFonts w:ascii="Times New Roman" w:eastAsia="Times New Roman" w:hAnsi="Times New Roman" w:cs="Times New Roman"/>
                <w:color w:val="000000"/>
                <w:sz w:val="24"/>
                <w:szCs w:val="24"/>
              </w:rPr>
            </w:pPr>
            <w:r w:rsidRPr="003D39C8">
              <w:rPr>
                <w:rFonts w:ascii="Times New Roman" w:eastAsia="Times New Roman" w:hAnsi="Times New Roman" w:cs="Times New Roman"/>
                <w:color w:val="000000"/>
                <w:sz w:val="24"/>
                <w:szCs w:val="24"/>
              </w:rPr>
              <w:t>60</w:t>
            </w:r>
          </w:p>
        </w:tc>
      </w:tr>
      <w:tr w:rsidR="00212FF9" w:rsidRPr="003D39C8" w:rsidTr="00660F3B">
        <w:tc>
          <w:tcPr>
            <w:tcW w:w="3402" w:type="dxa"/>
          </w:tcPr>
          <w:p w:rsidR="00212FF9" w:rsidRPr="003D39C8" w:rsidRDefault="00212FF9" w:rsidP="00BB4B8C">
            <w:pPr>
              <w:numPr>
                <w:ilvl w:val="0"/>
                <w:numId w:val="79"/>
              </w:numPr>
              <w:pBdr>
                <w:top w:val="nil"/>
                <w:left w:val="nil"/>
                <w:bottom w:val="nil"/>
                <w:right w:val="nil"/>
                <w:between w:val="nil"/>
              </w:pBdr>
              <w:shd w:val="clear" w:color="auto" w:fill="FFFFFF"/>
              <w:ind w:left="456" w:hanging="284"/>
              <w:rPr>
                <w:rFonts w:ascii="Times New Roman" w:hAnsi="Times New Roman" w:cs="Times New Roman"/>
                <w:color w:val="000000"/>
                <w:sz w:val="24"/>
                <w:szCs w:val="24"/>
              </w:rPr>
            </w:pPr>
            <w:r w:rsidRPr="003D39C8">
              <w:rPr>
                <w:rFonts w:ascii="Times New Roman" w:eastAsia="Times New Roman" w:hAnsi="Times New Roman" w:cs="Times New Roman"/>
                <w:color w:val="000000"/>
                <w:sz w:val="24"/>
                <w:szCs w:val="24"/>
              </w:rPr>
              <w:t>інші джерела (секторальна підтримка ЄС та інших донорів)</w:t>
            </w:r>
          </w:p>
        </w:tc>
        <w:tc>
          <w:tcPr>
            <w:tcW w:w="1418" w:type="dxa"/>
            <w:vAlign w:val="center"/>
          </w:tcPr>
          <w:p w:rsidR="00212FF9" w:rsidRPr="003D39C8" w:rsidRDefault="00212FF9" w:rsidP="002A2F71">
            <w:pPr>
              <w:shd w:val="clear" w:color="auto" w:fill="FFFFFF"/>
              <w:ind w:firstLine="40"/>
              <w:jc w:val="center"/>
              <w:rPr>
                <w:rFonts w:ascii="Times New Roman" w:eastAsia="Times New Roman" w:hAnsi="Times New Roman" w:cs="Times New Roman"/>
                <w:color w:val="000000"/>
                <w:sz w:val="24"/>
                <w:szCs w:val="24"/>
              </w:rPr>
            </w:pPr>
            <w:r w:rsidRPr="003D39C8">
              <w:rPr>
                <w:rFonts w:ascii="Times New Roman" w:eastAsia="Times New Roman" w:hAnsi="Times New Roman" w:cs="Times New Roman"/>
                <w:color w:val="000000"/>
                <w:sz w:val="24"/>
                <w:szCs w:val="24"/>
              </w:rPr>
              <w:t>2000</w:t>
            </w:r>
          </w:p>
        </w:tc>
        <w:tc>
          <w:tcPr>
            <w:tcW w:w="1559" w:type="dxa"/>
            <w:vAlign w:val="center"/>
          </w:tcPr>
          <w:p w:rsidR="00212FF9" w:rsidRPr="003D39C8" w:rsidRDefault="00212FF9" w:rsidP="002A2F71">
            <w:pPr>
              <w:shd w:val="clear" w:color="auto" w:fill="FFFFFF"/>
              <w:ind w:firstLine="40"/>
              <w:jc w:val="center"/>
              <w:rPr>
                <w:rFonts w:ascii="Times New Roman" w:eastAsia="Times New Roman" w:hAnsi="Times New Roman" w:cs="Times New Roman"/>
                <w:color w:val="000000"/>
                <w:sz w:val="24"/>
                <w:szCs w:val="24"/>
              </w:rPr>
            </w:pPr>
            <w:r w:rsidRPr="003D39C8">
              <w:rPr>
                <w:rFonts w:ascii="Times New Roman" w:eastAsia="Times New Roman" w:hAnsi="Times New Roman" w:cs="Times New Roman"/>
                <w:color w:val="000000"/>
                <w:sz w:val="24"/>
                <w:szCs w:val="24"/>
              </w:rPr>
              <w:t>2000</w:t>
            </w:r>
          </w:p>
        </w:tc>
        <w:tc>
          <w:tcPr>
            <w:tcW w:w="1559" w:type="dxa"/>
            <w:vAlign w:val="center"/>
          </w:tcPr>
          <w:p w:rsidR="00212FF9" w:rsidRPr="003D39C8" w:rsidRDefault="00212FF9" w:rsidP="002A2F71">
            <w:pPr>
              <w:shd w:val="clear" w:color="auto" w:fill="FFFFFF"/>
              <w:ind w:firstLine="40"/>
              <w:jc w:val="center"/>
              <w:rPr>
                <w:rFonts w:ascii="Times New Roman" w:eastAsia="Times New Roman" w:hAnsi="Times New Roman" w:cs="Times New Roman"/>
                <w:color w:val="000000"/>
                <w:sz w:val="24"/>
                <w:szCs w:val="24"/>
              </w:rPr>
            </w:pPr>
            <w:r w:rsidRPr="003D39C8">
              <w:rPr>
                <w:rFonts w:ascii="Times New Roman" w:eastAsia="Times New Roman" w:hAnsi="Times New Roman" w:cs="Times New Roman"/>
                <w:color w:val="000000"/>
                <w:sz w:val="24"/>
                <w:szCs w:val="24"/>
              </w:rPr>
              <w:t>2000</w:t>
            </w:r>
          </w:p>
        </w:tc>
        <w:tc>
          <w:tcPr>
            <w:tcW w:w="1560" w:type="dxa"/>
            <w:vAlign w:val="center"/>
          </w:tcPr>
          <w:p w:rsidR="00212FF9" w:rsidRPr="003D39C8" w:rsidRDefault="00212FF9" w:rsidP="002A2F71">
            <w:pPr>
              <w:shd w:val="clear" w:color="auto" w:fill="FFFFFF"/>
              <w:ind w:firstLine="40"/>
              <w:jc w:val="center"/>
              <w:rPr>
                <w:rFonts w:ascii="Times New Roman" w:eastAsia="Times New Roman" w:hAnsi="Times New Roman" w:cs="Times New Roman"/>
                <w:color w:val="000000"/>
                <w:sz w:val="24"/>
                <w:szCs w:val="24"/>
              </w:rPr>
            </w:pPr>
            <w:r w:rsidRPr="003D39C8">
              <w:rPr>
                <w:rFonts w:ascii="Times New Roman" w:eastAsia="Times New Roman" w:hAnsi="Times New Roman" w:cs="Times New Roman"/>
                <w:color w:val="000000"/>
                <w:sz w:val="24"/>
                <w:szCs w:val="24"/>
              </w:rPr>
              <w:t>6000</w:t>
            </w:r>
          </w:p>
        </w:tc>
      </w:tr>
      <w:tr w:rsidR="00212FF9" w:rsidRPr="003D39C8" w:rsidTr="003A4964">
        <w:tc>
          <w:tcPr>
            <w:tcW w:w="3402" w:type="dxa"/>
          </w:tcPr>
          <w:p w:rsidR="00212FF9" w:rsidRPr="003D39C8" w:rsidRDefault="00212FF9" w:rsidP="002A2F71">
            <w:pPr>
              <w:shd w:val="clear" w:color="auto" w:fill="FFFFFF"/>
              <w:ind w:firstLine="38"/>
              <w:rPr>
                <w:rFonts w:ascii="Times New Roman" w:eastAsia="Times New Roman" w:hAnsi="Times New Roman" w:cs="Times New Roman"/>
                <w:color w:val="000000"/>
                <w:sz w:val="24"/>
                <w:szCs w:val="24"/>
              </w:rPr>
            </w:pPr>
            <w:r w:rsidRPr="003D39C8">
              <w:rPr>
                <w:rFonts w:ascii="Times New Roman" w:eastAsia="Times New Roman" w:hAnsi="Times New Roman" w:cs="Times New Roman"/>
                <w:sz w:val="24"/>
                <w:szCs w:val="24"/>
              </w:rPr>
              <w:t xml:space="preserve">11. Інша інформація щодо технічного завдання </w:t>
            </w:r>
          </w:p>
        </w:tc>
        <w:tc>
          <w:tcPr>
            <w:tcW w:w="6096" w:type="dxa"/>
            <w:gridSpan w:val="4"/>
          </w:tcPr>
          <w:p w:rsidR="00212FF9" w:rsidRPr="003D39C8" w:rsidRDefault="00212FF9" w:rsidP="002A2F71">
            <w:pPr>
              <w:shd w:val="clear" w:color="auto" w:fill="FFFFFF"/>
              <w:ind w:firstLine="38"/>
              <w:jc w:val="center"/>
              <w:rPr>
                <w:rFonts w:ascii="Times New Roman" w:eastAsia="Times New Roman" w:hAnsi="Times New Roman" w:cs="Times New Roman"/>
                <w:color w:val="000000"/>
                <w:sz w:val="24"/>
                <w:szCs w:val="24"/>
              </w:rPr>
            </w:pPr>
          </w:p>
        </w:tc>
      </w:tr>
    </w:tbl>
    <w:p w:rsidR="00212FF9" w:rsidRDefault="00212FF9" w:rsidP="00212FF9">
      <w:pPr>
        <w:spacing w:after="0" w:line="276" w:lineRule="auto"/>
        <w:rPr>
          <w:rFonts w:ascii="Times New Roman" w:eastAsia="Times New Roman" w:hAnsi="Times New Roman" w:cs="Times New Roman"/>
          <w:b/>
          <w:sz w:val="28"/>
          <w:szCs w:val="28"/>
        </w:rPr>
      </w:pPr>
    </w:p>
    <w:p w:rsidR="002B7EE2" w:rsidRDefault="002B7EE2" w:rsidP="00773E57">
      <w:pPr>
        <w:shd w:val="clear" w:color="auto" w:fill="FFFFFF" w:themeFill="background1"/>
        <w:spacing w:after="0" w:line="240" w:lineRule="auto"/>
        <w:ind w:firstLine="567"/>
        <w:jc w:val="both"/>
        <w:rPr>
          <w:rFonts w:ascii="Times New Roman" w:hAnsi="Times New Roman" w:cs="Times New Roman"/>
          <w:b/>
          <w:sz w:val="24"/>
          <w:szCs w:val="24"/>
        </w:rPr>
      </w:pPr>
    </w:p>
    <w:p w:rsidR="002B7EE2" w:rsidRDefault="002B7EE2">
      <w:pPr>
        <w:rPr>
          <w:rFonts w:ascii="Times New Roman" w:hAnsi="Times New Roman" w:cs="Times New Roman"/>
          <w:b/>
          <w:sz w:val="24"/>
          <w:szCs w:val="24"/>
        </w:rPr>
      </w:pPr>
      <w:r>
        <w:rPr>
          <w:rFonts w:ascii="Times New Roman" w:hAnsi="Times New Roman" w:cs="Times New Roman"/>
          <w:b/>
          <w:sz w:val="24"/>
          <w:szCs w:val="24"/>
        </w:rPr>
        <w:br w:type="page"/>
      </w:r>
    </w:p>
    <w:p w:rsidR="0080729D" w:rsidRPr="00203247" w:rsidRDefault="0080729D" w:rsidP="00203247">
      <w:pPr>
        <w:pStyle w:val="23"/>
        <w:shd w:val="clear" w:color="auto" w:fill="DEEAF6" w:themeFill="accent1" w:themeFillTint="33"/>
        <w:spacing w:after="240"/>
        <w:jc w:val="center"/>
        <w:rPr>
          <w:color w:val="auto"/>
        </w:rPr>
      </w:pPr>
      <w:r w:rsidRPr="00203247">
        <w:rPr>
          <w:color w:val="auto"/>
        </w:rPr>
        <w:lastRenderedPageBreak/>
        <w:t>ТЕХНІЧНІ ЗАВДАННЯ ДО ПРОГРАМИ 2</w:t>
      </w:r>
    </w:p>
    <w:tbl>
      <w:tblPr>
        <w:tblStyle w:val="af1"/>
        <w:tblW w:w="9498" w:type="dxa"/>
        <w:tblInd w:w="-5" w:type="dxa"/>
        <w:tblLayout w:type="fixed"/>
        <w:tblLook w:val="04A0" w:firstRow="1" w:lastRow="0" w:firstColumn="1" w:lastColumn="0" w:noHBand="0" w:noVBand="1"/>
      </w:tblPr>
      <w:tblGrid>
        <w:gridCol w:w="3402"/>
        <w:gridCol w:w="1701"/>
        <w:gridCol w:w="1559"/>
        <w:gridCol w:w="1559"/>
        <w:gridCol w:w="1277"/>
      </w:tblGrid>
      <w:tr w:rsidR="0080729D" w:rsidRPr="00E94BC6" w:rsidTr="00D00706">
        <w:tc>
          <w:tcPr>
            <w:tcW w:w="3402" w:type="dxa"/>
          </w:tcPr>
          <w:p w:rsidR="0080729D" w:rsidRPr="009802F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9802FE">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80729D" w:rsidRPr="00E94BC6" w:rsidRDefault="0080729D" w:rsidP="00D00706">
            <w:pPr>
              <w:shd w:val="clear" w:color="auto" w:fill="FFFFFF"/>
              <w:ind w:left="-108"/>
              <w:jc w:val="center"/>
              <w:textAlignment w:val="baseline"/>
              <w:rPr>
                <w:rFonts w:ascii="Times New Roman" w:eastAsia="Times New Roman" w:hAnsi="Times New Roman" w:cs="Times New Roman"/>
                <w:b/>
                <w:sz w:val="24"/>
                <w:szCs w:val="24"/>
                <w:lang w:eastAsia="uk-UA"/>
              </w:rPr>
            </w:pPr>
            <w:r w:rsidRPr="00E94BC6">
              <w:rPr>
                <w:rFonts w:ascii="Times New Roman" w:eastAsia="Times New Roman" w:hAnsi="Times New Roman" w:cs="Times New Roman"/>
                <w:b/>
                <w:sz w:val="24"/>
                <w:szCs w:val="24"/>
                <w:lang w:eastAsia="uk-UA"/>
              </w:rPr>
              <w:t>22</w:t>
            </w:r>
          </w:p>
        </w:tc>
      </w:tr>
      <w:tr w:rsidR="0080729D" w:rsidRPr="009802FE" w:rsidTr="00D00706">
        <w:tc>
          <w:tcPr>
            <w:tcW w:w="3402" w:type="dxa"/>
          </w:tcPr>
          <w:p w:rsidR="0080729D" w:rsidRPr="009802F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9802FE">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80729D" w:rsidRPr="009802FE" w:rsidRDefault="0080729D" w:rsidP="002A2F71">
            <w:pPr>
              <w:shd w:val="clear" w:color="auto" w:fill="FFFFFF"/>
              <w:jc w:val="both"/>
              <w:textAlignment w:val="baseline"/>
              <w:rPr>
                <w:rFonts w:ascii="Times New Roman" w:eastAsia="Times New Roman" w:hAnsi="Times New Roman" w:cs="Times New Roman"/>
                <w:sz w:val="24"/>
                <w:szCs w:val="24"/>
                <w:lang w:eastAsia="uk-UA"/>
              </w:rPr>
            </w:pPr>
            <w:r w:rsidRPr="009802FE">
              <w:rPr>
                <w:rFonts w:ascii="Times New Roman" w:hAnsi="Times New Roman" w:cs="Times New Roman"/>
                <w:sz w:val="24"/>
                <w:szCs w:val="24"/>
              </w:rPr>
              <w:t xml:space="preserve">Будівництво ділянки залізниці, яка з’єднає гілку </w:t>
            </w:r>
            <w:proofErr w:type="spellStart"/>
            <w:r w:rsidRPr="009802FE">
              <w:rPr>
                <w:rFonts w:ascii="Times New Roman" w:hAnsi="Times New Roman" w:cs="Times New Roman"/>
                <w:sz w:val="24"/>
                <w:szCs w:val="24"/>
              </w:rPr>
              <w:t>Кіндрашівська</w:t>
            </w:r>
            <w:proofErr w:type="spellEnd"/>
            <w:r w:rsidRPr="009802FE">
              <w:rPr>
                <w:rFonts w:ascii="Times New Roman" w:hAnsi="Times New Roman" w:cs="Times New Roman"/>
                <w:sz w:val="24"/>
                <w:szCs w:val="24"/>
              </w:rPr>
              <w:t xml:space="preserve">-Нова – </w:t>
            </w:r>
            <w:proofErr w:type="spellStart"/>
            <w:r w:rsidRPr="009802FE">
              <w:rPr>
                <w:rFonts w:ascii="Times New Roman" w:hAnsi="Times New Roman" w:cs="Times New Roman"/>
                <w:sz w:val="24"/>
                <w:szCs w:val="24"/>
              </w:rPr>
              <w:t>Лантратівка</w:t>
            </w:r>
            <w:proofErr w:type="spellEnd"/>
            <w:r w:rsidRPr="009802FE">
              <w:rPr>
                <w:rFonts w:ascii="Times New Roman" w:hAnsi="Times New Roman" w:cs="Times New Roman"/>
                <w:sz w:val="24"/>
                <w:szCs w:val="24"/>
              </w:rPr>
              <w:t xml:space="preserve"> із залізничною системою України</w:t>
            </w:r>
          </w:p>
        </w:tc>
      </w:tr>
      <w:tr w:rsidR="0080729D" w:rsidRPr="009802FE" w:rsidTr="00D00706">
        <w:tc>
          <w:tcPr>
            <w:tcW w:w="3402" w:type="dxa"/>
          </w:tcPr>
          <w:p w:rsidR="0080729D" w:rsidRPr="009802F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9802FE">
              <w:rPr>
                <w:rFonts w:ascii="Times New Roman" w:eastAsia="Times New Roman" w:hAnsi="Times New Roman" w:cs="Times New Roman"/>
                <w:sz w:val="24"/>
                <w:szCs w:val="24"/>
                <w:lang w:eastAsia="uk-UA"/>
              </w:rPr>
              <w:t xml:space="preserve">3. Номер і назва завдання </w:t>
            </w:r>
            <w:r>
              <w:rPr>
                <w:rFonts w:ascii="Times New Roman" w:eastAsia="Times New Roman" w:hAnsi="Times New Roman" w:cs="Times New Roman"/>
                <w:sz w:val="24"/>
                <w:szCs w:val="24"/>
                <w:lang w:eastAsia="uk-UA"/>
              </w:rPr>
              <w:t xml:space="preserve">з </w:t>
            </w:r>
            <w:hyperlink r:id="rId44" w:anchor="n11" w:tgtFrame="_blank" w:history="1">
              <w:r w:rsidRPr="009802FE">
                <w:rPr>
                  <w:rFonts w:ascii="Times New Roman" w:eastAsia="Times New Roman" w:hAnsi="Times New Roman" w:cs="Times New Roman"/>
                  <w:sz w:val="24"/>
                  <w:szCs w:val="24"/>
                  <w:lang w:eastAsia="uk-UA"/>
                </w:rPr>
                <w:t>Державної стратегії регіонального розвитку</w:t>
              </w:r>
            </w:hyperlink>
            <w:r w:rsidRPr="009802FE">
              <w:rPr>
                <w:rFonts w:ascii="Times New Roman" w:eastAsia="Times New Roman" w:hAnsi="Times New Roman" w:cs="Times New Roman"/>
                <w:sz w:val="24"/>
                <w:szCs w:val="24"/>
                <w:lang w:eastAsia="uk-UA"/>
              </w:rPr>
              <w:t>, якому відповідає технічне завдання</w:t>
            </w:r>
          </w:p>
        </w:tc>
        <w:tc>
          <w:tcPr>
            <w:tcW w:w="6096" w:type="dxa"/>
            <w:gridSpan w:val="4"/>
          </w:tcPr>
          <w:p w:rsidR="0080729D" w:rsidRPr="009802FE" w:rsidRDefault="0080729D" w:rsidP="002A2F71">
            <w:pPr>
              <w:shd w:val="clear" w:color="auto" w:fill="FFFFFF"/>
              <w:ind w:firstLine="317"/>
              <w:jc w:val="both"/>
              <w:textAlignment w:val="baseline"/>
              <w:rPr>
                <w:rFonts w:ascii="Times New Roman" w:eastAsia="Times New Roman" w:hAnsi="Times New Roman" w:cs="Times New Roman"/>
                <w:sz w:val="24"/>
                <w:szCs w:val="24"/>
                <w:highlight w:val="red"/>
                <w:lang w:eastAsia="uk-UA"/>
              </w:rPr>
            </w:pPr>
          </w:p>
        </w:tc>
      </w:tr>
      <w:tr w:rsidR="0080729D" w:rsidRPr="009802FE" w:rsidTr="00D00706">
        <w:tc>
          <w:tcPr>
            <w:tcW w:w="3402" w:type="dxa"/>
          </w:tcPr>
          <w:p w:rsidR="0080729D" w:rsidRPr="009802F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9802FE">
              <w:rPr>
                <w:rFonts w:ascii="Times New Roman" w:eastAsia="Times New Roman" w:hAnsi="Times New Roman" w:cs="Times New Roman"/>
                <w:sz w:val="24"/>
                <w:szCs w:val="24"/>
                <w:lang w:eastAsia="uk-UA"/>
              </w:rPr>
              <w:t xml:space="preserve">4. Номер і назва завдання </w:t>
            </w:r>
            <w:r>
              <w:rPr>
                <w:rFonts w:ascii="Times New Roman" w:eastAsia="Times New Roman" w:hAnsi="Times New Roman" w:cs="Times New Roman"/>
                <w:sz w:val="24"/>
                <w:szCs w:val="24"/>
                <w:lang w:eastAsia="uk-UA"/>
              </w:rPr>
              <w:t xml:space="preserve">з </w:t>
            </w:r>
            <w:r w:rsidRPr="009802FE">
              <w:rPr>
                <w:rFonts w:ascii="Times New Roman" w:eastAsia="Times New Roman" w:hAnsi="Times New Roman" w:cs="Times New Roman"/>
                <w:sz w:val="24"/>
                <w:szCs w:val="24"/>
                <w:lang w:eastAsia="uk-UA"/>
              </w:rPr>
              <w:t>відповідної стратегії розвитку регіону, якому відповідає технічне завдання</w:t>
            </w:r>
          </w:p>
        </w:tc>
        <w:tc>
          <w:tcPr>
            <w:tcW w:w="6096" w:type="dxa"/>
            <w:gridSpan w:val="4"/>
          </w:tcPr>
          <w:p w:rsidR="0080729D" w:rsidRPr="009802FE" w:rsidRDefault="00713725" w:rsidP="00713725">
            <w:pPr>
              <w:shd w:val="clear" w:color="auto" w:fill="FFFFFF"/>
              <w:jc w:val="both"/>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2.1.2</w:t>
            </w:r>
            <w:r w:rsidR="001C2AB3">
              <w:rPr>
                <w:rFonts w:ascii="Times New Roman" w:eastAsia="Times New Roman" w:hAnsi="Times New Roman" w:cs="Times New Roman"/>
                <w:sz w:val="24"/>
                <w:szCs w:val="24"/>
                <w:lang w:eastAsia="uk-UA"/>
              </w:rPr>
              <w:t>.</w:t>
            </w:r>
            <w:r w:rsidRPr="00CF4F5E">
              <w:rPr>
                <w:rFonts w:ascii="Times New Roman" w:eastAsia="Times New Roman" w:hAnsi="Times New Roman" w:cs="Times New Roman"/>
                <w:sz w:val="24"/>
                <w:szCs w:val="24"/>
                <w:lang w:eastAsia="uk-UA"/>
              </w:rPr>
              <w:t xml:space="preserve"> Відновити транспортно-логістичну інфраструктуру та покращити транспортне сполучення</w:t>
            </w:r>
            <w:r>
              <w:rPr>
                <w:rFonts w:ascii="Times New Roman" w:eastAsia="Times New Roman" w:hAnsi="Times New Roman" w:cs="Times New Roman"/>
                <w:sz w:val="24"/>
                <w:szCs w:val="24"/>
                <w:lang w:eastAsia="uk-UA"/>
              </w:rPr>
              <w:t xml:space="preserve"> </w:t>
            </w:r>
            <w:r w:rsidRPr="00713725">
              <w:rPr>
                <w:rFonts w:ascii="Times New Roman" w:eastAsia="Times New Roman" w:hAnsi="Times New Roman" w:cs="Times New Roman"/>
                <w:sz w:val="24"/>
                <w:szCs w:val="24"/>
                <w:lang w:eastAsia="uk-UA"/>
              </w:rPr>
              <w:t xml:space="preserve">з урахуванням вимог </w:t>
            </w:r>
            <w:proofErr w:type="spellStart"/>
            <w:r w:rsidRPr="00713725">
              <w:rPr>
                <w:rFonts w:ascii="Times New Roman" w:eastAsia="Times New Roman" w:hAnsi="Times New Roman" w:cs="Times New Roman"/>
                <w:sz w:val="24"/>
                <w:szCs w:val="24"/>
                <w:lang w:eastAsia="uk-UA"/>
              </w:rPr>
              <w:t>інклюзивності</w:t>
            </w:r>
            <w:proofErr w:type="spellEnd"/>
          </w:p>
        </w:tc>
      </w:tr>
      <w:tr w:rsidR="0080729D" w:rsidRPr="009802FE" w:rsidTr="00D00706">
        <w:tc>
          <w:tcPr>
            <w:tcW w:w="3402" w:type="dxa"/>
          </w:tcPr>
          <w:p w:rsidR="0080729D" w:rsidRPr="009802F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9802FE">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80729D" w:rsidRPr="009802FE" w:rsidRDefault="0080729D" w:rsidP="002A2F71">
            <w:pPr>
              <w:shd w:val="clear" w:color="auto" w:fill="FFFFFF"/>
              <w:jc w:val="both"/>
              <w:textAlignment w:val="baseline"/>
              <w:rPr>
                <w:rFonts w:ascii="Times New Roman" w:eastAsia="Times New Roman" w:hAnsi="Times New Roman" w:cs="Times New Roman"/>
                <w:sz w:val="24"/>
                <w:szCs w:val="24"/>
                <w:lang w:eastAsia="uk-UA"/>
              </w:rPr>
            </w:pPr>
            <w:r w:rsidRPr="009802FE">
              <w:rPr>
                <w:rFonts w:ascii="Times New Roman" w:hAnsi="Times New Roman" w:cs="Times New Roman"/>
                <w:sz w:val="24"/>
                <w:szCs w:val="24"/>
              </w:rPr>
              <w:t>Луганська область, суміжні райони Донецької та Харківської областей</w:t>
            </w:r>
          </w:p>
        </w:tc>
      </w:tr>
      <w:tr w:rsidR="0080729D" w:rsidRPr="00BA085E" w:rsidTr="00D00706">
        <w:tc>
          <w:tcPr>
            <w:tcW w:w="3402" w:type="dxa"/>
          </w:tcPr>
          <w:p w:rsidR="0080729D" w:rsidRPr="009802F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9802FE">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80729D" w:rsidRPr="009802FE" w:rsidRDefault="0080729D" w:rsidP="002A2F71">
            <w:pPr>
              <w:tabs>
                <w:tab w:val="left" w:pos="431"/>
                <w:tab w:val="left" w:pos="567"/>
              </w:tabs>
              <w:ind w:firstLine="317"/>
              <w:jc w:val="both"/>
              <w:rPr>
                <w:rFonts w:ascii="Times New Roman" w:hAnsi="Times New Roman" w:cs="Times New Roman"/>
                <w:sz w:val="24"/>
                <w:szCs w:val="24"/>
              </w:rPr>
            </w:pPr>
            <w:r w:rsidRPr="009802FE">
              <w:rPr>
                <w:rFonts w:ascii="Times New Roman" w:hAnsi="Times New Roman" w:cs="Times New Roman"/>
                <w:sz w:val="24"/>
                <w:szCs w:val="24"/>
              </w:rPr>
              <w:t xml:space="preserve">Внаслідок збройного конфлікту на сході України залізнична колія </w:t>
            </w:r>
            <w:proofErr w:type="spellStart"/>
            <w:r w:rsidRPr="009802FE">
              <w:rPr>
                <w:rFonts w:ascii="Times New Roman" w:hAnsi="Times New Roman" w:cs="Times New Roman"/>
                <w:sz w:val="24"/>
                <w:szCs w:val="24"/>
              </w:rPr>
              <w:t>Кіндрашівська</w:t>
            </w:r>
            <w:proofErr w:type="spellEnd"/>
            <w:r w:rsidRPr="009802FE">
              <w:rPr>
                <w:rFonts w:ascii="Times New Roman" w:hAnsi="Times New Roman" w:cs="Times New Roman"/>
                <w:sz w:val="24"/>
                <w:szCs w:val="24"/>
              </w:rPr>
              <w:t xml:space="preserve">-Нова – </w:t>
            </w:r>
            <w:proofErr w:type="spellStart"/>
            <w:r w:rsidRPr="009802FE">
              <w:rPr>
                <w:rFonts w:ascii="Times New Roman" w:hAnsi="Times New Roman" w:cs="Times New Roman"/>
                <w:sz w:val="24"/>
                <w:szCs w:val="24"/>
              </w:rPr>
              <w:t>Лантратівка</w:t>
            </w:r>
            <w:proofErr w:type="spellEnd"/>
            <w:r w:rsidRPr="009802FE">
              <w:rPr>
                <w:rFonts w:ascii="Times New Roman" w:hAnsi="Times New Roman" w:cs="Times New Roman"/>
                <w:sz w:val="24"/>
                <w:szCs w:val="24"/>
              </w:rPr>
              <w:t xml:space="preserve"> опинилася повністю відрізаною від залізниць України. На півночі вона обмежена територією Російської Федерації, на півдні – </w:t>
            </w:r>
            <w:r>
              <w:rPr>
                <w:rFonts w:ascii="Times New Roman" w:hAnsi="Times New Roman" w:cs="Times New Roman"/>
                <w:sz w:val="24"/>
                <w:szCs w:val="24"/>
              </w:rPr>
              <w:t>тимчасово окупованою частиною Луганської області</w:t>
            </w:r>
            <w:r w:rsidRPr="009802FE">
              <w:rPr>
                <w:rFonts w:ascii="Times New Roman" w:hAnsi="Times New Roman" w:cs="Times New Roman"/>
                <w:sz w:val="24"/>
                <w:szCs w:val="24"/>
              </w:rPr>
              <w:t>. Припинилося залізничне сполучення 9 північних та східних сільськогосподарських районів області, у яких зосереджено понад 800 суб’єктів господарської діяльності, у тому числі 16 елеваторів з</w:t>
            </w:r>
            <w:r w:rsidR="00EF205A">
              <w:rPr>
                <w:rFonts w:ascii="Times New Roman" w:hAnsi="Times New Roman" w:cs="Times New Roman"/>
                <w:sz w:val="24"/>
                <w:szCs w:val="24"/>
              </w:rPr>
              <w:t>агальною потужністю 766 тис. то</w:t>
            </w:r>
            <w:r w:rsidRPr="009802FE">
              <w:rPr>
                <w:rFonts w:ascii="Times New Roman" w:hAnsi="Times New Roman" w:cs="Times New Roman"/>
                <w:sz w:val="24"/>
                <w:szCs w:val="24"/>
              </w:rPr>
              <w:t>н, і ВП «Луганська ТЕС» ТОВ ДТЕК «</w:t>
            </w:r>
            <w:proofErr w:type="spellStart"/>
            <w:r w:rsidRPr="009802FE">
              <w:rPr>
                <w:rFonts w:ascii="Times New Roman" w:hAnsi="Times New Roman" w:cs="Times New Roman"/>
                <w:sz w:val="24"/>
                <w:szCs w:val="24"/>
              </w:rPr>
              <w:t>Східенерго</w:t>
            </w:r>
            <w:proofErr w:type="spellEnd"/>
            <w:r w:rsidRPr="009802FE">
              <w:rPr>
                <w:rFonts w:ascii="Times New Roman" w:hAnsi="Times New Roman" w:cs="Times New Roman"/>
                <w:sz w:val="24"/>
                <w:szCs w:val="24"/>
              </w:rPr>
              <w:t xml:space="preserve">» (далі – </w:t>
            </w:r>
            <w:proofErr w:type="spellStart"/>
            <w:r w:rsidRPr="009802FE">
              <w:rPr>
                <w:rFonts w:ascii="Times New Roman" w:hAnsi="Times New Roman" w:cs="Times New Roman"/>
                <w:sz w:val="24"/>
                <w:szCs w:val="24"/>
              </w:rPr>
              <w:t>ЛуТЕС</w:t>
            </w:r>
            <w:proofErr w:type="spellEnd"/>
            <w:r w:rsidRPr="009802FE">
              <w:rPr>
                <w:rFonts w:ascii="Times New Roman" w:hAnsi="Times New Roman" w:cs="Times New Roman"/>
                <w:sz w:val="24"/>
                <w:szCs w:val="24"/>
              </w:rPr>
              <w:t xml:space="preserve">), з рештою території </w:t>
            </w:r>
            <w:r>
              <w:rPr>
                <w:rFonts w:ascii="Times New Roman" w:hAnsi="Times New Roman" w:cs="Times New Roman"/>
                <w:sz w:val="24"/>
                <w:szCs w:val="24"/>
              </w:rPr>
              <w:t>країни</w:t>
            </w:r>
            <w:r w:rsidRPr="009802FE">
              <w:rPr>
                <w:rFonts w:ascii="Times New Roman" w:hAnsi="Times New Roman" w:cs="Times New Roman"/>
                <w:sz w:val="24"/>
                <w:szCs w:val="24"/>
              </w:rPr>
              <w:t xml:space="preserve">. </w:t>
            </w:r>
          </w:p>
          <w:p w:rsidR="0080729D" w:rsidRPr="009802FE" w:rsidRDefault="0080729D" w:rsidP="002A2F71">
            <w:pPr>
              <w:tabs>
                <w:tab w:val="left" w:pos="431"/>
                <w:tab w:val="left" w:pos="567"/>
              </w:tabs>
              <w:ind w:firstLine="317"/>
              <w:jc w:val="both"/>
              <w:rPr>
                <w:rFonts w:ascii="Times New Roman" w:hAnsi="Times New Roman" w:cs="Times New Roman"/>
                <w:sz w:val="24"/>
                <w:szCs w:val="24"/>
              </w:rPr>
            </w:pPr>
            <w:r w:rsidRPr="009802FE">
              <w:rPr>
                <w:rFonts w:ascii="Times New Roman" w:hAnsi="Times New Roman" w:cs="Times New Roman"/>
                <w:sz w:val="24"/>
                <w:szCs w:val="24"/>
              </w:rPr>
              <w:t xml:space="preserve">Контрольована територія області опинилася в умовах «енергетичного острова» з єдиним енергогенеруючим об’єктом – Луганською ТЕС, яка отримувала вугілля гілкою </w:t>
            </w:r>
            <w:proofErr w:type="spellStart"/>
            <w:r w:rsidRPr="009802FE">
              <w:rPr>
                <w:rFonts w:ascii="Times New Roman" w:hAnsi="Times New Roman" w:cs="Times New Roman"/>
                <w:sz w:val="24"/>
                <w:szCs w:val="24"/>
              </w:rPr>
              <w:t>Кіндрашівська</w:t>
            </w:r>
            <w:proofErr w:type="spellEnd"/>
            <w:r w:rsidRPr="009802FE">
              <w:rPr>
                <w:rFonts w:ascii="Times New Roman" w:hAnsi="Times New Roman" w:cs="Times New Roman"/>
                <w:sz w:val="24"/>
                <w:szCs w:val="24"/>
              </w:rPr>
              <w:t xml:space="preserve">-Нова – </w:t>
            </w:r>
            <w:proofErr w:type="spellStart"/>
            <w:r w:rsidRPr="009802FE">
              <w:rPr>
                <w:rFonts w:ascii="Times New Roman" w:hAnsi="Times New Roman" w:cs="Times New Roman"/>
                <w:sz w:val="24"/>
                <w:szCs w:val="24"/>
              </w:rPr>
              <w:t>Лантратівка</w:t>
            </w:r>
            <w:proofErr w:type="spellEnd"/>
            <w:r w:rsidRPr="009802FE">
              <w:rPr>
                <w:rFonts w:ascii="Times New Roman" w:hAnsi="Times New Roman" w:cs="Times New Roman"/>
                <w:sz w:val="24"/>
                <w:szCs w:val="24"/>
              </w:rPr>
              <w:t xml:space="preserve"> через територію Російської Федерації. На цей час доставка вугілля  припинилася, </w:t>
            </w:r>
            <w:proofErr w:type="spellStart"/>
            <w:r w:rsidRPr="009802FE">
              <w:rPr>
                <w:rFonts w:ascii="Times New Roman" w:hAnsi="Times New Roman" w:cs="Times New Roman"/>
                <w:sz w:val="24"/>
                <w:szCs w:val="24"/>
              </w:rPr>
              <w:t>ЛуТЕС</w:t>
            </w:r>
            <w:proofErr w:type="spellEnd"/>
            <w:r w:rsidRPr="009802FE">
              <w:rPr>
                <w:rFonts w:ascii="Times New Roman" w:hAnsi="Times New Roman" w:cs="Times New Roman"/>
                <w:sz w:val="24"/>
                <w:szCs w:val="24"/>
              </w:rPr>
              <w:t xml:space="preserve"> переведено на газове паливо. </w:t>
            </w:r>
          </w:p>
          <w:p w:rsidR="0080729D" w:rsidRPr="009802FE" w:rsidRDefault="0080729D" w:rsidP="002A2F71">
            <w:pPr>
              <w:tabs>
                <w:tab w:val="left" w:pos="431"/>
                <w:tab w:val="left" w:pos="567"/>
              </w:tabs>
              <w:ind w:firstLine="317"/>
              <w:jc w:val="both"/>
              <w:rPr>
                <w:rFonts w:ascii="Times New Roman" w:hAnsi="Times New Roman" w:cs="Times New Roman"/>
                <w:sz w:val="24"/>
                <w:szCs w:val="24"/>
              </w:rPr>
            </w:pPr>
            <w:r w:rsidRPr="009802FE">
              <w:rPr>
                <w:rFonts w:ascii="Times New Roman" w:hAnsi="Times New Roman" w:cs="Times New Roman"/>
                <w:sz w:val="24"/>
                <w:szCs w:val="24"/>
              </w:rPr>
              <w:t xml:space="preserve">До складу колії </w:t>
            </w:r>
            <w:proofErr w:type="spellStart"/>
            <w:r w:rsidRPr="009802FE">
              <w:rPr>
                <w:rFonts w:ascii="Times New Roman" w:hAnsi="Times New Roman" w:cs="Times New Roman"/>
                <w:sz w:val="24"/>
                <w:szCs w:val="24"/>
              </w:rPr>
              <w:t>Кіндрашівська</w:t>
            </w:r>
            <w:proofErr w:type="spellEnd"/>
            <w:r w:rsidRPr="009802FE">
              <w:rPr>
                <w:rFonts w:ascii="Times New Roman" w:hAnsi="Times New Roman" w:cs="Times New Roman"/>
                <w:sz w:val="24"/>
                <w:szCs w:val="24"/>
              </w:rPr>
              <w:t xml:space="preserve">-Нова – </w:t>
            </w:r>
            <w:proofErr w:type="spellStart"/>
            <w:r w:rsidRPr="009802FE">
              <w:rPr>
                <w:rFonts w:ascii="Times New Roman" w:hAnsi="Times New Roman" w:cs="Times New Roman"/>
                <w:sz w:val="24"/>
                <w:szCs w:val="24"/>
              </w:rPr>
              <w:t>Лантратівка</w:t>
            </w:r>
            <w:proofErr w:type="spellEnd"/>
            <w:r w:rsidRPr="009802FE">
              <w:rPr>
                <w:rFonts w:ascii="Times New Roman" w:hAnsi="Times New Roman" w:cs="Times New Roman"/>
                <w:sz w:val="24"/>
                <w:szCs w:val="24"/>
              </w:rPr>
              <w:t xml:space="preserve"> входять залізничні станції Новий </w:t>
            </w:r>
            <w:proofErr w:type="spellStart"/>
            <w:r w:rsidRPr="009802FE">
              <w:rPr>
                <w:rFonts w:ascii="Times New Roman" w:hAnsi="Times New Roman" w:cs="Times New Roman"/>
                <w:sz w:val="24"/>
                <w:szCs w:val="24"/>
              </w:rPr>
              <w:t>Айдар</w:t>
            </w:r>
            <w:proofErr w:type="spellEnd"/>
            <w:r w:rsidRPr="009802FE">
              <w:rPr>
                <w:rFonts w:ascii="Times New Roman" w:hAnsi="Times New Roman" w:cs="Times New Roman"/>
                <w:sz w:val="24"/>
                <w:szCs w:val="24"/>
              </w:rPr>
              <w:t xml:space="preserve"> та </w:t>
            </w:r>
            <w:proofErr w:type="spellStart"/>
            <w:r w:rsidRPr="009802FE">
              <w:rPr>
                <w:rFonts w:ascii="Times New Roman" w:hAnsi="Times New Roman" w:cs="Times New Roman"/>
                <w:sz w:val="24"/>
                <w:szCs w:val="24"/>
              </w:rPr>
              <w:t>Старобільськ</w:t>
            </w:r>
            <w:proofErr w:type="spellEnd"/>
            <w:r w:rsidRPr="009802FE">
              <w:rPr>
                <w:rFonts w:ascii="Times New Roman" w:hAnsi="Times New Roman" w:cs="Times New Roman"/>
                <w:sz w:val="24"/>
                <w:szCs w:val="24"/>
              </w:rPr>
              <w:t xml:space="preserve"> з достатньо розвиненою інфраструктурою, придатні до стикування з новою гілкою. На колії </w:t>
            </w:r>
            <w:proofErr w:type="spellStart"/>
            <w:r w:rsidRPr="009802FE">
              <w:rPr>
                <w:rFonts w:ascii="Times New Roman" w:hAnsi="Times New Roman" w:cs="Times New Roman"/>
                <w:sz w:val="24"/>
                <w:szCs w:val="24"/>
              </w:rPr>
              <w:t>Попасна</w:t>
            </w:r>
            <w:proofErr w:type="spellEnd"/>
            <w:r w:rsidRPr="009802FE">
              <w:rPr>
                <w:rFonts w:ascii="Times New Roman" w:hAnsi="Times New Roman" w:cs="Times New Roman"/>
                <w:sz w:val="24"/>
                <w:szCs w:val="24"/>
              </w:rPr>
              <w:t xml:space="preserve"> – Сватове – Куп’янськ цим критеріям відповідають станції Рубіжне та Сватове. </w:t>
            </w:r>
          </w:p>
          <w:p w:rsidR="0080729D" w:rsidRPr="00BA085E" w:rsidRDefault="0080729D" w:rsidP="002A2F71">
            <w:pPr>
              <w:tabs>
                <w:tab w:val="left" w:pos="431"/>
                <w:tab w:val="left" w:pos="567"/>
              </w:tabs>
              <w:ind w:firstLine="317"/>
              <w:jc w:val="both"/>
              <w:rPr>
                <w:rFonts w:ascii="Times New Roman" w:hAnsi="Times New Roman" w:cs="Times New Roman"/>
                <w:sz w:val="24"/>
                <w:szCs w:val="24"/>
              </w:rPr>
            </w:pPr>
            <w:r w:rsidRPr="009802FE">
              <w:rPr>
                <w:rFonts w:ascii="Times New Roman" w:hAnsi="Times New Roman" w:cs="Times New Roman"/>
                <w:sz w:val="24"/>
                <w:szCs w:val="24"/>
              </w:rPr>
              <w:t xml:space="preserve">Варіанти проходження гілки: Новий </w:t>
            </w:r>
            <w:proofErr w:type="spellStart"/>
            <w:r w:rsidRPr="009802FE">
              <w:rPr>
                <w:rFonts w:ascii="Times New Roman" w:hAnsi="Times New Roman" w:cs="Times New Roman"/>
                <w:sz w:val="24"/>
                <w:szCs w:val="24"/>
              </w:rPr>
              <w:t>Айдар</w:t>
            </w:r>
            <w:proofErr w:type="spellEnd"/>
            <w:r w:rsidRPr="009802FE">
              <w:rPr>
                <w:rFonts w:ascii="Times New Roman" w:hAnsi="Times New Roman" w:cs="Times New Roman"/>
                <w:sz w:val="24"/>
                <w:szCs w:val="24"/>
              </w:rPr>
              <w:t xml:space="preserve"> – Рубіжне (близько 43 км), </w:t>
            </w:r>
            <w:proofErr w:type="spellStart"/>
            <w:r w:rsidRPr="009802FE">
              <w:rPr>
                <w:rFonts w:ascii="Times New Roman" w:hAnsi="Times New Roman" w:cs="Times New Roman"/>
                <w:sz w:val="24"/>
                <w:szCs w:val="24"/>
              </w:rPr>
              <w:t>Старобільськ</w:t>
            </w:r>
            <w:proofErr w:type="spellEnd"/>
            <w:r w:rsidRPr="009802FE">
              <w:rPr>
                <w:rFonts w:ascii="Times New Roman" w:hAnsi="Times New Roman" w:cs="Times New Roman"/>
                <w:sz w:val="24"/>
                <w:szCs w:val="24"/>
              </w:rPr>
              <w:t xml:space="preserve"> – Сватове (близько 62 км) та Рубіжне </w:t>
            </w:r>
            <w:r>
              <w:rPr>
                <w:rFonts w:ascii="Times New Roman" w:hAnsi="Times New Roman" w:cs="Times New Roman"/>
                <w:sz w:val="24"/>
                <w:szCs w:val="24"/>
              </w:rPr>
              <w:t xml:space="preserve">– </w:t>
            </w:r>
            <w:proofErr w:type="spellStart"/>
            <w:r>
              <w:rPr>
                <w:rFonts w:ascii="Times New Roman" w:hAnsi="Times New Roman" w:cs="Times New Roman"/>
                <w:sz w:val="24"/>
                <w:szCs w:val="24"/>
              </w:rPr>
              <w:t>Старобільськ</w:t>
            </w:r>
            <w:proofErr w:type="spellEnd"/>
            <w:r>
              <w:rPr>
                <w:rFonts w:ascii="Times New Roman" w:hAnsi="Times New Roman" w:cs="Times New Roman"/>
                <w:sz w:val="24"/>
                <w:szCs w:val="24"/>
              </w:rPr>
              <w:t xml:space="preserve"> (близько 59 км)</w:t>
            </w:r>
          </w:p>
        </w:tc>
      </w:tr>
      <w:tr w:rsidR="0080729D" w:rsidRPr="00554CBF" w:rsidTr="00D00706">
        <w:tc>
          <w:tcPr>
            <w:tcW w:w="3402" w:type="dxa"/>
          </w:tcPr>
          <w:p w:rsidR="0080729D" w:rsidRPr="009802F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9802FE">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80729D" w:rsidRPr="00554CBF" w:rsidRDefault="0080729D" w:rsidP="002B7EE2">
            <w:pPr>
              <w:pStyle w:val="a3"/>
              <w:numPr>
                <w:ilvl w:val="0"/>
                <w:numId w:val="81"/>
              </w:numPr>
              <w:shd w:val="clear" w:color="auto" w:fill="FFFFFF"/>
              <w:tabs>
                <w:tab w:val="left" w:pos="317"/>
              </w:tabs>
              <w:ind w:left="317" w:hanging="289"/>
              <w:jc w:val="both"/>
              <w:textAlignment w:val="baseline"/>
              <w:rPr>
                <w:rFonts w:ascii="Times New Roman" w:eastAsia="Times New Roman" w:hAnsi="Times New Roman" w:cs="Times New Roman"/>
                <w:sz w:val="24"/>
                <w:szCs w:val="24"/>
                <w:lang w:eastAsia="uk-UA"/>
              </w:rPr>
            </w:pPr>
            <w:r w:rsidRPr="00554CBF">
              <w:rPr>
                <w:rFonts w:ascii="Times New Roman" w:eastAsia="Times New Roman" w:hAnsi="Times New Roman" w:cs="Times New Roman"/>
                <w:sz w:val="24"/>
                <w:szCs w:val="24"/>
                <w:lang w:eastAsia="uk-UA"/>
              </w:rPr>
              <w:t>відновлення руху залізничного транспорту дозволить забезпечити 2,2 млн осіб населення області, у т.</w:t>
            </w:r>
            <w:r w:rsidR="00E01FFD">
              <w:rPr>
                <w:rFonts w:ascii="Times New Roman" w:eastAsia="Times New Roman" w:hAnsi="Times New Roman" w:cs="Times New Roman"/>
                <w:sz w:val="24"/>
                <w:szCs w:val="24"/>
                <w:lang w:eastAsia="uk-UA"/>
              </w:rPr>
              <w:t xml:space="preserve"> </w:t>
            </w:r>
            <w:r w:rsidRPr="00554CBF">
              <w:rPr>
                <w:rFonts w:ascii="Times New Roman" w:eastAsia="Times New Roman" w:hAnsi="Times New Roman" w:cs="Times New Roman"/>
                <w:sz w:val="24"/>
                <w:szCs w:val="24"/>
                <w:lang w:eastAsia="uk-UA"/>
              </w:rPr>
              <w:t>ч. 250,5 тис. внутрішньо переміщених осіб та мешканців непідконтрольних українській владі територій, якісним пасажирським сполученням;</w:t>
            </w:r>
          </w:p>
          <w:p w:rsidR="0080729D" w:rsidRPr="00554CBF" w:rsidRDefault="0080729D" w:rsidP="002B7EE2">
            <w:pPr>
              <w:pStyle w:val="a3"/>
              <w:numPr>
                <w:ilvl w:val="0"/>
                <w:numId w:val="81"/>
              </w:numPr>
              <w:shd w:val="clear" w:color="auto" w:fill="FFFFFF"/>
              <w:tabs>
                <w:tab w:val="left" w:pos="317"/>
              </w:tabs>
              <w:ind w:left="317" w:hanging="289"/>
              <w:jc w:val="both"/>
              <w:textAlignment w:val="baseline"/>
              <w:rPr>
                <w:rFonts w:ascii="Times New Roman" w:hAnsi="Times New Roman" w:cs="Times New Roman"/>
                <w:sz w:val="24"/>
                <w:szCs w:val="24"/>
                <w:lang w:eastAsia="uk-UA"/>
              </w:rPr>
            </w:pPr>
            <w:r w:rsidRPr="00554CBF">
              <w:rPr>
                <w:rFonts w:ascii="Times New Roman" w:hAnsi="Times New Roman" w:cs="Times New Roman"/>
                <w:sz w:val="24"/>
                <w:szCs w:val="24"/>
                <w:lang w:eastAsia="uk-UA"/>
              </w:rPr>
              <w:lastRenderedPageBreak/>
              <w:t xml:space="preserve">зменшення логістичних витрат місцевих товаровиробників на понад 10 %; </w:t>
            </w:r>
          </w:p>
          <w:p w:rsidR="0080729D" w:rsidRPr="00554CBF" w:rsidRDefault="0080729D" w:rsidP="002B7EE2">
            <w:pPr>
              <w:pStyle w:val="a3"/>
              <w:numPr>
                <w:ilvl w:val="0"/>
                <w:numId w:val="81"/>
              </w:numPr>
              <w:shd w:val="clear" w:color="auto" w:fill="FFFFFF"/>
              <w:tabs>
                <w:tab w:val="left" w:pos="317"/>
              </w:tabs>
              <w:ind w:left="317" w:hanging="289"/>
              <w:jc w:val="both"/>
              <w:textAlignment w:val="baseline"/>
              <w:rPr>
                <w:rFonts w:ascii="Times New Roman" w:hAnsi="Times New Roman" w:cs="Times New Roman"/>
                <w:sz w:val="24"/>
                <w:szCs w:val="24"/>
                <w:lang w:eastAsia="uk-UA"/>
              </w:rPr>
            </w:pPr>
            <w:r w:rsidRPr="00554CBF">
              <w:rPr>
                <w:rFonts w:ascii="Times New Roman" w:hAnsi="Times New Roman" w:cs="Times New Roman"/>
                <w:sz w:val="24"/>
                <w:szCs w:val="24"/>
                <w:lang w:eastAsia="uk-UA"/>
              </w:rPr>
              <w:t>створення близько 1 тис. робочих місць щорічно протягом 10 років, починаючи з моменту початку реалізації проекту;</w:t>
            </w:r>
          </w:p>
          <w:p w:rsidR="0080729D" w:rsidRPr="00554CBF" w:rsidRDefault="0080729D" w:rsidP="002B7EE2">
            <w:pPr>
              <w:pStyle w:val="a3"/>
              <w:numPr>
                <w:ilvl w:val="0"/>
                <w:numId w:val="81"/>
              </w:numPr>
              <w:shd w:val="clear" w:color="auto" w:fill="FFFFFF"/>
              <w:tabs>
                <w:tab w:val="left" w:pos="317"/>
              </w:tabs>
              <w:ind w:left="317" w:hanging="289"/>
              <w:jc w:val="both"/>
              <w:textAlignment w:val="baseline"/>
              <w:rPr>
                <w:rFonts w:ascii="Times New Roman" w:hAnsi="Times New Roman" w:cs="Times New Roman"/>
                <w:bCs/>
                <w:iCs/>
                <w:sz w:val="24"/>
                <w:szCs w:val="24"/>
              </w:rPr>
            </w:pPr>
            <w:r w:rsidRPr="00554CBF">
              <w:rPr>
                <w:rFonts w:ascii="Times New Roman" w:hAnsi="Times New Roman" w:cs="Times New Roman"/>
                <w:bCs/>
                <w:iCs/>
                <w:sz w:val="24"/>
                <w:szCs w:val="24"/>
              </w:rPr>
              <w:t>збільшення обсягів вантажоперевезень на 3,5 млн тон;</w:t>
            </w:r>
          </w:p>
          <w:p w:rsidR="0080729D" w:rsidRPr="00554CBF" w:rsidRDefault="0080729D" w:rsidP="002B7EE2">
            <w:pPr>
              <w:pStyle w:val="a3"/>
              <w:numPr>
                <w:ilvl w:val="0"/>
                <w:numId w:val="81"/>
              </w:numPr>
              <w:shd w:val="clear" w:color="auto" w:fill="FFFFFF"/>
              <w:tabs>
                <w:tab w:val="left" w:pos="317"/>
              </w:tabs>
              <w:ind w:left="317" w:hanging="289"/>
              <w:jc w:val="both"/>
              <w:textAlignment w:val="baseline"/>
              <w:rPr>
                <w:rFonts w:ascii="Times New Roman" w:hAnsi="Times New Roman" w:cs="Times New Roman"/>
                <w:bCs/>
                <w:iCs/>
                <w:sz w:val="24"/>
                <w:szCs w:val="24"/>
              </w:rPr>
            </w:pPr>
            <w:r w:rsidRPr="00554CBF">
              <w:rPr>
                <w:rFonts w:ascii="Times New Roman" w:hAnsi="Times New Roman" w:cs="Times New Roman"/>
                <w:bCs/>
                <w:iCs/>
                <w:sz w:val="24"/>
                <w:szCs w:val="24"/>
              </w:rPr>
              <w:t xml:space="preserve">збільшення обсягів </w:t>
            </w:r>
            <w:proofErr w:type="spellStart"/>
            <w:r w:rsidRPr="00554CBF">
              <w:rPr>
                <w:rFonts w:ascii="Times New Roman" w:hAnsi="Times New Roman" w:cs="Times New Roman"/>
                <w:bCs/>
                <w:iCs/>
                <w:sz w:val="24"/>
                <w:szCs w:val="24"/>
              </w:rPr>
              <w:t>пасажироперевезень</w:t>
            </w:r>
            <w:proofErr w:type="spellEnd"/>
            <w:r w:rsidRPr="00554CBF">
              <w:rPr>
                <w:rFonts w:ascii="Times New Roman" w:hAnsi="Times New Roman" w:cs="Times New Roman"/>
                <w:bCs/>
                <w:iCs/>
                <w:sz w:val="24"/>
                <w:szCs w:val="24"/>
              </w:rPr>
              <w:t xml:space="preserve"> на 2,5 млн пасажирів;</w:t>
            </w:r>
          </w:p>
          <w:p w:rsidR="0080729D" w:rsidRPr="00554CBF" w:rsidRDefault="0080729D" w:rsidP="002B7EE2">
            <w:pPr>
              <w:pStyle w:val="a3"/>
              <w:numPr>
                <w:ilvl w:val="0"/>
                <w:numId w:val="81"/>
              </w:numPr>
              <w:shd w:val="clear" w:color="auto" w:fill="FFFFFF"/>
              <w:tabs>
                <w:tab w:val="left" w:pos="317"/>
              </w:tabs>
              <w:ind w:left="317" w:hanging="289"/>
              <w:jc w:val="both"/>
              <w:textAlignment w:val="baseline"/>
              <w:rPr>
                <w:rFonts w:ascii="Times New Roman" w:eastAsia="Times New Roman" w:hAnsi="Times New Roman" w:cs="Times New Roman"/>
                <w:sz w:val="24"/>
                <w:szCs w:val="24"/>
                <w:lang w:eastAsia="uk-UA"/>
              </w:rPr>
            </w:pPr>
            <w:r w:rsidRPr="00554CBF">
              <w:rPr>
                <w:rFonts w:ascii="Times New Roman" w:hAnsi="Times New Roman" w:cs="Times New Roman"/>
                <w:bCs/>
                <w:iCs/>
                <w:sz w:val="24"/>
                <w:szCs w:val="24"/>
              </w:rPr>
              <w:t>зниження рівня логістичних витрат товаровиробників більш ніж на 10 %</w:t>
            </w:r>
          </w:p>
        </w:tc>
      </w:tr>
      <w:tr w:rsidR="0080729D" w:rsidRPr="00554CBF" w:rsidTr="00D00706">
        <w:tc>
          <w:tcPr>
            <w:tcW w:w="3402" w:type="dxa"/>
          </w:tcPr>
          <w:p w:rsidR="0080729D" w:rsidRPr="009802F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9802FE">
              <w:rPr>
                <w:rFonts w:ascii="Times New Roman" w:eastAsia="Times New Roman" w:hAnsi="Times New Roman" w:cs="Times New Roman"/>
                <w:sz w:val="24"/>
                <w:szCs w:val="24"/>
                <w:lang w:eastAsia="uk-UA"/>
              </w:rPr>
              <w:lastRenderedPageBreak/>
              <w:t>8. Очікувані якісні результати від реалізації проектів на виконання технічного завдання</w:t>
            </w:r>
          </w:p>
        </w:tc>
        <w:tc>
          <w:tcPr>
            <w:tcW w:w="6096" w:type="dxa"/>
            <w:gridSpan w:val="4"/>
          </w:tcPr>
          <w:p w:rsidR="0080729D" w:rsidRPr="00554CBF" w:rsidRDefault="0080729D" w:rsidP="002B7EE2">
            <w:pPr>
              <w:pStyle w:val="a3"/>
              <w:numPr>
                <w:ilvl w:val="0"/>
                <w:numId w:val="81"/>
              </w:numPr>
              <w:shd w:val="clear" w:color="auto" w:fill="FFFFFF"/>
              <w:tabs>
                <w:tab w:val="left" w:pos="317"/>
              </w:tabs>
              <w:ind w:left="317" w:hanging="289"/>
              <w:jc w:val="both"/>
              <w:textAlignment w:val="baseline"/>
              <w:rPr>
                <w:rFonts w:ascii="Times New Roman" w:hAnsi="Times New Roman" w:cs="Times New Roman"/>
                <w:sz w:val="24"/>
                <w:szCs w:val="24"/>
                <w:lang w:eastAsia="uk-UA"/>
              </w:rPr>
            </w:pPr>
            <w:r w:rsidRPr="00554CBF">
              <w:rPr>
                <w:rFonts w:ascii="Times New Roman" w:eastAsia="Times New Roman" w:hAnsi="Times New Roman" w:cs="Times New Roman"/>
                <w:sz w:val="24"/>
                <w:szCs w:val="24"/>
                <w:lang w:eastAsia="uk-UA"/>
              </w:rPr>
              <w:t>з</w:t>
            </w:r>
            <w:r w:rsidRPr="00554CBF">
              <w:rPr>
                <w:rFonts w:ascii="Times New Roman" w:hAnsi="Times New Roman" w:cs="Times New Roman"/>
                <w:sz w:val="24"/>
                <w:szCs w:val="24"/>
                <w:lang w:eastAsia="uk-UA"/>
              </w:rPr>
              <w:t xml:space="preserve">абезпечення енергетичної безпеки підконтрольної території Луганської області шляхом безперешкодної доставки вугілля залізницею на </w:t>
            </w:r>
            <w:proofErr w:type="spellStart"/>
            <w:r w:rsidRPr="00554CBF">
              <w:rPr>
                <w:rFonts w:ascii="Times New Roman" w:hAnsi="Times New Roman" w:cs="Times New Roman"/>
                <w:sz w:val="24"/>
                <w:szCs w:val="24"/>
                <w:lang w:eastAsia="uk-UA"/>
              </w:rPr>
              <w:t>ЛуТЕС</w:t>
            </w:r>
            <w:proofErr w:type="spellEnd"/>
            <w:r w:rsidRPr="00554CBF">
              <w:rPr>
                <w:rFonts w:ascii="Times New Roman" w:hAnsi="Times New Roman" w:cs="Times New Roman"/>
                <w:sz w:val="24"/>
                <w:szCs w:val="24"/>
                <w:lang w:eastAsia="uk-UA"/>
              </w:rPr>
              <w:t xml:space="preserve">; </w:t>
            </w:r>
          </w:p>
          <w:p w:rsidR="0080729D" w:rsidRPr="00554CBF" w:rsidRDefault="0080729D" w:rsidP="002B7EE2">
            <w:pPr>
              <w:pStyle w:val="a3"/>
              <w:numPr>
                <w:ilvl w:val="0"/>
                <w:numId w:val="81"/>
              </w:numPr>
              <w:shd w:val="clear" w:color="auto" w:fill="FFFFFF"/>
              <w:tabs>
                <w:tab w:val="left" w:pos="317"/>
              </w:tabs>
              <w:ind w:left="317" w:hanging="289"/>
              <w:jc w:val="both"/>
              <w:textAlignment w:val="baseline"/>
              <w:rPr>
                <w:rFonts w:ascii="Times New Roman" w:eastAsia="Times New Roman" w:hAnsi="Times New Roman" w:cs="Times New Roman"/>
                <w:sz w:val="24"/>
                <w:szCs w:val="24"/>
                <w:lang w:eastAsia="uk-UA"/>
              </w:rPr>
            </w:pPr>
            <w:r w:rsidRPr="00554CBF">
              <w:rPr>
                <w:rFonts w:ascii="Times New Roman" w:eastAsia="Times New Roman" w:hAnsi="Times New Roman" w:cs="Times New Roman"/>
                <w:sz w:val="24"/>
                <w:szCs w:val="24"/>
                <w:lang w:eastAsia="uk-UA"/>
              </w:rPr>
              <w:t xml:space="preserve">здешевлення логістичних послуг через переорієнтацію </w:t>
            </w:r>
            <w:proofErr w:type="spellStart"/>
            <w:r w:rsidRPr="00554CBF">
              <w:rPr>
                <w:rFonts w:ascii="Times New Roman" w:eastAsia="Times New Roman" w:hAnsi="Times New Roman" w:cs="Times New Roman"/>
                <w:sz w:val="24"/>
                <w:szCs w:val="24"/>
                <w:lang w:eastAsia="uk-UA"/>
              </w:rPr>
              <w:t>вантажо</w:t>
            </w:r>
            <w:proofErr w:type="spellEnd"/>
            <w:r w:rsidRPr="00554CBF">
              <w:rPr>
                <w:rFonts w:ascii="Times New Roman" w:eastAsia="Times New Roman" w:hAnsi="Times New Roman" w:cs="Times New Roman"/>
                <w:sz w:val="24"/>
                <w:szCs w:val="24"/>
                <w:lang w:eastAsia="uk-UA"/>
              </w:rPr>
              <w:t>- і пасажиропотоків на залізничний транспорт;</w:t>
            </w:r>
          </w:p>
          <w:p w:rsidR="0080729D" w:rsidRPr="00554CBF" w:rsidRDefault="0080729D" w:rsidP="002B7EE2">
            <w:pPr>
              <w:pStyle w:val="a3"/>
              <w:numPr>
                <w:ilvl w:val="0"/>
                <w:numId w:val="81"/>
              </w:numPr>
              <w:shd w:val="clear" w:color="auto" w:fill="FFFFFF"/>
              <w:tabs>
                <w:tab w:val="left" w:pos="317"/>
              </w:tabs>
              <w:ind w:left="317" w:hanging="289"/>
              <w:jc w:val="both"/>
              <w:textAlignment w:val="baseline"/>
              <w:rPr>
                <w:rFonts w:ascii="Times New Roman" w:hAnsi="Times New Roman" w:cs="Times New Roman"/>
                <w:sz w:val="24"/>
                <w:szCs w:val="24"/>
                <w:lang w:eastAsia="uk-UA"/>
              </w:rPr>
            </w:pPr>
            <w:r w:rsidRPr="00554CBF">
              <w:rPr>
                <w:rFonts w:ascii="Times New Roman" w:hAnsi="Times New Roman" w:cs="Times New Roman"/>
                <w:sz w:val="24"/>
                <w:szCs w:val="24"/>
                <w:lang w:eastAsia="uk-UA"/>
              </w:rPr>
              <w:t xml:space="preserve">зниження навантаження і, як наслідок, попередження передчасного руйнування мережі автомобільних доріг загального користування; </w:t>
            </w:r>
          </w:p>
          <w:p w:rsidR="0080729D" w:rsidRPr="00554CBF" w:rsidRDefault="0080729D" w:rsidP="002B7EE2">
            <w:pPr>
              <w:pStyle w:val="a3"/>
              <w:numPr>
                <w:ilvl w:val="0"/>
                <w:numId w:val="81"/>
              </w:numPr>
              <w:shd w:val="clear" w:color="auto" w:fill="FFFFFF"/>
              <w:tabs>
                <w:tab w:val="left" w:pos="317"/>
              </w:tabs>
              <w:ind w:left="317" w:hanging="289"/>
              <w:jc w:val="both"/>
              <w:textAlignment w:val="baseline"/>
              <w:rPr>
                <w:rFonts w:ascii="Times New Roman" w:eastAsia="Times New Roman" w:hAnsi="Times New Roman" w:cs="Times New Roman"/>
                <w:sz w:val="24"/>
                <w:szCs w:val="24"/>
                <w:lang w:eastAsia="uk-UA"/>
              </w:rPr>
            </w:pPr>
            <w:r w:rsidRPr="00554CBF">
              <w:rPr>
                <w:rFonts w:ascii="Times New Roman" w:eastAsia="Times New Roman" w:hAnsi="Times New Roman" w:cs="Times New Roman"/>
                <w:sz w:val="24"/>
                <w:szCs w:val="24"/>
                <w:lang w:eastAsia="uk-UA"/>
              </w:rPr>
              <w:t>зменшення кількості дорожньо-транспортних пригод, травматизму на автомобільному транспорті;</w:t>
            </w:r>
          </w:p>
          <w:p w:rsidR="0080729D" w:rsidRPr="00554CBF" w:rsidRDefault="0080729D" w:rsidP="002B7EE2">
            <w:pPr>
              <w:pStyle w:val="a3"/>
              <w:numPr>
                <w:ilvl w:val="0"/>
                <w:numId w:val="81"/>
              </w:numPr>
              <w:shd w:val="clear" w:color="auto" w:fill="FFFFFF"/>
              <w:tabs>
                <w:tab w:val="left" w:pos="317"/>
              </w:tabs>
              <w:ind w:left="317" w:hanging="289"/>
              <w:jc w:val="both"/>
              <w:textAlignment w:val="baseline"/>
              <w:rPr>
                <w:rFonts w:ascii="Times New Roman" w:eastAsia="Times New Roman" w:hAnsi="Times New Roman" w:cs="Times New Roman"/>
                <w:sz w:val="24"/>
                <w:szCs w:val="24"/>
                <w:lang w:eastAsia="uk-UA"/>
              </w:rPr>
            </w:pPr>
            <w:r w:rsidRPr="00554CBF">
              <w:rPr>
                <w:rFonts w:ascii="Times New Roman" w:eastAsia="Times New Roman" w:hAnsi="Times New Roman" w:cs="Times New Roman"/>
                <w:sz w:val="24"/>
                <w:szCs w:val="24"/>
                <w:lang w:eastAsia="uk-UA"/>
              </w:rPr>
              <w:t>мінімізація негативного впливу на довкілля шляхом зменшення викидів забруднюючих речовин у повітря міст та районів, у місцях скупчення автомобільного транспорту, збереження земель, водних об’єктів;</w:t>
            </w:r>
          </w:p>
          <w:p w:rsidR="0080729D" w:rsidRPr="00554CBF" w:rsidRDefault="0080729D" w:rsidP="002B7EE2">
            <w:pPr>
              <w:pStyle w:val="a3"/>
              <w:numPr>
                <w:ilvl w:val="0"/>
                <w:numId w:val="81"/>
              </w:numPr>
              <w:shd w:val="clear" w:color="auto" w:fill="FFFFFF"/>
              <w:tabs>
                <w:tab w:val="left" w:pos="317"/>
              </w:tabs>
              <w:ind w:left="317" w:hanging="289"/>
              <w:jc w:val="both"/>
              <w:textAlignment w:val="baseline"/>
              <w:rPr>
                <w:rFonts w:ascii="Times New Roman" w:hAnsi="Times New Roman" w:cs="Times New Roman"/>
                <w:sz w:val="24"/>
                <w:szCs w:val="24"/>
                <w:lang w:eastAsia="uk-UA"/>
              </w:rPr>
            </w:pPr>
            <w:r w:rsidRPr="00554CBF">
              <w:rPr>
                <w:rFonts w:ascii="Times New Roman" w:hAnsi="Times New Roman" w:cs="Times New Roman"/>
                <w:sz w:val="24"/>
                <w:szCs w:val="24"/>
                <w:lang w:eastAsia="uk-UA"/>
              </w:rPr>
              <w:t>підвищення мобільності сил і засобів, задіяних під час попередження та усунення наслідків надзвичайних ситуацій; відновлення транзитного потенціалу регіону і підвищення транзитного рейтингу держави;</w:t>
            </w:r>
          </w:p>
          <w:p w:rsidR="0080729D" w:rsidRPr="00554CBF" w:rsidRDefault="0080729D" w:rsidP="002B7EE2">
            <w:pPr>
              <w:pStyle w:val="a3"/>
              <w:numPr>
                <w:ilvl w:val="0"/>
                <w:numId w:val="81"/>
              </w:numPr>
              <w:shd w:val="clear" w:color="auto" w:fill="FFFFFF"/>
              <w:tabs>
                <w:tab w:val="left" w:pos="317"/>
              </w:tabs>
              <w:ind w:left="317" w:hanging="289"/>
              <w:jc w:val="both"/>
              <w:textAlignment w:val="baseline"/>
              <w:rPr>
                <w:rFonts w:ascii="Times New Roman" w:hAnsi="Times New Roman" w:cs="Times New Roman"/>
                <w:sz w:val="24"/>
                <w:szCs w:val="24"/>
                <w:lang w:eastAsia="uk-UA"/>
              </w:rPr>
            </w:pPr>
            <w:r w:rsidRPr="00554CBF">
              <w:rPr>
                <w:rFonts w:ascii="Times New Roman" w:hAnsi="Times New Roman" w:cs="Times New Roman"/>
                <w:sz w:val="24"/>
                <w:szCs w:val="24"/>
                <w:lang w:eastAsia="uk-UA"/>
              </w:rPr>
              <w:t xml:space="preserve">покращання інвестиційного клімату області; </w:t>
            </w:r>
          </w:p>
          <w:p w:rsidR="0080729D" w:rsidRPr="00554CBF" w:rsidRDefault="0080729D" w:rsidP="002B7EE2">
            <w:pPr>
              <w:pStyle w:val="a3"/>
              <w:numPr>
                <w:ilvl w:val="0"/>
                <w:numId w:val="81"/>
              </w:numPr>
              <w:shd w:val="clear" w:color="auto" w:fill="FFFFFF"/>
              <w:tabs>
                <w:tab w:val="left" w:pos="317"/>
              </w:tabs>
              <w:ind w:left="317" w:hanging="289"/>
              <w:jc w:val="both"/>
              <w:textAlignment w:val="baseline"/>
              <w:rPr>
                <w:rFonts w:ascii="Times New Roman" w:hAnsi="Times New Roman" w:cs="Times New Roman"/>
                <w:sz w:val="24"/>
                <w:szCs w:val="24"/>
                <w:lang w:eastAsia="uk-UA"/>
              </w:rPr>
            </w:pPr>
            <w:r w:rsidRPr="00554CBF">
              <w:rPr>
                <w:rFonts w:ascii="Times New Roman" w:hAnsi="Times New Roman" w:cs="Times New Roman"/>
                <w:sz w:val="24"/>
                <w:szCs w:val="24"/>
                <w:lang w:eastAsia="uk-UA"/>
              </w:rPr>
              <w:t>відновлення транзитного потенціалу регіону.</w:t>
            </w:r>
          </w:p>
          <w:p w:rsidR="0080729D" w:rsidRPr="00554CBF" w:rsidRDefault="0080729D" w:rsidP="002B7EE2">
            <w:pPr>
              <w:pStyle w:val="a3"/>
              <w:numPr>
                <w:ilvl w:val="0"/>
                <w:numId w:val="81"/>
              </w:numPr>
              <w:shd w:val="clear" w:color="auto" w:fill="FFFFFF"/>
              <w:tabs>
                <w:tab w:val="left" w:pos="317"/>
              </w:tabs>
              <w:ind w:left="317" w:hanging="289"/>
              <w:jc w:val="both"/>
              <w:textAlignment w:val="baseline"/>
              <w:rPr>
                <w:rFonts w:ascii="Times New Roman" w:hAnsi="Times New Roman" w:cs="Times New Roman"/>
                <w:sz w:val="24"/>
                <w:szCs w:val="24"/>
                <w:lang w:eastAsia="uk-UA"/>
              </w:rPr>
            </w:pPr>
            <w:r w:rsidRPr="00554CBF">
              <w:rPr>
                <w:rFonts w:ascii="Times New Roman" w:hAnsi="Times New Roman" w:cs="Times New Roman"/>
                <w:sz w:val="24"/>
                <w:szCs w:val="24"/>
              </w:rPr>
              <w:t>удосконалення системи стратегічного планування регіонального розвитку на загальнодержавному та регіональному рівні</w:t>
            </w:r>
          </w:p>
        </w:tc>
      </w:tr>
      <w:tr w:rsidR="0080729D" w:rsidRPr="009802FE" w:rsidTr="00D00706">
        <w:tc>
          <w:tcPr>
            <w:tcW w:w="3402" w:type="dxa"/>
          </w:tcPr>
          <w:p w:rsidR="0080729D" w:rsidRPr="009802F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9802FE">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80729D" w:rsidRPr="009802FE" w:rsidRDefault="0080729D" w:rsidP="00BB4B8C">
            <w:pPr>
              <w:pStyle w:val="a3"/>
              <w:numPr>
                <w:ilvl w:val="0"/>
                <w:numId w:val="80"/>
              </w:numPr>
              <w:tabs>
                <w:tab w:val="left" w:pos="431"/>
              </w:tabs>
              <w:ind w:left="317"/>
              <w:jc w:val="both"/>
              <w:rPr>
                <w:rFonts w:ascii="Times New Roman" w:hAnsi="Times New Roman" w:cs="Times New Roman"/>
                <w:sz w:val="24"/>
                <w:szCs w:val="24"/>
                <w:lang w:eastAsia="uk-UA"/>
              </w:rPr>
            </w:pPr>
            <w:r w:rsidRPr="009802FE">
              <w:rPr>
                <w:rFonts w:ascii="Times New Roman" w:hAnsi="Times New Roman" w:cs="Times New Roman"/>
                <w:sz w:val="24"/>
                <w:szCs w:val="24"/>
                <w:lang w:eastAsia="uk-UA"/>
              </w:rPr>
              <w:t>Розроблення ТЕО, відведення земельної ділянки.</w:t>
            </w:r>
          </w:p>
          <w:p w:rsidR="0080729D" w:rsidRPr="009802FE" w:rsidRDefault="0080729D" w:rsidP="00BB4B8C">
            <w:pPr>
              <w:pStyle w:val="a3"/>
              <w:numPr>
                <w:ilvl w:val="0"/>
                <w:numId w:val="80"/>
              </w:numPr>
              <w:tabs>
                <w:tab w:val="left" w:pos="431"/>
              </w:tabs>
              <w:ind w:left="317"/>
              <w:jc w:val="both"/>
              <w:rPr>
                <w:rFonts w:ascii="Times New Roman" w:hAnsi="Times New Roman" w:cs="Times New Roman"/>
                <w:sz w:val="24"/>
                <w:szCs w:val="24"/>
                <w:lang w:eastAsia="uk-UA"/>
              </w:rPr>
            </w:pPr>
            <w:r w:rsidRPr="009802FE">
              <w:rPr>
                <w:rFonts w:ascii="Times New Roman" w:hAnsi="Times New Roman" w:cs="Times New Roman"/>
                <w:sz w:val="24"/>
                <w:szCs w:val="24"/>
                <w:lang w:eastAsia="uk-UA"/>
              </w:rPr>
              <w:t>Отримання дозвільної документації.</w:t>
            </w:r>
          </w:p>
          <w:p w:rsidR="0080729D" w:rsidRPr="009802FE" w:rsidRDefault="0080729D" w:rsidP="00BB4B8C">
            <w:pPr>
              <w:pStyle w:val="a3"/>
              <w:numPr>
                <w:ilvl w:val="0"/>
                <w:numId w:val="80"/>
              </w:numPr>
              <w:tabs>
                <w:tab w:val="left" w:pos="431"/>
              </w:tabs>
              <w:ind w:left="317"/>
              <w:jc w:val="both"/>
              <w:rPr>
                <w:rFonts w:ascii="Times New Roman" w:hAnsi="Times New Roman" w:cs="Times New Roman"/>
                <w:sz w:val="24"/>
                <w:szCs w:val="24"/>
                <w:lang w:eastAsia="uk-UA"/>
              </w:rPr>
            </w:pPr>
            <w:r w:rsidRPr="009802FE">
              <w:rPr>
                <w:rFonts w:ascii="Times New Roman" w:hAnsi="Times New Roman" w:cs="Times New Roman"/>
                <w:sz w:val="24"/>
                <w:szCs w:val="24"/>
                <w:lang w:eastAsia="uk-UA"/>
              </w:rPr>
              <w:t>Проведення тендеру на визначення генерального підрядника.</w:t>
            </w:r>
          </w:p>
          <w:p w:rsidR="0080729D" w:rsidRPr="009802FE" w:rsidRDefault="0080729D" w:rsidP="00BB4B8C">
            <w:pPr>
              <w:pStyle w:val="a3"/>
              <w:numPr>
                <w:ilvl w:val="0"/>
                <w:numId w:val="80"/>
              </w:numPr>
              <w:tabs>
                <w:tab w:val="left" w:pos="431"/>
              </w:tabs>
              <w:ind w:left="317"/>
              <w:jc w:val="both"/>
              <w:rPr>
                <w:rFonts w:ascii="Times New Roman" w:hAnsi="Times New Roman" w:cs="Times New Roman"/>
                <w:sz w:val="24"/>
                <w:szCs w:val="24"/>
                <w:lang w:eastAsia="uk-UA"/>
              </w:rPr>
            </w:pPr>
            <w:r w:rsidRPr="009802FE">
              <w:rPr>
                <w:rFonts w:ascii="Times New Roman" w:hAnsi="Times New Roman" w:cs="Times New Roman"/>
                <w:sz w:val="24"/>
                <w:szCs w:val="24"/>
                <w:lang w:eastAsia="uk-UA"/>
              </w:rPr>
              <w:t>Розроблення проектно-кошторисної документації.</w:t>
            </w:r>
          </w:p>
          <w:p w:rsidR="0080729D" w:rsidRPr="009802FE" w:rsidRDefault="0080729D" w:rsidP="00BB4B8C">
            <w:pPr>
              <w:pStyle w:val="a3"/>
              <w:numPr>
                <w:ilvl w:val="0"/>
                <w:numId w:val="80"/>
              </w:numPr>
              <w:tabs>
                <w:tab w:val="left" w:pos="431"/>
              </w:tabs>
              <w:ind w:left="317"/>
              <w:jc w:val="both"/>
              <w:rPr>
                <w:rFonts w:ascii="Times New Roman" w:hAnsi="Times New Roman" w:cs="Times New Roman"/>
                <w:sz w:val="24"/>
                <w:szCs w:val="24"/>
                <w:lang w:eastAsia="uk-UA"/>
              </w:rPr>
            </w:pPr>
            <w:r w:rsidRPr="009802FE">
              <w:rPr>
                <w:rFonts w:ascii="Times New Roman" w:hAnsi="Times New Roman" w:cs="Times New Roman"/>
                <w:sz w:val="24"/>
                <w:szCs w:val="24"/>
                <w:lang w:eastAsia="uk-UA"/>
              </w:rPr>
              <w:t>Будівництво.</w:t>
            </w:r>
          </w:p>
          <w:p w:rsidR="0080729D" w:rsidRPr="009802FE" w:rsidRDefault="0080729D" w:rsidP="00BB4B8C">
            <w:pPr>
              <w:pStyle w:val="a3"/>
              <w:numPr>
                <w:ilvl w:val="0"/>
                <w:numId w:val="80"/>
              </w:numPr>
              <w:shd w:val="clear" w:color="auto" w:fill="FFFFFF"/>
              <w:ind w:left="317"/>
              <w:jc w:val="both"/>
              <w:textAlignment w:val="baseline"/>
              <w:rPr>
                <w:rFonts w:ascii="Times New Roman" w:eastAsia="Times New Roman" w:hAnsi="Times New Roman" w:cs="Times New Roman"/>
                <w:sz w:val="24"/>
                <w:szCs w:val="24"/>
                <w:lang w:eastAsia="uk-UA"/>
              </w:rPr>
            </w:pPr>
            <w:r w:rsidRPr="009802FE">
              <w:rPr>
                <w:rFonts w:ascii="Times New Roman" w:hAnsi="Times New Roman" w:cs="Times New Roman"/>
                <w:sz w:val="24"/>
                <w:szCs w:val="24"/>
                <w:lang w:eastAsia="uk-UA"/>
              </w:rPr>
              <w:t>Введення в експлуатацію та передача на баланс АТ «Укрзалізниця».</w:t>
            </w:r>
          </w:p>
        </w:tc>
      </w:tr>
      <w:tr w:rsidR="0080729D" w:rsidRPr="009802FE" w:rsidTr="00D00706">
        <w:tc>
          <w:tcPr>
            <w:tcW w:w="3402" w:type="dxa"/>
          </w:tcPr>
          <w:p w:rsidR="0080729D" w:rsidRPr="009802FE" w:rsidRDefault="0080729D" w:rsidP="00D00706">
            <w:pPr>
              <w:shd w:val="clear" w:color="auto" w:fill="FFFFFF"/>
              <w:ind w:firstLine="38"/>
              <w:textAlignment w:val="baseline"/>
              <w:rPr>
                <w:rFonts w:ascii="Times New Roman" w:eastAsia="Times New Roman" w:hAnsi="Times New Roman" w:cs="Times New Roman"/>
                <w:sz w:val="24"/>
                <w:szCs w:val="24"/>
                <w:lang w:eastAsia="uk-UA"/>
              </w:rPr>
            </w:pPr>
            <w:r w:rsidRPr="009802FE">
              <w:rPr>
                <w:rFonts w:ascii="Times New Roman" w:eastAsia="Times New Roman" w:hAnsi="Times New Roman" w:cs="Times New Roman"/>
                <w:sz w:val="24"/>
                <w:szCs w:val="24"/>
                <w:lang w:eastAsia="uk-UA"/>
              </w:rPr>
              <w:t>10. Обсяг фінансування технічного завдання, тис. грн</w:t>
            </w:r>
          </w:p>
        </w:tc>
        <w:tc>
          <w:tcPr>
            <w:tcW w:w="1701" w:type="dxa"/>
            <w:vAlign w:val="center"/>
          </w:tcPr>
          <w:p w:rsidR="0080729D" w:rsidRPr="009802FE"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9802FE">
              <w:rPr>
                <w:rFonts w:ascii="Times New Roman" w:eastAsia="Times New Roman" w:hAnsi="Times New Roman" w:cs="Times New Roman"/>
                <w:sz w:val="24"/>
                <w:szCs w:val="24"/>
                <w:lang w:eastAsia="uk-UA"/>
              </w:rPr>
              <w:t>2021</w:t>
            </w:r>
          </w:p>
        </w:tc>
        <w:tc>
          <w:tcPr>
            <w:tcW w:w="1559" w:type="dxa"/>
            <w:vAlign w:val="center"/>
          </w:tcPr>
          <w:p w:rsidR="0080729D" w:rsidRPr="009802FE" w:rsidRDefault="0080729D" w:rsidP="00D00706">
            <w:pPr>
              <w:shd w:val="clear" w:color="auto" w:fill="FFFFFF"/>
              <w:ind w:firstLine="34"/>
              <w:jc w:val="center"/>
              <w:textAlignment w:val="baseline"/>
              <w:rPr>
                <w:rFonts w:ascii="Times New Roman" w:eastAsia="Times New Roman" w:hAnsi="Times New Roman" w:cs="Times New Roman"/>
                <w:sz w:val="24"/>
                <w:szCs w:val="24"/>
                <w:lang w:eastAsia="uk-UA"/>
              </w:rPr>
            </w:pPr>
            <w:r w:rsidRPr="009802FE">
              <w:rPr>
                <w:rFonts w:ascii="Times New Roman" w:eastAsia="Times New Roman" w:hAnsi="Times New Roman" w:cs="Times New Roman"/>
                <w:sz w:val="24"/>
                <w:szCs w:val="24"/>
                <w:lang w:eastAsia="uk-UA"/>
              </w:rPr>
              <w:t>2022</w:t>
            </w:r>
          </w:p>
        </w:tc>
        <w:tc>
          <w:tcPr>
            <w:tcW w:w="1559" w:type="dxa"/>
            <w:vAlign w:val="center"/>
          </w:tcPr>
          <w:p w:rsidR="0080729D" w:rsidRPr="009802FE" w:rsidRDefault="0080729D" w:rsidP="002A2F71">
            <w:pPr>
              <w:shd w:val="clear" w:color="auto" w:fill="FFFFFF"/>
              <w:ind w:firstLine="34"/>
              <w:jc w:val="center"/>
              <w:textAlignment w:val="baseline"/>
              <w:rPr>
                <w:rFonts w:ascii="Times New Roman" w:eastAsia="Times New Roman" w:hAnsi="Times New Roman" w:cs="Times New Roman"/>
                <w:sz w:val="24"/>
                <w:szCs w:val="24"/>
                <w:lang w:eastAsia="uk-UA"/>
              </w:rPr>
            </w:pPr>
            <w:r w:rsidRPr="009802FE">
              <w:rPr>
                <w:rFonts w:ascii="Times New Roman" w:eastAsia="Times New Roman" w:hAnsi="Times New Roman" w:cs="Times New Roman"/>
                <w:sz w:val="24"/>
                <w:szCs w:val="24"/>
                <w:lang w:eastAsia="uk-UA"/>
              </w:rPr>
              <w:t>2023</w:t>
            </w:r>
          </w:p>
        </w:tc>
        <w:tc>
          <w:tcPr>
            <w:tcW w:w="1277" w:type="dxa"/>
            <w:vAlign w:val="center"/>
          </w:tcPr>
          <w:p w:rsidR="0080729D" w:rsidRPr="009802FE"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9802FE">
              <w:rPr>
                <w:rFonts w:ascii="Times New Roman" w:eastAsia="Times New Roman" w:hAnsi="Times New Roman" w:cs="Times New Roman"/>
                <w:sz w:val="24"/>
                <w:szCs w:val="24"/>
                <w:lang w:eastAsia="uk-UA"/>
              </w:rPr>
              <w:t>Усього</w:t>
            </w:r>
          </w:p>
        </w:tc>
      </w:tr>
      <w:tr w:rsidR="0080729D" w:rsidRPr="009802FE" w:rsidTr="00D00706">
        <w:tc>
          <w:tcPr>
            <w:tcW w:w="3402" w:type="dxa"/>
          </w:tcPr>
          <w:p w:rsidR="0080729D" w:rsidRPr="009802FE" w:rsidRDefault="0080729D" w:rsidP="002A2F71">
            <w:pPr>
              <w:shd w:val="clear" w:color="auto" w:fill="FFFFFF"/>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Всього, у т.</w:t>
            </w:r>
            <w:r w:rsidR="00EF205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ч.:</w:t>
            </w:r>
          </w:p>
        </w:tc>
        <w:tc>
          <w:tcPr>
            <w:tcW w:w="1701" w:type="dxa"/>
          </w:tcPr>
          <w:p w:rsidR="0080729D" w:rsidRPr="009802FE" w:rsidRDefault="0080729D" w:rsidP="002A2F71">
            <w:pPr>
              <w:ind w:hanging="56"/>
              <w:jc w:val="center"/>
              <w:rPr>
                <w:rFonts w:ascii="Times New Roman" w:hAnsi="Times New Roman" w:cs="Times New Roman"/>
                <w:sz w:val="24"/>
                <w:szCs w:val="24"/>
              </w:rPr>
            </w:pPr>
          </w:p>
        </w:tc>
        <w:tc>
          <w:tcPr>
            <w:tcW w:w="1559" w:type="dxa"/>
          </w:tcPr>
          <w:p w:rsidR="0080729D" w:rsidRPr="009802FE" w:rsidRDefault="0080729D" w:rsidP="002A2F71">
            <w:pPr>
              <w:ind w:hanging="56"/>
              <w:jc w:val="center"/>
              <w:rPr>
                <w:rFonts w:ascii="Times New Roman" w:hAnsi="Times New Roman" w:cs="Times New Roman"/>
                <w:sz w:val="24"/>
                <w:szCs w:val="24"/>
              </w:rPr>
            </w:pPr>
          </w:p>
        </w:tc>
        <w:tc>
          <w:tcPr>
            <w:tcW w:w="1559" w:type="dxa"/>
          </w:tcPr>
          <w:p w:rsidR="0080729D" w:rsidRPr="009802FE" w:rsidRDefault="0080729D" w:rsidP="002A2F71">
            <w:pPr>
              <w:ind w:firstLine="19"/>
              <w:jc w:val="center"/>
              <w:rPr>
                <w:rFonts w:ascii="Times New Roman" w:hAnsi="Times New Roman" w:cs="Times New Roman"/>
                <w:sz w:val="24"/>
                <w:szCs w:val="24"/>
              </w:rPr>
            </w:pPr>
          </w:p>
        </w:tc>
        <w:tc>
          <w:tcPr>
            <w:tcW w:w="1277" w:type="dxa"/>
          </w:tcPr>
          <w:p w:rsidR="0080729D" w:rsidRPr="009802FE" w:rsidRDefault="0080729D" w:rsidP="002A2F71">
            <w:pPr>
              <w:shd w:val="clear" w:color="auto" w:fill="FFFFFF"/>
              <w:ind w:firstLine="19"/>
              <w:jc w:val="center"/>
              <w:textAlignment w:val="baseline"/>
              <w:rPr>
                <w:rFonts w:ascii="Times New Roman" w:eastAsia="Times New Roman" w:hAnsi="Times New Roman" w:cs="Times New Roman"/>
                <w:sz w:val="24"/>
                <w:szCs w:val="24"/>
                <w:lang w:eastAsia="uk-UA"/>
              </w:rPr>
            </w:pPr>
          </w:p>
        </w:tc>
      </w:tr>
      <w:tr w:rsidR="0080729D" w:rsidRPr="009802FE" w:rsidTr="00D00706">
        <w:tc>
          <w:tcPr>
            <w:tcW w:w="3402" w:type="dxa"/>
          </w:tcPr>
          <w:p w:rsidR="0080729D" w:rsidRPr="009802FE" w:rsidRDefault="0080729D"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9802FE">
              <w:rPr>
                <w:rFonts w:ascii="Times New Roman" w:eastAsia="Times New Roman" w:hAnsi="Times New Roman" w:cs="Times New Roman"/>
                <w:sz w:val="24"/>
                <w:szCs w:val="24"/>
                <w:lang w:eastAsia="uk-UA"/>
              </w:rPr>
              <w:t>державний бюджет:</w:t>
            </w:r>
          </w:p>
        </w:tc>
        <w:tc>
          <w:tcPr>
            <w:tcW w:w="1701" w:type="dxa"/>
          </w:tcPr>
          <w:p w:rsidR="0080729D" w:rsidRPr="009802FE" w:rsidRDefault="0080729D" w:rsidP="002A2F71">
            <w:pPr>
              <w:ind w:firstLine="33"/>
              <w:jc w:val="center"/>
              <w:rPr>
                <w:rFonts w:ascii="Times New Roman" w:hAnsi="Times New Roman" w:cs="Times New Roman"/>
                <w:sz w:val="24"/>
                <w:szCs w:val="24"/>
              </w:rPr>
            </w:pPr>
            <w:r>
              <w:rPr>
                <w:rFonts w:ascii="Times New Roman" w:hAnsi="Times New Roman" w:cs="Times New Roman"/>
                <w:sz w:val="24"/>
                <w:szCs w:val="24"/>
              </w:rPr>
              <w:t>10</w:t>
            </w:r>
            <w:r w:rsidRPr="009802FE">
              <w:rPr>
                <w:rFonts w:ascii="Times New Roman" w:hAnsi="Times New Roman" w:cs="Times New Roman"/>
                <w:sz w:val="24"/>
                <w:szCs w:val="24"/>
              </w:rPr>
              <w:t>000</w:t>
            </w:r>
          </w:p>
        </w:tc>
        <w:tc>
          <w:tcPr>
            <w:tcW w:w="1559" w:type="dxa"/>
          </w:tcPr>
          <w:p w:rsidR="0080729D" w:rsidRPr="009802FE" w:rsidRDefault="0080729D" w:rsidP="002A2F71">
            <w:pPr>
              <w:ind w:firstLine="34"/>
              <w:jc w:val="center"/>
              <w:rPr>
                <w:rFonts w:ascii="Times New Roman" w:hAnsi="Times New Roman" w:cs="Times New Roman"/>
                <w:sz w:val="24"/>
                <w:szCs w:val="24"/>
              </w:rPr>
            </w:pPr>
            <w:r>
              <w:rPr>
                <w:rFonts w:ascii="Times New Roman" w:hAnsi="Times New Roman" w:cs="Times New Roman"/>
                <w:sz w:val="24"/>
                <w:szCs w:val="24"/>
              </w:rPr>
              <w:t>5000</w:t>
            </w:r>
            <w:r w:rsidRPr="009802FE">
              <w:rPr>
                <w:rFonts w:ascii="Times New Roman" w:hAnsi="Times New Roman" w:cs="Times New Roman"/>
                <w:sz w:val="24"/>
                <w:szCs w:val="24"/>
              </w:rPr>
              <w:t>000</w:t>
            </w:r>
          </w:p>
        </w:tc>
        <w:tc>
          <w:tcPr>
            <w:tcW w:w="1559" w:type="dxa"/>
          </w:tcPr>
          <w:p w:rsidR="0080729D" w:rsidRPr="009802FE" w:rsidRDefault="0080729D" w:rsidP="002A2F71">
            <w:pPr>
              <w:ind w:firstLine="19"/>
              <w:jc w:val="center"/>
              <w:rPr>
                <w:rFonts w:ascii="Times New Roman" w:hAnsi="Times New Roman" w:cs="Times New Roman"/>
                <w:sz w:val="24"/>
                <w:szCs w:val="24"/>
              </w:rPr>
            </w:pPr>
            <w:r>
              <w:rPr>
                <w:rFonts w:ascii="Times New Roman" w:hAnsi="Times New Roman" w:cs="Times New Roman"/>
                <w:sz w:val="24"/>
                <w:szCs w:val="24"/>
              </w:rPr>
              <w:t>5000</w:t>
            </w:r>
            <w:r w:rsidRPr="009802FE">
              <w:rPr>
                <w:rFonts w:ascii="Times New Roman" w:hAnsi="Times New Roman" w:cs="Times New Roman"/>
                <w:sz w:val="24"/>
                <w:szCs w:val="24"/>
              </w:rPr>
              <w:t>000</w:t>
            </w:r>
          </w:p>
        </w:tc>
        <w:tc>
          <w:tcPr>
            <w:tcW w:w="1277" w:type="dxa"/>
          </w:tcPr>
          <w:p w:rsidR="0080729D" w:rsidRPr="009802FE" w:rsidRDefault="0080729D" w:rsidP="002A2F71">
            <w:pPr>
              <w:shd w:val="clear" w:color="auto" w:fill="FFFFFF"/>
              <w:ind w:firstLine="19"/>
              <w:jc w:val="center"/>
              <w:textAlignment w:val="baseline"/>
              <w:rPr>
                <w:rFonts w:ascii="Times New Roman" w:eastAsia="Times New Roman" w:hAnsi="Times New Roman" w:cs="Times New Roman"/>
                <w:sz w:val="24"/>
                <w:szCs w:val="24"/>
                <w:lang w:eastAsia="uk-UA"/>
              </w:rPr>
            </w:pPr>
            <w:r>
              <w:rPr>
                <w:rFonts w:ascii="Times New Roman" w:hAnsi="Times New Roman" w:cs="Times New Roman"/>
                <w:sz w:val="24"/>
                <w:szCs w:val="24"/>
              </w:rPr>
              <w:t>10010</w:t>
            </w:r>
            <w:r w:rsidRPr="009802FE">
              <w:rPr>
                <w:rFonts w:ascii="Times New Roman" w:hAnsi="Times New Roman" w:cs="Times New Roman"/>
                <w:sz w:val="24"/>
                <w:szCs w:val="24"/>
              </w:rPr>
              <w:t>000</w:t>
            </w:r>
          </w:p>
        </w:tc>
      </w:tr>
      <w:tr w:rsidR="0080729D" w:rsidRPr="009802FE" w:rsidTr="00D00706">
        <w:tc>
          <w:tcPr>
            <w:tcW w:w="3402" w:type="dxa"/>
          </w:tcPr>
          <w:p w:rsidR="0080729D" w:rsidRPr="009802F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9802FE">
              <w:rPr>
                <w:rFonts w:ascii="Times New Roman" w:eastAsia="Times New Roman" w:hAnsi="Times New Roman" w:cs="Times New Roman"/>
                <w:sz w:val="24"/>
                <w:szCs w:val="24"/>
                <w:lang w:eastAsia="uk-UA"/>
              </w:rPr>
              <w:t xml:space="preserve">11. Інша інформація щодо технічного завдання </w:t>
            </w:r>
          </w:p>
        </w:tc>
        <w:tc>
          <w:tcPr>
            <w:tcW w:w="6096" w:type="dxa"/>
            <w:gridSpan w:val="4"/>
          </w:tcPr>
          <w:p w:rsidR="0080729D" w:rsidRPr="009802FE" w:rsidRDefault="0080729D" w:rsidP="002A2F71">
            <w:pPr>
              <w:shd w:val="clear" w:color="auto" w:fill="FFFFFF"/>
              <w:ind w:firstLine="317"/>
              <w:jc w:val="both"/>
              <w:textAlignment w:val="baseline"/>
              <w:rPr>
                <w:rFonts w:ascii="Times New Roman" w:eastAsia="Times New Roman" w:hAnsi="Times New Roman" w:cs="Times New Roman"/>
                <w:sz w:val="24"/>
                <w:szCs w:val="24"/>
                <w:lang w:eastAsia="uk-UA"/>
              </w:rPr>
            </w:pPr>
          </w:p>
        </w:tc>
      </w:tr>
    </w:tbl>
    <w:p w:rsidR="0080729D" w:rsidRDefault="0080729D" w:rsidP="00D00706">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80729D" w:rsidRPr="001A09FF" w:rsidTr="00D00706">
        <w:tc>
          <w:tcPr>
            <w:tcW w:w="3402" w:type="dxa"/>
          </w:tcPr>
          <w:p w:rsidR="0080729D" w:rsidRPr="00CF4F5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80729D" w:rsidRPr="001A09FF" w:rsidRDefault="0080729D" w:rsidP="00D00706">
            <w:pPr>
              <w:shd w:val="clear" w:color="auto" w:fill="FFFFFF"/>
              <w:jc w:val="center"/>
              <w:textAlignment w:val="baseline"/>
              <w:rPr>
                <w:rFonts w:ascii="Times New Roman" w:eastAsia="Times New Roman" w:hAnsi="Times New Roman" w:cs="Times New Roman"/>
                <w:b/>
                <w:sz w:val="24"/>
                <w:szCs w:val="24"/>
                <w:lang w:eastAsia="uk-UA"/>
              </w:rPr>
            </w:pPr>
            <w:r w:rsidRPr="001A09FF">
              <w:rPr>
                <w:rFonts w:ascii="Times New Roman" w:eastAsia="Times New Roman" w:hAnsi="Times New Roman" w:cs="Times New Roman"/>
                <w:b/>
                <w:sz w:val="24"/>
                <w:szCs w:val="24"/>
                <w:lang w:eastAsia="uk-UA"/>
              </w:rPr>
              <w:t>23</w:t>
            </w:r>
          </w:p>
        </w:tc>
      </w:tr>
      <w:tr w:rsidR="0080729D" w:rsidRPr="00CF4F5E" w:rsidTr="00D00706">
        <w:tc>
          <w:tcPr>
            <w:tcW w:w="3402" w:type="dxa"/>
          </w:tcPr>
          <w:p w:rsidR="0080729D" w:rsidRPr="00CF4F5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lastRenderedPageBreak/>
              <w:t>2. Назва технічного завдання</w:t>
            </w:r>
          </w:p>
        </w:tc>
        <w:tc>
          <w:tcPr>
            <w:tcW w:w="6096" w:type="dxa"/>
            <w:gridSpan w:val="4"/>
          </w:tcPr>
          <w:p w:rsidR="0080729D" w:rsidRPr="00CF4F5E" w:rsidRDefault="0080729D" w:rsidP="002A2F71">
            <w:pPr>
              <w:shd w:val="clear" w:color="auto" w:fill="FFFFFF"/>
              <w:jc w:val="both"/>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 xml:space="preserve">Електрифікація залізничної гілки </w:t>
            </w:r>
            <w:proofErr w:type="spellStart"/>
            <w:r w:rsidRPr="00CF4F5E">
              <w:rPr>
                <w:rFonts w:ascii="Times New Roman" w:eastAsia="Times New Roman" w:hAnsi="Times New Roman" w:cs="Times New Roman"/>
                <w:sz w:val="24"/>
                <w:szCs w:val="24"/>
                <w:lang w:eastAsia="uk-UA"/>
              </w:rPr>
              <w:t>Попасна</w:t>
            </w:r>
            <w:proofErr w:type="spellEnd"/>
            <w:r w:rsidRPr="00CF4F5E">
              <w:rPr>
                <w:rFonts w:ascii="Times New Roman" w:eastAsia="Times New Roman" w:hAnsi="Times New Roman" w:cs="Times New Roman"/>
                <w:sz w:val="24"/>
                <w:szCs w:val="24"/>
                <w:lang w:eastAsia="uk-UA"/>
              </w:rPr>
              <w:t xml:space="preserve"> – Куп’янськ</w:t>
            </w:r>
          </w:p>
        </w:tc>
      </w:tr>
      <w:tr w:rsidR="0080729D" w:rsidRPr="00CF4F5E" w:rsidTr="00D00706">
        <w:tc>
          <w:tcPr>
            <w:tcW w:w="3402" w:type="dxa"/>
            <w:shd w:val="clear" w:color="auto" w:fill="auto"/>
          </w:tcPr>
          <w:p w:rsidR="0080729D" w:rsidRPr="00CF4F5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3. Номер і назва завдання з </w:t>
            </w:r>
            <w:hyperlink r:id="rId45" w:anchor="n11" w:tgtFrame="_blank" w:history="1">
              <w:r w:rsidRPr="00CF4F5E">
                <w:rPr>
                  <w:rFonts w:ascii="Times New Roman" w:eastAsia="Times New Roman" w:hAnsi="Times New Roman" w:cs="Times New Roman"/>
                  <w:sz w:val="24"/>
                  <w:szCs w:val="24"/>
                  <w:lang w:eastAsia="uk-UA"/>
                </w:rPr>
                <w:t>Державної стратегії регіонального розвитку</w:t>
              </w:r>
            </w:hyperlink>
            <w:r w:rsidRPr="00CF4F5E">
              <w:rPr>
                <w:rFonts w:ascii="Times New Roman" w:eastAsia="Times New Roman" w:hAnsi="Times New Roman" w:cs="Times New Roman"/>
                <w:sz w:val="24"/>
                <w:szCs w:val="24"/>
                <w:lang w:eastAsia="uk-UA"/>
              </w:rPr>
              <w:t>, якому відповідає технічне завдання </w:t>
            </w:r>
          </w:p>
        </w:tc>
        <w:tc>
          <w:tcPr>
            <w:tcW w:w="6096" w:type="dxa"/>
            <w:gridSpan w:val="4"/>
            <w:shd w:val="clear" w:color="auto" w:fill="auto"/>
          </w:tcPr>
          <w:p w:rsidR="0080729D" w:rsidRPr="00CF4F5E" w:rsidRDefault="0080729D" w:rsidP="002A2F71">
            <w:pPr>
              <w:shd w:val="clear" w:color="auto" w:fill="FFFFFF"/>
              <w:ind w:firstLine="317"/>
              <w:jc w:val="both"/>
              <w:textAlignment w:val="baseline"/>
              <w:rPr>
                <w:rFonts w:ascii="Times New Roman" w:eastAsia="Times New Roman" w:hAnsi="Times New Roman" w:cs="Times New Roman"/>
                <w:sz w:val="24"/>
                <w:szCs w:val="24"/>
                <w:lang w:eastAsia="uk-UA"/>
              </w:rPr>
            </w:pPr>
          </w:p>
        </w:tc>
      </w:tr>
      <w:tr w:rsidR="0080729D" w:rsidRPr="00CF4F5E" w:rsidTr="00D00706">
        <w:tc>
          <w:tcPr>
            <w:tcW w:w="3402" w:type="dxa"/>
          </w:tcPr>
          <w:p w:rsidR="0080729D" w:rsidRPr="00CF4F5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80729D" w:rsidRPr="00CF4F5E" w:rsidRDefault="0080729D" w:rsidP="002A2F71">
            <w:pPr>
              <w:shd w:val="clear" w:color="auto" w:fill="FFFFFF"/>
              <w:jc w:val="both"/>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2.1.2</w:t>
            </w:r>
            <w:r w:rsidR="001C2AB3">
              <w:rPr>
                <w:rFonts w:ascii="Times New Roman" w:eastAsia="Times New Roman" w:hAnsi="Times New Roman" w:cs="Times New Roman"/>
                <w:sz w:val="24"/>
                <w:szCs w:val="24"/>
                <w:lang w:eastAsia="uk-UA"/>
              </w:rPr>
              <w:t>.</w:t>
            </w:r>
            <w:r w:rsidRPr="00CF4F5E">
              <w:rPr>
                <w:rFonts w:ascii="Times New Roman" w:eastAsia="Times New Roman" w:hAnsi="Times New Roman" w:cs="Times New Roman"/>
                <w:sz w:val="24"/>
                <w:szCs w:val="24"/>
                <w:lang w:eastAsia="uk-UA"/>
              </w:rPr>
              <w:t xml:space="preserve"> Відновити транспортно-логістичну інфраструктуру та покращити транспортне сполучення</w:t>
            </w:r>
            <w:r w:rsidR="00713725">
              <w:rPr>
                <w:rFonts w:ascii="Times New Roman" w:eastAsia="Times New Roman" w:hAnsi="Times New Roman" w:cs="Times New Roman"/>
                <w:sz w:val="24"/>
                <w:szCs w:val="24"/>
                <w:lang w:eastAsia="uk-UA"/>
              </w:rPr>
              <w:t xml:space="preserve"> </w:t>
            </w:r>
            <w:r w:rsidR="00713725" w:rsidRPr="00713725">
              <w:rPr>
                <w:rFonts w:ascii="Times New Roman" w:eastAsia="Times New Roman" w:hAnsi="Times New Roman" w:cs="Times New Roman"/>
                <w:sz w:val="24"/>
                <w:szCs w:val="24"/>
                <w:lang w:eastAsia="uk-UA"/>
              </w:rPr>
              <w:t xml:space="preserve">з урахуванням вимог </w:t>
            </w:r>
            <w:proofErr w:type="spellStart"/>
            <w:r w:rsidR="00713725" w:rsidRPr="00713725">
              <w:rPr>
                <w:rFonts w:ascii="Times New Roman" w:eastAsia="Times New Roman" w:hAnsi="Times New Roman" w:cs="Times New Roman"/>
                <w:sz w:val="24"/>
                <w:szCs w:val="24"/>
                <w:lang w:eastAsia="uk-UA"/>
              </w:rPr>
              <w:t>інклюзивності</w:t>
            </w:r>
            <w:proofErr w:type="spellEnd"/>
          </w:p>
        </w:tc>
      </w:tr>
      <w:tr w:rsidR="0080729D" w:rsidRPr="00CF4F5E" w:rsidTr="00D00706">
        <w:tc>
          <w:tcPr>
            <w:tcW w:w="3402" w:type="dxa"/>
          </w:tcPr>
          <w:p w:rsidR="0080729D" w:rsidRPr="00CF4F5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80729D" w:rsidRPr="00CF4F5E" w:rsidRDefault="0080729D" w:rsidP="002A2F71">
            <w:pPr>
              <w:shd w:val="clear" w:color="auto" w:fill="FFFFFF"/>
              <w:jc w:val="both"/>
              <w:textAlignment w:val="baseline"/>
              <w:rPr>
                <w:rFonts w:ascii="Times New Roman" w:eastAsia="Times New Roman" w:hAnsi="Times New Roman" w:cs="Times New Roman"/>
                <w:sz w:val="24"/>
                <w:szCs w:val="24"/>
                <w:lang w:eastAsia="uk-UA"/>
              </w:rPr>
            </w:pPr>
            <w:r w:rsidRPr="00CF4F5E">
              <w:rPr>
                <w:rFonts w:ascii="Times New Roman" w:hAnsi="Times New Roman" w:cs="Times New Roman"/>
                <w:sz w:val="24"/>
                <w:szCs w:val="24"/>
              </w:rPr>
              <w:t>Луганська область, суміжні райони Донецької та Харківської областей</w:t>
            </w:r>
          </w:p>
        </w:tc>
      </w:tr>
      <w:tr w:rsidR="0080729D" w:rsidRPr="00CF4F5E" w:rsidTr="00D00706">
        <w:tc>
          <w:tcPr>
            <w:tcW w:w="3402" w:type="dxa"/>
          </w:tcPr>
          <w:p w:rsidR="0080729D" w:rsidRPr="00CF4F5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80729D" w:rsidRPr="00CF4F5E" w:rsidRDefault="0080729D" w:rsidP="002A2F71">
            <w:pPr>
              <w:shd w:val="clear" w:color="auto" w:fill="FFFFFF"/>
              <w:ind w:firstLine="459"/>
              <w:jc w:val="both"/>
              <w:rPr>
                <w:rFonts w:ascii="Times New Roman" w:hAnsi="Times New Roman" w:cs="Times New Roman"/>
                <w:sz w:val="24"/>
                <w:szCs w:val="24"/>
              </w:rPr>
            </w:pPr>
            <w:r w:rsidRPr="00CF4F5E">
              <w:rPr>
                <w:rFonts w:ascii="Times New Roman" w:hAnsi="Times New Roman" w:cs="Times New Roman"/>
                <w:sz w:val="24"/>
                <w:szCs w:val="24"/>
              </w:rPr>
              <w:t xml:space="preserve">Залізничні шляхи на території області представлені двома паралельними одноколійними не електрифікованими гілками, що проходять з півдня на північ: </w:t>
            </w:r>
            <w:proofErr w:type="spellStart"/>
            <w:r w:rsidRPr="00CF4F5E">
              <w:rPr>
                <w:rFonts w:ascii="Times New Roman" w:hAnsi="Times New Roman" w:cs="Times New Roman"/>
                <w:sz w:val="24"/>
                <w:szCs w:val="24"/>
              </w:rPr>
              <w:t>Попасна</w:t>
            </w:r>
            <w:proofErr w:type="spellEnd"/>
            <w:r w:rsidRPr="00CF4F5E">
              <w:rPr>
                <w:rFonts w:ascii="Times New Roman" w:hAnsi="Times New Roman" w:cs="Times New Roman"/>
                <w:sz w:val="24"/>
                <w:szCs w:val="24"/>
              </w:rPr>
              <w:t xml:space="preserve"> – Сватове – Куп’янськ (охоплює західні райони області) та </w:t>
            </w:r>
            <w:proofErr w:type="spellStart"/>
            <w:r w:rsidRPr="00CF4F5E">
              <w:rPr>
                <w:rFonts w:ascii="Times New Roman" w:hAnsi="Times New Roman" w:cs="Times New Roman"/>
                <w:sz w:val="24"/>
                <w:szCs w:val="24"/>
              </w:rPr>
              <w:t>Кіндрашівська</w:t>
            </w:r>
            <w:proofErr w:type="spellEnd"/>
            <w:r w:rsidRPr="00CF4F5E">
              <w:rPr>
                <w:rFonts w:ascii="Times New Roman" w:hAnsi="Times New Roman" w:cs="Times New Roman"/>
                <w:sz w:val="24"/>
                <w:szCs w:val="24"/>
              </w:rPr>
              <w:t xml:space="preserve">-Нова – </w:t>
            </w:r>
            <w:proofErr w:type="spellStart"/>
            <w:r w:rsidRPr="00CF4F5E">
              <w:rPr>
                <w:rFonts w:ascii="Times New Roman" w:hAnsi="Times New Roman" w:cs="Times New Roman"/>
                <w:sz w:val="24"/>
                <w:szCs w:val="24"/>
              </w:rPr>
              <w:t>Старобільськ</w:t>
            </w:r>
            <w:proofErr w:type="spellEnd"/>
            <w:r w:rsidRPr="00CF4F5E">
              <w:rPr>
                <w:rFonts w:ascii="Times New Roman" w:hAnsi="Times New Roman" w:cs="Times New Roman"/>
                <w:sz w:val="24"/>
                <w:szCs w:val="24"/>
              </w:rPr>
              <w:t xml:space="preserve"> – </w:t>
            </w:r>
            <w:proofErr w:type="spellStart"/>
            <w:r w:rsidRPr="00CF4F5E">
              <w:rPr>
                <w:rFonts w:ascii="Times New Roman" w:hAnsi="Times New Roman" w:cs="Times New Roman"/>
                <w:sz w:val="24"/>
                <w:szCs w:val="24"/>
              </w:rPr>
              <w:t>Лантратівка</w:t>
            </w:r>
            <w:proofErr w:type="spellEnd"/>
            <w:r w:rsidRPr="00CF4F5E">
              <w:rPr>
                <w:rFonts w:ascii="Times New Roman" w:hAnsi="Times New Roman" w:cs="Times New Roman"/>
                <w:sz w:val="24"/>
                <w:szCs w:val="24"/>
              </w:rPr>
              <w:t xml:space="preserve"> (північні та східні райони), а також електрифікованою ділянкою </w:t>
            </w:r>
            <w:proofErr w:type="spellStart"/>
            <w:r w:rsidRPr="00CF4F5E">
              <w:rPr>
                <w:rFonts w:ascii="Times New Roman" w:hAnsi="Times New Roman" w:cs="Times New Roman"/>
                <w:sz w:val="24"/>
                <w:szCs w:val="24"/>
              </w:rPr>
              <w:t>Новозолотарівка</w:t>
            </w:r>
            <w:proofErr w:type="spellEnd"/>
            <w:r w:rsidRPr="00CF4F5E">
              <w:rPr>
                <w:rFonts w:ascii="Times New Roman" w:hAnsi="Times New Roman" w:cs="Times New Roman"/>
                <w:sz w:val="24"/>
                <w:szCs w:val="24"/>
              </w:rPr>
              <w:t xml:space="preserve"> – Лиман, що є єдиним залізничним сполученням з Донецькою областю. </w:t>
            </w:r>
          </w:p>
          <w:p w:rsidR="0080729D" w:rsidRPr="00CF4F5E" w:rsidRDefault="0080729D" w:rsidP="002A2F71">
            <w:pPr>
              <w:tabs>
                <w:tab w:val="left" w:pos="567"/>
              </w:tabs>
              <w:jc w:val="both"/>
              <w:rPr>
                <w:rFonts w:ascii="Times New Roman" w:hAnsi="Times New Roman" w:cs="Times New Roman"/>
                <w:sz w:val="24"/>
                <w:szCs w:val="24"/>
              </w:rPr>
            </w:pPr>
            <w:r w:rsidRPr="00CF4F5E">
              <w:rPr>
                <w:rFonts w:ascii="Times New Roman" w:hAnsi="Times New Roman" w:cs="Times New Roman"/>
                <w:sz w:val="24"/>
                <w:szCs w:val="24"/>
              </w:rPr>
              <w:t xml:space="preserve">З 2015 року основні обсяги пасажирських та вантажних перевезень у регіоні припадають на гілку </w:t>
            </w:r>
            <w:proofErr w:type="spellStart"/>
            <w:r w:rsidRPr="00CF4F5E">
              <w:rPr>
                <w:rFonts w:ascii="Times New Roman" w:hAnsi="Times New Roman" w:cs="Times New Roman"/>
                <w:sz w:val="24"/>
                <w:szCs w:val="24"/>
              </w:rPr>
              <w:t>Попасна</w:t>
            </w:r>
            <w:proofErr w:type="spellEnd"/>
            <w:r w:rsidRPr="00CF4F5E">
              <w:rPr>
                <w:rFonts w:ascii="Times New Roman" w:hAnsi="Times New Roman" w:cs="Times New Roman"/>
                <w:sz w:val="24"/>
                <w:szCs w:val="24"/>
              </w:rPr>
              <w:t xml:space="preserve"> – Сватове – Куп’янськ протяжністю 166 км. Щоденно зі станції Лисичанськ курсують потяги до Києва, Дніпра, Хмельницького, Ужгорода, а також 8 пар приміських дизель-потягів. За 2015-2018 роки цією колією перевезено майж</w:t>
            </w:r>
            <w:r>
              <w:rPr>
                <w:rFonts w:ascii="Times New Roman" w:hAnsi="Times New Roman" w:cs="Times New Roman"/>
                <w:sz w:val="24"/>
                <w:szCs w:val="24"/>
              </w:rPr>
              <w:t>е 14 млн пасажирів, 47,2 млн то</w:t>
            </w:r>
            <w:r w:rsidRPr="00CF4F5E">
              <w:rPr>
                <w:rFonts w:ascii="Times New Roman" w:hAnsi="Times New Roman" w:cs="Times New Roman"/>
                <w:sz w:val="24"/>
                <w:szCs w:val="24"/>
              </w:rPr>
              <w:t xml:space="preserve">н вантажів. </w:t>
            </w:r>
          </w:p>
          <w:p w:rsidR="0080729D" w:rsidRPr="00CF4F5E" w:rsidRDefault="0080729D" w:rsidP="002A2F71">
            <w:pPr>
              <w:ind w:firstLine="567"/>
              <w:jc w:val="both"/>
              <w:rPr>
                <w:rFonts w:ascii="Times New Roman" w:hAnsi="Times New Roman" w:cs="Times New Roman"/>
                <w:sz w:val="24"/>
                <w:szCs w:val="24"/>
                <w:lang w:eastAsia="ru-RU"/>
              </w:rPr>
            </w:pPr>
            <w:r w:rsidRPr="00CF4F5E">
              <w:rPr>
                <w:rFonts w:ascii="Times New Roman" w:hAnsi="Times New Roman" w:cs="Times New Roman"/>
                <w:sz w:val="24"/>
                <w:szCs w:val="24"/>
                <w:lang w:eastAsia="ru-RU"/>
              </w:rPr>
              <w:t>В умовах стратегічного розвитку залізничного транспорту України Луганщина залишається єдиною областю, де відсутні електрифіковані залізничні шляхи, що унеможливлює підвищення економічної ефективності, зменшення логістичних витрат та покращання ситуації щодо забезпечення населення послугами шв</w:t>
            </w:r>
            <w:r>
              <w:rPr>
                <w:rFonts w:ascii="Times New Roman" w:hAnsi="Times New Roman" w:cs="Times New Roman"/>
                <w:sz w:val="24"/>
                <w:szCs w:val="24"/>
                <w:lang w:eastAsia="ru-RU"/>
              </w:rPr>
              <w:t>идкісних залізничних перевезень</w:t>
            </w:r>
          </w:p>
        </w:tc>
      </w:tr>
      <w:tr w:rsidR="0080729D" w:rsidRPr="005B0D37" w:rsidTr="00D00706">
        <w:tc>
          <w:tcPr>
            <w:tcW w:w="3402" w:type="dxa"/>
          </w:tcPr>
          <w:p w:rsidR="0080729D" w:rsidRPr="00CF4F5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80729D" w:rsidRPr="005B0D37" w:rsidRDefault="0080729D" w:rsidP="00BB4B8C">
            <w:pPr>
              <w:pStyle w:val="a3"/>
              <w:numPr>
                <w:ilvl w:val="0"/>
                <w:numId w:val="83"/>
              </w:numPr>
              <w:shd w:val="clear" w:color="auto" w:fill="FFFFFF"/>
              <w:ind w:left="312" w:hanging="284"/>
              <w:jc w:val="both"/>
              <w:textAlignment w:val="baseline"/>
              <w:rPr>
                <w:rFonts w:ascii="Times New Roman" w:eastAsia="Times New Roman" w:hAnsi="Times New Roman" w:cs="Times New Roman"/>
                <w:sz w:val="24"/>
                <w:szCs w:val="24"/>
                <w:lang w:eastAsia="uk-UA"/>
              </w:rPr>
            </w:pPr>
            <w:r w:rsidRPr="005B0D37">
              <w:rPr>
                <w:rFonts w:ascii="Times New Roman" w:eastAsia="Times New Roman" w:hAnsi="Times New Roman" w:cs="Times New Roman"/>
                <w:sz w:val="24"/>
                <w:szCs w:val="24"/>
                <w:lang w:eastAsia="uk-UA"/>
              </w:rPr>
              <w:t>забезпечення 2,2 млн осіб населення області, у тому числі 250,5 тис. внутрішньо переміщених осіб та 1,5 млн мешканців непідконтрольних українській владі територій якісним пасажирським сполученням;</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eastAsia="Times New Roman" w:hAnsi="Times New Roman" w:cs="Times New Roman"/>
                <w:sz w:val="24"/>
                <w:szCs w:val="24"/>
                <w:lang w:eastAsia="uk-UA"/>
              </w:rPr>
            </w:pPr>
            <w:r w:rsidRPr="005B0D37">
              <w:rPr>
                <w:rFonts w:ascii="Times New Roman" w:eastAsia="Times New Roman" w:hAnsi="Times New Roman" w:cs="Times New Roman"/>
                <w:sz w:val="24"/>
                <w:szCs w:val="24"/>
                <w:lang w:eastAsia="uk-UA"/>
              </w:rPr>
              <w:t>зниження споживання паливно-енергетичних ресурсів на 39 %;</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eastAsia="Times New Roman" w:hAnsi="Times New Roman" w:cs="Times New Roman"/>
                <w:sz w:val="24"/>
                <w:szCs w:val="24"/>
                <w:lang w:eastAsia="uk-UA"/>
              </w:rPr>
            </w:pPr>
            <w:r w:rsidRPr="005B0D37">
              <w:rPr>
                <w:rFonts w:ascii="Times New Roman" w:eastAsia="Times New Roman" w:hAnsi="Times New Roman" w:cs="Times New Roman"/>
                <w:sz w:val="24"/>
                <w:szCs w:val="24"/>
                <w:lang w:eastAsia="uk-UA"/>
              </w:rPr>
              <w:t>підвищення питомої вагової норми вантажних поїздів на 19 %;</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eastAsia="Times New Roman" w:hAnsi="Times New Roman" w:cs="Times New Roman"/>
                <w:sz w:val="24"/>
                <w:szCs w:val="24"/>
                <w:lang w:eastAsia="uk-UA"/>
              </w:rPr>
            </w:pPr>
            <w:r w:rsidRPr="005B0D37">
              <w:rPr>
                <w:rFonts w:ascii="Times New Roman" w:eastAsia="Times New Roman" w:hAnsi="Times New Roman" w:cs="Times New Roman"/>
                <w:sz w:val="24"/>
                <w:szCs w:val="24"/>
                <w:lang w:eastAsia="uk-UA"/>
              </w:rPr>
              <w:t>збільшення технічної і маршрутної швидкості руху вантажних і пасажирських перевезень на 24 %;</w:t>
            </w:r>
          </w:p>
          <w:p w:rsidR="0080729D" w:rsidRPr="005B0D37" w:rsidRDefault="0080729D" w:rsidP="00BB4B8C">
            <w:pPr>
              <w:pStyle w:val="a3"/>
              <w:numPr>
                <w:ilvl w:val="0"/>
                <w:numId w:val="83"/>
              </w:numPr>
              <w:tabs>
                <w:tab w:val="left" w:pos="431"/>
              </w:tabs>
              <w:ind w:left="312" w:hanging="284"/>
              <w:rPr>
                <w:rFonts w:ascii="Times New Roman" w:hAnsi="Times New Roman" w:cs="Times New Roman"/>
                <w:bCs/>
                <w:iCs/>
                <w:sz w:val="24"/>
                <w:szCs w:val="24"/>
              </w:rPr>
            </w:pPr>
            <w:r w:rsidRPr="005B0D37">
              <w:rPr>
                <w:rFonts w:ascii="Times New Roman" w:hAnsi="Times New Roman" w:cs="Times New Roman"/>
                <w:bCs/>
                <w:iCs/>
                <w:sz w:val="24"/>
                <w:szCs w:val="24"/>
              </w:rPr>
              <w:t>збільшення обсягів вантажоперевезень більш ніж на 3,5 млн тон</w:t>
            </w:r>
            <w:r w:rsidRPr="005B0D37">
              <w:rPr>
                <w:rFonts w:ascii="Times New Roman" w:eastAsia="Times New Roman" w:hAnsi="Times New Roman" w:cs="Times New Roman"/>
                <w:sz w:val="24"/>
                <w:szCs w:val="24"/>
                <w:lang w:eastAsia="uk-UA"/>
              </w:rPr>
              <w:t>;</w:t>
            </w:r>
          </w:p>
          <w:p w:rsidR="0080729D" w:rsidRPr="005B0D37" w:rsidRDefault="0080729D" w:rsidP="00BB4B8C">
            <w:pPr>
              <w:pStyle w:val="a3"/>
              <w:numPr>
                <w:ilvl w:val="0"/>
                <w:numId w:val="83"/>
              </w:numPr>
              <w:tabs>
                <w:tab w:val="left" w:pos="431"/>
              </w:tabs>
              <w:ind w:left="312" w:hanging="284"/>
              <w:rPr>
                <w:rFonts w:ascii="Times New Roman" w:hAnsi="Times New Roman" w:cs="Times New Roman"/>
                <w:bCs/>
                <w:iCs/>
                <w:sz w:val="24"/>
                <w:szCs w:val="24"/>
              </w:rPr>
            </w:pPr>
            <w:r w:rsidRPr="005B0D37">
              <w:rPr>
                <w:rFonts w:ascii="Times New Roman" w:hAnsi="Times New Roman" w:cs="Times New Roman"/>
                <w:bCs/>
                <w:iCs/>
                <w:sz w:val="24"/>
                <w:szCs w:val="24"/>
              </w:rPr>
              <w:t xml:space="preserve">збільшення обсягів </w:t>
            </w:r>
            <w:proofErr w:type="spellStart"/>
            <w:r w:rsidRPr="005B0D37">
              <w:rPr>
                <w:rFonts w:ascii="Times New Roman" w:hAnsi="Times New Roman" w:cs="Times New Roman"/>
                <w:bCs/>
                <w:iCs/>
                <w:sz w:val="24"/>
                <w:szCs w:val="24"/>
              </w:rPr>
              <w:t>пасажироперевезень</w:t>
            </w:r>
            <w:proofErr w:type="spellEnd"/>
            <w:r w:rsidRPr="005B0D37">
              <w:rPr>
                <w:rFonts w:ascii="Times New Roman" w:hAnsi="Times New Roman" w:cs="Times New Roman"/>
                <w:bCs/>
                <w:iCs/>
                <w:sz w:val="24"/>
                <w:szCs w:val="24"/>
              </w:rPr>
              <w:t xml:space="preserve"> більш ніж на 2,5 млн пасажирів</w:t>
            </w:r>
            <w:r w:rsidRPr="005B0D37">
              <w:rPr>
                <w:rFonts w:ascii="Times New Roman" w:eastAsia="Times New Roman" w:hAnsi="Times New Roman" w:cs="Times New Roman"/>
                <w:sz w:val="24"/>
                <w:szCs w:val="24"/>
                <w:lang w:eastAsia="uk-UA"/>
              </w:rPr>
              <w:t>;</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hAnsi="Times New Roman" w:cs="Times New Roman"/>
                <w:bCs/>
                <w:iCs/>
                <w:sz w:val="24"/>
                <w:szCs w:val="24"/>
              </w:rPr>
            </w:pPr>
            <w:r w:rsidRPr="005B0D37">
              <w:rPr>
                <w:rFonts w:ascii="Times New Roman" w:hAnsi="Times New Roman" w:cs="Times New Roman"/>
                <w:bCs/>
                <w:iCs/>
                <w:sz w:val="24"/>
                <w:szCs w:val="24"/>
              </w:rPr>
              <w:lastRenderedPageBreak/>
              <w:t>зниження рівня логістичних витрат товаровиробників більш ніж на 10 %</w:t>
            </w:r>
            <w:r w:rsidRPr="005B0D37">
              <w:rPr>
                <w:rFonts w:ascii="Times New Roman" w:eastAsia="Times New Roman" w:hAnsi="Times New Roman" w:cs="Times New Roman"/>
                <w:sz w:val="24"/>
                <w:szCs w:val="24"/>
                <w:lang w:eastAsia="uk-UA"/>
              </w:rPr>
              <w:t>;</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hAnsi="Times New Roman" w:cs="Times New Roman"/>
                <w:sz w:val="24"/>
                <w:szCs w:val="24"/>
              </w:rPr>
            </w:pPr>
            <w:r w:rsidRPr="005B0D37">
              <w:rPr>
                <w:rFonts w:ascii="Times New Roman" w:hAnsi="Times New Roman" w:cs="Times New Roman"/>
                <w:sz w:val="24"/>
                <w:szCs w:val="24"/>
              </w:rPr>
              <w:t>зменшення рівня забруднення довкілля від залізничних перевезень на 30 %</w:t>
            </w:r>
          </w:p>
        </w:tc>
      </w:tr>
      <w:tr w:rsidR="0080729D" w:rsidRPr="005B0D37" w:rsidTr="00D00706">
        <w:tc>
          <w:tcPr>
            <w:tcW w:w="3402" w:type="dxa"/>
          </w:tcPr>
          <w:p w:rsidR="0080729D" w:rsidRPr="00CF4F5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lastRenderedPageBreak/>
              <w:t>8. Очікувані якісні результати від реалізації проектів на виконання технічного завдання</w:t>
            </w:r>
          </w:p>
        </w:tc>
        <w:tc>
          <w:tcPr>
            <w:tcW w:w="6096" w:type="dxa"/>
            <w:gridSpan w:val="4"/>
          </w:tcPr>
          <w:p w:rsidR="0080729D" w:rsidRPr="005B0D37" w:rsidRDefault="0080729D" w:rsidP="00BB4B8C">
            <w:pPr>
              <w:pStyle w:val="a3"/>
              <w:numPr>
                <w:ilvl w:val="0"/>
                <w:numId w:val="83"/>
              </w:numPr>
              <w:shd w:val="clear" w:color="auto" w:fill="FFFFFF"/>
              <w:ind w:left="312" w:hanging="284"/>
              <w:jc w:val="both"/>
              <w:textAlignment w:val="baseline"/>
              <w:rPr>
                <w:rFonts w:ascii="Times New Roman" w:hAnsi="Times New Roman" w:cs="Times New Roman"/>
                <w:sz w:val="24"/>
                <w:szCs w:val="24"/>
              </w:rPr>
            </w:pPr>
            <w:r w:rsidRPr="005B0D37">
              <w:rPr>
                <w:rFonts w:ascii="Times New Roman" w:hAnsi="Times New Roman" w:cs="Times New Roman"/>
                <w:sz w:val="24"/>
                <w:szCs w:val="24"/>
              </w:rPr>
              <w:t xml:space="preserve">підвищення перевізної здатності залізниці; </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hAnsi="Times New Roman" w:cs="Times New Roman"/>
                <w:sz w:val="24"/>
                <w:szCs w:val="24"/>
                <w:lang w:eastAsia="uk-UA"/>
              </w:rPr>
            </w:pPr>
            <w:r w:rsidRPr="005B0D37">
              <w:rPr>
                <w:rFonts w:ascii="Times New Roman" w:hAnsi="Times New Roman" w:cs="Times New Roman"/>
                <w:sz w:val="24"/>
                <w:szCs w:val="24"/>
              </w:rPr>
              <w:t>з</w:t>
            </w:r>
            <w:r w:rsidRPr="005B0D37">
              <w:rPr>
                <w:rFonts w:ascii="Times New Roman" w:hAnsi="Times New Roman" w:cs="Times New Roman"/>
                <w:sz w:val="24"/>
                <w:szCs w:val="24"/>
                <w:lang w:eastAsia="uk-UA"/>
              </w:rPr>
              <w:t xml:space="preserve">більшення обсягів перевезень;  </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hAnsi="Times New Roman" w:cs="Times New Roman"/>
                <w:sz w:val="24"/>
                <w:szCs w:val="24"/>
              </w:rPr>
            </w:pPr>
            <w:r w:rsidRPr="005B0D37">
              <w:rPr>
                <w:rFonts w:ascii="Times New Roman" w:hAnsi="Times New Roman" w:cs="Times New Roman"/>
                <w:sz w:val="24"/>
                <w:szCs w:val="24"/>
              </w:rPr>
              <w:t>зниження собівартості перевезень порівняно з тепловозною;</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hAnsi="Times New Roman" w:cs="Times New Roman"/>
                <w:sz w:val="24"/>
                <w:szCs w:val="24"/>
                <w:lang w:eastAsia="uk-UA"/>
              </w:rPr>
            </w:pPr>
            <w:r w:rsidRPr="005B0D37">
              <w:rPr>
                <w:rFonts w:ascii="Times New Roman" w:hAnsi="Times New Roman" w:cs="Times New Roman"/>
                <w:sz w:val="24"/>
                <w:szCs w:val="24"/>
                <w:lang w:eastAsia="uk-UA"/>
              </w:rPr>
              <w:t>зменшення логістичних витрат місцевих товаровиробників;</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hAnsi="Times New Roman" w:cs="Times New Roman"/>
                <w:sz w:val="24"/>
                <w:szCs w:val="24"/>
              </w:rPr>
            </w:pPr>
            <w:r w:rsidRPr="005B0D37">
              <w:rPr>
                <w:rFonts w:ascii="Times New Roman" w:hAnsi="Times New Roman" w:cs="Times New Roman"/>
                <w:sz w:val="24"/>
                <w:szCs w:val="24"/>
              </w:rPr>
              <w:t>збільшення ходової і технічної швидкостей руху потягів</w:t>
            </w:r>
            <w:r w:rsidRPr="005B0D37">
              <w:rPr>
                <w:rFonts w:ascii="Times New Roman" w:eastAsia="Times New Roman" w:hAnsi="Times New Roman" w:cs="Times New Roman"/>
                <w:sz w:val="24"/>
                <w:szCs w:val="24"/>
                <w:lang w:eastAsia="uk-UA"/>
              </w:rPr>
              <w:t>;</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hAnsi="Times New Roman" w:cs="Times New Roman"/>
                <w:sz w:val="24"/>
                <w:szCs w:val="24"/>
              </w:rPr>
            </w:pPr>
            <w:r w:rsidRPr="005B0D37">
              <w:rPr>
                <w:rFonts w:ascii="Times New Roman" w:hAnsi="Times New Roman" w:cs="Times New Roman"/>
                <w:sz w:val="24"/>
                <w:szCs w:val="24"/>
              </w:rPr>
              <w:t xml:space="preserve">збільшення тягових плечей шляхом здійснення </w:t>
            </w:r>
            <w:proofErr w:type="spellStart"/>
            <w:r w:rsidRPr="005B0D37">
              <w:rPr>
                <w:rFonts w:ascii="Times New Roman" w:hAnsi="Times New Roman" w:cs="Times New Roman"/>
                <w:sz w:val="24"/>
                <w:szCs w:val="24"/>
              </w:rPr>
              <w:t>беззупинкових</w:t>
            </w:r>
            <w:proofErr w:type="spellEnd"/>
            <w:r w:rsidRPr="005B0D37">
              <w:rPr>
                <w:rFonts w:ascii="Times New Roman" w:hAnsi="Times New Roman" w:cs="Times New Roman"/>
                <w:sz w:val="24"/>
                <w:szCs w:val="24"/>
              </w:rPr>
              <w:t xml:space="preserve"> рейсів дальнього сполучення</w:t>
            </w:r>
            <w:r w:rsidRPr="005B0D37">
              <w:rPr>
                <w:rFonts w:ascii="Times New Roman" w:eastAsia="Times New Roman" w:hAnsi="Times New Roman" w:cs="Times New Roman"/>
                <w:sz w:val="24"/>
                <w:szCs w:val="24"/>
                <w:lang w:eastAsia="uk-UA"/>
              </w:rPr>
              <w:t>;</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hAnsi="Times New Roman" w:cs="Times New Roman"/>
                <w:sz w:val="24"/>
                <w:szCs w:val="24"/>
              </w:rPr>
            </w:pPr>
            <w:r w:rsidRPr="005B0D37">
              <w:rPr>
                <w:rFonts w:ascii="Times New Roman" w:hAnsi="Times New Roman" w:cs="Times New Roman"/>
                <w:sz w:val="24"/>
                <w:szCs w:val="24"/>
              </w:rPr>
              <w:t>економія паливно-енергетичних ресурсів;</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hAnsi="Times New Roman" w:cs="Times New Roman"/>
                <w:sz w:val="24"/>
                <w:szCs w:val="24"/>
                <w:lang w:eastAsia="uk-UA"/>
              </w:rPr>
            </w:pPr>
            <w:r w:rsidRPr="005B0D37">
              <w:rPr>
                <w:rFonts w:ascii="Times New Roman" w:hAnsi="Times New Roman" w:cs="Times New Roman"/>
                <w:sz w:val="24"/>
                <w:szCs w:val="24"/>
                <w:lang w:eastAsia="uk-UA"/>
              </w:rPr>
              <w:t xml:space="preserve">зниження негативного впливу на навколишнє середовище; </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hAnsi="Times New Roman" w:cs="Times New Roman"/>
                <w:sz w:val="24"/>
                <w:szCs w:val="24"/>
              </w:rPr>
            </w:pPr>
            <w:r w:rsidRPr="005B0D37">
              <w:rPr>
                <w:rFonts w:ascii="Times New Roman" w:hAnsi="Times New Roman" w:cs="Times New Roman"/>
                <w:sz w:val="24"/>
                <w:szCs w:val="24"/>
              </w:rPr>
              <w:t>покращення логістичних умов регіону, інвестиційного клімату</w:t>
            </w:r>
            <w:r w:rsidRPr="005B0D37">
              <w:rPr>
                <w:rFonts w:ascii="Times New Roman" w:eastAsia="Times New Roman" w:hAnsi="Times New Roman" w:cs="Times New Roman"/>
                <w:sz w:val="24"/>
                <w:szCs w:val="24"/>
                <w:lang w:eastAsia="uk-UA"/>
              </w:rPr>
              <w:t>;</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hAnsi="Times New Roman" w:cs="Times New Roman"/>
                <w:sz w:val="24"/>
                <w:szCs w:val="24"/>
              </w:rPr>
            </w:pPr>
            <w:r w:rsidRPr="005B0D37">
              <w:rPr>
                <w:rFonts w:ascii="Times New Roman" w:hAnsi="Times New Roman" w:cs="Times New Roman"/>
                <w:sz w:val="24"/>
                <w:szCs w:val="24"/>
              </w:rPr>
              <w:t>запровадження швидкісного пасажирського сполучення класу «</w:t>
            </w:r>
            <w:proofErr w:type="spellStart"/>
            <w:r w:rsidRPr="005B0D37">
              <w:rPr>
                <w:rFonts w:ascii="Times New Roman" w:hAnsi="Times New Roman" w:cs="Times New Roman"/>
                <w:sz w:val="24"/>
                <w:szCs w:val="24"/>
              </w:rPr>
              <w:t>Інтерсіті</w:t>
            </w:r>
            <w:proofErr w:type="spellEnd"/>
            <w:r w:rsidRPr="005B0D37">
              <w:rPr>
                <w:rFonts w:ascii="Times New Roman" w:hAnsi="Times New Roman" w:cs="Times New Roman"/>
                <w:sz w:val="24"/>
                <w:szCs w:val="24"/>
              </w:rPr>
              <w:t>»</w:t>
            </w:r>
            <w:r w:rsidRPr="005B0D37">
              <w:rPr>
                <w:rFonts w:ascii="Times New Roman" w:eastAsia="Times New Roman" w:hAnsi="Times New Roman" w:cs="Times New Roman"/>
                <w:sz w:val="24"/>
                <w:szCs w:val="24"/>
                <w:lang w:eastAsia="uk-UA"/>
              </w:rPr>
              <w:t>;</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hAnsi="Times New Roman" w:cs="Times New Roman"/>
                <w:sz w:val="24"/>
                <w:szCs w:val="24"/>
                <w:lang w:eastAsia="uk-UA"/>
              </w:rPr>
            </w:pPr>
            <w:r w:rsidRPr="005B0D37">
              <w:rPr>
                <w:rFonts w:ascii="Times New Roman" w:hAnsi="Times New Roman" w:cs="Times New Roman"/>
                <w:sz w:val="24"/>
                <w:szCs w:val="24"/>
                <w:lang w:eastAsia="uk-UA"/>
              </w:rPr>
              <w:t>підвищення мобільності сил і засобів, задіяних під час попередження та усунення наслідків надзвичайних ситуацій; підвищення транзитного рейтингу держави</w:t>
            </w:r>
            <w:r w:rsidRPr="005B0D37">
              <w:rPr>
                <w:rFonts w:ascii="Times New Roman" w:eastAsia="Times New Roman" w:hAnsi="Times New Roman" w:cs="Times New Roman"/>
                <w:sz w:val="24"/>
                <w:szCs w:val="24"/>
                <w:lang w:eastAsia="uk-UA"/>
              </w:rPr>
              <w:t>;</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hAnsi="Times New Roman" w:cs="Times New Roman"/>
                <w:bCs/>
                <w:iCs/>
                <w:sz w:val="24"/>
                <w:szCs w:val="24"/>
              </w:rPr>
            </w:pPr>
            <w:r w:rsidRPr="005B0D37">
              <w:rPr>
                <w:rFonts w:ascii="Times New Roman" w:hAnsi="Times New Roman" w:cs="Times New Roman"/>
                <w:bCs/>
                <w:iCs/>
                <w:sz w:val="24"/>
                <w:szCs w:val="24"/>
              </w:rPr>
              <w:t>збільшення кількості робочих місць</w:t>
            </w:r>
            <w:r w:rsidRPr="005B0D37">
              <w:rPr>
                <w:rFonts w:ascii="Times New Roman" w:eastAsia="Times New Roman" w:hAnsi="Times New Roman" w:cs="Times New Roman"/>
                <w:sz w:val="24"/>
                <w:szCs w:val="24"/>
                <w:lang w:eastAsia="uk-UA"/>
              </w:rPr>
              <w:t>;</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hAnsi="Times New Roman" w:cs="Times New Roman"/>
                <w:sz w:val="24"/>
                <w:szCs w:val="24"/>
              </w:rPr>
            </w:pPr>
            <w:r w:rsidRPr="005B0D37">
              <w:rPr>
                <w:rFonts w:ascii="Times New Roman" w:hAnsi="Times New Roman" w:cs="Times New Roman"/>
                <w:sz w:val="24"/>
                <w:szCs w:val="24"/>
              </w:rPr>
              <w:t>гармонізація загальнодержавних та регіональних інтересів під час формування та реалізації державної регіональної політики</w:t>
            </w:r>
            <w:r w:rsidRPr="005B0D37">
              <w:rPr>
                <w:rFonts w:ascii="Times New Roman" w:eastAsia="Times New Roman" w:hAnsi="Times New Roman" w:cs="Times New Roman"/>
                <w:sz w:val="24"/>
                <w:szCs w:val="24"/>
                <w:lang w:eastAsia="uk-UA"/>
              </w:rPr>
              <w:t>;</w:t>
            </w:r>
          </w:p>
          <w:p w:rsidR="0080729D" w:rsidRPr="005B0D37" w:rsidRDefault="0080729D" w:rsidP="00BB4B8C">
            <w:pPr>
              <w:pStyle w:val="a3"/>
              <w:numPr>
                <w:ilvl w:val="0"/>
                <w:numId w:val="83"/>
              </w:numPr>
              <w:shd w:val="clear" w:color="auto" w:fill="FFFFFF"/>
              <w:ind w:left="312" w:hanging="284"/>
              <w:jc w:val="both"/>
              <w:textAlignment w:val="baseline"/>
              <w:rPr>
                <w:rFonts w:ascii="Times New Roman" w:eastAsia="Times New Roman" w:hAnsi="Times New Roman" w:cs="Times New Roman"/>
                <w:sz w:val="24"/>
                <w:szCs w:val="24"/>
                <w:lang w:eastAsia="uk-UA"/>
              </w:rPr>
            </w:pPr>
            <w:r w:rsidRPr="005B0D37">
              <w:rPr>
                <w:rFonts w:ascii="Times New Roman" w:hAnsi="Times New Roman" w:cs="Times New Roman"/>
                <w:sz w:val="24"/>
                <w:szCs w:val="24"/>
              </w:rPr>
              <w:t>диверсифікація мереж електропостачання</w:t>
            </w:r>
          </w:p>
        </w:tc>
      </w:tr>
      <w:tr w:rsidR="0080729D" w:rsidRPr="00CF4F5E" w:rsidTr="00D00706">
        <w:tc>
          <w:tcPr>
            <w:tcW w:w="3402" w:type="dxa"/>
          </w:tcPr>
          <w:p w:rsidR="0080729D" w:rsidRPr="00CF4F5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80729D" w:rsidRPr="00CF4F5E" w:rsidRDefault="0080729D" w:rsidP="00BB4B8C">
            <w:pPr>
              <w:pStyle w:val="a3"/>
              <w:numPr>
                <w:ilvl w:val="0"/>
                <w:numId w:val="82"/>
              </w:numPr>
              <w:tabs>
                <w:tab w:val="left" w:pos="317"/>
              </w:tabs>
              <w:ind w:left="317" w:hanging="317"/>
              <w:rPr>
                <w:rFonts w:ascii="Times New Roman" w:hAnsi="Times New Roman" w:cs="Times New Roman"/>
                <w:sz w:val="24"/>
                <w:szCs w:val="24"/>
                <w:lang w:eastAsia="uk-UA"/>
              </w:rPr>
            </w:pPr>
            <w:r w:rsidRPr="00CF4F5E">
              <w:rPr>
                <w:rFonts w:ascii="Times New Roman" w:hAnsi="Times New Roman" w:cs="Times New Roman"/>
                <w:sz w:val="24"/>
                <w:szCs w:val="24"/>
                <w:lang w:eastAsia="uk-UA"/>
              </w:rPr>
              <w:t>Розроблення ТЕО, відведення земельної ділянки.</w:t>
            </w:r>
          </w:p>
          <w:p w:rsidR="0080729D" w:rsidRPr="00CF4F5E" w:rsidRDefault="0080729D" w:rsidP="00BB4B8C">
            <w:pPr>
              <w:pStyle w:val="a3"/>
              <w:numPr>
                <w:ilvl w:val="0"/>
                <w:numId w:val="82"/>
              </w:numPr>
              <w:tabs>
                <w:tab w:val="left" w:pos="317"/>
              </w:tabs>
              <w:ind w:left="317" w:hanging="317"/>
              <w:jc w:val="both"/>
              <w:rPr>
                <w:rFonts w:ascii="Times New Roman" w:hAnsi="Times New Roman" w:cs="Times New Roman"/>
                <w:sz w:val="24"/>
                <w:szCs w:val="24"/>
                <w:lang w:eastAsia="uk-UA"/>
              </w:rPr>
            </w:pPr>
            <w:r w:rsidRPr="00CF4F5E">
              <w:rPr>
                <w:rFonts w:ascii="Times New Roman" w:hAnsi="Times New Roman" w:cs="Times New Roman"/>
                <w:sz w:val="24"/>
                <w:szCs w:val="24"/>
                <w:lang w:eastAsia="uk-UA"/>
              </w:rPr>
              <w:t>Отримання дозвільної документації.</w:t>
            </w:r>
          </w:p>
          <w:p w:rsidR="0080729D" w:rsidRPr="00CF4F5E" w:rsidRDefault="0080729D" w:rsidP="00BB4B8C">
            <w:pPr>
              <w:pStyle w:val="a3"/>
              <w:numPr>
                <w:ilvl w:val="0"/>
                <w:numId w:val="82"/>
              </w:numPr>
              <w:tabs>
                <w:tab w:val="left" w:pos="317"/>
              </w:tabs>
              <w:ind w:left="317" w:hanging="317"/>
              <w:rPr>
                <w:rFonts w:ascii="Times New Roman" w:hAnsi="Times New Roman" w:cs="Times New Roman"/>
                <w:sz w:val="24"/>
                <w:szCs w:val="24"/>
                <w:lang w:eastAsia="uk-UA"/>
              </w:rPr>
            </w:pPr>
            <w:r w:rsidRPr="00CF4F5E">
              <w:rPr>
                <w:rFonts w:ascii="Times New Roman" w:hAnsi="Times New Roman" w:cs="Times New Roman"/>
                <w:sz w:val="24"/>
                <w:szCs w:val="24"/>
                <w:lang w:eastAsia="uk-UA"/>
              </w:rPr>
              <w:t>Проведення тендеру на визначення генерального підрядника.</w:t>
            </w:r>
          </w:p>
          <w:p w:rsidR="0080729D" w:rsidRPr="00CF4F5E" w:rsidRDefault="0080729D" w:rsidP="00BB4B8C">
            <w:pPr>
              <w:pStyle w:val="a3"/>
              <w:numPr>
                <w:ilvl w:val="0"/>
                <w:numId w:val="82"/>
              </w:numPr>
              <w:tabs>
                <w:tab w:val="left" w:pos="317"/>
              </w:tabs>
              <w:ind w:left="317" w:hanging="317"/>
              <w:rPr>
                <w:rFonts w:ascii="Times New Roman" w:hAnsi="Times New Roman" w:cs="Times New Roman"/>
                <w:sz w:val="24"/>
                <w:szCs w:val="24"/>
                <w:lang w:eastAsia="uk-UA"/>
              </w:rPr>
            </w:pPr>
            <w:r w:rsidRPr="00CF4F5E">
              <w:rPr>
                <w:rFonts w:ascii="Times New Roman" w:hAnsi="Times New Roman" w:cs="Times New Roman"/>
                <w:sz w:val="24"/>
                <w:szCs w:val="24"/>
                <w:lang w:eastAsia="uk-UA"/>
              </w:rPr>
              <w:t>Розроблення проектно-кошторисної документації.</w:t>
            </w:r>
          </w:p>
          <w:p w:rsidR="0080729D" w:rsidRPr="00CF4F5E" w:rsidRDefault="0080729D" w:rsidP="00BB4B8C">
            <w:pPr>
              <w:pStyle w:val="a3"/>
              <w:numPr>
                <w:ilvl w:val="0"/>
                <w:numId w:val="82"/>
              </w:numPr>
              <w:tabs>
                <w:tab w:val="left" w:pos="317"/>
              </w:tabs>
              <w:ind w:left="317" w:hanging="317"/>
              <w:rPr>
                <w:rFonts w:ascii="Times New Roman" w:hAnsi="Times New Roman" w:cs="Times New Roman"/>
                <w:sz w:val="24"/>
                <w:szCs w:val="24"/>
                <w:lang w:eastAsia="uk-UA"/>
              </w:rPr>
            </w:pPr>
            <w:r w:rsidRPr="00CF4F5E">
              <w:rPr>
                <w:rFonts w:ascii="Times New Roman" w:hAnsi="Times New Roman" w:cs="Times New Roman"/>
                <w:sz w:val="24"/>
                <w:szCs w:val="24"/>
                <w:lang w:eastAsia="uk-UA"/>
              </w:rPr>
              <w:t>Будівництво.</w:t>
            </w:r>
          </w:p>
          <w:p w:rsidR="0080729D" w:rsidRPr="00CF4F5E" w:rsidRDefault="0080729D" w:rsidP="00BB4B8C">
            <w:pPr>
              <w:pStyle w:val="a3"/>
              <w:numPr>
                <w:ilvl w:val="0"/>
                <w:numId w:val="82"/>
              </w:numPr>
              <w:shd w:val="clear" w:color="auto" w:fill="FFFFFF"/>
              <w:tabs>
                <w:tab w:val="left" w:pos="317"/>
              </w:tabs>
              <w:ind w:left="317" w:hanging="317"/>
              <w:jc w:val="both"/>
              <w:textAlignment w:val="baseline"/>
              <w:rPr>
                <w:rFonts w:ascii="Times New Roman" w:eastAsia="Times New Roman" w:hAnsi="Times New Roman" w:cs="Times New Roman"/>
                <w:sz w:val="24"/>
                <w:szCs w:val="24"/>
                <w:lang w:eastAsia="uk-UA"/>
              </w:rPr>
            </w:pPr>
            <w:r w:rsidRPr="00CF4F5E">
              <w:rPr>
                <w:rFonts w:ascii="Times New Roman" w:hAnsi="Times New Roman" w:cs="Times New Roman"/>
                <w:sz w:val="24"/>
                <w:szCs w:val="24"/>
                <w:lang w:eastAsia="uk-UA"/>
              </w:rPr>
              <w:t>Введення в експлуатацію та передача на баланс АТ «Укрзалізниця»</w:t>
            </w:r>
          </w:p>
        </w:tc>
      </w:tr>
      <w:tr w:rsidR="0080729D" w:rsidRPr="00CF4F5E" w:rsidTr="00D00706">
        <w:trPr>
          <w:trHeight w:val="473"/>
        </w:trPr>
        <w:tc>
          <w:tcPr>
            <w:tcW w:w="3402" w:type="dxa"/>
          </w:tcPr>
          <w:p w:rsidR="0080729D" w:rsidRPr="00CF4F5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10. Обсяг фінансування технічного завдання, тис. грн</w:t>
            </w:r>
          </w:p>
        </w:tc>
        <w:tc>
          <w:tcPr>
            <w:tcW w:w="1560" w:type="dxa"/>
            <w:vAlign w:val="center"/>
          </w:tcPr>
          <w:p w:rsidR="0080729D" w:rsidRPr="00CF4F5E"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2021</w:t>
            </w:r>
          </w:p>
        </w:tc>
        <w:tc>
          <w:tcPr>
            <w:tcW w:w="1559" w:type="dxa"/>
            <w:vAlign w:val="center"/>
          </w:tcPr>
          <w:p w:rsidR="0080729D" w:rsidRPr="00CF4F5E"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2022</w:t>
            </w:r>
          </w:p>
        </w:tc>
        <w:tc>
          <w:tcPr>
            <w:tcW w:w="1559" w:type="dxa"/>
            <w:vAlign w:val="center"/>
          </w:tcPr>
          <w:p w:rsidR="0080729D" w:rsidRPr="00CF4F5E"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2023</w:t>
            </w:r>
          </w:p>
        </w:tc>
        <w:tc>
          <w:tcPr>
            <w:tcW w:w="1418" w:type="dxa"/>
            <w:vAlign w:val="center"/>
          </w:tcPr>
          <w:p w:rsidR="0080729D" w:rsidRPr="00CF4F5E"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Усього</w:t>
            </w:r>
          </w:p>
        </w:tc>
      </w:tr>
      <w:tr w:rsidR="0080729D" w:rsidRPr="00CF4F5E" w:rsidTr="00D00706">
        <w:trPr>
          <w:trHeight w:val="256"/>
        </w:trPr>
        <w:tc>
          <w:tcPr>
            <w:tcW w:w="3402" w:type="dxa"/>
          </w:tcPr>
          <w:p w:rsidR="0080729D" w:rsidRPr="00CF4F5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Всього, у т.</w:t>
            </w:r>
            <w:r w:rsidR="00EF205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ч.:</w:t>
            </w:r>
          </w:p>
        </w:tc>
        <w:tc>
          <w:tcPr>
            <w:tcW w:w="1560" w:type="dxa"/>
          </w:tcPr>
          <w:p w:rsidR="0080729D" w:rsidRPr="00CF4F5E" w:rsidRDefault="0080729D" w:rsidP="002A2F71">
            <w:pPr>
              <w:ind w:hanging="4"/>
              <w:jc w:val="center"/>
              <w:rPr>
                <w:rFonts w:ascii="Times New Roman" w:hAnsi="Times New Roman" w:cs="Times New Roman"/>
                <w:sz w:val="24"/>
                <w:szCs w:val="24"/>
              </w:rPr>
            </w:pPr>
            <w:r>
              <w:rPr>
                <w:rFonts w:ascii="Times New Roman" w:hAnsi="Times New Roman" w:cs="Times New Roman"/>
                <w:sz w:val="24"/>
                <w:szCs w:val="24"/>
              </w:rPr>
              <w:t>5</w:t>
            </w:r>
            <w:r w:rsidRPr="00CF4F5E">
              <w:rPr>
                <w:rFonts w:ascii="Times New Roman" w:hAnsi="Times New Roman" w:cs="Times New Roman"/>
                <w:sz w:val="24"/>
                <w:szCs w:val="24"/>
              </w:rPr>
              <w:t>000</w:t>
            </w:r>
          </w:p>
        </w:tc>
        <w:tc>
          <w:tcPr>
            <w:tcW w:w="1559" w:type="dxa"/>
          </w:tcPr>
          <w:p w:rsidR="0080729D" w:rsidRPr="00CF4F5E" w:rsidRDefault="0080729D" w:rsidP="002A2F71">
            <w:pPr>
              <w:ind w:hanging="4"/>
              <w:jc w:val="center"/>
              <w:rPr>
                <w:rFonts w:ascii="Times New Roman" w:hAnsi="Times New Roman" w:cs="Times New Roman"/>
                <w:sz w:val="24"/>
                <w:szCs w:val="24"/>
              </w:rPr>
            </w:pPr>
            <w:r>
              <w:rPr>
                <w:rFonts w:ascii="Times New Roman" w:hAnsi="Times New Roman" w:cs="Times New Roman"/>
                <w:sz w:val="24"/>
                <w:szCs w:val="24"/>
              </w:rPr>
              <w:t>3</w:t>
            </w:r>
            <w:r w:rsidRPr="00CF4F5E">
              <w:rPr>
                <w:rFonts w:ascii="Times New Roman" w:hAnsi="Times New Roman" w:cs="Times New Roman"/>
                <w:sz w:val="24"/>
                <w:szCs w:val="24"/>
              </w:rPr>
              <w:t>7</w:t>
            </w:r>
            <w:r>
              <w:rPr>
                <w:rFonts w:ascii="Times New Roman" w:hAnsi="Times New Roman" w:cs="Times New Roman"/>
                <w:sz w:val="24"/>
                <w:szCs w:val="24"/>
              </w:rPr>
              <w:t>50</w:t>
            </w:r>
            <w:r w:rsidRPr="00CF4F5E">
              <w:rPr>
                <w:rFonts w:ascii="Times New Roman" w:hAnsi="Times New Roman" w:cs="Times New Roman"/>
                <w:sz w:val="24"/>
                <w:szCs w:val="24"/>
              </w:rPr>
              <w:t>000</w:t>
            </w:r>
          </w:p>
        </w:tc>
        <w:tc>
          <w:tcPr>
            <w:tcW w:w="1559" w:type="dxa"/>
          </w:tcPr>
          <w:p w:rsidR="0080729D" w:rsidRPr="00CF4F5E" w:rsidRDefault="0080729D" w:rsidP="002A2F71">
            <w:pPr>
              <w:ind w:firstLine="19"/>
              <w:jc w:val="center"/>
              <w:rPr>
                <w:rFonts w:ascii="Times New Roman" w:hAnsi="Times New Roman" w:cs="Times New Roman"/>
                <w:sz w:val="24"/>
                <w:szCs w:val="24"/>
              </w:rPr>
            </w:pPr>
            <w:r>
              <w:rPr>
                <w:rFonts w:ascii="Times New Roman" w:hAnsi="Times New Roman" w:cs="Times New Roman"/>
                <w:sz w:val="24"/>
                <w:szCs w:val="24"/>
              </w:rPr>
              <w:t>3750</w:t>
            </w:r>
            <w:r w:rsidRPr="00CF4F5E">
              <w:rPr>
                <w:rFonts w:ascii="Times New Roman" w:hAnsi="Times New Roman" w:cs="Times New Roman"/>
                <w:sz w:val="24"/>
                <w:szCs w:val="24"/>
              </w:rPr>
              <w:t>000</w:t>
            </w:r>
          </w:p>
        </w:tc>
        <w:tc>
          <w:tcPr>
            <w:tcW w:w="1418" w:type="dxa"/>
          </w:tcPr>
          <w:p w:rsidR="0080729D" w:rsidRPr="00CF4F5E" w:rsidRDefault="0080729D" w:rsidP="002A2F71">
            <w:pPr>
              <w:shd w:val="clear" w:color="auto" w:fill="FFFFFF"/>
              <w:ind w:firstLine="19"/>
              <w:jc w:val="center"/>
              <w:textAlignment w:val="baseline"/>
              <w:rPr>
                <w:rFonts w:ascii="Times New Roman" w:eastAsia="Times New Roman" w:hAnsi="Times New Roman" w:cs="Times New Roman"/>
                <w:sz w:val="24"/>
                <w:szCs w:val="24"/>
                <w:lang w:eastAsia="uk-UA"/>
              </w:rPr>
            </w:pPr>
            <w:r>
              <w:rPr>
                <w:rFonts w:ascii="Times New Roman" w:hAnsi="Times New Roman" w:cs="Times New Roman"/>
                <w:sz w:val="24"/>
                <w:szCs w:val="24"/>
              </w:rPr>
              <w:t>7505</w:t>
            </w:r>
            <w:r w:rsidRPr="00CF4F5E">
              <w:rPr>
                <w:rFonts w:ascii="Times New Roman" w:hAnsi="Times New Roman" w:cs="Times New Roman"/>
                <w:sz w:val="24"/>
                <w:szCs w:val="24"/>
              </w:rPr>
              <w:t>000</w:t>
            </w:r>
          </w:p>
        </w:tc>
      </w:tr>
      <w:tr w:rsidR="0080729D" w:rsidRPr="00CF4F5E" w:rsidTr="00D00706">
        <w:tc>
          <w:tcPr>
            <w:tcW w:w="3402" w:type="dxa"/>
          </w:tcPr>
          <w:p w:rsidR="0080729D" w:rsidRPr="00CF4F5E" w:rsidRDefault="0080729D"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державний бюджет:</w:t>
            </w:r>
          </w:p>
        </w:tc>
        <w:tc>
          <w:tcPr>
            <w:tcW w:w="1560" w:type="dxa"/>
          </w:tcPr>
          <w:p w:rsidR="0080729D" w:rsidRPr="00CF4F5E" w:rsidRDefault="0080729D" w:rsidP="002A2F71">
            <w:pPr>
              <w:ind w:hanging="4"/>
              <w:jc w:val="center"/>
              <w:rPr>
                <w:rFonts w:ascii="Times New Roman" w:hAnsi="Times New Roman" w:cs="Times New Roman"/>
                <w:sz w:val="24"/>
                <w:szCs w:val="24"/>
              </w:rPr>
            </w:pPr>
            <w:r>
              <w:rPr>
                <w:rFonts w:ascii="Times New Roman" w:hAnsi="Times New Roman" w:cs="Times New Roman"/>
                <w:sz w:val="24"/>
                <w:szCs w:val="24"/>
              </w:rPr>
              <w:t>5</w:t>
            </w:r>
            <w:r w:rsidRPr="00CF4F5E">
              <w:rPr>
                <w:rFonts w:ascii="Times New Roman" w:hAnsi="Times New Roman" w:cs="Times New Roman"/>
                <w:sz w:val="24"/>
                <w:szCs w:val="24"/>
              </w:rPr>
              <w:t>000</w:t>
            </w:r>
          </w:p>
        </w:tc>
        <w:tc>
          <w:tcPr>
            <w:tcW w:w="1559" w:type="dxa"/>
          </w:tcPr>
          <w:p w:rsidR="0080729D" w:rsidRPr="00CF4F5E" w:rsidRDefault="0080729D" w:rsidP="002A2F71">
            <w:pPr>
              <w:ind w:hanging="4"/>
              <w:jc w:val="center"/>
              <w:rPr>
                <w:rFonts w:ascii="Times New Roman" w:hAnsi="Times New Roman" w:cs="Times New Roman"/>
                <w:sz w:val="24"/>
                <w:szCs w:val="24"/>
              </w:rPr>
            </w:pPr>
            <w:r>
              <w:rPr>
                <w:rFonts w:ascii="Times New Roman" w:hAnsi="Times New Roman" w:cs="Times New Roman"/>
                <w:sz w:val="24"/>
                <w:szCs w:val="24"/>
              </w:rPr>
              <w:t>3750</w:t>
            </w:r>
            <w:r w:rsidRPr="00CF4F5E">
              <w:rPr>
                <w:rFonts w:ascii="Times New Roman" w:hAnsi="Times New Roman" w:cs="Times New Roman"/>
                <w:sz w:val="24"/>
                <w:szCs w:val="24"/>
              </w:rPr>
              <w:t>000</w:t>
            </w:r>
          </w:p>
        </w:tc>
        <w:tc>
          <w:tcPr>
            <w:tcW w:w="1559" w:type="dxa"/>
          </w:tcPr>
          <w:p w:rsidR="0080729D" w:rsidRPr="00CF4F5E" w:rsidRDefault="0080729D" w:rsidP="002A2F71">
            <w:pPr>
              <w:ind w:firstLine="19"/>
              <w:jc w:val="center"/>
              <w:rPr>
                <w:rFonts w:ascii="Times New Roman" w:hAnsi="Times New Roman" w:cs="Times New Roman"/>
                <w:sz w:val="24"/>
                <w:szCs w:val="24"/>
              </w:rPr>
            </w:pPr>
            <w:r>
              <w:rPr>
                <w:rFonts w:ascii="Times New Roman" w:hAnsi="Times New Roman" w:cs="Times New Roman"/>
                <w:sz w:val="24"/>
                <w:szCs w:val="24"/>
              </w:rPr>
              <w:t>3750</w:t>
            </w:r>
            <w:r w:rsidRPr="00CF4F5E">
              <w:rPr>
                <w:rFonts w:ascii="Times New Roman" w:hAnsi="Times New Roman" w:cs="Times New Roman"/>
                <w:sz w:val="24"/>
                <w:szCs w:val="24"/>
              </w:rPr>
              <w:t>000</w:t>
            </w:r>
          </w:p>
        </w:tc>
        <w:tc>
          <w:tcPr>
            <w:tcW w:w="1418" w:type="dxa"/>
          </w:tcPr>
          <w:p w:rsidR="0080729D" w:rsidRPr="00CF4F5E" w:rsidRDefault="0080729D" w:rsidP="002A2F71">
            <w:pPr>
              <w:shd w:val="clear" w:color="auto" w:fill="FFFFFF"/>
              <w:ind w:firstLine="19"/>
              <w:jc w:val="center"/>
              <w:textAlignment w:val="baseline"/>
              <w:rPr>
                <w:rFonts w:ascii="Times New Roman" w:eastAsia="Times New Roman" w:hAnsi="Times New Roman" w:cs="Times New Roman"/>
                <w:sz w:val="24"/>
                <w:szCs w:val="24"/>
                <w:lang w:eastAsia="uk-UA"/>
              </w:rPr>
            </w:pPr>
            <w:r>
              <w:rPr>
                <w:rFonts w:ascii="Times New Roman" w:hAnsi="Times New Roman" w:cs="Times New Roman"/>
                <w:sz w:val="24"/>
                <w:szCs w:val="24"/>
              </w:rPr>
              <w:t>7505</w:t>
            </w:r>
            <w:r w:rsidRPr="00CF4F5E">
              <w:rPr>
                <w:rFonts w:ascii="Times New Roman" w:hAnsi="Times New Roman" w:cs="Times New Roman"/>
                <w:sz w:val="24"/>
                <w:szCs w:val="24"/>
              </w:rPr>
              <w:t>000</w:t>
            </w:r>
          </w:p>
        </w:tc>
      </w:tr>
      <w:tr w:rsidR="0080729D" w:rsidRPr="00CF4F5E" w:rsidTr="00D00706">
        <w:tc>
          <w:tcPr>
            <w:tcW w:w="3402" w:type="dxa"/>
          </w:tcPr>
          <w:p w:rsidR="0080729D" w:rsidRPr="00CF4F5E"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мація щодо технічного завдання</w:t>
            </w:r>
          </w:p>
        </w:tc>
        <w:tc>
          <w:tcPr>
            <w:tcW w:w="6096" w:type="dxa"/>
            <w:gridSpan w:val="4"/>
          </w:tcPr>
          <w:p w:rsidR="0080729D" w:rsidRPr="00CF4F5E" w:rsidRDefault="0080729D" w:rsidP="002A2F71">
            <w:pPr>
              <w:shd w:val="clear" w:color="auto" w:fill="FFFFFF"/>
              <w:ind w:firstLine="317"/>
              <w:jc w:val="both"/>
              <w:textAlignment w:val="baseline"/>
              <w:rPr>
                <w:rFonts w:ascii="Times New Roman" w:eastAsia="Times New Roman" w:hAnsi="Times New Roman" w:cs="Times New Roman"/>
                <w:sz w:val="24"/>
                <w:szCs w:val="24"/>
                <w:lang w:eastAsia="uk-UA"/>
              </w:rPr>
            </w:pPr>
          </w:p>
        </w:tc>
      </w:tr>
    </w:tbl>
    <w:p w:rsidR="0080729D" w:rsidRDefault="0080729D" w:rsidP="00BC19AB">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417"/>
        <w:gridCol w:w="1560"/>
      </w:tblGrid>
      <w:tr w:rsidR="0080729D" w:rsidRPr="00514A14" w:rsidTr="00BC19AB">
        <w:trPr>
          <w:trHeight w:val="341"/>
        </w:trPr>
        <w:tc>
          <w:tcPr>
            <w:tcW w:w="3402" w:type="dxa"/>
          </w:tcPr>
          <w:p w:rsidR="0080729D" w:rsidRPr="001F6BD5" w:rsidRDefault="0080729D" w:rsidP="002A2F71">
            <w:pPr>
              <w:shd w:val="clear" w:color="auto" w:fill="FFFFFF"/>
              <w:ind w:firstLine="38"/>
              <w:textAlignment w:val="baseline"/>
              <w:rPr>
                <w:rFonts w:ascii="Times New Roman" w:eastAsia="Times New Roman" w:hAnsi="Times New Roman" w:cs="Times New Roman"/>
                <w:color w:val="000000" w:themeColor="text1"/>
                <w:sz w:val="24"/>
                <w:szCs w:val="24"/>
                <w:lang w:eastAsia="uk-UA"/>
              </w:rPr>
            </w:pPr>
            <w:r w:rsidRPr="001F6BD5">
              <w:rPr>
                <w:rFonts w:ascii="Times New Roman" w:eastAsia="Times New Roman" w:hAnsi="Times New Roman" w:cs="Times New Roman"/>
                <w:color w:val="000000" w:themeColor="text1"/>
                <w:sz w:val="24"/>
                <w:szCs w:val="24"/>
                <w:lang w:eastAsia="uk-UA"/>
              </w:rPr>
              <w:t>1. Номер технічного завдання</w:t>
            </w:r>
          </w:p>
        </w:tc>
        <w:tc>
          <w:tcPr>
            <w:tcW w:w="6096" w:type="dxa"/>
            <w:gridSpan w:val="4"/>
          </w:tcPr>
          <w:p w:rsidR="0080729D" w:rsidRPr="00514A14" w:rsidRDefault="0080729D"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514A14">
              <w:rPr>
                <w:rFonts w:ascii="Times New Roman" w:eastAsia="Times New Roman" w:hAnsi="Times New Roman" w:cs="Times New Roman"/>
                <w:b/>
                <w:color w:val="000000"/>
                <w:sz w:val="24"/>
                <w:szCs w:val="24"/>
                <w:lang w:eastAsia="uk-UA"/>
              </w:rPr>
              <w:t>24</w:t>
            </w:r>
          </w:p>
        </w:tc>
      </w:tr>
      <w:tr w:rsidR="0080729D" w:rsidRPr="001F6BD5" w:rsidTr="00BC19AB">
        <w:trPr>
          <w:trHeight w:val="712"/>
        </w:trPr>
        <w:tc>
          <w:tcPr>
            <w:tcW w:w="3402" w:type="dxa"/>
          </w:tcPr>
          <w:p w:rsidR="0080729D" w:rsidRPr="001F6BD5"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80729D" w:rsidRPr="001F6BD5" w:rsidRDefault="0080729D"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sz w:val="24"/>
                <w:szCs w:val="24"/>
                <w:lang w:eastAsia="uk-UA"/>
              </w:rPr>
              <w:t>Відновити транспортно-логістичну  інфраструктуру та покращити транспортне сполучення</w:t>
            </w:r>
          </w:p>
        </w:tc>
      </w:tr>
      <w:tr w:rsidR="0080729D" w:rsidRPr="001F6BD5" w:rsidTr="00BC19AB">
        <w:tc>
          <w:tcPr>
            <w:tcW w:w="3402" w:type="dxa"/>
          </w:tcPr>
          <w:p w:rsidR="0080729D" w:rsidRPr="001F6BD5" w:rsidRDefault="0080729D" w:rsidP="002A2F71">
            <w:pPr>
              <w:shd w:val="clear" w:color="auto" w:fill="FFFFFF"/>
              <w:ind w:firstLine="38"/>
              <w:textAlignment w:val="baseline"/>
              <w:rPr>
                <w:rFonts w:ascii="Times New Roman" w:eastAsia="Times New Roman" w:hAnsi="Times New Roman" w:cs="Times New Roman"/>
                <w:color w:val="000000" w:themeColor="text1"/>
                <w:sz w:val="24"/>
                <w:szCs w:val="24"/>
                <w:lang w:eastAsia="uk-UA"/>
              </w:rPr>
            </w:pPr>
            <w:r w:rsidRPr="001F6BD5">
              <w:rPr>
                <w:rFonts w:ascii="Times New Roman" w:eastAsia="Times New Roman" w:hAnsi="Times New Roman" w:cs="Times New Roman"/>
                <w:color w:val="000000" w:themeColor="text1"/>
                <w:sz w:val="24"/>
                <w:szCs w:val="24"/>
                <w:lang w:eastAsia="uk-UA"/>
              </w:rPr>
              <w:t>3. Номер і назва завдання з </w:t>
            </w:r>
            <w:hyperlink r:id="rId46" w:anchor="n11" w:tgtFrame="_blank" w:history="1">
              <w:r w:rsidRPr="001F6BD5">
                <w:rPr>
                  <w:rFonts w:ascii="Times New Roman" w:eastAsia="Times New Roman" w:hAnsi="Times New Roman" w:cs="Times New Roman"/>
                  <w:color w:val="000000" w:themeColor="text1"/>
                  <w:sz w:val="24"/>
                  <w:szCs w:val="24"/>
                  <w:lang w:eastAsia="uk-UA"/>
                </w:rPr>
                <w:t xml:space="preserve">Державної стратегії </w:t>
              </w:r>
              <w:r w:rsidRPr="001F6BD5">
                <w:rPr>
                  <w:rFonts w:ascii="Times New Roman" w:eastAsia="Times New Roman" w:hAnsi="Times New Roman" w:cs="Times New Roman"/>
                  <w:color w:val="000000" w:themeColor="text1"/>
                  <w:sz w:val="24"/>
                  <w:szCs w:val="24"/>
                  <w:lang w:eastAsia="uk-UA"/>
                </w:rPr>
                <w:lastRenderedPageBreak/>
                <w:t>регіонального розвитку</w:t>
              </w:r>
            </w:hyperlink>
            <w:r w:rsidRPr="001F6BD5">
              <w:rPr>
                <w:rFonts w:ascii="Times New Roman" w:eastAsia="Times New Roman" w:hAnsi="Times New Roman" w:cs="Times New Roman"/>
                <w:color w:val="000000" w:themeColor="text1"/>
                <w:sz w:val="24"/>
                <w:szCs w:val="24"/>
                <w:lang w:eastAsia="uk-UA"/>
              </w:rPr>
              <w:t>, якому відповідає технічне завдання </w:t>
            </w:r>
          </w:p>
        </w:tc>
        <w:tc>
          <w:tcPr>
            <w:tcW w:w="6096" w:type="dxa"/>
            <w:gridSpan w:val="4"/>
          </w:tcPr>
          <w:p w:rsidR="0080729D" w:rsidRPr="001F6BD5" w:rsidRDefault="0080729D" w:rsidP="002A2F71">
            <w:pPr>
              <w:shd w:val="clear" w:color="auto" w:fill="FFFFFF"/>
              <w:ind w:firstLine="38"/>
              <w:jc w:val="both"/>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sz w:val="24"/>
                <w:szCs w:val="24"/>
                <w:lang w:eastAsia="uk-UA"/>
              </w:rPr>
              <w:lastRenderedPageBreak/>
              <w:t xml:space="preserve"> </w:t>
            </w:r>
          </w:p>
        </w:tc>
      </w:tr>
      <w:tr w:rsidR="0080729D" w:rsidRPr="001F6BD5" w:rsidTr="00BC19AB">
        <w:trPr>
          <w:trHeight w:val="1088"/>
        </w:trPr>
        <w:tc>
          <w:tcPr>
            <w:tcW w:w="3402" w:type="dxa"/>
          </w:tcPr>
          <w:p w:rsidR="0080729D" w:rsidRPr="001F6BD5" w:rsidRDefault="0080729D" w:rsidP="002A2F71">
            <w:pPr>
              <w:shd w:val="clear" w:color="auto" w:fill="FFFFFF"/>
              <w:ind w:firstLine="38"/>
              <w:textAlignment w:val="baseline"/>
              <w:rPr>
                <w:rFonts w:ascii="Times New Roman" w:eastAsia="Times New Roman" w:hAnsi="Times New Roman" w:cs="Times New Roman"/>
                <w:color w:val="000000" w:themeColor="text1"/>
                <w:sz w:val="24"/>
                <w:szCs w:val="24"/>
                <w:lang w:eastAsia="uk-UA"/>
              </w:rPr>
            </w:pPr>
            <w:r w:rsidRPr="001F6BD5">
              <w:rPr>
                <w:rFonts w:ascii="Times New Roman" w:eastAsia="Times New Roman" w:hAnsi="Times New Roman" w:cs="Times New Roman"/>
                <w:color w:val="000000" w:themeColor="text1"/>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80729D" w:rsidRPr="001F6BD5" w:rsidRDefault="001C2AB3"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CF4F5E">
              <w:rPr>
                <w:rFonts w:ascii="Times New Roman" w:eastAsia="Times New Roman" w:hAnsi="Times New Roman" w:cs="Times New Roman"/>
                <w:sz w:val="24"/>
                <w:szCs w:val="24"/>
                <w:lang w:eastAsia="uk-UA"/>
              </w:rPr>
              <w:t>2.1.2</w:t>
            </w:r>
            <w:r>
              <w:rPr>
                <w:rFonts w:ascii="Times New Roman" w:eastAsia="Times New Roman" w:hAnsi="Times New Roman" w:cs="Times New Roman"/>
                <w:sz w:val="24"/>
                <w:szCs w:val="24"/>
                <w:lang w:eastAsia="uk-UA"/>
              </w:rPr>
              <w:t>.</w:t>
            </w:r>
            <w:r w:rsidRPr="00CF4F5E">
              <w:rPr>
                <w:rFonts w:ascii="Times New Roman" w:eastAsia="Times New Roman" w:hAnsi="Times New Roman" w:cs="Times New Roman"/>
                <w:sz w:val="24"/>
                <w:szCs w:val="24"/>
                <w:lang w:eastAsia="uk-UA"/>
              </w:rPr>
              <w:t xml:space="preserve"> Відновити транспортно-логістичну інфраструктуру та покращити транспортне сполучення</w:t>
            </w:r>
            <w:r>
              <w:rPr>
                <w:rFonts w:ascii="Times New Roman" w:eastAsia="Times New Roman" w:hAnsi="Times New Roman" w:cs="Times New Roman"/>
                <w:sz w:val="24"/>
                <w:szCs w:val="24"/>
                <w:lang w:eastAsia="uk-UA"/>
              </w:rPr>
              <w:t xml:space="preserve"> </w:t>
            </w:r>
            <w:r w:rsidRPr="00713725">
              <w:rPr>
                <w:rFonts w:ascii="Times New Roman" w:eastAsia="Times New Roman" w:hAnsi="Times New Roman" w:cs="Times New Roman"/>
                <w:sz w:val="24"/>
                <w:szCs w:val="24"/>
                <w:lang w:eastAsia="uk-UA"/>
              </w:rPr>
              <w:t xml:space="preserve">з урахуванням вимог </w:t>
            </w:r>
            <w:proofErr w:type="spellStart"/>
            <w:r w:rsidRPr="00713725">
              <w:rPr>
                <w:rFonts w:ascii="Times New Roman" w:eastAsia="Times New Roman" w:hAnsi="Times New Roman" w:cs="Times New Roman"/>
                <w:sz w:val="24"/>
                <w:szCs w:val="24"/>
                <w:lang w:eastAsia="uk-UA"/>
              </w:rPr>
              <w:t>інклюзивності</w:t>
            </w:r>
            <w:proofErr w:type="spellEnd"/>
          </w:p>
        </w:tc>
      </w:tr>
      <w:tr w:rsidR="0080729D" w:rsidRPr="001F6BD5" w:rsidTr="00BC19AB">
        <w:trPr>
          <w:trHeight w:val="889"/>
        </w:trPr>
        <w:tc>
          <w:tcPr>
            <w:tcW w:w="3402" w:type="dxa"/>
          </w:tcPr>
          <w:p w:rsidR="0080729D" w:rsidRPr="001F6BD5" w:rsidRDefault="0080729D" w:rsidP="002A2F71">
            <w:pPr>
              <w:shd w:val="clear" w:color="auto" w:fill="FFFFFF"/>
              <w:ind w:firstLine="38"/>
              <w:textAlignment w:val="baseline"/>
              <w:rPr>
                <w:rFonts w:ascii="Times New Roman" w:eastAsia="Times New Roman" w:hAnsi="Times New Roman" w:cs="Times New Roman"/>
                <w:color w:val="000000" w:themeColor="text1"/>
                <w:sz w:val="24"/>
                <w:szCs w:val="24"/>
                <w:lang w:eastAsia="uk-UA"/>
              </w:rPr>
            </w:pPr>
            <w:r w:rsidRPr="001F6BD5">
              <w:rPr>
                <w:rFonts w:ascii="Times New Roman" w:eastAsia="Times New Roman" w:hAnsi="Times New Roman" w:cs="Times New Roman"/>
                <w:color w:val="000000" w:themeColor="text1"/>
                <w:sz w:val="24"/>
                <w:szCs w:val="24"/>
                <w:lang w:eastAsia="uk-UA"/>
              </w:rPr>
              <w:t>5. Територія, на яку реалізація проектів за технічним завданням матиме вплив</w:t>
            </w:r>
          </w:p>
        </w:tc>
        <w:tc>
          <w:tcPr>
            <w:tcW w:w="6096" w:type="dxa"/>
            <w:gridSpan w:val="4"/>
          </w:tcPr>
          <w:p w:rsidR="0080729D" w:rsidRPr="001F6BD5" w:rsidRDefault="0080729D" w:rsidP="002A2F71">
            <w:pPr>
              <w:shd w:val="clear" w:color="auto" w:fill="FFFFFF"/>
              <w:jc w:val="both"/>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sz w:val="24"/>
                <w:szCs w:val="24"/>
                <w:lang w:eastAsia="uk-UA"/>
              </w:rPr>
              <w:t>Луганська область, у тому числі прикордонні території в несприятливих умовах</w:t>
            </w:r>
          </w:p>
        </w:tc>
      </w:tr>
      <w:tr w:rsidR="0080729D" w:rsidRPr="001F6BD5" w:rsidTr="00BC19AB">
        <w:tc>
          <w:tcPr>
            <w:tcW w:w="3402" w:type="dxa"/>
          </w:tcPr>
          <w:p w:rsidR="0080729D" w:rsidRPr="001F6BD5" w:rsidRDefault="0080729D"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80729D" w:rsidRDefault="0080729D" w:rsidP="002A2F71">
            <w:pPr>
              <w:shd w:val="clear" w:color="auto" w:fill="FFFFFF"/>
              <w:jc w:val="both"/>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sz w:val="24"/>
                <w:szCs w:val="24"/>
                <w:lang w:eastAsia="uk-UA"/>
              </w:rPr>
              <w:t xml:space="preserve">У Луганській області, в процесі експлуатації та в результаті проведення антитерористичної операції, значна частина автомобільних доріг та штучних споруд зазнали нищівних руйнувань. Вибухи снарядів, рух по автомобільним дорогам гусеничної техніки та колон великовантажного військового транспорту і зміни транспортних потоків автошляхами Луганщини - призвело до знищення майже 80 відсотків автомобільних доріг Луганської області, основа дорожнього покриття зазнала значних руйнувань та деформацій, що призвело до здимання верхнього шару асфальтобетонного покриття, руйнування кромки дорожнього одягу, виникнення вибоїн, зміщень, </w:t>
            </w:r>
            <w:proofErr w:type="spellStart"/>
            <w:r w:rsidRPr="001F6BD5">
              <w:rPr>
                <w:rFonts w:ascii="Times New Roman" w:eastAsia="Times New Roman" w:hAnsi="Times New Roman" w:cs="Times New Roman"/>
                <w:sz w:val="24"/>
                <w:szCs w:val="24"/>
                <w:lang w:eastAsia="uk-UA"/>
              </w:rPr>
              <w:t>колійності</w:t>
            </w:r>
            <w:proofErr w:type="spellEnd"/>
            <w:r w:rsidRPr="001F6BD5">
              <w:rPr>
                <w:rFonts w:ascii="Times New Roman" w:eastAsia="Times New Roman" w:hAnsi="Times New Roman" w:cs="Times New Roman"/>
                <w:sz w:val="24"/>
                <w:szCs w:val="24"/>
                <w:lang w:eastAsia="uk-UA"/>
              </w:rPr>
              <w:t xml:space="preserve">, просідань, проломів, викришування та лущення покриття. </w:t>
            </w:r>
          </w:p>
          <w:p w:rsidR="0080729D" w:rsidRPr="001F6BD5" w:rsidRDefault="0080729D" w:rsidP="002A2F71">
            <w:pPr>
              <w:shd w:val="clear" w:color="auto" w:fill="FFFFFF"/>
              <w:jc w:val="both"/>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sz w:val="24"/>
                <w:szCs w:val="24"/>
                <w:lang w:eastAsia="uk-UA"/>
              </w:rPr>
              <w:t>Крім того, за багатий термін експлуатації відбувається поступова зміна автомобілів зі значною зміною їх динамічних властивостей, змінюються погляди водіїв та пасажирів на комфортність руху, що призводить до підвищення вимог до геометричних параметрів та транспортно-експлуатаційних характеристик доріг, а також до їх обладнання, тобто дороги старіють морально.</w:t>
            </w:r>
          </w:p>
          <w:p w:rsidR="0080729D" w:rsidRPr="001F6BD5" w:rsidRDefault="0080729D" w:rsidP="002A2F71">
            <w:pPr>
              <w:shd w:val="clear" w:color="auto" w:fill="FFFFFF"/>
              <w:jc w:val="both"/>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sz w:val="24"/>
                <w:szCs w:val="24"/>
                <w:lang w:eastAsia="uk-UA"/>
              </w:rPr>
              <w:t xml:space="preserve">Автомобільні дороги загального користування місцевого значення області потребують негайного відновлення шляхом виконання комплексу робіт з капітального та поточного ремонтів для поліпшення транспортної доступності в регіоні та зменшення логістичних витрат. </w:t>
            </w:r>
          </w:p>
        </w:tc>
      </w:tr>
      <w:tr w:rsidR="0080729D" w:rsidRPr="001F6BD5" w:rsidTr="00BC19AB">
        <w:tc>
          <w:tcPr>
            <w:tcW w:w="3402" w:type="dxa"/>
          </w:tcPr>
          <w:p w:rsidR="0080729D" w:rsidRPr="001F6BD5" w:rsidRDefault="0080729D"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sz w:val="24"/>
                <w:szCs w:val="24"/>
                <w:lang w:eastAsia="uk-UA"/>
              </w:rPr>
              <w:t xml:space="preserve">7. Очікувані </w:t>
            </w:r>
            <w:r w:rsidRPr="001F6BD5">
              <w:rPr>
                <w:rFonts w:ascii="Times New Roman" w:eastAsia="Times New Roman" w:hAnsi="Times New Roman" w:cs="Times New Roman"/>
                <w:color w:val="000000" w:themeColor="text1"/>
                <w:sz w:val="24"/>
                <w:szCs w:val="24"/>
                <w:lang w:eastAsia="uk-UA"/>
              </w:rPr>
              <w:t xml:space="preserve">кількісні </w:t>
            </w:r>
            <w:r w:rsidRPr="001F6BD5">
              <w:rPr>
                <w:rFonts w:ascii="Times New Roman" w:eastAsia="Times New Roman" w:hAnsi="Times New Roman" w:cs="Times New Roman"/>
                <w:sz w:val="24"/>
                <w:szCs w:val="24"/>
                <w:lang w:eastAsia="uk-UA"/>
              </w:rPr>
              <w:t>результати від реалізації проектів на виконання технічного завдання</w:t>
            </w:r>
          </w:p>
        </w:tc>
        <w:tc>
          <w:tcPr>
            <w:tcW w:w="6096" w:type="dxa"/>
            <w:gridSpan w:val="4"/>
          </w:tcPr>
          <w:p w:rsidR="0080729D" w:rsidRPr="001F6BD5" w:rsidRDefault="0080729D" w:rsidP="00BB4B8C">
            <w:pPr>
              <w:pStyle w:val="a3"/>
              <w:numPr>
                <w:ilvl w:val="0"/>
                <w:numId w:val="84"/>
              </w:numPr>
              <w:shd w:val="clear" w:color="auto" w:fill="FFFFFF"/>
              <w:ind w:left="342" w:hanging="342"/>
              <w:jc w:val="both"/>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sz w:val="24"/>
                <w:szCs w:val="24"/>
                <w:lang w:eastAsia="uk-UA"/>
              </w:rPr>
              <w:t>забезпечення безпеки дорожнього руху, е</w:t>
            </w:r>
            <w:r w:rsidR="00E01FFD">
              <w:rPr>
                <w:rFonts w:ascii="Times New Roman" w:eastAsia="Times New Roman" w:hAnsi="Times New Roman" w:cs="Times New Roman"/>
                <w:sz w:val="24"/>
                <w:szCs w:val="24"/>
                <w:lang w:eastAsia="uk-UA"/>
              </w:rPr>
              <w:t>фективної охорони навколишнього</w:t>
            </w:r>
            <w:r w:rsidRPr="001F6BD5">
              <w:rPr>
                <w:rFonts w:ascii="Times New Roman" w:eastAsia="Times New Roman" w:hAnsi="Times New Roman" w:cs="Times New Roman"/>
                <w:sz w:val="24"/>
                <w:szCs w:val="24"/>
                <w:lang w:eastAsia="uk-UA"/>
              </w:rPr>
              <w:t xml:space="preserve"> середовища;</w:t>
            </w:r>
          </w:p>
          <w:p w:rsidR="0080729D" w:rsidRPr="001F6BD5" w:rsidRDefault="0080729D" w:rsidP="00BB4B8C">
            <w:pPr>
              <w:pStyle w:val="a3"/>
              <w:numPr>
                <w:ilvl w:val="0"/>
                <w:numId w:val="84"/>
              </w:numPr>
              <w:shd w:val="clear" w:color="auto" w:fill="FFFFFF"/>
              <w:ind w:left="342" w:hanging="342"/>
              <w:jc w:val="both"/>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sz w:val="24"/>
                <w:szCs w:val="24"/>
                <w:lang w:eastAsia="uk-UA"/>
              </w:rPr>
              <w:t>зменшення кількості дорожньо-транспортних пригод, що трапляються через незадовільний стан автомобільних доріг на 80 %;</w:t>
            </w:r>
          </w:p>
          <w:p w:rsidR="0080729D" w:rsidRPr="001F6BD5" w:rsidRDefault="0080729D" w:rsidP="00BB4B8C">
            <w:pPr>
              <w:pStyle w:val="a3"/>
              <w:numPr>
                <w:ilvl w:val="0"/>
                <w:numId w:val="84"/>
              </w:numPr>
              <w:shd w:val="clear" w:color="auto" w:fill="FFFFFF"/>
              <w:ind w:left="342" w:hanging="342"/>
              <w:jc w:val="both"/>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sz w:val="24"/>
                <w:szCs w:val="24"/>
                <w:lang w:eastAsia="uk-UA"/>
              </w:rPr>
              <w:t>зменшення непродуктивних втрат робочого часу пасажирів у дорозі на 50 %;</w:t>
            </w:r>
          </w:p>
          <w:p w:rsidR="0080729D" w:rsidRPr="001F6BD5" w:rsidRDefault="0080729D" w:rsidP="00BB4B8C">
            <w:pPr>
              <w:pStyle w:val="a3"/>
              <w:numPr>
                <w:ilvl w:val="0"/>
                <w:numId w:val="84"/>
              </w:numPr>
              <w:shd w:val="clear" w:color="auto" w:fill="FFFFFF"/>
              <w:ind w:left="342" w:hanging="342"/>
              <w:jc w:val="both"/>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sz w:val="24"/>
                <w:szCs w:val="24"/>
                <w:lang w:eastAsia="uk-UA"/>
              </w:rPr>
              <w:t>зменшення щорічних експлуатаційних витрат автомобільного транспорту з урахуванням втрат пасажирів на 50 %</w:t>
            </w:r>
          </w:p>
        </w:tc>
      </w:tr>
      <w:tr w:rsidR="0080729D" w:rsidRPr="001F6BD5" w:rsidTr="00BC19AB">
        <w:tc>
          <w:tcPr>
            <w:tcW w:w="3402" w:type="dxa"/>
          </w:tcPr>
          <w:p w:rsidR="0080729D" w:rsidRPr="001F6BD5"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sz w:val="24"/>
                <w:szCs w:val="24"/>
                <w:lang w:eastAsia="uk-UA"/>
              </w:rPr>
              <w:t xml:space="preserve">8. </w:t>
            </w:r>
            <w:r w:rsidRPr="001F6BD5">
              <w:rPr>
                <w:rFonts w:ascii="Times New Roman" w:eastAsia="Times New Roman" w:hAnsi="Times New Roman" w:cs="Times New Roman"/>
                <w:color w:val="000000" w:themeColor="text1"/>
                <w:sz w:val="24"/>
                <w:szCs w:val="24"/>
                <w:lang w:eastAsia="uk-UA"/>
              </w:rPr>
              <w:t xml:space="preserve">Очікувані якісні результати </w:t>
            </w:r>
            <w:r w:rsidRPr="001F6BD5">
              <w:rPr>
                <w:rFonts w:ascii="Times New Roman" w:eastAsia="Times New Roman" w:hAnsi="Times New Roman" w:cs="Times New Roman"/>
                <w:sz w:val="24"/>
                <w:szCs w:val="24"/>
                <w:lang w:eastAsia="uk-UA"/>
              </w:rPr>
              <w:t>від реалізації проектів на виконання технічного завдання</w:t>
            </w:r>
          </w:p>
        </w:tc>
        <w:tc>
          <w:tcPr>
            <w:tcW w:w="6096" w:type="dxa"/>
            <w:gridSpan w:val="4"/>
          </w:tcPr>
          <w:p w:rsidR="0080729D" w:rsidRPr="001F6BD5" w:rsidRDefault="0080729D" w:rsidP="00BB4B8C">
            <w:pPr>
              <w:pStyle w:val="a3"/>
              <w:numPr>
                <w:ilvl w:val="0"/>
                <w:numId w:val="84"/>
              </w:numPr>
              <w:shd w:val="clear" w:color="auto" w:fill="FFFFFF"/>
              <w:ind w:left="342" w:hanging="342"/>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покращення </w:t>
            </w:r>
            <w:r w:rsidRPr="001F6BD5">
              <w:rPr>
                <w:rFonts w:ascii="Times New Roman" w:eastAsia="Times New Roman" w:hAnsi="Times New Roman" w:cs="Times New Roman"/>
                <w:sz w:val="24"/>
                <w:szCs w:val="24"/>
                <w:lang w:eastAsia="uk-UA"/>
              </w:rPr>
              <w:t>доступ</w:t>
            </w:r>
            <w:r>
              <w:rPr>
                <w:rFonts w:ascii="Times New Roman" w:eastAsia="Times New Roman" w:hAnsi="Times New Roman" w:cs="Times New Roman"/>
                <w:sz w:val="24"/>
                <w:szCs w:val="24"/>
                <w:lang w:eastAsia="uk-UA"/>
              </w:rPr>
              <w:t>у</w:t>
            </w:r>
            <w:r w:rsidRPr="001F6BD5">
              <w:rPr>
                <w:rFonts w:ascii="Times New Roman" w:eastAsia="Times New Roman" w:hAnsi="Times New Roman" w:cs="Times New Roman"/>
                <w:sz w:val="24"/>
                <w:szCs w:val="24"/>
                <w:lang w:eastAsia="uk-UA"/>
              </w:rPr>
              <w:t xml:space="preserve"> населення області до обласних клінічних лікарень, стадіонів та ін.;</w:t>
            </w:r>
          </w:p>
          <w:p w:rsidR="0080729D" w:rsidRPr="001F6BD5" w:rsidRDefault="0080729D" w:rsidP="00BB4B8C">
            <w:pPr>
              <w:pStyle w:val="a3"/>
              <w:numPr>
                <w:ilvl w:val="0"/>
                <w:numId w:val="84"/>
              </w:numPr>
              <w:shd w:val="clear" w:color="auto" w:fill="FFFFFF"/>
              <w:ind w:left="342" w:hanging="342"/>
              <w:jc w:val="both"/>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sz w:val="24"/>
                <w:szCs w:val="24"/>
                <w:lang w:eastAsia="uk-UA"/>
              </w:rPr>
              <w:t>скорочення відстані перевезень вантажу і населення та логістичних витрат;</w:t>
            </w:r>
          </w:p>
          <w:p w:rsidR="0080729D" w:rsidRPr="001F6BD5" w:rsidRDefault="0080729D" w:rsidP="00BB4B8C">
            <w:pPr>
              <w:pStyle w:val="a3"/>
              <w:numPr>
                <w:ilvl w:val="0"/>
                <w:numId w:val="84"/>
              </w:numPr>
              <w:shd w:val="clear" w:color="auto" w:fill="FFFFFF"/>
              <w:ind w:left="342" w:hanging="342"/>
              <w:jc w:val="both"/>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sz w:val="24"/>
                <w:szCs w:val="24"/>
                <w:lang w:eastAsia="uk-UA"/>
              </w:rPr>
              <w:t>підвищенню рівня безпеки дорожнього руху;</w:t>
            </w:r>
          </w:p>
          <w:p w:rsidR="0080729D" w:rsidRPr="001F6BD5" w:rsidRDefault="0080729D" w:rsidP="00BB4B8C">
            <w:pPr>
              <w:pStyle w:val="a3"/>
              <w:numPr>
                <w:ilvl w:val="0"/>
                <w:numId w:val="84"/>
              </w:numPr>
              <w:shd w:val="clear" w:color="auto" w:fill="FFFFFF"/>
              <w:ind w:left="342" w:hanging="342"/>
              <w:jc w:val="both"/>
              <w:textAlignment w:val="baseline"/>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en-GB"/>
              </w:rPr>
              <w:lastRenderedPageBreak/>
              <w:t>безперешкодий</w:t>
            </w:r>
            <w:proofErr w:type="spellEnd"/>
            <w:r w:rsidRPr="001F6BD5">
              <w:rPr>
                <w:rFonts w:ascii="Times New Roman" w:eastAsia="Times New Roman" w:hAnsi="Times New Roman" w:cs="Times New Roman"/>
                <w:sz w:val="24"/>
                <w:szCs w:val="24"/>
                <w:lang w:eastAsia="en-GB"/>
              </w:rPr>
              <w:t xml:space="preserve"> доступу осіб з інвалідністю та інших </w:t>
            </w:r>
            <w:proofErr w:type="spellStart"/>
            <w:r w:rsidRPr="001F6BD5">
              <w:rPr>
                <w:rFonts w:ascii="Times New Roman" w:eastAsia="Times New Roman" w:hAnsi="Times New Roman" w:cs="Times New Roman"/>
                <w:sz w:val="24"/>
                <w:szCs w:val="24"/>
                <w:lang w:eastAsia="en-GB"/>
              </w:rPr>
              <w:t>маломобільних</w:t>
            </w:r>
            <w:proofErr w:type="spellEnd"/>
            <w:r w:rsidRPr="001F6BD5">
              <w:rPr>
                <w:rFonts w:ascii="Times New Roman" w:eastAsia="Times New Roman" w:hAnsi="Times New Roman" w:cs="Times New Roman"/>
                <w:sz w:val="24"/>
                <w:szCs w:val="24"/>
                <w:lang w:eastAsia="en-GB"/>
              </w:rPr>
              <w:t xml:space="preserve"> груп населення до об’єктів дорожньої інфраструктури;</w:t>
            </w:r>
            <w:r w:rsidRPr="001F6BD5">
              <w:rPr>
                <w:rFonts w:ascii="Times New Roman" w:eastAsia="Times New Roman" w:hAnsi="Times New Roman" w:cs="Times New Roman"/>
                <w:color w:val="000000"/>
                <w:sz w:val="24"/>
                <w:szCs w:val="24"/>
                <w:shd w:val="clear" w:color="auto" w:fill="FFFFFF"/>
                <w:lang w:eastAsia="en-GB"/>
              </w:rPr>
              <w:t xml:space="preserve"> </w:t>
            </w:r>
          </w:p>
          <w:p w:rsidR="0080729D" w:rsidRPr="001F6BD5" w:rsidRDefault="0080729D" w:rsidP="00BB4B8C">
            <w:pPr>
              <w:pStyle w:val="a3"/>
              <w:numPr>
                <w:ilvl w:val="0"/>
                <w:numId w:val="84"/>
              </w:numPr>
              <w:shd w:val="clear" w:color="auto" w:fill="FFFFFF"/>
              <w:ind w:left="342" w:hanging="342"/>
              <w:jc w:val="both"/>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color w:val="000000"/>
                <w:sz w:val="24"/>
                <w:szCs w:val="24"/>
                <w:shd w:val="clear" w:color="auto" w:fill="FFFFFF"/>
                <w:lang w:eastAsia="en-GB"/>
              </w:rPr>
              <w:t>запобігатиме травмуванню учасників дорожнього руху;</w:t>
            </w:r>
          </w:p>
          <w:p w:rsidR="0080729D" w:rsidRPr="001F6BD5" w:rsidRDefault="0080729D" w:rsidP="00BB4B8C">
            <w:pPr>
              <w:pStyle w:val="a3"/>
              <w:numPr>
                <w:ilvl w:val="0"/>
                <w:numId w:val="84"/>
              </w:numPr>
              <w:shd w:val="clear" w:color="auto" w:fill="FFFFFF"/>
              <w:ind w:left="342" w:hanging="342"/>
              <w:jc w:val="both"/>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color w:val="000000"/>
                <w:sz w:val="24"/>
                <w:szCs w:val="24"/>
                <w:shd w:val="clear" w:color="auto" w:fill="FFFFFF"/>
                <w:lang w:eastAsia="en-GB"/>
              </w:rPr>
              <w:t>пошкодженню транспортних засобів і дорожніх об’єктів;</w:t>
            </w:r>
          </w:p>
          <w:p w:rsidR="0080729D" w:rsidRPr="001F6BD5" w:rsidRDefault="0080729D" w:rsidP="00BB4B8C">
            <w:pPr>
              <w:pStyle w:val="a3"/>
              <w:numPr>
                <w:ilvl w:val="0"/>
                <w:numId w:val="84"/>
              </w:numPr>
              <w:shd w:val="clear" w:color="auto" w:fill="FFFFFF"/>
              <w:ind w:left="342" w:hanging="342"/>
              <w:jc w:val="both"/>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color w:val="000000"/>
                <w:sz w:val="24"/>
                <w:szCs w:val="24"/>
                <w:shd w:val="clear" w:color="auto" w:fill="FFFFFF"/>
                <w:lang w:eastAsia="en-GB"/>
              </w:rPr>
              <w:t>зменшення кількості дорожньо-транспортних пригод, що трапляються через незадові</w:t>
            </w:r>
            <w:r>
              <w:rPr>
                <w:rFonts w:ascii="Times New Roman" w:eastAsia="Times New Roman" w:hAnsi="Times New Roman" w:cs="Times New Roman"/>
                <w:color w:val="000000"/>
                <w:sz w:val="24"/>
                <w:szCs w:val="24"/>
                <w:shd w:val="clear" w:color="auto" w:fill="FFFFFF"/>
                <w:lang w:eastAsia="en-GB"/>
              </w:rPr>
              <w:t>льний стан автомобільних доріг</w:t>
            </w:r>
          </w:p>
        </w:tc>
      </w:tr>
      <w:tr w:rsidR="0080729D" w:rsidRPr="001F6BD5" w:rsidTr="00BC19AB">
        <w:tc>
          <w:tcPr>
            <w:tcW w:w="3402" w:type="dxa"/>
          </w:tcPr>
          <w:p w:rsidR="0080729D" w:rsidRPr="001F6BD5" w:rsidRDefault="0080729D"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sz w:val="24"/>
                <w:szCs w:val="24"/>
                <w:lang w:eastAsia="uk-UA"/>
              </w:rPr>
              <w:lastRenderedPageBreak/>
              <w:t>9. Основні заходи технічного завдання</w:t>
            </w:r>
          </w:p>
        </w:tc>
        <w:tc>
          <w:tcPr>
            <w:tcW w:w="6096" w:type="dxa"/>
            <w:gridSpan w:val="4"/>
          </w:tcPr>
          <w:p w:rsidR="0080729D" w:rsidRPr="001F6BD5" w:rsidRDefault="0080729D" w:rsidP="002A2F71">
            <w:pPr>
              <w:shd w:val="clear" w:color="auto" w:fill="FFFFFF"/>
              <w:jc w:val="both"/>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sz w:val="24"/>
                <w:szCs w:val="24"/>
                <w:lang w:eastAsia="uk-UA"/>
              </w:rPr>
              <w:t>Капітальний та поточний ремонти автомобільних доріг загального користування місцевого значення, вулиць і доріг комунальної власності у населених пунктах</w:t>
            </w:r>
          </w:p>
        </w:tc>
      </w:tr>
      <w:tr w:rsidR="0080729D" w:rsidRPr="001F6BD5" w:rsidTr="00427958">
        <w:trPr>
          <w:trHeight w:val="635"/>
        </w:trPr>
        <w:tc>
          <w:tcPr>
            <w:tcW w:w="3402" w:type="dxa"/>
          </w:tcPr>
          <w:p w:rsidR="0080729D" w:rsidRPr="001F6BD5" w:rsidRDefault="0080729D"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sz w:val="24"/>
                <w:szCs w:val="24"/>
                <w:lang w:eastAsia="uk-UA"/>
              </w:rPr>
              <w:t>10. Обсяг фінансування технічного завдання</w:t>
            </w:r>
          </w:p>
        </w:tc>
        <w:tc>
          <w:tcPr>
            <w:tcW w:w="1560" w:type="dxa"/>
          </w:tcPr>
          <w:p w:rsidR="0080729D" w:rsidRPr="001F6BD5"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color w:val="000000"/>
                <w:sz w:val="24"/>
                <w:szCs w:val="24"/>
                <w:lang w:eastAsia="uk-UA"/>
              </w:rPr>
              <w:t>2021</w:t>
            </w:r>
          </w:p>
        </w:tc>
        <w:tc>
          <w:tcPr>
            <w:tcW w:w="1559" w:type="dxa"/>
          </w:tcPr>
          <w:p w:rsidR="0080729D" w:rsidRPr="001F6BD5"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color w:val="000000"/>
                <w:sz w:val="24"/>
                <w:szCs w:val="24"/>
                <w:lang w:eastAsia="uk-UA"/>
              </w:rPr>
              <w:t>2022</w:t>
            </w:r>
          </w:p>
        </w:tc>
        <w:tc>
          <w:tcPr>
            <w:tcW w:w="1417" w:type="dxa"/>
          </w:tcPr>
          <w:p w:rsidR="0080729D" w:rsidRPr="001F6BD5"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color w:val="000000"/>
                <w:sz w:val="24"/>
                <w:szCs w:val="24"/>
                <w:lang w:eastAsia="uk-UA"/>
              </w:rPr>
              <w:t>2023</w:t>
            </w:r>
          </w:p>
        </w:tc>
        <w:tc>
          <w:tcPr>
            <w:tcW w:w="1560" w:type="dxa"/>
          </w:tcPr>
          <w:p w:rsidR="0080729D" w:rsidRPr="001F6BD5"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color w:val="000000"/>
                <w:sz w:val="24"/>
                <w:szCs w:val="24"/>
                <w:lang w:eastAsia="uk-UA"/>
              </w:rPr>
              <w:t>Усього</w:t>
            </w:r>
          </w:p>
        </w:tc>
      </w:tr>
      <w:tr w:rsidR="0080729D" w:rsidRPr="001F6BD5" w:rsidTr="00427958">
        <w:trPr>
          <w:trHeight w:val="419"/>
        </w:trPr>
        <w:tc>
          <w:tcPr>
            <w:tcW w:w="3402" w:type="dxa"/>
          </w:tcPr>
          <w:p w:rsidR="0080729D" w:rsidRPr="001F6BD5"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sz w:val="24"/>
                <w:szCs w:val="24"/>
                <w:lang w:eastAsia="uk-UA"/>
              </w:rPr>
              <w:t>усього, тис. грн</w:t>
            </w:r>
          </w:p>
        </w:tc>
        <w:tc>
          <w:tcPr>
            <w:tcW w:w="1560" w:type="dxa"/>
          </w:tcPr>
          <w:p w:rsidR="0080729D" w:rsidRPr="001F6BD5"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color w:val="000000"/>
                <w:sz w:val="24"/>
                <w:szCs w:val="24"/>
                <w:lang w:eastAsia="uk-UA"/>
              </w:rPr>
              <w:t>683331,3</w:t>
            </w:r>
            <w:r>
              <w:rPr>
                <w:rFonts w:ascii="Times New Roman" w:eastAsia="Times New Roman" w:hAnsi="Times New Roman" w:cs="Times New Roman"/>
                <w:color w:val="000000"/>
                <w:sz w:val="24"/>
                <w:szCs w:val="24"/>
                <w:lang w:eastAsia="uk-UA"/>
              </w:rPr>
              <w:t>00</w:t>
            </w:r>
          </w:p>
        </w:tc>
        <w:tc>
          <w:tcPr>
            <w:tcW w:w="1559" w:type="dxa"/>
          </w:tcPr>
          <w:p w:rsidR="0080729D" w:rsidRPr="001F6BD5"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color w:val="000000"/>
                <w:sz w:val="24"/>
                <w:szCs w:val="24"/>
                <w:lang w:eastAsia="uk-UA"/>
              </w:rPr>
              <w:t>698625,5</w:t>
            </w:r>
            <w:r>
              <w:rPr>
                <w:rFonts w:ascii="Times New Roman" w:eastAsia="Times New Roman" w:hAnsi="Times New Roman" w:cs="Times New Roman"/>
                <w:color w:val="000000"/>
                <w:sz w:val="24"/>
                <w:szCs w:val="24"/>
                <w:lang w:eastAsia="uk-UA"/>
              </w:rPr>
              <w:t>00</w:t>
            </w:r>
          </w:p>
        </w:tc>
        <w:tc>
          <w:tcPr>
            <w:tcW w:w="1417" w:type="dxa"/>
          </w:tcPr>
          <w:p w:rsidR="0080729D" w:rsidRPr="001F6BD5"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color w:val="000000"/>
                <w:sz w:val="24"/>
                <w:szCs w:val="24"/>
                <w:lang w:eastAsia="uk-UA"/>
              </w:rPr>
              <w:t>600</w:t>
            </w:r>
            <w:r>
              <w:rPr>
                <w:rFonts w:ascii="Times New Roman" w:eastAsia="Times New Roman" w:hAnsi="Times New Roman" w:cs="Times New Roman"/>
                <w:color w:val="000000"/>
                <w:sz w:val="24"/>
                <w:szCs w:val="24"/>
                <w:lang w:eastAsia="uk-UA"/>
              </w:rPr>
              <w:t>000</w:t>
            </w:r>
          </w:p>
        </w:tc>
        <w:tc>
          <w:tcPr>
            <w:tcW w:w="1560" w:type="dxa"/>
          </w:tcPr>
          <w:p w:rsidR="0080729D" w:rsidRPr="001F6BD5"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color w:val="000000"/>
                <w:sz w:val="24"/>
                <w:szCs w:val="24"/>
                <w:lang w:eastAsia="uk-UA"/>
              </w:rPr>
              <w:t>1981956,8</w:t>
            </w:r>
            <w:r>
              <w:rPr>
                <w:rFonts w:ascii="Times New Roman" w:eastAsia="Times New Roman" w:hAnsi="Times New Roman" w:cs="Times New Roman"/>
                <w:color w:val="000000"/>
                <w:sz w:val="24"/>
                <w:szCs w:val="24"/>
                <w:lang w:eastAsia="uk-UA"/>
              </w:rPr>
              <w:t>00</w:t>
            </w:r>
          </w:p>
        </w:tc>
      </w:tr>
      <w:tr w:rsidR="0080729D" w:rsidRPr="001F6BD5" w:rsidTr="00427958">
        <w:trPr>
          <w:trHeight w:val="178"/>
        </w:trPr>
        <w:tc>
          <w:tcPr>
            <w:tcW w:w="3402" w:type="dxa"/>
          </w:tcPr>
          <w:p w:rsidR="0080729D" w:rsidRPr="001F6BD5"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sz w:val="24"/>
                <w:szCs w:val="24"/>
                <w:lang w:eastAsia="uk-UA"/>
              </w:rPr>
              <w:t xml:space="preserve">    в т. ч.:</w:t>
            </w:r>
          </w:p>
        </w:tc>
        <w:tc>
          <w:tcPr>
            <w:tcW w:w="1560" w:type="dxa"/>
          </w:tcPr>
          <w:p w:rsidR="0080729D" w:rsidRPr="001F6BD5"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c>
          <w:tcPr>
            <w:tcW w:w="1559" w:type="dxa"/>
          </w:tcPr>
          <w:p w:rsidR="0080729D" w:rsidRPr="001F6BD5"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c>
          <w:tcPr>
            <w:tcW w:w="1417" w:type="dxa"/>
          </w:tcPr>
          <w:p w:rsidR="0080729D" w:rsidRPr="001F6BD5"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c>
          <w:tcPr>
            <w:tcW w:w="1560" w:type="dxa"/>
          </w:tcPr>
          <w:p w:rsidR="0080729D" w:rsidRPr="001F6BD5"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80729D" w:rsidRPr="001F6BD5" w:rsidTr="00427958">
        <w:trPr>
          <w:trHeight w:val="255"/>
        </w:trPr>
        <w:tc>
          <w:tcPr>
            <w:tcW w:w="3402" w:type="dxa"/>
          </w:tcPr>
          <w:p w:rsidR="0080729D" w:rsidRPr="001F6BD5" w:rsidRDefault="0080729D"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1F6BD5">
              <w:rPr>
                <w:rFonts w:ascii="Times New Roman" w:eastAsia="Times New Roman" w:hAnsi="Times New Roman" w:cs="Times New Roman"/>
                <w:sz w:val="24"/>
                <w:szCs w:val="24"/>
                <w:lang w:eastAsia="uk-UA"/>
              </w:rPr>
              <w:t>державний бюджет:</w:t>
            </w:r>
          </w:p>
        </w:tc>
        <w:tc>
          <w:tcPr>
            <w:tcW w:w="1560" w:type="dxa"/>
          </w:tcPr>
          <w:p w:rsidR="0080729D" w:rsidRPr="001F6BD5"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color w:val="000000"/>
                <w:sz w:val="24"/>
                <w:szCs w:val="24"/>
                <w:lang w:eastAsia="uk-UA"/>
              </w:rPr>
              <w:t>683331,3</w:t>
            </w:r>
            <w:r>
              <w:rPr>
                <w:rFonts w:ascii="Times New Roman" w:eastAsia="Times New Roman" w:hAnsi="Times New Roman" w:cs="Times New Roman"/>
                <w:color w:val="000000"/>
                <w:sz w:val="24"/>
                <w:szCs w:val="24"/>
                <w:lang w:eastAsia="uk-UA"/>
              </w:rPr>
              <w:t>00</w:t>
            </w:r>
          </w:p>
        </w:tc>
        <w:tc>
          <w:tcPr>
            <w:tcW w:w="1559" w:type="dxa"/>
          </w:tcPr>
          <w:p w:rsidR="0080729D" w:rsidRPr="001F6BD5"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color w:val="000000"/>
                <w:sz w:val="24"/>
                <w:szCs w:val="24"/>
                <w:lang w:eastAsia="uk-UA"/>
              </w:rPr>
              <w:t>698625,5</w:t>
            </w:r>
            <w:r>
              <w:rPr>
                <w:rFonts w:ascii="Times New Roman" w:eastAsia="Times New Roman" w:hAnsi="Times New Roman" w:cs="Times New Roman"/>
                <w:color w:val="000000"/>
                <w:sz w:val="24"/>
                <w:szCs w:val="24"/>
                <w:lang w:eastAsia="uk-UA"/>
              </w:rPr>
              <w:t>00</w:t>
            </w:r>
          </w:p>
        </w:tc>
        <w:tc>
          <w:tcPr>
            <w:tcW w:w="1417" w:type="dxa"/>
          </w:tcPr>
          <w:p w:rsidR="0080729D" w:rsidRPr="001F6BD5"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color w:val="000000"/>
                <w:sz w:val="24"/>
                <w:szCs w:val="24"/>
                <w:lang w:eastAsia="uk-UA"/>
              </w:rPr>
              <w:t>600</w:t>
            </w:r>
            <w:r>
              <w:rPr>
                <w:rFonts w:ascii="Times New Roman" w:eastAsia="Times New Roman" w:hAnsi="Times New Roman" w:cs="Times New Roman"/>
                <w:color w:val="000000"/>
                <w:sz w:val="24"/>
                <w:szCs w:val="24"/>
                <w:lang w:eastAsia="uk-UA"/>
              </w:rPr>
              <w:t>000</w:t>
            </w:r>
          </w:p>
        </w:tc>
        <w:tc>
          <w:tcPr>
            <w:tcW w:w="1560" w:type="dxa"/>
          </w:tcPr>
          <w:p w:rsidR="0080729D" w:rsidRPr="001F6BD5"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1F6BD5">
              <w:rPr>
                <w:rFonts w:ascii="Times New Roman" w:eastAsia="Times New Roman" w:hAnsi="Times New Roman" w:cs="Times New Roman"/>
                <w:color w:val="000000"/>
                <w:sz w:val="24"/>
                <w:szCs w:val="24"/>
                <w:lang w:eastAsia="uk-UA"/>
              </w:rPr>
              <w:t>1981956,8</w:t>
            </w:r>
            <w:r>
              <w:rPr>
                <w:rFonts w:ascii="Times New Roman" w:eastAsia="Times New Roman" w:hAnsi="Times New Roman" w:cs="Times New Roman"/>
                <w:color w:val="000000"/>
                <w:sz w:val="24"/>
                <w:szCs w:val="24"/>
                <w:lang w:eastAsia="uk-UA"/>
              </w:rPr>
              <w:t>00</w:t>
            </w:r>
          </w:p>
        </w:tc>
      </w:tr>
    </w:tbl>
    <w:p w:rsidR="0080729D" w:rsidRDefault="0080729D" w:rsidP="00773E57">
      <w:pPr>
        <w:shd w:val="clear" w:color="auto" w:fill="FFFFFF" w:themeFill="background1"/>
        <w:spacing w:after="0" w:line="240" w:lineRule="auto"/>
        <w:ind w:firstLine="567"/>
        <w:jc w:val="both"/>
        <w:rPr>
          <w:rFonts w:ascii="Times New Roman" w:eastAsia="Calibri" w:hAnsi="Times New Roman" w:cs="Times New Roman"/>
          <w:bCs/>
          <w:color w:val="000000" w:themeColor="text1"/>
          <w:sz w:val="24"/>
          <w:szCs w:val="24"/>
        </w:rPr>
      </w:pPr>
    </w:p>
    <w:p w:rsidR="0080729D" w:rsidRDefault="0080729D" w:rsidP="00773E57">
      <w:pPr>
        <w:shd w:val="clear" w:color="auto" w:fill="FFFFFF" w:themeFill="background1"/>
        <w:spacing w:after="0"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80729D" w:rsidRPr="00952E12" w:rsidTr="00145518">
        <w:tc>
          <w:tcPr>
            <w:tcW w:w="3402" w:type="dxa"/>
          </w:tcPr>
          <w:p w:rsidR="0080729D" w:rsidRPr="00391C8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80729D" w:rsidRPr="00952E12" w:rsidRDefault="0080729D"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952E12">
              <w:rPr>
                <w:rFonts w:ascii="Times New Roman" w:eastAsia="Times New Roman" w:hAnsi="Times New Roman" w:cs="Times New Roman"/>
                <w:b/>
                <w:color w:val="000000"/>
                <w:sz w:val="24"/>
                <w:szCs w:val="24"/>
                <w:lang w:eastAsia="uk-UA"/>
              </w:rPr>
              <w:t>25</w:t>
            </w:r>
          </w:p>
        </w:tc>
      </w:tr>
      <w:tr w:rsidR="0080729D" w:rsidRPr="00391C81" w:rsidTr="00145518">
        <w:tc>
          <w:tcPr>
            <w:tcW w:w="3402" w:type="dxa"/>
          </w:tcPr>
          <w:p w:rsidR="0080729D" w:rsidRPr="00391C8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80729D" w:rsidRPr="00391C81" w:rsidRDefault="0080729D" w:rsidP="002A2F71">
            <w:pPr>
              <w:shd w:val="clear" w:color="auto" w:fill="FFFFFF"/>
              <w:jc w:val="both"/>
              <w:textAlignment w:val="baseline"/>
              <w:rPr>
                <w:rFonts w:ascii="Times New Roman" w:hAnsi="Times New Roman" w:cs="Times New Roman"/>
                <w:sz w:val="24"/>
                <w:szCs w:val="24"/>
              </w:rPr>
            </w:pPr>
            <w:r w:rsidRPr="00391C81">
              <w:rPr>
                <w:rFonts w:ascii="Times New Roman" w:hAnsi="Times New Roman" w:cs="Times New Roman"/>
                <w:sz w:val="24"/>
                <w:szCs w:val="24"/>
              </w:rPr>
              <w:t>Будівництво, капітальний та поточний ремонти  автомобільних доріг загального корист</w:t>
            </w:r>
            <w:r>
              <w:rPr>
                <w:rFonts w:ascii="Times New Roman" w:hAnsi="Times New Roman" w:cs="Times New Roman"/>
                <w:sz w:val="24"/>
                <w:szCs w:val="24"/>
              </w:rPr>
              <w:t xml:space="preserve">ування та комунальної власності </w:t>
            </w:r>
            <w:r w:rsidRPr="00391C81">
              <w:rPr>
                <w:rFonts w:ascii="Times New Roman" w:hAnsi="Times New Roman" w:cs="Times New Roman"/>
                <w:sz w:val="24"/>
                <w:szCs w:val="24"/>
              </w:rPr>
              <w:t>Луганської області</w:t>
            </w:r>
            <w:r>
              <w:rPr>
                <w:rFonts w:ascii="Times New Roman" w:hAnsi="Times New Roman" w:cs="Times New Roman"/>
                <w:sz w:val="24"/>
                <w:szCs w:val="24"/>
              </w:rPr>
              <w:t xml:space="preserve"> та штучних споруд на них</w:t>
            </w:r>
            <w:r w:rsidRPr="00391C81">
              <w:rPr>
                <w:rFonts w:ascii="Times New Roman" w:hAnsi="Times New Roman" w:cs="Times New Roman"/>
                <w:sz w:val="24"/>
                <w:szCs w:val="24"/>
              </w:rPr>
              <w:t xml:space="preserve"> </w:t>
            </w:r>
          </w:p>
        </w:tc>
      </w:tr>
      <w:tr w:rsidR="0080729D" w:rsidRPr="00391C81" w:rsidTr="00145518">
        <w:trPr>
          <w:trHeight w:val="1036"/>
        </w:trPr>
        <w:tc>
          <w:tcPr>
            <w:tcW w:w="3402" w:type="dxa"/>
          </w:tcPr>
          <w:p w:rsidR="0080729D" w:rsidRPr="00391C8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3. Номер і назва завдання з </w:t>
            </w:r>
            <w:hyperlink r:id="rId47" w:anchor="n11" w:tgtFrame="_blank" w:history="1">
              <w:r w:rsidRPr="00391C81">
                <w:rPr>
                  <w:rFonts w:ascii="Times New Roman" w:eastAsia="Times New Roman" w:hAnsi="Times New Roman" w:cs="Times New Roman"/>
                  <w:sz w:val="24"/>
                  <w:szCs w:val="24"/>
                  <w:lang w:eastAsia="uk-UA"/>
                </w:rPr>
                <w:t>Державної стратегії регіонального розвитку</w:t>
              </w:r>
            </w:hyperlink>
            <w:r w:rsidRPr="00391C81">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80729D" w:rsidRPr="00391C81" w:rsidRDefault="0080729D" w:rsidP="002A2F71">
            <w:pPr>
              <w:shd w:val="clear" w:color="auto" w:fill="FFFFFF"/>
              <w:jc w:val="both"/>
              <w:textAlignment w:val="baseline"/>
              <w:rPr>
                <w:rFonts w:ascii="Times New Roman" w:eastAsia="Times New Roman" w:hAnsi="Times New Roman" w:cs="Times New Roman"/>
                <w:i/>
                <w:color w:val="000000"/>
                <w:sz w:val="24"/>
                <w:szCs w:val="24"/>
                <w:lang w:eastAsia="uk-UA"/>
              </w:rPr>
            </w:pPr>
          </w:p>
        </w:tc>
      </w:tr>
      <w:tr w:rsidR="0080729D" w:rsidRPr="00391C81" w:rsidTr="00145518">
        <w:tc>
          <w:tcPr>
            <w:tcW w:w="3402" w:type="dxa"/>
          </w:tcPr>
          <w:p w:rsidR="0080729D" w:rsidRPr="00391C8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80729D" w:rsidRPr="00391C81" w:rsidRDefault="001C2AB3" w:rsidP="002A2F71">
            <w:pPr>
              <w:shd w:val="clear" w:color="auto" w:fill="FFFFFF"/>
              <w:jc w:val="both"/>
              <w:textAlignment w:val="baseline"/>
              <w:rPr>
                <w:rFonts w:ascii="Times New Roman" w:eastAsia="Times New Roman" w:hAnsi="Times New Roman" w:cs="Times New Roman"/>
                <w:sz w:val="24"/>
                <w:szCs w:val="24"/>
                <w:lang w:eastAsia="uk-UA"/>
              </w:rPr>
            </w:pPr>
            <w:r w:rsidRPr="00CF4F5E">
              <w:rPr>
                <w:rFonts w:ascii="Times New Roman" w:eastAsia="Times New Roman" w:hAnsi="Times New Roman" w:cs="Times New Roman"/>
                <w:sz w:val="24"/>
                <w:szCs w:val="24"/>
                <w:lang w:eastAsia="uk-UA"/>
              </w:rPr>
              <w:t>2.1.2</w:t>
            </w:r>
            <w:r>
              <w:rPr>
                <w:rFonts w:ascii="Times New Roman" w:eastAsia="Times New Roman" w:hAnsi="Times New Roman" w:cs="Times New Roman"/>
                <w:sz w:val="24"/>
                <w:szCs w:val="24"/>
                <w:lang w:eastAsia="uk-UA"/>
              </w:rPr>
              <w:t>.</w:t>
            </w:r>
            <w:r w:rsidRPr="00CF4F5E">
              <w:rPr>
                <w:rFonts w:ascii="Times New Roman" w:eastAsia="Times New Roman" w:hAnsi="Times New Roman" w:cs="Times New Roman"/>
                <w:sz w:val="24"/>
                <w:szCs w:val="24"/>
                <w:lang w:eastAsia="uk-UA"/>
              </w:rPr>
              <w:t xml:space="preserve"> Відновити транспортно-логістичну інфраструктуру та покращити транспортне сполучення</w:t>
            </w:r>
            <w:r>
              <w:rPr>
                <w:rFonts w:ascii="Times New Roman" w:eastAsia="Times New Roman" w:hAnsi="Times New Roman" w:cs="Times New Roman"/>
                <w:sz w:val="24"/>
                <w:szCs w:val="24"/>
                <w:lang w:eastAsia="uk-UA"/>
              </w:rPr>
              <w:t xml:space="preserve"> </w:t>
            </w:r>
            <w:r w:rsidRPr="00713725">
              <w:rPr>
                <w:rFonts w:ascii="Times New Roman" w:eastAsia="Times New Roman" w:hAnsi="Times New Roman" w:cs="Times New Roman"/>
                <w:sz w:val="24"/>
                <w:szCs w:val="24"/>
                <w:lang w:eastAsia="uk-UA"/>
              </w:rPr>
              <w:t xml:space="preserve">з урахуванням вимог </w:t>
            </w:r>
            <w:proofErr w:type="spellStart"/>
            <w:r w:rsidRPr="00713725">
              <w:rPr>
                <w:rFonts w:ascii="Times New Roman" w:eastAsia="Times New Roman" w:hAnsi="Times New Roman" w:cs="Times New Roman"/>
                <w:sz w:val="24"/>
                <w:szCs w:val="24"/>
                <w:lang w:eastAsia="uk-UA"/>
              </w:rPr>
              <w:t>інклюзивності</w:t>
            </w:r>
            <w:proofErr w:type="spellEnd"/>
          </w:p>
        </w:tc>
      </w:tr>
      <w:tr w:rsidR="0080729D" w:rsidRPr="00391C81" w:rsidTr="00145518">
        <w:tc>
          <w:tcPr>
            <w:tcW w:w="3402" w:type="dxa"/>
          </w:tcPr>
          <w:p w:rsidR="0080729D" w:rsidRPr="00391C8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80729D" w:rsidRPr="00391C81" w:rsidRDefault="0080729D" w:rsidP="002A2F71">
            <w:pPr>
              <w:shd w:val="clear" w:color="auto" w:fill="FFFFFF"/>
              <w:jc w:val="both"/>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Луганська область</w:t>
            </w:r>
          </w:p>
        </w:tc>
      </w:tr>
      <w:tr w:rsidR="0080729D" w:rsidRPr="00391C81" w:rsidTr="00145518">
        <w:tc>
          <w:tcPr>
            <w:tcW w:w="3402" w:type="dxa"/>
          </w:tcPr>
          <w:p w:rsidR="0080729D" w:rsidRPr="00391C8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80729D" w:rsidRDefault="0080729D" w:rsidP="0080729D">
            <w:pPr>
              <w:shd w:val="clear" w:color="auto" w:fill="FFFFFF"/>
              <w:ind w:firstLine="322"/>
              <w:jc w:val="both"/>
              <w:textAlignment w:val="baseline"/>
              <w:rPr>
                <w:rFonts w:ascii="Times New Roman" w:hAnsi="Times New Roman" w:cs="Times New Roman"/>
                <w:sz w:val="24"/>
                <w:szCs w:val="24"/>
              </w:rPr>
            </w:pPr>
            <w:r w:rsidRPr="00391C81">
              <w:rPr>
                <w:rFonts w:ascii="Times New Roman" w:hAnsi="Times New Roman" w:cs="Times New Roman"/>
                <w:sz w:val="24"/>
                <w:szCs w:val="24"/>
              </w:rPr>
              <w:t xml:space="preserve">Жахливий нинішній стан </w:t>
            </w:r>
            <w:r>
              <w:rPr>
                <w:rFonts w:ascii="Times New Roman" w:hAnsi="Times New Roman" w:cs="Times New Roman"/>
                <w:sz w:val="24"/>
                <w:szCs w:val="24"/>
              </w:rPr>
              <w:t>українських автомобільних доріг</w:t>
            </w:r>
            <w:r w:rsidRPr="00391C81">
              <w:rPr>
                <w:rFonts w:ascii="Times New Roman" w:hAnsi="Times New Roman" w:cs="Times New Roman"/>
                <w:sz w:val="24"/>
                <w:szCs w:val="24"/>
              </w:rPr>
              <w:t xml:space="preserve"> став загальнонаціональною проблемою, яка потребує нагального вирішення. На сучасному етапі розвитку країни покращення якості дорожнього покриття є одним із основних напрямків. Це пов’язано з недостатнім обсягом фінансування, який виділявся на ремонт і утримання мережі доріг, що призвело до значного погіршення техніко-експлуатаційного стану доріг, а особливо до </w:t>
            </w:r>
            <w:r>
              <w:rPr>
                <w:rFonts w:ascii="Times New Roman" w:hAnsi="Times New Roman" w:cs="Times New Roman"/>
                <w:sz w:val="24"/>
                <w:szCs w:val="24"/>
              </w:rPr>
              <w:t>руйнування</w:t>
            </w:r>
            <w:r w:rsidRPr="00391C81">
              <w:rPr>
                <w:rFonts w:ascii="Times New Roman" w:hAnsi="Times New Roman" w:cs="Times New Roman"/>
                <w:sz w:val="24"/>
                <w:szCs w:val="24"/>
              </w:rPr>
              <w:t xml:space="preserve"> покриття та виникнення </w:t>
            </w:r>
            <w:proofErr w:type="spellStart"/>
            <w:r w:rsidRPr="00391C81">
              <w:rPr>
                <w:rFonts w:ascii="Times New Roman" w:hAnsi="Times New Roman" w:cs="Times New Roman"/>
                <w:sz w:val="24"/>
                <w:szCs w:val="24"/>
              </w:rPr>
              <w:t>ямковості</w:t>
            </w:r>
            <w:proofErr w:type="spellEnd"/>
            <w:r w:rsidRPr="00391C81">
              <w:rPr>
                <w:rFonts w:ascii="Times New Roman" w:hAnsi="Times New Roman" w:cs="Times New Roman"/>
                <w:sz w:val="24"/>
                <w:szCs w:val="24"/>
              </w:rPr>
              <w:t xml:space="preserve">. </w:t>
            </w:r>
          </w:p>
          <w:p w:rsidR="0080729D" w:rsidRDefault="0080729D" w:rsidP="0080729D">
            <w:pPr>
              <w:shd w:val="clear" w:color="auto" w:fill="FFFFFF"/>
              <w:ind w:firstLine="322"/>
              <w:jc w:val="both"/>
              <w:textAlignment w:val="baseline"/>
              <w:rPr>
                <w:rFonts w:ascii="Times New Roman" w:hAnsi="Times New Roman" w:cs="Times New Roman"/>
                <w:sz w:val="24"/>
                <w:szCs w:val="24"/>
              </w:rPr>
            </w:pPr>
            <w:r w:rsidRPr="00391C81">
              <w:rPr>
                <w:rFonts w:ascii="Times New Roman" w:hAnsi="Times New Roman" w:cs="Times New Roman"/>
                <w:sz w:val="24"/>
                <w:szCs w:val="24"/>
              </w:rPr>
              <w:t xml:space="preserve">Через незадовільний стан дорожнього покриття утворюється висока аварійність, що несе загрозу пішоходам та автомобілістам і унеможливлює безпеку </w:t>
            </w:r>
            <w:r w:rsidRPr="00391C81">
              <w:rPr>
                <w:rFonts w:ascii="Times New Roman" w:hAnsi="Times New Roman" w:cs="Times New Roman"/>
                <w:sz w:val="24"/>
                <w:szCs w:val="24"/>
              </w:rPr>
              <w:lastRenderedPageBreak/>
              <w:t xml:space="preserve">дорожнього руху. </w:t>
            </w:r>
            <w:r w:rsidRPr="00CF7B9D">
              <w:rPr>
                <w:rFonts w:ascii="Times New Roman" w:hAnsi="Times New Roman" w:cs="Times New Roman"/>
                <w:sz w:val="24"/>
                <w:szCs w:val="24"/>
              </w:rPr>
              <w:t xml:space="preserve">В разі невиконання заходів з усунення виявлених дефектів </w:t>
            </w:r>
            <w:r>
              <w:rPr>
                <w:rFonts w:ascii="Times New Roman" w:hAnsi="Times New Roman" w:cs="Times New Roman"/>
                <w:sz w:val="24"/>
                <w:szCs w:val="24"/>
              </w:rPr>
              <w:t xml:space="preserve">штучних споруд </w:t>
            </w:r>
            <w:r w:rsidRPr="00CF7B9D">
              <w:rPr>
                <w:rFonts w:ascii="Times New Roman" w:hAnsi="Times New Roman" w:cs="Times New Roman"/>
                <w:sz w:val="24"/>
                <w:szCs w:val="24"/>
              </w:rPr>
              <w:t xml:space="preserve">під загрозою безпека руху транспортних засобів та пішоходів </w:t>
            </w:r>
          </w:p>
          <w:p w:rsidR="0080729D" w:rsidRPr="00391C81" w:rsidRDefault="0080729D" w:rsidP="0080729D">
            <w:pPr>
              <w:shd w:val="clear" w:color="auto" w:fill="FFFFFF"/>
              <w:ind w:firstLine="322"/>
              <w:jc w:val="both"/>
              <w:textAlignment w:val="baseline"/>
              <w:rPr>
                <w:rFonts w:ascii="Times New Roman" w:hAnsi="Times New Roman" w:cs="Times New Roman"/>
                <w:sz w:val="24"/>
                <w:szCs w:val="24"/>
              </w:rPr>
            </w:pPr>
            <w:r w:rsidRPr="00391C81">
              <w:rPr>
                <w:rFonts w:ascii="Times New Roman" w:hAnsi="Times New Roman" w:cs="Times New Roman"/>
                <w:sz w:val="24"/>
                <w:szCs w:val="24"/>
              </w:rPr>
              <w:t>Для недопущення виникнення ДТП, покращення комфортності руху транспорту планується реалізувати відповідний проект. Тому підвищення безпеки руху громадян та покращення транспортної доступності, тим самим створення умов для населення, які забезпечую</w:t>
            </w:r>
            <w:r>
              <w:rPr>
                <w:rFonts w:ascii="Times New Roman" w:hAnsi="Times New Roman" w:cs="Times New Roman"/>
                <w:sz w:val="24"/>
                <w:szCs w:val="24"/>
              </w:rPr>
              <w:t>ть високий рівень якості життя</w:t>
            </w:r>
          </w:p>
        </w:tc>
      </w:tr>
      <w:tr w:rsidR="0080729D" w:rsidRPr="00391C81" w:rsidTr="00145518">
        <w:tc>
          <w:tcPr>
            <w:tcW w:w="3402" w:type="dxa"/>
          </w:tcPr>
          <w:p w:rsidR="0080729D" w:rsidRPr="00391C8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lastRenderedPageBreak/>
              <w:t>7. Очікувані кількісні результати від реалізації проектів на виконання технічного завдання</w:t>
            </w:r>
          </w:p>
        </w:tc>
        <w:tc>
          <w:tcPr>
            <w:tcW w:w="6096" w:type="dxa"/>
            <w:gridSpan w:val="4"/>
          </w:tcPr>
          <w:p w:rsidR="0080729D" w:rsidRDefault="0080729D" w:rsidP="00BB4B8C">
            <w:pPr>
              <w:pStyle w:val="ab"/>
              <w:numPr>
                <w:ilvl w:val="0"/>
                <w:numId w:val="86"/>
              </w:numPr>
              <w:shd w:val="clear" w:color="auto" w:fill="FFFFFF"/>
              <w:spacing w:before="0" w:beforeAutospacing="0" w:after="0" w:afterAutospacing="0"/>
              <w:ind w:left="460" w:hanging="425"/>
              <w:jc w:val="both"/>
              <w:rPr>
                <w:rFonts w:eastAsiaTheme="minorHAnsi"/>
              </w:rPr>
            </w:pPr>
            <w:r>
              <w:rPr>
                <w:rFonts w:eastAsiaTheme="minorHAnsi"/>
              </w:rPr>
              <w:t xml:space="preserve">збільшення автомобільного потоку щонайменше </w:t>
            </w:r>
            <w:r w:rsidRPr="00391C81">
              <w:rPr>
                <w:rFonts w:eastAsiaTheme="minorHAnsi"/>
              </w:rPr>
              <w:t>13</w:t>
            </w:r>
            <w:r w:rsidR="00EF205A">
              <w:rPr>
                <w:rFonts w:eastAsiaTheme="minorHAnsi"/>
              </w:rPr>
              <w:t>000 автомобілів на добу;</w:t>
            </w:r>
          </w:p>
          <w:p w:rsidR="0080729D" w:rsidRDefault="0080729D" w:rsidP="00BB4B8C">
            <w:pPr>
              <w:pStyle w:val="ab"/>
              <w:numPr>
                <w:ilvl w:val="0"/>
                <w:numId w:val="86"/>
              </w:numPr>
              <w:shd w:val="clear" w:color="auto" w:fill="FFFFFF"/>
              <w:spacing w:before="0" w:beforeAutospacing="0" w:after="0" w:afterAutospacing="0"/>
              <w:ind w:left="460" w:hanging="425"/>
              <w:jc w:val="both"/>
              <w:rPr>
                <w:rFonts w:eastAsiaTheme="minorHAnsi"/>
              </w:rPr>
            </w:pPr>
            <w:r>
              <w:rPr>
                <w:rFonts w:eastAsiaTheme="minorHAnsi"/>
              </w:rPr>
              <w:t>з</w:t>
            </w:r>
            <w:r w:rsidRPr="00391C81">
              <w:rPr>
                <w:rFonts w:eastAsiaTheme="minorHAnsi"/>
              </w:rPr>
              <w:t>меншення прямих витрат</w:t>
            </w:r>
            <w:r>
              <w:rPr>
                <w:rFonts w:eastAsiaTheme="minorHAnsi"/>
              </w:rPr>
              <w:t xml:space="preserve"> на 10%</w:t>
            </w:r>
            <w:r w:rsidR="00EF205A">
              <w:rPr>
                <w:rFonts w:eastAsiaTheme="minorHAnsi"/>
              </w:rPr>
              <w:t>;</w:t>
            </w:r>
          </w:p>
          <w:p w:rsidR="0080729D" w:rsidRDefault="0080729D" w:rsidP="00BB4B8C">
            <w:pPr>
              <w:pStyle w:val="ab"/>
              <w:numPr>
                <w:ilvl w:val="0"/>
                <w:numId w:val="86"/>
              </w:numPr>
              <w:shd w:val="clear" w:color="auto" w:fill="FFFFFF"/>
              <w:spacing w:before="0" w:beforeAutospacing="0" w:after="0" w:afterAutospacing="0"/>
              <w:ind w:left="460" w:hanging="425"/>
              <w:jc w:val="both"/>
              <w:rPr>
                <w:rFonts w:eastAsiaTheme="minorHAnsi"/>
              </w:rPr>
            </w:pPr>
            <w:r>
              <w:rPr>
                <w:rFonts w:eastAsiaTheme="minorHAnsi"/>
              </w:rPr>
              <w:t>активізація</w:t>
            </w:r>
            <w:r w:rsidRPr="00391C81">
              <w:rPr>
                <w:rFonts w:eastAsiaTheme="minorHAnsi"/>
              </w:rPr>
              <w:t xml:space="preserve"> економічної діяльності, збільшенн</w:t>
            </w:r>
            <w:r w:rsidR="00E01FFD">
              <w:rPr>
                <w:rFonts w:eastAsiaTheme="minorHAnsi"/>
              </w:rPr>
              <w:t>я</w:t>
            </w:r>
            <w:r w:rsidRPr="00391C81">
              <w:rPr>
                <w:rFonts w:eastAsiaTheme="minorHAnsi"/>
              </w:rPr>
              <w:t xml:space="preserve"> о</w:t>
            </w:r>
            <w:r>
              <w:rPr>
                <w:rFonts w:eastAsiaTheme="minorHAnsi"/>
              </w:rPr>
              <w:t>бсягів промислового виробництва на 3%</w:t>
            </w:r>
            <w:r w:rsidR="00EF205A">
              <w:rPr>
                <w:rFonts w:eastAsiaTheme="minorHAnsi"/>
              </w:rPr>
              <w:t>;</w:t>
            </w:r>
            <w:r w:rsidRPr="00391C81">
              <w:rPr>
                <w:rFonts w:eastAsiaTheme="minorHAnsi"/>
              </w:rPr>
              <w:t xml:space="preserve"> </w:t>
            </w:r>
          </w:p>
          <w:p w:rsidR="0080729D" w:rsidRPr="00391C81" w:rsidRDefault="00E01FFD" w:rsidP="00BB4B8C">
            <w:pPr>
              <w:pStyle w:val="ab"/>
              <w:numPr>
                <w:ilvl w:val="0"/>
                <w:numId w:val="86"/>
              </w:numPr>
              <w:shd w:val="clear" w:color="auto" w:fill="FFFFFF"/>
              <w:spacing w:before="0" w:beforeAutospacing="0" w:after="0" w:afterAutospacing="0"/>
              <w:ind w:left="460" w:hanging="425"/>
              <w:jc w:val="both"/>
              <w:rPr>
                <w:rFonts w:eastAsiaTheme="minorHAnsi"/>
              </w:rPr>
            </w:pPr>
            <w:r>
              <w:rPr>
                <w:rFonts w:eastAsiaTheme="minorHAnsi"/>
              </w:rPr>
              <w:t>збільшення кількості</w:t>
            </w:r>
            <w:r w:rsidR="0080729D">
              <w:rPr>
                <w:rFonts w:eastAsiaTheme="minorHAnsi"/>
              </w:rPr>
              <w:t xml:space="preserve"> нових робочих місць на 5%</w:t>
            </w:r>
          </w:p>
        </w:tc>
      </w:tr>
      <w:tr w:rsidR="0080729D" w:rsidRPr="00144A43" w:rsidTr="00145518">
        <w:tc>
          <w:tcPr>
            <w:tcW w:w="3402" w:type="dxa"/>
          </w:tcPr>
          <w:p w:rsidR="0080729D" w:rsidRPr="00391C8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80729D" w:rsidRPr="00144A43" w:rsidRDefault="0080729D" w:rsidP="00BB4B8C">
            <w:pPr>
              <w:pStyle w:val="a3"/>
              <w:numPr>
                <w:ilvl w:val="0"/>
                <w:numId w:val="86"/>
              </w:numPr>
              <w:shd w:val="clear" w:color="auto" w:fill="FFFFFF"/>
              <w:ind w:left="460" w:hanging="425"/>
              <w:jc w:val="both"/>
              <w:textAlignment w:val="baseline"/>
              <w:rPr>
                <w:rFonts w:ascii="Times New Roman" w:hAnsi="Times New Roman" w:cs="Times New Roman"/>
                <w:sz w:val="24"/>
                <w:szCs w:val="24"/>
                <w:shd w:val="clear" w:color="auto" w:fill="FFFFFF"/>
              </w:rPr>
            </w:pPr>
            <w:r w:rsidRPr="00144A43">
              <w:rPr>
                <w:rFonts w:ascii="Times New Roman" w:hAnsi="Times New Roman" w:cs="Times New Roman"/>
                <w:sz w:val="24"/>
                <w:szCs w:val="24"/>
                <w:shd w:val="clear" w:color="auto" w:fill="FFFFFF"/>
              </w:rPr>
              <w:t xml:space="preserve">приведення стану дорожнього покриття проїзної частини доріг та штучних споруд до належної якості; </w:t>
            </w:r>
          </w:p>
          <w:p w:rsidR="0080729D" w:rsidRPr="00144A43" w:rsidRDefault="0080729D" w:rsidP="00BB4B8C">
            <w:pPr>
              <w:pStyle w:val="a3"/>
              <w:numPr>
                <w:ilvl w:val="0"/>
                <w:numId w:val="86"/>
              </w:numPr>
              <w:shd w:val="clear" w:color="auto" w:fill="FFFFFF"/>
              <w:ind w:left="460" w:hanging="425"/>
              <w:jc w:val="both"/>
              <w:textAlignment w:val="baseline"/>
              <w:rPr>
                <w:rFonts w:ascii="Times New Roman" w:hAnsi="Times New Roman" w:cs="Times New Roman"/>
                <w:sz w:val="24"/>
                <w:szCs w:val="24"/>
                <w:shd w:val="clear" w:color="auto" w:fill="FFFFFF"/>
              </w:rPr>
            </w:pPr>
            <w:r w:rsidRPr="00144A43">
              <w:rPr>
                <w:rFonts w:ascii="Times New Roman" w:hAnsi="Times New Roman" w:cs="Times New Roman"/>
                <w:sz w:val="24"/>
                <w:szCs w:val="24"/>
                <w:shd w:val="clear" w:color="auto" w:fill="FFFFFF"/>
              </w:rPr>
              <w:t xml:space="preserve">створення належних умов для організації руху автомобільного, пасажирського та вантажного транспорту; </w:t>
            </w:r>
          </w:p>
          <w:p w:rsidR="0080729D" w:rsidRPr="00144A43" w:rsidRDefault="0080729D" w:rsidP="00BB4B8C">
            <w:pPr>
              <w:pStyle w:val="a3"/>
              <w:numPr>
                <w:ilvl w:val="0"/>
                <w:numId w:val="86"/>
              </w:numPr>
              <w:shd w:val="clear" w:color="auto" w:fill="FFFFFF"/>
              <w:ind w:left="460" w:hanging="425"/>
              <w:jc w:val="both"/>
              <w:textAlignment w:val="baseline"/>
              <w:rPr>
                <w:rFonts w:ascii="Times New Roman" w:hAnsi="Times New Roman" w:cs="Times New Roman"/>
                <w:sz w:val="24"/>
                <w:szCs w:val="24"/>
                <w:shd w:val="clear" w:color="auto" w:fill="FFFFFF"/>
              </w:rPr>
            </w:pPr>
            <w:r w:rsidRPr="00144A43">
              <w:rPr>
                <w:rFonts w:ascii="Times New Roman" w:hAnsi="Times New Roman" w:cs="Times New Roman"/>
                <w:sz w:val="24"/>
                <w:szCs w:val="24"/>
                <w:shd w:val="clear" w:color="auto" w:fill="FFFFFF"/>
              </w:rPr>
              <w:t xml:space="preserve">створення комфортних умов для мешканців; </w:t>
            </w:r>
          </w:p>
          <w:p w:rsidR="0080729D" w:rsidRPr="00144A43" w:rsidRDefault="0080729D" w:rsidP="00BB4B8C">
            <w:pPr>
              <w:pStyle w:val="a3"/>
              <w:numPr>
                <w:ilvl w:val="0"/>
                <w:numId w:val="86"/>
              </w:numPr>
              <w:shd w:val="clear" w:color="auto" w:fill="FFFFFF"/>
              <w:ind w:left="460" w:hanging="425"/>
              <w:jc w:val="both"/>
              <w:textAlignment w:val="baseline"/>
              <w:rPr>
                <w:rFonts w:ascii="Times New Roman" w:hAnsi="Times New Roman" w:cs="Times New Roman"/>
                <w:sz w:val="24"/>
                <w:szCs w:val="24"/>
                <w:shd w:val="clear" w:color="auto" w:fill="FFFFFF"/>
              </w:rPr>
            </w:pPr>
            <w:r w:rsidRPr="00144A43">
              <w:rPr>
                <w:rFonts w:ascii="Times New Roman" w:hAnsi="Times New Roman" w:cs="Times New Roman"/>
                <w:sz w:val="24"/>
                <w:szCs w:val="24"/>
                <w:shd w:val="clear" w:color="auto" w:fill="FFFFFF"/>
              </w:rPr>
              <w:t>поліпшення інвестиційної привабливості території, залучення інвестицій в економіку громади</w:t>
            </w:r>
          </w:p>
        </w:tc>
      </w:tr>
      <w:tr w:rsidR="0080729D" w:rsidRPr="00391C81" w:rsidTr="00145518">
        <w:tc>
          <w:tcPr>
            <w:tcW w:w="3402" w:type="dxa"/>
          </w:tcPr>
          <w:p w:rsidR="0080729D" w:rsidRPr="00391C8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80729D" w:rsidRPr="00391C81" w:rsidRDefault="0080729D" w:rsidP="00BB4B8C">
            <w:pPr>
              <w:pStyle w:val="a3"/>
              <w:numPr>
                <w:ilvl w:val="0"/>
                <w:numId w:val="85"/>
              </w:numPr>
              <w:shd w:val="clear" w:color="auto" w:fill="FFFFFF"/>
              <w:ind w:left="176" w:hanging="218"/>
              <w:jc w:val="both"/>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Визначення джерел та умов фінансування зазначеного проекту.</w:t>
            </w:r>
          </w:p>
          <w:p w:rsidR="0080729D" w:rsidRPr="00391C81" w:rsidRDefault="0080729D" w:rsidP="00BB4B8C">
            <w:pPr>
              <w:pStyle w:val="a3"/>
              <w:numPr>
                <w:ilvl w:val="0"/>
                <w:numId w:val="85"/>
              </w:numPr>
              <w:shd w:val="clear" w:color="auto" w:fill="FFFFFF"/>
              <w:ind w:left="176" w:hanging="218"/>
              <w:jc w:val="both"/>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Підготовка проектної документації: технічне обстеження об'єктів інфраструктури, підготовка технічних специфікацій для проектування, розробки технічного проекту, отримання необхідних погоджень від відповідних офіційних властей та проведення її експертизи.</w:t>
            </w:r>
          </w:p>
          <w:p w:rsidR="0080729D" w:rsidRPr="00391C81" w:rsidRDefault="0080729D" w:rsidP="00BB4B8C">
            <w:pPr>
              <w:pStyle w:val="a3"/>
              <w:numPr>
                <w:ilvl w:val="0"/>
                <w:numId w:val="85"/>
              </w:numPr>
              <w:shd w:val="clear" w:color="auto" w:fill="FFFFFF"/>
              <w:ind w:left="176" w:hanging="218"/>
              <w:jc w:val="both"/>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Виконання підготовчих і будівельних робіт.</w:t>
            </w:r>
          </w:p>
          <w:p w:rsidR="0080729D" w:rsidRPr="00391C81" w:rsidRDefault="0080729D" w:rsidP="00BB4B8C">
            <w:pPr>
              <w:pStyle w:val="a3"/>
              <w:numPr>
                <w:ilvl w:val="0"/>
                <w:numId w:val="85"/>
              </w:numPr>
              <w:shd w:val="clear" w:color="auto" w:fill="FFFFFF"/>
              <w:ind w:left="176" w:hanging="218"/>
              <w:jc w:val="both"/>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Прийняття в експлуатацію закінченого будівництвом об’єкт</w:t>
            </w:r>
          </w:p>
        </w:tc>
      </w:tr>
      <w:tr w:rsidR="0080729D" w:rsidRPr="00391C81" w:rsidTr="00145518">
        <w:tc>
          <w:tcPr>
            <w:tcW w:w="3402" w:type="dxa"/>
          </w:tcPr>
          <w:p w:rsidR="0080729D" w:rsidRPr="00391C8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80729D" w:rsidRPr="00391C81"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2021</w:t>
            </w:r>
          </w:p>
        </w:tc>
        <w:tc>
          <w:tcPr>
            <w:tcW w:w="1559" w:type="dxa"/>
          </w:tcPr>
          <w:p w:rsidR="0080729D" w:rsidRPr="00391C81" w:rsidRDefault="0080729D" w:rsidP="002A2F71">
            <w:pPr>
              <w:jc w:val="center"/>
              <w:rPr>
                <w:rFonts w:ascii="Times New Roman" w:hAnsi="Times New Roman" w:cs="Times New Roman"/>
                <w:sz w:val="24"/>
                <w:szCs w:val="24"/>
              </w:rPr>
            </w:pPr>
            <w:r w:rsidRPr="00391C81">
              <w:rPr>
                <w:rFonts w:ascii="Times New Roman" w:eastAsia="Times New Roman" w:hAnsi="Times New Roman" w:cs="Times New Roman"/>
                <w:color w:val="000000"/>
                <w:sz w:val="24"/>
                <w:szCs w:val="24"/>
                <w:lang w:eastAsia="uk-UA"/>
              </w:rPr>
              <w:t>2022</w:t>
            </w:r>
          </w:p>
        </w:tc>
        <w:tc>
          <w:tcPr>
            <w:tcW w:w="1559" w:type="dxa"/>
          </w:tcPr>
          <w:p w:rsidR="0080729D" w:rsidRPr="00391C81" w:rsidRDefault="0080729D" w:rsidP="002A2F71">
            <w:pPr>
              <w:jc w:val="center"/>
              <w:rPr>
                <w:rFonts w:ascii="Times New Roman" w:hAnsi="Times New Roman" w:cs="Times New Roman"/>
                <w:sz w:val="24"/>
                <w:szCs w:val="24"/>
              </w:rPr>
            </w:pPr>
            <w:r w:rsidRPr="00391C81">
              <w:rPr>
                <w:rFonts w:ascii="Times New Roman" w:eastAsia="Times New Roman" w:hAnsi="Times New Roman" w:cs="Times New Roman"/>
                <w:color w:val="000000"/>
                <w:sz w:val="24"/>
                <w:szCs w:val="24"/>
                <w:lang w:eastAsia="uk-UA"/>
              </w:rPr>
              <w:t>2023</w:t>
            </w:r>
          </w:p>
        </w:tc>
        <w:tc>
          <w:tcPr>
            <w:tcW w:w="1418" w:type="dxa"/>
          </w:tcPr>
          <w:p w:rsidR="0080729D" w:rsidRPr="00391C81"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391C81">
              <w:rPr>
                <w:rFonts w:ascii="Times New Roman" w:eastAsia="Times New Roman" w:hAnsi="Times New Roman" w:cs="Times New Roman"/>
                <w:color w:val="000000"/>
                <w:sz w:val="24"/>
                <w:szCs w:val="24"/>
                <w:lang w:eastAsia="uk-UA"/>
              </w:rPr>
              <w:t>Усього</w:t>
            </w:r>
          </w:p>
        </w:tc>
      </w:tr>
      <w:tr w:rsidR="0080729D" w:rsidRPr="00391C81" w:rsidTr="00145518">
        <w:tc>
          <w:tcPr>
            <w:tcW w:w="3402" w:type="dxa"/>
          </w:tcPr>
          <w:p w:rsidR="0080729D" w:rsidRPr="00391C8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усього, тис. грн</w:t>
            </w:r>
          </w:p>
        </w:tc>
        <w:tc>
          <w:tcPr>
            <w:tcW w:w="1560" w:type="dxa"/>
          </w:tcPr>
          <w:p w:rsidR="0080729D" w:rsidRPr="00391C81"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112000</w:t>
            </w:r>
          </w:p>
        </w:tc>
        <w:tc>
          <w:tcPr>
            <w:tcW w:w="1559" w:type="dxa"/>
          </w:tcPr>
          <w:p w:rsidR="0080729D" w:rsidRPr="00391C81" w:rsidRDefault="0080729D" w:rsidP="002A2F71">
            <w:pPr>
              <w:jc w:val="center"/>
              <w:rPr>
                <w:rFonts w:ascii="Times New Roman" w:eastAsia="Times New Roman" w:hAnsi="Times New Roman" w:cs="Times New Roman"/>
                <w:color w:val="000000"/>
                <w:sz w:val="24"/>
                <w:szCs w:val="24"/>
                <w:lang w:eastAsia="uk-UA"/>
              </w:rPr>
            </w:pPr>
            <w:r w:rsidRPr="00391C81">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7</w:t>
            </w:r>
            <w:r w:rsidRPr="00391C81">
              <w:rPr>
                <w:rFonts w:ascii="Times New Roman" w:eastAsia="Times New Roman" w:hAnsi="Times New Roman" w:cs="Times New Roman"/>
                <w:color w:val="000000"/>
                <w:sz w:val="24"/>
                <w:szCs w:val="24"/>
                <w:lang w:eastAsia="uk-UA"/>
              </w:rPr>
              <w:t>8000</w:t>
            </w:r>
          </w:p>
        </w:tc>
        <w:tc>
          <w:tcPr>
            <w:tcW w:w="1559" w:type="dxa"/>
          </w:tcPr>
          <w:p w:rsidR="0080729D" w:rsidRPr="00391C81" w:rsidRDefault="0080729D" w:rsidP="002A2F71">
            <w:pPr>
              <w:jc w:val="center"/>
              <w:rPr>
                <w:rFonts w:ascii="Times New Roman" w:eastAsia="Times New Roman" w:hAnsi="Times New Roman" w:cs="Times New Roman"/>
                <w:color w:val="000000"/>
                <w:sz w:val="24"/>
                <w:szCs w:val="24"/>
                <w:lang w:eastAsia="uk-UA"/>
              </w:rPr>
            </w:pPr>
            <w:r w:rsidRPr="00391C81">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9</w:t>
            </w:r>
            <w:r w:rsidRPr="00391C81">
              <w:rPr>
                <w:rFonts w:ascii="Times New Roman" w:eastAsia="Times New Roman" w:hAnsi="Times New Roman" w:cs="Times New Roman"/>
                <w:color w:val="000000"/>
                <w:sz w:val="24"/>
                <w:szCs w:val="24"/>
                <w:lang w:eastAsia="uk-UA"/>
              </w:rPr>
              <w:t>0650</w:t>
            </w:r>
          </w:p>
        </w:tc>
        <w:tc>
          <w:tcPr>
            <w:tcW w:w="1418" w:type="dxa"/>
          </w:tcPr>
          <w:p w:rsidR="0080729D" w:rsidRPr="00391C81"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480650</w:t>
            </w:r>
          </w:p>
        </w:tc>
      </w:tr>
      <w:tr w:rsidR="0080729D" w:rsidRPr="00391C81" w:rsidTr="00145518">
        <w:tc>
          <w:tcPr>
            <w:tcW w:w="3402" w:type="dxa"/>
          </w:tcPr>
          <w:p w:rsidR="0080729D" w:rsidRPr="00391C81" w:rsidRDefault="0080729D"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в т. ч.:</w:t>
            </w:r>
          </w:p>
        </w:tc>
        <w:tc>
          <w:tcPr>
            <w:tcW w:w="1560" w:type="dxa"/>
          </w:tcPr>
          <w:p w:rsidR="0080729D" w:rsidRPr="00391C81"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80729D" w:rsidRPr="00391C81" w:rsidRDefault="0080729D" w:rsidP="002A2F71">
            <w:pPr>
              <w:jc w:val="center"/>
              <w:rPr>
                <w:rFonts w:ascii="Times New Roman" w:eastAsia="Times New Roman" w:hAnsi="Times New Roman" w:cs="Times New Roman"/>
                <w:color w:val="000000"/>
                <w:sz w:val="24"/>
                <w:szCs w:val="24"/>
                <w:lang w:eastAsia="uk-UA"/>
              </w:rPr>
            </w:pPr>
          </w:p>
        </w:tc>
        <w:tc>
          <w:tcPr>
            <w:tcW w:w="1559" w:type="dxa"/>
          </w:tcPr>
          <w:p w:rsidR="0080729D" w:rsidRPr="00391C81" w:rsidRDefault="0080729D" w:rsidP="002A2F71">
            <w:pPr>
              <w:jc w:val="center"/>
              <w:rPr>
                <w:rFonts w:ascii="Times New Roman" w:eastAsia="Times New Roman" w:hAnsi="Times New Roman" w:cs="Times New Roman"/>
                <w:color w:val="000000"/>
                <w:sz w:val="24"/>
                <w:szCs w:val="24"/>
                <w:lang w:eastAsia="uk-UA"/>
              </w:rPr>
            </w:pPr>
          </w:p>
        </w:tc>
        <w:tc>
          <w:tcPr>
            <w:tcW w:w="1418" w:type="dxa"/>
          </w:tcPr>
          <w:p w:rsidR="0080729D" w:rsidRPr="00391C81"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80729D" w:rsidRPr="00391C81" w:rsidTr="00145518">
        <w:tc>
          <w:tcPr>
            <w:tcW w:w="3402" w:type="dxa"/>
          </w:tcPr>
          <w:p w:rsidR="0080729D" w:rsidRPr="00391C81" w:rsidRDefault="0080729D" w:rsidP="00BB4B8C">
            <w:pPr>
              <w:pStyle w:val="a3"/>
              <w:numPr>
                <w:ilvl w:val="0"/>
                <w:numId w:val="87"/>
              </w:numPr>
              <w:shd w:val="clear" w:color="auto" w:fill="FFFFFF"/>
              <w:ind w:left="314" w:hanging="284"/>
              <w:textAlignment w:val="baseline"/>
              <w:rPr>
                <w:rFonts w:ascii="Times New Roman" w:eastAsia="Times New Roman" w:hAnsi="Times New Roman" w:cs="Times New Roman"/>
                <w:sz w:val="24"/>
                <w:szCs w:val="24"/>
                <w:lang w:eastAsia="uk-UA"/>
              </w:rPr>
            </w:pPr>
            <w:r w:rsidRPr="00391C81">
              <w:rPr>
                <w:rFonts w:ascii="Times New Roman" w:eastAsia="Times New Roman" w:hAnsi="Times New Roman" w:cs="Times New Roman"/>
                <w:sz w:val="24"/>
                <w:szCs w:val="24"/>
                <w:lang w:eastAsia="uk-UA"/>
              </w:rPr>
              <w:t>державний бюджет:</w:t>
            </w:r>
          </w:p>
        </w:tc>
        <w:tc>
          <w:tcPr>
            <w:tcW w:w="1560" w:type="dxa"/>
          </w:tcPr>
          <w:p w:rsidR="0080729D" w:rsidRPr="00391C81"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99</w:t>
            </w:r>
            <w:r w:rsidRPr="00391C81">
              <w:rPr>
                <w:rFonts w:ascii="Times New Roman" w:eastAsia="Times New Roman" w:hAnsi="Times New Roman" w:cs="Times New Roman"/>
                <w:color w:val="000000"/>
                <w:sz w:val="24"/>
                <w:szCs w:val="24"/>
                <w:lang w:eastAsia="uk-UA"/>
              </w:rPr>
              <w:t>100</w:t>
            </w:r>
          </w:p>
        </w:tc>
        <w:tc>
          <w:tcPr>
            <w:tcW w:w="1559" w:type="dxa"/>
          </w:tcPr>
          <w:p w:rsidR="0080729D" w:rsidRPr="00391C81"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w:t>
            </w:r>
            <w:r w:rsidRPr="00391C81">
              <w:rPr>
                <w:rFonts w:ascii="Times New Roman" w:eastAsia="Times New Roman" w:hAnsi="Times New Roman" w:cs="Times New Roman"/>
                <w:color w:val="000000"/>
                <w:sz w:val="24"/>
                <w:szCs w:val="24"/>
                <w:lang w:eastAsia="uk-UA"/>
              </w:rPr>
              <w:t>5200</w:t>
            </w:r>
          </w:p>
        </w:tc>
        <w:tc>
          <w:tcPr>
            <w:tcW w:w="1559" w:type="dxa"/>
          </w:tcPr>
          <w:p w:rsidR="0080729D" w:rsidRPr="00391C81"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391C81">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7</w:t>
            </w:r>
            <w:r w:rsidRPr="00391C81">
              <w:rPr>
                <w:rFonts w:ascii="Times New Roman" w:eastAsia="Times New Roman" w:hAnsi="Times New Roman" w:cs="Times New Roman"/>
                <w:color w:val="000000"/>
                <w:sz w:val="24"/>
                <w:szCs w:val="24"/>
                <w:lang w:eastAsia="uk-UA"/>
              </w:rPr>
              <w:t>6585</w:t>
            </w:r>
          </w:p>
        </w:tc>
        <w:tc>
          <w:tcPr>
            <w:tcW w:w="1418" w:type="dxa"/>
          </w:tcPr>
          <w:p w:rsidR="0080729D" w:rsidRPr="00391C81"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440885</w:t>
            </w:r>
          </w:p>
        </w:tc>
      </w:tr>
      <w:tr w:rsidR="0080729D" w:rsidRPr="00391C81" w:rsidTr="00145518">
        <w:tc>
          <w:tcPr>
            <w:tcW w:w="3402" w:type="dxa"/>
          </w:tcPr>
          <w:p w:rsidR="0080729D" w:rsidRPr="00144A43" w:rsidRDefault="0080729D" w:rsidP="00BB4B8C">
            <w:pPr>
              <w:pStyle w:val="a3"/>
              <w:numPr>
                <w:ilvl w:val="0"/>
                <w:numId w:val="87"/>
              </w:numPr>
              <w:shd w:val="clear" w:color="auto" w:fill="FFFFFF"/>
              <w:ind w:left="314" w:hanging="284"/>
              <w:textAlignment w:val="baseline"/>
              <w:rPr>
                <w:rFonts w:ascii="Times New Roman" w:eastAsia="Times New Roman" w:hAnsi="Times New Roman" w:cs="Times New Roman"/>
                <w:sz w:val="24"/>
                <w:szCs w:val="24"/>
                <w:lang w:eastAsia="uk-UA"/>
              </w:rPr>
            </w:pPr>
            <w:r w:rsidRPr="00144A43">
              <w:rPr>
                <w:rFonts w:ascii="Times New Roman" w:eastAsia="Times New Roman" w:hAnsi="Times New Roman" w:cs="Times New Roman"/>
                <w:sz w:val="24"/>
                <w:szCs w:val="24"/>
                <w:lang w:eastAsia="uk-UA"/>
              </w:rPr>
              <w:t xml:space="preserve">бюджет місцевого самоврядування </w:t>
            </w:r>
          </w:p>
        </w:tc>
        <w:tc>
          <w:tcPr>
            <w:tcW w:w="1560" w:type="dxa"/>
          </w:tcPr>
          <w:p w:rsidR="0080729D" w:rsidRPr="00391C81"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391C81">
              <w:rPr>
                <w:rFonts w:ascii="Times New Roman" w:eastAsia="Times New Roman" w:hAnsi="Times New Roman" w:cs="Times New Roman"/>
                <w:color w:val="000000"/>
                <w:sz w:val="24"/>
                <w:szCs w:val="24"/>
                <w:lang w:eastAsia="uk-UA"/>
              </w:rPr>
              <w:t>12900</w:t>
            </w:r>
          </w:p>
        </w:tc>
        <w:tc>
          <w:tcPr>
            <w:tcW w:w="1559" w:type="dxa"/>
          </w:tcPr>
          <w:p w:rsidR="0080729D" w:rsidRPr="00391C81"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391C81">
              <w:rPr>
                <w:rFonts w:ascii="Times New Roman" w:eastAsia="Times New Roman" w:hAnsi="Times New Roman" w:cs="Times New Roman"/>
                <w:color w:val="000000"/>
                <w:sz w:val="24"/>
                <w:szCs w:val="24"/>
                <w:lang w:eastAsia="uk-UA"/>
              </w:rPr>
              <w:t>12800</w:t>
            </w:r>
          </w:p>
        </w:tc>
        <w:tc>
          <w:tcPr>
            <w:tcW w:w="1559" w:type="dxa"/>
          </w:tcPr>
          <w:p w:rsidR="0080729D" w:rsidRPr="00391C81"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391C81">
              <w:rPr>
                <w:rFonts w:ascii="Times New Roman" w:eastAsia="Times New Roman" w:hAnsi="Times New Roman" w:cs="Times New Roman"/>
                <w:color w:val="000000"/>
                <w:sz w:val="24"/>
                <w:szCs w:val="24"/>
                <w:lang w:eastAsia="uk-UA"/>
              </w:rPr>
              <w:t>14065</w:t>
            </w:r>
          </w:p>
        </w:tc>
        <w:tc>
          <w:tcPr>
            <w:tcW w:w="1418" w:type="dxa"/>
          </w:tcPr>
          <w:p w:rsidR="0080729D" w:rsidRPr="00391C81"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391C81">
              <w:rPr>
                <w:rFonts w:ascii="Times New Roman" w:eastAsia="Times New Roman" w:hAnsi="Times New Roman" w:cs="Times New Roman"/>
                <w:color w:val="000000"/>
                <w:sz w:val="24"/>
                <w:szCs w:val="24"/>
                <w:lang w:eastAsia="uk-UA"/>
              </w:rPr>
              <w:t>39765</w:t>
            </w:r>
          </w:p>
        </w:tc>
      </w:tr>
      <w:tr w:rsidR="0080729D" w:rsidRPr="00391C81" w:rsidTr="00145518">
        <w:tc>
          <w:tcPr>
            <w:tcW w:w="3402" w:type="dxa"/>
          </w:tcPr>
          <w:p w:rsidR="0080729D" w:rsidRPr="00391C81" w:rsidRDefault="0080729D"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391C81">
              <w:rPr>
                <w:rFonts w:ascii="Times New Roman" w:eastAsia="Times New Roman" w:hAnsi="Times New Roman" w:cs="Times New Roman"/>
                <w:sz w:val="24"/>
                <w:szCs w:val="24"/>
                <w:lang w:eastAsia="uk-UA"/>
              </w:rPr>
              <w:t xml:space="preserve">11. Інша інформація щодо технічного завдання </w:t>
            </w:r>
          </w:p>
        </w:tc>
        <w:tc>
          <w:tcPr>
            <w:tcW w:w="6096" w:type="dxa"/>
            <w:gridSpan w:val="4"/>
          </w:tcPr>
          <w:p w:rsidR="0080729D" w:rsidRPr="00391C81" w:rsidRDefault="0080729D"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80729D" w:rsidRDefault="0080729D" w:rsidP="005108BA">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417"/>
        <w:gridCol w:w="1559"/>
        <w:gridCol w:w="1560"/>
      </w:tblGrid>
      <w:tr w:rsidR="0080729D" w:rsidRPr="0002491A" w:rsidTr="005108BA">
        <w:tc>
          <w:tcPr>
            <w:tcW w:w="3402" w:type="dxa"/>
          </w:tcPr>
          <w:p w:rsidR="0080729D" w:rsidRPr="000C51EF"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80729D" w:rsidRPr="0002491A" w:rsidRDefault="0080729D"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02491A">
              <w:rPr>
                <w:rFonts w:ascii="Times New Roman" w:eastAsia="Times New Roman" w:hAnsi="Times New Roman" w:cs="Times New Roman"/>
                <w:b/>
                <w:color w:val="000000"/>
                <w:sz w:val="24"/>
                <w:szCs w:val="24"/>
                <w:lang w:eastAsia="uk-UA"/>
              </w:rPr>
              <w:t>26</w:t>
            </w:r>
          </w:p>
        </w:tc>
      </w:tr>
      <w:tr w:rsidR="0080729D" w:rsidRPr="000C51EF" w:rsidTr="005108BA">
        <w:tc>
          <w:tcPr>
            <w:tcW w:w="3402" w:type="dxa"/>
          </w:tcPr>
          <w:p w:rsidR="0080729D" w:rsidRPr="000C51EF"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80729D" w:rsidRPr="000C51EF" w:rsidRDefault="0080729D" w:rsidP="002A2F71">
            <w:pPr>
              <w:shd w:val="clear" w:color="auto" w:fill="FFFFFF"/>
              <w:jc w:val="both"/>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t xml:space="preserve">Будівництво Луганського обласного клінічного онкологічного диспансеру з урахуванням вимог </w:t>
            </w:r>
            <w:proofErr w:type="spellStart"/>
            <w:r w:rsidRPr="000C51EF">
              <w:rPr>
                <w:rFonts w:ascii="Times New Roman" w:eastAsia="Times New Roman" w:hAnsi="Times New Roman" w:cs="Times New Roman"/>
                <w:sz w:val="24"/>
                <w:szCs w:val="24"/>
                <w:lang w:eastAsia="uk-UA"/>
              </w:rPr>
              <w:t>інклюзивності</w:t>
            </w:r>
            <w:proofErr w:type="spellEnd"/>
          </w:p>
        </w:tc>
      </w:tr>
      <w:tr w:rsidR="0080729D" w:rsidRPr="000C51EF" w:rsidTr="005108BA">
        <w:tc>
          <w:tcPr>
            <w:tcW w:w="3402" w:type="dxa"/>
          </w:tcPr>
          <w:p w:rsidR="0080729D" w:rsidRPr="000C51EF"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 xml:space="preserve">. Номер і назва завдання з </w:t>
            </w:r>
            <w:hyperlink r:id="rId48" w:anchor="n11" w:tgtFrame="_blank" w:history="1">
              <w:r w:rsidRPr="000C51EF">
                <w:rPr>
                  <w:rFonts w:ascii="Times New Roman" w:eastAsia="Times New Roman" w:hAnsi="Times New Roman" w:cs="Times New Roman"/>
                  <w:sz w:val="24"/>
                  <w:szCs w:val="24"/>
                  <w:lang w:eastAsia="uk-UA"/>
                </w:rPr>
                <w:t xml:space="preserve">Державної стратегії </w:t>
              </w:r>
              <w:r w:rsidRPr="000C51EF">
                <w:rPr>
                  <w:rFonts w:ascii="Times New Roman" w:eastAsia="Times New Roman" w:hAnsi="Times New Roman" w:cs="Times New Roman"/>
                  <w:sz w:val="24"/>
                  <w:szCs w:val="24"/>
                  <w:lang w:eastAsia="uk-UA"/>
                </w:rPr>
                <w:lastRenderedPageBreak/>
                <w:t>регіонального розвитку</w:t>
              </w:r>
            </w:hyperlink>
            <w:r w:rsidRPr="000C51EF">
              <w:rPr>
                <w:rFonts w:ascii="Times New Roman" w:eastAsia="Times New Roman" w:hAnsi="Times New Roman" w:cs="Times New Roman"/>
                <w:sz w:val="24"/>
                <w:szCs w:val="24"/>
                <w:lang w:eastAsia="uk-UA"/>
              </w:rPr>
              <w:t xml:space="preserve"> до 2027 року, якому відповідає технічне завдання</w:t>
            </w:r>
          </w:p>
        </w:tc>
        <w:tc>
          <w:tcPr>
            <w:tcW w:w="6096" w:type="dxa"/>
            <w:gridSpan w:val="4"/>
          </w:tcPr>
          <w:p w:rsidR="0080729D" w:rsidRPr="000C51EF" w:rsidRDefault="0080729D"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80729D" w:rsidRPr="000C51EF" w:rsidTr="005108BA">
        <w:tc>
          <w:tcPr>
            <w:tcW w:w="3402" w:type="dxa"/>
          </w:tcPr>
          <w:p w:rsidR="0080729D" w:rsidRPr="000C51EF"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Номер і назва завдання з </w:t>
            </w:r>
            <w:r w:rsidRPr="000C51EF">
              <w:rPr>
                <w:rFonts w:ascii="Times New Roman" w:eastAsia="Times New Roman" w:hAnsi="Times New Roman" w:cs="Times New Roman"/>
                <w:sz w:val="24"/>
                <w:szCs w:val="24"/>
                <w:lang w:eastAsia="uk-UA"/>
              </w:rPr>
              <w:t>відповідної стратегії розвитку регіону, якому відповідає технічне завдання</w:t>
            </w:r>
          </w:p>
        </w:tc>
        <w:tc>
          <w:tcPr>
            <w:tcW w:w="6096" w:type="dxa"/>
            <w:gridSpan w:val="4"/>
          </w:tcPr>
          <w:p w:rsidR="0080729D" w:rsidRPr="000C51EF" w:rsidRDefault="00160125" w:rsidP="002A2F71">
            <w:pPr>
              <w:shd w:val="clear" w:color="auto" w:fill="FFFFFF" w:themeFill="background1"/>
              <w:rPr>
                <w:rFonts w:ascii="Times New Roman" w:eastAsia="Times New Roman" w:hAnsi="Times New Roman" w:cs="Times New Roman"/>
                <w:sz w:val="24"/>
                <w:szCs w:val="24"/>
                <w:lang w:eastAsia="uk-UA"/>
              </w:rPr>
            </w:pPr>
            <w:r w:rsidRPr="00160125">
              <w:rPr>
                <w:rFonts w:ascii="Times New Roman" w:eastAsia="Times New Roman" w:hAnsi="Times New Roman" w:cs="Times New Roman"/>
                <w:sz w:val="24"/>
                <w:szCs w:val="24"/>
                <w:lang w:eastAsia="uk-UA"/>
              </w:rPr>
              <w:t>2.2.1. Відновити та розбудувати систему надання спеціалізованої медичної допомоги з урахуванням принципів недискримінації та гендерної рівності</w:t>
            </w:r>
          </w:p>
        </w:tc>
      </w:tr>
      <w:tr w:rsidR="0080729D" w:rsidRPr="000C51EF" w:rsidTr="005108BA">
        <w:tc>
          <w:tcPr>
            <w:tcW w:w="3402" w:type="dxa"/>
          </w:tcPr>
          <w:p w:rsidR="0080729D" w:rsidRPr="000C51EF"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80729D" w:rsidRPr="000C51EF" w:rsidRDefault="0080729D" w:rsidP="002A2F71">
            <w:pPr>
              <w:shd w:val="clear" w:color="auto" w:fill="FFFFFF"/>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t>Луганська область</w:t>
            </w:r>
          </w:p>
        </w:tc>
      </w:tr>
      <w:tr w:rsidR="0080729D" w:rsidRPr="000C51EF" w:rsidTr="005108BA">
        <w:tc>
          <w:tcPr>
            <w:tcW w:w="3402" w:type="dxa"/>
          </w:tcPr>
          <w:p w:rsidR="0080729D" w:rsidRPr="000C51EF"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80729D" w:rsidRPr="0080729D" w:rsidRDefault="0080729D" w:rsidP="0080729D">
            <w:pPr>
              <w:pStyle w:val="af2"/>
              <w:ind w:firstLine="181"/>
              <w:jc w:val="both"/>
              <w:rPr>
                <w:rFonts w:ascii="Times New Roman" w:hAnsi="Times New Roman" w:cs="Times New Roman"/>
                <w:sz w:val="24"/>
                <w:szCs w:val="24"/>
                <w:lang w:eastAsia="uk-UA"/>
              </w:rPr>
            </w:pPr>
            <w:r w:rsidRPr="0080729D">
              <w:rPr>
                <w:rFonts w:ascii="Times New Roman" w:hAnsi="Times New Roman" w:cs="Times New Roman"/>
                <w:sz w:val="24"/>
                <w:szCs w:val="24"/>
                <w:lang w:eastAsia="uk-UA"/>
              </w:rPr>
              <w:t>Луганський обласний клінічний онкологічний диспансер (далі – ЛОКОД) неспроможний надавати високоспеціалізовану медичну онкологічну допомогу на належному рівні.</w:t>
            </w:r>
          </w:p>
          <w:p w:rsidR="0080729D" w:rsidRPr="0080729D" w:rsidRDefault="0080729D" w:rsidP="0080729D">
            <w:pPr>
              <w:pStyle w:val="af2"/>
              <w:ind w:firstLine="181"/>
              <w:jc w:val="both"/>
              <w:rPr>
                <w:rFonts w:ascii="Times New Roman" w:hAnsi="Times New Roman" w:cs="Times New Roman"/>
                <w:sz w:val="24"/>
                <w:szCs w:val="24"/>
                <w:lang w:eastAsia="uk-UA"/>
              </w:rPr>
            </w:pPr>
            <w:r w:rsidRPr="0080729D">
              <w:rPr>
                <w:rFonts w:ascii="Times New Roman" w:hAnsi="Times New Roman" w:cs="Times New Roman"/>
                <w:sz w:val="24"/>
                <w:szCs w:val="24"/>
                <w:lang w:eastAsia="uk-UA"/>
              </w:rPr>
              <w:t>У період до 2014 року спеціалізовану медичну онкологічну допомогу населенню Луганської області надавали 4 онкологічних диспансери  із загальним ліжковим фондом 730 ліжок, які залишились на непідконтрольній території.</w:t>
            </w:r>
          </w:p>
          <w:p w:rsidR="0080729D" w:rsidRPr="0080729D" w:rsidRDefault="0080729D" w:rsidP="0080729D">
            <w:pPr>
              <w:pStyle w:val="af2"/>
              <w:ind w:firstLine="181"/>
              <w:jc w:val="both"/>
              <w:rPr>
                <w:rFonts w:ascii="Times New Roman" w:hAnsi="Times New Roman" w:cs="Times New Roman"/>
                <w:sz w:val="24"/>
                <w:szCs w:val="24"/>
                <w:lang w:eastAsia="uk-UA"/>
              </w:rPr>
            </w:pPr>
            <w:r w:rsidRPr="0080729D">
              <w:rPr>
                <w:rFonts w:ascii="Times New Roman" w:hAnsi="Times New Roman" w:cs="Times New Roman"/>
                <w:sz w:val="24"/>
                <w:szCs w:val="24"/>
                <w:lang w:eastAsia="uk-UA"/>
              </w:rPr>
              <w:t>У ЛОКОД щорічно отримували спеціалізоване лікування більше 13 тисяч осіб. В диспансері працювали більше 120 лікарів і понад 250 молодших фахівців з медичною освітою.</w:t>
            </w:r>
          </w:p>
          <w:p w:rsidR="0080729D" w:rsidRPr="0080729D" w:rsidRDefault="0080729D" w:rsidP="0080729D">
            <w:pPr>
              <w:pStyle w:val="af2"/>
              <w:ind w:firstLine="181"/>
              <w:jc w:val="both"/>
              <w:rPr>
                <w:rFonts w:ascii="Times New Roman" w:hAnsi="Times New Roman" w:cs="Times New Roman"/>
                <w:sz w:val="24"/>
                <w:szCs w:val="24"/>
                <w:lang w:eastAsia="uk-UA"/>
              </w:rPr>
            </w:pPr>
            <w:r w:rsidRPr="0080729D">
              <w:rPr>
                <w:rFonts w:ascii="Times New Roman" w:hAnsi="Times New Roman" w:cs="Times New Roman"/>
                <w:sz w:val="24"/>
                <w:szCs w:val="24"/>
                <w:lang w:eastAsia="uk-UA"/>
              </w:rPr>
              <w:t>На даний час структура закладу складається з 3 стаціонарних відділень із загальним ліжковим фондом 56 ліжок, поліклінічного відділення, діагностичних підрозділів та допоміжних служб. В закладі працюють 18 лікарів. У 2018 році в поліклініці прийнято 21152 пацієнтів (2015 рік – 10968). В ста</w:t>
            </w:r>
            <w:r w:rsidR="00F54227">
              <w:rPr>
                <w:rFonts w:ascii="Times New Roman" w:hAnsi="Times New Roman" w:cs="Times New Roman"/>
                <w:sz w:val="24"/>
                <w:szCs w:val="24"/>
                <w:lang w:eastAsia="uk-UA"/>
              </w:rPr>
              <w:t>ціонарі проліковано 3320 хворих</w:t>
            </w:r>
            <w:r w:rsidRPr="0080729D">
              <w:rPr>
                <w:rFonts w:ascii="Times New Roman" w:hAnsi="Times New Roman" w:cs="Times New Roman"/>
                <w:sz w:val="24"/>
                <w:szCs w:val="24"/>
                <w:lang w:eastAsia="uk-UA"/>
              </w:rPr>
              <w:t xml:space="preserve"> (2015 рік – 2033).</w:t>
            </w:r>
          </w:p>
          <w:p w:rsidR="0080729D" w:rsidRPr="0080729D" w:rsidRDefault="0080729D" w:rsidP="0080729D">
            <w:pPr>
              <w:pStyle w:val="af2"/>
              <w:ind w:firstLine="181"/>
              <w:jc w:val="both"/>
              <w:rPr>
                <w:rFonts w:ascii="Times New Roman" w:hAnsi="Times New Roman" w:cs="Times New Roman"/>
                <w:sz w:val="24"/>
                <w:szCs w:val="24"/>
                <w:lang w:eastAsia="uk-UA"/>
              </w:rPr>
            </w:pPr>
            <w:r w:rsidRPr="0080729D">
              <w:rPr>
                <w:rFonts w:ascii="Times New Roman" w:hAnsi="Times New Roman" w:cs="Times New Roman"/>
                <w:sz w:val="24"/>
                <w:szCs w:val="24"/>
                <w:lang w:eastAsia="uk-UA"/>
              </w:rPr>
              <w:t xml:space="preserve">Відсутні власні приміщення, діагностичне і лікувальне устаткування, </w:t>
            </w:r>
            <w:proofErr w:type="spellStart"/>
            <w:r w:rsidRPr="0080729D">
              <w:rPr>
                <w:rFonts w:ascii="Times New Roman" w:hAnsi="Times New Roman" w:cs="Times New Roman"/>
                <w:sz w:val="24"/>
                <w:szCs w:val="24"/>
                <w:lang w:eastAsia="uk-UA"/>
              </w:rPr>
              <w:t>патогістологічна</w:t>
            </w:r>
            <w:proofErr w:type="spellEnd"/>
            <w:r w:rsidRPr="0080729D">
              <w:rPr>
                <w:rFonts w:ascii="Times New Roman" w:hAnsi="Times New Roman" w:cs="Times New Roman"/>
                <w:sz w:val="24"/>
                <w:szCs w:val="24"/>
                <w:lang w:eastAsia="uk-UA"/>
              </w:rPr>
              <w:t xml:space="preserve"> служба. </w:t>
            </w:r>
          </w:p>
          <w:p w:rsidR="0080729D" w:rsidRPr="000C51EF" w:rsidRDefault="0080729D" w:rsidP="0080729D">
            <w:pPr>
              <w:pStyle w:val="af2"/>
              <w:ind w:firstLine="181"/>
              <w:jc w:val="both"/>
              <w:rPr>
                <w:sz w:val="24"/>
                <w:szCs w:val="24"/>
              </w:rPr>
            </w:pPr>
            <w:r w:rsidRPr="0080729D">
              <w:rPr>
                <w:rFonts w:ascii="Times New Roman" w:hAnsi="Times New Roman" w:cs="Times New Roman"/>
                <w:sz w:val="24"/>
                <w:szCs w:val="24"/>
                <w:lang w:eastAsia="uk-UA"/>
              </w:rPr>
              <w:t xml:space="preserve">Відсутність достатнього ліжкового фонду та найнеобхіднішого обладнання змушує хворих звертатися до </w:t>
            </w:r>
            <w:proofErr w:type="spellStart"/>
            <w:r w:rsidRPr="0080729D">
              <w:rPr>
                <w:rFonts w:ascii="Times New Roman" w:hAnsi="Times New Roman" w:cs="Times New Roman"/>
                <w:sz w:val="24"/>
                <w:szCs w:val="24"/>
                <w:lang w:eastAsia="uk-UA"/>
              </w:rPr>
              <w:t>онкозакладів</w:t>
            </w:r>
            <w:proofErr w:type="spellEnd"/>
            <w:r w:rsidRPr="0080729D">
              <w:rPr>
                <w:rFonts w:ascii="Times New Roman" w:hAnsi="Times New Roman" w:cs="Times New Roman"/>
                <w:sz w:val="24"/>
                <w:szCs w:val="24"/>
                <w:lang w:eastAsia="uk-UA"/>
              </w:rPr>
              <w:t xml:space="preserve"> інших регіонів України</w:t>
            </w:r>
            <w:r w:rsidRPr="000C51EF">
              <w:rPr>
                <w:sz w:val="24"/>
                <w:szCs w:val="24"/>
              </w:rPr>
              <w:t xml:space="preserve"> та </w:t>
            </w:r>
            <w:r w:rsidRPr="00F54227">
              <w:rPr>
                <w:rFonts w:ascii="Times New Roman" w:hAnsi="Times New Roman" w:cs="Times New Roman"/>
                <w:sz w:val="24"/>
                <w:szCs w:val="24"/>
              </w:rPr>
              <w:t>чекати в черзі, щоб отримати необхідне лікування</w:t>
            </w:r>
          </w:p>
        </w:tc>
      </w:tr>
      <w:tr w:rsidR="0080729D" w:rsidRPr="000C51EF" w:rsidTr="005108BA">
        <w:tc>
          <w:tcPr>
            <w:tcW w:w="3402" w:type="dxa"/>
          </w:tcPr>
          <w:p w:rsidR="0080729D" w:rsidRPr="000C51EF"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80729D" w:rsidRPr="00F918D8" w:rsidRDefault="0080729D" w:rsidP="00BB4B8C">
            <w:pPr>
              <w:pStyle w:val="a3"/>
              <w:numPr>
                <w:ilvl w:val="0"/>
                <w:numId w:val="89"/>
              </w:numPr>
              <w:ind w:left="319" w:hanging="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F918D8">
              <w:rPr>
                <w:rFonts w:ascii="Times New Roman" w:eastAsia="Times New Roman" w:hAnsi="Times New Roman" w:cs="Times New Roman"/>
                <w:sz w:val="24"/>
                <w:szCs w:val="24"/>
                <w:lang w:eastAsia="ru-RU"/>
              </w:rPr>
              <w:t>удівництво Луганського обласного клінічного онкологічного диспансеру</w:t>
            </w:r>
          </w:p>
          <w:p w:rsidR="0080729D" w:rsidRPr="00E01FFD" w:rsidRDefault="0080729D" w:rsidP="00E01FFD">
            <w:pPr>
              <w:shd w:val="clear" w:color="auto" w:fill="FFFFFF"/>
              <w:textAlignment w:val="baseline"/>
              <w:rPr>
                <w:rFonts w:ascii="Times New Roman" w:eastAsia="Times New Roman" w:hAnsi="Times New Roman" w:cs="Times New Roman"/>
                <w:sz w:val="24"/>
                <w:szCs w:val="24"/>
                <w:lang w:eastAsia="uk-UA"/>
              </w:rPr>
            </w:pPr>
          </w:p>
        </w:tc>
      </w:tr>
      <w:tr w:rsidR="0080729D" w:rsidRPr="00F918D8" w:rsidTr="005108BA">
        <w:tc>
          <w:tcPr>
            <w:tcW w:w="3402" w:type="dxa"/>
          </w:tcPr>
          <w:p w:rsidR="0080729D" w:rsidRPr="000C51EF"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80729D" w:rsidRDefault="0080729D" w:rsidP="00BB4B8C">
            <w:pPr>
              <w:pStyle w:val="a3"/>
              <w:widowControl w:val="0"/>
              <w:numPr>
                <w:ilvl w:val="0"/>
                <w:numId w:val="89"/>
              </w:numPr>
              <w:suppressAutoHyphens/>
              <w:ind w:left="319" w:hanging="284"/>
              <w:rPr>
                <w:rFonts w:ascii="Times New Roman" w:eastAsia="Times New Roman" w:hAnsi="Times New Roman" w:cs="Times New Roman"/>
                <w:sz w:val="24"/>
                <w:szCs w:val="24"/>
                <w:lang w:eastAsia="ru-RU"/>
              </w:rPr>
            </w:pPr>
            <w:r w:rsidRPr="00F918D8">
              <w:rPr>
                <w:rFonts w:ascii="Times New Roman" w:eastAsia="Times New Roman" w:hAnsi="Times New Roman" w:cs="Times New Roman"/>
                <w:sz w:val="24"/>
                <w:szCs w:val="24"/>
                <w:lang w:eastAsia="ru-RU"/>
              </w:rPr>
              <w:t>зниження смертності від раку (зі 150,8 випадків на 100 тис. населення до 149,3 випадків на 100 тис. населення)</w:t>
            </w:r>
            <w:r w:rsidR="00E01FFD">
              <w:rPr>
                <w:rFonts w:ascii="Times New Roman" w:eastAsia="Times New Roman" w:hAnsi="Times New Roman" w:cs="Times New Roman"/>
                <w:sz w:val="24"/>
                <w:szCs w:val="24"/>
                <w:lang w:eastAsia="ru-RU"/>
              </w:rPr>
              <w:t>;</w:t>
            </w:r>
          </w:p>
          <w:p w:rsidR="00E01FFD" w:rsidRPr="000C51EF" w:rsidRDefault="00E01FFD" w:rsidP="00E01FFD">
            <w:pPr>
              <w:pStyle w:val="a3"/>
              <w:widowControl w:val="0"/>
              <w:numPr>
                <w:ilvl w:val="0"/>
                <w:numId w:val="89"/>
              </w:numPr>
              <w:suppressAutoHyphens/>
              <w:ind w:left="319" w:hanging="284"/>
              <w:rPr>
                <w:rFonts w:ascii="Times New Roman" w:eastAsia="Times New Roman" w:hAnsi="Times New Roman" w:cs="Times New Roman"/>
                <w:sz w:val="24"/>
                <w:szCs w:val="24"/>
                <w:lang w:eastAsia="ru-RU"/>
              </w:rPr>
            </w:pPr>
            <w:r w:rsidRPr="000C51EF">
              <w:rPr>
                <w:rFonts w:ascii="Times New Roman" w:eastAsia="Times New Roman" w:hAnsi="Times New Roman" w:cs="Times New Roman"/>
                <w:sz w:val="24"/>
                <w:szCs w:val="24"/>
                <w:lang w:eastAsia="ru-RU"/>
              </w:rPr>
              <w:t>збільшення виявлення онкологічних захворювань на ранніх (І-ІІ) стадіях (з 47,8% до 50,0%);</w:t>
            </w:r>
          </w:p>
          <w:p w:rsidR="00E01FFD" w:rsidRPr="000C51EF" w:rsidRDefault="00E01FFD" w:rsidP="00E01FFD">
            <w:pPr>
              <w:pStyle w:val="a3"/>
              <w:widowControl w:val="0"/>
              <w:numPr>
                <w:ilvl w:val="0"/>
                <w:numId w:val="89"/>
              </w:numPr>
              <w:suppressAutoHyphens/>
              <w:ind w:left="319" w:hanging="284"/>
              <w:rPr>
                <w:rFonts w:ascii="Times New Roman" w:eastAsia="Times New Roman" w:hAnsi="Times New Roman" w:cs="Times New Roman"/>
                <w:sz w:val="24"/>
                <w:szCs w:val="24"/>
                <w:lang w:eastAsia="ru-RU"/>
              </w:rPr>
            </w:pPr>
            <w:r w:rsidRPr="000C51EF">
              <w:rPr>
                <w:rFonts w:ascii="Times New Roman" w:eastAsia="Times New Roman" w:hAnsi="Times New Roman" w:cs="Times New Roman"/>
                <w:sz w:val="24"/>
                <w:szCs w:val="24"/>
                <w:lang w:eastAsia="ru-RU"/>
              </w:rPr>
              <w:t>зниження питомої ваги померлих до 1 року з часу встановлення діагнозу (з 26,5 % до 25,0%);</w:t>
            </w:r>
          </w:p>
          <w:p w:rsidR="00E01FFD" w:rsidRPr="000C51EF" w:rsidRDefault="00E01FFD" w:rsidP="00E01FFD">
            <w:pPr>
              <w:pStyle w:val="a3"/>
              <w:widowControl w:val="0"/>
              <w:numPr>
                <w:ilvl w:val="0"/>
                <w:numId w:val="89"/>
              </w:numPr>
              <w:suppressAutoHyphens/>
              <w:ind w:left="319" w:hanging="284"/>
              <w:rPr>
                <w:rFonts w:ascii="Times New Roman" w:eastAsia="Times New Roman" w:hAnsi="Times New Roman" w:cs="Times New Roman"/>
                <w:sz w:val="24"/>
                <w:szCs w:val="24"/>
                <w:lang w:eastAsia="ru-RU"/>
              </w:rPr>
            </w:pPr>
            <w:r w:rsidRPr="000C51EF">
              <w:rPr>
                <w:rFonts w:ascii="Times New Roman" w:eastAsia="Times New Roman" w:hAnsi="Times New Roman" w:cs="Times New Roman"/>
                <w:sz w:val="24"/>
                <w:szCs w:val="24"/>
                <w:lang w:eastAsia="ru-RU"/>
              </w:rPr>
              <w:t>збільшення охоплення первинних хворих спеціальним лікуванням (з 70,6% до 75%);</w:t>
            </w:r>
          </w:p>
          <w:p w:rsidR="00E01FFD" w:rsidRPr="00F918D8" w:rsidRDefault="00E01FFD" w:rsidP="00E01FFD">
            <w:pPr>
              <w:pStyle w:val="a3"/>
              <w:widowControl w:val="0"/>
              <w:numPr>
                <w:ilvl w:val="0"/>
                <w:numId w:val="89"/>
              </w:numPr>
              <w:suppressAutoHyphens/>
              <w:ind w:left="319" w:hanging="284"/>
              <w:rPr>
                <w:rFonts w:ascii="Times New Roman" w:eastAsia="Times New Roman" w:hAnsi="Times New Roman" w:cs="Times New Roman"/>
                <w:sz w:val="24"/>
                <w:szCs w:val="24"/>
                <w:lang w:eastAsia="ru-RU"/>
              </w:rPr>
            </w:pPr>
            <w:r w:rsidRPr="000C51EF">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 xml:space="preserve">більшення кількості </w:t>
            </w:r>
            <w:r w:rsidRPr="000C51EF">
              <w:rPr>
                <w:rFonts w:ascii="Times New Roman" w:eastAsia="Times New Roman" w:hAnsi="Times New Roman" w:cs="Times New Roman"/>
                <w:sz w:val="24"/>
                <w:szCs w:val="24"/>
                <w:lang w:eastAsia="ru-RU"/>
              </w:rPr>
              <w:t>пацієнтів, яких прийматимуть у поліклінічному відділенні з 20,0 тис. до 40,0 тис. осіб</w:t>
            </w:r>
          </w:p>
        </w:tc>
      </w:tr>
      <w:tr w:rsidR="0080729D" w:rsidRPr="000C51EF" w:rsidTr="005108BA">
        <w:tc>
          <w:tcPr>
            <w:tcW w:w="3402" w:type="dxa"/>
          </w:tcPr>
          <w:p w:rsidR="0080729D" w:rsidRPr="000C51EF"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lastRenderedPageBreak/>
              <w:t>9. Основні заходи технічного завдання</w:t>
            </w:r>
          </w:p>
        </w:tc>
        <w:tc>
          <w:tcPr>
            <w:tcW w:w="6096" w:type="dxa"/>
            <w:gridSpan w:val="4"/>
          </w:tcPr>
          <w:p w:rsidR="0080729D" w:rsidRPr="0080729D" w:rsidRDefault="0080729D" w:rsidP="00BB4B8C">
            <w:pPr>
              <w:pStyle w:val="af2"/>
              <w:numPr>
                <w:ilvl w:val="0"/>
                <w:numId w:val="88"/>
              </w:numPr>
              <w:ind w:left="176" w:hanging="218"/>
              <w:rPr>
                <w:rFonts w:ascii="Times New Roman" w:hAnsi="Times New Roman" w:cs="Times New Roman"/>
                <w:sz w:val="24"/>
                <w:szCs w:val="24"/>
              </w:rPr>
            </w:pPr>
            <w:r w:rsidRPr="0080729D">
              <w:rPr>
                <w:rFonts w:ascii="Times New Roman" w:hAnsi="Times New Roman" w:cs="Times New Roman"/>
                <w:sz w:val="24"/>
                <w:szCs w:val="24"/>
              </w:rPr>
              <w:t>розробка проектно-кошторисної документації;</w:t>
            </w:r>
          </w:p>
          <w:p w:rsidR="0080729D" w:rsidRPr="0080729D" w:rsidRDefault="0080729D" w:rsidP="00BB4B8C">
            <w:pPr>
              <w:pStyle w:val="af2"/>
              <w:numPr>
                <w:ilvl w:val="0"/>
                <w:numId w:val="88"/>
              </w:numPr>
              <w:ind w:left="176" w:hanging="218"/>
              <w:rPr>
                <w:rFonts w:ascii="Times New Roman" w:hAnsi="Times New Roman" w:cs="Times New Roman"/>
                <w:sz w:val="24"/>
                <w:szCs w:val="24"/>
              </w:rPr>
            </w:pPr>
            <w:r w:rsidRPr="0080729D">
              <w:rPr>
                <w:rFonts w:ascii="Times New Roman" w:hAnsi="Times New Roman" w:cs="Times New Roman"/>
                <w:sz w:val="24"/>
                <w:szCs w:val="24"/>
              </w:rPr>
              <w:t>проведення експертизи;</w:t>
            </w:r>
          </w:p>
          <w:p w:rsidR="0080729D" w:rsidRPr="0080729D" w:rsidRDefault="0080729D" w:rsidP="00BB4B8C">
            <w:pPr>
              <w:pStyle w:val="af2"/>
              <w:numPr>
                <w:ilvl w:val="0"/>
                <w:numId w:val="88"/>
              </w:numPr>
              <w:ind w:left="176" w:hanging="218"/>
              <w:rPr>
                <w:rFonts w:ascii="Times New Roman" w:hAnsi="Times New Roman" w:cs="Times New Roman"/>
                <w:sz w:val="24"/>
                <w:szCs w:val="24"/>
              </w:rPr>
            </w:pPr>
            <w:r w:rsidRPr="0080729D">
              <w:rPr>
                <w:rFonts w:ascii="Times New Roman" w:hAnsi="Times New Roman" w:cs="Times New Roman"/>
                <w:sz w:val="24"/>
                <w:szCs w:val="24"/>
              </w:rPr>
              <w:t>будівництво приміщення лікарні;</w:t>
            </w:r>
          </w:p>
          <w:p w:rsidR="0080729D" w:rsidRPr="0080729D" w:rsidRDefault="0080729D" w:rsidP="00BB4B8C">
            <w:pPr>
              <w:pStyle w:val="af2"/>
              <w:numPr>
                <w:ilvl w:val="0"/>
                <w:numId w:val="88"/>
              </w:numPr>
              <w:ind w:left="176" w:hanging="218"/>
              <w:rPr>
                <w:rFonts w:ascii="Times New Roman" w:hAnsi="Times New Roman" w:cs="Times New Roman"/>
                <w:sz w:val="24"/>
                <w:szCs w:val="24"/>
              </w:rPr>
            </w:pPr>
            <w:r w:rsidRPr="0080729D">
              <w:rPr>
                <w:rFonts w:ascii="Times New Roman" w:hAnsi="Times New Roman" w:cs="Times New Roman"/>
                <w:sz w:val="24"/>
                <w:szCs w:val="24"/>
              </w:rPr>
              <w:t>закупівля та встановлення медобладнання та меблі;</w:t>
            </w:r>
          </w:p>
          <w:p w:rsidR="0080729D" w:rsidRPr="0080729D" w:rsidRDefault="0080729D" w:rsidP="00BB4B8C">
            <w:pPr>
              <w:pStyle w:val="af2"/>
              <w:numPr>
                <w:ilvl w:val="0"/>
                <w:numId w:val="88"/>
              </w:numPr>
              <w:ind w:left="176" w:hanging="218"/>
              <w:rPr>
                <w:rFonts w:ascii="Times New Roman" w:hAnsi="Times New Roman" w:cs="Times New Roman"/>
                <w:sz w:val="24"/>
                <w:szCs w:val="24"/>
              </w:rPr>
            </w:pPr>
            <w:r w:rsidRPr="0080729D">
              <w:rPr>
                <w:rFonts w:ascii="Times New Roman" w:hAnsi="Times New Roman" w:cs="Times New Roman"/>
                <w:sz w:val="24"/>
                <w:szCs w:val="24"/>
              </w:rPr>
              <w:t>відбір кадрів;</w:t>
            </w:r>
          </w:p>
          <w:p w:rsidR="0080729D" w:rsidRPr="0080729D" w:rsidRDefault="0080729D" w:rsidP="00BB4B8C">
            <w:pPr>
              <w:pStyle w:val="af2"/>
              <w:numPr>
                <w:ilvl w:val="0"/>
                <w:numId w:val="88"/>
              </w:numPr>
              <w:ind w:left="176" w:hanging="218"/>
              <w:rPr>
                <w:rFonts w:ascii="Times New Roman" w:hAnsi="Times New Roman" w:cs="Times New Roman"/>
                <w:sz w:val="24"/>
                <w:szCs w:val="24"/>
              </w:rPr>
            </w:pPr>
            <w:r w:rsidRPr="0080729D">
              <w:rPr>
                <w:rFonts w:ascii="Times New Roman" w:hAnsi="Times New Roman" w:cs="Times New Roman"/>
                <w:sz w:val="24"/>
                <w:szCs w:val="24"/>
              </w:rPr>
              <w:t>відкриття лікарні;</w:t>
            </w:r>
          </w:p>
          <w:p w:rsidR="0080729D" w:rsidRPr="0080729D" w:rsidRDefault="0080729D" w:rsidP="00BB4B8C">
            <w:pPr>
              <w:pStyle w:val="af2"/>
              <w:numPr>
                <w:ilvl w:val="0"/>
                <w:numId w:val="88"/>
              </w:numPr>
              <w:ind w:left="176" w:hanging="218"/>
              <w:rPr>
                <w:rFonts w:ascii="Times New Roman" w:hAnsi="Times New Roman" w:cs="Times New Roman"/>
                <w:sz w:val="24"/>
                <w:szCs w:val="24"/>
              </w:rPr>
            </w:pPr>
            <w:r w:rsidRPr="0080729D">
              <w:rPr>
                <w:rFonts w:ascii="Times New Roman" w:hAnsi="Times New Roman" w:cs="Times New Roman"/>
                <w:sz w:val="24"/>
                <w:szCs w:val="24"/>
              </w:rPr>
              <w:t>інформаційна компанія;</w:t>
            </w:r>
          </w:p>
          <w:p w:rsidR="0080729D" w:rsidRPr="000C51EF" w:rsidRDefault="0080729D" w:rsidP="00BB4B8C">
            <w:pPr>
              <w:pStyle w:val="af2"/>
              <w:numPr>
                <w:ilvl w:val="0"/>
                <w:numId w:val="88"/>
              </w:numPr>
              <w:ind w:left="176" w:hanging="218"/>
              <w:rPr>
                <w:sz w:val="24"/>
                <w:szCs w:val="24"/>
              </w:rPr>
            </w:pPr>
            <w:r w:rsidRPr="0080729D">
              <w:rPr>
                <w:rFonts w:ascii="Times New Roman" w:hAnsi="Times New Roman" w:cs="Times New Roman"/>
                <w:sz w:val="24"/>
                <w:szCs w:val="24"/>
              </w:rPr>
              <w:t>прийом та лікування пацієнтів</w:t>
            </w:r>
          </w:p>
        </w:tc>
      </w:tr>
      <w:tr w:rsidR="0080729D" w:rsidRPr="000C51EF" w:rsidTr="003243F4">
        <w:tc>
          <w:tcPr>
            <w:tcW w:w="3402" w:type="dxa"/>
          </w:tcPr>
          <w:p w:rsidR="0080729D" w:rsidRPr="000C51EF"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80729D" w:rsidRPr="000C51EF"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t>2021</w:t>
            </w:r>
          </w:p>
        </w:tc>
        <w:tc>
          <w:tcPr>
            <w:tcW w:w="1417" w:type="dxa"/>
          </w:tcPr>
          <w:p w:rsidR="0080729D" w:rsidRPr="000C51EF" w:rsidRDefault="0080729D" w:rsidP="002A2F71">
            <w:pPr>
              <w:jc w:val="center"/>
              <w:rPr>
                <w:rFonts w:ascii="Times New Roman" w:hAnsi="Times New Roman" w:cs="Times New Roman"/>
                <w:sz w:val="24"/>
                <w:szCs w:val="24"/>
              </w:rPr>
            </w:pPr>
            <w:r w:rsidRPr="000C51EF">
              <w:rPr>
                <w:rFonts w:ascii="Times New Roman" w:eastAsia="Times New Roman" w:hAnsi="Times New Roman" w:cs="Times New Roman"/>
                <w:color w:val="000000"/>
                <w:sz w:val="24"/>
                <w:szCs w:val="24"/>
                <w:lang w:eastAsia="uk-UA"/>
              </w:rPr>
              <w:t>2022</w:t>
            </w:r>
          </w:p>
        </w:tc>
        <w:tc>
          <w:tcPr>
            <w:tcW w:w="1559" w:type="dxa"/>
          </w:tcPr>
          <w:p w:rsidR="0080729D" w:rsidRPr="000C51EF" w:rsidRDefault="0080729D" w:rsidP="002A2F71">
            <w:pPr>
              <w:jc w:val="center"/>
              <w:rPr>
                <w:rFonts w:ascii="Times New Roman" w:hAnsi="Times New Roman" w:cs="Times New Roman"/>
                <w:sz w:val="24"/>
                <w:szCs w:val="24"/>
              </w:rPr>
            </w:pPr>
            <w:r w:rsidRPr="000C51EF">
              <w:rPr>
                <w:rFonts w:ascii="Times New Roman" w:eastAsia="Times New Roman" w:hAnsi="Times New Roman" w:cs="Times New Roman"/>
                <w:color w:val="000000"/>
                <w:sz w:val="24"/>
                <w:szCs w:val="24"/>
                <w:lang w:eastAsia="uk-UA"/>
              </w:rPr>
              <w:t>2023</w:t>
            </w:r>
          </w:p>
        </w:tc>
        <w:tc>
          <w:tcPr>
            <w:tcW w:w="1560" w:type="dxa"/>
          </w:tcPr>
          <w:p w:rsidR="0080729D" w:rsidRPr="000C51EF"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0C51EF">
              <w:rPr>
                <w:rFonts w:ascii="Times New Roman" w:eastAsia="Times New Roman" w:hAnsi="Times New Roman" w:cs="Times New Roman"/>
                <w:color w:val="000000"/>
                <w:sz w:val="24"/>
                <w:szCs w:val="24"/>
                <w:lang w:eastAsia="uk-UA"/>
              </w:rPr>
              <w:t>Усього</w:t>
            </w:r>
          </w:p>
        </w:tc>
      </w:tr>
      <w:tr w:rsidR="0080729D" w:rsidRPr="000C51EF" w:rsidTr="003243F4">
        <w:tc>
          <w:tcPr>
            <w:tcW w:w="3402" w:type="dxa"/>
          </w:tcPr>
          <w:p w:rsidR="0080729D" w:rsidRPr="000C51EF"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t>усього, тис. грн</w:t>
            </w:r>
          </w:p>
        </w:tc>
        <w:tc>
          <w:tcPr>
            <w:tcW w:w="1560" w:type="dxa"/>
          </w:tcPr>
          <w:p w:rsidR="0080729D" w:rsidRPr="000C51EF"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t>45000</w:t>
            </w:r>
          </w:p>
        </w:tc>
        <w:tc>
          <w:tcPr>
            <w:tcW w:w="1417" w:type="dxa"/>
          </w:tcPr>
          <w:p w:rsidR="0080729D" w:rsidRPr="000C51EF" w:rsidRDefault="0080729D" w:rsidP="002A2F71">
            <w:pPr>
              <w:jc w:val="center"/>
              <w:rPr>
                <w:rFonts w:ascii="Times New Roman" w:eastAsia="Times New Roman" w:hAnsi="Times New Roman" w:cs="Times New Roman"/>
                <w:color w:val="000000"/>
                <w:sz w:val="24"/>
                <w:szCs w:val="24"/>
                <w:lang w:eastAsia="uk-UA"/>
              </w:rPr>
            </w:pPr>
            <w:r w:rsidRPr="000C51EF">
              <w:rPr>
                <w:rFonts w:ascii="Times New Roman" w:eastAsia="Times New Roman" w:hAnsi="Times New Roman" w:cs="Times New Roman"/>
                <w:color w:val="000000"/>
                <w:sz w:val="24"/>
                <w:szCs w:val="24"/>
                <w:lang w:eastAsia="uk-UA"/>
              </w:rPr>
              <w:t>1125000</w:t>
            </w:r>
          </w:p>
        </w:tc>
        <w:tc>
          <w:tcPr>
            <w:tcW w:w="1559" w:type="dxa"/>
          </w:tcPr>
          <w:p w:rsidR="0080729D" w:rsidRPr="000C51EF" w:rsidRDefault="0080729D" w:rsidP="002A2F71">
            <w:pPr>
              <w:jc w:val="center"/>
              <w:rPr>
                <w:rFonts w:ascii="Times New Roman" w:eastAsia="Times New Roman" w:hAnsi="Times New Roman" w:cs="Times New Roman"/>
                <w:color w:val="000000"/>
                <w:sz w:val="24"/>
                <w:szCs w:val="24"/>
                <w:lang w:eastAsia="uk-UA"/>
              </w:rPr>
            </w:pPr>
            <w:r w:rsidRPr="000C51EF">
              <w:rPr>
                <w:rFonts w:ascii="Times New Roman" w:eastAsia="Times New Roman" w:hAnsi="Times New Roman" w:cs="Times New Roman"/>
                <w:color w:val="000000"/>
                <w:sz w:val="24"/>
                <w:szCs w:val="24"/>
                <w:lang w:eastAsia="uk-UA"/>
              </w:rPr>
              <w:t>1125000</w:t>
            </w:r>
          </w:p>
        </w:tc>
        <w:tc>
          <w:tcPr>
            <w:tcW w:w="1560" w:type="dxa"/>
          </w:tcPr>
          <w:p w:rsidR="0080729D" w:rsidRPr="000C51EF"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0C51EF">
              <w:rPr>
                <w:rFonts w:ascii="Times New Roman" w:eastAsia="Times New Roman" w:hAnsi="Times New Roman" w:cs="Times New Roman"/>
                <w:color w:val="000000"/>
                <w:sz w:val="24"/>
                <w:szCs w:val="24"/>
                <w:lang w:eastAsia="uk-UA"/>
              </w:rPr>
              <w:t>2295000</w:t>
            </w:r>
          </w:p>
        </w:tc>
      </w:tr>
      <w:tr w:rsidR="0080729D" w:rsidRPr="000C51EF" w:rsidTr="003243F4">
        <w:tc>
          <w:tcPr>
            <w:tcW w:w="3402" w:type="dxa"/>
          </w:tcPr>
          <w:p w:rsidR="0080729D" w:rsidRPr="000C51EF" w:rsidRDefault="0080729D"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t>в т.</w:t>
            </w:r>
            <w:r w:rsidR="00EF205A">
              <w:rPr>
                <w:rFonts w:ascii="Times New Roman" w:eastAsia="Times New Roman" w:hAnsi="Times New Roman" w:cs="Times New Roman"/>
                <w:sz w:val="24"/>
                <w:szCs w:val="24"/>
                <w:lang w:eastAsia="uk-UA"/>
              </w:rPr>
              <w:t xml:space="preserve"> </w:t>
            </w:r>
            <w:r w:rsidRPr="000C51EF">
              <w:rPr>
                <w:rFonts w:ascii="Times New Roman" w:eastAsia="Times New Roman" w:hAnsi="Times New Roman" w:cs="Times New Roman"/>
                <w:sz w:val="24"/>
                <w:szCs w:val="24"/>
                <w:lang w:eastAsia="uk-UA"/>
              </w:rPr>
              <w:t>ч.:</w:t>
            </w:r>
          </w:p>
        </w:tc>
        <w:tc>
          <w:tcPr>
            <w:tcW w:w="1560" w:type="dxa"/>
          </w:tcPr>
          <w:p w:rsidR="0080729D" w:rsidRPr="000C51EF"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417" w:type="dxa"/>
          </w:tcPr>
          <w:p w:rsidR="0080729D" w:rsidRPr="000C51EF" w:rsidRDefault="0080729D" w:rsidP="002A2F71">
            <w:pPr>
              <w:jc w:val="center"/>
              <w:rPr>
                <w:rFonts w:ascii="Times New Roman" w:eastAsia="Times New Roman" w:hAnsi="Times New Roman" w:cs="Times New Roman"/>
                <w:color w:val="000000"/>
                <w:sz w:val="24"/>
                <w:szCs w:val="24"/>
                <w:lang w:eastAsia="uk-UA"/>
              </w:rPr>
            </w:pPr>
          </w:p>
        </w:tc>
        <w:tc>
          <w:tcPr>
            <w:tcW w:w="1559" w:type="dxa"/>
          </w:tcPr>
          <w:p w:rsidR="0080729D" w:rsidRPr="000C51EF" w:rsidRDefault="0080729D" w:rsidP="002A2F71">
            <w:pPr>
              <w:jc w:val="center"/>
              <w:rPr>
                <w:rFonts w:ascii="Times New Roman" w:eastAsia="Times New Roman" w:hAnsi="Times New Roman" w:cs="Times New Roman"/>
                <w:color w:val="000000"/>
                <w:sz w:val="24"/>
                <w:szCs w:val="24"/>
                <w:lang w:eastAsia="uk-UA"/>
              </w:rPr>
            </w:pPr>
          </w:p>
        </w:tc>
        <w:tc>
          <w:tcPr>
            <w:tcW w:w="1560" w:type="dxa"/>
          </w:tcPr>
          <w:p w:rsidR="0080729D" w:rsidRPr="000C51EF"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80729D" w:rsidRPr="000C51EF" w:rsidTr="003243F4">
        <w:tc>
          <w:tcPr>
            <w:tcW w:w="3402" w:type="dxa"/>
          </w:tcPr>
          <w:p w:rsidR="0080729D" w:rsidRPr="000C51EF" w:rsidRDefault="0080729D" w:rsidP="002A2F71">
            <w:pPr>
              <w:shd w:val="clear" w:color="auto" w:fill="FFFFFF"/>
              <w:ind w:left="597"/>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t>державний фонд регіонального розвитку</w:t>
            </w:r>
          </w:p>
        </w:tc>
        <w:tc>
          <w:tcPr>
            <w:tcW w:w="1560" w:type="dxa"/>
            <w:vAlign w:val="center"/>
          </w:tcPr>
          <w:p w:rsidR="0080729D" w:rsidRPr="000C51EF"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417" w:type="dxa"/>
            <w:vAlign w:val="center"/>
          </w:tcPr>
          <w:p w:rsidR="0080729D" w:rsidRPr="000C51EF"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0C51EF">
              <w:rPr>
                <w:rFonts w:ascii="Times New Roman" w:eastAsia="Times New Roman" w:hAnsi="Times New Roman" w:cs="Times New Roman"/>
                <w:color w:val="000000"/>
                <w:sz w:val="24"/>
                <w:szCs w:val="24"/>
                <w:lang w:eastAsia="uk-UA"/>
              </w:rPr>
              <w:t>1012500</w:t>
            </w:r>
          </w:p>
        </w:tc>
        <w:tc>
          <w:tcPr>
            <w:tcW w:w="1559" w:type="dxa"/>
            <w:vAlign w:val="center"/>
          </w:tcPr>
          <w:p w:rsidR="0080729D" w:rsidRPr="000C51EF"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1012500</w:t>
            </w:r>
          </w:p>
        </w:tc>
        <w:tc>
          <w:tcPr>
            <w:tcW w:w="1560" w:type="dxa"/>
            <w:vAlign w:val="center"/>
          </w:tcPr>
          <w:p w:rsidR="0080729D" w:rsidRPr="000C51EF"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0C51EF">
              <w:rPr>
                <w:rFonts w:ascii="Times New Roman" w:eastAsia="Times New Roman" w:hAnsi="Times New Roman" w:cs="Times New Roman"/>
                <w:color w:val="000000"/>
                <w:sz w:val="24"/>
                <w:szCs w:val="24"/>
                <w:lang w:eastAsia="uk-UA"/>
              </w:rPr>
              <w:t>2025000</w:t>
            </w:r>
          </w:p>
        </w:tc>
      </w:tr>
      <w:tr w:rsidR="0080729D" w:rsidRPr="000C51EF" w:rsidTr="003243F4">
        <w:tc>
          <w:tcPr>
            <w:tcW w:w="3402" w:type="dxa"/>
          </w:tcPr>
          <w:p w:rsidR="0080729D" w:rsidRPr="000C51EF" w:rsidRDefault="0080729D" w:rsidP="002A2F71">
            <w:pPr>
              <w:pStyle w:val="a3"/>
              <w:shd w:val="clear" w:color="auto" w:fill="FFFFFF"/>
              <w:ind w:left="678"/>
              <w:textAlignment w:val="baseline"/>
              <w:rPr>
                <w:rFonts w:ascii="Times New Roman" w:eastAsia="Times New Roman" w:hAnsi="Times New Roman" w:cs="Times New Roman"/>
                <w:sz w:val="24"/>
                <w:szCs w:val="24"/>
                <w:lang w:eastAsia="uk-UA"/>
              </w:rPr>
            </w:pPr>
            <w:r w:rsidRPr="000C51EF">
              <w:rPr>
                <w:rFonts w:ascii="Times New Roman" w:eastAsia="Times New Roman" w:hAnsi="Times New Roman" w:cs="Times New Roman"/>
                <w:sz w:val="24"/>
                <w:szCs w:val="24"/>
                <w:lang w:eastAsia="uk-UA"/>
              </w:rPr>
              <w:t>обласний бюджет</w:t>
            </w:r>
          </w:p>
        </w:tc>
        <w:tc>
          <w:tcPr>
            <w:tcW w:w="1560" w:type="dxa"/>
          </w:tcPr>
          <w:p w:rsidR="0080729D" w:rsidRPr="000C51EF"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0C51EF">
              <w:rPr>
                <w:rFonts w:ascii="Times New Roman" w:eastAsia="Times New Roman" w:hAnsi="Times New Roman" w:cs="Times New Roman"/>
                <w:color w:val="000000"/>
                <w:sz w:val="24"/>
                <w:szCs w:val="24"/>
                <w:lang w:eastAsia="uk-UA"/>
              </w:rPr>
              <w:t>45000</w:t>
            </w:r>
          </w:p>
        </w:tc>
        <w:tc>
          <w:tcPr>
            <w:tcW w:w="1417" w:type="dxa"/>
          </w:tcPr>
          <w:p w:rsidR="0080729D" w:rsidRPr="000C51EF"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0C51EF">
              <w:rPr>
                <w:rFonts w:ascii="Times New Roman" w:eastAsia="Times New Roman" w:hAnsi="Times New Roman" w:cs="Times New Roman"/>
                <w:color w:val="000000"/>
                <w:sz w:val="24"/>
                <w:szCs w:val="24"/>
                <w:lang w:eastAsia="uk-UA"/>
              </w:rPr>
              <w:t>112500</w:t>
            </w:r>
          </w:p>
        </w:tc>
        <w:tc>
          <w:tcPr>
            <w:tcW w:w="1559" w:type="dxa"/>
          </w:tcPr>
          <w:p w:rsidR="0080729D" w:rsidRPr="000C51EF"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0C51EF">
              <w:rPr>
                <w:rFonts w:ascii="Times New Roman" w:eastAsia="Times New Roman" w:hAnsi="Times New Roman" w:cs="Times New Roman"/>
                <w:color w:val="000000"/>
                <w:sz w:val="24"/>
                <w:szCs w:val="24"/>
                <w:lang w:eastAsia="uk-UA"/>
              </w:rPr>
              <w:t>112500</w:t>
            </w:r>
          </w:p>
        </w:tc>
        <w:tc>
          <w:tcPr>
            <w:tcW w:w="1560" w:type="dxa"/>
          </w:tcPr>
          <w:p w:rsidR="0080729D" w:rsidRPr="000C51EF"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0C51EF">
              <w:rPr>
                <w:rFonts w:ascii="Times New Roman" w:eastAsia="Times New Roman" w:hAnsi="Times New Roman" w:cs="Times New Roman"/>
                <w:color w:val="000000"/>
                <w:sz w:val="24"/>
                <w:szCs w:val="24"/>
                <w:lang w:eastAsia="uk-UA"/>
              </w:rPr>
              <w:t>270000</w:t>
            </w:r>
          </w:p>
        </w:tc>
      </w:tr>
      <w:tr w:rsidR="0080729D" w:rsidRPr="000C51EF" w:rsidTr="005108BA">
        <w:tc>
          <w:tcPr>
            <w:tcW w:w="3402" w:type="dxa"/>
          </w:tcPr>
          <w:p w:rsidR="0080729D" w:rsidRPr="000C51EF" w:rsidRDefault="0080729D" w:rsidP="0080729D">
            <w:pPr>
              <w:shd w:val="clear" w:color="auto" w:fill="FFFFFF"/>
              <w:ind w:firstLine="38"/>
              <w:textAlignment w:val="baseline"/>
              <w:rPr>
                <w:rFonts w:ascii="Times New Roman" w:eastAsia="Times New Roman" w:hAnsi="Times New Roman" w:cs="Times New Roman"/>
                <w:color w:val="000000"/>
                <w:sz w:val="24"/>
                <w:szCs w:val="24"/>
                <w:lang w:eastAsia="uk-UA"/>
              </w:rPr>
            </w:pPr>
            <w:r w:rsidRPr="000C51EF">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80729D" w:rsidRPr="000C51EF" w:rsidRDefault="0080729D"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80729D" w:rsidRDefault="0080729D" w:rsidP="00BC381B">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80729D" w:rsidRPr="00C93228" w:rsidTr="00BC381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80729D" w:rsidRPr="00C93228" w:rsidRDefault="0080729D"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C93228">
              <w:rPr>
                <w:rFonts w:ascii="Times New Roman" w:eastAsia="Times New Roman" w:hAnsi="Times New Roman" w:cs="Times New Roman"/>
                <w:b/>
                <w:color w:val="000000"/>
                <w:sz w:val="24"/>
                <w:szCs w:val="24"/>
                <w:lang w:eastAsia="uk-UA"/>
              </w:rPr>
              <w:t>27</w:t>
            </w:r>
          </w:p>
        </w:tc>
      </w:tr>
      <w:tr w:rsidR="0080729D" w:rsidRPr="00ED25AE" w:rsidTr="00BC381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80729D" w:rsidRPr="00ED25AE" w:rsidRDefault="0080729D" w:rsidP="002A2F71">
            <w:pPr>
              <w:shd w:val="clear" w:color="auto" w:fill="FFFFFF" w:themeFill="background1"/>
              <w:rPr>
                <w:rFonts w:ascii="Times New Roman" w:eastAsia="Times New Roman" w:hAnsi="Times New Roman" w:cs="Times New Roman"/>
                <w:sz w:val="24"/>
                <w:szCs w:val="24"/>
                <w:lang w:eastAsia="ru-RU"/>
              </w:rPr>
            </w:pPr>
            <w:r w:rsidRPr="00AD3B64">
              <w:rPr>
                <w:rFonts w:ascii="Times New Roman" w:eastAsia="Times New Roman" w:hAnsi="Times New Roman" w:cs="Times New Roman"/>
                <w:sz w:val="24"/>
                <w:szCs w:val="24"/>
                <w:lang w:eastAsia="ru-RU"/>
              </w:rPr>
              <w:t xml:space="preserve">Будівництво Луганської обласної клінічної лікарні з урахуванням вимог </w:t>
            </w:r>
            <w:proofErr w:type="spellStart"/>
            <w:r w:rsidRPr="00AD3B64">
              <w:rPr>
                <w:rFonts w:ascii="Times New Roman" w:eastAsia="Times New Roman" w:hAnsi="Times New Roman" w:cs="Times New Roman"/>
                <w:sz w:val="24"/>
                <w:szCs w:val="24"/>
                <w:lang w:eastAsia="ru-RU"/>
              </w:rPr>
              <w:t>інклюзивності</w:t>
            </w:r>
            <w:proofErr w:type="spellEnd"/>
          </w:p>
        </w:tc>
      </w:tr>
      <w:tr w:rsidR="0080729D" w:rsidRPr="002467C7" w:rsidTr="00BC381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 xml:space="preserve">. Номер і назва завдання з </w:t>
            </w:r>
            <w:hyperlink r:id="rId49" w:anchor="n11" w:tgtFrame="_blank" w:history="1">
              <w:r w:rsidRPr="002467C7">
                <w:rPr>
                  <w:rFonts w:ascii="Times New Roman" w:eastAsia="Times New Roman" w:hAnsi="Times New Roman" w:cs="Times New Roman"/>
                  <w:sz w:val="24"/>
                  <w:szCs w:val="24"/>
                  <w:lang w:eastAsia="uk-UA"/>
                </w:rPr>
                <w:t>Державної стратегії регіонального розвитку</w:t>
              </w:r>
            </w:hyperlink>
            <w:r>
              <w:rPr>
                <w:rFonts w:ascii="Times New Roman" w:eastAsia="Times New Roman" w:hAnsi="Times New Roman" w:cs="Times New Roman"/>
                <w:sz w:val="24"/>
                <w:szCs w:val="24"/>
                <w:lang w:eastAsia="uk-UA"/>
              </w:rPr>
              <w:t xml:space="preserve"> до 2027 року</w:t>
            </w:r>
            <w:r w:rsidRPr="002467C7">
              <w:rPr>
                <w:rFonts w:ascii="Times New Roman" w:eastAsia="Times New Roman" w:hAnsi="Times New Roman" w:cs="Times New Roman"/>
                <w:sz w:val="24"/>
                <w:szCs w:val="24"/>
                <w:lang w:eastAsia="uk-UA"/>
              </w:rPr>
              <w:t>, якому відповідає технічне завдання </w:t>
            </w:r>
          </w:p>
        </w:tc>
        <w:tc>
          <w:tcPr>
            <w:tcW w:w="6096" w:type="dxa"/>
            <w:gridSpan w:val="4"/>
          </w:tcPr>
          <w:p w:rsidR="0080729D" w:rsidRPr="001E296B" w:rsidRDefault="0080729D" w:rsidP="002A2F71">
            <w:pPr>
              <w:shd w:val="clear" w:color="auto" w:fill="FFFFFF"/>
              <w:textAlignment w:val="baseline"/>
              <w:rPr>
                <w:rFonts w:ascii="Times New Roman" w:eastAsia="Times New Roman" w:hAnsi="Times New Roman" w:cs="Times New Roman"/>
                <w:color w:val="000000"/>
                <w:sz w:val="24"/>
                <w:szCs w:val="24"/>
                <w:lang w:eastAsia="uk-UA"/>
              </w:rPr>
            </w:pPr>
          </w:p>
        </w:tc>
      </w:tr>
      <w:tr w:rsidR="0080729D" w:rsidRPr="002467C7" w:rsidTr="00BC381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Номер і назва завдання з </w:t>
            </w:r>
            <w:r w:rsidRPr="002467C7">
              <w:rPr>
                <w:rFonts w:ascii="Times New Roman" w:eastAsia="Times New Roman" w:hAnsi="Times New Roman" w:cs="Times New Roman"/>
                <w:sz w:val="24"/>
                <w:szCs w:val="24"/>
                <w:lang w:eastAsia="uk-UA"/>
              </w:rPr>
              <w:t>відповідної стратегії розвитку регіону, якому відповідає технічне завдання</w:t>
            </w:r>
          </w:p>
        </w:tc>
        <w:tc>
          <w:tcPr>
            <w:tcW w:w="6096" w:type="dxa"/>
            <w:gridSpan w:val="4"/>
          </w:tcPr>
          <w:p w:rsidR="0080729D" w:rsidRPr="002467C7" w:rsidRDefault="00160125" w:rsidP="002A2F71">
            <w:pPr>
              <w:shd w:val="clear" w:color="auto" w:fill="FFFFFF"/>
              <w:textAlignment w:val="baseline"/>
              <w:rPr>
                <w:rFonts w:ascii="Times New Roman" w:eastAsia="Times New Roman" w:hAnsi="Times New Roman" w:cs="Times New Roman"/>
                <w:color w:val="000000"/>
                <w:sz w:val="24"/>
                <w:szCs w:val="24"/>
                <w:lang w:eastAsia="uk-UA"/>
              </w:rPr>
            </w:pPr>
            <w:r w:rsidRPr="00160125">
              <w:rPr>
                <w:rFonts w:ascii="Times New Roman" w:eastAsia="Times New Roman" w:hAnsi="Times New Roman" w:cs="Times New Roman"/>
                <w:sz w:val="24"/>
                <w:szCs w:val="24"/>
                <w:lang w:eastAsia="uk-UA"/>
              </w:rPr>
              <w:t>2.2.1. Відновити та розбудувати систему надання спеціалізованої медичної допомоги з урахуванням принципів недискримінації та гендерної рівності</w:t>
            </w:r>
          </w:p>
        </w:tc>
      </w:tr>
      <w:tr w:rsidR="0080729D" w:rsidRPr="002467C7" w:rsidTr="00BC381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80729D" w:rsidRPr="002467C7" w:rsidRDefault="0080729D" w:rsidP="002A2F71">
            <w:pPr>
              <w:shd w:val="clear" w:color="auto" w:fill="FFFFFF"/>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Луганська область</w:t>
            </w:r>
          </w:p>
        </w:tc>
      </w:tr>
      <w:tr w:rsidR="0080729D" w:rsidRPr="0054643C" w:rsidTr="00BC381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80729D" w:rsidRPr="0080729D" w:rsidRDefault="0080729D" w:rsidP="002A2F71">
            <w:pPr>
              <w:pStyle w:val="af2"/>
              <w:jc w:val="both"/>
              <w:rPr>
                <w:rFonts w:ascii="Times New Roman" w:hAnsi="Times New Roman" w:cs="Times New Roman"/>
                <w:sz w:val="24"/>
                <w:szCs w:val="24"/>
              </w:rPr>
            </w:pPr>
            <w:r w:rsidRPr="0080729D">
              <w:rPr>
                <w:rFonts w:ascii="Times New Roman" w:hAnsi="Times New Roman" w:cs="Times New Roman"/>
                <w:sz w:val="24"/>
                <w:szCs w:val="24"/>
              </w:rPr>
              <w:t>Населення області не отримує медичну допомогу ІІІ рівня в повному обсязі. Луганська обласна клінічна лікарня (до 2014 року мала 29 стаціонарних відділень), зараз працює в складі 5 відділень та консультативно-діагностичної поліклініки. Заклад функціонує на базі орендованих приміщень у трьох містах Луганської області (Сєвєродонецьк, Лисичанськ та Рубіжне).</w:t>
            </w:r>
          </w:p>
          <w:p w:rsidR="0080729D" w:rsidRPr="0080729D" w:rsidRDefault="0080729D" w:rsidP="002A2F71">
            <w:pPr>
              <w:pStyle w:val="af2"/>
              <w:jc w:val="both"/>
              <w:rPr>
                <w:rFonts w:ascii="Times New Roman" w:hAnsi="Times New Roman" w:cs="Times New Roman"/>
                <w:sz w:val="24"/>
                <w:szCs w:val="24"/>
              </w:rPr>
            </w:pPr>
            <w:r w:rsidRPr="0080729D">
              <w:rPr>
                <w:rFonts w:ascii="Times New Roman" w:hAnsi="Times New Roman" w:cs="Times New Roman"/>
                <w:sz w:val="24"/>
                <w:szCs w:val="24"/>
              </w:rPr>
              <w:t>Не надається допомога вагітним жінкам, породіллям, новонародженим дітям, в першу чергу недоношеним.</w:t>
            </w:r>
          </w:p>
          <w:p w:rsidR="0080729D" w:rsidRPr="0080729D" w:rsidRDefault="0080729D" w:rsidP="002A2F71">
            <w:pPr>
              <w:pStyle w:val="af2"/>
              <w:jc w:val="both"/>
              <w:rPr>
                <w:rFonts w:ascii="Times New Roman" w:hAnsi="Times New Roman" w:cs="Times New Roman"/>
                <w:color w:val="000000"/>
                <w:sz w:val="24"/>
                <w:szCs w:val="24"/>
              </w:rPr>
            </w:pPr>
            <w:r w:rsidRPr="0080729D">
              <w:rPr>
                <w:rFonts w:ascii="Times New Roman" w:hAnsi="Times New Roman" w:cs="Times New Roman"/>
                <w:sz w:val="24"/>
                <w:szCs w:val="24"/>
              </w:rPr>
              <w:t>Відсутність лікарні призводить до необхідності їхати хворим у інші міста (Харків, Київ та інші)</w:t>
            </w:r>
          </w:p>
        </w:tc>
      </w:tr>
      <w:tr w:rsidR="0080729D" w:rsidRPr="00D643A4" w:rsidTr="00BC381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80729D" w:rsidRPr="0080729D" w:rsidRDefault="0080729D" w:rsidP="00BB4B8C">
            <w:pPr>
              <w:pStyle w:val="a3"/>
              <w:numPr>
                <w:ilvl w:val="0"/>
                <w:numId w:val="90"/>
              </w:numPr>
              <w:ind w:left="325" w:hanging="325"/>
              <w:rPr>
                <w:rFonts w:ascii="Times New Roman" w:eastAsia="Times New Roman" w:hAnsi="Times New Roman" w:cs="Times New Roman"/>
                <w:sz w:val="24"/>
                <w:szCs w:val="24"/>
                <w:lang w:eastAsia="ru-RU"/>
              </w:rPr>
            </w:pPr>
            <w:r w:rsidRPr="0080729D">
              <w:rPr>
                <w:rFonts w:ascii="Times New Roman" w:eastAsia="Times New Roman" w:hAnsi="Times New Roman" w:cs="Times New Roman"/>
                <w:sz w:val="24"/>
                <w:szCs w:val="24"/>
                <w:lang w:eastAsia="ru-RU"/>
              </w:rPr>
              <w:t>будівництво Луганської обласної клінічної лікарні на 360 ліжок</w:t>
            </w:r>
            <w:r w:rsidR="00334987">
              <w:rPr>
                <w:rFonts w:ascii="Times New Roman" w:eastAsia="Times New Roman" w:hAnsi="Times New Roman" w:cs="Times New Roman"/>
                <w:sz w:val="24"/>
                <w:szCs w:val="24"/>
                <w:lang w:eastAsia="ru-RU"/>
              </w:rPr>
              <w:t>;</w:t>
            </w:r>
          </w:p>
          <w:p w:rsidR="0080729D" w:rsidRPr="0080729D" w:rsidRDefault="0080729D" w:rsidP="00BB4B8C">
            <w:pPr>
              <w:pStyle w:val="a3"/>
              <w:widowControl w:val="0"/>
              <w:numPr>
                <w:ilvl w:val="0"/>
                <w:numId w:val="90"/>
              </w:numPr>
              <w:suppressAutoHyphens/>
              <w:ind w:left="325" w:hanging="325"/>
              <w:jc w:val="both"/>
              <w:rPr>
                <w:rFonts w:ascii="Times New Roman" w:eastAsia="Times New Roman" w:hAnsi="Times New Roman" w:cs="Times New Roman"/>
                <w:sz w:val="24"/>
                <w:szCs w:val="24"/>
                <w:lang w:eastAsia="ru-RU"/>
              </w:rPr>
            </w:pPr>
            <w:r w:rsidRPr="0080729D">
              <w:rPr>
                <w:rFonts w:ascii="Times New Roman" w:eastAsia="Times New Roman" w:hAnsi="Times New Roman" w:cs="Times New Roman"/>
                <w:sz w:val="24"/>
                <w:szCs w:val="24"/>
                <w:lang w:eastAsia="ru-RU"/>
              </w:rPr>
              <w:t>збільшення щорічного обстеження мешканців області та внутрішньо переміщених осіб у 1,5 рази (з 43,3 тис. осіб до 65,0 тис.);</w:t>
            </w:r>
          </w:p>
          <w:p w:rsidR="0080729D" w:rsidRPr="0080729D" w:rsidRDefault="0080729D" w:rsidP="00BB4B8C">
            <w:pPr>
              <w:pStyle w:val="a3"/>
              <w:widowControl w:val="0"/>
              <w:numPr>
                <w:ilvl w:val="0"/>
                <w:numId w:val="90"/>
              </w:numPr>
              <w:suppressAutoHyphens/>
              <w:ind w:left="325" w:hanging="325"/>
              <w:jc w:val="both"/>
              <w:rPr>
                <w:rFonts w:ascii="Times New Roman" w:eastAsia="Times New Roman" w:hAnsi="Times New Roman" w:cs="Times New Roman"/>
                <w:sz w:val="24"/>
                <w:szCs w:val="24"/>
                <w:lang w:eastAsia="ru-RU"/>
              </w:rPr>
            </w:pPr>
            <w:r w:rsidRPr="0080729D">
              <w:rPr>
                <w:rFonts w:ascii="Times New Roman" w:eastAsia="Times New Roman" w:hAnsi="Times New Roman" w:cs="Times New Roman"/>
                <w:sz w:val="24"/>
                <w:szCs w:val="24"/>
                <w:lang w:eastAsia="ru-RU"/>
              </w:rPr>
              <w:lastRenderedPageBreak/>
              <w:t>збільшення щорічного проведення діагностичних обстежень мешканців області та внутрішньо переміщених осіб у 6,7 рази (з 13,4 тис. до 90,0 тис.);</w:t>
            </w:r>
          </w:p>
          <w:p w:rsidR="0080729D" w:rsidRPr="0080729D" w:rsidRDefault="0080729D" w:rsidP="00BB4B8C">
            <w:pPr>
              <w:pStyle w:val="a3"/>
              <w:numPr>
                <w:ilvl w:val="0"/>
                <w:numId w:val="90"/>
              </w:numPr>
              <w:shd w:val="clear" w:color="auto" w:fill="FFFFFF"/>
              <w:ind w:left="325" w:hanging="325"/>
              <w:jc w:val="both"/>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ru-RU"/>
              </w:rPr>
              <w:t xml:space="preserve">збільшення щорічного надання високотехнологічної медичної допомоги, здійснення операційних </w:t>
            </w:r>
            <w:proofErr w:type="spellStart"/>
            <w:r w:rsidRPr="0080729D">
              <w:rPr>
                <w:rFonts w:ascii="Times New Roman" w:eastAsia="Times New Roman" w:hAnsi="Times New Roman" w:cs="Times New Roman"/>
                <w:sz w:val="24"/>
                <w:szCs w:val="24"/>
                <w:lang w:eastAsia="ru-RU"/>
              </w:rPr>
              <w:t>втручань</w:t>
            </w:r>
            <w:proofErr w:type="spellEnd"/>
            <w:r w:rsidRPr="0080729D">
              <w:rPr>
                <w:rFonts w:ascii="Times New Roman" w:eastAsia="Times New Roman" w:hAnsi="Times New Roman" w:cs="Times New Roman"/>
                <w:sz w:val="24"/>
                <w:szCs w:val="24"/>
                <w:lang w:eastAsia="ru-RU"/>
              </w:rPr>
              <w:t xml:space="preserve"> у 4,5 рази (з 2,0 тис. до 9,0 тис.)</w:t>
            </w:r>
          </w:p>
        </w:tc>
      </w:tr>
      <w:tr w:rsidR="0080729D" w:rsidRPr="00D6022E" w:rsidTr="00BC381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8. Очікувані якісні результати від реалізації проектів на виконання технічного завдання</w:t>
            </w:r>
          </w:p>
        </w:tc>
        <w:tc>
          <w:tcPr>
            <w:tcW w:w="6096" w:type="dxa"/>
            <w:gridSpan w:val="4"/>
          </w:tcPr>
          <w:p w:rsidR="0080729D" w:rsidRPr="0080729D" w:rsidRDefault="0080729D" w:rsidP="00BB4B8C">
            <w:pPr>
              <w:pStyle w:val="af2"/>
              <w:numPr>
                <w:ilvl w:val="0"/>
                <w:numId w:val="90"/>
              </w:numPr>
              <w:ind w:left="325" w:hanging="325"/>
              <w:rPr>
                <w:rFonts w:ascii="Times New Roman" w:hAnsi="Times New Roman" w:cs="Times New Roman"/>
                <w:sz w:val="24"/>
                <w:szCs w:val="24"/>
                <w:lang w:eastAsia="uk-UA"/>
              </w:rPr>
            </w:pPr>
            <w:r w:rsidRPr="0080729D">
              <w:rPr>
                <w:rFonts w:ascii="Times New Roman" w:hAnsi="Times New Roman" w:cs="Times New Roman"/>
                <w:sz w:val="24"/>
                <w:szCs w:val="24"/>
                <w:lang w:eastAsia="uk-UA"/>
              </w:rPr>
              <w:t xml:space="preserve">отримання своєчасного та достовірного діагностування </w:t>
            </w:r>
            <w:proofErr w:type="spellStart"/>
            <w:r w:rsidRPr="0080729D">
              <w:rPr>
                <w:rFonts w:ascii="Times New Roman" w:hAnsi="Times New Roman" w:cs="Times New Roman"/>
                <w:sz w:val="24"/>
                <w:szCs w:val="24"/>
                <w:lang w:eastAsia="uk-UA"/>
              </w:rPr>
              <w:t>хвороб</w:t>
            </w:r>
            <w:proofErr w:type="spellEnd"/>
            <w:r w:rsidRPr="0080729D">
              <w:rPr>
                <w:rFonts w:ascii="Times New Roman" w:hAnsi="Times New Roman" w:cs="Times New Roman"/>
                <w:sz w:val="24"/>
                <w:szCs w:val="24"/>
                <w:lang w:eastAsia="uk-UA"/>
              </w:rPr>
              <w:t>;</w:t>
            </w:r>
          </w:p>
          <w:p w:rsidR="0080729D" w:rsidRPr="0080729D" w:rsidRDefault="0080729D" w:rsidP="00BB4B8C">
            <w:pPr>
              <w:pStyle w:val="af2"/>
              <w:numPr>
                <w:ilvl w:val="0"/>
                <w:numId w:val="90"/>
              </w:numPr>
              <w:ind w:left="325" w:hanging="325"/>
              <w:rPr>
                <w:rFonts w:ascii="Times New Roman" w:hAnsi="Times New Roman" w:cs="Times New Roman"/>
                <w:sz w:val="24"/>
                <w:szCs w:val="24"/>
                <w:lang w:eastAsia="uk-UA"/>
              </w:rPr>
            </w:pPr>
            <w:r w:rsidRPr="0080729D">
              <w:rPr>
                <w:rFonts w:ascii="Times New Roman" w:hAnsi="Times New Roman" w:cs="Times New Roman"/>
                <w:sz w:val="24"/>
                <w:szCs w:val="24"/>
                <w:lang w:eastAsia="uk-UA"/>
              </w:rPr>
              <w:t>збільшення тривалості життя громадян;</w:t>
            </w:r>
          </w:p>
          <w:p w:rsidR="0080729D" w:rsidRPr="0080729D" w:rsidRDefault="0080729D" w:rsidP="00BB4B8C">
            <w:pPr>
              <w:pStyle w:val="af2"/>
              <w:numPr>
                <w:ilvl w:val="0"/>
                <w:numId w:val="90"/>
              </w:numPr>
              <w:ind w:left="325" w:hanging="325"/>
              <w:rPr>
                <w:rFonts w:ascii="Times New Roman" w:hAnsi="Times New Roman" w:cs="Times New Roman"/>
                <w:sz w:val="24"/>
                <w:szCs w:val="24"/>
                <w:lang w:eastAsia="uk-UA"/>
              </w:rPr>
            </w:pPr>
            <w:r w:rsidRPr="0080729D">
              <w:rPr>
                <w:rFonts w:ascii="Times New Roman" w:hAnsi="Times New Roman" w:cs="Times New Roman"/>
                <w:sz w:val="24"/>
                <w:szCs w:val="24"/>
                <w:lang w:eastAsia="uk-UA"/>
              </w:rPr>
              <w:t xml:space="preserve">забезпечення оптимальних умов лікувально-діагностичного процесу; </w:t>
            </w:r>
          </w:p>
          <w:p w:rsidR="0080729D" w:rsidRPr="0080729D" w:rsidRDefault="0080729D" w:rsidP="00BB4B8C">
            <w:pPr>
              <w:pStyle w:val="af2"/>
              <w:numPr>
                <w:ilvl w:val="0"/>
                <w:numId w:val="90"/>
              </w:numPr>
              <w:ind w:left="325" w:hanging="325"/>
              <w:rPr>
                <w:rFonts w:ascii="Times New Roman" w:hAnsi="Times New Roman" w:cs="Times New Roman"/>
                <w:sz w:val="24"/>
                <w:szCs w:val="24"/>
                <w:lang w:eastAsia="uk-UA"/>
              </w:rPr>
            </w:pPr>
            <w:r w:rsidRPr="0080729D">
              <w:rPr>
                <w:rFonts w:ascii="Times New Roman" w:hAnsi="Times New Roman" w:cs="Times New Roman"/>
                <w:sz w:val="24"/>
                <w:szCs w:val="24"/>
                <w:lang w:eastAsia="uk-UA"/>
              </w:rPr>
              <w:t>підвищення якості медичних послуг у лікарні;</w:t>
            </w:r>
          </w:p>
          <w:p w:rsidR="0080729D" w:rsidRPr="0080729D" w:rsidRDefault="0080729D" w:rsidP="00BB4B8C">
            <w:pPr>
              <w:pStyle w:val="af2"/>
              <w:numPr>
                <w:ilvl w:val="0"/>
                <w:numId w:val="90"/>
              </w:numPr>
              <w:ind w:left="325" w:hanging="325"/>
              <w:rPr>
                <w:rFonts w:ascii="Times New Roman" w:hAnsi="Times New Roman" w:cs="Times New Roman"/>
                <w:sz w:val="24"/>
                <w:szCs w:val="24"/>
                <w:lang w:eastAsia="uk-UA"/>
              </w:rPr>
            </w:pPr>
            <w:r w:rsidRPr="0080729D">
              <w:rPr>
                <w:rFonts w:ascii="Times New Roman" w:hAnsi="Times New Roman" w:cs="Times New Roman"/>
                <w:sz w:val="24"/>
                <w:szCs w:val="24"/>
                <w:lang w:eastAsia="uk-UA"/>
              </w:rPr>
              <w:t>підвищення комфортних умов для пацієнтів лікарні;</w:t>
            </w:r>
          </w:p>
          <w:p w:rsidR="0080729D" w:rsidRPr="0080729D" w:rsidRDefault="0080729D" w:rsidP="00BB4B8C">
            <w:pPr>
              <w:pStyle w:val="af2"/>
              <w:numPr>
                <w:ilvl w:val="0"/>
                <w:numId w:val="90"/>
              </w:numPr>
              <w:ind w:left="325" w:hanging="325"/>
              <w:rPr>
                <w:rFonts w:ascii="Times New Roman" w:hAnsi="Times New Roman" w:cs="Times New Roman"/>
                <w:sz w:val="24"/>
                <w:szCs w:val="24"/>
              </w:rPr>
            </w:pPr>
            <w:r w:rsidRPr="0080729D">
              <w:rPr>
                <w:rFonts w:ascii="Times New Roman" w:hAnsi="Times New Roman" w:cs="Times New Roman"/>
                <w:sz w:val="24"/>
                <w:szCs w:val="24"/>
                <w:lang w:eastAsia="uk-UA"/>
              </w:rPr>
              <w:t>задоволення потреби місцевих мешканців у медичних послугах</w:t>
            </w:r>
          </w:p>
        </w:tc>
      </w:tr>
      <w:tr w:rsidR="0080729D" w:rsidRPr="002467C7" w:rsidTr="00BC381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80729D" w:rsidRPr="0080729D" w:rsidRDefault="0080729D" w:rsidP="00BB4B8C">
            <w:pPr>
              <w:pStyle w:val="af2"/>
              <w:numPr>
                <w:ilvl w:val="0"/>
                <w:numId w:val="91"/>
              </w:numPr>
              <w:ind w:left="322" w:hanging="322"/>
              <w:rPr>
                <w:rFonts w:ascii="Times New Roman" w:hAnsi="Times New Roman" w:cs="Times New Roman"/>
                <w:sz w:val="24"/>
                <w:szCs w:val="24"/>
                <w:lang w:eastAsia="uk-UA"/>
              </w:rPr>
            </w:pPr>
            <w:r w:rsidRPr="0080729D">
              <w:rPr>
                <w:rFonts w:ascii="Times New Roman" w:hAnsi="Times New Roman" w:cs="Times New Roman"/>
                <w:sz w:val="24"/>
                <w:szCs w:val="24"/>
                <w:lang w:eastAsia="uk-UA"/>
              </w:rPr>
              <w:t>Виділення земельної ділянки.</w:t>
            </w:r>
          </w:p>
          <w:p w:rsidR="0080729D" w:rsidRPr="0080729D" w:rsidRDefault="0080729D" w:rsidP="00BB4B8C">
            <w:pPr>
              <w:pStyle w:val="af2"/>
              <w:numPr>
                <w:ilvl w:val="0"/>
                <w:numId w:val="91"/>
              </w:numPr>
              <w:ind w:left="322" w:hanging="322"/>
              <w:rPr>
                <w:rFonts w:ascii="Times New Roman" w:hAnsi="Times New Roman" w:cs="Times New Roman"/>
                <w:sz w:val="24"/>
                <w:szCs w:val="24"/>
                <w:lang w:eastAsia="uk-UA"/>
              </w:rPr>
            </w:pPr>
            <w:r w:rsidRPr="0080729D">
              <w:rPr>
                <w:rFonts w:ascii="Times New Roman" w:hAnsi="Times New Roman" w:cs="Times New Roman"/>
                <w:sz w:val="24"/>
                <w:szCs w:val="24"/>
                <w:lang w:eastAsia="uk-UA"/>
              </w:rPr>
              <w:t>Розробка проектно-кошторисної документації.</w:t>
            </w:r>
          </w:p>
          <w:p w:rsidR="0080729D" w:rsidRPr="0080729D" w:rsidRDefault="0080729D" w:rsidP="00BB4B8C">
            <w:pPr>
              <w:pStyle w:val="af2"/>
              <w:numPr>
                <w:ilvl w:val="0"/>
                <w:numId w:val="91"/>
              </w:numPr>
              <w:ind w:left="322" w:hanging="322"/>
              <w:rPr>
                <w:rFonts w:ascii="Times New Roman" w:hAnsi="Times New Roman" w:cs="Times New Roman"/>
                <w:sz w:val="24"/>
                <w:szCs w:val="24"/>
                <w:lang w:eastAsia="uk-UA"/>
              </w:rPr>
            </w:pPr>
            <w:r w:rsidRPr="0080729D">
              <w:rPr>
                <w:rFonts w:ascii="Times New Roman" w:hAnsi="Times New Roman" w:cs="Times New Roman"/>
                <w:sz w:val="24"/>
                <w:szCs w:val="24"/>
                <w:lang w:eastAsia="uk-UA"/>
              </w:rPr>
              <w:t>Проведення експертизи.</w:t>
            </w:r>
          </w:p>
          <w:p w:rsidR="0080729D" w:rsidRPr="0080729D" w:rsidRDefault="0080729D" w:rsidP="00BB4B8C">
            <w:pPr>
              <w:pStyle w:val="af2"/>
              <w:numPr>
                <w:ilvl w:val="0"/>
                <w:numId w:val="91"/>
              </w:numPr>
              <w:ind w:left="322" w:hanging="322"/>
              <w:rPr>
                <w:rFonts w:ascii="Times New Roman" w:hAnsi="Times New Roman" w:cs="Times New Roman"/>
                <w:sz w:val="24"/>
                <w:szCs w:val="24"/>
                <w:lang w:eastAsia="uk-UA"/>
              </w:rPr>
            </w:pPr>
            <w:r w:rsidRPr="0080729D">
              <w:rPr>
                <w:rFonts w:ascii="Times New Roman" w:hAnsi="Times New Roman" w:cs="Times New Roman"/>
                <w:sz w:val="24"/>
                <w:szCs w:val="24"/>
                <w:lang w:eastAsia="uk-UA"/>
              </w:rPr>
              <w:t>Будівництво приміщення лікарні.</w:t>
            </w:r>
          </w:p>
          <w:p w:rsidR="0080729D" w:rsidRPr="0080729D" w:rsidRDefault="0080729D" w:rsidP="00BB4B8C">
            <w:pPr>
              <w:pStyle w:val="af2"/>
              <w:numPr>
                <w:ilvl w:val="0"/>
                <w:numId w:val="91"/>
              </w:numPr>
              <w:ind w:left="322" w:hanging="322"/>
              <w:rPr>
                <w:rFonts w:ascii="Times New Roman" w:hAnsi="Times New Roman" w:cs="Times New Roman"/>
                <w:sz w:val="24"/>
                <w:szCs w:val="24"/>
                <w:lang w:eastAsia="uk-UA"/>
              </w:rPr>
            </w:pPr>
            <w:r w:rsidRPr="0080729D">
              <w:rPr>
                <w:rFonts w:ascii="Times New Roman" w:hAnsi="Times New Roman" w:cs="Times New Roman"/>
                <w:sz w:val="24"/>
                <w:szCs w:val="24"/>
                <w:lang w:eastAsia="uk-UA"/>
              </w:rPr>
              <w:t>Закупівля та встановлення медобладнання та меблі.</w:t>
            </w:r>
          </w:p>
          <w:p w:rsidR="0080729D" w:rsidRPr="0080729D" w:rsidRDefault="0080729D" w:rsidP="00BB4B8C">
            <w:pPr>
              <w:pStyle w:val="af2"/>
              <w:numPr>
                <w:ilvl w:val="0"/>
                <w:numId w:val="91"/>
              </w:numPr>
              <w:ind w:left="322" w:hanging="322"/>
              <w:rPr>
                <w:rFonts w:ascii="Times New Roman" w:hAnsi="Times New Roman" w:cs="Times New Roman"/>
                <w:sz w:val="24"/>
                <w:szCs w:val="24"/>
                <w:lang w:eastAsia="uk-UA"/>
              </w:rPr>
            </w:pPr>
            <w:r w:rsidRPr="0080729D">
              <w:rPr>
                <w:rFonts w:ascii="Times New Roman" w:hAnsi="Times New Roman" w:cs="Times New Roman"/>
                <w:sz w:val="24"/>
                <w:szCs w:val="24"/>
                <w:lang w:eastAsia="uk-UA"/>
              </w:rPr>
              <w:t>Відбір кадрів.</w:t>
            </w:r>
          </w:p>
          <w:p w:rsidR="0080729D" w:rsidRPr="0080729D" w:rsidRDefault="0080729D" w:rsidP="00BB4B8C">
            <w:pPr>
              <w:pStyle w:val="af2"/>
              <w:numPr>
                <w:ilvl w:val="0"/>
                <w:numId w:val="91"/>
              </w:numPr>
              <w:ind w:left="322" w:hanging="322"/>
              <w:rPr>
                <w:rFonts w:ascii="Times New Roman" w:hAnsi="Times New Roman" w:cs="Times New Roman"/>
                <w:sz w:val="24"/>
                <w:szCs w:val="24"/>
                <w:lang w:eastAsia="uk-UA"/>
              </w:rPr>
            </w:pPr>
            <w:r w:rsidRPr="0080729D">
              <w:rPr>
                <w:rFonts w:ascii="Times New Roman" w:hAnsi="Times New Roman" w:cs="Times New Roman"/>
                <w:sz w:val="24"/>
                <w:szCs w:val="24"/>
                <w:lang w:eastAsia="uk-UA"/>
              </w:rPr>
              <w:t>Відкриття лікарні.</w:t>
            </w:r>
          </w:p>
          <w:p w:rsidR="0080729D" w:rsidRPr="0080729D" w:rsidRDefault="0080729D" w:rsidP="00BB4B8C">
            <w:pPr>
              <w:pStyle w:val="af2"/>
              <w:numPr>
                <w:ilvl w:val="0"/>
                <w:numId w:val="91"/>
              </w:numPr>
              <w:ind w:left="322" w:hanging="322"/>
              <w:rPr>
                <w:rFonts w:ascii="Times New Roman" w:hAnsi="Times New Roman" w:cs="Times New Roman"/>
                <w:sz w:val="24"/>
                <w:szCs w:val="24"/>
                <w:lang w:eastAsia="uk-UA"/>
              </w:rPr>
            </w:pPr>
            <w:r w:rsidRPr="0080729D">
              <w:rPr>
                <w:rFonts w:ascii="Times New Roman" w:hAnsi="Times New Roman" w:cs="Times New Roman"/>
                <w:sz w:val="24"/>
                <w:szCs w:val="24"/>
                <w:lang w:eastAsia="uk-UA"/>
              </w:rPr>
              <w:t>Інформаційна компанія.</w:t>
            </w:r>
          </w:p>
          <w:p w:rsidR="0080729D" w:rsidRPr="0080729D" w:rsidRDefault="0080729D" w:rsidP="00BB4B8C">
            <w:pPr>
              <w:pStyle w:val="af2"/>
              <w:numPr>
                <w:ilvl w:val="0"/>
                <w:numId w:val="91"/>
              </w:numPr>
              <w:ind w:left="322" w:hanging="322"/>
              <w:rPr>
                <w:rFonts w:ascii="Times New Roman" w:hAnsi="Times New Roman" w:cs="Times New Roman"/>
              </w:rPr>
            </w:pPr>
            <w:r w:rsidRPr="0080729D">
              <w:rPr>
                <w:rFonts w:ascii="Times New Roman" w:hAnsi="Times New Roman" w:cs="Times New Roman"/>
                <w:sz w:val="24"/>
                <w:szCs w:val="24"/>
                <w:lang w:eastAsia="uk-UA"/>
              </w:rPr>
              <w:t>Прийом та лікування пацієнтів</w:t>
            </w:r>
          </w:p>
        </w:tc>
      </w:tr>
      <w:tr w:rsidR="0080729D" w:rsidRPr="002467C7" w:rsidTr="00717077">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80729D" w:rsidRPr="002467C7"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1559" w:type="dxa"/>
          </w:tcPr>
          <w:p w:rsidR="0080729D" w:rsidRPr="002467C7" w:rsidRDefault="0080729D" w:rsidP="002A2F71">
            <w:pPr>
              <w:jc w:val="center"/>
              <w:rPr>
                <w:sz w:val="24"/>
                <w:szCs w:val="24"/>
              </w:rPr>
            </w:pPr>
            <w:r w:rsidRPr="002467C7">
              <w:rPr>
                <w:rFonts w:ascii="Times New Roman" w:eastAsia="Times New Roman" w:hAnsi="Times New Roman" w:cs="Times New Roman"/>
                <w:color w:val="000000"/>
                <w:sz w:val="24"/>
                <w:szCs w:val="24"/>
                <w:lang w:eastAsia="uk-UA"/>
              </w:rPr>
              <w:t>2022</w:t>
            </w:r>
          </w:p>
        </w:tc>
        <w:tc>
          <w:tcPr>
            <w:tcW w:w="1559" w:type="dxa"/>
          </w:tcPr>
          <w:p w:rsidR="0080729D" w:rsidRPr="002467C7" w:rsidRDefault="0080729D" w:rsidP="002A2F71">
            <w:pPr>
              <w:jc w:val="center"/>
              <w:rPr>
                <w:sz w:val="24"/>
                <w:szCs w:val="24"/>
              </w:rPr>
            </w:pPr>
            <w:r w:rsidRPr="002467C7">
              <w:rPr>
                <w:rFonts w:ascii="Times New Roman" w:eastAsia="Times New Roman" w:hAnsi="Times New Roman" w:cs="Times New Roman"/>
                <w:color w:val="000000"/>
                <w:sz w:val="24"/>
                <w:szCs w:val="24"/>
                <w:lang w:eastAsia="uk-UA"/>
              </w:rPr>
              <w:t>2023</w:t>
            </w:r>
          </w:p>
        </w:tc>
        <w:tc>
          <w:tcPr>
            <w:tcW w:w="1418" w:type="dxa"/>
          </w:tcPr>
          <w:p w:rsidR="0080729D" w:rsidRPr="002467C7"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color w:val="000000"/>
                <w:sz w:val="24"/>
                <w:szCs w:val="24"/>
                <w:lang w:eastAsia="uk-UA"/>
              </w:rPr>
              <w:t>Усього</w:t>
            </w:r>
          </w:p>
        </w:tc>
      </w:tr>
      <w:tr w:rsidR="0080729D" w:rsidRPr="002467C7" w:rsidTr="00717077">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усього, тис. грн</w:t>
            </w:r>
          </w:p>
        </w:tc>
        <w:tc>
          <w:tcPr>
            <w:tcW w:w="1560" w:type="dxa"/>
          </w:tcPr>
          <w:p w:rsidR="0080729D" w:rsidRPr="002467C7"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20400</w:t>
            </w:r>
          </w:p>
        </w:tc>
        <w:tc>
          <w:tcPr>
            <w:tcW w:w="1559" w:type="dxa"/>
          </w:tcPr>
          <w:p w:rsidR="0080729D" w:rsidRPr="002467C7" w:rsidRDefault="0080729D"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470250</w:t>
            </w:r>
          </w:p>
        </w:tc>
        <w:tc>
          <w:tcPr>
            <w:tcW w:w="1559" w:type="dxa"/>
          </w:tcPr>
          <w:p w:rsidR="0080729D" w:rsidRPr="002467C7" w:rsidRDefault="0080729D"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470250</w:t>
            </w:r>
          </w:p>
        </w:tc>
        <w:tc>
          <w:tcPr>
            <w:tcW w:w="1418" w:type="dxa"/>
          </w:tcPr>
          <w:p w:rsidR="0080729D" w:rsidRPr="002467C7"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960900</w:t>
            </w:r>
          </w:p>
        </w:tc>
      </w:tr>
      <w:tr w:rsidR="0080729D" w:rsidRPr="002467C7" w:rsidTr="00717077">
        <w:tc>
          <w:tcPr>
            <w:tcW w:w="3402" w:type="dxa"/>
          </w:tcPr>
          <w:p w:rsidR="0080729D" w:rsidRPr="002467C7" w:rsidRDefault="0080729D"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в т.</w:t>
            </w:r>
            <w:r w:rsidR="00EF205A">
              <w:rPr>
                <w:rFonts w:ascii="Times New Roman" w:eastAsia="Times New Roman" w:hAnsi="Times New Roman" w:cs="Times New Roman"/>
                <w:sz w:val="24"/>
                <w:szCs w:val="24"/>
                <w:lang w:eastAsia="uk-UA"/>
              </w:rPr>
              <w:t xml:space="preserve"> </w:t>
            </w:r>
            <w:r w:rsidRPr="002467C7">
              <w:rPr>
                <w:rFonts w:ascii="Times New Roman" w:eastAsia="Times New Roman" w:hAnsi="Times New Roman" w:cs="Times New Roman"/>
                <w:sz w:val="24"/>
                <w:szCs w:val="24"/>
                <w:lang w:eastAsia="uk-UA"/>
              </w:rPr>
              <w:t>ч.:</w:t>
            </w:r>
          </w:p>
        </w:tc>
        <w:tc>
          <w:tcPr>
            <w:tcW w:w="1560" w:type="dxa"/>
          </w:tcPr>
          <w:p w:rsidR="0080729D" w:rsidRPr="002467C7"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80729D" w:rsidRPr="002467C7" w:rsidRDefault="0080729D" w:rsidP="002A2F71">
            <w:pPr>
              <w:jc w:val="center"/>
              <w:rPr>
                <w:rFonts w:ascii="Times New Roman" w:eastAsia="Times New Roman" w:hAnsi="Times New Roman" w:cs="Times New Roman"/>
                <w:color w:val="000000"/>
                <w:sz w:val="24"/>
                <w:szCs w:val="24"/>
                <w:lang w:eastAsia="uk-UA"/>
              </w:rPr>
            </w:pPr>
          </w:p>
        </w:tc>
        <w:tc>
          <w:tcPr>
            <w:tcW w:w="1559" w:type="dxa"/>
          </w:tcPr>
          <w:p w:rsidR="0080729D" w:rsidRPr="002467C7" w:rsidRDefault="0080729D" w:rsidP="002A2F71">
            <w:pPr>
              <w:jc w:val="center"/>
              <w:rPr>
                <w:rFonts w:ascii="Times New Roman" w:eastAsia="Times New Roman" w:hAnsi="Times New Roman" w:cs="Times New Roman"/>
                <w:color w:val="000000"/>
                <w:sz w:val="24"/>
                <w:szCs w:val="24"/>
                <w:lang w:eastAsia="uk-UA"/>
              </w:rPr>
            </w:pPr>
          </w:p>
        </w:tc>
        <w:tc>
          <w:tcPr>
            <w:tcW w:w="1418" w:type="dxa"/>
          </w:tcPr>
          <w:p w:rsidR="0080729D" w:rsidRPr="002467C7"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80729D" w:rsidRPr="002467C7" w:rsidTr="00717077">
        <w:tc>
          <w:tcPr>
            <w:tcW w:w="3402" w:type="dxa"/>
          </w:tcPr>
          <w:p w:rsidR="0080729D" w:rsidRPr="0080729D" w:rsidRDefault="0080729D" w:rsidP="00BB4B8C">
            <w:pPr>
              <w:pStyle w:val="a3"/>
              <w:numPr>
                <w:ilvl w:val="0"/>
                <w:numId w:val="92"/>
              </w:numPr>
              <w:shd w:val="clear" w:color="auto" w:fill="FFFFFF"/>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423225</w:t>
            </w:r>
          </w:p>
        </w:tc>
        <w:tc>
          <w:tcPr>
            <w:tcW w:w="1559"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423225</w:t>
            </w:r>
          </w:p>
        </w:tc>
        <w:tc>
          <w:tcPr>
            <w:tcW w:w="1418"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846450</w:t>
            </w:r>
          </w:p>
        </w:tc>
      </w:tr>
      <w:tr w:rsidR="0080729D" w:rsidRPr="002467C7" w:rsidTr="00717077">
        <w:tc>
          <w:tcPr>
            <w:tcW w:w="3402" w:type="dxa"/>
          </w:tcPr>
          <w:p w:rsidR="0080729D" w:rsidRPr="002467C7" w:rsidRDefault="0080729D" w:rsidP="00BB4B8C">
            <w:pPr>
              <w:pStyle w:val="a3"/>
              <w:numPr>
                <w:ilvl w:val="0"/>
                <w:numId w:val="92"/>
              </w:numPr>
              <w:shd w:val="clear" w:color="auto" w:fill="FFFFFF"/>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обласний бюджет</w:t>
            </w:r>
          </w:p>
        </w:tc>
        <w:tc>
          <w:tcPr>
            <w:tcW w:w="1560"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20400</w:t>
            </w:r>
          </w:p>
        </w:tc>
        <w:tc>
          <w:tcPr>
            <w:tcW w:w="1559"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47025</w:t>
            </w:r>
          </w:p>
        </w:tc>
        <w:tc>
          <w:tcPr>
            <w:tcW w:w="1559"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47025</w:t>
            </w:r>
          </w:p>
        </w:tc>
        <w:tc>
          <w:tcPr>
            <w:tcW w:w="1418"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114450</w:t>
            </w:r>
          </w:p>
        </w:tc>
      </w:tr>
    </w:tbl>
    <w:p w:rsidR="0080729D" w:rsidRDefault="0080729D" w:rsidP="001E296B">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80729D" w:rsidRPr="00B05AFA" w:rsidTr="001E296B">
        <w:tc>
          <w:tcPr>
            <w:tcW w:w="3402" w:type="dxa"/>
          </w:tcPr>
          <w:p w:rsidR="0080729D" w:rsidRPr="00D52F6B"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D52F6B">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80729D" w:rsidRPr="00B05AFA" w:rsidRDefault="0080729D"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B05AFA">
              <w:rPr>
                <w:rFonts w:ascii="Times New Roman" w:eastAsia="Times New Roman" w:hAnsi="Times New Roman" w:cs="Times New Roman"/>
                <w:b/>
                <w:color w:val="000000"/>
                <w:sz w:val="24"/>
                <w:szCs w:val="24"/>
                <w:lang w:eastAsia="uk-UA"/>
              </w:rPr>
              <w:t>28</w:t>
            </w:r>
          </w:p>
        </w:tc>
      </w:tr>
      <w:tr w:rsidR="0080729D" w:rsidRPr="00D52F6B" w:rsidTr="001E296B">
        <w:tc>
          <w:tcPr>
            <w:tcW w:w="3402" w:type="dxa"/>
          </w:tcPr>
          <w:p w:rsidR="0080729D" w:rsidRPr="00D52F6B"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D52F6B">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80729D" w:rsidRPr="00D52F6B" w:rsidRDefault="0080729D" w:rsidP="002A2F71">
            <w:pPr>
              <w:shd w:val="clear" w:color="auto" w:fill="FFFFFF"/>
              <w:textAlignment w:val="baseline"/>
              <w:rPr>
                <w:rFonts w:ascii="Times New Roman" w:eastAsia="Times New Roman" w:hAnsi="Times New Roman" w:cs="Times New Roman"/>
                <w:color w:val="000000"/>
                <w:sz w:val="24"/>
                <w:szCs w:val="24"/>
                <w:lang w:eastAsia="uk-UA"/>
              </w:rPr>
            </w:pPr>
            <w:r w:rsidRPr="00D52F6B">
              <w:rPr>
                <w:rFonts w:ascii="Times New Roman" w:eastAsia="Times New Roman" w:hAnsi="Times New Roman" w:cs="Times New Roman"/>
                <w:color w:val="000000"/>
                <w:sz w:val="24"/>
                <w:szCs w:val="24"/>
                <w:lang w:eastAsia="uk-UA"/>
              </w:rPr>
              <w:t>Реалізація заходів з поліпшення охорони здоров’я мешканців Луганської області шляхом капітальних ремонтів приміщень закладів медицини вторинного рівня та налагодження роботи госпітальних округів</w:t>
            </w:r>
          </w:p>
        </w:tc>
      </w:tr>
      <w:tr w:rsidR="0080729D" w:rsidRPr="00D52F6B" w:rsidTr="001E296B">
        <w:tc>
          <w:tcPr>
            <w:tcW w:w="3402" w:type="dxa"/>
          </w:tcPr>
          <w:p w:rsidR="0080729D" w:rsidRPr="00D52F6B"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D52F6B">
              <w:rPr>
                <w:rFonts w:ascii="Times New Roman" w:eastAsia="Times New Roman" w:hAnsi="Times New Roman" w:cs="Times New Roman"/>
                <w:sz w:val="24"/>
                <w:szCs w:val="24"/>
                <w:lang w:eastAsia="uk-UA"/>
              </w:rPr>
              <w:t xml:space="preserve">3. Номер і назва завдання з </w:t>
            </w:r>
            <w:hyperlink r:id="rId50" w:anchor="n11" w:tgtFrame="_blank" w:history="1">
              <w:r w:rsidRPr="00D52F6B">
                <w:rPr>
                  <w:rFonts w:ascii="Times New Roman" w:eastAsia="Times New Roman" w:hAnsi="Times New Roman" w:cs="Times New Roman"/>
                  <w:sz w:val="24"/>
                  <w:szCs w:val="24"/>
                  <w:lang w:eastAsia="uk-UA"/>
                </w:rPr>
                <w:t>Державної стратегії регіонального розвитку</w:t>
              </w:r>
            </w:hyperlink>
            <w:r w:rsidRPr="00D52F6B">
              <w:rPr>
                <w:rFonts w:ascii="Times New Roman" w:eastAsia="Times New Roman" w:hAnsi="Times New Roman" w:cs="Times New Roman"/>
                <w:sz w:val="24"/>
                <w:szCs w:val="24"/>
                <w:lang w:eastAsia="uk-UA"/>
              </w:rPr>
              <w:t xml:space="preserve"> до 2027 року, якому відповідає технічне завдання</w:t>
            </w:r>
          </w:p>
        </w:tc>
        <w:tc>
          <w:tcPr>
            <w:tcW w:w="6096" w:type="dxa"/>
            <w:gridSpan w:val="4"/>
          </w:tcPr>
          <w:p w:rsidR="0080729D" w:rsidRPr="00D52F6B" w:rsidRDefault="0080729D"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80729D" w:rsidRPr="00D52F6B" w:rsidTr="001E296B">
        <w:tc>
          <w:tcPr>
            <w:tcW w:w="3402" w:type="dxa"/>
          </w:tcPr>
          <w:p w:rsidR="0080729D" w:rsidRPr="00D52F6B"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D52F6B">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80729D" w:rsidRPr="00D52F6B" w:rsidRDefault="00160125" w:rsidP="002A2F71">
            <w:pPr>
              <w:ind w:left="33"/>
              <w:contextualSpacing/>
              <w:jc w:val="both"/>
              <w:rPr>
                <w:rFonts w:ascii="Times New Roman" w:eastAsia="Times New Roman" w:hAnsi="Times New Roman" w:cs="Times New Roman"/>
                <w:sz w:val="24"/>
                <w:szCs w:val="24"/>
                <w:lang w:eastAsia="uk-UA"/>
              </w:rPr>
            </w:pPr>
            <w:r w:rsidRPr="00160125">
              <w:rPr>
                <w:rFonts w:ascii="Times New Roman" w:eastAsia="Times New Roman" w:hAnsi="Times New Roman" w:cs="Times New Roman"/>
                <w:sz w:val="24"/>
                <w:szCs w:val="24"/>
                <w:lang w:eastAsia="uk-UA"/>
              </w:rPr>
              <w:t>2.2.2. Покращити доступ до якісних соціальних послуг на території, прилеглій до зони розмежування з урахуванням принципів недискримінації та гендерної рівності</w:t>
            </w:r>
          </w:p>
        </w:tc>
      </w:tr>
      <w:tr w:rsidR="0080729D" w:rsidRPr="00D52F6B" w:rsidTr="001E296B">
        <w:tc>
          <w:tcPr>
            <w:tcW w:w="3402" w:type="dxa"/>
          </w:tcPr>
          <w:p w:rsidR="0080729D" w:rsidRPr="00D52F6B"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D52F6B">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80729D" w:rsidRPr="00D52F6B" w:rsidRDefault="0080729D" w:rsidP="002A2F71">
            <w:pPr>
              <w:shd w:val="clear" w:color="auto" w:fill="FFFFFF"/>
              <w:jc w:val="both"/>
              <w:textAlignment w:val="baseline"/>
              <w:rPr>
                <w:rFonts w:ascii="Times New Roman" w:eastAsia="Times New Roman" w:hAnsi="Times New Roman" w:cs="Times New Roman"/>
                <w:sz w:val="24"/>
                <w:szCs w:val="24"/>
                <w:lang w:eastAsia="uk-UA"/>
              </w:rPr>
            </w:pPr>
            <w:r w:rsidRPr="00D52F6B">
              <w:rPr>
                <w:rStyle w:val="FontStyle12"/>
                <w:color w:val="000000"/>
                <w:sz w:val="24"/>
                <w:szCs w:val="24"/>
                <w:lang w:eastAsia="uk-UA"/>
              </w:rPr>
              <w:t xml:space="preserve">місто Лисичанськ, м. Привілля, м. </w:t>
            </w:r>
            <w:proofErr w:type="spellStart"/>
            <w:r w:rsidRPr="00D52F6B">
              <w:rPr>
                <w:rStyle w:val="FontStyle12"/>
                <w:color w:val="000000"/>
                <w:sz w:val="24"/>
                <w:szCs w:val="24"/>
                <w:lang w:eastAsia="uk-UA"/>
              </w:rPr>
              <w:t>Новодружеськ</w:t>
            </w:r>
            <w:proofErr w:type="spellEnd"/>
            <w:r w:rsidRPr="00D52F6B">
              <w:rPr>
                <w:rStyle w:val="FontStyle12"/>
                <w:color w:val="000000"/>
                <w:sz w:val="24"/>
                <w:szCs w:val="24"/>
                <w:lang w:val="ru-RU" w:eastAsia="uk-UA"/>
              </w:rPr>
              <w:t xml:space="preserve"> </w:t>
            </w:r>
            <w:r w:rsidRPr="00D52F6B">
              <w:rPr>
                <w:rStyle w:val="FontStyle12"/>
                <w:color w:val="000000"/>
                <w:sz w:val="24"/>
                <w:szCs w:val="24"/>
                <w:lang w:eastAsia="uk-UA"/>
              </w:rPr>
              <w:t xml:space="preserve">Лисичанської міської ради, </w:t>
            </w:r>
            <w:proofErr w:type="spellStart"/>
            <w:r w:rsidRPr="00D52F6B">
              <w:rPr>
                <w:rStyle w:val="FontStyle12"/>
                <w:color w:val="000000"/>
                <w:sz w:val="24"/>
                <w:szCs w:val="24"/>
                <w:lang w:eastAsia="uk-UA"/>
              </w:rPr>
              <w:t>Попаснянський</w:t>
            </w:r>
            <w:proofErr w:type="spellEnd"/>
            <w:r w:rsidRPr="00D52F6B">
              <w:rPr>
                <w:rStyle w:val="FontStyle12"/>
                <w:color w:val="000000"/>
                <w:sz w:val="24"/>
                <w:szCs w:val="24"/>
                <w:lang w:eastAsia="uk-UA"/>
              </w:rPr>
              <w:t xml:space="preserve"> район</w:t>
            </w:r>
            <w:r w:rsidRPr="00D52F6B">
              <w:rPr>
                <w:rStyle w:val="FontStyle12"/>
                <w:color w:val="000000"/>
                <w:sz w:val="24"/>
                <w:szCs w:val="24"/>
                <w:lang w:val="ru-RU" w:eastAsia="uk-UA"/>
              </w:rPr>
              <w:t>,</w:t>
            </w:r>
            <w:r w:rsidRPr="00D52F6B">
              <w:rPr>
                <w:rStyle w:val="FontStyle12"/>
                <w:color w:val="000000"/>
                <w:sz w:val="24"/>
                <w:szCs w:val="24"/>
                <w:lang w:eastAsia="uk-UA"/>
              </w:rPr>
              <w:t xml:space="preserve"> </w:t>
            </w:r>
            <w:proofErr w:type="spellStart"/>
            <w:r w:rsidRPr="00D52F6B">
              <w:rPr>
                <w:rFonts w:ascii="Times New Roman" w:eastAsia="Times New Roman" w:hAnsi="Times New Roman" w:cs="Times New Roman"/>
                <w:sz w:val="24"/>
                <w:szCs w:val="24"/>
                <w:lang w:eastAsia="uk-UA"/>
              </w:rPr>
              <w:t>Сватівський</w:t>
            </w:r>
            <w:proofErr w:type="spellEnd"/>
            <w:r w:rsidRPr="00D52F6B">
              <w:rPr>
                <w:rFonts w:ascii="Times New Roman" w:eastAsia="Times New Roman" w:hAnsi="Times New Roman" w:cs="Times New Roman"/>
                <w:sz w:val="24"/>
                <w:szCs w:val="24"/>
                <w:lang w:eastAsia="uk-UA"/>
              </w:rPr>
              <w:t xml:space="preserve"> район</w:t>
            </w:r>
            <w:r w:rsidRPr="00D52F6B">
              <w:rPr>
                <w:rFonts w:ascii="Times New Roman" w:eastAsia="Times New Roman" w:hAnsi="Times New Roman" w:cs="Times New Roman"/>
                <w:sz w:val="24"/>
                <w:szCs w:val="24"/>
                <w:lang w:val="ru-RU" w:eastAsia="uk-UA"/>
              </w:rPr>
              <w:t xml:space="preserve">, </w:t>
            </w:r>
            <w:proofErr w:type="spellStart"/>
            <w:r w:rsidRPr="00D52F6B">
              <w:rPr>
                <w:rFonts w:ascii="Times New Roman" w:hAnsi="Times New Roman" w:cs="Times New Roman"/>
                <w:sz w:val="24"/>
                <w:szCs w:val="24"/>
                <w:lang w:eastAsia="it-IT"/>
              </w:rPr>
              <w:t>Станично</w:t>
            </w:r>
            <w:proofErr w:type="spellEnd"/>
            <w:r w:rsidRPr="00D52F6B">
              <w:rPr>
                <w:rFonts w:ascii="Times New Roman" w:hAnsi="Times New Roman" w:cs="Times New Roman"/>
                <w:sz w:val="24"/>
                <w:szCs w:val="24"/>
                <w:lang w:eastAsia="it-IT"/>
              </w:rPr>
              <w:t>-Луганський район</w:t>
            </w:r>
          </w:p>
        </w:tc>
      </w:tr>
      <w:tr w:rsidR="0080729D" w:rsidRPr="008E678D" w:rsidTr="001E296B">
        <w:tc>
          <w:tcPr>
            <w:tcW w:w="3402" w:type="dxa"/>
          </w:tcPr>
          <w:p w:rsidR="0080729D" w:rsidRPr="00D52F6B"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D52F6B">
              <w:rPr>
                <w:rFonts w:ascii="Times New Roman" w:eastAsia="Times New Roman" w:hAnsi="Times New Roman" w:cs="Times New Roman"/>
                <w:sz w:val="24"/>
                <w:szCs w:val="24"/>
                <w:lang w:eastAsia="uk-UA"/>
              </w:rPr>
              <w:lastRenderedPageBreak/>
              <w:t>6. Опис проблеми, на вирішення якої спрямовано технічне завдання</w:t>
            </w:r>
          </w:p>
        </w:tc>
        <w:tc>
          <w:tcPr>
            <w:tcW w:w="6096" w:type="dxa"/>
            <w:gridSpan w:val="4"/>
          </w:tcPr>
          <w:p w:rsidR="0080729D" w:rsidRDefault="0080729D" w:rsidP="002A2F71">
            <w:pPr>
              <w:jc w:val="both"/>
              <w:rPr>
                <w:rFonts w:ascii="Times New Roman" w:hAnsi="Times New Roman" w:cs="Times New Roman"/>
                <w:sz w:val="24"/>
                <w:szCs w:val="24"/>
                <w:lang w:eastAsia="it-IT"/>
              </w:rPr>
            </w:pPr>
            <w:r w:rsidRPr="00D52F6B">
              <w:rPr>
                <w:rFonts w:ascii="Times New Roman" w:hAnsi="Times New Roman" w:cs="Times New Roman"/>
                <w:color w:val="000000"/>
                <w:sz w:val="24"/>
                <w:szCs w:val="24"/>
              </w:rPr>
              <w:t xml:space="preserve">Будівлі застарілі, відсутні комфортні умови як для пацієнтів, так і для працівників лікарень. </w:t>
            </w:r>
            <w:r w:rsidRPr="00D52F6B">
              <w:rPr>
                <w:rFonts w:ascii="Times New Roman" w:hAnsi="Times New Roman" w:cs="Times New Roman"/>
                <w:sz w:val="24"/>
                <w:szCs w:val="24"/>
                <w:lang w:eastAsia="it-IT"/>
              </w:rPr>
              <w:t xml:space="preserve">Поточні ремонти не вирішують цієї проблеми. </w:t>
            </w:r>
          </w:p>
          <w:p w:rsidR="0080729D" w:rsidRPr="008E678D" w:rsidRDefault="0080729D" w:rsidP="002A2F71">
            <w:pPr>
              <w:jc w:val="both"/>
              <w:rPr>
                <w:rFonts w:ascii="Times New Roman" w:hAnsi="Times New Roman" w:cs="Times New Roman"/>
                <w:color w:val="000000"/>
                <w:sz w:val="24"/>
                <w:szCs w:val="24"/>
                <w:lang w:val="ru-RU"/>
              </w:rPr>
            </w:pPr>
            <w:r w:rsidRPr="00D52F6B">
              <w:rPr>
                <w:rFonts w:ascii="Times New Roman" w:hAnsi="Times New Roman" w:cs="Times New Roman"/>
                <w:sz w:val="24"/>
                <w:szCs w:val="24"/>
                <w:lang w:eastAsia="it-IT"/>
              </w:rPr>
              <w:t xml:space="preserve">Відсутність високоякісного медичного </w:t>
            </w:r>
            <w:proofErr w:type="spellStart"/>
            <w:r w:rsidRPr="00D52F6B">
              <w:rPr>
                <w:rFonts w:ascii="Times New Roman" w:hAnsi="Times New Roman" w:cs="Times New Roman"/>
                <w:sz w:val="24"/>
                <w:szCs w:val="24"/>
                <w:lang w:eastAsia="it-IT"/>
              </w:rPr>
              <w:t>обладання</w:t>
            </w:r>
            <w:proofErr w:type="spellEnd"/>
            <w:r w:rsidRPr="00D52F6B">
              <w:rPr>
                <w:rFonts w:ascii="Times New Roman" w:hAnsi="Times New Roman" w:cs="Times New Roman"/>
                <w:sz w:val="24"/>
                <w:szCs w:val="24"/>
                <w:lang w:val="ru-RU" w:eastAsia="it-IT"/>
              </w:rPr>
              <w:t xml:space="preserve"> для </w:t>
            </w:r>
            <w:proofErr w:type="spellStart"/>
            <w:r w:rsidRPr="00D52F6B">
              <w:rPr>
                <w:rFonts w:ascii="Times New Roman" w:hAnsi="Times New Roman" w:cs="Times New Roman"/>
                <w:sz w:val="24"/>
                <w:szCs w:val="24"/>
                <w:lang w:val="ru-RU" w:eastAsia="it-IT"/>
              </w:rPr>
              <w:t>опорних</w:t>
            </w:r>
            <w:proofErr w:type="spellEnd"/>
            <w:r w:rsidRPr="00D52F6B">
              <w:rPr>
                <w:rFonts w:ascii="Times New Roman" w:hAnsi="Times New Roman" w:cs="Times New Roman"/>
                <w:sz w:val="24"/>
                <w:szCs w:val="24"/>
                <w:lang w:val="ru-RU" w:eastAsia="it-IT"/>
              </w:rPr>
              <w:t xml:space="preserve"> </w:t>
            </w:r>
            <w:proofErr w:type="spellStart"/>
            <w:r w:rsidRPr="00D52F6B">
              <w:rPr>
                <w:rFonts w:ascii="Times New Roman" w:hAnsi="Times New Roman" w:cs="Times New Roman"/>
                <w:sz w:val="24"/>
                <w:szCs w:val="24"/>
                <w:lang w:val="ru-RU" w:eastAsia="it-IT"/>
              </w:rPr>
              <w:t>лікарень</w:t>
            </w:r>
            <w:proofErr w:type="spellEnd"/>
          </w:p>
        </w:tc>
      </w:tr>
      <w:tr w:rsidR="0080729D" w:rsidRPr="00B211C6" w:rsidTr="001E296B">
        <w:tc>
          <w:tcPr>
            <w:tcW w:w="3402" w:type="dxa"/>
          </w:tcPr>
          <w:p w:rsidR="0080729D" w:rsidRPr="00D52F6B"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D52F6B">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80729D" w:rsidRPr="00B211C6" w:rsidRDefault="00F54227" w:rsidP="00BB4B8C">
            <w:pPr>
              <w:pStyle w:val="Style6"/>
              <w:numPr>
                <w:ilvl w:val="0"/>
                <w:numId w:val="93"/>
              </w:numPr>
              <w:tabs>
                <w:tab w:val="left" w:pos="941"/>
              </w:tabs>
              <w:spacing w:line="240" w:lineRule="auto"/>
              <w:ind w:left="312" w:hanging="284"/>
              <w:rPr>
                <w:color w:val="000000"/>
                <w:lang w:val="uk-UA" w:eastAsia="uk-UA"/>
              </w:rPr>
            </w:pPr>
            <w:r>
              <w:rPr>
                <w:color w:val="000000"/>
                <w:lang w:val="uk-UA" w:eastAsia="uk-UA"/>
              </w:rPr>
              <w:t>приведення</w:t>
            </w:r>
            <w:r w:rsidR="0080729D" w:rsidRPr="00B211C6">
              <w:rPr>
                <w:color w:val="000000"/>
                <w:lang w:val="uk-UA" w:eastAsia="uk-UA"/>
              </w:rPr>
              <w:t xml:space="preserve"> чотирьох приміщень КНП «</w:t>
            </w:r>
            <w:proofErr w:type="spellStart"/>
            <w:r w:rsidR="0080729D" w:rsidRPr="00B211C6">
              <w:rPr>
                <w:color w:val="000000"/>
                <w:lang w:val="uk-UA" w:eastAsia="uk-UA"/>
              </w:rPr>
              <w:t>Сватівська</w:t>
            </w:r>
            <w:proofErr w:type="spellEnd"/>
            <w:r w:rsidR="0080729D" w:rsidRPr="00B211C6">
              <w:rPr>
                <w:color w:val="000000"/>
                <w:lang w:val="uk-UA" w:eastAsia="uk-UA"/>
              </w:rPr>
              <w:t xml:space="preserve"> багатопрофільна лікарня» у відповідність</w:t>
            </w:r>
            <w:r w:rsidR="0080729D">
              <w:rPr>
                <w:color w:val="000000"/>
                <w:lang w:val="uk-UA" w:eastAsia="uk-UA"/>
              </w:rPr>
              <w:t xml:space="preserve"> санітарно – гігієнічним нормам</w:t>
            </w:r>
            <w:r w:rsidR="0080729D" w:rsidRPr="00B211C6">
              <w:rPr>
                <w:color w:val="000000"/>
                <w:lang w:val="uk-UA" w:eastAsia="uk-UA"/>
              </w:rPr>
              <w:t>;</w:t>
            </w:r>
          </w:p>
          <w:p w:rsidR="0080729D" w:rsidRDefault="0080729D" w:rsidP="00BB4B8C">
            <w:pPr>
              <w:pStyle w:val="Style6"/>
              <w:numPr>
                <w:ilvl w:val="0"/>
                <w:numId w:val="93"/>
              </w:numPr>
              <w:tabs>
                <w:tab w:val="left" w:pos="941"/>
              </w:tabs>
              <w:spacing w:line="240" w:lineRule="auto"/>
              <w:ind w:left="312" w:hanging="284"/>
              <w:rPr>
                <w:color w:val="000000"/>
                <w:lang w:val="uk-UA" w:eastAsia="uk-UA"/>
              </w:rPr>
            </w:pPr>
            <w:r w:rsidRPr="00B211C6">
              <w:rPr>
                <w:color w:val="000000"/>
                <w:lang w:val="uk-UA" w:eastAsia="uk-UA"/>
              </w:rPr>
              <w:t xml:space="preserve">повноцінне функціонування </w:t>
            </w:r>
            <w:proofErr w:type="spellStart"/>
            <w:r w:rsidRPr="00B211C6">
              <w:rPr>
                <w:color w:val="000000"/>
                <w:lang w:val="uk-UA" w:eastAsia="uk-UA"/>
              </w:rPr>
              <w:t>Станично</w:t>
            </w:r>
            <w:proofErr w:type="spellEnd"/>
            <w:r w:rsidRPr="00B211C6">
              <w:rPr>
                <w:color w:val="000000"/>
                <w:lang w:val="uk-UA" w:eastAsia="uk-UA"/>
              </w:rPr>
              <w:t>-Луганської центральної районної лікарні;</w:t>
            </w:r>
          </w:p>
          <w:p w:rsidR="0080729D" w:rsidRDefault="0080729D" w:rsidP="00BB4B8C">
            <w:pPr>
              <w:pStyle w:val="a3"/>
              <w:numPr>
                <w:ilvl w:val="0"/>
                <w:numId w:val="93"/>
              </w:numPr>
              <w:ind w:left="312" w:hanging="284"/>
              <w:rPr>
                <w:rFonts w:ascii="Times New Roman" w:eastAsia="Times New Roman" w:hAnsi="Times New Roman" w:cs="Times New Roman"/>
                <w:color w:val="000000"/>
                <w:sz w:val="24"/>
                <w:szCs w:val="24"/>
                <w:lang w:eastAsia="uk-UA"/>
              </w:rPr>
            </w:pPr>
            <w:r w:rsidRPr="00B211C6">
              <w:rPr>
                <w:rFonts w:ascii="Times New Roman" w:eastAsia="Times New Roman" w:hAnsi="Times New Roman" w:cs="Times New Roman"/>
                <w:color w:val="000000"/>
                <w:sz w:val="24"/>
                <w:szCs w:val="24"/>
                <w:lang w:eastAsia="uk-UA"/>
              </w:rPr>
              <w:t xml:space="preserve">створення сучасного пологового відділення, поліпшення умов перебування вагітних, </w:t>
            </w:r>
            <w:proofErr w:type="spellStart"/>
            <w:r w:rsidRPr="00B211C6">
              <w:rPr>
                <w:rFonts w:ascii="Times New Roman" w:eastAsia="Times New Roman" w:hAnsi="Times New Roman" w:cs="Times New Roman"/>
                <w:color w:val="000000"/>
                <w:sz w:val="24"/>
                <w:szCs w:val="24"/>
                <w:lang w:eastAsia="uk-UA"/>
              </w:rPr>
              <w:t>породіль</w:t>
            </w:r>
            <w:proofErr w:type="spellEnd"/>
            <w:r w:rsidRPr="00B211C6">
              <w:rPr>
                <w:rFonts w:ascii="Times New Roman" w:eastAsia="Times New Roman" w:hAnsi="Times New Roman" w:cs="Times New Roman"/>
                <w:color w:val="000000"/>
                <w:sz w:val="24"/>
                <w:szCs w:val="24"/>
                <w:lang w:eastAsia="uk-UA"/>
              </w:rPr>
              <w:t xml:space="preserve"> та новонароджених, поліпшення умов праці медичних працівників;</w:t>
            </w:r>
          </w:p>
          <w:p w:rsidR="0080729D" w:rsidRPr="00B211C6" w:rsidRDefault="0080729D" w:rsidP="00BB4B8C">
            <w:pPr>
              <w:pStyle w:val="a3"/>
              <w:numPr>
                <w:ilvl w:val="0"/>
                <w:numId w:val="93"/>
              </w:numPr>
              <w:ind w:left="312" w:hanging="284"/>
              <w:rPr>
                <w:rFonts w:ascii="Times New Roman" w:eastAsia="Times New Roman" w:hAnsi="Times New Roman" w:cs="Times New Roman"/>
                <w:color w:val="000000"/>
                <w:sz w:val="24"/>
                <w:szCs w:val="24"/>
                <w:lang w:eastAsia="uk-UA"/>
              </w:rPr>
            </w:pPr>
            <w:r w:rsidRPr="00B211C6">
              <w:rPr>
                <w:rFonts w:ascii="Times New Roman" w:eastAsia="Times New Roman" w:hAnsi="Times New Roman" w:cs="Times New Roman"/>
                <w:color w:val="000000"/>
                <w:sz w:val="24"/>
                <w:szCs w:val="24"/>
                <w:lang w:eastAsia="uk-UA"/>
              </w:rPr>
              <w:t>забезпечення доступу громадян до якісної медичної допомоги шляхом створення госпітального округу</w:t>
            </w:r>
          </w:p>
          <w:p w:rsidR="0080729D" w:rsidRPr="00B211C6" w:rsidRDefault="0080729D" w:rsidP="00BB4B8C">
            <w:pPr>
              <w:pStyle w:val="a3"/>
              <w:numPr>
                <w:ilvl w:val="0"/>
                <w:numId w:val="93"/>
              </w:numPr>
              <w:shd w:val="clear" w:color="auto" w:fill="FFFFFF"/>
              <w:ind w:left="312" w:hanging="284"/>
              <w:textAlignment w:val="baseline"/>
              <w:rPr>
                <w:rFonts w:ascii="Times New Roman" w:hAnsi="Times New Roman" w:cs="Times New Roman"/>
                <w:color w:val="000000"/>
                <w:sz w:val="24"/>
                <w:szCs w:val="24"/>
              </w:rPr>
            </w:pPr>
            <w:r w:rsidRPr="00D52F6B">
              <w:rPr>
                <w:rFonts w:ascii="Times New Roman" w:hAnsi="Times New Roman" w:cs="Times New Roman"/>
                <w:color w:val="000000"/>
                <w:sz w:val="24"/>
                <w:szCs w:val="24"/>
              </w:rPr>
              <w:t xml:space="preserve">зниження рівня </w:t>
            </w:r>
            <w:proofErr w:type="spellStart"/>
            <w:r w:rsidRPr="00D52F6B">
              <w:rPr>
                <w:rFonts w:ascii="Times New Roman" w:hAnsi="Times New Roman" w:cs="Times New Roman"/>
                <w:color w:val="000000"/>
                <w:sz w:val="24"/>
                <w:szCs w:val="24"/>
              </w:rPr>
              <w:t>малюкової</w:t>
            </w:r>
            <w:proofErr w:type="spellEnd"/>
            <w:r w:rsidRPr="00D52F6B">
              <w:rPr>
                <w:rFonts w:ascii="Times New Roman" w:hAnsi="Times New Roman" w:cs="Times New Roman"/>
                <w:color w:val="000000"/>
                <w:sz w:val="24"/>
                <w:szCs w:val="24"/>
              </w:rPr>
              <w:t xml:space="preserve"> смертності 14,4 у 2018р. на 7,3 у 2022р. на 1000 дітей, народжених живими, зниження рівня дитячої інвалідності з 2,14 у 2018 р. на 1,8 у 2022р. на 10000 дитячого населення віком з 0 до 17 років;</w:t>
            </w:r>
          </w:p>
        </w:tc>
      </w:tr>
      <w:tr w:rsidR="0080729D" w:rsidRPr="00D52F6B" w:rsidTr="001E296B">
        <w:tc>
          <w:tcPr>
            <w:tcW w:w="3402" w:type="dxa"/>
          </w:tcPr>
          <w:p w:rsidR="0080729D" w:rsidRPr="00D52F6B"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D52F6B">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80729D" w:rsidRPr="00B211C6" w:rsidRDefault="0080729D" w:rsidP="00BB4B8C">
            <w:pPr>
              <w:pStyle w:val="a3"/>
              <w:numPr>
                <w:ilvl w:val="0"/>
                <w:numId w:val="93"/>
              </w:numPr>
              <w:ind w:left="312" w:hanging="284"/>
              <w:rPr>
                <w:rFonts w:ascii="Times New Roman" w:eastAsia="Times New Roman" w:hAnsi="Times New Roman" w:cs="Times New Roman"/>
                <w:color w:val="000000"/>
                <w:sz w:val="24"/>
                <w:szCs w:val="24"/>
                <w:lang w:eastAsia="uk-UA"/>
              </w:rPr>
            </w:pPr>
            <w:r w:rsidRPr="00B211C6">
              <w:rPr>
                <w:rFonts w:ascii="Times New Roman" w:eastAsia="Times New Roman" w:hAnsi="Times New Roman" w:cs="Times New Roman"/>
                <w:color w:val="000000"/>
                <w:sz w:val="24"/>
                <w:szCs w:val="24"/>
                <w:lang w:eastAsia="uk-UA"/>
              </w:rPr>
              <w:t>зменшення на 15% втрат теплоенергетичних ресурсів шляхом запровадження енергоефективних технологій під час опалювального сезону в наслідок чого буде відчутне значне поліпшення санітарного стану на об’єкті охорони здоров’я міста;</w:t>
            </w:r>
          </w:p>
          <w:p w:rsidR="0080729D" w:rsidRPr="00D52F6B" w:rsidRDefault="0080729D" w:rsidP="00BB4B8C">
            <w:pPr>
              <w:pStyle w:val="Style6"/>
              <w:widowControl/>
              <w:numPr>
                <w:ilvl w:val="0"/>
                <w:numId w:val="93"/>
              </w:numPr>
              <w:tabs>
                <w:tab w:val="left" w:pos="941"/>
              </w:tabs>
              <w:spacing w:line="240" w:lineRule="auto"/>
              <w:ind w:left="312" w:hanging="284"/>
              <w:rPr>
                <w:color w:val="000000"/>
                <w:lang w:val="uk-UA"/>
              </w:rPr>
            </w:pPr>
            <w:r w:rsidRPr="00D52F6B">
              <w:rPr>
                <w:color w:val="000000"/>
                <w:lang w:val="uk-UA"/>
              </w:rPr>
              <w:t>покращення демографічної ситуації;</w:t>
            </w:r>
          </w:p>
          <w:p w:rsidR="0080729D" w:rsidRPr="00D52F6B" w:rsidRDefault="0080729D" w:rsidP="00BB4B8C">
            <w:pPr>
              <w:pStyle w:val="Style6"/>
              <w:widowControl/>
              <w:numPr>
                <w:ilvl w:val="0"/>
                <w:numId w:val="93"/>
              </w:numPr>
              <w:tabs>
                <w:tab w:val="left" w:pos="941"/>
              </w:tabs>
              <w:spacing w:line="240" w:lineRule="auto"/>
              <w:ind w:left="312" w:hanging="284"/>
              <w:rPr>
                <w:color w:val="000000"/>
                <w:lang w:val="uk-UA"/>
              </w:rPr>
            </w:pPr>
            <w:r w:rsidRPr="00D52F6B">
              <w:rPr>
                <w:color w:val="000000"/>
                <w:lang w:val="uk-UA"/>
              </w:rPr>
              <w:t>Зниження рівня витрат паливно-мастильних матеріалів більш ніж 16000 грн. на рік пов’язаних з транспортуванням жінок до міських пологових будинків сусідніх міст;</w:t>
            </w:r>
          </w:p>
          <w:p w:rsidR="0080729D" w:rsidRPr="00D52F6B" w:rsidRDefault="0080729D" w:rsidP="00BB4B8C">
            <w:pPr>
              <w:pStyle w:val="Style6"/>
              <w:widowControl/>
              <w:numPr>
                <w:ilvl w:val="0"/>
                <w:numId w:val="93"/>
              </w:numPr>
              <w:tabs>
                <w:tab w:val="left" w:pos="941"/>
              </w:tabs>
              <w:spacing w:line="240" w:lineRule="auto"/>
              <w:ind w:left="312" w:hanging="284"/>
              <w:rPr>
                <w:color w:val="000000"/>
                <w:lang w:val="uk-UA" w:eastAsia="uk-UA"/>
              </w:rPr>
            </w:pPr>
            <w:r w:rsidRPr="00D52F6B">
              <w:rPr>
                <w:lang w:val="uk-UA" w:eastAsia="uk-UA"/>
              </w:rPr>
              <w:t xml:space="preserve">зменшення захворюваності людей, зниження смертності та </w:t>
            </w:r>
            <w:proofErr w:type="spellStart"/>
            <w:r w:rsidRPr="00D52F6B">
              <w:rPr>
                <w:lang w:val="uk-UA" w:eastAsia="uk-UA"/>
              </w:rPr>
              <w:t>інвалідізації</w:t>
            </w:r>
            <w:proofErr w:type="spellEnd"/>
            <w:r w:rsidRPr="00D52F6B">
              <w:rPr>
                <w:lang w:val="uk-UA" w:eastAsia="uk-UA"/>
              </w:rPr>
              <w:t xml:space="preserve"> від переважаючих </w:t>
            </w:r>
            <w:proofErr w:type="spellStart"/>
            <w:r w:rsidRPr="00D52F6B">
              <w:rPr>
                <w:lang w:val="uk-UA" w:eastAsia="uk-UA"/>
              </w:rPr>
              <w:t>хвороб</w:t>
            </w:r>
            <w:proofErr w:type="spellEnd"/>
            <w:r w:rsidRPr="00D52F6B">
              <w:rPr>
                <w:lang w:val="uk-UA" w:eastAsia="uk-UA"/>
              </w:rPr>
              <w:t xml:space="preserve"> серед дорослого та дитячого населення</w:t>
            </w:r>
          </w:p>
        </w:tc>
      </w:tr>
      <w:tr w:rsidR="0080729D" w:rsidRPr="00D52F6B" w:rsidTr="001E296B">
        <w:tc>
          <w:tcPr>
            <w:tcW w:w="3402" w:type="dxa"/>
          </w:tcPr>
          <w:p w:rsidR="0080729D" w:rsidRPr="00D52F6B"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D52F6B">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80729D" w:rsidRPr="00D52F6B" w:rsidRDefault="0080729D" w:rsidP="00BB4B8C">
            <w:pPr>
              <w:pStyle w:val="a3"/>
              <w:numPr>
                <w:ilvl w:val="0"/>
                <w:numId w:val="93"/>
              </w:numPr>
              <w:ind w:left="312" w:hanging="284"/>
              <w:jc w:val="both"/>
              <w:rPr>
                <w:rFonts w:ascii="Times New Roman" w:hAnsi="Times New Roman" w:cs="Times New Roman"/>
                <w:sz w:val="24"/>
                <w:szCs w:val="24"/>
              </w:rPr>
            </w:pPr>
            <w:r w:rsidRPr="00D52F6B">
              <w:rPr>
                <w:rFonts w:ascii="Times New Roman" w:hAnsi="Times New Roman" w:cs="Times New Roman"/>
                <w:sz w:val="24"/>
                <w:szCs w:val="24"/>
              </w:rPr>
              <w:t>утворення робочої групи проекту;</w:t>
            </w:r>
          </w:p>
          <w:p w:rsidR="0080729D" w:rsidRPr="00D52F6B" w:rsidRDefault="0080729D" w:rsidP="00BB4B8C">
            <w:pPr>
              <w:pStyle w:val="a3"/>
              <w:numPr>
                <w:ilvl w:val="0"/>
                <w:numId w:val="93"/>
              </w:numPr>
              <w:ind w:left="312" w:hanging="284"/>
              <w:jc w:val="both"/>
              <w:rPr>
                <w:rFonts w:ascii="Times New Roman" w:hAnsi="Times New Roman" w:cs="Times New Roman"/>
                <w:sz w:val="24"/>
                <w:szCs w:val="24"/>
              </w:rPr>
            </w:pPr>
            <w:r w:rsidRPr="00D52F6B">
              <w:rPr>
                <w:rFonts w:ascii="Times New Roman" w:hAnsi="Times New Roman" w:cs="Times New Roman"/>
                <w:sz w:val="24"/>
                <w:szCs w:val="24"/>
              </w:rPr>
              <w:t>проведення конкурсних торгів;</w:t>
            </w:r>
          </w:p>
          <w:p w:rsidR="0080729D" w:rsidRPr="00D52F6B" w:rsidRDefault="0080729D" w:rsidP="00BB4B8C">
            <w:pPr>
              <w:pStyle w:val="a3"/>
              <w:numPr>
                <w:ilvl w:val="0"/>
                <w:numId w:val="93"/>
              </w:numPr>
              <w:ind w:left="312" w:hanging="284"/>
              <w:jc w:val="both"/>
              <w:rPr>
                <w:rFonts w:ascii="Times New Roman" w:hAnsi="Times New Roman" w:cs="Times New Roman"/>
                <w:sz w:val="24"/>
                <w:szCs w:val="24"/>
              </w:rPr>
            </w:pPr>
            <w:r w:rsidRPr="00D52F6B">
              <w:rPr>
                <w:rFonts w:ascii="Times New Roman" w:hAnsi="Times New Roman" w:cs="Times New Roman"/>
                <w:sz w:val="24"/>
                <w:szCs w:val="24"/>
              </w:rPr>
              <w:t>укладення договору з підрядною організацією на проведення будівельних, монтажних та пусконалагоджувальних робіт;</w:t>
            </w:r>
          </w:p>
          <w:p w:rsidR="0080729D" w:rsidRPr="00D52F6B" w:rsidRDefault="0080729D" w:rsidP="00BB4B8C">
            <w:pPr>
              <w:pStyle w:val="a3"/>
              <w:numPr>
                <w:ilvl w:val="0"/>
                <w:numId w:val="93"/>
              </w:numPr>
              <w:ind w:left="312" w:hanging="284"/>
              <w:jc w:val="both"/>
              <w:rPr>
                <w:rFonts w:ascii="Times New Roman" w:hAnsi="Times New Roman" w:cs="Times New Roman"/>
                <w:sz w:val="24"/>
                <w:szCs w:val="24"/>
              </w:rPr>
            </w:pPr>
            <w:r w:rsidRPr="00D52F6B">
              <w:rPr>
                <w:rFonts w:ascii="Times New Roman" w:hAnsi="Times New Roman" w:cs="Times New Roman"/>
                <w:sz w:val="24"/>
                <w:szCs w:val="24"/>
              </w:rPr>
              <w:t>здійснення будівельних, монтажних та пусконалагоджувальних робіт;</w:t>
            </w:r>
          </w:p>
          <w:p w:rsidR="0080729D" w:rsidRPr="00D52F6B" w:rsidRDefault="0080729D" w:rsidP="00BB4B8C">
            <w:pPr>
              <w:pStyle w:val="a3"/>
              <w:numPr>
                <w:ilvl w:val="0"/>
                <w:numId w:val="93"/>
              </w:numPr>
              <w:ind w:left="312" w:hanging="284"/>
              <w:jc w:val="both"/>
              <w:rPr>
                <w:rFonts w:ascii="Times New Roman" w:hAnsi="Times New Roman" w:cs="Times New Roman"/>
                <w:sz w:val="24"/>
                <w:szCs w:val="24"/>
              </w:rPr>
            </w:pPr>
            <w:r w:rsidRPr="00D52F6B">
              <w:rPr>
                <w:rFonts w:ascii="Times New Roman" w:eastAsia="Times New Roman" w:hAnsi="Times New Roman" w:cs="Times New Roman"/>
                <w:sz w:val="24"/>
                <w:szCs w:val="24"/>
                <w:lang w:eastAsia="uk-UA"/>
              </w:rPr>
              <w:t>придбання високоякісного медичного обладнання для опорних лікарень;</w:t>
            </w:r>
          </w:p>
          <w:p w:rsidR="0080729D" w:rsidRPr="00D52F6B" w:rsidRDefault="0080729D" w:rsidP="00BB4B8C">
            <w:pPr>
              <w:pStyle w:val="a3"/>
              <w:numPr>
                <w:ilvl w:val="0"/>
                <w:numId w:val="93"/>
              </w:numPr>
              <w:ind w:left="312" w:hanging="284"/>
              <w:jc w:val="both"/>
              <w:rPr>
                <w:rFonts w:ascii="Times New Roman" w:hAnsi="Times New Roman" w:cs="Times New Roman"/>
                <w:sz w:val="24"/>
                <w:szCs w:val="24"/>
              </w:rPr>
            </w:pPr>
            <w:r w:rsidRPr="00D52F6B">
              <w:rPr>
                <w:rFonts w:ascii="Times New Roman" w:hAnsi="Times New Roman" w:cs="Times New Roman"/>
                <w:sz w:val="24"/>
                <w:szCs w:val="24"/>
              </w:rPr>
              <w:t>оформлення документації, щодо виконаних робіт та їх оплати;</w:t>
            </w:r>
          </w:p>
          <w:p w:rsidR="0080729D" w:rsidRPr="00D52F6B" w:rsidRDefault="0080729D" w:rsidP="00BB4B8C">
            <w:pPr>
              <w:pStyle w:val="a3"/>
              <w:numPr>
                <w:ilvl w:val="0"/>
                <w:numId w:val="93"/>
              </w:numPr>
              <w:ind w:left="312" w:hanging="284"/>
              <w:jc w:val="both"/>
              <w:rPr>
                <w:rFonts w:ascii="Times New Roman" w:hAnsi="Times New Roman" w:cs="Times New Roman"/>
                <w:sz w:val="24"/>
                <w:szCs w:val="24"/>
              </w:rPr>
            </w:pPr>
            <w:r w:rsidRPr="00D52F6B">
              <w:rPr>
                <w:rFonts w:ascii="Times New Roman" w:hAnsi="Times New Roman" w:cs="Times New Roman"/>
                <w:sz w:val="24"/>
                <w:szCs w:val="24"/>
              </w:rPr>
              <w:t>ведення будівлі в експлуатацію;</w:t>
            </w:r>
          </w:p>
          <w:p w:rsidR="0080729D" w:rsidRPr="00D52F6B" w:rsidRDefault="0080729D" w:rsidP="00BB4B8C">
            <w:pPr>
              <w:pStyle w:val="a3"/>
              <w:numPr>
                <w:ilvl w:val="0"/>
                <w:numId w:val="93"/>
              </w:numPr>
              <w:ind w:left="312" w:hanging="284"/>
              <w:jc w:val="both"/>
              <w:rPr>
                <w:rFonts w:ascii="Times New Roman" w:hAnsi="Times New Roman" w:cs="Times New Roman"/>
                <w:sz w:val="24"/>
                <w:szCs w:val="24"/>
              </w:rPr>
            </w:pPr>
            <w:r w:rsidRPr="00D52F6B">
              <w:rPr>
                <w:rFonts w:ascii="Times New Roman" w:hAnsi="Times New Roman" w:cs="Times New Roman"/>
                <w:sz w:val="24"/>
                <w:szCs w:val="24"/>
              </w:rPr>
              <w:t>підготовка звіту про реалізацію проекту;</w:t>
            </w:r>
          </w:p>
          <w:p w:rsidR="0080729D" w:rsidRPr="00D52F6B" w:rsidRDefault="0080729D" w:rsidP="00BB4B8C">
            <w:pPr>
              <w:pStyle w:val="a3"/>
              <w:numPr>
                <w:ilvl w:val="0"/>
                <w:numId w:val="93"/>
              </w:numPr>
              <w:shd w:val="clear" w:color="auto" w:fill="FFFFFF"/>
              <w:ind w:left="312" w:hanging="284"/>
              <w:textAlignment w:val="baseline"/>
              <w:rPr>
                <w:rFonts w:ascii="Times New Roman" w:hAnsi="Times New Roman" w:cs="Times New Roman"/>
                <w:sz w:val="24"/>
                <w:szCs w:val="24"/>
              </w:rPr>
            </w:pPr>
            <w:r w:rsidRPr="00D52F6B">
              <w:rPr>
                <w:rFonts w:ascii="Times New Roman" w:hAnsi="Times New Roman" w:cs="Times New Roman"/>
                <w:sz w:val="24"/>
                <w:szCs w:val="24"/>
              </w:rPr>
              <w:t>широке інформування громадськості про реалізацію проекту;</w:t>
            </w:r>
          </w:p>
          <w:p w:rsidR="0080729D" w:rsidRPr="00D52F6B" w:rsidRDefault="0080729D" w:rsidP="00BB4B8C">
            <w:pPr>
              <w:pStyle w:val="a3"/>
              <w:numPr>
                <w:ilvl w:val="0"/>
                <w:numId w:val="93"/>
              </w:numPr>
              <w:shd w:val="clear" w:color="auto" w:fill="FFFFFF"/>
              <w:ind w:left="312" w:hanging="284"/>
              <w:textAlignment w:val="baseline"/>
              <w:rPr>
                <w:rFonts w:ascii="Times New Roman" w:eastAsia="Times New Roman" w:hAnsi="Times New Roman" w:cs="Times New Roman"/>
                <w:sz w:val="24"/>
                <w:szCs w:val="24"/>
                <w:lang w:eastAsia="uk-UA"/>
              </w:rPr>
            </w:pPr>
            <w:r w:rsidRPr="00D52F6B">
              <w:rPr>
                <w:rFonts w:ascii="Times New Roman" w:hAnsi="Times New Roman" w:cs="Times New Roman"/>
                <w:sz w:val="24"/>
                <w:szCs w:val="24"/>
              </w:rPr>
              <w:t>приймання пацієнтів у відремонтованих приміщеннях лікарень</w:t>
            </w:r>
          </w:p>
        </w:tc>
      </w:tr>
      <w:tr w:rsidR="0080729D" w:rsidRPr="00D52F6B" w:rsidTr="00717077">
        <w:tc>
          <w:tcPr>
            <w:tcW w:w="3402" w:type="dxa"/>
          </w:tcPr>
          <w:p w:rsidR="0080729D" w:rsidRPr="00D52F6B"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D52F6B">
              <w:rPr>
                <w:rFonts w:ascii="Times New Roman" w:eastAsia="Times New Roman" w:hAnsi="Times New Roman" w:cs="Times New Roman"/>
                <w:sz w:val="24"/>
                <w:szCs w:val="24"/>
                <w:lang w:eastAsia="uk-UA"/>
              </w:rPr>
              <w:lastRenderedPageBreak/>
              <w:t xml:space="preserve">10. Обсяг фінансування технічного завдання </w:t>
            </w:r>
          </w:p>
        </w:tc>
        <w:tc>
          <w:tcPr>
            <w:tcW w:w="1560" w:type="dxa"/>
          </w:tcPr>
          <w:p w:rsidR="0080729D" w:rsidRPr="00D52F6B"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D52F6B">
              <w:rPr>
                <w:rFonts w:ascii="Times New Roman" w:eastAsia="Times New Roman" w:hAnsi="Times New Roman" w:cs="Times New Roman"/>
                <w:sz w:val="24"/>
                <w:szCs w:val="24"/>
                <w:lang w:eastAsia="uk-UA"/>
              </w:rPr>
              <w:t>2021</w:t>
            </w:r>
          </w:p>
        </w:tc>
        <w:tc>
          <w:tcPr>
            <w:tcW w:w="1559" w:type="dxa"/>
          </w:tcPr>
          <w:p w:rsidR="0080729D" w:rsidRPr="00D52F6B" w:rsidRDefault="0080729D" w:rsidP="002A2F71">
            <w:pPr>
              <w:jc w:val="center"/>
              <w:rPr>
                <w:rFonts w:ascii="Times New Roman" w:hAnsi="Times New Roman" w:cs="Times New Roman"/>
                <w:sz w:val="24"/>
                <w:szCs w:val="24"/>
              </w:rPr>
            </w:pPr>
            <w:r w:rsidRPr="00D52F6B">
              <w:rPr>
                <w:rFonts w:ascii="Times New Roman" w:eastAsia="Times New Roman" w:hAnsi="Times New Roman" w:cs="Times New Roman"/>
                <w:color w:val="000000"/>
                <w:sz w:val="24"/>
                <w:szCs w:val="24"/>
                <w:lang w:eastAsia="uk-UA"/>
              </w:rPr>
              <w:t>2022</w:t>
            </w:r>
          </w:p>
        </w:tc>
        <w:tc>
          <w:tcPr>
            <w:tcW w:w="1559" w:type="dxa"/>
          </w:tcPr>
          <w:p w:rsidR="0080729D" w:rsidRPr="00D52F6B" w:rsidRDefault="0080729D" w:rsidP="002A2F71">
            <w:pPr>
              <w:jc w:val="center"/>
              <w:rPr>
                <w:rFonts w:ascii="Times New Roman" w:hAnsi="Times New Roman" w:cs="Times New Roman"/>
                <w:sz w:val="24"/>
                <w:szCs w:val="24"/>
              </w:rPr>
            </w:pPr>
            <w:r w:rsidRPr="00D52F6B">
              <w:rPr>
                <w:rFonts w:ascii="Times New Roman" w:eastAsia="Times New Roman" w:hAnsi="Times New Roman" w:cs="Times New Roman"/>
                <w:color w:val="000000"/>
                <w:sz w:val="24"/>
                <w:szCs w:val="24"/>
                <w:lang w:eastAsia="uk-UA"/>
              </w:rPr>
              <w:t>2023</w:t>
            </w:r>
          </w:p>
        </w:tc>
        <w:tc>
          <w:tcPr>
            <w:tcW w:w="1418" w:type="dxa"/>
          </w:tcPr>
          <w:p w:rsidR="0080729D" w:rsidRPr="00D52F6B"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D52F6B">
              <w:rPr>
                <w:rFonts w:ascii="Times New Roman" w:eastAsia="Times New Roman" w:hAnsi="Times New Roman" w:cs="Times New Roman"/>
                <w:color w:val="000000"/>
                <w:sz w:val="24"/>
                <w:szCs w:val="24"/>
                <w:lang w:eastAsia="uk-UA"/>
              </w:rPr>
              <w:t>Усього</w:t>
            </w:r>
          </w:p>
        </w:tc>
      </w:tr>
      <w:tr w:rsidR="0080729D" w:rsidRPr="00D52F6B" w:rsidTr="00717077">
        <w:tc>
          <w:tcPr>
            <w:tcW w:w="3402" w:type="dxa"/>
          </w:tcPr>
          <w:p w:rsidR="0080729D" w:rsidRPr="00D52F6B"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D52F6B">
              <w:rPr>
                <w:rFonts w:ascii="Times New Roman" w:eastAsia="Times New Roman" w:hAnsi="Times New Roman" w:cs="Times New Roman"/>
                <w:sz w:val="24"/>
                <w:szCs w:val="24"/>
                <w:lang w:eastAsia="uk-UA"/>
              </w:rPr>
              <w:t>усього, тис. грн</w:t>
            </w:r>
          </w:p>
        </w:tc>
        <w:tc>
          <w:tcPr>
            <w:tcW w:w="1560" w:type="dxa"/>
            <w:vAlign w:val="center"/>
          </w:tcPr>
          <w:p w:rsidR="0080729D" w:rsidRPr="00D52F6B"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D52F6B">
              <w:rPr>
                <w:rFonts w:ascii="Times New Roman" w:eastAsia="Times New Roman" w:hAnsi="Times New Roman" w:cs="Times New Roman"/>
                <w:sz w:val="24"/>
                <w:szCs w:val="24"/>
                <w:lang w:eastAsia="uk-UA"/>
              </w:rPr>
              <w:t>85269,237</w:t>
            </w:r>
          </w:p>
        </w:tc>
        <w:tc>
          <w:tcPr>
            <w:tcW w:w="1559" w:type="dxa"/>
            <w:vAlign w:val="center"/>
          </w:tcPr>
          <w:p w:rsidR="0080729D" w:rsidRPr="00D52F6B" w:rsidRDefault="0080729D" w:rsidP="002A2F71">
            <w:pPr>
              <w:jc w:val="center"/>
              <w:rPr>
                <w:rFonts w:ascii="Times New Roman" w:eastAsia="Times New Roman" w:hAnsi="Times New Roman" w:cs="Times New Roman"/>
                <w:color w:val="000000"/>
                <w:sz w:val="24"/>
                <w:szCs w:val="24"/>
                <w:lang w:eastAsia="uk-UA"/>
              </w:rPr>
            </w:pPr>
            <w:r w:rsidRPr="00D52F6B">
              <w:rPr>
                <w:rFonts w:ascii="Times New Roman" w:eastAsia="Times New Roman" w:hAnsi="Times New Roman" w:cs="Times New Roman"/>
                <w:color w:val="000000"/>
                <w:sz w:val="24"/>
                <w:szCs w:val="24"/>
                <w:lang w:eastAsia="uk-UA"/>
              </w:rPr>
              <w:t>73420,11</w:t>
            </w:r>
            <w:r>
              <w:rPr>
                <w:rFonts w:ascii="Times New Roman" w:eastAsia="Times New Roman" w:hAnsi="Times New Roman" w:cs="Times New Roman"/>
                <w:color w:val="000000"/>
                <w:sz w:val="24"/>
                <w:szCs w:val="24"/>
                <w:lang w:eastAsia="uk-UA"/>
              </w:rPr>
              <w:t>0</w:t>
            </w:r>
          </w:p>
        </w:tc>
        <w:tc>
          <w:tcPr>
            <w:tcW w:w="1559" w:type="dxa"/>
            <w:vAlign w:val="center"/>
          </w:tcPr>
          <w:p w:rsidR="0080729D" w:rsidRPr="00D52F6B" w:rsidRDefault="0080729D" w:rsidP="002A2F71">
            <w:pPr>
              <w:jc w:val="center"/>
              <w:rPr>
                <w:rFonts w:ascii="Times New Roman" w:eastAsia="Times New Roman" w:hAnsi="Times New Roman" w:cs="Times New Roman"/>
                <w:color w:val="000000"/>
                <w:sz w:val="24"/>
                <w:szCs w:val="24"/>
                <w:lang w:eastAsia="uk-UA"/>
              </w:rPr>
            </w:pPr>
            <w:r w:rsidRPr="00D52F6B">
              <w:rPr>
                <w:rFonts w:ascii="Times New Roman" w:hAnsi="Times New Roman" w:cs="Times New Roman"/>
                <w:color w:val="000000"/>
                <w:sz w:val="24"/>
                <w:szCs w:val="24"/>
                <w:lang w:eastAsia="it-IT"/>
              </w:rPr>
              <w:t>34766,857</w:t>
            </w:r>
          </w:p>
        </w:tc>
        <w:tc>
          <w:tcPr>
            <w:tcW w:w="1418" w:type="dxa"/>
            <w:vAlign w:val="center"/>
          </w:tcPr>
          <w:p w:rsidR="0080729D" w:rsidRPr="00D52F6B"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D52F6B">
              <w:rPr>
                <w:rFonts w:ascii="Times New Roman" w:eastAsia="Times New Roman" w:hAnsi="Times New Roman" w:cs="Times New Roman"/>
                <w:color w:val="000000"/>
                <w:sz w:val="24"/>
                <w:szCs w:val="24"/>
                <w:lang w:eastAsia="uk-UA"/>
              </w:rPr>
              <w:t>193456,204</w:t>
            </w:r>
          </w:p>
        </w:tc>
      </w:tr>
      <w:tr w:rsidR="0080729D" w:rsidRPr="00D52F6B" w:rsidTr="00717077">
        <w:tc>
          <w:tcPr>
            <w:tcW w:w="3402" w:type="dxa"/>
          </w:tcPr>
          <w:p w:rsidR="0080729D" w:rsidRPr="00D52F6B" w:rsidRDefault="0080729D"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D52F6B">
              <w:rPr>
                <w:rFonts w:ascii="Times New Roman" w:eastAsia="Times New Roman" w:hAnsi="Times New Roman" w:cs="Times New Roman"/>
                <w:sz w:val="24"/>
                <w:szCs w:val="24"/>
                <w:lang w:eastAsia="uk-UA"/>
              </w:rPr>
              <w:t>в т. ч.:</w:t>
            </w:r>
          </w:p>
        </w:tc>
        <w:tc>
          <w:tcPr>
            <w:tcW w:w="1560" w:type="dxa"/>
            <w:vAlign w:val="center"/>
          </w:tcPr>
          <w:p w:rsidR="0080729D" w:rsidRPr="00D52F6B"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vAlign w:val="center"/>
          </w:tcPr>
          <w:p w:rsidR="0080729D" w:rsidRPr="00D52F6B" w:rsidRDefault="0080729D" w:rsidP="002A2F71">
            <w:pPr>
              <w:jc w:val="center"/>
              <w:rPr>
                <w:rFonts w:ascii="Times New Roman" w:eastAsia="Times New Roman" w:hAnsi="Times New Roman" w:cs="Times New Roman"/>
                <w:color w:val="000000"/>
                <w:sz w:val="24"/>
                <w:szCs w:val="24"/>
                <w:lang w:eastAsia="uk-UA"/>
              </w:rPr>
            </w:pPr>
          </w:p>
        </w:tc>
        <w:tc>
          <w:tcPr>
            <w:tcW w:w="1559" w:type="dxa"/>
            <w:vAlign w:val="center"/>
          </w:tcPr>
          <w:p w:rsidR="0080729D" w:rsidRPr="00D52F6B" w:rsidRDefault="0080729D" w:rsidP="002A2F71">
            <w:pPr>
              <w:jc w:val="center"/>
              <w:rPr>
                <w:rFonts w:ascii="Times New Roman" w:eastAsia="Times New Roman" w:hAnsi="Times New Roman" w:cs="Times New Roman"/>
                <w:color w:val="000000"/>
                <w:sz w:val="24"/>
                <w:szCs w:val="24"/>
                <w:lang w:eastAsia="uk-UA"/>
              </w:rPr>
            </w:pPr>
          </w:p>
        </w:tc>
        <w:tc>
          <w:tcPr>
            <w:tcW w:w="1418" w:type="dxa"/>
            <w:vAlign w:val="center"/>
          </w:tcPr>
          <w:p w:rsidR="0080729D" w:rsidRPr="00D52F6B"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80729D" w:rsidRPr="004B12A4" w:rsidTr="00717077">
        <w:tc>
          <w:tcPr>
            <w:tcW w:w="3402" w:type="dxa"/>
          </w:tcPr>
          <w:p w:rsidR="0080729D" w:rsidRPr="00B211C6" w:rsidRDefault="0080729D" w:rsidP="00BB4B8C">
            <w:pPr>
              <w:pStyle w:val="a3"/>
              <w:numPr>
                <w:ilvl w:val="0"/>
                <w:numId w:val="94"/>
              </w:numPr>
              <w:shd w:val="clear" w:color="auto" w:fill="FFFFFF"/>
              <w:ind w:left="434" w:hanging="426"/>
              <w:textAlignment w:val="baseline"/>
              <w:rPr>
                <w:rFonts w:ascii="Times New Roman" w:eastAsia="Times New Roman" w:hAnsi="Times New Roman" w:cs="Times New Roman"/>
                <w:sz w:val="24"/>
                <w:szCs w:val="24"/>
                <w:lang w:eastAsia="uk-UA"/>
              </w:rPr>
            </w:pPr>
            <w:r w:rsidRPr="00B211C6">
              <w:rPr>
                <w:rFonts w:ascii="Times New Roman" w:eastAsia="Times New Roman" w:hAnsi="Times New Roman" w:cs="Times New Roman"/>
                <w:sz w:val="24"/>
                <w:szCs w:val="24"/>
                <w:lang w:eastAsia="uk-UA"/>
              </w:rPr>
              <w:t>державний фонд регіонального розвитку</w:t>
            </w:r>
          </w:p>
        </w:tc>
        <w:tc>
          <w:tcPr>
            <w:tcW w:w="1560" w:type="dxa"/>
            <w:vAlign w:val="center"/>
          </w:tcPr>
          <w:p w:rsidR="0080729D" w:rsidRPr="004B12A4"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76742,313</w:t>
            </w:r>
          </w:p>
        </w:tc>
        <w:tc>
          <w:tcPr>
            <w:tcW w:w="1559" w:type="dxa"/>
            <w:vAlign w:val="center"/>
          </w:tcPr>
          <w:p w:rsidR="0080729D" w:rsidRPr="004B12A4"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66078,099</w:t>
            </w:r>
          </w:p>
        </w:tc>
        <w:tc>
          <w:tcPr>
            <w:tcW w:w="1559" w:type="dxa"/>
            <w:vAlign w:val="center"/>
          </w:tcPr>
          <w:p w:rsidR="0080729D" w:rsidRPr="004B12A4"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31290,171</w:t>
            </w:r>
          </w:p>
        </w:tc>
        <w:tc>
          <w:tcPr>
            <w:tcW w:w="1418" w:type="dxa"/>
            <w:vAlign w:val="center"/>
          </w:tcPr>
          <w:p w:rsidR="0080729D" w:rsidRPr="004B12A4"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174110,583</w:t>
            </w:r>
          </w:p>
        </w:tc>
      </w:tr>
      <w:tr w:rsidR="0080729D" w:rsidRPr="004B12A4" w:rsidTr="00717077">
        <w:tc>
          <w:tcPr>
            <w:tcW w:w="3402" w:type="dxa"/>
          </w:tcPr>
          <w:p w:rsidR="0080729D" w:rsidRPr="00D52F6B" w:rsidRDefault="0080729D" w:rsidP="00BB4B8C">
            <w:pPr>
              <w:pStyle w:val="a3"/>
              <w:numPr>
                <w:ilvl w:val="0"/>
                <w:numId w:val="94"/>
              </w:numPr>
              <w:shd w:val="clear" w:color="auto" w:fill="FFFFFF"/>
              <w:ind w:left="434" w:hanging="426"/>
              <w:textAlignment w:val="baseline"/>
              <w:rPr>
                <w:rFonts w:ascii="Times New Roman" w:eastAsia="Times New Roman" w:hAnsi="Times New Roman" w:cs="Times New Roman"/>
                <w:sz w:val="24"/>
                <w:szCs w:val="24"/>
                <w:lang w:eastAsia="uk-UA"/>
              </w:rPr>
            </w:pPr>
            <w:r w:rsidRPr="00D52F6B">
              <w:rPr>
                <w:rFonts w:ascii="Times New Roman" w:eastAsia="Times New Roman" w:hAnsi="Times New Roman" w:cs="Times New Roman"/>
                <w:sz w:val="24"/>
                <w:szCs w:val="24"/>
                <w:lang w:eastAsia="uk-UA"/>
              </w:rPr>
              <w:t xml:space="preserve">бюджет (бюджети) місцевого самоврядування </w:t>
            </w:r>
          </w:p>
        </w:tc>
        <w:tc>
          <w:tcPr>
            <w:tcW w:w="1560" w:type="dxa"/>
            <w:vAlign w:val="center"/>
          </w:tcPr>
          <w:p w:rsidR="0080729D" w:rsidRPr="004B12A4"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8526,924</w:t>
            </w:r>
          </w:p>
        </w:tc>
        <w:tc>
          <w:tcPr>
            <w:tcW w:w="1559" w:type="dxa"/>
            <w:vAlign w:val="center"/>
          </w:tcPr>
          <w:p w:rsidR="0080729D" w:rsidRPr="004B12A4"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7342,011</w:t>
            </w:r>
          </w:p>
        </w:tc>
        <w:tc>
          <w:tcPr>
            <w:tcW w:w="1559" w:type="dxa"/>
            <w:vAlign w:val="center"/>
          </w:tcPr>
          <w:p w:rsidR="0080729D" w:rsidRPr="004B12A4"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3476,686</w:t>
            </w:r>
          </w:p>
        </w:tc>
        <w:tc>
          <w:tcPr>
            <w:tcW w:w="1418" w:type="dxa"/>
            <w:vAlign w:val="center"/>
          </w:tcPr>
          <w:p w:rsidR="0080729D" w:rsidRPr="004B12A4"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19345,621 </w:t>
            </w:r>
          </w:p>
        </w:tc>
      </w:tr>
      <w:tr w:rsidR="0080729D" w:rsidRPr="004B12A4" w:rsidTr="001E296B">
        <w:tc>
          <w:tcPr>
            <w:tcW w:w="3402" w:type="dxa"/>
          </w:tcPr>
          <w:p w:rsidR="0080729D" w:rsidRPr="00D52F6B" w:rsidRDefault="0080729D"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D52F6B">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80729D" w:rsidRPr="004B12A4" w:rsidRDefault="0080729D"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80729D" w:rsidRDefault="0080729D" w:rsidP="00717077">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1560"/>
        <w:gridCol w:w="1417"/>
        <w:gridCol w:w="1559"/>
        <w:gridCol w:w="1560"/>
      </w:tblGrid>
      <w:tr w:rsidR="0080729D" w:rsidRPr="0080729D" w:rsidTr="0071707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1. Номер технічного завдання</w:t>
            </w:r>
          </w:p>
        </w:tc>
        <w:tc>
          <w:tcPr>
            <w:tcW w:w="6096" w:type="dxa"/>
            <w:gridSpan w:val="4"/>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b/>
                <w:color w:val="000000"/>
                <w:sz w:val="24"/>
                <w:szCs w:val="24"/>
                <w:lang w:eastAsia="uk-UA"/>
              </w:rPr>
            </w:pPr>
            <w:r w:rsidRPr="0080729D">
              <w:rPr>
                <w:rFonts w:ascii="Times New Roman" w:eastAsia="Times New Roman" w:hAnsi="Times New Roman" w:cs="Times New Roman"/>
                <w:b/>
                <w:color w:val="000000"/>
                <w:sz w:val="24"/>
                <w:szCs w:val="24"/>
                <w:lang w:eastAsia="uk-UA"/>
              </w:rPr>
              <w:t>29</w:t>
            </w:r>
          </w:p>
        </w:tc>
      </w:tr>
      <w:tr w:rsidR="0080729D" w:rsidRPr="0080729D" w:rsidTr="0071707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2. Назва технічного завдання</w:t>
            </w:r>
          </w:p>
        </w:tc>
        <w:tc>
          <w:tcPr>
            <w:tcW w:w="6096" w:type="dxa"/>
            <w:gridSpan w:val="4"/>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80729D">
              <w:rPr>
                <w:rFonts w:ascii="Times New Roman" w:eastAsia="Times New Roman" w:hAnsi="Times New Roman" w:cs="Times New Roman"/>
                <w:color w:val="000000"/>
                <w:sz w:val="24"/>
                <w:szCs w:val="24"/>
                <w:lang w:eastAsia="uk-UA"/>
              </w:rPr>
              <w:t xml:space="preserve">Забезпечення надання вчасної та якісної медичної допомоги </w:t>
            </w:r>
            <w:proofErr w:type="spellStart"/>
            <w:r w:rsidRPr="0080729D">
              <w:rPr>
                <w:rFonts w:ascii="Times New Roman" w:eastAsia="Times New Roman" w:hAnsi="Times New Roman" w:cs="Times New Roman"/>
                <w:color w:val="000000"/>
                <w:sz w:val="24"/>
                <w:szCs w:val="24"/>
                <w:lang w:val="ru-RU" w:eastAsia="uk-UA"/>
              </w:rPr>
              <w:t>первинного</w:t>
            </w:r>
            <w:proofErr w:type="spellEnd"/>
            <w:r w:rsidRPr="0080729D">
              <w:rPr>
                <w:rFonts w:ascii="Times New Roman" w:eastAsia="Times New Roman" w:hAnsi="Times New Roman" w:cs="Times New Roman"/>
                <w:color w:val="000000"/>
                <w:sz w:val="24"/>
                <w:szCs w:val="24"/>
                <w:lang w:val="ru-RU" w:eastAsia="uk-UA"/>
              </w:rPr>
              <w:t xml:space="preserve"> </w:t>
            </w:r>
            <w:proofErr w:type="spellStart"/>
            <w:r w:rsidRPr="0080729D">
              <w:rPr>
                <w:rFonts w:ascii="Times New Roman" w:eastAsia="Times New Roman" w:hAnsi="Times New Roman" w:cs="Times New Roman"/>
                <w:color w:val="000000"/>
                <w:sz w:val="24"/>
                <w:szCs w:val="24"/>
                <w:lang w:val="ru-RU" w:eastAsia="uk-UA"/>
              </w:rPr>
              <w:t>рівня</w:t>
            </w:r>
            <w:proofErr w:type="spellEnd"/>
          </w:p>
        </w:tc>
      </w:tr>
      <w:tr w:rsidR="0080729D" w:rsidRPr="0080729D" w:rsidTr="0071707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3. Номер і назва завдання з </w:t>
            </w:r>
            <w:hyperlink r:id="rId51" w:anchor="n11" w:tgtFrame="_blank" w:history="1">
              <w:r w:rsidRPr="0080729D">
                <w:rPr>
                  <w:rFonts w:ascii="Times New Roman" w:eastAsia="Times New Roman" w:hAnsi="Times New Roman" w:cs="Times New Roman"/>
                  <w:sz w:val="24"/>
                  <w:szCs w:val="24"/>
                  <w:lang w:eastAsia="uk-UA"/>
                </w:rPr>
                <w:t>Державної стратегії регіонального розвитку</w:t>
              </w:r>
            </w:hyperlink>
            <w:r w:rsidRPr="0080729D">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jc w:val="both"/>
              <w:textAlignment w:val="baseline"/>
              <w:rPr>
                <w:rFonts w:ascii="Times New Roman" w:eastAsia="Times New Roman" w:hAnsi="Times New Roman" w:cs="Times New Roman"/>
                <w:i/>
                <w:color w:val="000000"/>
                <w:sz w:val="24"/>
                <w:szCs w:val="24"/>
                <w:lang w:eastAsia="uk-UA"/>
              </w:rPr>
            </w:pPr>
          </w:p>
        </w:tc>
      </w:tr>
      <w:tr w:rsidR="0080729D" w:rsidRPr="0080729D" w:rsidTr="0071707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Borders>
              <w:top w:val="single" w:sz="4" w:space="0" w:color="auto"/>
              <w:left w:val="single" w:sz="4" w:space="0" w:color="auto"/>
              <w:bottom w:val="single" w:sz="4" w:space="0" w:color="auto"/>
              <w:right w:val="single" w:sz="4" w:space="0" w:color="auto"/>
            </w:tcBorders>
          </w:tcPr>
          <w:p w:rsidR="0080729D" w:rsidRPr="0080729D" w:rsidRDefault="00160125" w:rsidP="0080729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160125">
              <w:rPr>
                <w:rFonts w:ascii="Times New Roman" w:eastAsia="Times New Roman" w:hAnsi="Times New Roman" w:cs="Times New Roman"/>
                <w:sz w:val="24"/>
                <w:szCs w:val="24"/>
                <w:lang w:eastAsia="uk-UA"/>
              </w:rPr>
              <w:t>2.2.2. Покращити доступ до якісних соціальних послуг на території, прилеглій до зони розмежування з урахуванням принципів недискримінації та гендерної рівності</w:t>
            </w:r>
          </w:p>
        </w:tc>
      </w:tr>
      <w:tr w:rsidR="0080729D" w:rsidRPr="0080729D" w:rsidTr="0071707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textAlignment w:val="baseline"/>
              <w:rPr>
                <w:rFonts w:ascii="Times New Roman" w:eastAsia="Times New Roman" w:hAnsi="Times New Roman" w:cs="Times New Roman"/>
                <w:color w:val="000000"/>
                <w:sz w:val="24"/>
                <w:szCs w:val="24"/>
                <w:lang w:eastAsia="uk-UA"/>
              </w:rPr>
            </w:pPr>
            <w:r w:rsidRPr="0080729D">
              <w:rPr>
                <w:rFonts w:ascii="Times New Roman" w:eastAsia="Times New Roman" w:hAnsi="Times New Roman" w:cs="Times New Roman"/>
                <w:color w:val="000000"/>
                <w:sz w:val="24"/>
                <w:szCs w:val="24"/>
                <w:lang w:eastAsia="uk-UA"/>
              </w:rPr>
              <w:t xml:space="preserve">м. Лисичанськ, </w:t>
            </w:r>
            <w:proofErr w:type="spellStart"/>
            <w:r w:rsidRPr="0080729D">
              <w:rPr>
                <w:rFonts w:ascii="Times New Roman" w:eastAsia="Times New Roman" w:hAnsi="Times New Roman" w:cs="Times New Roman"/>
                <w:sz w:val="24"/>
                <w:szCs w:val="24"/>
                <w:lang w:eastAsia="uk-UA"/>
              </w:rPr>
              <w:t>Новоайдарський</w:t>
            </w:r>
            <w:proofErr w:type="spellEnd"/>
            <w:r w:rsidRPr="0080729D">
              <w:rPr>
                <w:rFonts w:ascii="Times New Roman" w:eastAsia="Times New Roman" w:hAnsi="Times New Roman" w:cs="Times New Roman"/>
                <w:sz w:val="24"/>
                <w:szCs w:val="24"/>
                <w:lang w:eastAsia="uk-UA"/>
              </w:rPr>
              <w:t xml:space="preserve"> район( </w:t>
            </w:r>
            <w:proofErr w:type="spellStart"/>
            <w:r w:rsidRPr="0080729D">
              <w:rPr>
                <w:rFonts w:ascii="Times New Roman" w:eastAsia="Times New Roman" w:hAnsi="Times New Roman" w:cs="Times New Roman"/>
                <w:sz w:val="24"/>
                <w:szCs w:val="24"/>
                <w:lang w:eastAsia="uk-UA"/>
              </w:rPr>
              <w:t>Штормівська</w:t>
            </w:r>
            <w:proofErr w:type="spellEnd"/>
            <w:r w:rsidRPr="0080729D">
              <w:rPr>
                <w:rFonts w:ascii="Times New Roman" w:eastAsia="Times New Roman" w:hAnsi="Times New Roman" w:cs="Times New Roman"/>
                <w:sz w:val="24"/>
                <w:szCs w:val="24"/>
                <w:lang w:eastAsia="uk-UA"/>
              </w:rPr>
              <w:t xml:space="preserve">, </w:t>
            </w:r>
            <w:proofErr w:type="spellStart"/>
            <w:r w:rsidRPr="0080729D">
              <w:rPr>
                <w:rFonts w:ascii="Times New Roman" w:eastAsia="Times New Roman" w:hAnsi="Times New Roman" w:cs="Times New Roman"/>
                <w:sz w:val="24"/>
                <w:szCs w:val="24"/>
                <w:lang w:eastAsia="uk-UA"/>
              </w:rPr>
              <w:t>Денежниківська</w:t>
            </w:r>
            <w:proofErr w:type="spellEnd"/>
            <w:r w:rsidRPr="0080729D">
              <w:rPr>
                <w:rFonts w:ascii="Times New Roman" w:eastAsia="Times New Roman" w:hAnsi="Times New Roman" w:cs="Times New Roman"/>
                <w:sz w:val="24"/>
                <w:szCs w:val="24"/>
                <w:lang w:eastAsia="uk-UA"/>
              </w:rPr>
              <w:t xml:space="preserve">, </w:t>
            </w:r>
            <w:proofErr w:type="spellStart"/>
            <w:r w:rsidRPr="0080729D">
              <w:rPr>
                <w:rFonts w:ascii="Times New Roman" w:eastAsia="Times New Roman" w:hAnsi="Times New Roman" w:cs="Times New Roman"/>
                <w:sz w:val="24"/>
                <w:szCs w:val="24"/>
                <w:lang w:eastAsia="uk-UA"/>
              </w:rPr>
              <w:t>Бахмутівська</w:t>
            </w:r>
            <w:proofErr w:type="spellEnd"/>
            <w:r w:rsidRPr="0080729D">
              <w:rPr>
                <w:rFonts w:ascii="Times New Roman" w:eastAsia="Times New Roman" w:hAnsi="Times New Roman" w:cs="Times New Roman"/>
                <w:sz w:val="24"/>
                <w:szCs w:val="24"/>
                <w:lang w:eastAsia="uk-UA"/>
              </w:rPr>
              <w:t xml:space="preserve"> </w:t>
            </w:r>
            <w:proofErr w:type="spellStart"/>
            <w:r w:rsidRPr="0080729D">
              <w:rPr>
                <w:rFonts w:ascii="Times New Roman" w:eastAsia="Times New Roman" w:hAnsi="Times New Roman" w:cs="Times New Roman"/>
                <w:sz w:val="24"/>
                <w:szCs w:val="24"/>
                <w:lang w:eastAsia="uk-UA"/>
              </w:rPr>
              <w:t>Гречишкинська</w:t>
            </w:r>
            <w:proofErr w:type="spellEnd"/>
            <w:r w:rsidRPr="0080729D">
              <w:rPr>
                <w:rFonts w:ascii="Times New Roman" w:eastAsia="Times New Roman" w:hAnsi="Times New Roman" w:cs="Times New Roman"/>
                <w:sz w:val="24"/>
                <w:szCs w:val="24"/>
                <w:lang w:eastAsia="uk-UA"/>
              </w:rPr>
              <w:t xml:space="preserve"> сільські ради),  м. Привілля</w:t>
            </w:r>
          </w:p>
        </w:tc>
      </w:tr>
      <w:tr w:rsidR="0080729D" w:rsidRPr="0080729D" w:rsidTr="0071707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jc w:val="both"/>
              <w:textAlignment w:val="baseline"/>
              <w:rPr>
                <w:rFonts w:ascii="Times New Roman" w:eastAsia="Times New Roman" w:hAnsi="Times New Roman" w:cs="Times New Roman"/>
                <w:sz w:val="24"/>
                <w:szCs w:val="24"/>
                <w:lang w:val="ru-RU" w:eastAsia="uk-UA"/>
              </w:rPr>
            </w:pPr>
            <w:r w:rsidRPr="0080729D">
              <w:rPr>
                <w:rFonts w:ascii="Times New Roman" w:eastAsia="Times New Roman" w:hAnsi="Times New Roman" w:cs="Times New Roman"/>
                <w:sz w:val="24"/>
                <w:szCs w:val="24"/>
                <w:lang w:eastAsia="uk-UA"/>
              </w:rPr>
              <w:t>Будівлі амбулаторій сімейного лікарі старої забудови. Тому мають низькі показники теплової ізоляції будівельних конструкцій, що призводить до значних втрат теплоти через них (теплозахисні вимоги в старих будівельних нормах до стін, перекриття горищ і т. д. були в декілька раз нижчими ніж сучасні вимоги).</w:t>
            </w:r>
            <w:r w:rsidRPr="0080729D">
              <w:rPr>
                <w:rFonts w:ascii="Times New Roman" w:eastAsia="Times New Roman" w:hAnsi="Times New Roman" w:cs="Times New Roman"/>
                <w:sz w:val="24"/>
                <w:szCs w:val="24"/>
                <w:lang w:val="ru-RU" w:eastAsia="uk-UA"/>
              </w:rPr>
              <w:t xml:space="preserve"> </w:t>
            </w:r>
          </w:p>
          <w:p w:rsidR="0080729D" w:rsidRPr="0080729D" w:rsidRDefault="0080729D" w:rsidP="00F54227">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Будівлі не пристосовані до</w:t>
            </w:r>
            <w:r w:rsidR="00F54227">
              <w:rPr>
                <w:rFonts w:ascii="Times New Roman" w:eastAsia="Times New Roman" w:hAnsi="Times New Roman" w:cs="Times New Roman"/>
                <w:sz w:val="24"/>
                <w:szCs w:val="24"/>
                <w:lang w:eastAsia="uk-UA"/>
              </w:rPr>
              <w:t xml:space="preserve"> приймання осіб з інвалідністю.</w:t>
            </w:r>
            <w:r w:rsidRPr="0080729D">
              <w:rPr>
                <w:rFonts w:ascii="Times New Roman" w:eastAsia="Times New Roman" w:hAnsi="Times New Roman" w:cs="Times New Roman"/>
                <w:sz w:val="24"/>
                <w:szCs w:val="24"/>
                <w:lang w:eastAsia="uk-UA"/>
              </w:rPr>
              <w:t xml:space="preserve"> Амбулаторії не забезпечені в повному обсязі медичним обладнанням згідно «Примірного табелю матеріально – технічного оснащення закладів охорони здоров’я, які надають первинну медичну допомогу» для забезпечення н</w:t>
            </w:r>
            <w:r w:rsidR="00F54227">
              <w:rPr>
                <w:rFonts w:ascii="Times New Roman" w:eastAsia="Times New Roman" w:hAnsi="Times New Roman" w:cs="Times New Roman"/>
                <w:sz w:val="24"/>
                <w:szCs w:val="24"/>
                <w:lang w:eastAsia="uk-UA"/>
              </w:rPr>
              <w:t>адання якісних медичних послуг</w:t>
            </w:r>
          </w:p>
        </w:tc>
      </w:tr>
      <w:tr w:rsidR="0080729D" w:rsidRPr="0080729D" w:rsidTr="0071707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Borders>
              <w:top w:val="single" w:sz="4" w:space="0" w:color="auto"/>
              <w:left w:val="single" w:sz="4" w:space="0" w:color="auto"/>
              <w:bottom w:val="single" w:sz="4" w:space="0" w:color="auto"/>
              <w:right w:val="single" w:sz="4" w:space="0" w:color="auto"/>
            </w:tcBorders>
          </w:tcPr>
          <w:p w:rsidR="0080729D" w:rsidRPr="0080729D" w:rsidRDefault="0080729D" w:rsidP="00BB4B8C">
            <w:pPr>
              <w:numPr>
                <w:ilvl w:val="0"/>
                <w:numId w:val="96"/>
              </w:numPr>
              <w:shd w:val="clear" w:color="auto" w:fill="FFFFFF"/>
              <w:spacing w:after="0" w:line="240" w:lineRule="auto"/>
              <w:ind w:left="312" w:hanging="284"/>
              <w:jc w:val="both"/>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 xml:space="preserve">відремонтовано 6 лікарських амбулаторій; </w:t>
            </w:r>
          </w:p>
          <w:p w:rsidR="0080729D" w:rsidRPr="0080729D" w:rsidRDefault="0080729D" w:rsidP="00BB4B8C">
            <w:pPr>
              <w:numPr>
                <w:ilvl w:val="0"/>
                <w:numId w:val="96"/>
              </w:numPr>
              <w:shd w:val="clear" w:color="auto" w:fill="FFFFFF"/>
              <w:spacing w:after="0" w:line="240" w:lineRule="auto"/>
              <w:ind w:left="312" w:hanging="284"/>
              <w:jc w:val="both"/>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зменшено витрати на енергоносії від 4 до 10 %;</w:t>
            </w:r>
          </w:p>
          <w:p w:rsidR="0080729D" w:rsidRPr="0080729D" w:rsidRDefault="0080729D" w:rsidP="00BB4B8C">
            <w:pPr>
              <w:numPr>
                <w:ilvl w:val="0"/>
                <w:numId w:val="96"/>
              </w:numPr>
              <w:shd w:val="clear" w:color="auto" w:fill="FFFFFF"/>
              <w:spacing w:after="0" w:line="240" w:lineRule="auto"/>
              <w:ind w:left="312" w:hanging="284"/>
              <w:jc w:val="both"/>
              <w:textAlignment w:val="baseline"/>
              <w:rPr>
                <w:rFonts w:ascii="Times New Roman" w:eastAsia="Times New Roman" w:hAnsi="Times New Roman" w:cs="Times New Roman"/>
                <w:sz w:val="24"/>
                <w:szCs w:val="24"/>
                <w:lang w:eastAsia="uk-UA"/>
              </w:rPr>
            </w:pPr>
            <w:proofErr w:type="spellStart"/>
            <w:r w:rsidRPr="0080729D">
              <w:rPr>
                <w:rFonts w:ascii="Times New Roman" w:eastAsia="Times New Roman" w:hAnsi="Times New Roman" w:cs="Times New Roman"/>
                <w:sz w:val="24"/>
                <w:szCs w:val="24"/>
                <w:lang w:eastAsia="uk-UA"/>
              </w:rPr>
              <w:t>оснащено</w:t>
            </w:r>
            <w:proofErr w:type="spellEnd"/>
            <w:r w:rsidRPr="0080729D">
              <w:rPr>
                <w:rFonts w:ascii="Times New Roman" w:eastAsia="Times New Roman" w:hAnsi="Times New Roman" w:cs="Times New Roman"/>
                <w:sz w:val="24"/>
                <w:szCs w:val="24"/>
                <w:lang w:eastAsia="uk-UA"/>
              </w:rPr>
              <w:t xml:space="preserve"> медичним обладнанням 3 сільські лікарські амбулаторії загальної практики сімейної медицини</w:t>
            </w:r>
          </w:p>
        </w:tc>
      </w:tr>
      <w:tr w:rsidR="0080729D" w:rsidRPr="0080729D" w:rsidTr="0071707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Borders>
              <w:top w:val="single" w:sz="4" w:space="0" w:color="auto"/>
              <w:left w:val="single" w:sz="4" w:space="0" w:color="auto"/>
              <w:bottom w:val="single" w:sz="4" w:space="0" w:color="auto"/>
              <w:right w:val="single" w:sz="4" w:space="0" w:color="auto"/>
            </w:tcBorders>
          </w:tcPr>
          <w:p w:rsidR="0080729D" w:rsidRPr="0080729D" w:rsidRDefault="0080729D" w:rsidP="00BB4B8C">
            <w:pPr>
              <w:numPr>
                <w:ilvl w:val="0"/>
                <w:numId w:val="96"/>
              </w:numPr>
              <w:shd w:val="clear" w:color="auto" w:fill="FFFFFF"/>
              <w:spacing w:after="0" w:line="240" w:lineRule="auto"/>
              <w:ind w:left="312" w:hanging="284"/>
              <w:jc w:val="both"/>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створені належні умови та забезпечені права мешканців на якісну безкоштовну, висококваліфіковану медичну допомогу;</w:t>
            </w:r>
          </w:p>
          <w:p w:rsidR="0080729D" w:rsidRPr="0080729D" w:rsidRDefault="0080729D" w:rsidP="00BB4B8C">
            <w:pPr>
              <w:numPr>
                <w:ilvl w:val="0"/>
                <w:numId w:val="96"/>
              </w:numPr>
              <w:shd w:val="clear" w:color="auto" w:fill="FFFFFF"/>
              <w:spacing w:after="0" w:line="240" w:lineRule="auto"/>
              <w:ind w:left="312" w:hanging="284"/>
              <w:jc w:val="both"/>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доступність місць надання медичної допомоги для осіб з обмеженими фізичними можливостями;</w:t>
            </w:r>
          </w:p>
          <w:p w:rsidR="0080729D" w:rsidRPr="0080729D" w:rsidRDefault="0080729D" w:rsidP="00BB4B8C">
            <w:pPr>
              <w:numPr>
                <w:ilvl w:val="0"/>
                <w:numId w:val="96"/>
              </w:numPr>
              <w:shd w:val="clear" w:color="auto" w:fill="FFFFFF"/>
              <w:spacing w:after="0" w:line="240" w:lineRule="auto"/>
              <w:ind w:left="312" w:hanging="284"/>
              <w:jc w:val="both"/>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color w:val="000000"/>
                <w:sz w:val="24"/>
                <w:szCs w:val="24"/>
                <w:lang w:eastAsia="ru-RU"/>
              </w:rPr>
              <w:t>забезпечення необхідних умов праці медичним та технічним працівникам</w:t>
            </w:r>
          </w:p>
        </w:tc>
      </w:tr>
      <w:tr w:rsidR="0080729D" w:rsidRPr="0080729D" w:rsidTr="0071707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lastRenderedPageBreak/>
              <w:t>9. Основні заходи технічного завдання</w:t>
            </w:r>
          </w:p>
        </w:tc>
        <w:tc>
          <w:tcPr>
            <w:tcW w:w="6096" w:type="dxa"/>
            <w:gridSpan w:val="4"/>
            <w:tcBorders>
              <w:top w:val="single" w:sz="4" w:space="0" w:color="auto"/>
              <w:left w:val="single" w:sz="4" w:space="0" w:color="auto"/>
              <w:bottom w:val="single" w:sz="4" w:space="0" w:color="auto"/>
              <w:right w:val="single" w:sz="4" w:space="0" w:color="auto"/>
            </w:tcBorders>
          </w:tcPr>
          <w:p w:rsidR="0080729D" w:rsidRPr="0080729D" w:rsidRDefault="0080729D" w:rsidP="00BB4B8C">
            <w:pPr>
              <w:numPr>
                <w:ilvl w:val="0"/>
                <w:numId w:val="95"/>
              </w:numPr>
              <w:shd w:val="clear" w:color="auto" w:fill="FFFFFF"/>
              <w:spacing w:after="0" w:line="240" w:lineRule="auto"/>
              <w:ind w:left="175" w:hanging="218"/>
              <w:jc w:val="both"/>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Складання проектно-кошторисної документації.</w:t>
            </w:r>
          </w:p>
          <w:p w:rsidR="0080729D" w:rsidRPr="0080729D" w:rsidRDefault="0080729D" w:rsidP="00BB4B8C">
            <w:pPr>
              <w:numPr>
                <w:ilvl w:val="0"/>
                <w:numId w:val="95"/>
              </w:numPr>
              <w:shd w:val="clear" w:color="auto" w:fill="FFFFFF"/>
              <w:spacing w:after="0" w:line="240" w:lineRule="auto"/>
              <w:ind w:left="175" w:hanging="218"/>
              <w:jc w:val="both"/>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Проведення експертизи.</w:t>
            </w:r>
          </w:p>
          <w:p w:rsidR="0080729D" w:rsidRPr="0080729D" w:rsidRDefault="0080729D" w:rsidP="00BB4B8C">
            <w:pPr>
              <w:numPr>
                <w:ilvl w:val="0"/>
                <w:numId w:val="95"/>
              </w:numPr>
              <w:shd w:val="clear" w:color="auto" w:fill="FFFFFF"/>
              <w:spacing w:after="0" w:line="240" w:lineRule="auto"/>
              <w:ind w:left="175" w:hanging="218"/>
              <w:jc w:val="both"/>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 xml:space="preserve">Організація проведення </w:t>
            </w:r>
            <w:proofErr w:type="spellStart"/>
            <w:r w:rsidRPr="0080729D">
              <w:rPr>
                <w:rFonts w:ascii="Times New Roman" w:eastAsia="Times New Roman" w:hAnsi="Times New Roman" w:cs="Times New Roman"/>
                <w:sz w:val="24"/>
                <w:szCs w:val="24"/>
                <w:lang w:eastAsia="uk-UA"/>
              </w:rPr>
              <w:t>закупівель</w:t>
            </w:r>
            <w:proofErr w:type="spellEnd"/>
            <w:r w:rsidRPr="0080729D">
              <w:rPr>
                <w:rFonts w:ascii="Times New Roman" w:eastAsia="Times New Roman" w:hAnsi="Times New Roman" w:cs="Times New Roman"/>
                <w:sz w:val="24"/>
                <w:szCs w:val="24"/>
                <w:lang w:eastAsia="uk-UA"/>
              </w:rPr>
              <w:t>.</w:t>
            </w:r>
          </w:p>
          <w:p w:rsidR="0080729D" w:rsidRPr="0080729D" w:rsidRDefault="0080729D" w:rsidP="00BB4B8C">
            <w:pPr>
              <w:numPr>
                <w:ilvl w:val="0"/>
                <w:numId w:val="95"/>
              </w:numPr>
              <w:shd w:val="clear" w:color="auto" w:fill="FFFFFF"/>
              <w:spacing w:after="0" w:line="240" w:lineRule="auto"/>
              <w:ind w:left="175" w:hanging="218"/>
              <w:jc w:val="both"/>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Проведення ремонтно-будівельних робіт.</w:t>
            </w:r>
          </w:p>
          <w:p w:rsidR="0080729D" w:rsidRPr="0080729D" w:rsidRDefault="0080729D" w:rsidP="00BB4B8C">
            <w:pPr>
              <w:numPr>
                <w:ilvl w:val="0"/>
                <w:numId w:val="95"/>
              </w:numPr>
              <w:shd w:val="clear" w:color="auto" w:fill="FFFFFF"/>
              <w:spacing w:after="0" w:line="240" w:lineRule="auto"/>
              <w:ind w:left="175" w:hanging="218"/>
              <w:jc w:val="both"/>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Введення об’єкту в експлуатацію.</w:t>
            </w:r>
          </w:p>
          <w:p w:rsidR="0080729D" w:rsidRPr="0080729D" w:rsidRDefault="0080729D" w:rsidP="00BB4B8C">
            <w:pPr>
              <w:numPr>
                <w:ilvl w:val="0"/>
                <w:numId w:val="95"/>
              </w:numPr>
              <w:shd w:val="clear" w:color="auto" w:fill="FFFFFF"/>
              <w:spacing w:after="0" w:line="240" w:lineRule="auto"/>
              <w:ind w:left="175" w:hanging="218"/>
              <w:jc w:val="both"/>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 xml:space="preserve">Закупівля та встановлення медичного обладнання. </w:t>
            </w:r>
          </w:p>
          <w:p w:rsidR="0080729D" w:rsidRPr="0080729D" w:rsidRDefault="0080729D" w:rsidP="00BB4B8C">
            <w:pPr>
              <w:numPr>
                <w:ilvl w:val="0"/>
                <w:numId w:val="95"/>
              </w:numPr>
              <w:shd w:val="clear" w:color="auto" w:fill="FFFFFF"/>
              <w:spacing w:after="0" w:line="240" w:lineRule="auto"/>
              <w:ind w:left="175" w:hanging="218"/>
              <w:jc w:val="both"/>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Інформація в ЗМІ</w:t>
            </w:r>
          </w:p>
        </w:tc>
      </w:tr>
      <w:tr w:rsidR="0080729D" w:rsidRPr="0080729D" w:rsidTr="00F5422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2021</w:t>
            </w:r>
          </w:p>
        </w:tc>
        <w:tc>
          <w:tcPr>
            <w:tcW w:w="1417"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pacing w:after="0" w:line="240" w:lineRule="auto"/>
              <w:ind w:firstLine="38"/>
              <w:jc w:val="center"/>
              <w:rPr>
                <w:rFonts w:ascii="Times New Roman" w:eastAsia="Times New Roman" w:hAnsi="Times New Roman" w:cs="Times New Roman"/>
                <w:sz w:val="24"/>
                <w:szCs w:val="24"/>
              </w:rPr>
            </w:pPr>
            <w:r w:rsidRPr="0080729D">
              <w:rPr>
                <w:rFonts w:ascii="Times New Roman" w:eastAsia="Times New Roman" w:hAnsi="Times New Roman" w:cs="Times New Roman"/>
                <w:color w:val="000000"/>
                <w:sz w:val="24"/>
                <w:szCs w:val="24"/>
                <w:lang w:eastAsia="uk-UA"/>
              </w:rPr>
              <w:t>2022</w:t>
            </w:r>
          </w:p>
        </w:tc>
        <w:tc>
          <w:tcPr>
            <w:tcW w:w="1559"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pacing w:after="0" w:line="240" w:lineRule="auto"/>
              <w:ind w:firstLine="38"/>
              <w:jc w:val="center"/>
              <w:rPr>
                <w:rFonts w:ascii="Times New Roman" w:eastAsia="Times New Roman" w:hAnsi="Times New Roman" w:cs="Times New Roman"/>
                <w:sz w:val="24"/>
                <w:szCs w:val="24"/>
              </w:rPr>
            </w:pPr>
            <w:r w:rsidRPr="0080729D">
              <w:rPr>
                <w:rFonts w:ascii="Times New Roman" w:eastAsia="Times New Roman" w:hAnsi="Times New Roman" w:cs="Times New Roman"/>
                <w:color w:val="000000"/>
                <w:sz w:val="24"/>
                <w:szCs w:val="24"/>
                <w:lang w:eastAsia="uk-UA"/>
              </w:rPr>
              <w:t>2023</w:t>
            </w:r>
          </w:p>
        </w:tc>
        <w:tc>
          <w:tcPr>
            <w:tcW w:w="1560"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r w:rsidRPr="0080729D">
              <w:rPr>
                <w:rFonts w:ascii="Times New Roman" w:eastAsia="Times New Roman" w:hAnsi="Times New Roman" w:cs="Times New Roman"/>
                <w:color w:val="000000"/>
                <w:sz w:val="24"/>
                <w:szCs w:val="24"/>
                <w:lang w:eastAsia="uk-UA"/>
              </w:rPr>
              <w:t>Усього</w:t>
            </w:r>
          </w:p>
        </w:tc>
      </w:tr>
      <w:tr w:rsidR="0080729D" w:rsidRPr="0080729D" w:rsidTr="00F5422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усього, тис. грн</w:t>
            </w:r>
          </w:p>
        </w:tc>
        <w:tc>
          <w:tcPr>
            <w:tcW w:w="1560"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10127,852</w:t>
            </w:r>
          </w:p>
        </w:tc>
        <w:tc>
          <w:tcPr>
            <w:tcW w:w="1417"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pacing w:after="0" w:line="240" w:lineRule="auto"/>
              <w:ind w:firstLine="38"/>
              <w:jc w:val="center"/>
              <w:rPr>
                <w:rFonts w:ascii="Times New Roman" w:eastAsia="Times New Roman" w:hAnsi="Times New Roman" w:cs="Times New Roman"/>
                <w:color w:val="000000"/>
                <w:sz w:val="24"/>
                <w:szCs w:val="24"/>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pacing w:after="0" w:line="240" w:lineRule="auto"/>
              <w:ind w:firstLine="38"/>
              <w:jc w:val="center"/>
              <w:rPr>
                <w:rFonts w:ascii="Times New Roman" w:eastAsia="Times New Roman" w:hAnsi="Times New Roman" w:cs="Times New Roman"/>
                <w:color w:val="000000"/>
                <w:sz w:val="24"/>
                <w:szCs w:val="24"/>
                <w:lang w:eastAsia="uk-UA"/>
              </w:rPr>
            </w:pPr>
          </w:p>
        </w:tc>
        <w:tc>
          <w:tcPr>
            <w:tcW w:w="1560"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10127,852</w:t>
            </w:r>
          </w:p>
        </w:tc>
      </w:tr>
      <w:tr w:rsidR="0080729D" w:rsidRPr="0080729D" w:rsidTr="00F5422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ind w:left="314" w:firstLine="38"/>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в т.</w:t>
            </w:r>
            <w:r w:rsidR="00E20386">
              <w:rPr>
                <w:rFonts w:ascii="Times New Roman" w:eastAsia="Times New Roman" w:hAnsi="Times New Roman" w:cs="Times New Roman"/>
                <w:sz w:val="24"/>
                <w:szCs w:val="24"/>
                <w:lang w:eastAsia="uk-UA"/>
              </w:rPr>
              <w:t xml:space="preserve"> </w:t>
            </w:r>
            <w:r w:rsidRPr="0080729D">
              <w:rPr>
                <w:rFonts w:ascii="Times New Roman" w:eastAsia="Times New Roman" w:hAnsi="Times New Roman" w:cs="Times New Roman"/>
                <w:sz w:val="24"/>
                <w:szCs w:val="24"/>
                <w:lang w:eastAsia="uk-UA"/>
              </w:rPr>
              <w:t>ч.:</w:t>
            </w:r>
          </w:p>
        </w:tc>
        <w:tc>
          <w:tcPr>
            <w:tcW w:w="1560"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pacing w:after="0" w:line="240" w:lineRule="auto"/>
              <w:ind w:firstLine="38"/>
              <w:jc w:val="center"/>
              <w:rPr>
                <w:rFonts w:ascii="Times New Roman" w:eastAsia="Times New Roman" w:hAnsi="Times New Roman" w:cs="Times New Roman"/>
                <w:color w:val="000000"/>
                <w:sz w:val="24"/>
                <w:szCs w:val="24"/>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pacing w:after="0" w:line="240" w:lineRule="auto"/>
              <w:ind w:firstLine="38"/>
              <w:jc w:val="center"/>
              <w:rPr>
                <w:rFonts w:ascii="Times New Roman" w:eastAsia="Times New Roman" w:hAnsi="Times New Roman" w:cs="Times New Roman"/>
                <w:color w:val="000000"/>
                <w:sz w:val="24"/>
                <w:szCs w:val="24"/>
                <w:lang w:eastAsia="uk-UA"/>
              </w:rPr>
            </w:pPr>
          </w:p>
        </w:tc>
        <w:tc>
          <w:tcPr>
            <w:tcW w:w="1560"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sz w:val="24"/>
                <w:szCs w:val="24"/>
                <w:lang w:eastAsia="uk-UA"/>
              </w:rPr>
            </w:pPr>
          </w:p>
        </w:tc>
      </w:tr>
      <w:tr w:rsidR="0080729D" w:rsidRPr="0080729D" w:rsidTr="00F5422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BB4B8C">
            <w:pPr>
              <w:numPr>
                <w:ilvl w:val="0"/>
                <w:numId w:val="97"/>
              </w:numPr>
              <w:shd w:val="clear" w:color="auto" w:fill="FFFFFF"/>
              <w:spacing w:after="0" w:line="240" w:lineRule="auto"/>
              <w:ind w:left="284" w:hanging="284"/>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державний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r w:rsidRPr="0080729D">
              <w:rPr>
                <w:rFonts w:ascii="Times New Roman" w:eastAsia="Times New Roman" w:hAnsi="Times New Roman" w:cs="Times New Roman"/>
                <w:color w:val="000000"/>
                <w:sz w:val="24"/>
                <w:szCs w:val="24"/>
                <w:lang w:eastAsia="uk-UA"/>
              </w:rPr>
              <w:t>9045,067</w:t>
            </w:r>
          </w:p>
        </w:tc>
        <w:tc>
          <w:tcPr>
            <w:tcW w:w="1417"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p>
        </w:tc>
        <w:tc>
          <w:tcPr>
            <w:tcW w:w="1560"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r w:rsidRPr="0080729D">
              <w:rPr>
                <w:rFonts w:ascii="Times New Roman" w:eastAsia="Times New Roman" w:hAnsi="Times New Roman" w:cs="Times New Roman"/>
                <w:color w:val="000000"/>
                <w:sz w:val="24"/>
                <w:szCs w:val="24"/>
                <w:lang w:eastAsia="uk-UA"/>
              </w:rPr>
              <w:t>9045,067</w:t>
            </w:r>
          </w:p>
        </w:tc>
      </w:tr>
      <w:tr w:rsidR="0080729D" w:rsidRPr="0080729D" w:rsidTr="00F5422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BB4B8C">
            <w:pPr>
              <w:numPr>
                <w:ilvl w:val="0"/>
                <w:numId w:val="97"/>
              </w:numPr>
              <w:shd w:val="clear" w:color="auto" w:fill="FFFFFF"/>
              <w:spacing w:after="0" w:line="240" w:lineRule="auto"/>
              <w:ind w:left="284" w:hanging="284"/>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державний фонд регіонального розвитку</w:t>
            </w:r>
          </w:p>
        </w:tc>
        <w:tc>
          <w:tcPr>
            <w:tcW w:w="1560" w:type="dxa"/>
            <w:tcBorders>
              <w:top w:val="single" w:sz="4" w:space="0" w:color="auto"/>
              <w:left w:val="single" w:sz="4" w:space="0" w:color="auto"/>
              <w:bottom w:val="single" w:sz="4" w:space="0" w:color="auto"/>
              <w:right w:val="single" w:sz="4" w:space="0" w:color="auto"/>
            </w:tcBorders>
            <w:vAlign w:val="center"/>
          </w:tcPr>
          <w:p w:rsidR="0080729D" w:rsidRPr="0080729D" w:rsidRDefault="00E20386"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3800</w:t>
            </w:r>
          </w:p>
        </w:tc>
        <w:tc>
          <w:tcPr>
            <w:tcW w:w="1417"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p>
        </w:tc>
        <w:tc>
          <w:tcPr>
            <w:tcW w:w="1560" w:type="dxa"/>
            <w:tcBorders>
              <w:top w:val="single" w:sz="4" w:space="0" w:color="auto"/>
              <w:left w:val="single" w:sz="4" w:space="0" w:color="auto"/>
              <w:bottom w:val="single" w:sz="4" w:space="0" w:color="auto"/>
              <w:right w:val="single" w:sz="4" w:space="0" w:color="auto"/>
            </w:tcBorders>
            <w:vAlign w:val="center"/>
          </w:tcPr>
          <w:p w:rsidR="0080729D" w:rsidRPr="0080729D" w:rsidRDefault="00E20386"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3800</w:t>
            </w:r>
          </w:p>
        </w:tc>
      </w:tr>
      <w:tr w:rsidR="0080729D" w:rsidRPr="0080729D" w:rsidTr="00F5422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BB4B8C">
            <w:pPr>
              <w:numPr>
                <w:ilvl w:val="0"/>
                <w:numId w:val="97"/>
              </w:numPr>
              <w:shd w:val="clear" w:color="auto" w:fill="FFFFFF"/>
              <w:spacing w:after="0" w:line="240" w:lineRule="auto"/>
              <w:ind w:left="284" w:hanging="284"/>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УФСІ</w:t>
            </w:r>
          </w:p>
        </w:tc>
        <w:tc>
          <w:tcPr>
            <w:tcW w:w="1560"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r w:rsidRPr="0080729D">
              <w:rPr>
                <w:rFonts w:ascii="Times New Roman" w:eastAsia="Times New Roman" w:hAnsi="Times New Roman" w:cs="Times New Roman"/>
                <w:color w:val="000000"/>
                <w:sz w:val="24"/>
                <w:szCs w:val="24"/>
                <w:lang w:eastAsia="uk-UA"/>
              </w:rPr>
              <w:t>5245,067</w:t>
            </w:r>
          </w:p>
        </w:tc>
        <w:tc>
          <w:tcPr>
            <w:tcW w:w="1417"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p>
        </w:tc>
        <w:tc>
          <w:tcPr>
            <w:tcW w:w="1560"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r w:rsidRPr="0080729D">
              <w:rPr>
                <w:rFonts w:ascii="Times New Roman" w:eastAsia="Times New Roman" w:hAnsi="Times New Roman" w:cs="Times New Roman"/>
                <w:color w:val="000000"/>
                <w:sz w:val="24"/>
                <w:szCs w:val="24"/>
                <w:lang w:eastAsia="uk-UA"/>
              </w:rPr>
              <w:t>5245,067</w:t>
            </w:r>
          </w:p>
        </w:tc>
      </w:tr>
      <w:tr w:rsidR="0080729D" w:rsidRPr="0080729D" w:rsidTr="00F5422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BB4B8C">
            <w:pPr>
              <w:numPr>
                <w:ilvl w:val="0"/>
                <w:numId w:val="97"/>
              </w:numPr>
              <w:shd w:val="clear" w:color="auto" w:fill="FFFFFF"/>
              <w:spacing w:after="0" w:line="240" w:lineRule="auto"/>
              <w:ind w:left="284" w:hanging="284"/>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 xml:space="preserve">бюджет (бюджети) місцевого самоврядування </w:t>
            </w:r>
          </w:p>
        </w:tc>
        <w:tc>
          <w:tcPr>
            <w:tcW w:w="1560"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r w:rsidRPr="0080729D">
              <w:rPr>
                <w:rFonts w:ascii="Times New Roman" w:eastAsia="Times New Roman" w:hAnsi="Times New Roman" w:cs="Times New Roman"/>
                <w:color w:val="000000"/>
                <w:sz w:val="24"/>
                <w:szCs w:val="24"/>
                <w:lang w:eastAsia="uk-UA"/>
              </w:rPr>
              <w:t>782,785</w:t>
            </w:r>
          </w:p>
        </w:tc>
        <w:tc>
          <w:tcPr>
            <w:tcW w:w="1417"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p>
        </w:tc>
        <w:tc>
          <w:tcPr>
            <w:tcW w:w="1560"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r w:rsidRPr="0080729D">
              <w:rPr>
                <w:rFonts w:ascii="Times New Roman" w:eastAsia="Times New Roman" w:hAnsi="Times New Roman" w:cs="Times New Roman"/>
                <w:color w:val="000000"/>
                <w:sz w:val="24"/>
                <w:szCs w:val="24"/>
                <w:lang w:eastAsia="uk-UA"/>
              </w:rPr>
              <w:t>782,785</w:t>
            </w:r>
          </w:p>
        </w:tc>
      </w:tr>
      <w:tr w:rsidR="0080729D" w:rsidRPr="0080729D" w:rsidTr="00F5422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BB4B8C">
            <w:pPr>
              <w:numPr>
                <w:ilvl w:val="0"/>
                <w:numId w:val="97"/>
              </w:numPr>
              <w:shd w:val="clear" w:color="auto" w:fill="FFFFFF"/>
              <w:spacing w:after="0" w:line="240" w:lineRule="auto"/>
              <w:ind w:left="284" w:hanging="284"/>
              <w:textAlignment w:val="baseline"/>
              <w:rPr>
                <w:rFonts w:ascii="Times New Roman" w:eastAsia="Times New Roman" w:hAnsi="Times New Roman" w:cs="Times New Roman"/>
                <w:sz w:val="24"/>
                <w:szCs w:val="24"/>
                <w:lang w:eastAsia="uk-UA"/>
              </w:rPr>
            </w:pPr>
            <w:r w:rsidRPr="0080729D">
              <w:rPr>
                <w:rFonts w:ascii="Times New Roman" w:eastAsia="Times New Roman" w:hAnsi="Times New Roman" w:cs="Times New Roman"/>
                <w:sz w:val="24"/>
                <w:szCs w:val="24"/>
                <w:lang w:eastAsia="uk-UA"/>
              </w:rPr>
              <w:t xml:space="preserve">інші джерела </w:t>
            </w:r>
          </w:p>
        </w:tc>
        <w:tc>
          <w:tcPr>
            <w:tcW w:w="1560" w:type="dxa"/>
            <w:tcBorders>
              <w:top w:val="single" w:sz="4" w:space="0" w:color="auto"/>
              <w:left w:val="single" w:sz="4" w:space="0" w:color="auto"/>
              <w:bottom w:val="single" w:sz="4" w:space="0" w:color="auto"/>
              <w:right w:val="single" w:sz="4" w:space="0" w:color="auto"/>
            </w:tcBorders>
            <w:vAlign w:val="center"/>
          </w:tcPr>
          <w:p w:rsidR="0080729D" w:rsidRPr="008D485C" w:rsidRDefault="00E20386"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eastAsia="uk-UA"/>
              </w:rPr>
              <w:t>300</w:t>
            </w:r>
          </w:p>
        </w:tc>
        <w:tc>
          <w:tcPr>
            <w:tcW w:w="1417"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rsidR="0080729D" w:rsidRPr="0080729D" w:rsidRDefault="0080729D"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p>
        </w:tc>
        <w:tc>
          <w:tcPr>
            <w:tcW w:w="1560" w:type="dxa"/>
            <w:tcBorders>
              <w:top w:val="single" w:sz="4" w:space="0" w:color="auto"/>
              <w:left w:val="single" w:sz="4" w:space="0" w:color="auto"/>
              <w:bottom w:val="single" w:sz="4" w:space="0" w:color="auto"/>
              <w:right w:val="single" w:sz="4" w:space="0" w:color="auto"/>
            </w:tcBorders>
            <w:vAlign w:val="center"/>
          </w:tcPr>
          <w:p w:rsidR="0080729D" w:rsidRPr="0080729D" w:rsidRDefault="00E20386" w:rsidP="0080729D">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300</w:t>
            </w:r>
          </w:p>
        </w:tc>
      </w:tr>
      <w:tr w:rsidR="0080729D" w:rsidRPr="0080729D" w:rsidTr="00717077">
        <w:tc>
          <w:tcPr>
            <w:tcW w:w="3397" w:type="dxa"/>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ind w:firstLine="38"/>
              <w:textAlignment w:val="baseline"/>
              <w:rPr>
                <w:rFonts w:ascii="Times New Roman" w:eastAsia="Times New Roman" w:hAnsi="Times New Roman" w:cs="Times New Roman"/>
                <w:color w:val="000000"/>
                <w:sz w:val="24"/>
                <w:szCs w:val="24"/>
                <w:lang w:eastAsia="uk-UA"/>
              </w:rPr>
            </w:pPr>
            <w:r w:rsidRPr="0080729D">
              <w:rPr>
                <w:rFonts w:ascii="Times New Roman" w:eastAsia="Times New Roman" w:hAnsi="Times New Roman" w:cs="Times New Roman"/>
                <w:sz w:val="24"/>
                <w:szCs w:val="24"/>
                <w:lang w:eastAsia="uk-UA"/>
              </w:rPr>
              <w:t xml:space="preserve">11. Інша інформація щодо технічного завдання </w:t>
            </w:r>
          </w:p>
        </w:tc>
        <w:tc>
          <w:tcPr>
            <w:tcW w:w="6096" w:type="dxa"/>
            <w:gridSpan w:val="4"/>
            <w:tcBorders>
              <w:top w:val="single" w:sz="4" w:space="0" w:color="auto"/>
              <w:left w:val="single" w:sz="4" w:space="0" w:color="auto"/>
              <w:bottom w:val="single" w:sz="4" w:space="0" w:color="auto"/>
              <w:right w:val="single" w:sz="4" w:space="0" w:color="auto"/>
            </w:tcBorders>
          </w:tcPr>
          <w:p w:rsidR="0080729D" w:rsidRPr="0080729D" w:rsidRDefault="0080729D" w:rsidP="0080729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p>
        </w:tc>
      </w:tr>
    </w:tbl>
    <w:p w:rsidR="0080729D" w:rsidRDefault="0080729D" w:rsidP="00717077">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80729D" w:rsidRPr="00F043C1" w:rsidTr="00717077">
        <w:tc>
          <w:tcPr>
            <w:tcW w:w="3402" w:type="dxa"/>
          </w:tcPr>
          <w:p w:rsidR="0080729D" w:rsidRPr="004533B6" w:rsidRDefault="0080729D" w:rsidP="002A2F71">
            <w:pPr>
              <w:shd w:val="clear" w:color="auto" w:fill="FFFFFF"/>
              <w:ind w:firstLine="38"/>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1. Номер технічного завдання</w:t>
            </w:r>
          </w:p>
        </w:tc>
        <w:tc>
          <w:tcPr>
            <w:tcW w:w="6096" w:type="dxa"/>
            <w:gridSpan w:val="4"/>
          </w:tcPr>
          <w:p w:rsidR="0080729D" w:rsidRPr="00F043C1" w:rsidRDefault="0080729D" w:rsidP="002A2F71">
            <w:pPr>
              <w:shd w:val="clear" w:color="auto" w:fill="FFFFFF"/>
              <w:ind w:firstLine="38"/>
              <w:jc w:val="center"/>
              <w:textAlignment w:val="baseline"/>
              <w:rPr>
                <w:rFonts w:ascii="Times New Roman" w:eastAsia="Times New Roman" w:hAnsi="Times New Roman" w:cs="Times New Roman"/>
                <w:b/>
                <w:color w:val="1A1A1A" w:themeColor="background1" w:themeShade="1A"/>
                <w:sz w:val="24"/>
                <w:szCs w:val="24"/>
                <w:lang w:eastAsia="uk-UA"/>
              </w:rPr>
            </w:pPr>
            <w:r w:rsidRPr="00F043C1">
              <w:rPr>
                <w:rFonts w:ascii="Times New Roman" w:eastAsia="Times New Roman" w:hAnsi="Times New Roman" w:cs="Times New Roman"/>
                <w:b/>
                <w:color w:val="1A1A1A" w:themeColor="background1" w:themeShade="1A"/>
                <w:sz w:val="24"/>
                <w:szCs w:val="24"/>
                <w:lang w:eastAsia="uk-UA"/>
              </w:rPr>
              <w:t>30</w:t>
            </w:r>
          </w:p>
        </w:tc>
      </w:tr>
      <w:tr w:rsidR="0080729D" w:rsidRPr="004533B6" w:rsidTr="00717077">
        <w:tc>
          <w:tcPr>
            <w:tcW w:w="3402" w:type="dxa"/>
          </w:tcPr>
          <w:p w:rsidR="0080729D" w:rsidRPr="004533B6" w:rsidRDefault="0080729D" w:rsidP="002A2F71">
            <w:pPr>
              <w:shd w:val="clear" w:color="auto" w:fill="FFFFFF"/>
              <w:ind w:firstLine="38"/>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2. Назва технічного завдання</w:t>
            </w:r>
          </w:p>
        </w:tc>
        <w:tc>
          <w:tcPr>
            <w:tcW w:w="6096" w:type="dxa"/>
            <w:gridSpan w:val="4"/>
          </w:tcPr>
          <w:p w:rsidR="0080729D" w:rsidRPr="004533B6" w:rsidRDefault="0080729D" w:rsidP="002A2F71">
            <w:pPr>
              <w:shd w:val="clear" w:color="auto" w:fill="FFFFFF"/>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Створення умов для доступно</w:t>
            </w:r>
            <w:r>
              <w:rPr>
                <w:rFonts w:ascii="Times New Roman" w:eastAsia="Times New Roman" w:hAnsi="Times New Roman" w:cs="Times New Roman"/>
                <w:color w:val="1A1A1A" w:themeColor="background1" w:themeShade="1A"/>
                <w:sz w:val="24"/>
                <w:szCs w:val="24"/>
                <w:lang w:eastAsia="uk-UA"/>
              </w:rPr>
              <w:t>ї та якісної освіти на територі</w:t>
            </w:r>
            <w:r w:rsidRPr="004533B6">
              <w:rPr>
                <w:rFonts w:ascii="Times New Roman" w:eastAsia="Times New Roman" w:hAnsi="Times New Roman" w:cs="Times New Roman"/>
                <w:color w:val="1A1A1A" w:themeColor="background1" w:themeShade="1A"/>
                <w:sz w:val="24"/>
                <w:szCs w:val="24"/>
                <w:lang w:eastAsia="uk-UA"/>
              </w:rPr>
              <w:t>ях, прилеглій до зони розмежування</w:t>
            </w:r>
          </w:p>
        </w:tc>
      </w:tr>
      <w:tr w:rsidR="0080729D" w:rsidRPr="004533B6" w:rsidTr="00717077">
        <w:tc>
          <w:tcPr>
            <w:tcW w:w="3402" w:type="dxa"/>
          </w:tcPr>
          <w:p w:rsidR="0080729D" w:rsidRPr="004533B6" w:rsidRDefault="0080729D" w:rsidP="002A2F71">
            <w:pPr>
              <w:shd w:val="clear" w:color="auto" w:fill="FFFFFF"/>
              <w:ind w:firstLine="38"/>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3. Номер і назва завдання з </w:t>
            </w:r>
            <w:hyperlink r:id="rId52" w:anchor="n11" w:tgtFrame="_blank" w:history="1">
              <w:r w:rsidRPr="004533B6">
                <w:rPr>
                  <w:rFonts w:ascii="Times New Roman" w:eastAsia="Times New Roman" w:hAnsi="Times New Roman" w:cs="Times New Roman"/>
                  <w:color w:val="1A1A1A" w:themeColor="background1" w:themeShade="1A"/>
                  <w:sz w:val="24"/>
                  <w:szCs w:val="24"/>
                  <w:lang w:eastAsia="uk-UA"/>
                </w:rPr>
                <w:t>Державної стратегії регіонального розвитку</w:t>
              </w:r>
            </w:hyperlink>
            <w:r w:rsidRPr="004533B6">
              <w:rPr>
                <w:rFonts w:ascii="Times New Roman" w:eastAsia="Times New Roman" w:hAnsi="Times New Roman" w:cs="Times New Roman"/>
                <w:color w:val="1A1A1A" w:themeColor="background1" w:themeShade="1A"/>
                <w:sz w:val="24"/>
                <w:szCs w:val="24"/>
                <w:lang w:eastAsia="uk-UA"/>
              </w:rPr>
              <w:t xml:space="preserve"> до 2027 року, якому відповідає технічне завдання </w:t>
            </w:r>
          </w:p>
        </w:tc>
        <w:tc>
          <w:tcPr>
            <w:tcW w:w="6096" w:type="dxa"/>
            <w:gridSpan w:val="4"/>
          </w:tcPr>
          <w:p w:rsidR="0080729D" w:rsidRPr="004533B6" w:rsidRDefault="0080729D" w:rsidP="002A2F71">
            <w:pPr>
              <w:shd w:val="clear" w:color="auto" w:fill="FFFFFF"/>
              <w:jc w:val="both"/>
              <w:textAlignment w:val="baseline"/>
              <w:rPr>
                <w:rFonts w:ascii="Times New Roman" w:eastAsia="Times New Roman" w:hAnsi="Times New Roman" w:cs="Times New Roman"/>
                <w:i/>
                <w:color w:val="1A1A1A" w:themeColor="background1" w:themeShade="1A"/>
                <w:sz w:val="24"/>
                <w:szCs w:val="24"/>
                <w:lang w:eastAsia="uk-UA"/>
              </w:rPr>
            </w:pPr>
          </w:p>
        </w:tc>
      </w:tr>
      <w:tr w:rsidR="0080729D" w:rsidRPr="004533B6" w:rsidTr="00717077">
        <w:tc>
          <w:tcPr>
            <w:tcW w:w="3402" w:type="dxa"/>
          </w:tcPr>
          <w:p w:rsidR="0080729D" w:rsidRPr="004533B6" w:rsidRDefault="0080729D" w:rsidP="002A2F71">
            <w:pPr>
              <w:shd w:val="clear" w:color="auto" w:fill="FFFFFF"/>
              <w:ind w:firstLine="38"/>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80729D" w:rsidRPr="004533B6" w:rsidRDefault="00160125" w:rsidP="002A2F71">
            <w:pPr>
              <w:shd w:val="clear" w:color="auto" w:fill="FFFFFF"/>
              <w:jc w:val="both"/>
              <w:textAlignment w:val="baseline"/>
              <w:rPr>
                <w:rFonts w:ascii="Times New Roman" w:eastAsia="Times New Roman" w:hAnsi="Times New Roman" w:cs="Times New Roman"/>
                <w:color w:val="1A1A1A" w:themeColor="background1" w:themeShade="1A"/>
                <w:sz w:val="24"/>
                <w:szCs w:val="24"/>
                <w:lang w:eastAsia="uk-UA"/>
              </w:rPr>
            </w:pPr>
            <w:r w:rsidRPr="00160125">
              <w:rPr>
                <w:rFonts w:ascii="Times New Roman" w:eastAsia="Times New Roman" w:hAnsi="Times New Roman" w:cs="Times New Roman"/>
                <w:sz w:val="24"/>
                <w:szCs w:val="24"/>
                <w:lang w:eastAsia="uk-UA"/>
              </w:rPr>
              <w:t>2.2.2. Покращити доступ до якісних соціальних послуг на території, прилеглій до зони розмежування з урахуванням принципів недискримінації та гендерної рівності</w:t>
            </w:r>
            <w:r w:rsidRPr="004533B6">
              <w:rPr>
                <w:rFonts w:ascii="Times New Roman" w:eastAsia="Times New Roman" w:hAnsi="Times New Roman" w:cs="Times New Roman"/>
                <w:color w:val="1A1A1A" w:themeColor="background1" w:themeShade="1A"/>
                <w:sz w:val="24"/>
                <w:szCs w:val="24"/>
                <w:lang w:eastAsia="uk-UA"/>
              </w:rPr>
              <w:t xml:space="preserve"> </w:t>
            </w:r>
          </w:p>
        </w:tc>
      </w:tr>
      <w:tr w:rsidR="0080729D" w:rsidRPr="004533B6" w:rsidTr="00717077">
        <w:tc>
          <w:tcPr>
            <w:tcW w:w="3402" w:type="dxa"/>
          </w:tcPr>
          <w:p w:rsidR="0080729D" w:rsidRPr="004533B6" w:rsidRDefault="0080729D" w:rsidP="002A2F71">
            <w:pPr>
              <w:shd w:val="clear" w:color="auto" w:fill="FFFFFF"/>
              <w:ind w:firstLine="38"/>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5. Територія, на яку реалізація проектів за технічним завданням матиме вплив</w:t>
            </w:r>
          </w:p>
        </w:tc>
        <w:tc>
          <w:tcPr>
            <w:tcW w:w="6096" w:type="dxa"/>
            <w:gridSpan w:val="4"/>
          </w:tcPr>
          <w:p w:rsidR="0080729D" w:rsidRPr="004533B6" w:rsidRDefault="0080729D" w:rsidP="002A2F71">
            <w:pPr>
              <w:shd w:val="clear" w:color="auto" w:fill="FFFFFF"/>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 xml:space="preserve">м. Лисичанськ, </w:t>
            </w:r>
            <w:proofErr w:type="spellStart"/>
            <w:r w:rsidRPr="004533B6">
              <w:rPr>
                <w:rFonts w:ascii="Times New Roman" w:eastAsia="Times New Roman" w:hAnsi="Times New Roman" w:cs="Times New Roman"/>
                <w:color w:val="1A1A1A" w:themeColor="background1" w:themeShade="1A"/>
                <w:sz w:val="24"/>
                <w:szCs w:val="24"/>
                <w:lang w:eastAsia="uk-UA"/>
              </w:rPr>
              <w:t>Новодружеськ</w:t>
            </w:r>
            <w:proofErr w:type="spellEnd"/>
            <w:r w:rsidRPr="004533B6">
              <w:rPr>
                <w:rFonts w:ascii="Times New Roman" w:eastAsia="Times New Roman" w:hAnsi="Times New Roman" w:cs="Times New Roman"/>
                <w:color w:val="1A1A1A" w:themeColor="background1" w:themeShade="1A"/>
                <w:sz w:val="24"/>
                <w:szCs w:val="24"/>
                <w:lang w:eastAsia="uk-UA"/>
              </w:rPr>
              <w:t xml:space="preserve">, Привілля, </w:t>
            </w:r>
            <w:proofErr w:type="spellStart"/>
            <w:r w:rsidRPr="004533B6">
              <w:rPr>
                <w:rFonts w:ascii="Times New Roman" w:eastAsia="Times New Roman" w:hAnsi="Times New Roman" w:cs="Times New Roman"/>
                <w:color w:val="1A1A1A" w:themeColor="background1" w:themeShade="1A"/>
                <w:sz w:val="24"/>
                <w:szCs w:val="24"/>
                <w:lang w:eastAsia="uk-UA"/>
              </w:rPr>
              <w:t>Новоайдарський</w:t>
            </w:r>
            <w:proofErr w:type="spellEnd"/>
            <w:r w:rsidRPr="004533B6">
              <w:rPr>
                <w:rFonts w:ascii="Times New Roman" w:eastAsia="Times New Roman" w:hAnsi="Times New Roman" w:cs="Times New Roman"/>
                <w:color w:val="1A1A1A" w:themeColor="background1" w:themeShade="1A"/>
                <w:sz w:val="24"/>
                <w:szCs w:val="24"/>
                <w:lang w:eastAsia="uk-UA"/>
              </w:rPr>
              <w:t xml:space="preserve"> район: смт </w:t>
            </w:r>
            <w:proofErr w:type="spellStart"/>
            <w:r w:rsidRPr="004533B6">
              <w:rPr>
                <w:rFonts w:ascii="Times New Roman" w:eastAsia="Times New Roman" w:hAnsi="Times New Roman" w:cs="Times New Roman"/>
                <w:color w:val="1A1A1A" w:themeColor="background1" w:themeShade="1A"/>
                <w:sz w:val="24"/>
                <w:szCs w:val="24"/>
                <w:lang w:eastAsia="uk-UA"/>
              </w:rPr>
              <w:t>Новоайдар</w:t>
            </w:r>
            <w:proofErr w:type="spellEnd"/>
            <w:r w:rsidRPr="004533B6">
              <w:rPr>
                <w:rFonts w:ascii="Times New Roman" w:eastAsia="Times New Roman" w:hAnsi="Times New Roman" w:cs="Times New Roman"/>
                <w:color w:val="1A1A1A" w:themeColor="background1" w:themeShade="1A"/>
                <w:sz w:val="24"/>
                <w:szCs w:val="24"/>
                <w:lang w:eastAsia="uk-UA"/>
              </w:rPr>
              <w:t>, с</w:t>
            </w:r>
            <w:r>
              <w:rPr>
                <w:rFonts w:ascii="Times New Roman" w:eastAsia="Times New Roman" w:hAnsi="Times New Roman" w:cs="Times New Roman"/>
                <w:color w:val="1A1A1A" w:themeColor="background1" w:themeShade="1A"/>
                <w:sz w:val="24"/>
                <w:szCs w:val="24"/>
                <w:lang w:eastAsia="uk-UA"/>
              </w:rPr>
              <w:t>.</w:t>
            </w:r>
            <w:r w:rsidRPr="004533B6">
              <w:rPr>
                <w:rFonts w:ascii="Times New Roman" w:eastAsia="Times New Roman" w:hAnsi="Times New Roman" w:cs="Times New Roman"/>
                <w:color w:val="1A1A1A" w:themeColor="background1" w:themeShade="1A"/>
                <w:sz w:val="24"/>
                <w:szCs w:val="24"/>
                <w:lang w:eastAsia="uk-UA"/>
              </w:rPr>
              <w:t xml:space="preserve"> </w:t>
            </w:r>
            <w:proofErr w:type="spellStart"/>
            <w:r w:rsidRPr="004533B6">
              <w:rPr>
                <w:rFonts w:ascii="Times New Roman" w:eastAsia="Times New Roman" w:hAnsi="Times New Roman" w:cs="Times New Roman"/>
                <w:color w:val="1A1A1A" w:themeColor="background1" w:themeShade="1A"/>
                <w:sz w:val="24"/>
                <w:szCs w:val="24"/>
                <w:lang w:eastAsia="uk-UA"/>
              </w:rPr>
              <w:t>Безгинове</w:t>
            </w:r>
            <w:proofErr w:type="spellEnd"/>
            <w:r w:rsidRPr="004533B6">
              <w:rPr>
                <w:rFonts w:ascii="Times New Roman" w:eastAsia="Times New Roman" w:hAnsi="Times New Roman" w:cs="Times New Roman"/>
                <w:color w:val="1A1A1A" w:themeColor="background1" w:themeShade="1A"/>
                <w:sz w:val="24"/>
                <w:szCs w:val="24"/>
                <w:lang w:eastAsia="uk-UA"/>
              </w:rPr>
              <w:t xml:space="preserve">, с. </w:t>
            </w:r>
            <w:proofErr w:type="spellStart"/>
            <w:r w:rsidRPr="004533B6">
              <w:rPr>
                <w:rFonts w:ascii="Times New Roman" w:eastAsia="Times New Roman" w:hAnsi="Times New Roman" w:cs="Times New Roman"/>
                <w:color w:val="1A1A1A" w:themeColor="background1" w:themeShade="1A"/>
                <w:sz w:val="24"/>
                <w:szCs w:val="24"/>
                <w:lang w:eastAsia="uk-UA"/>
              </w:rPr>
              <w:t>Айдар</w:t>
            </w:r>
            <w:proofErr w:type="spellEnd"/>
            <w:r w:rsidRPr="004533B6">
              <w:rPr>
                <w:rFonts w:ascii="Times New Roman" w:eastAsia="Times New Roman" w:hAnsi="Times New Roman" w:cs="Times New Roman"/>
                <w:color w:val="1A1A1A" w:themeColor="background1" w:themeShade="1A"/>
                <w:sz w:val="24"/>
                <w:szCs w:val="24"/>
                <w:lang w:eastAsia="uk-UA"/>
              </w:rPr>
              <w:t xml:space="preserve">-Миколаївка, с. </w:t>
            </w:r>
            <w:proofErr w:type="spellStart"/>
            <w:r w:rsidRPr="004533B6">
              <w:rPr>
                <w:rFonts w:ascii="Times New Roman" w:eastAsia="Times New Roman" w:hAnsi="Times New Roman" w:cs="Times New Roman"/>
                <w:color w:val="1A1A1A" w:themeColor="background1" w:themeShade="1A"/>
                <w:sz w:val="24"/>
                <w:szCs w:val="24"/>
                <w:lang w:eastAsia="uk-UA"/>
              </w:rPr>
              <w:t>Співаківка</w:t>
            </w:r>
            <w:proofErr w:type="spellEnd"/>
            <w:r w:rsidRPr="004533B6">
              <w:rPr>
                <w:rFonts w:ascii="Times New Roman" w:eastAsia="Times New Roman" w:hAnsi="Times New Roman" w:cs="Times New Roman"/>
                <w:color w:val="1A1A1A" w:themeColor="background1" w:themeShade="1A"/>
                <w:sz w:val="24"/>
                <w:szCs w:val="24"/>
                <w:lang w:eastAsia="uk-UA"/>
              </w:rPr>
              <w:t xml:space="preserve">, с. </w:t>
            </w:r>
            <w:proofErr w:type="spellStart"/>
            <w:r w:rsidRPr="004533B6">
              <w:rPr>
                <w:rFonts w:ascii="Times New Roman" w:eastAsia="Times New Roman" w:hAnsi="Times New Roman" w:cs="Times New Roman"/>
                <w:color w:val="1A1A1A" w:themeColor="background1" w:themeShade="1A"/>
                <w:sz w:val="24"/>
                <w:szCs w:val="24"/>
                <w:lang w:eastAsia="uk-UA"/>
              </w:rPr>
              <w:t>Побєда</w:t>
            </w:r>
            <w:proofErr w:type="spellEnd"/>
            <w:r w:rsidRPr="004533B6">
              <w:rPr>
                <w:rFonts w:ascii="Times New Roman" w:eastAsia="Times New Roman" w:hAnsi="Times New Roman" w:cs="Times New Roman"/>
                <w:color w:val="1A1A1A" w:themeColor="background1" w:themeShade="1A"/>
                <w:sz w:val="24"/>
                <w:szCs w:val="24"/>
                <w:lang w:eastAsia="uk-UA"/>
              </w:rPr>
              <w:t xml:space="preserve">, с. </w:t>
            </w:r>
            <w:proofErr w:type="spellStart"/>
            <w:r w:rsidRPr="004533B6">
              <w:rPr>
                <w:rFonts w:ascii="Times New Roman" w:eastAsia="Times New Roman" w:hAnsi="Times New Roman" w:cs="Times New Roman"/>
                <w:color w:val="1A1A1A" w:themeColor="background1" w:themeShade="1A"/>
                <w:sz w:val="24"/>
                <w:szCs w:val="24"/>
                <w:lang w:eastAsia="uk-UA"/>
              </w:rPr>
              <w:t>Маловенделівка</w:t>
            </w:r>
            <w:proofErr w:type="spellEnd"/>
            <w:r>
              <w:rPr>
                <w:rFonts w:ascii="Times New Roman" w:eastAsia="Times New Roman" w:hAnsi="Times New Roman" w:cs="Times New Roman"/>
                <w:color w:val="1A1A1A" w:themeColor="background1" w:themeShade="1A"/>
                <w:sz w:val="24"/>
                <w:szCs w:val="24"/>
                <w:lang w:eastAsia="uk-UA"/>
              </w:rPr>
              <w:t xml:space="preserve">, </w:t>
            </w:r>
            <w:proofErr w:type="spellStart"/>
            <w:r>
              <w:rPr>
                <w:rFonts w:ascii="Times New Roman" w:eastAsia="Times New Roman" w:hAnsi="Times New Roman" w:cs="Times New Roman"/>
                <w:color w:val="1A1A1A" w:themeColor="background1" w:themeShade="1A"/>
                <w:sz w:val="24"/>
                <w:szCs w:val="24"/>
                <w:lang w:eastAsia="uk-UA"/>
              </w:rPr>
              <w:t>Білокуракинська</w:t>
            </w:r>
            <w:proofErr w:type="spellEnd"/>
            <w:r>
              <w:rPr>
                <w:rFonts w:ascii="Times New Roman" w:eastAsia="Times New Roman" w:hAnsi="Times New Roman" w:cs="Times New Roman"/>
                <w:color w:val="1A1A1A" w:themeColor="background1" w:themeShade="1A"/>
                <w:sz w:val="24"/>
                <w:szCs w:val="24"/>
                <w:lang w:eastAsia="uk-UA"/>
              </w:rPr>
              <w:t xml:space="preserve"> ОТГ</w:t>
            </w:r>
          </w:p>
        </w:tc>
      </w:tr>
      <w:tr w:rsidR="0080729D" w:rsidRPr="004533B6" w:rsidTr="009725FC">
        <w:trPr>
          <w:trHeight w:val="574"/>
        </w:trPr>
        <w:tc>
          <w:tcPr>
            <w:tcW w:w="3402" w:type="dxa"/>
          </w:tcPr>
          <w:p w:rsidR="0080729D" w:rsidRPr="004533B6" w:rsidRDefault="0080729D" w:rsidP="002A2F71">
            <w:pPr>
              <w:shd w:val="clear" w:color="auto" w:fill="FFFFFF"/>
              <w:ind w:firstLine="38"/>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6. Опис проблеми, на вирішення якої спрямовано технічне завдання</w:t>
            </w:r>
          </w:p>
        </w:tc>
        <w:tc>
          <w:tcPr>
            <w:tcW w:w="6096" w:type="dxa"/>
            <w:gridSpan w:val="4"/>
          </w:tcPr>
          <w:p w:rsidR="0080729D" w:rsidRPr="004533B6" w:rsidRDefault="0080729D" w:rsidP="002A2F71">
            <w:pPr>
              <w:shd w:val="clear" w:color="auto" w:fill="FFFFFF"/>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 xml:space="preserve">Складовою реформування системи освіти є модернізація інфраструктури закладів освіти. </w:t>
            </w:r>
            <w:r w:rsidRPr="004533B6">
              <w:rPr>
                <w:rFonts w:ascii="Times New Roman" w:eastAsia="Times New Roman" w:hAnsi="Times New Roman" w:cs="Times New Roman"/>
                <w:sz w:val="24"/>
                <w:szCs w:val="24"/>
                <w:lang w:eastAsia="uk-UA"/>
              </w:rPr>
              <w:t>Відсутність умов для комфортного перебування учасників освітнього процесу в приміщеннях закладів, зумовлена тривалим терміном експлуатації, зниженням експлуатаційних та теплозахисних характеристик будівель, інженерних систем водопостачання та водовідв</w:t>
            </w:r>
            <w:r w:rsidRPr="004533B6">
              <w:rPr>
                <w:rFonts w:ascii="Times New Roman" w:eastAsia="Times New Roman" w:hAnsi="Times New Roman" w:cs="Times New Roman"/>
                <w:color w:val="1A1A1A" w:themeColor="background1" w:themeShade="1A"/>
                <w:sz w:val="24"/>
                <w:szCs w:val="24"/>
                <w:lang w:eastAsia="uk-UA"/>
              </w:rPr>
              <w:t xml:space="preserve">едення,  систем опалення, котельного обладнання, обладнання харчоблоків, які не відповідають сучасним вимогам до  надання якісних послуг, зумовлюють неефективне використання енергоресурсів та їх високу споживчу вартість та у значній мірі впливають на якість надання </w:t>
            </w:r>
            <w:r w:rsidRPr="004533B6">
              <w:rPr>
                <w:rFonts w:ascii="Times New Roman" w:eastAsia="Times New Roman" w:hAnsi="Times New Roman" w:cs="Times New Roman"/>
                <w:color w:val="1A1A1A" w:themeColor="background1" w:themeShade="1A"/>
                <w:sz w:val="24"/>
                <w:szCs w:val="24"/>
                <w:lang w:eastAsia="uk-UA"/>
              </w:rPr>
              <w:lastRenderedPageBreak/>
              <w:t xml:space="preserve">освітніх послуг і стан фізичного </w:t>
            </w:r>
            <w:r w:rsidRPr="004533B6">
              <w:rPr>
                <w:rFonts w:ascii="Times New Roman" w:eastAsia="Times New Roman" w:hAnsi="Times New Roman" w:cs="Times New Roman"/>
                <w:color w:val="1A1A1A" w:themeColor="background1" w:themeShade="1A"/>
                <w:lang w:eastAsia="uk-UA"/>
              </w:rPr>
              <w:t xml:space="preserve">здоров’я </w:t>
            </w:r>
            <w:r>
              <w:rPr>
                <w:rFonts w:ascii="Times New Roman" w:eastAsia="Times New Roman" w:hAnsi="Times New Roman" w:cs="Times New Roman"/>
                <w:color w:val="1A1A1A" w:themeColor="background1" w:themeShade="1A"/>
                <w:sz w:val="24"/>
                <w:szCs w:val="24"/>
                <w:lang w:eastAsia="uk-UA"/>
              </w:rPr>
              <w:t>учасників освітнього процесу</w:t>
            </w:r>
          </w:p>
        </w:tc>
      </w:tr>
      <w:tr w:rsidR="0080729D" w:rsidRPr="005F366D" w:rsidTr="00717077">
        <w:tc>
          <w:tcPr>
            <w:tcW w:w="3402" w:type="dxa"/>
          </w:tcPr>
          <w:p w:rsidR="0080729D" w:rsidRPr="004533B6" w:rsidRDefault="0080729D" w:rsidP="002A2F71">
            <w:pPr>
              <w:shd w:val="clear" w:color="auto" w:fill="FFFFFF"/>
              <w:ind w:firstLine="38"/>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lastRenderedPageBreak/>
              <w:t>7. Очікувані кількісні результати від реалізації проектів на виконання технічного завдання</w:t>
            </w:r>
          </w:p>
        </w:tc>
        <w:tc>
          <w:tcPr>
            <w:tcW w:w="6096" w:type="dxa"/>
            <w:gridSpan w:val="4"/>
          </w:tcPr>
          <w:p w:rsidR="0080729D" w:rsidRPr="00567C6A" w:rsidRDefault="0080729D" w:rsidP="008B1159">
            <w:pPr>
              <w:pStyle w:val="a3"/>
              <w:numPr>
                <w:ilvl w:val="0"/>
                <w:numId w:val="98"/>
              </w:numPr>
              <w:shd w:val="clear" w:color="auto" w:fill="FFFFFF"/>
              <w:ind w:left="176" w:hanging="176"/>
              <w:jc w:val="both"/>
              <w:textAlignment w:val="baseline"/>
              <w:rPr>
                <w:rFonts w:ascii="Times New Roman" w:eastAsia="Times New Roman" w:hAnsi="Times New Roman" w:cs="Times New Roman"/>
                <w:color w:val="1A1A1A" w:themeColor="background1" w:themeShade="1A"/>
                <w:sz w:val="24"/>
                <w:szCs w:val="24"/>
                <w:lang w:eastAsia="uk-UA"/>
              </w:rPr>
            </w:pPr>
            <w:r w:rsidRPr="00567C6A">
              <w:rPr>
                <w:rFonts w:ascii="Times New Roman" w:eastAsia="Times New Roman" w:hAnsi="Times New Roman" w:cs="Times New Roman"/>
                <w:color w:val="1A1A1A" w:themeColor="background1" w:themeShade="1A"/>
                <w:sz w:val="24"/>
                <w:szCs w:val="24"/>
                <w:lang w:eastAsia="uk-UA"/>
              </w:rPr>
              <w:t xml:space="preserve">проведення </w:t>
            </w:r>
            <w:proofErr w:type="spellStart"/>
            <w:r w:rsidRPr="00567C6A">
              <w:rPr>
                <w:rFonts w:ascii="Times New Roman" w:eastAsia="Times New Roman" w:hAnsi="Times New Roman" w:cs="Times New Roman"/>
                <w:color w:val="1A1A1A" w:themeColor="background1" w:themeShade="1A"/>
                <w:sz w:val="24"/>
                <w:szCs w:val="24"/>
                <w:lang w:eastAsia="uk-UA"/>
              </w:rPr>
              <w:t>термомодернізації</w:t>
            </w:r>
            <w:proofErr w:type="spellEnd"/>
            <w:r w:rsidRPr="00567C6A">
              <w:rPr>
                <w:rFonts w:ascii="Times New Roman" w:eastAsia="Times New Roman" w:hAnsi="Times New Roman" w:cs="Times New Roman"/>
                <w:color w:val="1A1A1A" w:themeColor="background1" w:themeShade="1A"/>
                <w:sz w:val="24"/>
                <w:szCs w:val="24"/>
                <w:lang w:eastAsia="uk-UA"/>
              </w:rPr>
              <w:t xml:space="preserve"> будівель, капітальних ремонтів систем опалення, водопостачання та водовідведення, обладнання </w:t>
            </w:r>
            <w:proofErr w:type="spellStart"/>
            <w:r w:rsidRPr="00567C6A">
              <w:rPr>
                <w:rFonts w:ascii="Times New Roman" w:eastAsia="Times New Roman" w:hAnsi="Times New Roman" w:cs="Times New Roman"/>
                <w:color w:val="1A1A1A" w:themeColor="background1" w:themeShade="1A"/>
                <w:sz w:val="24"/>
                <w:szCs w:val="24"/>
                <w:lang w:eastAsia="uk-UA"/>
              </w:rPr>
              <w:t>котелень</w:t>
            </w:r>
            <w:proofErr w:type="spellEnd"/>
            <w:r w:rsidRPr="00567C6A">
              <w:rPr>
                <w:rFonts w:ascii="Times New Roman" w:eastAsia="Times New Roman" w:hAnsi="Times New Roman" w:cs="Times New Roman"/>
                <w:color w:val="1A1A1A" w:themeColor="background1" w:themeShade="1A"/>
                <w:sz w:val="24"/>
                <w:szCs w:val="24"/>
                <w:lang w:eastAsia="uk-UA"/>
              </w:rPr>
              <w:t>, харчоблоків, спортивних залів, майстерень</w:t>
            </w:r>
            <w:r w:rsidR="00567C6A" w:rsidRPr="00567C6A">
              <w:rPr>
                <w:rFonts w:ascii="Times New Roman" w:eastAsia="Times New Roman" w:hAnsi="Times New Roman" w:cs="Times New Roman"/>
                <w:color w:val="1A1A1A" w:themeColor="background1" w:themeShade="1A"/>
                <w:sz w:val="24"/>
                <w:szCs w:val="24"/>
                <w:lang w:eastAsia="uk-UA"/>
              </w:rPr>
              <w:t xml:space="preserve"> 22</w:t>
            </w:r>
            <w:r w:rsidRPr="00567C6A">
              <w:rPr>
                <w:rFonts w:ascii="Times New Roman" w:eastAsia="Times New Roman" w:hAnsi="Times New Roman" w:cs="Times New Roman"/>
                <w:color w:val="1A1A1A" w:themeColor="background1" w:themeShade="1A"/>
                <w:sz w:val="24"/>
                <w:szCs w:val="24"/>
                <w:lang w:eastAsia="uk-UA"/>
              </w:rPr>
              <w:t xml:space="preserve"> закладів загальної середньої освіти у м. Лисичанську, Привіллі, </w:t>
            </w:r>
            <w:proofErr w:type="spellStart"/>
            <w:r w:rsidRPr="00567C6A">
              <w:rPr>
                <w:rFonts w:ascii="Times New Roman" w:eastAsia="Times New Roman" w:hAnsi="Times New Roman" w:cs="Times New Roman"/>
                <w:color w:val="1A1A1A" w:themeColor="background1" w:themeShade="1A"/>
                <w:sz w:val="24"/>
                <w:szCs w:val="24"/>
                <w:lang w:eastAsia="uk-UA"/>
              </w:rPr>
              <w:t>Новодружеську</w:t>
            </w:r>
            <w:proofErr w:type="spellEnd"/>
            <w:r w:rsidRPr="00567C6A">
              <w:rPr>
                <w:rFonts w:ascii="Times New Roman" w:eastAsia="Times New Roman" w:hAnsi="Times New Roman" w:cs="Times New Roman"/>
                <w:color w:val="1A1A1A" w:themeColor="background1" w:themeShade="1A"/>
                <w:sz w:val="24"/>
                <w:szCs w:val="24"/>
                <w:lang w:eastAsia="uk-UA"/>
              </w:rPr>
              <w:t xml:space="preserve">, смт </w:t>
            </w:r>
            <w:proofErr w:type="spellStart"/>
            <w:r w:rsidRPr="00567C6A">
              <w:rPr>
                <w:rFonts w:ascii="Times New Roman" w:eastAsia="Times New Roman" w:hAnsi="Times New Roman" w:cs="Times New Roman"/>
                <w:color w:val="1A1A1A" w:themeColor="background1" w:themeShade="1A"/>
                <w:sz w:val="24"/>
                <w:szCs w:val="24"/>
                <w:lang w:eastAsia="uk-UA"/>
              </w:rPr>
              <w:t>Новоайдар</w:t>
            </w:r>
            <w:proofErr w:type="spellEnd"/>
            <w:r w:rsidRPr="00567C6A">
              <w:rPr>
                <w:rFonts w:ascii="Times New Roman" w:eastAsia="Times New Roman" w:hAnsi="Times New Roman" w:cs="Times New Roman"/>
                <w:color w:val="1A1A1A" w:themeColor="background1" w:themeShade="1A"/>
                <w:sz w:val="24"/>
                <w:szCs w:val="24"/>
                <w:lang w:eastAsia="uk-UA"/>
              </w:rPr>
              <w:t xml:space="preserve">, </w:t>
            </w:r>
            <w:proofErr w:type="spellStart"/>
            <w:r w:rsidRPr="00567C6A">
              <w:rPr>
                <w:rFonts w:ascii="Times New Roman" w:eastAsia="Times New Roman" w:hAnsi="Times New Roman" w:cs="Times New Roman"/>
                <w:color w:val="1A1A1A" w:themeColor="background1" w:themeShade="1A"/>
                <w:sz w:val="24"/>
                <w:szCs w:val="24"/>
                <w:lang w:eastAsia="uk-UA"/>
              </w:rPr>
              <w:t>Білокуракинської</w:t>
            </w:r>
            <w:proofErr w:type="spellEnd"/>
            <w:r w:rsidRPr="00567C6A">
              <w:rPr>
                <w:rFonts w:ascii="Times New Roman" w:eastAsia="Times New Roman" w:hAnsi="Times New Roman" w:cs="Times New Roman"/>
                <w:color w:val="1A1A1A" w:themeColor="background1" w:themeShade="1A"/>
                <w:sz w:val="24"/>
                <w:szCs w:val="24"/>
                <w:lang w:eastAsia="uk-UA"/>
              </w:rPr>
              <w:t xml:space="preserve"> ОТГ</w:t>
            </w:r>
          </w:p>
        </w:tc>
      </w:tr>
      <w:tr w:rsidR="0080729D" w:rsidRPr="005F366D" w:rsidTr="00717077">
        <w:tc>
          <w:tcPr>
            <w:tcW w:w="3402" w:type="dxa"/>
          </w:tcPr>
          <w:p w:rsidR="0080729D" w:rsidRPr="004533B6" w:rsidRDefault="0080729D" w:rsidP="002A2F71">
            <w:pPr>
              <w:shd w:val="clear" w:color="auto" w:fill="FFFFFF"/>
              <w:ind w:firstLine="38"/>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80729D" w:rsidRPr="005F366D" w:rsidRDefault="0080729D" w:rsidP="008B1159">
            <w:pPr>
              <w:pStyle w:val="a3"/>
              <w:numPr>
                <w:ilvl w:val="0"/>
                <w:numId w:val="98"/>
              </w:numPr>
              <w:shd w:val="clear" w:color="auto" w:fill="FFFFFF"/>
              <w:ind w:left="176" w:hanging="176"/>
              <w:jc w:val="both"/>
              <w:textAlignment w:val="baseline"/>
              <w:rPr>
                <w:rFonts w:ascii="Times New Roman" w:eastAsia="Times New Roman" w:hAnsi="Times New Roman" w:cs="Times New Roman"/>
                <w:color w:val="1A1A1A" w:themeColor="background1" w:themeShade="1A"/>
                <w:sz w:val="24"/>
                <w:szCs w:val="24"/>
                <w:lang w:eastAsia="uk-UA"/>
              </w:rPr>
            </w:pPr>
            <w:r w:rsidRPr="005F366D">
              <w:rPr>
                <w:rFonts w:ascii="Times New Roman" w:eastAsia="Times New Roman" w:hAnsi="Times New Roman" w:cs="Times New Roman"/>
                <w:color w:val="1A1A1A" w:themeColor="background1" w:themeShade="1A"/>
                <w:sz w:val="24"/>
                <w:szCs w:val="24"/>
                <w:lang w:eastAsia="uk-UA"/>
              </w:rPr>
              <w:t xml:space="preserve">забезпечення подальшої експлуатаційної надійності освітніх об’єктів, </w:t>
            </w:r>
          </w:p>
          <w:p w:rsidR="0080729D" w:rsidRPr="005F366D" w:rsidRDefault="0080729D" w:rsidP="008B1159">
            <w:pPr>
              <w:pStyle w:val="a3"/>
              <w:numPr>
                <w:ilvl w:val="0"/>
                <w:numId w:val="98"/>
              </w:numPr>
              <w:shd w:val="clear" w:color="auto" w:fill="FFFFFF"/>
              <w:ind w:left="176" w:hanging="176"/>
              <w:jc w:val="both"/>
              <w:textAlignment w:val="baseline"/>
              <w:rPr>
                <w:rFonts w:ascii="Times New Roman" w:eastAsia="Times New Roman" w:hAnsi="Times New Roman" w:cs="Times New Roman"/>
                <w:color w:val="1A1A1A" w:themeColor="background1" w:themeShade="1A"/>
                <w:sz w:val="24"/>
                <w:szCs w:val="24"/>
                <w:lang w:eastAsia="uk-UA"/>
              </w:rPr>
            </w:pPr>
            <w:r w:rsidRPr="005F366D">
              <w:rPr>
                <w:rFonts w:ascii="Times New Roman" w:eastAsia="Times New Roman" w:hAnsi="Times New Roman" w:cs="Times New Roman"/>
                <w:color w:val="1A1A1A" w:themeColor="background1" w:themeShade="1A"/>
                <w:sz w:val="24"/>
                <w:szCs w:val="24"/>
                <w:lang w:eastAsia="uk-UA"/>
              </w:rPr>
              <w:t>поліпшення умов перебування дітей в закладах</w:t>
            </w:r>
          </w:p>
          <w:p w:rsidR="0080729D" w:rsidRPr="005F366D" w:rsidRDefault="0080729D" w:rsidP="008B1159">
            <w:pPr>
              <w:pStyle w:val="a3"/>
              <w:numPr>
                <w:ilvl w:val="0"/>
                <w:numId w:val="98"/>
              </w:numPr>
              <w:shd w:val="clear" w:color="auto" w:fill="FFFFFF"/>
              <w:ind w:left="176" w:hanging="176"/>
              <w:jc w:val="both"/>
              <w:textAlignment w:val="baseline"/>
              <w:rPr>
                <w:rFonts w:ascii="Times New Roman" w:eastAsia="Times New Roman" w:hAnsi="Times New Roman" w:cs="Times New Roman"/>
                <w:color w:val="1A1A1A" w:themeColor="background1" w:themeShade="1A"/>
                <w:sz w:val="24"/>
                <w:szCs w:val="24"/>
                <w:lang w:eastAsia="uk-UA"/>
              </w:rPr>
            </w:pPr>
            <w:r w:rsidRPr="005F366D">
              <w:rPr>
                <w:rFonts w:ascii="Times New Roman" w:eastAsia="Times New Roman" w:hAnsi="Times New Roman" w:cs="Times New Roman"/>
                <w:color w:val="1A1A1A" w:themeColor="background1" w:themeShade="1A"/>
                <w:sz w:val="24"/>
                <w:szCs w:val="24"/>
                <w:lang w:eastAsia="uk-UA"/>
              </w:rPr>
              <w:t>у соціальному аспекті - створення комфортних умов (санітарно-гігієнічних, психофізіологічних, технічних) для здобуття  освіти дозволить підвищити рівень знань і навичок дітей, забезпечити підтримку належного стану здоров’я, підвищити рівень стану охорони праці та безпеки життєдіяльності в навчально-виховному об’єднанні, забезпечить належні умови праці освітянам</w:t>
            </w:r>
          </w:p>
          <w:p w:rsidR="0080729D" w:rsidRPr="005F366D" w:rsidRDefault="0080729D" w:rsidP="008B1159">
            <w:pPr>
              <w:pStyle w:val="a3"/>
              <w:numPr>
                <w:ilvl w:val="0"/>
                <w:numId w:val="98"/>
              </w:numPr>
              <w:shd w:val="clear" w:color="auto" w:fill="FFFFFF"/>
              <w:ind w:left="176" w:hanging="176"/>
              <w:jc w:val="both"/>
              <w:textAlignment w:val="baseline"/>
              <w:rPr>
                <w:rFonts w:ascii="Times New Roman" w:eastAsia="Times New Roman" w:hAnsi="Times New Roman" w:cs="Times New Roman"/>
                <w:color w:val="1A1A1A" w:themeColor="background1" w:themeShade="1A"/>
                <w:sz w:val="24"/>
                <w:szCs w:val="24"/>
                <w:lang w:eastAsia="uk-UA"/>
              </w:rPr>
            </w:pPr>
            <w:r w:rsidRPr="005F366D">
              <w:rPr>
                <w:rFonts w:ascii="Times New Roman" w:eastAsia="Times New Roman" w:hAnsi="Times New Roman" w:cs="Times New Roman"/>
                <w:color w:val="1A1A1A" w:themeColor="background1" w:themeShade="1A"/>
                <w:sz w:val="24"/>
                <w:szCs w:val="24"/>
                <w:lang w:eastAsia="uk-UA"/>
              </w:rPr>
              <w:t>зменшення навантаження на місцевий бюджет: економія витрат на енергоносії, поточні ремонтні роботи</w:t>
            </w:r>
          </w:p>
        </w:tc>
      </w:tr>
      <w:tr w:rsidR="0080729D" w:rsidRPr="004533B6" w:rsidTr="00717077">
        <w:tc>
          <w:tcPr>
            <w:tcW w:w="3402" w:type="dxa"/>
          </w:tcPr>
          <w:p w:rsidR="0080729D" w:rsidRPr="004533B6" w:rsidRDefault="0080729D" w:rsidP="002A2F71">
            <w:pPr>
              <w:shd w:val="clear" w:color="auto" w:fill="FFFFFF"/>
              <w:ind w:firstLine="38"/>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9. Основні заходи технічного завдання</w:t>
            </w:r>
          </w:p>
        </w:tc>
        <w:tc>
          <w:tcPr>
            <w:tcW w:w="6096" w:type="dxa"/>
            <w:gridSpan w:val="4"/>
          </w:tcPr>
          <w:p w:rsidR="0080729D" w:rsidRPr="004533B6" w:rsidRDefault="0080729D" w:rsidP="002A2F71">
            <w:pPr>
              <w:shd w:val="clear" w:color="auto" w:fill="FFFFFF"/>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 xml:space="preserve">Розробка </w:t>
            </w:r>
            <w:proofErr w:type="spellStart"/>
            <w:r w:rsidRPr="004533B6">
              <w:rPr>
                <w:rFonts w:ascii="Times New Roman" w:eastAsia="Times New Roman" w:hAnsi="Times New Roman" w:cs="Times New Roman"/>
                <w:color w:val="1A1A1A" w:themeColor="background1" w:themeShade="1A"/>
                <w:sz w:val="24"/>
                <w:szCs w:val="24"/>
                <w:lang w:eastAsia="uk-UA"/>
              </w:rPr>
              <w:t>проєктно</w:t>
            </w:r>
            <w:proofErr w:type="spellEnd"/>
            <w:r w:rsidRPr="004533B6">
              <w:rPr>
                <w:rFonts w:ascii="Times New Roman" w:eastAsia="Times New Roman" w:hAnsi="Times New Roman" w:cs="Times New Roman"/>
                <w:color w:val="1A1A1A" w:themeColor="background1" w:themeShade="1A"/>
                <w:sz w:val="24"/>
                <w:szCs w:val="24"/>
                <w:lang w:eastAsia="uk-UA"/>
              </w:rPr>
              <w:t xml:space="preserve"> – технічної документації, експертиза кошторисної частини проектної документації, будівельно-монтажні роботи, приймання робіт та оформлення відповідних документів про здачу об'єктів, </w:t>
            </w:r>
            <w:r>
              <w:rPr>
                <w:rFonts w:ascii="Times New Roman" w:eastAsia="Times New Roman" w:hAnsi="Times New Roman" w:cs="Times New Roman"/>
                <w:color w:val="1A1A1A" w:themeColor="background1" w:themeShade="1A"/>
                <w:sz w:val="24"/>
                <w:szCs w:val="24"/>
                <w:lang w:eastAsia="uk-UA"/>
              </w:rPr>
              <w:t>інформаційний супровід проектів</w:t>
            </w:r>
          </w:p>
        </w:tc>
      </w:tr>
      <w:tr w:rsidR="0080729D" w:rsidRPr="004533B6" w:rsidTr="006C4B19">
        <w:tc>
          <w:tcPr>
            <w:tcW w:w="3402" w:type="dxa"/>
          </w:tcPr>
          <w:p w:rsidR="0080729D" w:rsidRPr="004533B6" w:rsidRDefault="0080729D" w:rsidP="002A2F71">
            <w:pPr>
              <w:shd w:val="clear" w:color="auto" w:fill="FFFFFF"/>
              <w:ind w:firstLine="38"/>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 xml:space="preserve">10. Обсяг фінансування технічного завдання </w:t>
            </w:r>
          </w:p>
        </w:tc>
        <w:tc>
          <w:tcPr>
            <w:tcW w:w="1560" w:type="dxa"/>
            <w:tcBorders>
              <w:bottom w:val="single" w:sz="4" w:space="0" w:color="auto"/>
            </w:tcBorders>
          </w:tcPr>
          <w:p w:rsidR="0080729D" w:rsidRPr="004533B6" w:rsidRDefault="0080729D" w:rsidP="002A2F71">
            <w:pPr>
              <w:shd w:val="clear" w:color="auto" w:fill="FFFFFF"/>
              <w:jc w:val="center"/>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2021</w:t>
            </w:r>
          </w:p>
        </w:tc>
        <w:tc>
          <w:tcPr>
            <w:tcW w:w="1559" w:type="dxa"/>
            <w:tcBorders>
              <w:bottom w:val="single" w:sz="4" w:space="0" w:color="auto"/>
            </w:tcBorders>
          </w:tcPr>
          <w:p w:rsidR="0080729D" w:rsidRPr="004533B6" w:rsidRDefault="0080729D" w:rsidP="002A2F71">
            <w:pPr>
              <w:jc w:val="center"/>
              <w:rPr>
                <w:color w:val="1A1A1A" w:themeColor="background1" w:themeShade="1A"/>
                <w:sz w:val="24"/>
                <w:szCs w:val="24"/>
              </w:rPr>
            </w:pPr>
            <w:r w:rsidRPr="004533B6">
              <w:rPr>
                <w:rFonts w:ascii="Times New Roman" w:eastAsia="Times New Roman" w:hAnsi="Times New Roman" w:cs="Times New Roman"/>
                <w:color w:val="1A1A1A" w:themeColor="background1" w:themeShade="1A"/>
                <w:sz w:val="24"/>
                <w:szCs w:val="24"/>
                <w:lang w:eastAsia="uk-UA"/>
              </w:rPr>
              <w:t>2022</w:t>
            </w:r>
          </w:p>
        </w:tc>
        <w:tc>
          <w:tcPr>
            <w:tcW w:w="1559" w:type="dxa"/>
            <w:tcBorders>
              <w:bottom w:val="single" w:sz="4" w:space="0" w:color="auto"/>
            </w:tcBorders>
          </w:tcPr>
          <w:p w:rsidR="0080729D" w:rsidRPr="004533B6" w:rsidRDefault="0080729D" w:rsidP="002A2F71">
            <w:pPr>
              <w:jc w:val="center"/>
              <w:rPr>
                <w:color w:val="1A1A1A" w:themeColor="background1" w:themeShade="1A"/>
                <w:sz w:val="24"/>
                <w:szCs w:val="24"/>
              </w:rPr>
            </w:pPr>
            <w:r w:rsidRPr="004533B6">
              <w:rPr>
                <w:rFonts w:ascii="Times New Roman" w:eastAsia="Times New Roman" w:hAnsi="Times New Roman" w:cs="Times New Roman"/>
                <w:color w:val="1A1A1A" w:themeColor="background1" w:themeShade="1A"/>
                <w:sz w:val="24"/>
                <w:szCs w:val="24"/>
                <w:lang w:eastAsia="uk-UA"/>
              </w:rPr>
              <w:t>2023</w:t>
            </w:r>
          </w:p>
        </w:tc>
        <w:tc>
          <w:tcPr>
            <w:tcW w:w="1418" w:type="dxa"/>
            <w:tcBorders>
              <w:bottom w:val="single" w:sz="4" w:space="0" w:color="auto"/>
            </w:tcBorders>
          </w:tcPr>
          <w:p w:rsidR="0080729D" w:rsidRPr="004533B6" w:rsidRDefault="0080729D" w:rsidP="002A2F71">
            <w:pPr>
              <w:shd w:val="clear" w:color="auto" w:fill="FFFFFF"/>
              <w:jc w:val="center"/>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Усього</w:t>
            </w:r>
          </w:p>
        </w:tc>
      </w:tr>
      <w:tr w:rsidR="0080729D" w:rsidRPr="00D20A78" w:rsidTr="006C4B19">
        <w:tc>
          <w:tcPr>
            <w:tcW w:w="3402" w:type="dxa"/>
          </w:tcPr>
          <w:p w:rsidR="0080729D" w:rsidRPr="004533B6" w:rsidRDefault="0080729D" w:rsidP="002A2F71">
            <w:pPr>
              <w:shd w:val="clear" w:color="auto" w:fill="FFFFFF"/>
              <w:ind w:firstLine="38"/>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усього, тис. грн</w:t>
            </w:r>
          </w:p>
        </w:tc>
        <w:tc>
          <w:tcPr>
            <w:tcW w:w="1560" w:type="dxa"/>
            <w:tcBorders>
              <w:top w:val="single" w:sz="4" w:space="0" w:color="auto"/>
              <w:left w:val="nil"/>
              <w:bottom w:val="single" w:sz="4" w:space="0" w:color="auto"/>
              <w:right w:val="single" w:sz="4" w:space="0" w:color="auto"/>
            </w:tcBorders>
            <w:shd w:val="clear" w:color="auto" w:fill="auto"/>
            <w:vAlign w:val="bottom"/>
          </w:tcPr>
          <w:p w:rsidR="0080729D" w:rsidRPr="00D20A78" w:rsidRDefault="0080729D" w:rsidP="002A2F71">
            <w:pPr>
              <w:jc w:val="center"/>
              <w:rPr>
                <w:rFonts w:ascii="Times New Roman" w:eastAsia="Times New Roman" w:hAnsi="Times New Roman" w:cs="Times New Roman"/>
                <w:color w:val="1A1A1A" w:themeColor="background1" w:themeShade="1A"/>
                <w:sz w:val="24"/>
                <w:szCs w:val="24"/>
                <w:lang w:eastAsia="uk-UA"/>
              </w:rPr>
            </w:pPr>
            <w:r w:rsidRPr="00D20A78">
              <w:rPr>
                <w:rFonts w:ascii="Times New Roman" w:eastAsia="Times New Roman" w:hAnsi="Times New Roman" w:cs="Times New Roman"/>
                <w:color w:val="1A1A1A" w:themeColor="background1" w:themeShade="1A"/>
                <w:sz w:val="24"/>
                <w:szCs w:val="24"/>
                <w:lang w:val="en-US" w:eastAsia="uk-UA"/>
              </w:rPr>
              <w:t>6</w:t>
            </w:r>
            <w:r w:rsidRPr="00D20A78">
              <w:rPr>
                <w:rFonts w:ascii="Times New Roman" w:eastAsia="Times New Roman" w:hAnsi="Times New Roman" w:cs="Times New Roman"/>
                <w:color w:val="1A1A1A" w:themeColor="background1" w:themeShade="1A"/>
                <w:sz w:val="24"/>
                <w:szCs w:val="24"/>
                <w:lang w:eastAsia="uk-UA"/>
              </w:rPr>
              <w:t>2417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0729D" w:rsidRPr="00D20A78" w:rsidRDefault="0080729D" w:rsidP="002A2F71">
            <w:pPr>
              <w:jc w:val="center"/>
              <w:rPr>
                <w:rFonts w:ascii="Times New Roman" w:eastAsia="Times New Roman" w:hAnsi="Times New Roman" w:cs="Times New Roman"/>
                <w:color w:val="1A1A1A" w:themeColor="background1" w:themeShade="1A"/>
                <w:sz w:val="24"/>
                <w:szCs w:val="24"/>
                <w:lang w:eastAsia="uk-UA"/>
              </w:rPr>
            </w:pPr>
            <w:r w:rsidRPr="00D20A78">
              <w:rPr>
                <w:rFonts w:ascii="Times New Roman" w:eastAsia="Times New Roman" w:hAnsi="Times New Roman" w:cs="Times New Roman"/>
                <w:color w:val="1A1A1A" w:themeColor="background1" w:themeShade="1A"/>
                <w:sz w:val="24"/>
                <w:szCs w:val="24"/>
                <w:lang w:eastAsia="uk-UA"/>
              </w:rPr>
              <w:t>97492,7</w:t>
            </w:r>
            <w:r>
              <w:rPr>
                <w:rFonts w:ascii="Times New Roman" w:eastAsia="Times New Roman" w:hAnsi="Times New Roman" w:cs="Times New Roman"/>
                <w:color w:val="1A1A1A" w:themeColor="background1" w:themeShade="1A"/>
                <w:sz w:val="24"/>
                <w:szCs w:val="24"/>
                <w:lang w:eastAsia="uk-UA"/>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0729D" w:rsidRPr="00D20A78" w:rsidRDefault="0080729D" w:rsidP="002A2F71">
            <w:pPr>
              <w:jc w:val="center"/>
              <w:rPr>
                <w:rFonts w:ascii="Times New Roman" w:eastAsia="Times New Roman" w:hAnsi="Times New Roman" w:cs="Times New Roman"/>
                <w:color w:val="1A1A1A" w:themeColor="background1" w:themeShade="1A"/>
                <w:sz w:val="24"/>
                <w:szCs w:val="24"/>
                <w:lang w:eastAsia="uk-UA"/>
              </w:rPr>
            </w:pPr>
            <w:r w:rsidRPr="00D20A78">
              <w:rPr>
                <w:rFonts w:ascii="Times New Roman" w:eastAsia="Times New Roman" w:hAnsi="Times New Roman" w:cs="Times New Roman"/>
                <w:color w:val="1A1A1A" w:themeColor="background1" w:themeShade="1A"/>
                <w:sz w:val="24"/>
                <w:szCs w:val="24"/>
                <w:lang w:eastAsia="uk-UA"/>
              </w:rPr>
              <w:t>50618,4</w:t>
            </w:r>
            <w:r>
              <w:rPr>
                <w:rFonts w:ascii="Times New Roman" w:eastAsia="Times New Roman" w:hAnsi="Times New Roman" w:cs="Times New Roman"/>
                <w:color w:val="1A1A1A" w:themeColor="background1" w:themeShade="1A"/>
                <w:sz w:val="24"/>
                <w:szCs w:val="24"/>
                <w:lang w:eastAsia="uk-UA"/>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0729D" w:rsidRPr="00D20A78" w:rsidRDefault="0080729D" w:rsidP="002A2F71">
            <w:pPr>
              <w:jc w:val="center"/>
              <w:rPr>
                <w:rFonts w:ascii="Times New Roman" w:eastAsia="Times New Roman" w:hAnsi="Times New Roman" w:cs="Times New Roman"/>
                <w:color w:val="1A1A1A" w:themeColor="background1" w:themeShade="1A"/>
                <w:sz w:val="24"/>
                <w:szCs w:val="24"/>
                <w:lang w:eastAsia="uk-UA"/>
              </w:rPr>
            </w:pPr>
            <w:r w:rsidRPr="00D20A78">
              <w:rPr>
                <w:rFonts w:ascii="Times New Roman" w:eastAsia="Times New Roman" w:hAnsi="Times New Roman" w:cs="Times New Roman"/>
                <w:color w:val="1A1A1A" w:themeColor="background1" w:themeShade="1A"/>
                <w:sz w:val="24"/>
                <w:szCs w:val="24"/>
                <w:lang w:eastAsia="uk-UA"/>
              </w:rPr>
              <w:t>210528,1</w:t>
            </w:r>
            <w:r>
              <w:rPr>
                <w:rFonts w:ascii="Times New Roman" w:eastAsia="Times New Roman" w:hAnsi="Times New Roman" w:cs="Times New Roman"/>
                <w:color w:val="1A1A1A" w:themeColor="background1" w:themeShade="1A"/>
                <w:sz w:val="24"/>
                <w:szCs w:val="24"/>
                <w:lang w:eastAsia="uk-UA"/>
              </w:rPr>
              <w:t>00</w:t>
            </w:r>
          </w:p>
        </w:tc>
      </w:tr>
      <w:tr w:rsidR="0080729D" w:rsidRPr="00D20A78" w:rsidTr="006C4B19">
        <w:tc>
          <w:tcPr>
            <w:tcW w:w="3402" w:type="dxa"/>
          </w:tcPr>
          <w:p w:rsidR="0080729D" w:rsidRPr="004533B6" w:rsidRDefault="0080729D" w:rsidP="002A2F71">
            <w:pPr>
              <w:shd w:val="clear" w:color="auto" w:fill="FFFFFF"/>
              <w:ind w:left="314" w:firstLine="38"/>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в т. ч.:</w:t>
            </w:r>
          </w:p>
        </w:tc>
        <w:tc>
          <w:tcPr>
            <w:tcW w:w="1560" w:type="dxa"/>
            <w:tcBorders>
              <w:top w:val="single" w:sz="4" w:space="0" w:color="auto"/>
              <w:bottom w:val="single" w:sz="4" w:space="0" w:color="auto"/>
            </w:tcBorders>
          </w:tcPr>
          <w:p w:rsidR="0080729D" w:rsidRPr="00D20A78" w:rsidRDefault="0080729D" w:rsidP="002A2F71">
            <w:pPr>
              <w:shd w:val="clear" w:color="auto" w:fill="FFFFFF"/>
              <w:jc w:val="center"/>
              <w:textAlignment w:val="baseline"/>
              <w:rPr>
                <w:rFonts w:ascii="Times New Roman" w:eastAsia="Times New Roman" w:hAnsi="Times New Roman" w:cs="Times New Roman"/>
                <w:color w:val="1A1A1A" w:themeColor="background1" w:themeShade="1A"/>
                <w:sz w:val="24"/>
                <w:szCs w:val="24"/>
                <w:lang w:eastAsia="uk-UA"/>
              </w:rPr>
            </w:pPr>
          </w:p>
        </w:tc>
        <w:tc>
          <w:tcPr>
            <w:tcW w:w="1559" w:type="dxa"/>
            <w:tcBorders>
              <w:top w:val="single" w:sz="4" w:space="0" w:color="auto"/>
              <w:bottom w:val="single" w:sz="4" w:space="0" w:color="auto"/>
            </w:tcBorders>
          </w:tcPr>
          <w:p w:rsidR="0080729D" w:rsidRPr="00D20A78" w:rsidRDefault="0080729D" w:rsidP="002A2F71">
            <w:pPr>
              <w:jc w:val="center"/>
              <w:rPr>
                <w:rFonts w:ascii="Times New Roman" w:eastAsia="Times New Roman" w:hAnsi="Times New Roman" w:cs="Times New Roman"/>
                <w:color w:val="1A1A1A" w:themeColor="background1" w:themeShade="1A"/>
                <w:sz w:val="24"/>
                <w:szCs w:val="24"/>
                <w:lang w:eastAsia="uk-UA"/>
              </w:rPr>
            </w:pPr>
          </w:p>
        </w:tc>
        <w:tc>
          <w:tcPr>
            <w:tcW w:w="1559" w:type="dxa"/>
            <w:tcBorders>
              <w:top w:val="single" w:sz="4" w:space="0" w:color="auto"/>
              <w:bottom w:val="single" w:sz="4" w:space="0" w:color="auto"/>
            </w:tcBorders>
          </w:tcPr>
          <w:p w:rsidR="0080729D" w:rsidRPr="00D20A78" w:rsidRDefault="0080729D" w:rsidP="002A2F71">
            <w:pPr>
              <w:jc w:val="center"/>
              <w:rPr>
                <w:rFonts w:ascii="Times New Roman" w:eastAsia="Times New Roman" w:hAnsi="Times New Roman" w:cs="Times New Roman"/>
                <w:color w:val="1A1A1A" w:themeColor="background1" w:themeShade="1A"/>
                <w:sz w:val="24"/>
                <w:szCs w:val="24"/>
                <w:lang w:eastAsia="uk-UA"/>
              </w:rPr>
            </w:pPr>
          </w:p>
        </w:tc>
        <w:tc>
          <w:tcPr>
            <w:tcW w:w="1418" w:type="dxa"/>
            <w:tcBorders>
              <w:top w:val="single" w:sz="4" w:space="0" w:color="auto"/>
              <w:bottom w:val="single" w:sz="4" w:space="0" w:color="auto"/>
            </w:tcBorders>
          </w:tcPr>
          <w:p w:rsidR="0080729D" w:rsidRPr="00D20A78" w:rsidRDefault="0080729D" w:rsidP="002A2F71">
            <w:pPr>
              <w:shd w:val="clear" w:color="auto" w:fill="FFFFFF"/>
              <w:jc w:val="center"/>
              <w:textAlignment w:val="baseline"/>
              <w:rPr>
                <w:rFonts w:ascii="Times New Roman" w:eastAsia="Times New Roman" w:hAnsi="Times New Roman" w:cs="Times New Roman"/>
                <w:color w:val="1A1A1A" w:themeColor="background1" w:themeShade="1A"/>
                <w:sz w:val="24"/>
                <w:szCs w:val="24"/>
                <w:lang w:eastAsia="uk-UA"/>
              </w:rPr>
            </w:pPr>
          </w:p>
        </w:tc>
      </w:tr>
      <w:tr w:rsidR="0080729D" w:rsidRPr="00D20A78" w:rsidTr="006C4B19">
        <w:tc>
          <w:tcPr>
            <w:tcW w:w="3402" w:type="dxa"/>
          </w:tcPr>
          <w:p w:rsidR="0080729D" w:rsidRPr="005F366D" w:rsidRDefault="0080729D" w:rsidP="008F35D8">
            <w:pPr>
              <w:pStyle w:val="a3"/>
              <w:numPr>
                <w:ilvl w:val="0"/>
                <w:numId w:val="99"/>
              </w:numPr>
              <w:shd w:val="clear" w:color="auto" w:fill="FFFFFF"/>
              <w:ind w:left="743" w:hanging="284"/>
              <w:jc w:val="both"/>
              <w:textAlignment w:val="baseline"/>
              <w:rPr>
                <w:rFonts w:ascii="Times New Roman" w:eastAsia="Times New Roman" w:hAnsi="Times New Roman" w:cs="Times New Roman"/>
                <w:color w:val="1A1A1A" w:themeColor="background1" w:themeShade="1A"/>
                <w:sz w:val="24"/>
                <w:szCs w:val="24"/>
                <w:lang w:eastAsia="uk-UA"/>
              </w:rPr>
            </w:pPr>
            <w:r w:rsidRPr="005F366D">
              <w:rPr>
                <w:rFonts w:ascii="Times New Roman" w:eastAsia="Times New Roman" w:hAnsi="Times New Roman" w:cs="Times New Roman"/>
                <w:color w:val="1A1A1A" w:themeColor="background1" w:themeShade="1A"/>
                <w:sz w:val="24"/>
                <w:szCs w:val="24"/>
                <w:lang w:eastAsia="uk-UA"/>
              </w:rPr>
              <w:t>державний фонд регіонального розвитку</w:t>
            </w:r>
          </w:p>
        </w:tc>
        <w:tc>
          <w:tcPr>
            <w:tcW w:w="1560" w:type="dxa"/>
            <w:tcBorders>
              <w:top w:val="single" w:sz="4" w:space="0" w:color="auto"/>
              <w:left w:val="nil"/>
              <w:bottom w:val="single" w:sz="4" w:space="0" w:color="auto"/>
              <w:right w:val="single" w:sz="4" w:space="0" w:color="auto"/>
            </w:tcBorders>
            <w:shd w:val="clear" w:color="auto" w:fill="auto"/>
            <w:vAlign w:val="bottom"/>
          </w:tcPr>
          <w:p w:rsidR="0080729D" w:rsidRPr="0030756B" w:rsidRDefault="0080729D" w:rsidP="002A2F71">
            <w:pPr>
              <w:jc w:val="center"/>
              <w:rPr>
                <w:rFonts w:ascii="Times New Roman" w:eastAsia="Times New Roman" w:hAnsi="Times New Roman" w:cs="Times New Roman"/>
                <w:color w:val="1A1A1A" w:themeColor="background1" w:themeShade="1A"/>
                <w:sz w:val="24"/>
                <w:szCs w:val="24"/>
                <w:lang w:eastAsia="uk-UA"/>
              </w:rPr>
            </w:pPr>
            <w:r w:rsidRPr="00D20A78">
              <w:rPr>
                <w:rFonts w:ascii="Times New Roman" w:eastAsia="Times New Roman" w:hAnsi="Times New Roman" w:cs="Times New Roman"/>
                <w:color w:val="1A1A1A" w:themeColor="background1" w:themeShade="1A"/>
                <w:sz w:val="24"/>
                <w:szCs w:val="24"/>
                <w:lang w:val="en-US" w:eastAsia="uk-UA"/>
              </w:rPr>
              <w:t>53522,6</w:t>
            </w:r>
            <w:r>
              <w:rPr>
                <w:rFonts w:ascii="Times New Roman" w:eastAsia="Times New Roman" w:hAnsi="Times New Roman" w:cs="Times New Roman"/>
                <w:color w:val="1A1A1A" w:themeColor="background1" w:themeShade="1A"/>
                <w:sz w:val="24"/>
                <w:szCs w:val="24"/>
                <w:lang w:eastAsia="uk-UA"/>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0729D" w:rsidRPr="00D20A78" w:rsidRDefault="0080729D" w:rsidP="002A2F71">
            <w:pPr>
              <w:jc w:val="center"/>
              <w:rPr>
                <w:rFonts w:ascii="Times New Roman" w:eastAsia="Times New Roman" w:hAnsi="Times New Roman" w:cs="Times New Roman"/>
                <w:color w:val="1A1A1A" w:themeColor="background1" w:themeShade="1A"/>
                <w:sz w:val="24"/>
                <w:szCs w:val="24"/>
                <w:lang w:eastAsia="uk-UA"/>
              </w:rPr>
            </w:pPr>
            <w:r w:rsidRPr="00D20A78">
              <w:rPr>
                <w:rFonts w:ascii="Times New Roman" w:eastAsia="Times New Roman" w:hAnsi="Times New Roman" w:cs="Times New Roman"/>
                <w:color w:val="1A1A1A" w:themeColor="background1" w:themeShade="1A"/>
                <w:sz w:val="24"/>
                <w:szCs w:val="24"/>
                <w:lang w:eastAsia="uk-UA"/>
              </w:rPr>
              <w:t>88916,3</w:t>
            </w:r>
            <w:r>
              <w:rPr>
                <w:rFonts w:ascii="Times New Roman" w:eastAsia="Times New Roman" w:hAnsi="Times New Roman" w:cs="Times New Roman"/>
                <w:color w:val="1A1A1A" w:themeColor="background1" w:themeShade="1A"/>
                <w:sz w:val="24"/>
                <w:szCs w:val="24"/>
                <w:lang w:eastAsia="uk-UA"/>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0729D" w:rsidRPr="00D20A78" w:rsidRDefault="0080729D" w:rsidP="002A2F71">
            <w:pPr>
              <w:jc w:val="center"/>
              <w:rPr>
                <w:rFonts w:ascii="Times New Roman" w:eastAsia="Times New Roman" w:hAnsi="Times New Roman" w:cs="Times New Roman"/>
                <w:color w:val="1A1A1A" w:themeColor="background1" w:themeShade="1A"/>
                <w:sz w:val="24"/>
                <w:szCs w:val="24"/>
                <w:lang w:eastAsia="uk-UA"/>
              </w:rPr>
            </w:pPr>
            <w:r w:rsidRPr="00D20A78">
              <w:rPr>
                <w:rFonts w:ascii="Times New Roman" w:eastAsia="Times New Roman" w:hAnsi="Times New Roman" w:cs="Times New Roman"/>
                <w:color w:val="1A1A1A" w:themeColor="background1" w:themeShade="1A"/>
                <w:sz w:val="24"/>
                <w:szCs w:val="24"/>
                <w:lang w:eastAsia="uk-UA"/>
              </w:rPr>
              <w:t>47118,4</w:t>
            </w:r>
            <w:r>
              <w:rPr>
                <w:rFonts w:ascii="Times New Roman" w:eastAsia="Times New Roman" w:hAnsi="Times New Roman" w:cs="Times New Roman"/>
                <w:color w:val="1A1A1A" w:themeColor="background1" w:themeShade="1A"/>
                <w:sz w:val="24"/>
                <w:szCs w:val="24"/>
                <w:lang w:eastAsia="uk-UA"/>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0729D" w:rsidRPr="00D20A78" w:rsidRDefault="0080729D" w:rsidP="002A2F71">
            <w:pPr>
              <w:jc w:val="center"/>
              <w:rPr>
                <w:rFonts w:ascii="Times New Roman" w:eastAsia="Times New Roman" w:hAnsi="Times New Roman" w:cs="Times New Roman"/>
                <w:color w:val="1A1A1A" w:themeColor="background1" w:themeShade="1A"/>
                <w:sz w:val="24"/>
                <w:szCs w:val="24"/>
                <w:lang w:eastAsia="uk-UA"/>
              </w:rPr>
            </w:pPr>
            <w:r w:rsidRPr="00D20A78">
              <w:rPr>
                <w:rFonts w:ascii="Times New Roman" w:eastAsia="Times New Roman" w:hAnsi="Times New Roman" w:cs="Times New Roman"/>
                <w:color w:val="1A1A1A" w:themeColor="background1" w:themeShade="1A"/>
                <w:sz w:val="24"/>
                <w:szCs w:val="24"/>
                <w:lang w:eastAsia="uk-UA"/>
              </w:rPr>
              <w:t>189557,3</w:t>
            </w:r>
            <w:r>
              <w:rPr>
                <w:rFonts w:ascii="Times New Roman" w:eastAsia="Times New Roman" w:hAnsi="Times New Roman" w:cs="Times New Roman"/>
                <w:color w:val="1A1A1A" w:themeColor="background1" w:themeShade="1A"/>
                <w:sz w:val="24"/>
                <w:szCs w:val="24"/>
                <w:lang w:eastAsia="uk-UA"/>
              </w:rPr>
              <w:t>00</w:t>
            </w:r>
          </w:p>
        </w:tc>
      </w:tr>
      <w:tr w:rsidR="0080729D" w:rsidRPr="00D20A78" w:rsidTr="006C4B19">
        <w:tc>
          <w:tcPr>
            <w:tcW w:w="3402" w:type="dxa"/>
          </w:tcPr>
          <w:p w:rsidR="0080729D" w:rsidRPr="004533B6" w:rsidRDefault="0080729D" w:rsidP="008F35D8">
            <w:pPr>
              <w:pStyle w:val="a3"/>
              <w:numPr>
                <w:ilvl w:val="0"/>
                <w:numId w:val="99"/>
              </w:numPr>
              <w:shd w:val="clear" w:color="auto" w:fill="FFFFFF"/>
              <w:ind w:left="743" w:hanging="284"/>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 xml:space="preserve">бюджет місцевого самоврядування </w:t>
            </w:r>
          </w:p>
        </w:tc>
        <w:tc>
          <w:tcPr>
            <w:tcW w:w="1560" w:type="dxa"/>
            <w:tcBorders>
              <w:top w:val="single" w:sz="4" w:space="0" w:color="auto"/>
              <w:left w:val="nil"/>
              <w:bottom w:val="single" w:sz="4" w:space="0" w:color="auto"/>
              <w:right w:val="single" w:sz="4" w:space="0" w:color="auto"/>
            </w:tcBorders>
            <w:shd w:val="clear" w:color="auto" w:fill="auto"/>
            <w:vAlign w:val="bottom"/>
          </w:tcPr>
          <w:p w:rsidR="0080729D" w:rsidRPr="00D20A78" w:rsidRDefault="0080729D" w:rsidP="002A2F71">
            <w:pPr>
              <w:jc w:val="center"/>
              <w:rPr>
                <w:rFonts w:ascii="Times New Roman" w:eastAsia="Times New Roman" w:hAnsi="Times New Roman" w:cs="Times New Roman"/>
                <w:color w:val="1A1A1A" w:themeColor="background1" w:themeShade="1A"/>
                <w:sz w:val="24"/>
                <w:szCs w:val="24"/>
                <w:lang w:eastAsia="uk-UA"/>
              </w:rPr>
            </w:pPr>
            <w:r w:rsidRPr="00D20A78">
              <w:rPr>
                <w:rFonts w:ascii="Times New Roman" w:eastAsia="Times New Roman" w:hAnsi="Times New Roman" w:cs="Times New Roman"/>
                <w:color w:val="1A1A1A" w:themeColor="background1" w:themeShade="1A"/>
                <w:sz w:val="24"/>
                <w:szCs w:val="24"/>
                <w:lang w:eastAsia="uk-UA"/>
              </w:rPr>
              <w:t>8894,4</w:t>
            </w:r>
            <w:r>
              <w:rPr>
                <w:rFonts w:ascii="Times New Roman" w:eastAsia="Times New Roman" w:hAnsi="Times New Roman" w:cs="Times New Roman"/>
                <w:color w:val="1A1A1A" w:themeColor="background1" w:themeShade="1A"/>
                <w:sz w:val="24"/>
                <w:szCs w:val="24"/>
                <w:lang w:eastAsia="uk-UA"/>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0729D" w:rsidRPr="00D20A78" w:rsidRDefault="0080729D" w:rsidP="002A2F71">
            <w:pPr>
              <w:jc w:val="center"/>
              <w:rPr>
                <w:rFonts w:ascii="Times New Roman" w:eastAsia="Times New Roman" w:hAnsi="Times New Roman" w:cs="Times New Roman"/>
                <w:color w:val="1A1A1A" w:themeColor="background1" w:themeShade="1A"/>
                <w:sz w:val="24"/>
                <w:szCs w:val="24"/>
                <w:lang w:eastAsia="uk-UA"/>
              </w:rPr>
            </w:pPr>
            <w:r w:rsidRPr="00D20A78">
              <w:rPr>
                <w:rFonts w:ascii="Times New Roman" w:eastAsia="Times New Roman" w:hAnsi="Times New Roman" w:cs="Times New Roman"/>
                <w:color w:val="1A1A1A" w:themeColor="background1" w:themeShade="1A"/>
                <w:sz w:val="24"/>
                <w:szCs w:val="24"/>
                <w:lang w:eastAsia="uk-UA"/>
              </w:rPr>
              <w:t>8576,4</w:t>
            </w:r>
            <w:r>
              <w:rPr>
                <w:rFonts w:ascii="Times New Roman" w:eastAsia="Times New Roman" w:hAnsi="Times New Roman" w:cs="Times New Roman"/>
                <w:color w:val="1A1A1A" w:themeColor="background1" w:themeShade="1A"/>
                <w:sz w:val="24"/>
                <w:szCs w:val="24"/>
                <w:lang w:eastAsia="uk-UA"/>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0729D" w:rsidRPr="00D20A78" w:rsidRDefault="0080729D" w:rsidP="002A2F71">
            <w:pPr>
              <w:jc w:val="center"/>
              <w:rPr>
                <w:rFonts w:ascii="Times New Roman" w:eastAsia="Times New Roman" w:hAnsi="Times New Roman" w:cs="Times New Roman"/>
                <w:color w:val="1A1A1A" w:themeColor="background1" w:themeShade="1A"/>
                <w:sz w:val="24"/>
                <w:szCs w:val="24"/>
                <w:lang w:eastAsia="uk-UA"/>
              </w:rPr>
            </w:pPr>
            <w:r w:rsidRPr="00D20A78">
              <w:rPr>
                <w:rFonts w:ascii="Times New Roman" w:eastAsia="Times New Roman" w:hAnsi="Times New Roman" w:cs="Times New Roman"/>
                <w:color w:val="1A1A1A" w:themeColor="background1" w:themeShade="1A"/>
                <w:sz w:val="24"/>
                <w:szCs w:val="24"/>
                <w:lang w:eastAsia="uk-UA"/>
              </w:rPr>
              <w:t>3500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0729D" w:rsidRPr="00D20A78" w:rsidRDefault="0080729D" w:rsidP="002A2F71">
            <w:pPr>
              <w:jc w:val="center"/>
              <w:rPr>
                <w:rFonts w:ascii="Times New Roman" w:eastAsia="Times New Roman" w:hAnsi="Times New Roman" w:cs="Times New Roman"/>
                <w:color w:val="1A1A1A" w:themeColor="background1" w:themeShade="1A"/>
                <w:sz w:val="24"/>
                <w:szCs w:val="24"/>
                <w:lang w:eastAsia="uk-UA"/>
              </w:rPr>
            </w:pPr>
            <w:r w:rsidRPr="00D20A78">
              <w:rPr>
                <w:rFonts w:ascii="Times New Roman" w:eastAsia="Times New Roman" w:hAnsi="Times New Roman" w:cs="Times New Roman"/>
                <w:color w:val="1A1A1A" w:themeColor="background1" w:themeShade="1A"/>
                <w:sz w:val="24"/>
                <w:szCs w:val="24"/>
                <w:lang w:eastAsia="uk-UA"/>
              </w:rPr>
              <w:t>20970,8</w:t>
            </w:r>
            <w:r>
              <w:rPr>
                <w:rFonts w:ascii="Times New Roman" w:eastAsia="Times New Roman" w:hAnsi="Times New Roman" w:cs="Times New Roman"/>
                <w:color w:val="1A1A1A" w:themeColor="background1" w:themeShade="1A"/>
                <w:sz w:val="24"/>
                <w:szCs w:val="24"/>
                <w:lang w:eastAsia="uk-UA"/>
              </w:rPr>
              <w:t>00</w:t>
            </w:r>
          </w:p>
        </w:tc>
      </w:tr>
      <w:tr w:rsidR="0080729D" w:rsidRPr="004533B6" w:rsidTr="00717077">
        <w:tc>
          <w:tcPr>
            <w:tcW w:w="3402" w:type="dxa"/>
          </w:tcPr>
          <w:p w:rsidR="0080729D" w:rsidRPr="004533B6" w:rsidRDefault="0080729D" w:rsidP="002A2F71">
            <w:pPr>
              <w:shd w:val="clear" w:color="auto" w:fill="FFFFFF"/>
              <w:ind w:firstLine="38"/>
              <w:jc w:val="both"/>
              <w:textAlignment w:val="baseline"/>
              <w:rPr>
                <w:rFonts w:ascii="Times New Roman" w:eastAsia="Times New Roman" w:hAnsi="Times New Roman" w:cs="Times New Roman"/>
                <w:color w:val="1A1A1A" w:themeColor="background1" w:themeShade="1A"/>
                <w:sz w:val="24"/>
                <w:szCs w:val="24"/>
                <w:lang w:eastAsia="uk-UA"/>
              </w:rPr>
            </w:pPr>
            <w:r w:rsidRPr="004533B6">
              <w:rPr>
                <w:rFonts w:ascii="Times New Roman" w:eastAsia="Times New Roman" w:hAnsi="Times New Roman" w:cs="Times New Roman"/>
                <w:color w:val="1A1A1A" w:themeColor="background1" w:themeShade="1A"/>
                <w:sz w:val="24"/>
                <w:szCs w:val="24"/>
                <w:lang w:eastAsia="uk-UA"/>
              </w:rPr>
              <w:t xml:space="preserve">11. Інша інформація щодо технічного завдання </w:t>
            </w:r>
          </w:p>
        </w:tc>
        <w:tc>
          <w:tcPr>
            <w:tcW w:w="6096" w:type="dxa"/>
            <w:gridSpan w:val="4"/>
          </w:tcPr>
          <w:p w:rsidR="0080729D" w:rsidRPr="004533B6" w:rsidRDefault="0080729D" w:rsidP="002A2F71">
            <w:pPr>
              <w:shd w:val="clear" w:color="auto" w:fill="FFFFFF"/>
              <w:ind w:firstLine="38"/>
              <w:jc w:val="both"/>
              <w:textAlignment w:val="baseline"/>
              <w:rPr>
                <w:rFonts w:ascii="Times New Roman" w:eastAsia="Times New Roman" w:hAnsi="Times New Roman" w:cs="Times New Roman"/>
                <w:color w:val="1A1A1A" w:themeColor="background1" w:themeShade="1A"/>
                <w:sz w:val="24"/>
                <w:szCs w:val="24"/>
                <w:lang w:eastAsia="uk-UA"/>
              </w:rPr>
            </w:pPr>
          </w:p>
        </w:tc>
      </w:tr>
    </w:tbl>
    <w:p w:rsidR="0080729D" w:rsidRDefault="0080729D" w:rsidP="008F35D8">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80729D" w:rsidRPr="00BF6060" w:rsidTr="008F35D8">
        <w:tc>
          <w:tcPr>
            <w:tcW w:w="3402" w:type="dxa"/>
          </w:tcPr>
          <w:p w:rsidR="0080729D" w:rsidRPr="00E3050D"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80729D" w:rsidRPr="00BF6060" w:rsidRDefault="0080729D"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BF6060">
              <w:rPr>
                <w:rFonts w:ascii="Times New Roman" w:eastAsia="Times New Roman" w:hAnsi="Times New Roman" w:cs="Times New Roman"/>
                <w:b/>
                <w:color w:val="000000"/>
                <w:sz w:val="24"/>
                <w:szCs w:val="24"/>
                <w:lang w:eastAsia="uk-UA"/>
              </w:rPr>
              <w:t>31</w:t>
            </w:r>
          </w:p>
        </w:tc>
      </w:tr>
      <w:tr w:rsidR="0080729D" w:rsidRPr="00E3050D" w:rsidTr="008F35D8">
        <w:tc>
          <w:tcPr>
            <w:tcW w:w="3402" w:type="dxa"/>
          </w:tcPr>
          <w:p w:rsidR="0080729D" w:rsidRPr="00E3050D"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80729D" w:rsidRPr="00E3050D" w:rsidRDefault="0080729D" w:rsidP="002A2F71">
            <w:pPr>
              <w:shd w:val="clear" w:color="auto" w:fill="FFFFFF"/>
              <w:textAlignment w:val="baseline"/>
              <w:rPr>
                <w:rFonts w:ascii="Times New Roman" w:eastAsia="Times New Roman" w:hAnsi="Times New Roman" w:cs="Times New Roman"/>
                <w:color w:val="000000"/>
                <w:sz w:val="24"/>
                <w:szCs w:val="24"/>
                <w:lang w:eastAsia="uk-UA"/>
              </w:rPr>
            </w:pPr>
            <w:r w:rsidRPr="00E3050D">
              <w:rPr>
                <w:rFonts w:ascii="Times New Roman" w:eastAsia="Times New Roman" w:hAnsi="Times New Roman" w:cs="Times New Roman"/>
                <w:color w:val="000000"/>
                <w:sz w:val="24"/>
                <w:szCs w:val="24"/>
                <w:lang w:eastAsia="uk-UA"/>
              </w:rPr>
              <w:t xml:space="preserve">Модернізація об’єктів та мереж водопостачання та водовідведення </w:t>
            </w:r>
            <w:proofErr w:type="spellStart"/>
            <w:r w:rsidRPr="00E3050D">
              <w:rPr>
                <w:rFonts w:ascii="Times New Roman" w:eastAsia="Times New Roman" w:hAnsi="Times New Roman" w:cs="Times New Roman"/>
                <w:color w:val="000000"/>
                <w:sz w:val="24"/>
                <w:szCs w:val="24"/>
                <w:lang w:val="ru-RU" w:eastAsia="uk-UA"/>
              </w:rPr>
              <w:t>комунальних</w:t>
            </w:r>
            <w:proofErr w:type="spellEnd"/>
            <w:r w:rsidRPr="00E3050D">
              <w:rPr>
                <w:rFonts w:ascii="Times New Roman" w:eastAsia="Times New Roman" w:hAnsi="Times New Roman" w:cs="Times New Roman"/>
                <w:color w:val="000000"/>
                <w:sz w:val="24"/>
                <w:szCs w:val="24"/>
                <w:lang w:val="ru-RU" w:eastAsia="uk-UA"/>
              </w:rPr>
              <w:t xml:space="preserve"> </w:t>
            </w:r>
            <w:proofErr w:type="spellStart"/>
            <w:r w:rsidRPr="00E3050D">
              <w:rPr>
                <w:rFonts w:ascii="Times New Roman" w:eastAsia="Times New Roman" w:hAnsi="Times New Roman" w:cs="Times New Roman"/>
                <w:color w:val="000000"/>
                <w:sz w:val="24"/>
                <w:szCs w:val="24"/>
                <w:lang w:val="ru-RU" w:eastAsia="uk-UA"/>
              </w:rPr>
              <w:t>підприємств</w:t>
            </w:r>
            <w:proofErr w:type="spellEnd"/>
            <w:r w:rsidRPr="00E3050D">
              <w:rPr>
                <w:rFonts w:ascii="Times New Roman" w:eastAsia="Times New Roman" w:hAnsi="Times New Roman" w:cs="Times New Roman"/>
                <w:color w:val="000000"/>
                <w:sz w:val="24"/>
                <w:szCs w:val="24"/>
                <w:lang w:val="ru-RU" w:eastAsia="uk-UA"/>
              </w:rPr>
              <w:t xml:space="preserve"> </w:t>
            </w:r>
            <w:proofErr w:type="spellStart"/>
            <w:r w:rsidRPr="00E3050D">
              <w:rPr>
                <w:rFonts w:ascii="Times New Roman" w:eastAsia="Times New Roman" w:hAnsi="Times New Roman" w:cs="Times New Roman"/>
                <w:color w:val="000000"/>
                <w:sz w:val="24"/>
                <w:szCs w:val="24"/>
                <w:lang w:val="ru-RU" w:eastAsia="uk-UA"/>
              </w:rPr>
              <w:t>водопровідно-каналізаційного</w:t>
            </w:r>
            <w:proofErr w:type="spellEnd"/>
            <w:r w:rsidRPr="00E3050D">
              <w:rPr>
                <w:rFonts w:ascii="Times New Roman" w:eastAsia="Times New Roman" w:hAnsi="Times New Roman" w:cs="Times New Roman"/>
                <w:color w:val="000000"/>
                <w:sz w:val="24"/>
                <w:szCs w:val="24"/>
                <w:lang w:val="ru-RU" w:eastAsia="uk-UA"/>
              </w:rPr>
              <w:t xml:space="preserve"> </w:t>
            </w:r>
            <w:proofErr w:type="spellStart"/>
            <w:r w:rsidRPr="00E3050D">
              <w:rPr>
                <w:rFonts w:ascii="Times New Roman" w:eastAsia="Times New Roman" w:hAnsi="Times New Roman" w:cs="Times New Roman"/>
                <w:color w:val="000000"/>
                <w:sz w:val="24"/>
                <w:szCs w:val="24"/>
                <w:lang w:val="ru-RU" w:eastAsia="uk-UA"/>
              </w:rPr>
              <w:t>господарства</w:t>
            </w:r>
            <w:proofErr w:type="spellEnd"/>
          </w:p>
        </w:tc>
      </w:tr>
      <w:tr w:rsidR="0080729D" w:rsidRPr="00E3050D" w:rsidTr="008F35D8">
        <w:tc>
          <w:tcPr>
            <w:tcW w:w="3402" w:type="dxa"/>
          </w:tcPr>
          <w:p w:rsidR="0080729D" w:rsidRPr="00E3050D"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3. Номер і назва завдання з </w:t>
            </w:r>
            <w:hyperlink r:id="rId53" w:anchor="n11" w:tgtFrame="_blank" w:history="1">
              <w:r w:rsidRPr="00E3050D">
                <w:rPr>
                  <w:rFonts w:ascii="Times New Roman" w:eastAsia="Times New Roman" w:hAnsi="Times New Roman" w:cs="Times New Roman"/>
                  <w:sz w:val="24"/>
                  <w:szCs w:val="24"/>
                  <w:lang w:eastAsia="uk-UA"/>
                </w:rPr>
                <w:t>Державної стратегії регіонального розвитку</w:t>
              </w:r>
            </w:hyperlink>
            <w:r w:rsidRPr="00E3050D">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80729D" w:rsidRPr="00E3050D" w:rsidRDefault="0080729D" w:rsidP="002A2F71">
            <w:pPr>
              <w:shd w:val="clear" w:color="auto" w:fill="FFFFFF"/>
              <w:ind w:left="6"/>
              <w:textAlignment w:val="baseline"/>
              <w:rPr>
                <w:rFonts w:ascii="Times New Roman" w:eastAsia="Times New Roman" w:hAnsi="Times New Roman" w:cs="Times New Roman"/>
                <w:i/>
                <w:color w:val="000000"/>
                <w:sz w:val="24"/>
                <w:szCs w:val="24"/>
                <w:lang w:eastAsia="uk-UA"/>
              </w:rPr>
            </w:pPr>
          </w:p>
        </w:tc>
      </w:tr>
      <w:tr w:rsidR="0080729D" w:rsidRPr="00E3050D" w:rsidTr="008F35D8">
        <w:tc>
          <w:tcPr>
            <w:tcW w:w="3402" w:type="dxa"/>
          </w:tcPr>
          <w:p w:rsidR="0080729D" w:rsidRPr="00E3050D"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80729D" w:rsidRPr="00E3050D" w:rsidRDefault="00160125" w:rsidP="002A2F71">
            <w:pPr>
              <w:shd w:val="clear" w:color="auto" w:fill="FFFFFF"/>
              <w:ind w:left="6"/>
              <w:textAlignment w:val="baseline"/>
              <w:rPr>
                <w:rFonts w:ascii="Times New Roman" w:eastAsia="Times New Roman" w:hAnsi="Times New Roman" w:cs="Times New Roman"/>
                <w:color w:val="000000"/>
                <w:sz w:val="24"/>
                <w:szCs w:val="24"/>
                <w:lang w:eastAsia="uk-UA"/>
              </w:rPr>
            </w:pPr>
            <w:r w:rsidRPr="00160125">
              <w:rPr>
                <w:rFonts w:ascii="Times New Roman" w:eastAsia="Times New Roman" w:hAnsi="Times New Roman" w:cs="Times New Roman"/>
                <w:sz w:val="24"/>
                <w:szCs w:val="24"/>
                <w:lang w:eastAsia="uk-UA"/>
              </w:rPr>
              <w:t>2.2.2. Покращити доступ до якісних соціальних послуг на території, прилеглій до зони розмежування з урахуванням принципів недискримінації та гендерної рівності</w:t>
            </w:r>
          </w:p>
        </w:tc>
      </w:tr>
      <w:tr w:rsidR="0080729D" w:rsidRPr="00E3050D" w:rsidTr="008F35D8">
        <w:tc>
          <w:tcPr>
            <w:tcW w:w="3402" w:type="dxa"/>
          </w:tcPr>
          <w:p w:rsidR="0080729D" w:rsidRPr="00E3050D"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lastRenderedPageBreak/>
              <w:t>5. Територія, на яку реалізація проектів за технічним завданням матиме вплив</w:t>
            </w:r>
          </w:p>
        </w:tc>
        <w:tc>
          <w:tcPr>
            <w:tcW w:w="6096" w:type="dxa"/>
            <w:gridSpan w:val="4"/>
          </w:tcPr>
          <w:p w:rsidR="0080729D" w:rsidRPr="00E3050D" w:rsidRDefault="0080729D" w:rsidP="002A2F71">
            <w:pPr>
              <w:shd w:val="clear" w:color="auto" w:fill="FFFFFF"/>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Луганська область</w:t>
            </w:r>
          </w:p>
        </w:tc>
      </w:tr>
      <w:tr w:rsidR="0080729D" w:rsidRPr="00E3050D" w:rsidTr="008F35D8">
        <w:tc>
          <w:tcPr>
            <w:tcW w:w="3402" w:type="dxa"/>
          </w:tcPr>
          <w:p w:rsidR="0080729D" w:rsidRPr="00E3050D"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80729D" w:rsidRPr="00E3050D" w:rsidRDefault="0080729D" w:rsidP="002A2F71">
            <w:pPr>
              <w:shd w:val="clear" w:color="auto" w:fill="FFFFFF"/>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Об'єкти водопостачання та водовідведення технічно застаріли і не здатні забезпечити якість питної води та очищення стічних вод відповідно до встановлених нормативів, високий рівень енерговитрат, значний знос мереж водопостачання та водовідведення</w:t>
            </w:r>
          </w:p>
        </w:tc>
      </w:tr>
      <w:tr w:rsidR="0080729D" w:rsidRPr="00E3050D" w:rsidTr="008F35D8">
        <w:tc>
          <w:tcPr>
            <w:tcW w:w="3402" w:type="dxa"/>
          </w:tcPr>
          <w:p w:rsidR="0080729D" w:rsidRPr="00E3050D"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80729D" w:rsidRPr="00E3050D" w:rsidRDefault="0080729D" w:rsidP="00BB4B8C">
            <w:pPr>
              <w:pStyle w:val="a3"/>
              <w:numPr>
                <w:ilvl w:val="0"/>
                <w:numId w:val="101"/>
              </w:numPr>
              <w:shd w:val="clear" w:color="auto" w:fill="FFFFFF"/>
              <w:ind w:left="319" w:hanging="319"/>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Кількість реконструйованих очисних споруд – 8 од.</w:t>
            </w:r>
          </w:p>
          <w:p w:rsidR="0080729D" w:rsidRPr="00E3050D" w:rsidRDefault="0080729D" w:rsidP="00BB4B8C">
            <w:pPr>
              <w:pStyle w:val="a3"/>
              <w:numPr>
                <w:ilvl w:val="0"/>
                <w:numId w:val="101"/>
              </w:numPr>
              <w:shd w:val="clear" w:color="auto" w:fill="FFFFFF"/>
              <w:ind w:left="319" w:hanging="319"/>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Кількість побудованих КНС – 1 од.</w:t>
            </w:r>
          </w:p>
          <w:p w:rsidR="0080729D" w:rsidRPr="00E3050D" w:rsidRDefault="0080729D" w:rsidP="00BB4B8C">
            <w:pPr>
              <w:pStyle w:val="a3"/>
              <w:numPr>
                <w:ilvl w:val="0"/>
                <w:numId w:val="101"/>
              </w:numPr>
              <w:shd w:val="clear" w:color="auto" w:fill="FFFFFF"/>
              <w:ind w:left="319" w:hanging="319"/>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Протяжність замінених водопровідних мереж – 37 км.</w:t>
            </w:r>
          </w:p>
          <w:p w:rsidR="0080729D" w:rsidRPr="00E3050D" w:rsidRDefault="0080729D" w:rsidP="00BB4B8C">
            <w:pPr>
              <w:pStyle w:val="a3"/>
              <w:numPr>
                <w:ilvl w:val="0"/>
                <w:numId w:val="101"/>
              </w:numPr>
              <w:shd w:val="clear" w:color="auto" w:fill="FFFFFF"/>
              <w:ind w:left="319" w:hanging="319"/>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Збільшення терміну служби об’єктів та мереж.</w:t>
            </w:r>
          </w:p>
          <w:p w:rsidR="0080729D" w:rsidRPr="00E3050D" w:rsidRDefault="0080729D" w:rsidP="00BB4B8C">
            <w:pPr>
              <w:pStyle w:val="a3"/>
              <w:numPr>
                <w:ilvl w:val="0"/>
                <w:numId w:val="101"/>
              </w:numPr>
              <w:shd w:val="clear" w:color="auto" w:fill="FFFFFF"/>
              <w:ind w:left="319" w:hanging="319"/>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Зниження числа позапланових ремонтів.</w:t>
            </w:r>
          </w:p>
          <w:p w:rsidR="0080729D" w:rsidRPr="00E3050D" w:rsidRDefault="0080729D" w:rsidP="00BB4B8C">
            <w:pPr>
              <w:pStyle w:val="a3"/>
              <w:numPr>
                <w:ilvl w:val="0"/>
                <w:numId w:val="101"/>
              </w:numPr>
              <w:shd w:val="clear" w:color="auto" w:fill="FFFFFF"/>
              <w:ind w:left="319" w:hanging="319"/>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Зменшення втрат води.</w:t>
            </w:r>
          </w:p>
          <w:p w:rsidR="0080729D" w:rsidRPr="00E3050D" w:rsidRDefault="0080729D" w:rsidP="00BB4B8C">
            <w:pPr>
              <w:pStyle w:val="a3"/>
              <w:numPr>
                <w:ilvl w:val="0"/>
                <w:numId w:val="101"/>
              </w:numPr>
              <w:shd w:val="clear" w:color="auto" w:fill="FFFFFF"/>
              <w:ind w:left="319" w:hanging="319"/>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Зменшення витрат на електроенергію</w:t>
            </w:r>
          </w:p>
        </w:tc>
      </w:tr>
      <w:tr w:rsidR="0080729D" w:rsidRPr="00E3050D" w:rsidTr="008F35D8">
        <w:tc>
          <w:tcPr>
            <w:tcW w:w="3402" w:type="dxa"/>
          </w:tcPr>
          <w:p w:rsidR="0080729D" w:rsidRPr="00E3050D"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80729D" w:rsidRPr="00E3050D" w:rsidRDefault="0080729D" w:rsidP="00BB4B8C">
            <w:pPr>
              <w:pStyle w:val="a3"/>
              <w:numPr>
                <w:ilvl w:val="0"/>
                <w:numId w:val="101"/>
              </w:numPr>
              <w:shd w:val="clear" w:color="auto" w:fill="FFFFFF"/>
              <w:ind w:left="319" w:hanging="319"/>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Реконструкція та модернізація каналізаційних очисних споруд сприятиме підвищенню ефективності очищення стічних вод, покращенню санітарно-епідеміологічних умов експлуатації, підвищенню рівня екологічної безпеки.</w:t>
            </w:r>
          </w:p>
          <w:p w:rsidR="0080729D" w:rsidRPr="00E3050D" w:rsidRDefault="0080729D" w:rsidP="00BB4B8C">
            <w:pPr>
              <w:pStyle w:val="a3"/>
              <w:numPr>
                <w:ilvl w:val="0"/>
                <w:numId w:val="101"/>
              </w:numPr>
              <w:shd w:val="clear" w:color="auto" w:fill="FFFFFF"/>
              <w:ind w:left="319" w:hanging="319"/>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 xml:space="preserve">Реконструкція водоводів дозволить забезпечити стале та якісне постачання питної води споживачам, зменшить соціальну напругу в суспільстві, яка виникає у зв’язку із неякісним водозабезпеченням </w:t>
            </w:r>
          </w:p>
        </w:tc>
      </w:tr>
      <w:tr w:rsidR="0080729D" w:rsidRPr="00E3050D" w:rsidTr="008F35D8">
        <w:tc>
          <w:tcPr>
            <w:tcW w:w="3402" w:type="dxa"/>
          </w:tcPr>
          <w:p w:rsidR="0080729D" w:rsidRPr="00E3050D"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80729D" w:rsidRPr="00E3050D" w:rsidRDefault="0080729D" w:rsidP="00E772C0">
            <w:pPr>
              <w:pStyle w:val="a3"/>
              <w:numPr>
                <w:ilvl w:val="0"/>
                <w:numId w:val="100"/>
              </w:numPr>
              <w:shd w:val="clear" w:color="auto" w:fill="FFFFFF"/>
              <w:ind w:left="318"/>
              <w:jc w:val="both"/>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Реконструкція міських очисних споруд № 3 ЛКСП «</w:t>
            </w:r>
            <w:proofErr w:type="spellStart"/>
            <w:r w:rsidRPr="00E3050D">
              <w:rPr>
                <w:rFonts w:ascii="Times New Roman" w:eastAsia="Times New Roman" w:hAnsi="Times New Roman" w:cs="Times New Roman"/>
                <w:sz w:val="24"/>
                <w:szCs w:val="24"/>
                <w:lang w:eastAsia="uk-UA"/>
              </w:rPr>
              <w:t>Лисичанськводоканал</w:t>
            </w:r>
            <w:proofErr w:type="spellEnd"/>
            <w:r w:rsidRPr="00E3050D">
              <w:rPr>
                <w:rFonts w:ascii="Times New Roman" w:eastAsia="Times New Roman" w:hAnsi="Times New Roman" w:cs="Times New Roman"/>
                <w:sz w:val="24"/>
                <w:szCs w:val="24"/>
                <w:lang w:eastAsia="uk-UA"/>
              </w:rPr>
              <w:t>» м. Привілля.</w:t>
            </w:r>
          </w:p>
          <w:p w:rsidR="0080729D" w:rsidRPr="00E3050D" w:rsidRDefault="0080729D" w:rsidP="00E772C0">
            <w:pPr>
              <w:pStyle w:val="a3"/>
              <w:numPr>
                <w:ilvl w:val="0"/>
                <w:numId w:val="100"/>
              </w:numPr>
              <w:shd w:val="clear" w:color="auto" w:fill="FFFFFF"/>
              <w:ind w:left="318"/>
              <w:jc w:val="both"/>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Реконструкція міських очисних споруд № 4 (мікрорайону заводу ГТВ), м. Лисичанськ.</w:t>
            </w:r>
          </w:p>
          <w:p w:rsidR="0080729D" w:rsidRPr="00E3050D" w:rsidRDefault="0080729D" w:rsidP="00E772C0">
            <w:pPr>
              <w:pStyle w:val="a3"/>
              <w:numPr>
                <w:ilvl w:val="0"/>
                <w:numId w:val="100"/>
              </w:numPr>
              <w:shd w:val="clear" w:color="auto" w:fill="FFFFFF"/>
              <w:ind w:left="318"/>
              <w:jc w:val="both"/>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Реконструкція міських очисних споруд № 5 ЛКСП «</w:t>
            </w:r>
            <w:proofErr w:type="spellStart"/>
            <w:r w:rsidRPr="00E3050D">
              <w:rPr>
                <w:rFonts w:ascii="Times New Roman" w:eastAsia="Times New Roman" w:hAnsi="Times New Roman" w:cs="Times New Roman"/>
                <w:sz w:val="24"/>
                <w:szCs w:val="24"/>
                <w:lang w:eastAsia="uk-UA"/>
              </w:rPr>
              <w:t>Лисичанськводоканал</w:t>
            </w:r>
            <w:proofErr w:type="spellEnd"/>
            <w:r w:rsidRPr="00E3050D">
              <w:rPr>
                <w:rFonts w:ascii="Times New Roman" w:eastAsia="Times New Roman" w:hAnsi="Times New Roman" w:cs="Times New Roman"/>
                <w:sz w:val="24"/>
                <w:szCs w:val="24"/>
                <w:lang w:eastAsia="uk-UA"/>
              </w:rPr>
              <w:t xml:space="preserve">» м. </w:t>
            </w:r>
            <w:proofErr w:type="spellStart"/>
            <w:r w:rsidRPr="00E3050D">
              <w:rPr>
                <w:rFonts w:ascii="Times New Roman" w:eastAsia="Times New Roman" w:hAnsi="Times New Roman" w:cs="Times New Roman"/>
                <w:sz w:val="24"/>
                <w:szCs w:val="24"/>
                <w:lang w:eastAsia="uk-UA"/>
              </w:rPr>
              <w:t>Новодружеськ</w:t>
            </w:r>
            <w:proofErr w:type="spellEnd"/>
            <w:r w:rsidRPr="00E3050D">
              <w:rPr>
                <w:rFonts w:ascii="Times New Roman" w:eastAsia="Times New Roman" w:hAnsi="Times New Roman" w:cs="Times New Roman"/>
                <w:sz w:val="24"/>
                <w:szCs w:val="24"/>
                <w:lang w:eastAsia="uk-UA"/>
              </w:rPr>
              <w:t>.</w:t>
            </w:r>
          </w:p>
          <w:p w:rsidR="0080729D" w:rsidRPr="00E3050D" w:rsidRDefault="0080729D" w:rsidP="00E772C0">
            <w:pPr>
              <w:pStyle w:val="a3"/>
              <w:numPr>
                <w:ilvl w:val="0"/>
                <w:numId w:val="100"/>
              </w:numPr>
              <w:shd w:val="clear" w:color="auto" w:fill="FFFFFF"/>
              <w:ind w:left="318"/>
              <w:jc w:val="both"/>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Реконструкція існуючої каналізаційної насосної станції, що розташована за адресою: м. Лисичанськ, вул. Мічуріна, 16б під модульні очисні споруди.</w:t>
            </w:r>
          </w:p>
          <w:p w:rsidR="0080729D" w:rsidRPr="00E3050D" w:rsidRDefault="0080729D" w:rsidP="00E772C0">
            <w:pPr>
              <w:pStyle w:val="a3"/>
              <w:numPr>
                <w:ilvl w:val="0"/>
                <w:numId w:val="100"/>
              </w:numPr>
              <w:shd w:val="clear" w:color="auto" w:fill="FFFFFF"/>
              <w:ind w:left="318"/>
              <w:jc w:val="both"/>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 xml:space="preserve">Реконструкція водоводу від камери переключення по вул. Ген. </w:t>
            </w:r>
            <w:proofErr w:type="spellStart"/>
            <w:r w:rsidRPr="00E3050D">
              <w:rPr>
                <w:rFonts w:ascii="Times New Roman" w:eastAsia="Times New Roman" w:hAnsi="Times New Roman" w:cs="Times New Roman"/>
                <w:sz w:val="24"/>
                <w:szCs w:val="24"/>
                <w:lang w:eastAsia="uk-UA"/>
              </w:rPr>
              <w:t>Потапенко</w:t>
            </w:r>
            <w:proofErr w:type="spellEnd"/>
            <w:r w:rsidRPr="00E3050D">
              <w:rPr>
                <w:rFonts w:ascii="Times New Roman" w:eastAsia="Times New Roman" w:hAnsi="Times New Roman" w:cs="Times New Roman"/>
                <w:sz w:val="24"/>
                <w:szCs w:val="24"/>
                <w:lang w:eastAsia="uk-UA"/>
              </w:rPr>
              <w:t xml:space="preserve"> до насосної станції «Привілля».</w:t>
            </w:r>
          </w:p>
          <w:p w:rsidR="0080729D" w:rsidRPr="00E3050D" w:rsidRDefault="0080729D" w:rsidP="00E772C0">
            <w:pPr>
              <w:pStyle w:val="a3"/>
              <w:numPr>
                <w:ilvl w:val="0"/>
                <w:numId w:val="100"/>
              </w:numPr>
              <w:shd w:val="clear" w:color="auto" w:fill="FFFFFF"/>
              <w:ind w:left="318"/>
              <w:jc w:val="both"/>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 xml:space="preserve">Заміна водоводу від камери переключення по вул. Ген. </w:t>
            </w:r>
            <w:proofErr w:type="spellStart"/>
            <w:r w:rsidRPr="00E3050D">
              <w:rPr>
                <w:rFonts w:ascii="Times New Roman" w:eastAsia="Times New Roman" w:hAnsi="Times New Roman" w:cs="Times New Roman"/>
                <w:sz w:val="24"/>
                <w:szCs w:val="24"/>
                <w:lang w:eastAsia="uk-UA"/>
              </w:rPr>
              <w:t>Потапенко</w:t>
            </w:r>
            <w:proofErr w:type="spellEnd"/>
            <w:r w:rsidRPr="00E3050D">
              <w:rPr>
                <w:rFonts w:ascii="Times New Roman" w:eastAsia="Times New Roman" w:hAnsi="Times New Roman" w:cs="Times New Roman"/>
                <w:sz w:val="24"/>
                <w:szCs w:val="24"/>
                <w:lang w:eastAsia="uk-UA"/>
              </w:rPr>
              <w:t xml:space="preserve"> до насосної станції «Лисичанська».</w:t>
            </w:r>
          </w:p>
          <w:p w:rsidR="0080729D" w:rsidRPr="00E3050D" w:rsidRDefault="0080729D" w:rsidP="00E772C0">
            <w:pPr>
              <w:pStyle w:val="a3"/>
              <w:numPr>
                <w:ilvl w:val="0"/>
                <w:numId w:val="100"/>
              </w:numPr>
              <w:shd w:val="clear" w:color="auto" w:fill="FFFFFF"/>
              <w:ind w:left="318"/>
              <w:jc w:val="both"/>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 xml:space="preserve">Реконструкція очисних споруд м. Гірське, </w:t>
            </w:r>
            <w:proofErr w:type="spellStart"/>
            <w:r w:rsidRPr="00E3050D">
              <w:rPr>
                <w:rFonts w:ascii="Times New Roman" w:eastAsia="Times New Roman" w:hAnsi="Times New Roman" w:cs="Times New Roman"/>
                <w:sz w:val="24"/>
                <w:szCs w:val="24"/>
                <w:lang w:eastAsia="uk-UA"/>
              </w:rPr>
              <w:t>Попаснянський</w:t>
            </w:r>
            <w:proofErr w:type="spellEnd"/>
            <w:r w:rsidRPr="00E3050D">
              <w:rPr>
                <w:rFonts w:ascii="Times New Roman" w:eastAsia="Times New Roman" w:hAnsi="Times New Roman" w:cs="Times New Roman"/>
                <w:sz w:val="24"/>
                <w:szCs w:val="24"/>
                <w:lang w:eastAsia="uk-UA"/>
              </w:rPr>
              <w:t xml:space="preserve"> район.</w:t>
            </w:r>
          </w:p>
          <w:p w:rsidR="0080729D" w:rsidRPr="00E3050D" w:rsidRDefault="0080729D" w:rsidP="00E772C0">
            <w:pPr>
              <w:pStyle w:val="a3"/>
              <w:numPr>
                <w:ilvl w:val="0"/>
                <w:numId w:val="100"/>
              </w:numPr>
              <w:shd w:val="clear" w:color="auto" w:fill="FFFFFF"/>
              <w:ind w:left="318"/>
              <w:jc w:val="both"/>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 xml:space="preserve">Реконструкція очисних споруд м. Золоте-2, </w:t>
            </w:r>
            <w:proofErr w:type="spellStart"/>
            <w:r w:rsidRPr="00E3050D">
              <w:rPr>
                <w:rFonts w:ascii="Times New Roman" w:eastAsia="Times New Roman" w:hAnsi="Times New Roman" w:cs="Times New Roman"/>
                <w:sz w:val="24"/>
                <w:szCs w:val="24"/>
                <w:lang w:eastAsia="uk-UA"/>
              </w:rPr>
              <w:t>Попаснянський</w:t>
            </w:r>
            <w:proofErr w:type="spellEnd"/>
            <w:r w:rsidRPr="00E3050D">
              <w:rPr>
                <w:rFonts w:ascii="Times New Roman" w:eastAsia="Times New Roman" w:hAnsi="Times New Roman" w:cs="Times New Roman"/>
                <w:sz w:val="24"/>
                <w:szCs w:val="24"/>
                <w:lang w:eastAsia="uk-UA"/>
              </w:rPr>
              <w:t xml:space="preserve"> район.</w:t>
            </w:r>
          </w:p>
          <w:p w:rsidR="0080729D" w:rsidRPr="00E3050D" w:rsidRDefault="0080729D" w:rsidP="00E772C0">
            <w:pPr>
              <w:pStyle w:val="a3"/>
              <w:numPr>
                <w:ilvl w:val="0"/>
                <w:numId w:val="100"/>
              </w:numPr>
              <w:shd w:val="clear" w:color="auto" w:fill="FFFFFF"/>
              <w:ind w:left="318"/>
              <w:jc w:val="both"/>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Ре</w:t>
            </w:r>
            <w:r w:rsidR="008B1159">
              <w:rPr>
                <w:rFonts w:ascii="Times New Roman" w:eastAsia="Times New Roman" w:hAnsi="Times New Roman" w:cs="Times New Roman"/>
                <w:sz w:val="24"/>
                <w:szCs w:val="24"/>
                <w:lang w:eastAsia="uk-UA"/>
              </w:rPr>
              <w:t xml:space="preserve">конструкція водогону Ду-600 мм </w:t>
            </w:r>
            <w:r w:rsidRPr="00E3050D">
              <w:rPr>
                <w:rFonts w:ascii="Times New Roman" w:eastAsia="Times New Roman" w:hAnsi="Times New Roman" w:cs="Times New Roman"/>
                <w:sz w:val="24"/>
                <w:szCs w:val="24"/>
                <w:lang w:eastAsia="uk-UA"/>
              </w:rPr>
              <w:t>н/</w:t>
            </w:r>
            <w:proofErr w:type="spellStart"/>
            <w:r w:rsidRPr="00E3050D">
              <w:rPr>
                <w:rFonts w:ascii="Times New Roman" w:eastAsia="Times New Roman" w:hAnsi="Times New Roman" w:cs="Times New Roman"/>
                <w:sz w:val="24"/>
                <w:szCs w:val="24"/>
                <w:lang w:eastAsia="uk-UA"/>
              </w:rPr>
              <w:t>ст</w:t>
            </w:r>
            <w:proofErr w:type="spellEnd"/>
            <w:r w:rsidRPr="00E3050D">
              <w:rPr>
                <w:rFonts w:ascii="Times New Roman" w:eastAsia="Times New Roman" w:hAnsi="Times New Roman" w:cs="Times New Roman"/>
                <w:sz w:val="24"/>
                <w:szCs w:val="24"/>
                <w:lang w:eastAsia="uk-UA"/>
              </w:rPr>
              <w:t xml:space="preserve"> </w:t>
            </w:r>
            <w:proofErr w:type="spellStart"/>
            <w:r w:rsidRPr="00E3050D">
              <w:rPr>
                <w:rFonts w:ascii="Times New Roman" w:eastAsia="Times New Roman" w:hAnsi="Times New Roman" w:cs="Times New Roman"/>
                <w:sz w:val="24"/>
                <w:szCs w:val="24"/>
                <w:lang w:eastAsia="uk-UA"/>
              </w:rPr>
              <w:t>Занівська</w:t>
            </w:r>
            <w:proofErr w:type="spellEnd"/>
            <w:r w:rsidRPr="00E3050D">
              <w:rPr>
                <w:rFonts w:ascii="Times New Roman" w:eastAsia="Times New Roman" w:hAnsi="Times New Roman" w:cs="Times New Roman"/>
                <w:sz w:val="24"/>
                <w:szCs w:val="24"/>
                <w:lang w:eastAsia="uk-UA"/>
              </w:rPr>
              <w:t xml:space="preserve"> 2 під. - </w:t>
            </w:r>
            <w:proofErr w:type="spellStart"/>
            <w:r w:rsidRPr="00E3050D">
              <w:rPr>
                <w:rFonts w:ascii="Times New Roman" w:eastAsia="Times New Roman" w:hAnsi="Times New Roman" w:cs="Times New Roman"/>
                <w:sz w:val="24"/>
                <w:szCs w:val="24"/>
                <w:lang w:eastAsia="uk-UA"/>
              </w:rPr>
              <w:t>Карбонітський</w:t>
            </w:r>
            <w:proofErr w:type="spellEnd"/>
            <w:r w:rsidRPr="00E3050D">
              <w:rPr>
                <w:rFonts w:ascii="Times New Roman" w:eastAsia="Times New Roman" w:hAnsi="Times New Roman" w:cs="Times New Roman"/>
                <w:sz w:val="24"/>
                <w:szCs w:val="24"/>
                <w:lang w:eastAsia="uk-UA"/>
              </w:rPr>
              <w:t xml:space="preserve"> майданчик - 12000 м (ПК0-ПК120).</w:t>
            </w:r>
          </w:p>
          <w:p w:rsidR="0080729D" w:rsidRPr="00E3050D" w:rsidRDefault="0080729D" w:rsidP="00E772C0">
            <w:pPr>
              <w:pStyle w:val="a3"/>
              <w:numPr>
                <w:ilvl w:val="0"/>
                <w:numId w:val="100"/>
              </w:numPr>
              <w:shd w:val="clear" w:color="auto" w:fill="FFFFFF"/>
              <w:ind w:left="318"/>
              <w:jc w:val="both"/>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 xml:space="preserve">Реконструкція очисних споруд с. Тошківка-1, </w:t>
            </w:r>
            <w:proofErr w:type="spellStart"/>
            <w:r w:rsidRPr="00E3050D">
              <w:rPr>
                <w:rFonts w:ascii="Times New Roman" w:eastAsia="Times New Roman" w:hAnsi="Times New Roman" w:cs="Times New Roman"/>
                <w:sz w:val="24"/>
                <w:szCs w:val="24"/>
                <w:lang w:eastAsia="uk-UA"/>
              </w:rPr>
              <w:t>Попаснянський</w:t>
            </w:r>
            <w:proofErr w:type="spellEnd"/>
            <w:r w:rsidRPr="00E3050D">
              <w:rPr>
                <w:rFonts w:ascii="Times New Roman" w:eastAsia="Times New Roman" w:hAnsi="Times New Roman" w:cs="Times New Roman"/>
                <w:sz w:val="24"/>
                <w:szCs w:val="24"/>
                <w:lang w:eastAsia="uk-UA"/>
              </w:rPr>
              <w:t xml:space="preserve"> район.</w:t>
            </w:r>
          </w:p>
          <w:p w:rsidR="0080729D" w:rsidRPr="00E3050D" w:rsidRDefault="0080729D" w:rsidP="00E772C0">
            <w:pPr>
              <w:pStyle w:val="a3"/>
              <w:numPr>
                <w:ilvl w:val="0"/>
                <w:numId w:val="100"/>
              </w:numPr>
              <w:shd w:val="clear" w:color="auto" w:fill="FFFFFF"/>
              <w:ind w:left="318"/>
              <w:jc w:val="both"/>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 xml:space="preserve">Реконструкція очисних споруд м. </w:t>
            </w:r>
            <w:proofErr w:type="spellStart"/>
            <w:r w:rsidRPr="00E3050D">
              <w:rPr>
                <w:rFonts w:ascii="Times New Roman" w:eastAsia="Times New Roman" w:hAnsi="Times New Roman" w:cs="Times New Roman"/>
                <w:sz w:val="24"/>
                <w:szCs w:val="24"/>
                <w:lang w:eastAsia="uk-UA"/>
              </w:rPr>
              <w:t>Попасна</w:t>
            </w:r>
            <w:proofErr w:type="spellEnd"/>
            <w:r w:rsidRPr="00E3050D">
              <w:rPr>
                <w:rFonts w:ascii="Times New Roman" w:eastAsia="Times New Roman" w:hAnsi="Times New Roman" w:cs="Times New Roman"/>
                <w:sz w:val="24"/>
                <w:szCs w:val="24"/>
                <w:lang w:eastAsia="uk-UA"/>
              </w:rPr>
              <w:t>.</w:t>
            </w:r>
          </w:p>
          <w:p w:rsidR="0080729D" w:rsidRPr="00E3050D" w:rsidRDefault="0080729D" w:rsidP="00E772C0">
            <w:pPr>
              <w:pStyle w:val="a3"/>
              <w:numPr>
                <w:ilvl w:val="0"/>
                <w:numId w:val="100"/>
              </w:numPr>
              <w:shd w:val="clear" w:color="auto" w:fill="FFFFFF"/>
              <w:ind w:left="318"/>
              <w:jc w:val="both"/>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 xml:space="preserve">Реконструкція очисних споруд м. Золоте-1, </w:t>
            </w:r>
            <w:proofErr w:type="spellStart"/>
            <w:r w:rsidRPr="00E3050D">
              <w:rPr>
                <w:rFonts w:ascii="Times New Roman" w:eastAsia="Times New Roman" w:hAnsi="Times New Roman" w:cs="Times New Roman"/>
                <w:sz w:val="24"/>
                <w:szCs w:val="24"/>
                <w:lang w:eastAsia="uk-UA"/>
              </w:rPr>
              <w:t>Попаснянський</w:t>
            </w:r>
            <w:proofErr w:type="spellEnd"/>
            <w:r w:rsidRPr="00E3050D">
              <w:rPr>
                <w:rFonts w:ascii="Times New Roman" w:eastAsia="Times New Roman" w:hAnsi="Times New Roman" w:cs="Times New Roman"/>
                <w:sz w:val="24"/>
                <w:szCs w:val="24"/>
                <w:lang w:eastAsia="uk-UA"/>
              </w:rPr>
              <w:t xml:space="preserve"> район.</w:t>
            </w:r>
          </w:p>
          <w:p w:rsidR="0080729D" w:rsidRPr="00E3050D" w:rsidRDefault="0080729D" w:rsidP="00E772C0">
            <w:pPr>
              <w:pStyle w:val="a3"/>
              <w:numPr>
                <w:ilvl w:val="0"/>
                <w:numId w:val="100"/>
              </w:numPr>
              <w:shd w:val="clear" w:color="auto" w:fill="FFFFFF"/>
              <w:ind w:left="318"/>
              <w:jc w:val="both"/>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lastRenderedPageBreak/>
              <w:t>Будівництво каналізаційної насосної станції та напірного колектору від мікрорайону ВРЗ до очисних</w:t>
            </w:r>
            <w:r>
              <w:rPr>
                <w:rFonts w:ascii="Times New Roman" w:eastAsia="Times New Roman" w:hAnsi="Times New Roman" w:cs="Times New Roman"/>
                <w:sz w:val="24"/>
                <w:szCs w:val="24"/>
                <w:lang w:eastAsia="uk-UA"/>
              </w:rPr>
              <w:t xml:space="preserve"> </w:t>
            </w:r>
            <w:r w:rsidRPr="00E3050D">
              <w:rPr>
                <w:rFonts w:ascii="Times New Roman" w:eastAsia="Times New Roman" w:hAnsi="Times New Roman" w:cs="Times New Roman"/>
                <w:sz w:val="24"/>
                <w:szCs w:val="24"/>
                <w:lang w:eastAsia="uk-UA"/>
              </w:rPr>
              <w:t xml:space="preserve">споруд м. </w:t>
            </w:r>
            <w:proofErr w:type="spellStart"/>
            <w:r w:rsidRPr="00E3050D">
              <w:rPr>
                <w:rFonts w:ascii="Times New Roman" w:eastAsia="Times New Roman" w:hAnsi="Times New Roman" w:cs="Times New Roman"/>
                <w:sz w:val="24"/>
                <w:szCs w:val="24"/>
                <w:lang w:eastAsia="uk-UA"/>
              </w:rPr>
              <w:t>Попасна</w:t>
            </w:r>
            <w:proofErr w:type="spellEnd"/>
            <w:r w:rsidRPr="00E3050D">
              <w:rPr>
                <w:rFonts w:ascii="Times New Roman" w:eastAsia="Times New Roman" w:hAnsi="Times New Roman" w:cs="Times New Roman"/>
                <w:sz w:val="24"/>
                <w:szCs w:val="24"/>
                <w:lang w:eastAsia="uk-UA"/>
              </w:rPr>
              <w:t>.</w:t>
            </w:r>
          </w:p>
          <w:p w:rsidR="0080729D" w:rsidRPr="00E3050D" w:rsidRDefault="0080729D" w:rsidP="002A2F71">
            <w:pPr>
              <w:shd w:val="clear" w:color="auto" w:fill="FFFFFF"/>
              <w:jc w:val="both"/>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 xml:space="preserve">При реконструкції міських очисних споруд передбачається впровадження технології очищення комунальних стічних вод, яка включає механічне, повне біологічне очищення, знезараження очищених вод </w:t>
            </w:r>
            <w:proofErr w:type="spellStart"/>
            <w:r w:rsidRPr="00E3050D">
              <w:rPr>
                <w:rFonts w:ascii="Times New Roman" w:eastAsia="Times New Roman" w:hAnsi="Times New Roman" w:cs="Times New Roman"/>
                <w:sz w:val="24"/>
                <w:szCs w:val="24"/>
                <w:lang w:eastAsia="uk-UA"/>
              </w:rPr>
              <w:t>гіпохлоритом</w:t>
            </w:r>
            <w:proofErr w:type="spellEnd"/>
            <w:r w:rsidRPr="00E3050D">
              <w:rPr>
                <w:rFonts w:ascii="Times New Roman" w:eastAsia="Times New Roman" w:hAnsi="Times New Roman" w:cs="Times New Roman"/>
                <w:sz w:val="24"/>
                <w:szCs w:val="24"/>
                <w:lang w:eastAsia="uk-UA"/>
              </w:rPr>
              <w:t xml:space="preserve"> натрію, отриманим в електролізній установці, аеробну стабілізацію та зневоднення осаду.</w:t>
            </w:r>
          </w:p>
          <w:p w:rsidR="0080729D" w:rsidRPr="00E3050D" w:rsidRDefault="0080729D" w:rsidP="002A2F71">
            <w:pPr>
              <w:shd w:val="clear" w:color="auto" w:fill="FFFFFF"/>
              <w:ind w:left="6"/>
              <w:jc w:val="both"/>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Реконструкцією водоводів передбачається заміна старих металевих труб на сучасні ПЕ труби, облаштування колодязів, встановлення запірної арматури</w:t>
            </w:r>
          </w:p>
        </w:tc>
      </w:tr>
      <w:tr w:rsidR="0080729D" w:rsidRPr="00E3050D" w:rsidTr="00E772C0">
        <w:tc>
          <w:tcPr>
            <w:tcW w:w="3402" w:type="dxa"/>
          </w:tcPr>
          <w:p w:rsidR="0080729D" w:rsidRPr="00E3050D"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lastRenderedPageBreak/>
              <w:t xml:space="preserve">10. Обсяг фінансування технічного завдання </w:t>
            </w:r>
          </w:p>
        </w:tc>
        <w:tc>
          <w:tcPr>
            <w:tcW w:w="1560"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2021</w:t>
            </w:r>
          </w:p>
        </w:tc>
        <w:tc>
          <w:tcPr>
            <w:tcW w:w="1559" w:type="dxa"/>
          </w:tcPr>
          <w:p w:rsidR="0080729D" w:rsidRPr="00E3050D" w:rsidRDefault="0080729D" w:rsidP="002A2F71">
            <w:pPr>
              <w:ind w:left="6"/>
              <w:jc w:val="center"/>
              <w:rPr>
                <w:rFonts w:ascii="Times New Roman" w:hAnsi="Times New Roman" w:cs="Times New Roman"/>
                <w:sz w:val="24"/>
                <w:szCs w:val="24"/>
              </w:rPr>
            </w:pPr>
            <w:r w:rsidRPr="00E3050D">
              <w:rPr>
                <w:rFonts w:ascii="Times New Roman" w:eastAsia="Times New Roman" w:hAnsi="Times New Roman" w:cs="Times New Roman"/>
                <w:color w:val="000000"/>
                <w:sz w:val="24"/>
                <w:szCs w:val="24"/>
                <w:lang w:eastAsia="uk-UA"/>
              </w:rPr>
              <w:t>2022</w:t>
            </w:r>
          </w:p>
        </w:tc>
        <w:tc>
          <w:tcPr>
            <w:tcW w:w="1559" w:type="dxa"/>
          </w:tcPr>
          <w:p w:rsidR="0080729D" w:rsidRPr="00E3050D" w:rsidRDefault="0080729D" w:rsidP="002A2F71">
            <w:pPr>
              <w:ind w:left="6"/>
              <w:jc w:val="center"/>
              <w:rPr>
                <w:rFonts w:ascii="Times New Roman" w:hAnsi="Times New Roman" w:cs="Times New Roman"/>
                <w:sz w:val="24"/>
                <w:szCs w:val="24"/>
              </w:rPr>
            </w:pPr>
            <w:r w:rsidRPr="00E3050D">
              <w:rPr>
                <w:rFonts w:ascii="Times New Roman" w:eastAsia="Times New Roman" w:hAnsi="Times New Roman" w:cs="Times New Roman"/>
                <w:color w:val="000000"/>
                <w:sz w:val="24"/>
                <w:szCs w:val="24"/>
                <w:lang w:eastAsia="uk-UA"/>
              </w:rPr>
              <w:t>2023</w:t>
            </w:r>
          </w:p>
        </w:tc>
        <w:tc>
          <w:tcPr>
            <w:tcW w:w="1418"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sidRPr="00E3050D">
              <w:rPr>
                <w:rFonts w:ascii="Times New Roman" w:eastAsia="Times New Roman" w:hAnsi="Times New Roman" w:cs="Times New Roman"/>
                <w:color w:val="000000"/>
                <w:sz w:val="24"/>
                <w:szCs w:val="24"/>
                <w:lang w:eastAsia="uk-UA"/>
              </w:rPr>
              <w:t>Усього</w:t>
            </w:r>
          </w:p>
        </w:tc>
      </w:tr>
      <w:tr w:rsidR="0080729D" w:rsidRPr="00E3050D" w:rsidTr="00E772C0">
        <w:tc>
          <w:tcPr>
            <w:tcW w:w="3402" w:type="dxa"/>
          </w:tcPr>
          <w:p w:rsidR="0080729D" w:rsidRPr="00E3050D"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усього, тис. грн</w:t>
            </w:r>
          </w:p>
        </w:tc>
        <w:tc>
          <w:tcPr>
            <w:tcW w:w="1560"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23</w:t>
            </w:r>
            <w:r>
              <w:rPr>
                <w:rFonts w:ascii="Times New Roman" w:eastAsia="Times New Roman" w:hAnsi="Times New Roman" w:cs="Times New Roman"/>
                <w:sz w:val="24"/>
                <w:szCs w:val="24"/>
                <w:lang w:eastAsia="uk-UA"/>
              </w:rPr>
              <w:t>0000</w:t>
            </w:r>
          </w:p>
        </w:tc>
        <w:tc>
          <w:tcPr>
            <w:tcW w:w="1559" w:type="dxa"/>
          </w:tcPr>
          <w:p w:rsidR="0080729D" w:rsidRPr="00E3050D" w:rsidRDefault="0080729D" w:rsidP="002A2F71">
            <w:pPr>
              <w:ind w:left="6"/>
              <w:jc w:val="center"/>
              <w:rPr>
                <w:rFonts w:ascii="Times New Roman" w:eastAsia="Times New Roman" w:hAnsi="Times New Roman" w:cs="Times New Roman"/>
                <w:color w:val="000000"/>
                <w:sz w:val="24"/>
                <w:szCs w:val="24"/>
                <w:lang w:eastAsia="uk-UA"/>
              </w:rPr>
            </w:pPr>
            <w:r w:rsidRPr="00E3050D">
              <w:rPr>
                <w:rFonts w:ascii="Times New Roman" w:eastAsia="Times New Roman" w:hAnsi="Times New Roman" w:cs="Times New Roman"/>
                <w:color w:val="000000"/>
                <w:sz w:val="24"/>
                <w:szCs w:val="24"/>
                <w:lang w:eastAsia="uk-UA"/>
              </w:rPr>
              <w:t>26</w:t>
            </w:r>
            <w:r>
              <w:rPr>
                <w:rFonts w:ascii="Times New Roman" w:eastAsia="Times New Roman" w:hAnsi="Times New Roman" w:cs="Times New Roman"/>
                <w:color w:val="000000"/>
                <w:sz w:val="24"/>
                <w:szCs w:val="24"/>
                <w:lang w:eastAsia="uk-UA"/>
              </w:rPr>
              <w:t>0000</w:t>
            </w:r>
          </w:p>
        </w:tc>
        <w:tc>
          <w:tcPr>
            <w:tcW w:w="1559" w:type="dxa"/>
          </w:tcPr>
          <w:p w:rsidR="0080729D" w:rsidRPr="00E3050D" w:rsidRDefault="0080729D" w:rsidP="002A2F71">
            <w:pPr>
              <w:ind w:left="6"/>
              <w:jc w:val="center"/>
              <w:rPr>
                <w:rFonts w:ascii="Times New Roman" w:eastAsia="Times New Roman" w:hAnsi="Times New Roman" w:cs="Times New Roman"/>
                <w:color w:val="000000"/>
                <w:sz w:val="24"/>
                <w:szCs w:val="24"/>
                <w:lang w:eastAsia="uk-UA"/>
              </w:rPr>
            </w:pPr>
            <w:r w:rsidRPr="00E3050D">
              <w:rPr>
                <w:rFonts w:ascii="Times New Roman" w:eastAsia="Times New Roman" w:hAnsi="Times New Roman" w:cs="Times New Roman"/>
                <w:color w:val="000000"/>
                <w:sz w:val="24"/>
                <w:szCs w:val="24"/>
                <w:lang w:eastAsia="uk-UA"/>
              </w:rPr>
              <w:t>2420</w:t>
            </w:r>
            <w:r>
              <w:rPr>
                <w:rFonts w:ascii="Times New Roman" w:eastAsia="Times New Roman" w:hAnsi="Times New Roman" w:cs="Times New Roman"/>
                <w:color w:val="000000"/>
                <w:sz w:val="24"/>
                <w:szCs w:val="24"/>
                <w:lang w:eastAsia="uk-UA"/>
              </w:rPr>
              <w:t>00</w:t>
            </w:r>
          </w:p>
        </w:tc>
        <w:tc>
          <w:tcPr>
            <w:tcW w:w="1418"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732000</w:t>
            </w:r>
          </w:p>
        </w:tc>
      </w:tr>
      <w:tr w:rsidR="0080729D" w:rsidRPr="00E3050D" w:rsidTr="00E772C0">
        <w:tc>
          <w:tcPr>
            <w:tcW w:w="3402" w:type="dxa"/>
          </w:tcPr>
          <w:p w:rsidR="0080729D" w:rsidRPr="00E3050D" w:rsidRDefault="0080729D"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в т. ч.:</w:t>
            </w:r>
          </w:p>
        </w:tc>
        <w:tc>
          <w:tcPr>
            <w:tcW w:w="1560"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sz w:val="24"/>
                <w:szCs w:val="24"/>
                <w:lang w:eastAsia="uk-UA"/>
              </w:rPr>
            </w:pPr>
          </w:p>
        </w:tc>
        <w:tc>
          <w:tcPr>
            <w:tcW w:w="1559" w:type="dxa"/>
          </w:tcPr>
          <w:p w:rsidR="0080729D" w:rsidRPr="00E3050D" w:rsidRDefault="0080729D" w:rsidP="002A2F71">
            <w:pPr>
              <w:ind w:left="6"/>
              <w:jc w:val="center"/>
              <w:rPr>
                <w:rFonts w:ascii="Times New Roman" w:eastAsia="Times New Roman" w:hAnsi="Times New Roman" w:cs="Times New Roman"/>
                <w:color w:val="000000"/>
                <w:sz w:val="24"/>
                <w:szCs w:val="24"/>
                <w:lang w:eastAsia="uk-UA"/>
              </w:rPr>
            </w:pPr>
          </w:p>
        </w:tc>
        <w:tc>
          <w:tcPr>
            <w:tcW w:w="1559" w:type="dxa"/>
          </w:tcPr>
          <w:p w:rsidR="0080729D" w:rsidRPr="00E3050D" w:rsidRDefault="0080729D" w:rsidP="002A2F71">
            <w:pPr>
              <w:ind w:left="6"/>
              <w:jc w:val="center"/>
              <w:rPr>
                <w:rFonts w:ascii="Times New Roman" w:eastAsia="Times New Roman" w:hAnsi="Times New Roman" w:cs="Times New Roman"/>
                <w:color w:val="000000"/>
                <w:sz w:val="24"/>
                <w:szCs w:val="24"/>
                <w:lang w:eastAsia="uk-UA"/>
              </w:rPr>
            </w:pPr>
          </w:p>
        </w:tc>
        <w:tc>
          <w:tcPr>
            <w:tcW w:w="1418"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p>
        </w:tc>
      </w:tr>
      <w:tr w:rsidR="0080729D" w:rsidRPr="00E3050D" w:rsidTr="00E772C0">
        <w:tc>
          <w:tcPr>
            <w:tcW w:w="3402" w:type="dxa"/>
          </w:tcPr>
          <w:p w:rsidR="0080729D" w:rsidRPr="008541B5" w:rsidRDefault="0080729D" w:rsidP="00BB4B8C">
            <w:pPr>
              <w:pStyle w:val="a3"/>
              <w:numPr>
                <w:ilvl w:val="0"/>
                <w:numId w:val="102"/>
              </w:numPr>
              <w:shd w:val="clear" w:color="auto" w:fill="FFFFFF"/>
              <w:ind w:left="434" w:hanging="284"/>
              <w:textAlignment w:val="baseline"/>
              <w:rPr>
                <w:rFonts w:ascii="Times New Roman" w:eastAsia="Times New Roman" w:hAnsi="Times New Roman" w:cs="Times New Roman"/>
                <w:sz w:val="24"/>
                <w:szCs w:val="24"/>
                <w:lang w:eastAsia="uk-UA"/>
              </w:rPr>
            </w:pPr>
            <w:r w:rsidRPr="008541B5">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sidRPr="00E3050D">
              <w:rPr>
                <w:rFonts w:ascii="Times New Roman" w:eastAsia="Times New Roman" w:hAnsi="Times New Roman" w:cs="Times New Roman"/>
                <w:color w:val="000000"/>
                <w:sz w:val="24"/>
                <w:szCs w:val="24"/>
                <w:lang w:eastAsia="uk-UA"/>
              </w:rPr>
              <w:t>207</w:t>
            </w:r>
            <w:r>
              <w:rPr>
                <w:rFonts w:ascii="Times New Roman" w:eastAsia="Times New Roman" w:hAnsi="Times New Roman" w:cs="Times New Roman"/>
                <w:color w:val="000000"/>
                <w:sz w:val="24"/>
                <w:szCs w:val="24"/>
                <w:lang w:eastAsia="uk-UA"/>
              </w:rPr>
              <w:t>000</w:t>
            </w:r>
          </w:p>
        </w:tc>
        <w:tc>
          <w:tcPr>
            <w:tcW w:w="1559"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sidRPr="00E3050D">
              <w:rPr>
                <w:rFonts w:ascii="Times New Roman" w:eastAsia="Times New Roman" w:hAnsi="Times New Roman" w:cs="Times New Roman"/>
                <w:color w:val="000000"/>
                <w:sz w:val="24"/>
                <w:szCs w:val="24"/>
                <w:lang w:eastAsia="uk-UA"/>
              </w:rPr>
              <w:t>234</w:t>
            </w:r>
            <w:r>
              <w:rPr>
                <w:rFonts w:ascii="Times New Roman" w:eastAsia="Times New Roman" w:hAnsi="Times New Roman" w:cs="Times New Roman"/>
                <w:color w:val="000000"/>
                <w:sz w:val="24"/>
                <w:szCs w:val="24"/>
                <w:lang w:eastAsia="uk-UA"/>
              </w:rPr>
              <w:t>000</w:t>
            </w:r>
          </w:p>
        </w:tc>
        <w:tc>
          <w:tcPr>
            <w:tcW w:w="1559"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217800</w:t>
            </w:r>
          </w:p>
        </w:tc>
        <w:tc>
          <w:tcPr>
            <w:tcW w:w="1418"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658800</w:t>
            </w:r>
          </w:p>
        </w:tc>
      </w:tr>
      <w:tr w:rsidR="0080729D" w:rsidRPr="00E3050D" w:rsidTr="00E772C0">
        <w:tc>
          <w:tcPr>
            <w:tcW w:w="3402" w:type="dxa"/>
          </w:tcPr>
          <w:p w:rsidR="0080729D" w:rsidRPr="00E3050D" w:rsidRDefault="0080729D" w:rsidP="00BB4B8C">
            <w:pPr>
              <w:pStyle w:val="a3"/>
              <w:numPr>
                <w:ilvl w:val="0"/>
                <w:numId w:val="102"/>
              </w:numPr>
              <w:shd w:val="clear" w:color="auto" w:fill="FFFFFF"/>
              <w:ind w:left="434" w:hanging="284"/>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обласний бюджет</w:t>
            </w:r>
          </w:p>
        </w:tc>
        <w:tc>
          <w:tcPr>
            <w:tcW w:w="1560"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13000</w:t>
            </w:r>
          </w:p>
        </w:tc>
        <w:tc>
          <w:tcPr>
            <w:tcW w:w="1559"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15000</w:t>
            </w:r>
          </w:p>
        </w:tc>
        <w:tc>
          <w:tcPr>
            <w:tcW w:w="1559"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13150</w:t>
            </w:r>
          </w:p>
        </w:tc>
        <w:tc>
          <w:tcPr>
            <w:tcW w:w="1418"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41150</w:t>
            </w:r>
          </w:p>
        </w:tc>
      </w:tr>
      <w:tr w:rsidR="0080729D" w:rsidRPr="00E3050D" w:rsidTr="00E772C0">
        <w:tc>
          <w:tcPr>
            <w:tcW w:w="3402" w:type="dxa"/>
          </w:tcPr>
          <w:p w:rsidR="0080729D" w:rsidRPr="00E3050D" w:rsidRDefault="0080729D" w:rsidP="00BB4B8C">
            <w:pPr>
              <w:pStyle w:val="a3"/>
              <w:numPr>
                <w:ilvl w:val="0"/>
                <w:numId w:val="102"/>
              </w:numPr>
              <w:shd w:val="clear" w:color="auto" w:fill="FFFFFF"/>
              <w:ind w:left="434" w:hanging="284"/>
              <w:textAlignment w:val="baseline"/>
              <w:rPr>
                <w:rFonts w:ascii="Times New Roman" w:eastAsia="Times New Roman" w:hAnsi="Times New Roman" w:cs="Times New Roman"/>
                <w:sz w:val="24"/>
                <w:szCs w:val="24"/>
                <w:lang w:eastAsia="uk-UA"/>
              </w:rPr>
            </w:pPr>
            <w:r w:rsidRPr="00E3050D">
              <w:rPr>
                <w:rFonts w:ascii="Times New Roman" w:eastAsia="Times New Roman" w:hAnsi="Times New Roman" w:cs="Times New Roman"/>
                <w:sz w:val="24"/>
                <w:szCs w:val="24"/>
                <w:lang w:eastAsia="uk-UA"/>
              </w:rPr>
              <w:t xml:space="preserve">бюджет (бюджети) місцевого самоврядування </w:t>
            </w:r>
          </w:p>
        </w:tc>
        <w:tc>
          <w:tcPr>
            <w:tcW w:w="1560"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10000</w:t>
            </w:r>
          </w:p>
        </w:tc>
        <w:tc>
          <w:tcPr>
            <w:tcW w:w="1559"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11000</w:t>
            </w:r>
          </w:p>
        </w:tc>
        <w:tc>
          <w:tcPr>
            <w:tcW w:w="1559"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11050</w:t>
            </w:r>
          </w:p>
        </w:tc>
        <w:tc>
          <w:tcPr>
            <w:tcW w:w="1418" w:type="dxa"/>
          </w:tcPr>
          <w:p w:rsidR="0080729D" w:rsidRPr="00E3050D" w:rsidRDefault="0080729D"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32050</w:t>
            </w:r>
          </w:p>
        </w:tc>
      </w:tr>
      <w:tr w:rsidR="0080729D" w:rsidRPr="00E3050D" w:rsidTr="008F35D8">
        <w:tc>
          <w:tcPr>
            <w:tcW w:w="3402" w:type="dxa"/>
          </w:tcPr>
          <w:p w:rsidR="0080729D" w:rsidRPr="00E3050D" w:rsidRDefault="0080729D"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E3050D">
              <w:rPr>
                <w:rFonts w:ascii="Times New Roman" w:eastAsia="Times New Roman" w:hAnsi="Times New Roman" w:cs="Times New Roman"/>
                <w:sz w:val="24"/>
                <w:szCs w:val="24"/>
                <w:lang w:eastAsia="uk-UA"/>
              </w:rPr>
              <w:t>11. Інша інформація щодо технічного завдання</w:t>
            </w:r>
            <w:r>
              <w:rPr>
                <w:rFonts w:ascii="Times New Roman" w:eastAsia="Times New Roman" w:hAnsi="Times New Roman" w:cs="Times New Roman"/>
                <w:sz w:val="24"/>
                <w:szCs w:val="24"/>
                <w:lang w:eastAsia="uk-UA"/>
              </w:rPr>
              <w:t xml:space="preserve"> </w:t>
            </w:r>
          </w:p>
        </w:tc>
        <w:tc>
          <w:tcPr>
            <w:tcW w:w="6096" w:type="dxa"/>
            <w:gridSpan w:val="4"/>
          </w:tcPr>
          <w:p w:rsidR="0080729D" w:rsidRPr="00E3050D" w:rsidRDefault="0080729D"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p>
        </w:tc>
      </w:tr>
    </w:tbl>
    <w:p w:rsidR="0080729D" w:rsidRDefault="0080729D" w:rsidP="003D14C1">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417"/>
        <w:gridCol w:w="1560"/>
      </w:tblGrid>
      <w:tr w:rsidR="0080729D" w:rsidRPr="00565D9E" w:rsidTr="003D14C1">
        <w:tc>
          <w:tcPr>
            <w:tcW w:w="3402" w:type="dxa"/>
          </w:tcPr>
          <w:p w:rsidR="0080729D" w:rsidRPr="00CB09F0"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80729D" w:rsidRPr="00565D9E" w:rsidRDefault="0080729D"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565D9E">
              <w:rPr>
                <w:rFonts w:ascii="Times New Roman" w:eastAsia="Times New Roman" w:hAnsi="Times New Roman" w:cs="Times New Roman"/>
                <w:b/>
                <w:color w:val="000000"/>
                <w:sz w:val="24"/>
                <w:szCs w:val="24"/>
                <w:lang w:eastAsia="uk-UA"/>
              </w:rPr>
              <w:t>32</w:t>
            </w:r>
          </w:p>
        </w:tc>
      </w:tr>
      <w:tr w:rsidR="0080729D" w:rsidRPr="00CB09F0" w:rsidTr="003D14C1">
        <w:tc>
          <w:tcPr>
            <w:tcW w:w="3402" w:type="dxa"/>
          </w:tcPr>
          <w:p w:rsidR="0080729D" w:rsidRPr="00CB09F0"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80729D" w:rsidRPr="00CB09F0" w:rsidRDefault="0080729D" w:rsidP="002A2F71">
            <w:pPr>
              <w:shd w:val="clear" w:color="auto" w:fill="FFFFFF"/>
              <w:ind w:hanging="2"/>
              <w:textAlignment w:val="baseline"/>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color w:val="000000"/>
                <w:sz w:val="24"/>
                <w:szCs w:val="24"/>
                <w:lang w:eastAsia="uk-UA"/>
              </w:rPr>
              <w:t>Розширення мережі центрів надання адміністративних послуг</w:t>
            </w:r>
          </w:p>
        </w:tc>
      </w:tr>
      <w:tr w:rsidR="0080729D" w:rsidRPr="00CB09F0" w:rsidTr="003D14C1">
        <w:tc>
          <w:tcPr>
            <w:tcW w:w="3402" w:type="dxa"/>
          </w:tcPr>
          <w:p w:rsidR="0080729D" w:rsidRPr="00CB09F0"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 xml:space="preserve">3. Номер і назва завдання з </w:t>
            </w:r>
            <w:hyperlink r:id="rId54" w:anchor="n11" w:tgtFrame="_blank" w:history="1">
              <w:r w:rsidRPr="00CB09F0">
                <w:rPr>
                  <w:rFonts w:ascii="Times New Roman" w:eastAsia="Times New Roman" w:hAnsi="Times New Roman" w:cs="Times New Roman"/>
                  <w:sz w:val="24"/>
                  <w:szCs w:val="24"/>
                  <w:lang w:eastAsia="uk-UA"/>
                </w:rPr>
                <w:t>Державної стратегії регіонального розвитку</w:t>
              </w:r>
            </w:hyperlink>
            <w:r w:rsidRPr="00CB09F0">
              <w:rPr>
                <w:rFonts w:ascii="Times New Roman" w:eastAsia="Times New Roman" w:hAnsi="Times New Roman" w:cs="Times New Roman"/>
                <w:sz w:val="24"/>
                <w:szCs w:val="24"/>
                <w:lang w:eastAsia="uk-UA"/>
              </w:rPr>
              <w:t xml:space="preserve"> до 2027 року, якому відповідає технічне завдання</w:t>
            </w:r>
          </w:p>
        </w:tc>
        <w:tc>
          <w:tcPr>
            <w:tcW w:w="6096" w:type="dxa"/>
            <w:gridSpan w:val="4"/>
          </w:tcPr>
          <w:p w:rsidR="0080729D" w:rsidRPr="00CB09F0" w:rsidRDefault="0080729D"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80729D" w:rsidRPr="00CB09F0" w:rsidTr="003D14C1">
        <w:tc>
          <w:tcPr>
            <w:tcW w:w="3402" w:type="dxa"/>
          </w:tcPr>
          <w:p w:rsidR="0080729D" w:rsidRPr="00CB09F0"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80729D" w:rsidRPr="00CB09F0" w:rsidRDefault="00160125" w:rsidP="002A2F71">
            <w:pPr>
              <w:shd w:val="clear" w:color="auto" w:fill="FFFFFF"/>
              <w:ind w:hanging="2"/>
              <w:textAlignment w:val="baseline"/>
              <w:rPr>
                <w:rFonts w:ascii="Times New Roman" w:eastAsia="Times New Roman" w:hAnsi="Times New Roman" w:cs="Times New Roman"/>
                <w:color w:val="000000"/>
                <w:sz w:val="24"/>
                <w:szCs w:val="24"/>
                <w:lang w:eastAsia="uk-UA"/>
              </w:rPr>
            </w:pPr>
            <w:r w:rsidRPr="00160125">
              <w:rPr>
                <w:rFonts w:ascii="Times New Roman" w:eastAsia="Times New Roman" w:hAnsi="Times New Roman" w:cs="Times New Roman"/>
                <w:sz w:val="24"/>
                <w:szCs w:val="24"/>
                <w:lang w:eastAsia="uk-UA"/>
              </w:rPr>
              <w:t>2.2.2. Покращити доступ до якісних соціальних послуг на території, прилеглій до зони розмежування з урахуванням принципів недискримінації та гендерної рівності</w:t>
            </w:r>
          </w:p>
        </w:tc>
      </w:tr>
      <w:tr w:rsidR="0080729D" w:rsidRPr="00CB09F0" w:rsidTr="003D14C1">
        <w:tc>
          <w:tcPr>
            <w:tcW w:w="3402" w:type="dxa"/>
          </w:tcPr>
          <w:p w:rsidR="0080729D" w:rsidRPr="00CB09F0"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80729D" w:rsidRPr="00CB09F0" w:rsidRDefault="0080729D" w:rsidP="002A2F71">
            <w:pPr>
              <w:shd w:val="clear" w:color="auto" w:fill="FFFFFF"/>
              <w:textAlignment w:val="baseline"/>
              <w:rPr>
                <w:rFonts w:ascii="Times New Roman" w:eastAsia="Times New Roman" w:hAnsi="Times New Roman" w:cs="Times New Roman"/>
                <w:sz w:val="24"/>
                <w:szCs w:val="24"/>
                <w:lang w:val="ru-RU" w:eastAsia="uk-UA"/>
              </w:rPr>
            </w:pPr>
            <w:proofErr w:type="spellStart"/>
            <w:r w:rsidRPr="00CB09F0">
              <w:rPr>
                <w:rFonts w:ascii="Times New Roman" w:eastAsia="Times New Roman" w:hAnsi="Times New Roman" w:cs="Times New Roman"/>
                <w:sz w:val="24"/>
                <w:szCs w:val="24"/>
                <w:lang w:val="ru-RU" w:eastAsia="uk-UA"/>
              </w:rPr>
              <w:t>Луганська</w:t>
            </w:r>
            <w:proofErr w:type="spellEnd"/>
            <w:r w:rsidRPr="00CB09F0">
              <w:rPr>
                <w:rFonts w:ascii="Times New Roman" w:eastAsia="Times New Roman" w:hAnsi="Times New Roman" w:cs="Times New Roman"/>
                <w:sz w:val="24"/>
                <w:szCs w:val="24"/>
                <w:lang w:val="ru-RU" w:eastAsia="uk-UA"/>
              </w:rPr>
              <w:t xml:space="preserve"> область</w:t>
            </w:r>
          </w:p>
        </w:tc>
      </w:tr>
      <w:tr w:rsidR="0080729D" w:rsidRPr="00CB09F0" w:rsidTr="003D14C1">
        <w:tc>
          <w:tcPr>
            <w:tcW w:w="3402" w:type="dxa"/>
          </w:tcPr>
          <w:p w:rsidR="0080729D" w:rsidRPr="00CB09F0"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80729D" w:rsidRDefault="0080729D" w:rsidP="002A2F71">
            <w:pPr>
              <w:jc w:val="both"/>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 xml:space="preserve">На сьогодні </w:t>
            </w:r>
            <w:r w:rsidRPr="00CB09F0">
              <w:rPr>
                <w:rFonts w:ascii="Times New Roman" w:eastAsia="Times New Roman" w:hAnsi="Times New Roman" w:cs="Times New Roman"/>
                <w:sz w:val="24"/>
                <w:szCs w:val="24"/>
                <w:lang w:val="ru-RU" w:eastAsia="uk-UA"/>
              </w:rPr>
              <w:t xml:space="preserve">у </w:t>
            </w:r>
            <w:proofErr w:type="spellStart"/>
            <w:r w:rsidRPr="00CB09F0">
              <w:rPr>
                <w:rFonts w:ascii="Times New Roman" w:eastAsia="Times New Roman" w:hAnsi="Times New Roman" w:cs="Times New Roman"/>
                <w:sz w:val="24"/>
                <w:szCs w:val="24"/>
                <w:lang w:val="ru-RU" w:eastAsia="uk-UA"/>
              </w:rPr>
              <w:t>більшості</w:t>
            </w:r>
            <w:proofErr w:type="spellEnd"/>
            <w:r w:rsidRPr="00CB09F0">
              <w:rPr>
                <w:rFonts w:ascii="Times New Roman" w:eastAsia="Times New Roman" w:hAnsi="Times New Roman" w:cs="Times New Roman"/>
                <w:sz w:val="24"/>
                <w:szCs w:val="24"/>
                <w:lang w:eastAsia="uk-UA"/>
              </w:rPr>
              <w:t xml:space="preserve"> вже створених об’єднаних територіальних громад та громад, передбачених </w:t>
            </w:r>
            <w:r w:rsidRPr="00CB09F0">
              <w:rPr>
                <w:rFonts w:ascii="Times New Roman" w:hAnsi="Times New Roman" w:cs="Times New Roman"/>
                <w:bCs/>
                <w:color w:val="000000"/>
                <w:sz w:val="24"/>
                <w:szCs w:val="24"/>
              </w:rPr>
              <w:t>перспективним планом формування територій громад Луганської області,</w:t>
            </w:r>
            <w:r w:rsidRPr="00CB09F0">
              <w:rPr>
                <w:rFonts w:ascii="Times New Roman" w:eastAsia="Times New Roman" w:hAnsi="Times New Roman" w:cs="Times New Roman"/>
                <w:sz w:val="24"/>
                <w:szCs w:val="24"/>
                <w:lang w:eastAsia="uk-UA"/>
              </w:rPr>
              <w:t xml:space="preserve"> відсутні центри надання адміністративних послуг. </w:t>
            </w:r>
          </w:p>
          <w:p w:rsidR="0080729D" w:rsidRPr="00CB09F0" w:rsidRDefault="0080729D" w:rsidP="002A2F71">
            <w:pPr>
              <w:jc w:val="both"/>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Суб’єкти звернення звертаються за адміністративними послугами до діючих центрів надання адміністративних послуг, які знаходяться на значній відстані від населених пунктів громад.</w:t>
            </w:r>
          </w:p>
          <w:p w:rsidR="0080729D" w:rsidRPr="00CB09F0" w:rsidRDefault="0080729D" w:rsidP="002A2F71">
            <w:pPr>
              <w:jc w:val="both"/>
              <w:rPr>
                <w:rFonts w:ascii="Times New Roman" w:eastAsia="Times New Roman" w:hAnsi="Times New Roman" w:cs="Times New Roman"/>
                <w:sz w:val="24"/>
                <w:szCs w:val="24"/>
                <w:lang w:eastAsia="uk-UA"/>
              </w:rPr>
            </w:pPr>
            <w:r w:rsidRPr="00CB09F0">
              <w:rPr>
                <w:rFonts w:ascii="Times New Roman" w:eastAsia="Times New Roman" w:hAnsi="Times New Roman" w:cs="Times New Roman"/>
                <w:color w:val="000000"/>
                <w:sz w:val="24"/>
                <w:szCs w:val="24"/>
                <w:lang w:eastAsia="uk-UA"/>
              </w:rPr>
              <w:t xml:space="preserve">Створення </w:t>
            </w:r>
            <w:r w:rsidRPr="00CB09F0">
              <w:rPr>
                <w:rFonts w:ascii="Times New Roman" w:eastAsia="Times New Roman" w:hAnsi="Times New Roman" w:cs="Times New Roman"/>
                <w:sz w:val="24"/>
                <w:szCs w:val="24"/>
                <w:lang w:eastAsia="uk-UA"/>
              </w:rPr>
              <w:t xml:space="preserve">у кожному центрі територіальної громади центру надання адміністративних послуг </w:t>
            </w:r>
            <w:proofErr w:type="spellStart"/>
            <w:r w:rsidRPr="00CB09F0">
              <w:rPr>
                <w:rFonts w:ascii="Times New Roman" w:eastAsia="Times New Roman" w:hAnsi="Times New Roman" w:cs="Times New Roman"/>
                <w:sz w:val="24"/>
                <w:szCs w:val="24"/>
                <w:lang w:eastAsia="uk-UA"/>
              </w:rPr>
              <w:t>надасть</w:t>
            </w:r>
            <w:proofErr w:type="spellEnd"/>
            <w:r w:rsidRPr="00CB09F0">
              <w:rPr>
                <w:rFonts w:ascii="Times New Roman" w:eastAsia="Times New Roman" w:hAnsi="Times New Roman" w:cs="Times New Roman"/>
                <w:sz w:val="24"/>
                <w:szCs w:val="24"/>
                <w:lang w:eastAsia="uk-UA"/>
              </w:rPr>
              <w:t xml:space="preserve"> змогу </w:t>
            </w:r>
            <w:r w:rsidRPr="00CB09F0">
              <w:rPr>
                <w:rFonts w:ascii="Times New Roman" w:eastAsia="Times New Roman" w:hAnsi="Times New Roman" w:cs="Times New Roman"/>
                <w:sz w:val="24"/>
                <w:szCs w:val="24"/>
                <w:lang w:eastAsia="uk-UA"/>
              </w:rPr>
              <w:lastRenderedPageBreak/>
              <w:t>зробити послуги для громадян та суб’єктів господарювання більш доступними</w:t>
            </w:r>
          </w:p>
        </w:tc>
      </w:tr>
      <w:tr w:rsidR="0080729D" w:rsidRPr="00F479AC" w:rsidTr="003D14C1">
        <w:tc>
          <w:tcPr>
            <w:tcW w:w="3402" w:type="dxa"/>
          </w:tcPr>
          <w:p w:rsidR="0080729D" w:rsidRPr="00CB09F0"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lastRenderedPageBreak/>
              <w:t>7. Очікувані кількісні результати від реалізації проектів на виконання технічного завдання</w:t>
            </w:r>
          </w:p>
        </w:tc>
        <w:tc>
          <w:tcPr>
            <w:tcW w:w="6096" w:type="dxa"/>
            <w:gridSpan w:val="4"/>
          </w:tcPr>
          <w:p w:rsidR="0080729D" w:rsidRPr="00CB09F0" w:rsidRDefault="0080729D" w:rsidP="00BB4B8C">
            <w:pPr>
              <w:pStyle w:val="a3"/>
              <w:numPr>
                <w:ilvl w:val="0"/>
                <w:numId w:val="104"/>
              </w:numPr>
              <w:shd w:val="clear" w:color="auto" w:fill="FFFFFF"/>
              <w:ind w:left="319" w:hanging="319"/>
              <w:jc w:val="both"/>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створення не менше 10 центрів надання адміністративних послуг, які обслуговують об’єднані територіальні громади</w:t>
            </w:r>
          </w:p>
          <w:p w:rsidR="0080729D" w:rsidRDefault="0080729D" w:rsidP="00BB4B8C">
            <w:pPr>
              <w:pStyle w:val="a3"/>
              <w:numPr>
                <w:ilvl w:val="0"/>
                <w:numId w:val="104"/>
              </w:numPr>
              <w:shd w:val="clear" w:color="auto" w:fill="FFFFFF"/>
              <w:ind w:left="319" w:hanging="319"/>
              <w:jc w:val="both"/>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створення</w:t>
            </w:r>
            <w:r w:rsidR="004412A0">
              <w:rPr>
                <w:rFonts w:ascii="Times New Roman" w:eastAsia="Times New Roman" w:hAnsi="Times New Roman" w:cs="Times New Roman"/>
                <w:sz w:val="24"/>
                <w:szCs w:val="24"/>
                <w:lang w:eastAsia="uk-UA"/>
              </w:rPr>
              <w:t xml:space="preserve"> не менше 10</w:t>
            </w:r>
            <w:r w:rsidRPr="00CB09F0">
              <w:rPr>
                <w:rFonts w:ascii="Times New Roman" w:eastAsia="Times New Roman" w:hAnsi="Times New Roman" w:cs="Times New Roman"/>
                <w:sz w:val="24"/>
                <w:szCs w:val="24"/>
                <w:lang w:eastAsia="uk-UA"/>
              </w:rPr>
              <w:t xml:space="preserve"> віддалених робочих місць адміністраторів центру надання адміністративних послуг</w:t>
            </w:r>
          </w:p>
          <w:p w:rsidR="0080729D" w:rsidRPr="00F479AC" w:rsidRDefault="0080729D" w:rsidP="00BB4B8C">
            <w:pPr>
              <w:pStyle w:val="a3"/>
              <w:numPr>
                <w:ilvl w:val="0"/>
                <w:numId w:val="104"/>
              </w:numPr>
              <w:ind w:left="319" w:hanging="319"/>
              <w:rPr>
                <w:rFonts w:ascii="Times New Roman" w:eastAsia="Times New Roman" w:hAnsi="Times New Roman" w:cs="Times New Roman"/>
                <w:sz w:val="24"/>
                <w:szCs w:val="24"/>
                <w:lang w:eastAsia="uk-UA"/>
              </w:rPr>
            </w:pPr>
            <w:r w:rsidRPr="00F479AC">
              <w:rPr>
                <w:rFonts w:ascii="Times New Roman" w:eastAsia="Times New Roman" w:hAnsi="Times New Roman" w:cs="Times New Roman"/>
                <w:sz w:val="24"/>
                <w:szCs w:val="24"/>
                <w:lang w:eastAsia="uk-UA"/>
              </w:rPr>
              <w:t>доступність до центру надання адміністративних послуг та віддалених робочих місць адміністраторів центру – не більше ні</w:t>
            </w:r>
            <w:r>
              <w:rPr>
                <w:rFonts w:ascii="Times New Roman" w:eastAsia="Times New Roman" w:hAnsi="Times New Roman" w:cs="Times New Roman"/>
                <w:sz w:val="24"/>
                <w:szCs w:val="24"/>
                <w:lang w:eastAsia="uk-UA"/>
              </w:rPr>
              <w:t>ж 30 хвилин</w:t>
            </w:r>
          </w:p>
        </w:tc>
      </w:tr>
      <w:tr w:rsidR="0080729D" w:rsidRPr="00CB09F0" w:rsidTr="003D14C1">
        <w:tc>
          <w:tcPr>
            <w:tcW w:w="3402" w:type="dxa"/>
          </w:tcPr>
          <w:p w:rsidR="0080729D" w:rsidRPr="00CB09F0"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80729D" w:rsidRPr="00CB09F0" w:rsidRDefault="0080729D" w:rsidP="00BB4B8C">
            <w:pPr>
              <w:pStyle w:val="a3"/>
              <w:numPr>
                <w:ilvl w:val="0"/>
                <w:numId w:val="104"/>
              </w:numPr>
              <w:shd w:val="clear" w:color="auto" w:fill="FFFFFF"/>
              <w:ind w:left="319" w:hanging="319"/>
              <w:jc w:val="both"/>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всі адміністративні послуги надаються в одному місці за принципом «єдиного вікна»;</w:t>
            </w:r>
          </w:p>
          <w:p w:rsidR="0080729D" w:rsidRPr="00CB09F0" w:rsidRDefault="0080729D" w:rsidP="00BB4B8C">
            <w:pPr>
              <w:pStyle w:val="a3"/>
              <w:numPr>
                <w:ilvl w:val="0"/>
                <w:numId w:val="104"/>
              </w:numPr>
              <w:shd w:val="clear" w:color="auto" w:fill="FFFFFF"/>
              <w:ind w:left="319" w:hanging="319"/>
              <w:jc w:val="both"/>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 xml:space="preserve">створення комфортних умов для надання адміністративних послуг та покращання їх якості; </w:t>
            </w:r>
          </w:p>
          <w:p w:rsidR="0080729D" w:rsidRPr="00CB09F0" w:rsidRDefault="0080729D" w:rsidP="00BB4B8C">
            <w:pPr>
              <w:pStyle w:val="a3"/>
              <w:numPr>
                <w:ilvl w:val="0"/>
                <w:numId w:val="104"/>
              </w:numPr>
              <w:shd w:val="clear" w:color="auto" w:fill="FFFFFF"/>
              <w:ind w:left="319" w:hanging="319"/>
              <w:jc w:val="both"/>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усунення корупційних ризиків;</w:t>
            </w:r>
          </w:p>
          <w:p w:rsidR="0080729D" w:rsidRPr="00CB09F0" w:rsidRDefault="0080729D" w:rsidP="00BB4B8C">
            <w:pPr>
              <w:pStyle w:val="a3"/>
              <w:numPr>
                <w:ilvl w:val="0"/>
                <w:numId w:val="104"/>
              </w:numPr>
              <w:shd w:val="clear" w:color="auto" w:fill="FFFFFF"/>
              <w:ind w:left="319" w:hanging="319"/>
              <w:jc w:val="both"/>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можливість надавати адміністративні послуги «на дому» за допомогою мобільного кейсу</w:t>
            </w:r>
          </w:p>
        </w:tc>
      </w:tr>
      <w:tr w:rsidR="0080729D" w:rsidRPr="00CB09F0" w:rsidTr="003D14C1">
        <w:tc>
          <w:tcPr>
            <w:tcW w:w="3402" w:type="dxa"/>
          </w:tcPr>
          <w:p w:rsidR="0080729D" w:rsidRPr="00CB09F0"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80729D" w:rsidRPr="00CB09F0" w:rsidRDefault="0080729D" w:rsidP="00BB4B8C">
            <w:pPr>
              <w:pStyle w:val="a3"/>
              <w:numPr>
                <w:ilvl w:val="0"/>
                <w:numId w:val="103"/>
              </w:numPr>
              <w:shd w:val="clear" w:color="auto" w:fill="FFFFFF"/>
              <w:ind w:left="317"/>
              <w:jc w:val="both"/>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 xml:space="preserve">Розробка </w:t>
            </w:r>
            <w:proofErr w:type="spellStart"/>
            <w:r w:rsidRPr="00CB09F0">
              <w:rPr>
                <w:rFonts w:ascii="Times New Roman" w:eastAsia="Times New Roman" w:hAnsi="Times New Roman" w:cs="Times New Roman"/>
                <w:sz w:val="24"/>
                <w:szCs w:val="24"/>
                <w:lang w:eastAsia="uk-UA"/>
              </w:rPr>
              <w:t>проєктно</w:t>
            </w:r>
            <w:proofErr w:type="spellEnd"/>
            <w:r w:rsidRPr="00CB09F0">
              <w:rPr>
                <w:rFonts w:ascii="Times New Roman" w:eastAsia="Times New Roman" w:hAnsi="Times New Roman" w:cs="Times New Roman"/>
                <w:sz w:val="24"/>
                <w:szCs w:val="24"/>
                <w:lang w:eastAsia="uk-UA"/>
              </w:rPr>
              <w:t>-кошторисної документації.</w:t>
            </w:r>
          </w:p>
          <w:p w:rsidR="0080729D" w:rsidRPr="00CB09F0" w:rsidRDefault="0080729D" w:rsidP="00BB4B8C">
            <w:pPr>
              <w:pStyle w:val="a3"/>
              <w:numPr>
                <w:ilvl w:val="0"/>
                <w:numId w:val="103"/>
              </w:numPr>
              <w:shd w:val="clear" w:color="auto" w:fill="FFFFFF"/>
              <w:ind w:left="317"/>
              <w:jc w:val="both"/>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Проведення ремонтних робіт.</w:t>
            </w:r>
          </w:p>
          <w:p w:rsidR="0080729D" w:rsidRPr="00CB09F0" w:rsidRDefault="0080729D" w:rsidP="00BB4B8C">
            <w:pPr>
              <w:pStyle w:val="a3"/>
              <w:numPr>
                <w:ilvl w:val="0"/>
                <w:numId w:val="103"/>
              </w:numPr>
              <w:shd w:val="clear" w:color="auto" w:fill="FFFFFF"/>
              <w:ind w:left="317"/>
              <w:jc w:val="both"/>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Придбання необхідних меблів, обладнання, офісної та комп’ютерної техніки тощо</w:t>
            </w:r>
          </w:p>
        </w:tc>
      </w:tr>
      <w:tr w:rsidR="0080729D" w:rsidRPr="00CB09F0" w:rsidTr="00A05F70">
        <w:tc>
          <w:tcPr>
            <w:tcW w:w="3402" w:type="dxa"/>
          </w:tcPr>
          <w:p w:rsidR="0080729D" w:rsidRPr="00CB09F0"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80729D" w:rsidRPr="00CB09F0"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2021</w:t>
            </w:r>
          </w:p>
        </w:tc>
        <w:tc>
          <w:tcPr>
            <w:tcW w:w="1559" w:type="dxa"/>
          </w:tcPr>
          <w:p w:rsidR="0080729D" w:rsidRPr="00CB09F0" w:rsidRDefault="0080729D" w:rsidP="002A2F71">
            <w:pPr>
              <w:jc w:val="center"/>
              <w:rPr>
                <w:rFonts w:ascii="Times New Roman" w:hAnsi="Times New Roman" w:cs="Times New Roman"/>
                <w:sz w:val="24"/>
                <w:szCs w:val="24"/>
              </w:rPr>
            </w:pPr>
            <w:r w:rsidRPr="00CB09F0">
              <w:rPr>
                <w:rFonts w:ascii="Times New Roman" w:eastAsia="Times New Roman" w:hAnsi="Times New Roman" w:cs="Times New Roman"/>
                <w:color w:val="000000"/>
                <w:sz w:val="24"/>
                <w:szCs w:val="24"/>
                <w:lang w:eastAsia="uk-UA"/>
              </w:rPr>
              <w:t>2022</w:t>
            </w:r>
          </w:p>
        </w:tc>
        <w:tc>
          <w:tcPr>
            <w:tcW w:w="1417" w:type="dxa"/>
          </w:tcPr>
          <w:p w:rsidR="0080729D" w:rsidRPr="00CB09F0" w:rsidRDefault="0080729D" w:rsidP="002A2F71">
            <w:pPr>
              <w:jc w:val="center"/>
              <w:rPr>
                <w:rFonts w:ascii="Times New Roman" w:hAnsi="Times New Roman" w:cs="Times New Roman"/>
                <w:sz w:val="24"/>
                <w:szCs w:val="24"/>
              </w:rPr>
            </w:pPr>
            <w:r w:rsidRPr="00CB09F0">
              <w:rPr>
                <w:rFonts w:ascii="Times New Roman" w:eastAsia="Times New Roman" w:hAnsi="Times New Roman" w:cs="Times New Roman"/>
                <w:color w:val="000000"/>
                <w:sz w:val="24"/>
                <w:szCs w:val="24"/>
                <w:lang w:eastAsia="uk-UA"/>
              </w:rPr>
              <w:t>2023</w:t>
            </w:r>
          </w:p>
        </w:tc>
        <w:tc>
          <w:tcPr>
            <w:tcW w:w="1560" w:type="dxa"/>
          </w:tcPr>
          <w:p w:rsidR="0080729D" w:rsidRPr="00CB09F0"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color w:val="000000"/>
                <w:sz w:val="24"/>
                <w:szCs w:val="24"/>
                <w:lang w:eastAsia="uk-UA"/>
              </w:rPr>
              <w:t>Усього</w:t>
            </w:r>
          </w:p>
        </w:tc>
      </w:tr>
      <w:tr w:rsidR="0080729D" w:rsidRPr="00CB09F0" w:rsidTr="00A05F70">
        <w:tc>
          <w:tcPr>
            <w:tcW w:w="3402" w:type="dxa"/>
          </w:tcPr>
          <w:p w:rsidR="0080729D" w:rsidRPr="00CB09F0"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усього, тис. грн</w:t>
            </w:r>
          </w:p>
        </w:tc>
        <w:tc>
          <w:tcPr>
            <w:tcW w:w="1560" w:type="dxa"/>
          </w:tcPr>
          <w:p w:rsidR="0080729D" w:rsidRPr="00CB09F0"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18</w:t>
            </w:r>
            <w:r>
              <w:rPr>
                <w:rFonts w:ascii="Times New Roman" w:eastAsia="Times New Roman" w:hAnsi="Times New Roman" w:cs="Times New Roman"/>
                <w:sz w:val="24"/>
                <w:szCs w:val="24"/>
                <w:lang w:eastAsia="uk-UA"/>
              </w:rPr>
              <w:t>300</w:t>
            </w:r>
          </w:p>
        </w:tc>
        <w:tc>
          <w:tcPr>
            <w:tcW w:w="1559" w:type="dxa"/>
          </w:tcPr>
          <w:p w:rsidR="0080729D" w:rsidRPr="00CB09F0" w:rsidRDefault="0080729D" w:rsidP="002A2F71">
            <w:pPr>
              <w:jc w:val="center"/>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300</w:t>
            </w:r>
          </w:p>
        </w:tc>
        <w:tc>
          <w:tcPr>
            <w:tcW w:w="1417" w:type="dxa"/>
          </w:tcPr>
          <w:p w:rsidR="0080729D" w:rsidRPr="00CB09F0" w:rsidRDefault="0080729D" w:rsidP="002A2F71">
            <w:pPr>
              <w:jc w:val="center"/>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300</w:t>
            </w:r>
          </w:p>
        </w:tc>
        <w:tc>
          <w:tcPr>
            <w:tcW w:w="1560" w:type="dxa"/>
          </w:tcPr>
          <w:p w:rsidR="0080729D" w:rsidRPr="00CB09F0"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color w:val="000000"/>
                <w:sz w:val="24"/>
                <w:szCs w:val="24"/>
                <w:lang w:eastAsia="uk-UA"/>
              </w:rPr>
              <w:t>24</w:t>
            </w:r>
            <w:r>
              <w:rPr>
                <w:rFonts w:ascii="Times New Roman" w:eastAsia="Times New Roman" w:hAnsi="Times New Roman" w:cs="Times New Roman"/>
                <w:color w:val="000000"/>
                <w:sz w:val="24"/>
                <w:szCs w:val="24"/>
                <w:lang w:eastAsia="uk-UA"/>
              </w:rPr>
              <w:t>900</w:t>
            </w:r>
          </w:p>
        </w:tc>
      </w:tr>
      <w:tr w:rsidR="0080729D" w:rsidRPr="00CB09F0" w:rsidTr="00A05F70">
        <w:tc>
          <w:tcPr>
            <w:tcW w:w="3402" w:type="dxa"/>
          </w:tcPr>
          <w:p w:rsidR="0080729D" w:rsidRPr="00CB09F0" w:rsidRDefault="0080729D"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 xml:space="preserve">в </w:t>
            </w:r>
            <w:proofErr w:type="spellStart"/>
            <w:r w:rsidRPr="00CB09F0">
              <w:rPr>
                <w:rFonts w:ascii="Times New Roman" w:eastAsia="Times New Roman" w:hAnsi="Times New Roman" w:cs="Times New Roman"/>
                <w:sz w:val="24"/>
                <w:szCs w:val="24"/>
                <w:lang w:eastAsia="uk-UA"/>
              </w:rPr>
              <w:t>т.ч</w:t>
            </w:r>
            <w:proofErr w:type="spellEnd"/>
            <w:r w:rsidRPr="00CB09F0">
              <w:rPr>
                <w:rFonts w:ascii="Times New Roman" w:eastAsia="Times New Roman" w:hAnsi="Times New Roman" w:cs="Times New Roman"/>
                <w:sz w:val="24"/>
                <w:szCs w:val="24"/>
                <w:lang w:eastAsia="uk-UA"/>
              </w:rPr>
              <w:t>.:</w:t>
            </w:r>
          </w:p>
        </w:tc>
        <w:tc>
          <w:tcPr>
            <w:tcW w:w="1560" w:type="dxa"/>
          </w:tcPr>
          <w:p w:rsidR="0080729D" w:rsidRPr="00CB09F0"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80729D" w:rsidRPr="00CB09F0" w:rsidRDefault="0080729D" w:rsidP="002A2F71">
            <w:pPr>
              <w:jc w:val="center"/>
              <w:rPr>
                <w:rFonts w:ascii="Times New Roman" w:eastAsia="Times New Roman" w:hAnsi="Times New Roman" w:cs="Times New Roman"/>
                <w:color w:val="000000"/>
                <w:sz w:val="24"/>
                <w:szCs w:val="24"/>
                <w:lang w:eastAsia="uk-UA"/>
              </w:rPr>
            </w:pPr>
          </w:p>
        </w:tc>
        <w:tc>
          <w:tcPr>
            <w:tcW w:w="1417" w:type="dxa"/>
          </w:tcPr>
          <w:p w:rsidR="0080729D" w:rsidRPr="00CB09F0" w:rsidRDefault="0080729D" w:rsidP="002A2F71">
            <w:pPr>
              <w:jc w:val="center"/>
              <w:rPr>
                <w:rFonts w:ascii="Times New Roman" w:eastAsia="Times New Roman" w:hAnsi="Times New Roman" w:cs="Times New Roman"/>
                <w:color w:val="000000"/>
                <w:sz w:val="24"/>
                <w:szCs w:val="24"/>
                <w:lang w:eastAsia="uk-UA"/>
              </w:rPr>
            </w:pPr>
          </w:p>
        </w:tc>
        <w:tc>
          <w:tcPr>
            <w:tcW w:w="1560" w:type="dxa"/>
          </w:tcPr>
          <w:p w:rsidR="0080729D" w:rsidRPr="00CB09F0"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80729D" w:rsidRPr="00CB09F0" w:rsidTr="00A05F70">
        <w:tc>
          <w:tcPr>
            <w:tcW w:w="3402" w:type="dxa"/>
          </w:tcPr>
          <w:p w:rsidR="0080729D" w:rsidRPr="00CB09F0" w:rsidRDefault="0080729D" w:rsidP="002A2F71">
            <w:pPr>
              <w:pStyle w:val="a3"/>
              <w:shd w:val="clear" w:color="auto" w:fill="FFFFFF"/>
              <w:ind w:left="314"/>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державний бюджет:</w:t>
            </w:r>
          </w:p>
        </w:tc>
        <w:tc>
          <w:tcPr>
            <w:tcW w:w="1560" w:type="dxa"/>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16000</w:t>
            </w:r>
          </w:p>
        </w:tc>
        <w:tc>
          <w:tcPr>
            <w:tcW w:w="1559" w:type="dxa"/>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1000</w:t>
            </w:r>
          </w:p>
        </w:tc>
        <w:tc>
          <w:tcPr>
            <w:tcW w:w="1417" w:type="dxa"/>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1000</w:t>
            </w:r>
          </w:p>
        </w:tc>
        <w:tc>
          <w:tcPr>
            <w:tcW w:w="1560" w:type="dxa"/>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18000</w:t>
            </w:r>
          </w:p>
        </w:tc>
      </w:tr>
      <w:tr w:rsidR="0080729D" w:rsidRPr="00CB09F0" w:rsidTr="00A05F70">
        <w:tc>
          <w:tcPr>
            <w:tcW w:w="3402" w:type="dxa"/>
          </w:tcPr>
          <w:p w:rsidR="0080729D" w:rsidRPr="00F479AC" w:rsidRDefault="0080729D" w:rsidP="00BB4B8C">
            <w:pPr>
              <w:pStyle w:val="a3"/>
              <w:numPr>
                <w:ilvl w:val="0"/>
                <w:numId w:val="105"/>
              </w:numPr>
              <w:shd w:val="clear" w:color="auto" w:fill="FFFFFF"/>
              <w:ind w:left="314" w:hanging="284"/>
              <w:textAlignment w:val="baseline"/>
              <w:rPr>
                <w:rFonts w:ascii="Times New Roman" w:eastAsia="Times New Roman" w:hAnsi="Times New Roman" w:cs="Times New Roman"/>
                <w:sz w:val="24"/>
                <w:szCs w:val="24"/>
                <w:lang w:eastAsia="uk-UA"/>
              </w:rPr>
            </w:pPr>
            <w:r w:rsidRPr="00F479AC">
              <w:rPr>
                <w:rFonts w:ascii="Times New Roman" w:eastAsia="Times New Roman" w:hAnsi="Times New Roman" w:cs="Times New Roman"/>
                <w:sz w:val="24"/>
                <w:szCs w:val="24"/>
                <w:lang w:eastAsia="uk-UA"/>
              </w:rPr>
              <w:t>державний фонд регіонального розвитку</w:t>
            </w:r>
          </w:p>
        </w:tc>
        <w:tc>
          <w:tcPr>
            <w:tcW w:w="1560" w:type="dxa"/>
            <w:vAlign w:val="center"/>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15000</w:t>
            </w:r>
          </w:p>
        </w:tc>
        <w:tc>
          <w:tcPr>
            <w:tcW w:w="1559" w:type="dxa"/>
            <w:vAlign w:val="center"/>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417" w:type="dxa"/>
            <w:vAlign w:val="center"/>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560" w:type="dxa"/>
            <w:vAlign w:val="center"/>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15000</w:t>
            </w:r>
          </w:p>
        </w:tc>
      </w:tr>
      <w:tr w:rsidR="0080729D" w:rsidRPr="00CB09F0" w:rsidTr="00A05F70">
        <w:tc>
          <w:tcPr>
            <w:tcW w:w="3402" w:type="dxa"/>
          </w:tcPr>
          <w:p w:rsidR="0080729D" w:rsidRPr="00F479AC" w:rsidRDefault="0080729D" w:rsidP="002A2F71">
            <w:pPr>
              <w:pStyle w:val="a3"/>
              <w:shd w:val="clear" w:color="auto" w:fill="FFFFFF"/>
              <w:ind w:left="314"/>
              <w:textAlignment w:val="baseline"/>
              <w:rPr>
                <w:rFonts w:ascii="Times New Roman" w:eastAsia="Times New Roman" w:hAnsi="Times New Roman" w:cs="Times New Roman"/>
                <w:sz w:val="24"/>
                <w:szCs w:val="24"/>
                <w:lang w:eastAsia="uk-UA"/>
              </w:rPr>
            </w:pPr>
            <w:r w:rsidRPr="00F479AC">
              <w:rPr>
                <w:rFonts w:ascii="Times New Roman" w:eastAsia="Times New Roman" w:hAnsi="Times New Roman" w:cs="Times New Roman"/>
                <w:sz w:val="24"/>
                <w:szCs w:val="24"/>
                <w:lang w:eastAsia="uk-UA"/>
              </w:rPr>
              <w:t>інші джерела</w:t>
            </w:r>
          </w:p>
        </w:tc>
        <w:tc>
          <w:tcPr>
            <w:tcW w:w="1560" w:type="dxa"/>
            <w:vAlign w:val="center"/>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000</w:t>
            </w:r>
          </w:p>
        </w:tc>
        <w:tc>
          <w:tcPr>
            <w:tcW w:w="1559" w:type="dxa"/>
            <w:vAlign w:val="center"/>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000</w:t>
            </w:r>
          </w:p>
        </w:tc>
        <w:tc>
          <w:tcPr>
            <w:tcW w:w="1417" w:type="dxa"/>
            <w:vAlign w:val="center"/>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000</w:t>
            </w:r>
          </w:p>
        </w:tc>
        <w:tc>
          <w:tcPr>
            <w:tcW w:w="1560" w:type="dxa"/>
            <w:vAlign w:val="center"/>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000</w:t>
            </w:r>
          </w:p>
        </w:tc>
      </w:tr>
      <w:tr w:rsidR="0080729D" w:rsidRPr="00CB09F0" w:rsidTr="00A05F70">
        <w:tc>
          <w:tcPr>
            <w:tcW w:w="3402" w:type="dxa"/>
          </w:tcPr>
          <w:p w:rsidR="0080729D" w:rsidRPr="00CB09F0" w:rsidRDefault="0080729D" w:rsidP="00BB4B8C">
            <w:pPr>
              <w:pStyle w:val="a3"/>
              <w:numPr>
                <w:ilvl w:val="0"/>
                <w:numId w:val="105"/>
              </w:numPr>
              <w:shd w:val="clear" w:color="auto" w:fill="FFFFFF"/>
              <w:ind w:left="314" w:hanging="284"/>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бюджет місцевого самоврядування</w:t>
            </w:r>
          </w:p>
        </w:tc>
        <w:tc>
          <w:tcPr>
            <w:tcW w:w="1560" w:type="dxa"/>
            <w:vAlign w:val="center"/>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color w:val="000000"/>
                <w:sz w:val="24"/>
                <w:szCs w:val="24"/>
                <w:lang w:eastAsia="uk-UA"/>
              </w:rPr>
              <w:t>5</w:t>
            </w:r>
            <w:r>
              <w:rPr>
                <w:rFonts w:ascii="Times New Roman" w:eastAsia="Times New Roman" w:hAnsi="Times New Roman" w:cs="Times New Roman"/>
                <w:color w:val="000000"/>
                <w:sz w:val="24"/>
                <w:szCs w:val="24"/>
                <w:lang w:eastAsia="uk-UA"/>
              </w:rPr>
              <w:t>00</w:t>
            </w:r>
          </w:p>
        </w:tc>
        <w:tc>
          <w:tcPr>
            <w:tcW w:w="1559" w:type="dxa"/>
            <w:vAlign w:val="center"/>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color w:val="000000"/>
                <w:sz w:val="24"/>
                <w:szCs w:val="24"/>
                <w:lang w:eastAsia="uk-UA"/>
              </w:rPr>
              <w:t>5</w:t>
            </w:r>
            <w:r>
              <w:rPr>
                <w:rFonts w:ascii="Times New Roman" w:eastAsia="Times New Roman" w:hAnsi="Times New Roman" w:cs="Times New Roman"/>
                <w:color w:val="000000"/>
                <w:sz w:val="24"/>
                <w:szCs w:val="24"/>
                <w:lang w:eastAsia="uk-UA"/>
              </w:rPr>
              <w:t>00</w:t>
            </w:r>
          </w:p>
        </w:tc>
        <w:tc>
          <w:tcPr>
            <w:tcW w:w="1417" w:type="dxa"/>
            <w:vAlign w:val="center"/>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color w:val="000000"/>
                <w:sz w:val="24"/>
                <w:szCs w:val="24"/>
                <w:lang w:eastAsia="uk-UA"/>
              </w:rPr>
              <w:t>5</w:t>
            </w:r>
            <w:r>
              <w:rPr>
                <w:rFonts w:ascii="Times New Roman" w:eastAsia="Times New Roman" w:hAnsi="Times New Roman" w:cs="Times New Roman"/>
                <w:color w:val="000000"/>
                <w:sz w:val="24"/>
                <w:szCs w:val="24"/>
                <w:lang w:eastAsia="uk-UA"/>
              </w:rPr>
              <w:t>00</w:t>
            </w:r>
          </w:p>
        </w:tc>
        <w:tc>
          <w:tcPr>
            <w:tcW w:w="1560" w:type="dxa"/>
            <w:vAlign w:val="center"/>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color w:val="000000"/>
                <w:sz w:val="24"/>
                <w:szCs w:val="24"/>
                <w:lang w:eastAsia="uk-UA"/>
              </w:rPr>
              <w:t>15</w:t>
            </w:r>
            <w:r>
              <w:rPr>
                <w:rFonts w:ascii="Times New Roman" w:eastAsia="Times New Roman" w:hAnsi="Times New Roman" w:cs="Times New Roman"/>
                <w:color w:val="000000"/>
                <w:sz w:val="24"/>
                <w:szCs w:val="24"/>
                <w:lang w:eastAsia="uk-UA"/>
              </w:rPr>
              <w:t>00</w:t>
            </w:r>
          </w:p>
        </w:tc>
      </w:tr>
      <w:tr w:rsidR="0080729D" w:rsidRPr="00CB09F0" w:rsidTr="00A05F70">
        <w:tc>
          <w:tcPr>
            <w:tcW w:w="3402" w:type="dxa"/>
          </w:tcPr>
          <w:p w:rsidR="0080729D" w:rsidRPr="00CB09F0" w:rsidRDefault="0080729D" w:rsidP="00BB4B8C">
            <w:pPr>
              <w:pStyle w:val="a3"/>
              <w:numPr>
                <w:ilvl w:val="0"/>
                <w:numId w:val="105"/>
              </w:numPr>
              <w:shd w:val="clear" w:color="auto" w:fill="FFFFFF"/>
              <w:ind w:left="314" w:hanging="284"/>
              <w:textAlignment w:val="baseline"/>
              <w:rPr>
                <w:rFonts w:ascii="Times New Roman" w:eastAsia="Times New Roman" w:hAnsi="Times New Roman" w:cs="Times New Roman"/>
                <w:sz w:val="24"/>
                <w:szCs w:val="24"/>
                <w:lang w:eastAsia="uk-UA"/>
              </w:rPr>
            </w:pPr>
            <w:r w:rsidRPr="00CB09F0">
              <w:rPr>
                <w:rFonts w:ascii="Times New Roman" w:eastAsia="Times New Roman" w:hAnsi="Times New Roman" w:cs="Times New Roman"/>
                <w:sz w:val="24"/>
                <w:szCs w:val="24"/>
                <w:lang w:eastAsia="uk-UA"/>
              </w:rPr>
              <w:t>інші джерела (міжнародна технічна допомога)</w:t>
            </w:r>
          </w:p>
        </w:tc>
        <w:tc>
          <w:tcPr>
            <w:tcW w:w="1560" w:type="dxa"/>
            <w:vAlign w:val="center"/>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color w:val="000000"/>
                <w:sz w:val="24"/>
                <w:szCs w:val="24"/>
                <w:lang w:eastAsia="uk-UA"/>
              </w:rPr>
              <w:t>18</w:t>
            </w:r>
            <w:r>
              <w:rPr>
                <w:rFonts w:ascii="Times New Roman" w:eastAsia="Times New Roman" w:hAnsi="Times New Roman" w:cs="Times New Roman"/>
                <w:color w:val="000000"/>
                <w:sz w:val="24"/>
                <w:szCs w:val="24"/>
                <w:lang w:eastAsia="uk-UA"/>
              </w:rPr>
              <w:t>00</w:t>
            </w:r>
          </w:p>
        </w:tc>
        <w:tc>
          <w:tcPr>
            <w:tcW w:w="1559" w:type="dxa"/>
            <w:vAlign w:val="center"/>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color w:val="000000"/>
                <w:sz w:val="24"/>
                <w:szCs w:val="24"/>
                <w:lang w:eastAsia="uk-UA"/>
              </w:rPr>
              <w:t>18</w:t>
            </w:r>
            <w:r>
              <w:rPr>
                <w:rFonts w:ascii="Times New Roman" w:eastAsia="Times New Roman" w:hAnsi="Times New Roman" w:cs="Times New Roman"/>
                <w:color w:val="000000"/>
                <w:sz w:val="24"/>
                <w:szCs w:val="24"/>
                <w:lang w:eastAsia="uk-UA"/>
              </w:rPr>
              <w:t>00</w:t>
            </w:r>
          </w:p>
        </w:tc>
        <w:tc>
          <w:tcPr>
            <w:tcW w:w="1417" w:type="dxa"/>
            <w:vAlign w:val="center"/>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color w:val="000000"/>
                <w:sz w:val="24"/>
                <w:szCs w:val="24"/>
                <w:lang w:eastAsia="uk-UA"/>
              </w:rPr>
              <w:t>18</w:t>
            </w:r>
            <w:r>
              <w:rPr>
                <w:rFonts w:ascii="Times New Roman" w:eastAsia="Times New Roman" w:hAnsi="Times New Roman" w:cs="Times New Roman"/>
                <w:color w:val="000000"/>
                <w:sz w:val="24"/>
                <w:szCs w:val="24"/>
                <w:lang w:eastAsia="uk-UA"/>
              </w:rPr>
              <w:t>00</w:t>
            </w:r>
          </w:p>
        </w:tc>
        <w:tc>
          <w:tcPr>
            <w:tcW w:w="1560" w:type="dxa"/>
            <w:vAlign w:val="center"/>
          </w:tcPr>
          <w:p w:rsidR="0080729D" w:rsidRPr="00CB09F0"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color w:val="000000"/>
                <w:sz w:val="24"/>
                <w:szCs w:val="24"/>
                <w:lang w:eastAsia="uk-UA"/>
              </w:rPr>
              <w:t>54</w:t>
            </w:r>
            <w:r>
              <w:rPr>
                <w:rFonts w:ascii="Times New Roman" w:eastAsia="Times New Roman" w:hAnsi="Times New Roman" w:cs="Times New Roman"/>
                <w:color w:val="000000"/>
                <w:sz w:val="24"/>
                <w:szCs w:val="24"/>
                <w:lang w:eastAsia="uk-UA"/>
              </w:rPr>
              <w:t>00</w:t>
            </w:r>
          </w:p>
        </w:tc>
      </w:tr>
      <w:tr w:rsidR="0080729D" w:rsidRPr="00CB09F0" w:rsidTr="003D14C1">
        <w:tc>
          <w:tcPr>
            <w:tcW w:w="3402" w:type="dxa"/>
          </w:tcPr>
          <w:p w:rsidR="0080729D" w:rsidRPr="00CB09F0" w:rsidRDefault="0080729D"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CB09F0">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80729D" w:rsidRPr="00CB09F0" w:rsidRDefault="0080729D" w:rsidP="002A2F71">
            <w:pPr>
              <w:shd w:val="clear" w:color="auto" w:fill="FFFFFF"/>
              <w:ind w:left="34"/>
              <w:jc w:val="both"/>
              <w:textAlignment w:val="baseline"/>
              <w:rPr>
                <w:rFonts w:ascii="Times New Roman" w:eastAsia="Times New Roman" w:hAnsi="Times New Roman" w:cs="Times New Roman"/>
                <w:color w:val="000000"/>
                <w:sz w:val="24"/>
                <w:szCs w:val="24"/>
                <w:lang w:eastAsia="uk-UA"/>
              </w:rPr>
            </w:pPr>
          </w:p>
        </w:tc>
      </w:tr>
    </w:tbl>
    <w:p w:rsidR="0080729D" w:rsidRDefault="0080729D" w:rsidP="00A05F70">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80729D" w:rsidRPr="00CB7CBE" w:rsidTr="00A05F70">
        <w:tc>
          <w:tcPr>
            <w:tcW w:w="3402" w:type="dxa"/>
          </w:tcPr>
          <w:p w:rsidR="0080729D" w:rsidRPr="00446EC6"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80729D" w:rsidRPr="00CB7CBE" w:rsidRDefault="0080729D" w:rsidP="002A2F71">
            <w:pPr>
              <w:shd w:val="clear" w:color="auto" w:fill="FFFFFF"/>
              <w:ind w:firstLine="38"/>
              <w:jc w:val="center"/>
              <w:textAlignment w:val="baseline"/>
              <w:rPr>
                <w:rFonts w:ascii="Times New Roman" w:eastAsia="Times New Roman" w:hAnsi="Times New Roman" w:cs="Times New Roman"/>
                <w:b/>
                <w:sz w:val="24"/>
                <w:szCs w:val="24"/>
                <w:lang w:eastAsia="uk-UA"/>
              </w:rPr>
            </w:pPr>
            <w:r w:rsidRPr="00CB7CBE">
              <w:rPr>
                <w:rFonts w:ascii="Times New Roman" w:eastAsia="Times New Roman" w:hAnsi="Times New Roman" w:cs="Times New Roman"/>
                <w:b/>
                <w:sz w:val="24"/>
                <w:szCs w:val="24"/>
                <w:lang w:eastAsia="uk-UA"/>
              </w:rPr>
              <w:t>33</w:t>
            </w:r>
          </w:p>
        </w:tc>
      </w:tr>
      <w:tr w:rsidR="0080729D" w:rsidRPr="00446EC6" w:rsidTr="00A05F70">
        <w:tc>
          <w:tcPr>
            <w:tcW w:w="3402" w:type="dxa"/>
          </w:tcPr>
          <w:p w:rsidR="0080729D" w:rsidRPr="00446EC6"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80729D" w:rsidRPr="00446EC6" w:rsidRDefault="0080729D" w:rsidP="002A2F71">
            <w:pPr>
              <w:shd w:val="clear" w:color="auto" w:fill="FFFFFF"/>
              <w:jc w:val="both"/>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t>Формування системи надання соціальних послуг жінкам, чоловікам та дітям, які постраждали від домашнього насильства та насильства за ознакою статі шляхом утворення спеціалізованих притулків та кризових кімнат</w:t>
            </w:r>
          </w:p>
        </w:tc>
      </w:tr>
      <w:tr w:rsidR="0080729D" w:rsidRPr="00446EC6" w:rsidTr="00A05F70">
        <w:tc>
          <w:tcPr>
            <w:tcW w:w="3402" w:type="dxa"/>
          </w:tcPr>
          <w:p w:rsidR="0080729D" w:rsidRPr="00446EC6"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t>3. Номер і назва завдання з </w:t>
            </w:r>
            <w:hyperlink r:id="rId55" w:anchor="n11" w:tgtFrame="_blank" w:history="1">
              <w:r w:rsidRPr="00446EC6">
                <w:rPr>
                  <w:rFonts w:ascii="Times New Roman" w:eastAsia="Times New Roman" w:hAnsi="Times New Roman" w:cs="Times New Roman"/>
                  <w:sz w:val="24"/>
                  <w:szCs w:val="24"/>
                  <w:lang w:eastAsia="uk-UA"/>
                </w:rPr>
                <w:t>Державної стратегії регіонального розвитку</w:t>
              </w:r>
            </w:hyperlink>
            <w:r w:rsidRPr="00446EC6">
              <w:rPr>
                <w:rFonts w:ascii="Times New Roman" w:eastAsia="Times New Roman" w:hAnsi="Times New Roman" w:cs="Times New Roman"/>
                <w:sz w:val="24"/>
                <w:szCs w:val="24"/>
                <w:lang w:eastAsia="uk-UA"/>
              </w:rPr>
              <w:t>, якому відповідає технічне завдання </w:t>
            </w:r>
          </w:p>
        </w:tc>
        <w:tc>
          <w:tcPr>
            <w:tcW w:w="6096" w:type="dxa"/>
            <w:gridSpan w:val="4"/>
          </w:tcPr>
          <w:p w:rsidR="0080729D" w:rsidRPr="00446EC6" w:rsidRDefault="00160125" w:rsidP="002A2F71">
            <w:pPr>
              <w:shd w:val="clear" w:color="auto" w:fill="FFFFFF"/>
              <w:jc w:val="both"/>
              <w:textAlignment w:val="baseline"/>
              <w:rPr>
                <w:rFonts w:ascii="Times New Roman" w:eastAsia="Times New Roman" w:hAnsi="Times New Roman" w:cs="Times New Roman"/>
                <w:sz w:val="24"/>
                <w:szCs w:val="24"/>
                <w:lang w:eastAsia="uk-UA"/>
              </w:rPr>
            </w:pPr>
            <w:r w:rsidRPr="00160125">
              <w:rPr>
                <w:rFonts w:ascii="Times New Roman" w:eastAsia="Times New Roman" w:hAnsi="Times New Roman" w:cs="Times New Roman"/>
                <w:sz w:val="24"/>
                <w:szCs w:val="24"/>
                <w:lang w:eastAsia="uk-UA"/>
              </w:rPr>
              <w:t>2.2.3. Відновити та розбудувати регіональну інфраструктуру для надання соціальних послуг з урахуванням принципів недискримінації та гендерної рівності</w:t>
            </w:r>
          </w:p>
        </w:tc>
      </w:tr>
      <w:tr w:rsidR="0080729D" w:rsidRPr="00446EC6" w:rsidTr="00A05F70">
        <w:tc>
          <w:tcPr>
            <w:tcW w:w="3402" w:type="dxa"/>
          </w:tcPr>
          <w:p w:rsidR="0080729D" w:rsidRPr="00446EC6"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80729D" w:rsidRPr="00446EC6" w:rsidRDefault="0080729D" w:rsidP="002A2F71">
            <w:pPr>
              <w:shd w:val="clear" w:color="auto" w:fill="FFFFFF"/>
              <w:ind w:firstLine="38"/>
              <w:jc w:val="both"/>
              <w:textAlignment w:val="baseline"/>
              <w:rPr>
                <w:rFonts w:ascii="Times New Roman" w:eastAsia="Times New Roman" w:hAnsi="Times New Roman" w:cs="Times New Roman"/>
                <w:sz w:val="24"/>
                <w:szCs w:val="24"/>
                <w:lang w:eastAsia="uk-UA"/>
              </w:rPr>
            </w:pPr>
          </w:p>
        </w:tc>
      </w:tr>
      <w:tr w:rsidR="0080729D" w:rsidRPr="00446EC6" w:rsidTr="00A05F70">
        <w:trPr>
          <w:trHeight w:val="932"/>
        </w:trPr>
        <w:tc>
          <w:tcPr>
            <w:tcW w:w="3402" w:type="dxa"/>
          </w:tcPr>
          <w:p w:rsidR="0080729D" w:rsidRPr="00446EC6"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lastRenderedPageBreak/>
              <w:t>5. Територія, на яку реалізація проектів за технічним завданням матиме вплив</w:t>
            </w:r>
          </w:p>
        </w:tc>
        <w:tc>
          <w:tcPr>
            <w:tcW w:w="6096" w:type="dxa"/>
            <w:gridSpan w:val="4"/>
          </w:tcPr>
          <w:p w:rsidR="0080729D" w:rsidRPr="00446EC6" w:rsidRDefault="0080729D" w:rsidP="002A2F71">
            <w:pPr>
              <w:shd w:val="clear" w:color="auto" w:fill="FFFFFF"/>
              <w:jc w:val="both"/>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t>Луганська область</w:t>
            </w:r>
          </w:p>
        </w:tc>
      </w:tr>
      <w:tr w:rsidR="0080729D" w:rsidRPr="00446EC6" w:rsidTr="00A05F70">
        <w:tc>
          <w:tcPr>
            <w:tcW w:w="3402" w:type="dxa"/>
          </w:tcPr>
          <w:p w:rsidR="0080729D" w:rsidRPr="00446EC6"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Borders>
              <w:top w:val="single" w:sz="6" w:space="0" w:color="000000"/>
              <w:left w:val="single" w:sz="6" w:space="0" w:color="000000"/>
              <w:bottom w:val="single" w:sz="6" w:space="0" w:color="000000"/>
              <w:right w:val="single" w:sz="6" w:space="0" w:color="000000"/>
            </w:tcBorders>
            <w:shd w:val="clear" w:color="auto" w:fill="auto"/>
          </w:tcPr>
          <w:p w:rsidR="0080729D" w:rsidRPr="00446EC6" w:rsidRDefault="0080729D" w:rsidP="002A2F71">
            <w:pPr>
              <w:jc w:val="both"/>
              <w:rPr>
                <w:rFonts w:ascii="Times New Roman" w:eastAsia="Times New Roman" w:hAnsi="Times New Roman" w:cs="Times New Roman"/>
                <w:sz w:val="24"/>
                <w:szCs w:val="24"/>
                <w:lang w:eastAsia="ru-RU"/>
              </w:rPr>
            </w:pPr>
            <w:r w:rsidRPr="00446EC6">
              <w:rPr>
                <w:rFonts w:ascii="Times New Roman" w:eastAsia="Times New Roman" w:hAnsi="Times New Roman" w:cs="Times New Roman"/>
                <w:sz w:val="24"/>
                <w:szCs w:val="24"/>
                <w:lang w:eastAsia="ru-RU"/>
              </w:rPr>
              <w:t>На постійній основі в області фіксується збільшення кількості заяв і повідомлень про вчинення домашнього насильства: у 2015 році – 622, у 2016 – 930, у 2017 – 1629, у 2018 – 2889.</w:t>
            </w:r>
          </w:p>
          <w:p w:rsidR="0080729D" w:rsidRDefault="0080729D" w:rsidP="002A2F71">
            <w:pPr>
              <w:jc w:val="both"/>
              <w:rPr>
                <w:rFonts w:ascii="Times New Roman" w:eastAsia="Times New Roman" w:hAnsi="Times New Roman" w:cs="Times New Roman"/>
                <w:sz w:val="24"/>
                <w:szCs w:val="24"/>
                <w:lang w:eastAsia="ru-RU"/>
              </w:rPr>
            </w:pPr>
            <w:r w:rsidRPr="00446EC6">
              <w:rPr>
                <w:rFonts w:ascii="Times New Roman" w:eastAsia="Times New Roman" w:hAnsi="Times New Roman" w:cs="Times New Roman"/>
                <w:sz w:val="24"/>
                <w:szCs w:val="24"/>
                <w:lang w:eastAsia="ru-RU"/>
              </w:rPr>
              <w:t xml:space="preserve">На виконання доручення Прем’єр-міністра України розроблено перспективну модель публічних сервісів у сфері соціального захисту населення Луганської області, яка передбачає, зокрема, створення спеціалізованих установ соціально-психологічної допомоги особам, які постраждали від домашнього насильства та/або насильства за ознакою статі (далі – притулки та кризові кімнати). </w:t>
            </w:r>
          </w:p>
          <w:p w:rsidR="0080729D" w:rsidRPr="00446EC6" w:rsidRDefault="0080729D" w:rsidP="002A2F71">
            <w:pPr>
              <w:jc w:val="both"/>
              <w:rPr>
                <w:rFonts w:ascii="Times New Roman" w:eastAsia="Times New Roman" w:hAnsi="Times New Roman" w:cs="Times New Roman"/>
                <w:sz w:val="24"/>
                <w:szCs w:val="24"/>
                <w:lang w:eastAsia="ru-RU"/>
              </w:rPr>
            </w:pPr>
            <w:r w:rsidRPr="00446EC6">
              <w:rPr>
                <w:rFonts w:ascii="Times New Roman" w:eastAsia="Times New Roman" w:hAnsi="Times New Roman" w:cs="Times New Roman"/>
                <w:sz w:val="24"/>
                <w:szCs w:val="24"/>
                <w:lang w:eastAsia="ru-RU"/>
              </w:rPr>
              <w:t xml:space="preserve">Враховуючи перспективний план формування територій громад Луганської області, стандарти для моделювання КМУ (відстань до надавача </w:t>
            </w:r>
            <w:proofErr w:type="spellStart"/>
            <w:r w:rsidRPr="00446EC6">
              <w:rPr>
                <w:rFonts w:ascii="Times New Roman" w:eastAsia="Times New Roman" w:hAnsi="Times New Roman" w:cs="Times New Roman"/>
                <w:sz w:val="24"/>
                <w:szCs w:val="24"/>
                <w:lang w:eastAsia="ru-RU"/>
              </w:rPr>
              <w:t>соцпослуг</w:t>
            </w:r>
            <w:proofErr w:type="spellEnd"/>
            <w:r w:rsidRPr="00446EC6">
              <w:rPr>
                <w:rFonts w:ascii="Times New Roman" w:eastAsia="Times New Roman" w:hAnsi="Times New Roman" w:cs="Times New Roman"/>
                <w:sz w:val="24"/>
                <w:szCs w:val="24"/>
                <w:lang w:eastAsia="ru-RU"/>
              </w:rPr>
              <w:t xml:space="preserve"> має бути не більшою ніж 60 хвилин), а також норматив Стамбульської конвенції (1 ліжко-місце на 7-10 тис. населення), розроблена модель передбачає створення в області притулків та кризових кімнат</w:t>
            </w:r>
          </w:p>
        </w:tc>
      </w:tr>
      <w:tr w:rsidR="0080729D" w:rsidRPr="00446EC6" w:rsidTr="00A05F70">
        <w:tc>
          <w:tcPr>
            <w:tcW w:w="3402" w:type="dxa"/>
          </w:tcPr>
          <w:p w:rsidR="0080729D" w:rsidRPr="00446EC6"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Borders>
              <w:top w:val="single" w:sz="6" w:space="0" w:color="000000"/>
              <w:left w:val="single" w:sz="6" w:space="0" w:color="000000"/>
              <w:bottom w:val="single" w:sz="6" w:space="0" w:color="000000"/>
              <w:right w:val="single" w:sz="6" w:space="0" w:color="000000"/>
            </w:tcBorders>
            <w:shd w:val="clear" w:color="auto" w:fill="auto"/>
          </w:tcPr>
          <w:p w:rsidR="0080729D" w:rsidRPr="00446EC6" w:rsidRDefault="0080729D" w:rsidP="00BB4B8C">
            <w:pPr>
              <w:pStyle w:val="a3"/>
              <w:numPr>
                <w:ilvl w:val="0"/>
                <w:numId w:val="106"/>
              </w:numPr>
              <w:ind w:left="319" w:hanging="284"/>
              <w:jc w:val="both"/>
              <w:rPr>
                <w:rFonts w:ascii="Times New Roman" w:eastAsia="Times New Roman" w:hAnsi="Times New Roman" w:cs="Times New Roman"/>
                <w:sz w:val="24"/>
                <w:szCs w:val="24"/>
                <w:lang w:eastAsia="ru-RU"/>
              </w:rPr>
            </w:pPr>
            <w:r w:rsidRPr="00446EC6">
              <w:rPr>
                <w:rFonts w:ascii="Times New Roman" w:eastAsia="Times New Roman" w:hAnsi="Times New Roman" w:cs="Times New Roman"/>
                <w:sz w:val="24"/>
                <w:szCs w:val="24"/>
                <w:lang w:eastAsia="ru-RU"/>
              </w:rPr>
              <w:t xml:space="preserve">послугами тимчасового цілодобового перебування зможуть скористатися мінімум 40 осіб на рік (в умовах перебування строком до 90 днів) у притулках та мінімум </w:t>
            </w:r>
            <w:r w:rsidRPr="00446EC6">
              <w:rPr>
                <w:rFonts w:ascii="Times New Roman" w:eastAsia="Times New Roman" w:hAnsi="Times New Roman" w:cs="Times New Roman"/>
                <w:sz w:val="24"/>
                <w:szCs w:val="24"/>
                <w:lang w:val="ru-RU" w:eastAsia="ru-RU"/>
              </w:rPr>
              <w:t>5</w:t>
            </w:r>
            <w:r w:rsidRPr="00446EC6">
              <w:rPr>
                <w:rFonts w:ascii="Times New Roman" w:eastAsia="Times New Roman" w:hAnsi="Times New Roman" w:cs="Times New Roman"/>
                <w:sz w:val="24"/>
                <w:szCs w:val="24"/>
                <w:lang w:eastAsia="ru-RU"/>
              </w:rPr>
              <w:t>0 осіб на рік (в умовах перебування строком до 20 днів) у кризових кімнатах;</w:t>
            </w:r>
          </w:p>
          <w:p w:rsidR="0080729D" w:rsidRPr="00446EC6" w:rsidRDefault="0080729D" w:rsidP="00BB4B8C">
            <w:pPr>
              <w:pStyle w:val="a3"/>
              <w:numPr>
                <w:ilvl w:val="0"/>
                <w:numId w:val="106"/>
              </w:numPr>
              <w:ind w:left="319" w:hanging="284"/>
              <w:jc w:val="both"/>
              <w:rPr>
                <w:rFonts w:ascii="Times New Roman" w:eastAsia="Times New Roman" w:hAnsi="Times New Roman" w:cs="Times New Roman"/>
                <w:sz w:val="24"/>
                <w:szCs w:val="24"/>
                <w:lang w:eastAsia="ru-RU"/>
              </w:rPr>
            </w:pPr>
            <w:r w:rsidRPr="00446EC6">
              <w:rPr>
                <w:rFonts w:ascii="Times New Roman" w:eastAsia="Times New Roman" w:hAnsi="Times New Roman" w:cs="Times New Roman"/>
                <w:sz w:val="24"/>
                <w:szCs w:val="24"/>
                <w:lang w:eastAsia="ru-RU"/>
              </w:rPr>
              <w:t>соціально-психологічні, соціально-педагогічні, соціально-медичні, інформаційні та юридичні послуги будуть надані не менш 100</w:t>
            </w:r>
            <w:r w:rsidRPr="00446EC6">
              <w:rPr>
                <w:rFonts w:ascii="Times New Roman" w:eastAsia="Times New Roman" w:hAnsi="Times New Roman" w:cs="Times New Roman"/>
                <w:b/>
                <w:sz w:val="24"/>
                <w:szCs w:val="24"/>
                <w:lang w:eastAsia="ru-RU"/>
              </w:rPr>
              <w:t xml:space="preserve"> </w:t>
            </w:r>
            <w:r w:rsidRPr="00446EC6">
              <w:rPr>
                <w:rFonts w:ascii="Times New Roman" w:eastAsia="Times New Roman" w:hAnsi="Times New Roman" w:cs="Times New Roman"/>
                <w:sz w:val="24"/>
                <w:szCs w:val="24"/>
                <w:lang w:eastAsia="ru-RU"/>
              </w:rPr>
              <w:t xml:space="preserve">жінкам, чоловікам та дітям на рік; </w:t>
            </w:r>
          </w:p>
          <w:p w:rsidR="0080729D" w:rsidRPr="00446EC6" w:rsidRDefault="0080729D" w:rsidP="00BB4B8C">
            <w:pPr>
              <w:pStyle w:val="a3"/>
              <w:numPr>
                <w:ilvl w:val="0"/>
                <w:numId w:val="106"/>
              </w:numPr>
              <w:ind w:left="319" w:hanging="284"/>
              <w:jc w:val="both"/>
              <w:rPr>
                <w:rFonts w:ascii="Times New Roman" w:eastAsia="Times New Roman" w:hAnsi="Times New Roman" w:cs="Times New Roman"/>
                <w:sz w:val="24"/>
                <w:szCs w:val="24"/>
                <w:lang w:eastAsia="ru-RU"/>
              </w:rPr>
            </w:pPr>
            <w:r w:rsidRPr="00446EC6">
              <w:rPr>
                <w:rFonts w:ascii="Times New Roman" w:eastAsia="Times New Roman" w:hAnsi="Times New Roman" w:cs="Times New Roman"/>
                <w:sz w:val="24"/>
                <w:szCs w:val="24"/>
                <w:lang w:eastAsia="ru-RU"/>
              </w:rPr>
              <w:t>послугами консультування за допомогою телефонної гарячої лінії та профілактичними заходами буде охоплено не менш 500</w:t>
            </w:r>
            <w:r w:rsidRPr="00446EC6">
              <w:rPr>
                <w:rFonts w:ascii="Times New Roman" w:eastAsia="Times New Roman" w:hAnsi="Times New Roman" w:cs="Times New Roman"/>
                <w:b/>
                <w:sz w:val="24"/>
                <w:szCs w:val="24"/>
                <w:lang w:eastAsia="ru-RU"/>
              </w:rPr>
              <w:t xml:space="preserve"> </w:t>
            </w:r>
            <w:r w:rsidRPr="00446EC6">
              <w:rPr>
                <w:rFonts w:ascii="Times New Roman" w:eastAsia="Times New Roman" w:hAnsi="Times New Roman" w:cs="Times New Roman"/>
                <w:sz w:val="24"/>
                <w:szCs w:val="24"/>
                <w:lang w:eastAsia="ru-RU"/>
              </w:rPr>
              <w:t xml:space="preserve">осіб на рік </w:t>
            </w:r>
          </w:p>
        </w:tc>
      </w:tr>
      <w:tr w:rsidR="0080729D" w:rsidRPr="00D37029" w:rsidTr="00A05F70">
        <w:trPr>
          <w:trHeight w:val="2537"/>
        </w:trPr>
        <w:tc>
          <w:tcPr>
            <w:tcW w:w="3402" w:type="dxa"/>
          </w:tcPr>
          <w:p w:rsidR="0080729D" w:rsidRPr="00446EC6"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80729D" w:rsidRPr="00446EC6" w:rsidRDefault="0080729D" w:rsidP="00BB4B8C">
            <w:pPr>
              <w:pStyle w:val="a3"/>
              <w:numPr>
                <w:ilvl w:val="0"/>
                <w:numId w:val="106"/>
              </w:numPr>
              <w:shd w:val="clear" w:color="auto" w:fill="FFFFFF"/>
              <w:ind w:left="319" w:hanging="284"/>
              <w:jc w:val="both"/>
              <w:textAlignment w:val="baseline"/>
              <w:rPr>
                <w:rFonts w:ascii="Times New Roman" w:eastAsia="Times New Roman" w:hAnsi="Times New Roman" w:cs="Times New Roman"/>
                <w:sz w:val="24"/>
                <w:szCs w:val="24"/>
                <w:lang w:eastAsia="ru-RU"/>
              </w:rPr>
            </w:pPr>
            <w:r w:rsidRPr="00446EC6">
              <w:rPr>
                <w:rFonts w:ascii="Times New Roman" w:eastAsia="Times New Roman" w:hAnsi="Times New Roman" w:cs="Times New Roman"/>
                <w:sz w:val="24"/>
                <w:szCs w:val="24"/>
                <w:lang w:eastAsia="ru-RU"/>
              </w:rPr>
              <w:t xml:space="preserve">сприяння формуванню системи надання соціальних послуг постраждалим від домашнього насильства та насильства за ознакою статі, яка наразі відсутня в області; </w:t>
            </w:r>
          </w:p>
          <w:p w:rsidR="0080729D" w:rsidRPr="00446EC6" w:rsidRDefault="0080729D" w:rsidP="00BB4B8C">
            <w:pPr>
              <w:pStyle w:val="a3"/>
              <w:numPr>
                <w:ilvl w:val="0"/>
                <w:numId w:val="106"/>
              </w:numPr>
              <w:shd w:val="clear" w:color="auto" w:fill="FFFFFF"/>
              <w:ind w:left="319" w:hanging="284"/>
              <w:jc w:val="both"/>
              <w:textAlignment w:val="baseline"/>
              <w:rPr>
                <w:rFonts w:ascii="Times New Roman" w:eastAsia="Times New Roman" w:hAnsi="Times New Roman" w:cs="Times New Roman"/>
                <w:sz w:val="24"/>
                <w:szCs w:val="24"/>
                <w:lang w:eastAsia="ru-RU"/>
              </w:rPr>
            </w:pPr>
            <w:r w:rsidRPr="00446EC6">
              <w:rPr>
                <w:rFonts w:ascii="Times New Roman" w:eastAsia="Times New Roman" w:hAnsi="Times New Roman" w:cs="Times New Roman"/>
                <w:sz w:val="24"/>
                <w:szCs w:val="24"/>
                <w:lang w:eastAsia="ru-RU"/>
              </w:rPr>
              <w:t>кількість повторних звернень з приводу вчинення насильства зменшиться на 20%.</w:t>
            </w:r>
          </w:p>
          <w:p w:rsidR="0080729D" w:rsidRPr="00D37029" w:rsidRDefault="0080729D" w:rsidP="002A2F71">
            <w:pPr>
              <w:shd w:val="clear" w:color="auto" w:fill="FFFFFF"/>
              <w:ind w:left="35"/>
              <w:jc w:val="both"/>
              <w:textAlignment w:val="baseline"/>
              <w:rPr>
                <w:rFonts w:ascii="Times New Roman" w:eastAsia="Times New Roman" w:hAnsi="Times New Roman" w:cs="Times New Roman"/>
                <w:sz w:val="24"/>
                <w:szCs w:val="24"/>
                <w:lang w:eastAsia="ru-RU"/>
              </w:rPr>
            </w:pPr>
            <w:r w:rsidRPr="00D37029">
              <w:rPr>
                <w:rFonts w:ascii="Times New Roman" w:eastAsia="Times New Roman" w:hAnsi="Times New Roman" w:cs="Times New Roman"/>
                <w:sz w:val="24"/>
                <w:szCs w:val="24"/>
                <w:lang w:eastAsia="ru-RU"/>
              </w:rPr>
              <w:t>Оцінка ефективності буде здійснюватися шляхом проведення анкетування клієнтів, аналізу звітності та статистичних даних установ</w:t>
            </w:r>
          </w:p>
        </w:tc>
      </w:tr>
      <w:tr w:rsidR="0080729D" w:rsidRPr="00446EC6" w:rsidTr="00A05F70">
        <w:trPr>
          <w:trHeight w:val="3541"/>
        </w:trPr>
        <w:tc>
          <w:tcPr>
            <w:tcW w:w="3402" w:type="dxa"/>
          </w:tcPr>
          <w:p w:rsidR="0080729D" w:rsidRPr="00446EC6"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lastRenderedPageBreak/>
              <w:t>9. Основні заходи технічного завдання</w:t>
            </w:r>
          </w:p>
        </w:tc>
        <w:tc>
          <w:tcPr>
            <w:tcW w:w="6096" w:type="dxa"/>
            <w:gridSpan w:val="4"/>
          </w:tcPr>
          <w:p w:rsidR="0080729D" w:rsidRPr="00446EC6" w:rsidRDefault="0080729D" w:rsidP="002A2F71">
            <w:pPr>
              <w:suppressAutoHyphens/>
              <w:jc w:val="both"/>
              <w:rPr>
                <w:rFonts w:ascii="Times New Roman" w:eastAsia="Times New Roman" w:hAnsi="Times New Roman" w:cs="Times New Roman"/>
                <w:sz w:val="24"/>
                <w:szCs w:val="24"/>
                <w:lang w:eastAsia="ru-RU"/>
              </w:rPr>
            </w:pPr>
            <w:r w:rsidRPr="00446EC6">
              <w:rPr>
                <w:rFonts w:ascii="Times New Roman" w:eastAsia="Times New Roman" w:hAnsi="Times New Roman" w:cs="Times New Roman"/>
                <w:sz w:val="24"/>
                <w:szCs w:val="24"/>
                <w:lang w:eastAsia="ru-RU"/>
              </w:rPr>
              <w:t>1. Виділення земельних ділянок (для притулків) та/або приміщень (для притулків і кризових кімнат).</w:t>
            </w:r>
          </w:p>
          <w:p w:rsidR="0080729D" w:rsidRPr="00446EC6" w:rsidRDefault="0080729D" w:rsidP="002A2F71">
            <w:pPr>
              <w:suppressAutoHyphens/>
              <w:jc w:val="both"/>
              <w:rPr>
                <w:rFonts w:ascii="Times New Roman" w:eastAsia="Times New Roman" w:hAnsi="Times New Roman" w:cs="Times New Roman"/>
                <w:sz w:val="24"/>
                <w:szCs w:val="24"/>
                <w:lang w:eastAsia="ru-RU"/>
              </w:rPr>
            </w:pPr>
            <w:r w:rsidRPr="00446EC6">
              <w:rPr>
                <w:rFonts w:ascii="Times New Roman" w:eastAsia="Times New Roman" w:hAnsi="Times New Roman" w:cs="Times New Roman"/>
                <w:sz w:val="24"/>
                <w:szCs w:val="24"/>
                <w:lang w:eastAsia="ru-RU"/>
              </w:rPr>
              <w:t xml:space="preserve">2. Розробка </w:t>
            </w:r>
            <w:proofErr w:type="spellStart"/>
            <w:r w:rsidRPr="00446EC6">
              <w:rPr>
                <w:rFonts w:ascii="Times New Roman" w:eastAsia="Times New Roman" w:hAnsi="Times New Roman" w:cs="Times New Roman"/>
                <w:sz w:val="24"/>
                <w:szCs w:val="24"/>
                <w:lang w:eastAsia="ru-RU"/>
              </w:rPr>
              <w:t>проєктно</w:t>
            </w:r>
            <w:proofErr w:type="spellEnd"/>
            <w:r w:rsidRPr="00446EC6">
              <w:rPr>
                <w:rFonts w:ascii="Times New Roman" w:eastAsia="Times New Roman" w:hAnsi="Times New Roman" w:cs="Times New Roman"/>
                <w:sz w:val="24"/>
                <w:szCs w:val="24"/>
                <w:lang w:eastAsia="ru-RU"/>
              </w:rPr>
              <w:t xml:space="preserve">-кошторисної документації на будівництво або ремонт приміщень, в </w:t>
            </w:r>
            <w:proofErr w:type="spellStart"/>
            <w:r w:rsidRPr="00446EC6">
              <w:rPr>
                <w:rFonts w:ascii="Times New Roman" w:eastAsia="Times New Roman" w:hAnsi="Times New Roman" w:cs="Times New Roman"/>
                <w:sz w:val="24"/>
                <w:szCs w:val="24"/>
                <w:lang w:eastAsia="ru-RU"/>
              </w:rPr>
              <w:t>т.ч</w:t>
            </w:r>
            <w:proofErr w:type="spellEnd"/>
            <w:r w:rsidRPr="00446EC6">
              <w:rPr>
                <w:rFonts w:ascii="Times New Roman" w:eastAsia="Times New Roman" w:hAnsi="Times New Roman" w:cs="Times New Roman"/>
                <w:sz w:val="24"/>
                <w:szCs w:val="24"/>
                <w:lang w:eastAsia="ru-RU"/>
              </w:rPr>
              <w:t xml:space="preserve">. експертиза </w:t>
            </w:r>
            <w:proofErr w:type="spellStart"/>
            <w:r w:rsidRPr="00446EC6">
              <w:rPr>
                <w:rFonts w:ascii="Times New Roman" w:eastAsia="Times New Roman" w:hAnsi="Times New Roman" w:cs="Times New Roman"/>
                <w:sz w:val="24"/>
                <w:szCs w:val="24"/>
                <w:lang w:eastAsia="ru-RU"/>
              </w:rPr>
              <w:t>проєктної</w:t>
            </w:r>
            <w:proofErr w:type="spellEnd"/>
            <w:r w:rsidRPr="00446EC6">
              <w:rPr>
                <w:rFonts w:ascii="Times New Roman" w:eastAsia="Times New Roman" w:hAnsi="Times New Roman" w:cs="Times New Roman"/>
                <w:sz w:val="24"/>
                <w:szCs w:val="24"/>
                <w:lang w:eastAsia="ru-RU"/>
              </w:rPr>
              <w:t xml:space="preserve"> документації.</w:t>
            </w:r>
          </w:p>
          <w:p w:rsidR="0080729D" w:rsidRPr="00446EC6" w:rsidRDefault="0080729D" w:rsidP="002A2F71">
            <w:pPr>
              <w:suppressAutoHyphens/>
              <w:jc w:val="both"/>
              <w:rPr>
                <w:rFonts w:ascii="Times New Roman" w:eastAsia="Times New Roman" w:hAnsi="Times New Roman" w:cs="Times New Roman"/>
                <w:sz w:val="24"/>
                <w:szCs w:val="24"/>
                <w:lang w:eastAsia="ru-RU"/>
              </w:rPr>
            </w:pPr>
            <w:r w:rsidRPr="00446EC6">
              <w:rPr>
                <w:rFonts w:ascii="Times New Roman" w:eastAsia="Times New Roman" w:hAnsi="Times New Roman" w:cs="Times New Roman"/>
                <w:sz w:val="24"/>
                <w:szCs w:val="24"/>
                <w:lang w:eastAsia="ru-RU"/>
              </w:rPr>
              <w:t>3. Проведення будівельних, монтажних, ремонтних та оздоблювальних робіт.</w:t>
            </w:r>
          </w:p>
          <w:p w:rsidR="0080729D" w:rsidRPr="00446EC6" w:rsidRDefault="0080729D" w:rsidP="002A2F71">
            <w:pPr>
              <w:suppressAutoHyphens/>
              <w:jc w:val="both"/>
              <w:rPr>
                <w:rFonts w:ascii="Times New Roman" w:eastAsia="Times New Roman" w:hAnsi="Times New Roman" w:cs="Times New Roman"/>
                <w:sz w:val="24"/>
                <w:szCs w:val="24"/>
                <w:lang w:eastAsia="ru-RU"/>
              </w:rPr>
            </w:pPr>
            <w:r w:rsidRPr="00446EC6">
              <w:rPr>
                <w:rFonts w:ascii="Times New Roman" w:eastAsia="Times New Roman" w:hAnsi="Times New Roman" w:cs="Times New Roman"/>
                <w:sz w:val="24"/>
                <w:szCs w:val="24"/>
                <w:lang w:eastAsia="ru-RU"/>
              </w:rPr>
              <w:t>4. Закупівля та оснащення приміщень необхідним обладнанням та меблями.</w:t>
            </w:r>
          </w:p>
          <w:p w:rsidR="0080729D" w:rsidRPr="00446EC6" w:rsidRDefault="0080729D" w:rsidP="002A2F71">
            <w:pPr>
              <w:suppressAutoHyphens/>
              <w:jc w:val="both"/>
              <w:rPr>
                <w:rFonts w:ascii="Times New Roman" w:eastAsia="Times New Roman" w:hAnsi="Times New Roman" w:cs="Times New Roman"/>
                <w:sz w:val="24"/>
                <w:szCs w:val="24"/>
                <w:lang w:eastAsia="ru-RU"/>
              </w:rPr>
            </w:pPr>
            <w:r w:rsidRPr="00446EC6">
              <w:rPr>
                <w:rFonts w:ascii="Times New Roman" w:eastAsia="Times New Roman" w:hAnsi="Times New Roman" w:cs="Times New Roman"/>
                <w:sz w:val="24"/>
                <w:szCs w:val="24"/>
                <w:lang w:eastAsia="ru-RU"/>
              </w:rPr>
              <w:t>5. Підготовка персоналу, організація взаємодії з суб’єктами міжвідомчого реагування, що працюють у зазначеній сфері, інформаційна кампанія серед населення області, початок діяльності та надання послуг клієнтам</w:t>
            </w:r>
          </w:p>
        </w:tc>
      </w:tr>
      <w:tr w:rsidR="0080729D" w:rsidRPr="00446EC6" w:rsidTr="00E23A9B">
        <w:tc>
          <w:tcPr>
            <w:tcW w:w="3402" w:type="dxa"/>
          </w:tcPr>
          <w:p w:rsidR="0080729D" w:rsidRPr="00446EC6"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t>10. Обсяг фінансування технічного завдання, тис. грн</w:t>
            </w:r>
          </w:p>
        </w:tc>
        <w:tc>
          <w:tcPr>
            <w:tcW w:w="1560" w:type="dxa"/>
            <w:vAlign w:val="center"/>
          </w:tcPr>
          <w:p w:rsidR="0080729D" w:rsidRPr="00446EC6" w:rsidRDefault="0080729D" w:rsidP="002A2F71">
            <w:pPr>
              <w:shd w:val="clear" w:color="auto" w:fill="FFFFFF"/>
              <w:ind w:firstLine="40"/>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2021</w:t>
            </w:r>
          </w:p>
        </w:tc>
        <w:tc>
          <w:tcPr>
            <w:tcW w:w="1559" w:type="dxa"/>
            <w:vAlign w:val="center"/>
          </w:tcPr>
          <w:p w:rsidR="0080729D" w:rsidRPr="00446EC6"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t>2</w:t>
            </w:r>
            <w:r>
              <w:rPr>
                <w:rFonts w:ascii="Times New Roman" w:eastAsia="Times New Roman" w:hAnsi="Times New Roman" w:cs="Times New Roman"/>
                <w:sz w:val="24"/>
                <w:szCs w:val="24"/>
                <w:lang w:eastAsia="uk-UA"/>
              </w:rPr>
              <w:t>022</w:t>
            </w:r>
          </w:p>
        </w:tc>
        <w:tc>
          <w:tcPr>
            <w:tcW w:w="1559" w:type="dxa"/>
            <w:vAlign w:val="center"/>
          </w:tcPr>
          <w:p w:rsidR="0080729D" w:rsidRPr="00446EC6" w:rsidRDefault="0080729D" w:rsidP="002A2F71">
            <w:pPr>
              <w:shd w:val="clear" w:color="auto" w:fill="FFFFFF"/>
              <w:ind w:firstLine="40"/>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2023</w:t>
            </w:r>
          </w:p>
        </w:tc>
        <w:tc>
          <w:tcPr>
            <w:tcW w:w="1418" w:type="dxa"/>
            <w:vAlign w:val="center"/>
          </w:tcPr>
          <w:p w:rsidR="0080729D" w:rsidRPr="00446EC6"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t>Усього</w:t>
            </w:r>
          </w:p>
        </w:tc>
      </w:tr>
      <w:tr w:rsidR="0080729D" w:rsidRPr="00446EC6" w:rsidTr="00E23A9B">
        <w:tc>
          <w:tcPr>
            <w:tcW w:w="3402" w:type="dxa"/>
          </w:tcPr>
          <w:p w:rsidR="0080729D" w:rsidRPr="00446EC6"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всього, у </w:t>
            </w:r>
            <w:proofErr w:type="spellStart"/>
            <w:r>
              <w:rPr>
                <w:rFonts w:ascii="Times New Roman" w:eastAsia="Times New Roman" w:hAnsi="Times New Roman" w:cs="Times New Roman"/>
                <w:sz w:val="24"/>
                <w:szCs w:val="24"/>
                <w:lang w:eastAsia="uk-UA"/>
              </w:rPr>
              <w:t>т.ч</w:t>
            </w:r>
            <w:proofErr w:type="spellEnd"/>
            <w:r>
              <w:rPr>
                <w:rFonts w:ascii="Times New Roman" w:eastAsia="Times New Roman" w:hAnsi="Times New Roman" w:cs="Times New Roman"/>
                <w:sz w:val="24"/>
                <w:szCs w:val="24"/>
                <w:lang w:eastAsia="uk-UA"/>
              </w:rPr>
              <w:t>.:</w:t>
            </w:r>
          </w:p>
        </w:tc>
        <w:tc>
          <w:tcPr>
            <w:tcW w:w="1560" w:type="dxa"/>
          </w:tcPr>
          <w:p w:rsidR="0080729D" w:rsidRPr="00446EC6" w:rsidRDefault="0080729D" w:rsidP="002A2F71">
            <w:pPr>
              <w:shd w:val="clear" w:color="auto" w:fill="FFFFFF"/>
              <w:ind w:firstLine="40"/>
              <w:jc w:val="center"/>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t>1000</w:t>
            </w:r>
          </w:p>
        </w:tc>
        <w:tc>
          <w:tcPr>
            <w:tcW w:w="1559" w:type="dxa"/>
          </w:tcPr>
          <w:p w:rsidR="0080729D" w:rsidRPr="00446EC6" w:rsidRDefault="0080729D" w:rsidP="002A2F71">
            <w:pPr>
              <w:shd w:val="clear" w:color="auto" w:fill="FFFFFF"/>
              <w:ind w:firstLine="40"/>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Pr="00446EC6">
              <w:rPr>
                <w:rFonts w:ascii="Times New Roman" w:eastAsia="Times New Roman" w:hAnsi="Times New Roman" w:cs="Times New Roman"/>
                <w:sz w:val="24"/>
                <w:szCs w:val="24"/>
                <w:lang w:eastAsia="uk-UA"/>
              </w:rPr>
              <w:t>000</w:t>
            </w:r>
          </w:p>
        </w:tc>
        <w:tc>
          <w:tcPr>
            <w:tcW w:w="1559" w:type="dxa"/>
          </w:tcPr>
          <w:p w:rsidR="0080729D" w:rsidRPr="00446EC6" w:rsidRDefault="0080729D" w:rsidP="002A2F71">
            <w:pPr>
              <w:jc w:val="center"/>
              <w:rPr>
                <w:rFonts w:ascii="Times New Roman" w:hAnsi="Times New Roman" w:cs="Times New Roman"/>
                <w:sz w:val="24"/>
                <w:szCs w:val="24"/>
              </w:rPr>
            </w:pPr>
            <w:r>
              <w:rPr>
                <w:rFonts w:ascii="Times New Roman" w:eastAsia="Times New Roman" w:hAnsi="Times New Roman" w:cs="Times New Roman"/>
                <w:sz w:val="24"/>
                <w:szCs w:val="24"/>
                <w:lang w:eastAsia="uk-UA"/>
              </w:rPr>
              <w:t>3</w:t>
            </w:r>
            <w:r w:rsidRPr="00446EC6">
              <w:rPr>
                <w:rFonts w:ascii="Times New Roman" w:eastAsia="Times New Roman" w:hAnsi="Times New Roman" w:cs="Times New Roman"/>
                <w:sz w:val="24"/>
                <w:szCs w:val="24"/>
                <w:lang w:eastAsia="uk-UA"/>
              </w:rPr>
              <w:t>500</w:t>
            </w:r>
          </w:p>
        </w:tc>
        <w:tc>
          <w:tcPr>
            <w:tcW w:w="1418" w:type="dxa"/>
          </w:tcPr>
          <w:p w:rsidR="0080729D" w:rsidRPr="00446EC6" w:rsidRDefault="0080729D" w:rsidP="002A2F71">
            <w:pPr>
              <w:shd w:val="clear" w:color="auto" w:fill="FFFFFF"/>
              <w:ind w:firstLine="40"/>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7500</w:t>
            </w:r>
          </w:p>
        </w:tc>
      </w:tr>
      <w:tr w:rsidR="0080729D" w:rsidRPr="00446EC6" w:rsidTr="00E23A9B">
        <w:tc>
          <w:tcPr>
            <w:tcW w:w="3402" w:type="dxa"/>
          </w:tcPr>
          <w:p w:rsidR="0080729D" w:rsidRPr="00446EC6" w:rsidRDefault="0080729D"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t>інші джерела (МТД)</w:t>
            </w:r>
          </w:p>
        </w:tc>
        <w:tc>
          <w:tcPr>
            <w:tcW w:w="1560" w:type="dxa"/>
          </w:tcPr>
          <w:p w:rsidR="0080729D" w:rsidRPr="00446EC6" w:rsidRDefault="0080729D" w:rsidP="002A2F71">
            <w:pPr>
              <w:shd w:val="clear" w:color="auto" w:fill="FFFFFF"/>
              <w:ind w:firstLine="40"/>
              <w:jc w:val="center"/>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t>1000</w:t>
            </w:r>
          </w:p>
        </w:tc>
        <w:tc>
          <w:tcPr>
            <w:tcW w:w="1559" w:type="dxa"/>
          </w:tcPr>
          <w:p w:rsidR="0080729D" w:rsidRPr="00446EC6" w:rsidRDefault="0080729D" w:rsidP="002A2F71">
            <w:pPr>
              <w:shd w:val="clear" w:color="auto" w:fill="FFFFFF"/>
              <w:ind w:firstLine="40"/>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Pr="00446EC6">
              <w:rPr>
                <w:rFonts w:ascii="Times New Roman" w:eastAsia="Times New Roman" w:hAnsi="Times New Roman" w:cs="Times New Roman"/>
                <w:sz w:val="24"/>
                <w:szCs w:val="24"/>
                <w:lang w:eastAsia="uk-UA"/>
              </w:rPr>
              <w:t>000</w:t>
            </w:r>
          </w:p>
        </w:tc>
        <w:tc>
          <w:tcPr>
            <w:tcW w:w="1559" w:type="dxa"/>
          </w:tcPr>
          <w:p w:rsidR="0080729D" w:rsidRPr="00446EC6" w:rsidRDefault="0080729D" w:rsidP="002A2F71">
            <w:pPr>
              <w:jc w:val="center"/>
              <w:rPr>
                <w:rFonts w:ascii="Times New Roman" w:hAnsi="Times New Roman" w:cs="Times New Roman"/>
                <w:sz w:val="24"/>
                <w:szCs w:val="24"/>
              </w:rPr>
            </w:pPr>
            <w:r>
              <w:rPr>
                <w:rFonts w:ascii="Times New Roman" w:eastAsia="Times New Roman" w:hAnsi="Times New Roman" w:cs="Times New Roman"/>
                <w:sz w:val="24"/>
                <w:szCs w:val="24"/>
                <w:lang w:eastAsia="uk-UA"/>
              </w:rPr>
              <w:t>3</w:t>
            </w:r>
            <w:r w:rsidRPr="00446EC6">
              <w:rPr>
                <w:rFonts w:ascii="Times New Roman" w:eastAsia="Times New Roman" w:hAnsi="Times New Roman" w:cs="Times New Roman"/>
                <w:sz w:val="24"/>
                <w:szCs w:val="24"/>
                <w:lang w:eastAsia="uk-UA"/>
              </w:rPr>
              <w:t>500</w:t>
            </w:r>
          </w:p>
        </w:tc>
        <w:tc>
          <w:tcPr>
            <w:tcW w:w="1418" w:type="dxa"/>
          </w:tcPr>
          <w:p w:rsidR="0080729D" w:rsidRPr="00446EC6" w:rsidRDefault="0080729D" w:rsidP="002A2F71">
            <w:pPr>
              <w:shd w:val="clear" w:color="auto" w:fill="FFFFFF"/>
              <w:ind w:firstLine="40"/>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7500</w:t>
            </w:r>
          </w:p>
        </w:tc>
      </w:tr>
      <w:tr w:rsidR="0080729D" w:rsidRPr="00446EC6" w:rsidTr="00A05F70">
        <w:tc>
          <w:tcPr>
            <w:tcW w:w="3402" w:type="dxa"/>
          </w:tcPr>
          <w:p w:rsidR="0080729D" w:rsidRPr="00446EC6" w:rsidRDefault="0080729D" w:rsidP="0080729D">
            <w:pPr>
              <w:shd w:val="clear" w:color="auto" w:fill="FFFFFF"/>
              <w:ind w:firstLine="38"/>
              <w:textAlignment w:val="baseline"/>
              <w:rPr>
                <w:rFonts w:ascii="Times New Roman" w:eastAsia="Times New Roman" w:hAnsi="Times New Roman" w:cs="Times New Roman"/>
                <w:sz w:val="24"/>
                <w:szCs w:val="24"/>
                <w:lang w:eastAsia="uk-UA"/>
              </w:rPr>
            </w:pPr>
            <w:r w:rsidRPr="00446EC6">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80729D" w:rsidRPr="00446EC6" w:rsidRDefault="0080729D" w:rsidP="002A2F71">
            <w:pPr>
              <w:shd w:val="clear" w:color="auto" w:fill="FFFFFF"/>
              <w:ind w:firstLine="38"/>
              <w:jc w:val="center"/>
              <w:textAlignment w:val="baseline"/>
              <w:rPr>
                <w:rFonts w:ascii="Times New Roman" w:eastAsia="Times New Roman" w:hAnsi="Times New Roman" w:cs="Times New Roman"/>
                <w:sz w:val="24"/>
                <w:szCs w:val="24"/>
                <w:lang w:eastAsia="uk-UA"/>
              </w:rPr>
            </w:pPr>
          </w:p>
        </w:tc>
      </w:tr>
    </w:tbl>
    <w:p w:rsidR="0080729D" w:rsidRDefault="0080729D" w:rsidP="00A05F70">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417"/>
        <w:gridCol w:w="1560"/>
      </w:tblGrid>
      <w:tr w:rsidR="0080729D" w:rsidRPr="00544E58" w:rsidTr="00A05F70">
        <w:tc>
          <w:tcPr>
            <w:tcW w:w="3402" w:type="dxa"/>
          </w:tcPr>
          <w:p w:rsidR="0080729D" w:rsidRPr="00CE6CA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E6CA1">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80729D" w:rsidRPr="00544E58" w:rsidRDefault="0080729D"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544E58">
              <w:rPr>
                <w:rFonts w:ascii="Times New Roman" w:eastAsia="Times New Roman" w:hAnsi="Times New Roman" w:cs="Times New Roman"/>
                <w:b/>
                <w:color w:val="000000"/>
                <w:sz w:val="24"/>
                <w:szCs w:val="24"/>
                <w:lang w:eastAsia="uk-UA"/>
              </w:rPr>
              <w:t>34</w:t>
            </w:r>
          </w:p>
        </w:tc>
      </w:tr>
      <w:tr w:rsidR="0080729D" w:rsidRPr="00E12872" w:rsidTr="00A05F70">
        <w:tc>
          <w:tcPr>
            <w:tcW w:w="3402" w:type="dxa"/>
          </w:tcPr>
          <w:p w:rsidR="0080729D" w:rsidRPr="00CE6CA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E6CA1">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80729D" w:rsidRPr="00E12872" w:rsidRDefault="0080729D"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90351C">
              <w:rPr>
                <w:rFonts w:ascii="Times New Roman" w:eastAsia="Times New Roman" w:hAnsi="Times New Roman" w:cs="Times New Roman"/>
                <w:color w:val="000000"/>
                <w:sz w:val="24"/>
                <w:szCs w:val="24"/>
                <w:lang w:eastAsia="uk-UA"/>
              </w:rPr>
              <w:t>Розбудова сис</w:t>
            </w:r>
            <w:r>
              <w:rPr>
                <w:rFonts w:ascii="Times New Roman" w:eastAsia="Times New Roman" w:hAnsi="Times New Roman" w:cs="Times New Roman"/>
                <w:color w:val="000000"/>
                <w:sz w:val="24"/>
                <w:szCs w:val="24"/>
                <w:lang w:eastAsia="uk-UA"/>
              </w:rPr>
              <w:t xml:space="preserve">теми надання соціальних послуг </w:t>
            </w:r>
            <w:r w:rsidRPr="0090351C">
              <w:rPr>
                <w:rFonts w:ascii="Times New Roman" w:eastAsia="Times New Roman" w:hAnsi="Times New Roman" w:cs="Times New Roman"/>
                <w:color w:val="000000"/>
                <w:sz w:val="24"/>
                <w:szCs w:val="24"/>
                <w:lang w:eastAsia="uk-UA"/>
              </w:rPr>
              <w:t xml:space="preserve">для громадян похилого віку та осіб з </w:t>
            </w:r>
            <w:r>
              <w:rPr>
                <w:rFonts w:ascii="Times New Roman" w:eastAsia="Times New Roman" w:hAnsi="Times New Roman" w:cs="Times New Roman"/>
                <w:color w:val="000000"/>
                <w:sz w:val="24"/>
                <w:szCs w:val="24"/>
                <w:lang w:eastAsia="uk-UA"/>
              </w:rPr>
              <w:t>інвалідністю Луганської області</w:t>
            </w:r>
          </w:p>
        </w:tc>
      </w:tr>
      <w:tr w:rsidR="0080729D" w:rsidRPr="00E12872" w:rsidTr="00A05F70">
        <w:tc>
          <w:tcPr>
            <w:tcW w:w="3402" w:type="dxa"/>
          </w:tcPr>
          <w:p w:rsidR="0080729D" w:rsidRPr="00CE6CA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E6CA1">
              <w:rPr>
                <w:rFonts w:ascii="Times New Roman" w:eastAsia="Times New Roman" w:hAnsi="Times New Roman" w:cs="Times New Roman"/>
                <w:sz w:val="24"/>
                <w:szCs w:val="24"/>
                <w:lang w:eastAsia="uk-UA"/>
              </w:rPr>
              <w:t>3. Номер і назва завдання з </w:t>
            </w:r>
            <w:hyperlink r:id="rId56" w:anchor="n11" w:tgtFrame="_blank" w:history="1">
              <w:r w:rsidRPr="00CE6CA1">
                <w:rPr>
                  <w:rFonts w:ascii="Times New Roman" w:eastAsia="Times New Roman" w:hAnsi="Times New Roman" w:cs="Times New Roman"/>
                  <w:sz w:val="24"/>
                  <w:szCs w:val="24"/>
                  <w:lang w:eastAsia="uk-UA"/>
                </w:rPr>
                <w:t>Державної стратегії регіонального розвитку</w:t>
              </w:r>
            </w:hyperlink>
            <w:r w:rsidRPr="00CE6CA1">
              <w:rPr>
                <w:rFonts w:ascii="Times New Roman" w:eastAsia="Times New Roman" w:hAnsi="Times New Roman" w:cs="Times New Roman"/>
                <w:sz w:val="24"/>
                <w:szCs w:val="24"/>
                <w:lang w:eastAsia="uk-UA"/>
              </w:rPr>
              <w:t>, якому відповідає технічне завдання </w:t>
            </w:r>
          </w:p>
        </w:tc>
        <w:tc>
          <w:tcPr>
            <w:tcW w:w="6096" w:type="dxa"/>
            <w:gridSpan w:val="4"/>
          </w:tcPr>
          <w:p w:rsidR="0080729D" w:rsidRPr="00E12872" w:rsidRDefault="0080729D" w:rsidP="002A2F71">
            <w:pPr>
              <w:shd w:val="clear" w:color="auto" w:fill="FFFFFF"/>
              <w:ind w:firstLine="38"/>
              <w:textAlignment w:val="baseline"/>
              <w:rPr>
                <w:rFonts w:ascii="Times New Roman" w:eastAsia="Times New Roman" w:hAnsi="Times New Roman" w:cs="Times New Roman"/>
                <w:color w:val="000000"/>
                <w:sz w:val="24"/>
                <w:szCs w:val="24"/>
                <w:lang w:eastAsia="uk-UA"/>
              </w:rPr>
            </w:pPr>
          </w:p>
        </w:tc>
      </w:tr>
      <w:tr w:rsidR="0080729D" w:rsidRPr="00E12872" w:rsidTr="00A05F70">
        <w:tc>
          <w:tcPr>
            <w:tcW w:w="3402" w:type="dxa"/>
          </w:tcPr>
          <w:p w:rsidR="0080729D" w:rsidRPr="00CE6CA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E6CA1">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80729D" w:rsidRPr="00E12872" w:rsidRDefault="00A26110" w:rsidP="002A2F71">
            <w:pPr>
              <w:shd w:val="clear" w:color="auto" w:fill="FFFFFF"/>
              <w:textAlignment w:val="baseline"/>
              <w:rPr>
                <w:rFonts w:ascii="Times New Roman" w:eastAsia="Times New Roman" w:hAnsi="Times New Roman" w:cs="Times New Roman"/>
                <w:color w:val="000000"/>
                <w:sz w:val="24"/>
                <w:szCs w:val="24"/>
                <w:lang w:eastAsia="uk-UA"/>
              </w:rPr>
            </w:pPr>
            <w:r w:rsidRPr="00160125">
              <w:rPr>
                <w:rFonts w:ascii="Times New Roman" w:eastAsia="Times New Roman" w:hAnsi="Times New Roman" w:cs="Times New Roman"/>
                <w:sz w:val="24"/>
                <w:szCs w:val="24"/>
                <w:lang w:eastAsia="uk-UA"/>
              </w:rPr>
              <w:t>2.2.3. Відновити та розбудувати регіональну інфраструктуру для надання соціальних послуг з урахуванням принципів недискримінації та гендерної рівності</w:t>
            </w:r>
          </w:p>
        </w:tc>
      </w:tr>
      <w:tr w:rsidR="0080729D" w:rsidRPr="00E12872" w:rsidTr="00A05F70">
        <w:tc>
          <w:tcPr>
            <w:tcW w:w="3402" w:type="dxa"/>
          </w:tcPr>
          <w:p w:rsidR="0080729D" w:rsidRPr="00CE6CA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E6CA1">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80729D" w:rsidRPr="00E12872" w:rsidRDefault="0080729D" w:rsidP="002A2F71">
            <w:pPr>
              <w:shd w:val="clear" w:color="auto" w:fill="FFFFFF"/>
              <w:textAlignment w:val="baseline"/>
              <w:rPr>
                <w:rFonts w:ascii="Times New Roman" w:eastAsia="Times New Roman" w:hAnsi="Times New Roman" w:cs="Times New Roman"/>
                <w:color w:val="000000"/>
                <w:sz w:val="24"/>
                <w:szCs w:val="24"/>
                <w:lang w:eastAsia="uk-UA"/>
              </w:rPr>
            </w:pPr>
            <w:r w:rsidRPr="00E12872">
              <w:rPr>
                <w:rFonts w:ascii="Times New Roman" w:eastAsia="Times New Roman" w:hAnsi="Times New Roman" w:cs="Times New Roman"/>
                <w:color w:val="000000"/>
                <w:sz w:val="24"/>
                <w:szCs w:val="24"/>
                <w:lang w:eastAsia="uk-UA"/>
              </w:rPr>
              <w:t>Луганська область</w:t>
            </w:r>
          </w:p>
        </w:tc>
      </w:tr>
      <w:tr w:rsidR="0080729D" w:rsidRPr="009B1E53" w:rsidTr="00A05F70">
        <w:tc>
          <w:tcPr>
            <w:tcW w:w="3402" w:type="dxa"/>
          </w:tcPr>
          <w:p w:rsidR="0080729D" w:rsidRPr="00E12872" w:rsidRDefault="0080729D"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E12872">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80729D" w:rsidRDefault="0080729D" w:rsidP="0080729D">
            <w:pPr>
              <w:shd w:val="clear" w:color="auto" w:fill="FFFFFF"/>
              <w:ind w:firstLine="316"/>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В </w:t>
            </w:r>
            <w:r w:rsidRPr="00E12872">
              <w:rPr>
                <w:rFonts w:ascii="Times New Roman" w:eastAsia="Times New Roman" w:hAnsi="Times New Roman" w:cs="Times New Roman"/>
                <w:color w:val="000000"/>
                <w:sz w:val="24"/>
                <w:szCs w:val="24"/>
                <w:lang w:eastAsia="uk-UA"/>
              </w:rPr>
              <w:t>обласни</w:t>
            </w:r>
            <w:r>
              <w:rPr>
                <w:rFonts w:ascii="Times New Roman" w:eastAsia="Times New Roman" w:hAnsi="Times New Roman" w:cs="Times New Roman"/>
                <w:color w:val="000000"/>
                <w:sz w:val="24"/>
                <w:szCs w:val="24"/>
                <w:lang w:eastAsia="uk-UA"/>
              </w:rPr>
              <w:t>х</w:t>
            </w:r>
            <w:r w:rsidRPr="00E12872">
              <w:rPr>
                <w:rFonts w:ascii="Times New Roman" w:eastAsia="Times New Roman" w:hAnsi="Times New Roman" w:cs="Times New Roman"/>
                <w:color w:val="000000"/>
                <w:sz w:val="24"/>
                <w:szCs w:val="24"/>
                <w:lang w:eastAsia="uk-UA"/>
              </w:rPr>
              <w:t xml:space="preserve"> будинк</w:t>
            </w:r>
            <w:r>
              <w:rPr>
                <w:rFonts w:ascii="Times New Roman" w:eastAsia="Times New Roman" w:hAnsi="Times New Roman" w:cs="Times New Roman"/>
                <w:color w:val="000000"/>
                <w:sz w:val="24"/>
                <w:szCs w:val="24"/>
                <w:lang w:eastAsia="uk-UA"/>
              </w:rPr>
              <w:t>ах</w:t>
            </w:r>
            <w:r w:rsidRPr="00E12872">
              <w:rPr>
                <w:rFonts w:ascii="Times New Roman" w:eastAsia="Times New Roman" w:hAnsi="Times New Roman" w:cs="Times New Roman"/>
                <w:color w:val="000000"/>
                <w:sz w:val="24"/>
                <w:szCs w:val="24"/>
                <w:lang w:eastAsia="uk-UA"/>
              </w:rPr>
              <w:t xml:space="preserve"> – інтернат</w:t>
            </w:r>
            <w:r>
              <w:rPr>
                <w:rFonts w:ascii="Times New Roman" w:eastAsia="Times New Roman" w:hAnsi="Times New Roman" w:cs="Times New Roman"/>
                <w:color w:val="000000"/>
                <w:sz w:val="24"/>
                <w:szCs w:val="24"/>
                <w:lang w:eastAsia="uk-UA"/>
              </w:rPr>
              <w:t>ах</w:t>
            </w:r>
            <w:r w:rsidRPr="00E12872">
              <w:rPr>
                <w:rFonts w:ascii="Times New Roman" w:eastAsia="Times New Roman" w:hAnsi="Times New Roman" w:cs="Times New Roman"/>
                <w:color w:val="000000"/>
                <w:sz w:val="24"/>
                <w:szCs w:val="24"/>
                <w:lang w:eastAsia="uk-UA"/>
              </w:rPr>
              <w:t xml:space="preserve"> для громадян похилого віку та інвалідів одночасн</w:t>
            </w:r>
            <w:r>
              <w:rPr>
                <w:rFonts w:ascii="Times New Roman" w:eastAsia="Times New Roman" w:hAnsi="Times New Roman" w:cs="Times New Roman"/>
                <w:color w:val="000000"/>
                <w:sz w:val="24"/>
                <w:szCs w:val="24"/>
                <w:lang w:eastAsia="uk-UA"/>
              </w:rPr>
              <w:t>о</w:t>
            </w:r>
            <w:r w:rsidRPr="00E12872">
              <w:rPr>
                <w:rFonts w:ascii="Times New Roman" w:eastAsia="Times New Roman" w:hAnsi="Times New Roman" w:cs="Times New Roman"/>
                <w:color w:val="000000"/>
                <w:sz w:val="24"/>
                <w:szCs w:val="24"/>
                <w:lang w:eastAsia="uk-UA"/>
              </w:rPr>
              <w:t xml:space="preserve"> прожив</w:t>
            </w:r>
            <w:r>
              <w:rPr>
                <w:rFonts w:ascii="Times New Roman" w:eastAsia="Times New Roman" w:hAnsi="Times New Roman" w:cs="Times New Roman"/>
                <w:color w:val="000000"/>
                <w:sz w:val="24"/>
                <w:szCs w:val="24"/>
                <w:lang w:eastAsia="uk-UA"/>
              </w:rPr>
              <w:t>ають 276</w:t>
            </w:r>
            <w:r w:rsidRPr="00E12872">
              <w:rPr>
                <w:rFonts w:ascii="Times New Roman" w:eastAsia="Times New Roman" w:hAnsi="Times New Roman" w:cs="Times New Roman"/>
                <w:color w:val="000000"/>
                <w:sz w:val="24"/>
                <w:szCs w:val="24"/>
                <w:lang w:eastAsia="uk-UA"/>
              </w:rPr>
              <w:t xml:space="preserve"> осіб. Наявна матеріальна база стаціонарних ліжко-місць не достатня для даної установи та морально застаріла – потребує повної реконструкції (будівництва). Площа житлових кімнат у відділеннях для осіб, спроможних самостійно пересуватися в середньому складає 5 м</w:t>
            </w:r>
            <w:r>
              <w:rPr>
                <w:rFonts w:ascii="Times New Roman" w:eastAsia="Times New Roman" w:hAnsi="Times New Roman" w:cs="Times New Roman"/>
                <w:color w:val="000000"/>
                <w:sz w:val="24"/>
                <w:szCs w:val="24"/>
                <w:vertAlign w:val="superscript"/>
                <w:lang w:eastAsia="uk-UA"/>
              </w:rPr>
              <w:t>2</w:t>
            </w:r>
            <w:r w:rsidRPr="00E12872">
              <w:rPr>
                <w:rFonts w:ascii="Times New Roman" w:eastAsia="Times New Roman" w:hAnsi="Times New Roman" w:cs="Times New Roman"/>
                <w:color w:val="000000"/>
                <w:sz w:val="24"/>
                <w:szCs w:val="24"/>
                <w:lang w:eastAsia="uk-UA"/>
              </w:rPr>
              <w:t xml:space="preserve">, що вдвічі менше від норм визначених діючим законодавством. </w:t>
            </w:r>
          </w:p>
          <w:p w:rsidR="0080729D" w:rsidRDefault="0080729D" w:rsidP="0080729D">
            <w:pPr>
              <w:shd w:val="clear" w:color="auto" w:fill="FFFFFF"/>
              <w:ind w:firstLine="316"/>
              <w:jc w:val="both"/>
              <w:textAlignment w:val="baseline"/>
              <w:rPr>
                <w:rFonts w:ascii="Times New Roman" w:eastAsia="Times New Roman" w:hAnsi="Times New Roman" w:cs="Times New Roman"/>
                <w:color w:val="000000"/>
                <w:sz w:val="24"/>
                <w:szCs w:val="24"/>
                <w:lang w:eastAsia="uk-UA"/>
              </w:rPr>
            </w:pPr>
            <w:r w:rsidRPr="00E12872">
              <w:rPr>
                <w:rFonts w:ascii="Times New Roman" w:eastAsia="Times New Roman" w:hAnsi="Times New Roman" w:cs="Times New Roman"/>
                <w:color w:val="000000"/>
                <w:sz w:val="24"/>
                <w:szCs w:val="24"/>
                <w:lang w:eastAsia="uk-UA"/>
              </w:rPr>
              <w:t xml:space="preserve">Така ситуація призводить до порушення прав підопічних на забезпечення належних умов проживання, приводить до загального погіршення стану умов проживання підопічних в установі. </w:t>
            </w:r>
          </w:p>
          <w:p w:rsidR="0080729D" w:rsidRDefault="0080729D" w:rsidP="0080729D">
            <w:pPr>
              <w:shd w:val="clear" w:color="auto" w:fill="FFFFFF"/>
              <w:ind w:firstLine="316"/>
              <w:jc w:val="both"/>
              <w:textAlignment w:val="baseline"/>
              <w:rPr>
                <w:rFonts w:ascii="Times New Roman" w:eastAsia="Times New Roman" w:hAnsi="Times New Roman" w:cs="Times New Roman"/>
                <w:color w:val="000000"/>
                <w:sz w:val="24"/>
                <w:szCs w:val="24"/>
                <w:lang w:eastAsia="uk-UA"/>
              </w:rPr>
            </w:pPr>
            <w:r w:rsidRPr="00E12872">
              <w:rPr>
                <w:rFonts w:ascii="Times New Roman" w:eastAsia="Times New Roman" w:hAnsi="Times New Roman" w:cs="Times New Roman"/>
                <w:color w:val="000000"/>
                <w:sz w:val="24"/>
                <w:szCs w:val="24"/>
                <w:lang w:eastAsia="uk-UA"/>
              </w:rPr>
              <w:t xml:space="preserve">Також, існує черга із 70 осіб, які потребують влаштування до установи. </w:t>
            </w:r>
          </w:p>
          <w:p w:rsidR="0080729D" w:rsidRDefault="0080729D" w:rsidP="0080729D">
            <w:pPr>
              <w:shd w:val="clear" w:color="auto" w:fill="FFFFFF"/>
              <w:ind w:firstLine="316"/>
              <w:jc w:val="both"/>
              <w:textAlignment w:val="baseline"/>
              <w:rPr>
                <w:rFonts w:ascii="Times New Roman" w:eastAsia="Times New Roman" w:hAnsi="Times New Roman" w:cs="Times New Roman"/>
                <w:color w:val="000000"/>
                <w:sz w:val="24"/>
                <w:szCs w:val="24"/>
                <w:lang w:eastAsia="uk-UA"/>
              </w:rPr>
            </w:pPr>
            <w:r w:rsidRPr="009B1E53">
              <w:rPr>
                <w:rFonts w:ascii="Times New Roman" w:eastAsia="Times New Roman" w:hAnsi="Times New Roman" w:cs="Times New Roman"/>
                <w:color w:val="000000"/>
                <w:sz w:val="24"/>
                <w:szCs w:val="24"/>
                <w:lang w:eastAsia="uk-UA"/>
              </w:rPr>
              <w:lastRenderedPageBreak/>
              <w:t xml:space="preserve">Найкращим шляхом вирішення даного питання є: </w:t>
            </w:r>
          </w:p>
          <w:p w:rsidR="0080729D" w:rsidRPr="009B1E53" w:rsidRDefault="0080729D" w:rsidP="00BB4B8C">
            <w:pPr>
              <w:pStyle w:val="a3"/>
              <w:numPr>
                <w:ilvl w:val="0"/>
                <w:numId w:val="108"/>
              </w:numPr>
              <w:shd w:val="clear" w:color="auto" w:fill="FFFFFF"/>
              <w:ind w:left="312" w:hanging="284"/>
              <w:jc w:val="both"/>
              <w:textAlignment w:val="baseline"/>
              <w:rPr>
                <w:rFonts w:ascii="Times New Roman" w:eastAsia="Times New Roman" w:hAnsi="Times New Roman" w:cs="Times New Roman"/>
                <w:color w:val="000000"/>
                <w:sz w:val="24"/>
                <w:szCs w:val="24"/>
                <w:lang w:eastAsia="uk-UA"/>
              </w:rPr>
            </w:pPr>
            <w:r w:rsidRPr="009B1E53">
              <w:rPr>
                <w:rFonts w:ascii="Times New Roman" w:eastAsia="Times New Roman" w:hAnsi="Times New Roman" w:cs="Times New Roman"/>
                <w:color w:val="000000"/>
                <w:sz w:val="24"/>
                <w:szCs w:val="24"/>
                <w:lang w:eastAsia="uk-UA"/>
              </w:rPr>
              <w:t xml:space="preserve">будівництво пристосованого житлового корпусу, який має відповідати сучасним стандартам соціального обслуговування ліжко-хворих осіб на базі </w:t>
            </w:r>
            <w:proofErr w:type="spellStart"/>
            <w:r w:rsidRPr="009B1E53">
              <w:rPr>
                <w:rFonts w:ascii="Times New Roman" w:eastAsia="Times New Roman" w:hAnsi="Times New Roman" w:cs="Times New Roman"/>
                <w:color w:val="000000"/>
                <w:sz w:val="24"/>
                <w:szCs w:val="24"/>
                <w:lang w:eastAsia="uk-UA"/>
              </w:rPr>
              <w:t>Кремінського</w:t>
            </w:r>
            <w:proofErr w:type="spellEnd"/>
            <w:r w:rsidRPr="009B1E53">
              <w:rPr>
                <w:rFonts w:ascii="Times New Roman" w:eastAsia="Times New Roman" w:hAnsi="Times New Roman" w:cs="Times New Roman"/>
                <w:color w:val="000000"/>
                <w:sz w:val="24"/>
                <w:szCs w:val="24"/>
                <w:lang w:eastAsia="uk-UA"/>
              </w:rPr>
              <w:t xml:space="preserve"> обласного будинку – інтернату для громадян похилого віку та інвалідів </w:t>
            </w:r>
          </w:p>
          <w:p w:rsidR="0080729D" w:rsidRPr="009B1E53" w:rsidRDefault="0080729D" w:rsidP="00BB4B8C">
            <w:pPr>
              <w:pStyle w:val="a3"/>
              <w:numPr>
                <w:ilvl w:val="0"/>
                <w:numId w:val="108"/>
              </w:numPr>
              <w:shd w:val="clear" w:color="auto" w:fill="FFFFFF"/>
              <w:ind w:left="312" w:hanging="284"/>
              <w:jc w:val="both"/>
              <w:textAlignment w:val="baseline"/>
              <w:rPr>
                <w:rFonts w:ascii="Times New Roman" w:eastAsia="Times New Roman" w:hAnsi="Times New Roman" w:cs="Times New Roman"/>
                <w:color w:val="000000"/>
                <w:sz w:val="24"/>
                <w:szCs w:val="24"/>
                <w:lang w:eastAsia="uk-UA"/>
              </w:rPr>
            </w:pPr>
            <w:r w:rsidRPr="009B1E53">
              <w:rPr>
                <w:rFonts w:ascii="Times New Roman" w:eastAsia="Times New Roman" w:hAnsi="Times New Roman" w:cs="Times New Roman"/>
                <w:color w:val="000000"/>
                <w:sz w:val="24"/>
                <w:szCs w:val="24"/>
                <w:lang w:eastAsia="uk-UA"/>
              </w:rPr>
              <w:t xml:space="preserve">будівництво приміщення їдальні, яке дозволить розмістити осіб, які вже проживають в установі та осіб, які обліковуються у черзі, на наявній площі </w:t>
            </w:r>
            <w:proofErr w:type="spellStart"/>
            <w:r w:rsidRPr="009B1E53">
              <w:rPr>
                <w:rFonts w:ascii="Times New Roman" w:eastAsia="Times New Roman" w:hAnsi="Times New Roman" w:cs="Times New Roman"/>
                <w:color w:val="000000"/>
                <w:sz w:val="24"/>
                <w:szCs w:val="24"/>
                <w:lang w:eastAsia="uk-UA"/>
              </w:rPr>
              <w:t>Білокуракинського</w:t>
            </w:r>
            <w:proofErr w:type="spellEnd"/>
            <w:r w:rsidRPr="009B1E53">
              <w:rPr>
                <w:rFonts w:ascii="Times New Roman" w:eastAsia="Times New Roman" w:hAnsi="Times New Roman" w:cs="Times New Roman"/>
                <w:color w:val="000000"/>
                <w:sz w:val="24"/>
                <w:szCs w:val="24"/>
                <w:lang w:eastAsia="uk-UA"/>
              </w:rPr>
              <w:t xml:space="preserve"> обласного будинку-інтернату відповідно до норм діючого законодавства. </w:t>
            </w:r>
            <w:r w:rsidRPr="009B1E53">
              <w:rPr>
                <w:rFonts w:ascii="Times New Roman" w:eastAsia="Times New Roman" w:hAnsi="Times New Roman" w:cs="Times New Roman"/>
                <w:sz w:val="24"/>
                <w:szCs w:val="24"/>
                <w:lang w:eastAsia="uk-UA"/>
              </w:rPr>
              <w:t>Збільшення осіб для постійного перебування відбудеться за рахунок пристосування приміщення існуючої їдальні.</w:t>
            </w:r>
          </w:p>
        </w:tc>
      </w:tr>
      <w:tr w:rsidR="0080729D" w:rsidRPr="009B1E53" w:rsidTr="00A05F70">
        <w:tc>
          <w:tcPr>
            <w:tcW w:w="3402" w:type="dxa"/>
          </w:tcPr>
          <w:p w:rsidR="0080729D" w:rsidRPr="00CE6CA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E6CA1">
              <w:rPr>
                <w:rFonts w:ascii="Times New Roman" w:eastAsia="Times New Roman" w:hAnsi="Times New Roman" w:cs="Times New Roman"/>
                <w:sz w:val="24"/>
                <w:szCs w:val="24"/>
                <w:lang w:eastAsia="uk-UA"/>
              </w:rPr>
              <w:lastRenderedPageBreak/>
              <w:t>7. Очікувані кількісні результати від реалізації проектів на виконання технічного завдання</w:t>
            </w:r>
          </w:p>
        </w:tc>
        <w:tc>
          <w:tcPr>
            <w:tcW w:w="6096" w:type="dxa"/>
            <w:gridSpan w:val="4"/>
          </w:tcPr>
          <w:p w:rsidR="0080729D" w:rsidRPr="009B1E53" w:rsidRDefault="0080729D" w:rsidP="00BB4B8C">
            <w:pPr>
              <w:pStyle w:val="a3"/>
              <w:numPr>
                <w:ilvl w:val="0"/>
                <w:numId w:val="109"/>
              </w:numPr>
              <w:shd w:val="clear" w:color="auto" w:fill="FFFFFF"/>
              <w:ind w:left="312" w:hanging="284"/>
              <w:jc w:val="both"/>
              <w:textAlignment w:val="baseline"/>
              <w:rPr>
                <w:rFonts w:ascii="Times New Roman" w:eastAsia="Times New Roman" w:hAnsi="Times New Roman" w:cs="Times New Roman"/>
                <w:sz w:val="24"/>
                <w:szCs w:val="24"/>
                <w:lang w:eastAsia="ru-RU"/>
              </w:rPr>
            </w:pPr>
            <w:r w:rsidRPr="009B1E53">
              <w:rPr>
                <w:rFonts w:ascii="Times New Roman" w:eastAsia="Times New Roman" w:hAnsi="Times New Roman" w:cs="Times New Roman"/>
                <w:sz w:val="24"/>
                <w:szCs w:val="24"/>
                <w:lang w:eastAsia="ru-RU"/>
              </w:rPr>
              <w:t xml:space="preserve">реконструкція </w:t>
            </w:r>
            <w:proofErr w:type="spellStart"/>
            <w:r w:rsidRPr="009B1E53">
              <w:rPr>
                <w:rFonts w:ascii="Times New Roman" w:eastAsia="Times New Roman" w:hAnsi="Times New Roman" w:cs="Times New Roman"/>
                <w:sz w:val="24"/>
                <w:szCs w:val="24"/>
                <w:lang w:eastAsia="ru-RU"/>
              </w:rPr>
              <w:t>Кремінського</w:t>
            </w:r>
            <w:proofErr w:type="spellEnd"/>
            <w:r w:rsidRPr="009B1E53">
              <w:rPr>
                <w:rFonts w:ascii="Times New Roman" w:eastAsia="Times New Roman" w:hAnsi="Times New Roman" w:cs="Times New Roman"/>
                <w:sz w:val="24"/>
                <w:szCs w:val="24"/>
                <w:lang w:eastAsia="ru-RU"/>
              </w:rPr>
              <w:t xml:space="preserve"> обласного будинку – інтернату</w:t>
            </w:r>
            <w:r w:rsidR="008706EA">
              <w:rPr>
                <w:rFonts w:ascii="Times New Roman" w:eastAsia="Times New Roman" w:hAnsi="Times New Roman" w:cs="Times New Roman"/>
                <w:sz w:val="24"/>
                <w:szCs w:val="24"/>
                <w:lang w:eastAsia="ru-RU"/>
              </w:rPr>
              <w:t>;</w:t>
            </w:r>
          </w:p>
          <w:p w:rsidR="0080729D" w:rsidRPr="009B1E53" w:rsidRDefault="0080729D" w:rsidP="00BB4B8C">
            <w:pPr>
              <w:pStyle w:val="a3"/>
              <w:numPr>
                <w:ilvl w:val="0"/>
                <w:numId w:val="109"/>
              </w:numPr>
              <w:shd w:val="clear" w:color="auto" w:fill="FFFFFF"/>
              <w:ind w:left="312" w:hanging="284"/>
              <w:jc w:val="both"/>
              <w:textAlignment w:val="baseline"/>
              <w:rPr>
                <w:rFonts w:ascii="Times New Roman" w:eastAsia="Times New Roman" w:hAnsi="Times New Roman" w:cs="Times New Roman"/>
                <w:sz w:val="24"/>
                <w:szCs w:val="24"/>
                <w:lang w:eastAsia="ru-RU"/>
              </w:rPr>
            </w:pPr>
            <w:r w:rsidRPr="009B1E53">
              <w:rPr>
                <w:rFonts w:ascii="Times New Roman" w:eastAsia="Times New Roman" w:hAnsi="Times New Roman" w:cs="Times New Roman"/>
                <w:sz w:val="24"/>
                <w:szCs w:val="24"/>
                <w:lang w:eastAsia="ru-RU"/>
              </w:rPr>
              <w:t xml:space="preserve">реконструкція </w:t>
            </w:r>
            <w:proofErr w:type="spellStart"/>
            <w:r w:rsidRPr="009B1E53">
              <w:rPr>
                <w:rFonts w:ascii="Times New Roman" w:eastAsia="Times New Roman" w:hAnsi="Times New Roman" w:cs="Times New Roman"/>
                <w:sz w:val="24"/>
                <w:szCs w:val="24"/>
                <w:lang w:eastAsia="ru-RU"/>
              </w:rPr>
              <w:t>Білокуракинського</w:t>
            </w:r>
            <w:proofErr w:type="spellEnd"/>
            <w:r w:rsidRPr="009B1E53">
              <w:rPr>
                <w:rFonts w:ascii="Times New Roman" w:eastAsia="Times New Roman" w:hAnsi="Times New Roman" w:cs="Times New Roman"/>
                <w:sz w:val="24"/>
                <w:szCs w:val="24"/>
                <w:lang w:eastAsia="ru-RU"/>
              </w:rPr>
              <w:t xml:space="preserve"> обласного будинку-інтернату</w:t>
            </w:r>
            <w:r w:rsidR="008706EA">
              <w:rPr>
                <w:rFonts w:ascii="Times New Roman" w:eastAsia="Times New Roman" w:hAnsi="Times New Roman" w:cs="Times New Roman"/>
                <w:sz w:val="24"/>
                <w:szCs w:val="24"/>
                <w:lang w:eastAsia="ru-RU"/>
              </w:rPr>
              <w:t>;</w:t>
            </w:r>
          </w:p>
          <w:p w:rsidR="0080729D" w:rsidRPr="009B1E53" w:rsidRDefault="0080729D" w:rsidP="00BB4B8C">
            <w:pPr>
              <w:pStyle w:val="a3"/>
              <w:numPr>
                <w:ilvl w:val="0"/>
                <w:numId w:val="109"/>
              </w:numPr>
              <w:shd w:val="clear" w:color="auto" w:fill="FFFFFF"/>
              <w:ind w:left="312" w:hanging="284"/>
              <w:jc w:val="both"/>
              <w:textAlignment w:val="baseline"/>
              <w:rPr>
                <w:rFonts w:ascii="Times New Roman" w:eastAsia="Times New Roman" w:hAnsi="Times New Roman" w:cs="Times New Roman"/>
                <w:sz w:val="24"/>
                <w:szCs w:val="24"/>
                <w:lang w:eastAsia="ru-RU"/>
              </w:rPr>
            </w:pPr>
            <w:r w:rsidRPr="009B1E53">
              <w:rPr>
                <w:rFonts w:ascii="Times New Roman" w:eastAsia="Times New Roman" w:hAnsi="Times New Roman" w:cs="Times New Roman"/>
                <w:sz w:val="24"/>
                <w:szCs w:val="24"/>
                <w:lang w:eastAsia="ru-RU"/>
              </w:rPr>
              <w:t>збільшення місць для перебування громадян похилого віку, ветеранів війни та праці, осіб з інвалідністю, які потребують стороннього догляду, побутового і медичного обслуговування 70 осіб на рік</w:t>
            </w:r>
            <w:r w:rsidR="008706EA">
              <w:rPr>
                <w:rFonts w:ascii="Times New Roman" w:eastAsia="Times New Roman" w:hAnsi="Times New Roman" w:cs="Times New Roman"/>
                <w:sz w:val="24"/>
                <w:szCs w:val="24"/>
                <w:lang w:eastAsia="ru-RU"/>
              </w:rPr>
              <w:t>;</w:t>
            </w:r>
          </w:p>
          <w:p w:rsidR="00A05F70" w:rsidRPr="00A05F70" w:rsidRDefault="0080729D" w:rsidP="00BB4B8C">
            <w:pPr>
              <w:pStyle w:val="a3"/>
              <w:numPr>
                <w:ilvl w:val="0"/>
                <w:numId w:val="109"/>
              </w:numPr>
              <w:shd w:val="clear" w:color="auto" w:fill="FFFFFF"/>
              <w:ind w:left="312" w:hanging="284"/>
              <w:jc w:val="both"/>
              <w:textAlignment w:val="baseline"/>
              <w:rPr>
                <w:rFonts w:ascii="Times New Roman" w:eastAsia="Times New Roman" w:hAnsi="Times New Roman" w:cs="Times New Roman"/>
                <w:color w:val="000000"/>
                <w:sz w:val="24"/>
                <w:szCs w:val="24"/>
                <w:lang w:eastAsia="uk-UA"/>
              </w:rPr>
            </w:pPr>
            <w:r w:rsidRPr="009B1E53">
              <w:rPr>
                <w:rFonts w:ascii="Times New Roman" w:eastAsia="Times New Roman" w:hAnsi="Times New Roman" w:cs="Times New Roman"/>
                <w:sz w:val="24"/>
                <w:szCs w:val="24"/>
                <w:lang w:eastAsia="ru-RU"/>
              </w:rPr>
              <w:t>збільшення охоплення п</w:t>
            </w:r>
            <w:r w:rsidR="00A05F70">
              <w:rPr>
                <w:rFonts w:ascii="Times New Roman" w:eastAsia="Times New Roman" w:hAnsi="Times New Roman" w:cs="Times New Roman"/>
                <w:sz w:val="24"/>
                <w:szCs w:val="24"/>
                <w:lang w:eastAsia="ru-RU"/>
              </w:rPr>
              <w:t>ослугами громадян – до 346 осіб</w:t>
            </w:r>
            <w:r w:rsidR="008706EA">
              <w:rPr>
                <w:rFonts w:ascii="Times New Roman" w:eastAsia="Times New Roman" w:hAnsi="Times New Roman" w:cs="Times New Roman"/>
                <w:sz w:val="24"/>
                <w:szCs w:val="24"/>
                <w:lang w:eastAsia="ru-RU"/>
              </w:rPr>
              <w:t>;</w:t>
            </w:r>
          </w:p>
          <w:p w:rsidR="0080729D" w:rsidRPr="009B1E53" w:rsidRDefault="0080729D" w:rsidP="00BB4B8C">
            <w:pPr>
              <w:pStyle w:val="a3"/>
              <w:numPr>
                <w:ilvl w:val="0"/>
                <w:numId w:val="109"/>
              </w:numPr>
              <w:shd w:val="clear" w:color="auto" w:fill="FFFFFF"/>
              <w:ind w:left="312" w:hanging="284"/>
              <w:jc w:val="both"/>
              <w:textAlignment w:val="baseline"/>
              <w:rPr>
                <w:rFonts w:ascii="Times New Roman" w:eastAsia="Times New Roman" w:hAnsi="Times New Roman" w:cs="Times New Roman"/>
                <w:color w:val="000000"/>
                <w:sz w:val="24"/>
                <w:szCs w:val="24"/>
                <w:lang w:eastAsia="uk-UA"/>
              </w:rPr>
            </w:pPr>
            <w:r w:rsidRPr="009B1E53">
              <w:rPr>
                <w:rFonts w:ascii="Times New Roman" w:eastAsia="Times New Roman" w:hAnsi="Times New Roman" w:cs="Times New Roman"/>
                <w:sz w:val="24"/>
                <w:szCs w:val="24"/>
                <w:lang w:eastAsia="ru-RU"/>
              </w:rPr>
              <w:t>створення 4-х додаткових робочих місць</w:t>
            </w:r>
          </w:p>
        </w:tc>
      </w:tr>
      <w:tr w:rsidR="0080729D" w:rsidRPr="009B1E53" w:rsidTr="00A05F70">
        <w:tc>
          <w:tcPr>
            <w:tcW w:w="3402" w:type="dxa"/>
          </w:tcPr>
          <w:p w:rsidR="0080729D" w:rsidRPr="00CE6CA1"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CE6CA1">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80729D" w:rsidRPr="009B1E53" w:rsidRDefault="0080729D" w:rsidP="00BB4B8C">
            <w:pPr>
              <w:pStyle w:val="a3"/>
              <w:numPr>
                <w:ilvl w:val="0"/>
                <w:numId w:val="109"/>
              </w:numPr>
              <w:shd w:val="clear" w:color="auto" w:fill="FFFFFF"/>
              <w:ind w:left="312" w:hanging="284"/>
              <w:jc w:val="both"/>
              <w:textAlignment w:val="baseline"/>
              <w:rPr>
                <w:rFonts w:ascii="Times New Roman" w:eastAsia="Times New Roman" w:hAnsi="Times New Roman" w:cs="Times New Roman"/>
                <w:bCs/>
                <w:iCs/>
                <w:sz w:val="24"/>
                <w:szCs w:val="24"/>
                <w:lang w:eastAsia="ru-RU"/>
              </w:rPr>
            </w:pPr>
            <w:r w:rsidRPr="009B1E53">
              <w:rPr>
                <w:rFonts w:ascii="Times New Roman" w:eastAsia="Times New Roman" w:hAnsi="Times New Roman" w:cs="Times New Roman"/>
                <w:bCs/>
                <w:iCs/>
                <w:sz w:val="24"/>
                <w:szCs w:val="24"/>
                <w:lang w:eastAsia="ru-RU"/>
              </w:rPr>
              <w:t xml:space="preserve">створення умов для працевлаштування, а отже </w:t>
            </w:r>
            <w:r w:rsidR="008706EA">
              <w:rPr>
                <w:rFonts w:ascii="Times New Roman" w:eastAsia="Times New Roman" w:hAnsi="Times New Roman" w:cs="Times New Roman"/>
                <w:bCs/>
                <w:iCs/>
                <w:sz w:val="24"/>
                <w:szCs w:val="24"/>
                <w:lang w:eastAsia="ru-RU"/>
              </w:rPr>
              <w:t>підвищення рівня життя громадян;</w:t>
            </w:r>
          </w:p>
          <w:p w:rsidR="0080729D" w:rsidRDefault="0080729D" w:rsidP="00BB4B8C">
            <w:pPr>
              <w:pStyle w:val="a3"/>
              <w:numPr>
                <w:ilvl w:val="0"/>
                <w:numId w:val="109"/>
              </w:numPr>
              <w:shd w:val="clear" w:color="auto" w:fill="FFFFFF"/>
              <w:ind w:left="312" w:hanging="284"/>
              <w:jc w:val="both"/>
              <w:textAlignment w:val="baseline"/>
              <w:rPr>
                <w:rFonts w:ascii="Times New Roman" w:eastAsia="Times New Roman" w:hAnsi="Times New Roman" w:cs="Times New Roman"/>
                <w:bCs/>
                <w:iCs/>
                <w:sz w:val="24"/>
                <w:szCs w:val="24"/>
                <w:lang w:eastAsia="ru-RU"/>
              </w:rPr>
            </w:pPr>
            <w:r w:rsidRPr="009B1E53">
              <w:rPr>
                <w:rFonts w:ascii="Times New Roman" w:eastAsia="Times New Roman" w:hAnsi="Times New Roman" w:cs="Times New Roman"/>
                <w:bCs/>
                <w:iCs/>
                <w:sz w:val="24"/>
                <w:szCs w:val="24"/>
                <w:lang w:eastAsia="ru-RU"/>
              </w:rPr>
              <w:t>забезпечення підопічних повним спектром соціальних послуг на належному рівні</w:t>
            </w:r>
            <w:r w:rsidR="008706EA">
              <w:rPr>
                <w:rFonts w:ascii="Times New Roman" w:eastAsia="Times New Roman" w:hAnsi="Times New Roman" w:cs="Times New Roman"/>
                <w:bCs/>
                <w:iCs/>
                <w:sz w:val="24"/>
                <w:szCs w:val="24"/>
                <w:lang w:eastAsia="ru-RU"/>
              </w:rPr>
              <w:t>;</w:t>
            </w:r>
          </w:p>
          <w:p w:rsidR="008706EA" w:rsidRPr="008706EA" w:rsidRDefault="008706EA" w:rsidP="008706EA">
            <w:pPr>
              <w:pStyle w:val="a3"/>
              <w:numPr>
                <w:ilvl w:val="0"/>
                <w:numId w:val="109"/>
              </w:numPr>
              <w:shd w:val="clear" w:color="auto" w:fill="FFFFFF"/>
              <w:ind w:left="312" w:hanging="284"/>
              <w:jc w:val="both"/>
              <w:textAlignment w:val="baseline"/>
              <w:rPr>
                <w:rFonts w:ascii="Times New Roman" w:eastAsia="Times New Roman" w:hAnsi="Times New Roman" w:cs="Times New Roman"/>
                <w:sz w:val="24"/>
                <w:szCs w:val="24"/>
                <w:lang w:eastAsia="ru-RU"/>
              </w:rPr>
            </w:pPr>
            <w:r w:rsidRPr="009B1E53">
              <w:rPr>
                <w:rFonts w:ascii="Times New Roman" w:eastAsia="Times New Roman" w:hAnsi="Times New Roman" w:cs="Times New Roman"/>
                <w:sz w:val="24"/>
                <w:szCs w:val="24"/>
                <w:lang w:eastAsia="ru-RU"/>
              </w:rPr>
              <w:t xml:space="preserve">задоволення потреби на місця перебування </w:t>
            </w:r>
            <w:r>
              <w:rPr>
                <w:rFonts w:ascii="Times New Roman" w:eastAsia="Times New Roman" w:hAnsi="Times New Roman" w:cs="Times New Roman"/>
                <w:sz w:val="24"/>
                <w:szCs w:val="24"/>
                <w:lang w:eastAsia="ru-RU"/>
              </w:rPr>
              <w:t>у стаціонарних установах – 100%</w:t>
            </w:r>
          </w:p>
        </w:tc>
      </w:tr>
      <w:tr w:rsidR="0080729D" w:rsidRPr="00C30A13" w:rsidTr="00A05F70">
        <w:tc>
          <w:tcPr>
            <w:tcW w:w="3402" w:type="dxa"/>
          </w:tcPr>
          <w:p w:rsidR="0080729D" w:rsidRPr="00E12872" w:rsidRDefault="0080729D"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E12872">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80729D" w:rsidRPr="00C30A13" w:rsidRDefault="0080729D" w:rsidP="00BB4B8C">
            <w:pPr>
              <w:pStyle w:val="a3"/>
              <w:numPr>
                <w:ilvl w:val="0"/>
                <w:numId w:val="107"/>
              </w:numPr>
              <w:shd w:val="clear" w:color="auto" w:fill="FFFFFF"/>
              <w:ind w:left="317"/>
              <w:textAlignment w:val="baseline"/>
              <w:rPr>
                <w:rFonts w:ascii="Times New Roman" w:eastAsia="Times New Roman" w:hAnsi="Times New Roman" w:cs="Times New Roman"/>
                <w:color w:val="000000"/>
                <w:sz w:val="24"/>
                <w:szCs w:val="24"/>
                <w:lang w:eastAsia="uk-UA"/>
              </w:rPr>
            </w:pPr>
            <w:r w:rsidRPr="00C30A13">
              <w:rPr>
                <w:rFonts w:ascii="Times New Roman" w:eastAsia="Times New Roman" w:hAnsi="Times New Roman" w:cs="Times New Roman"/>
                <w:color w:val="000000"/>
                <w:sz w:val="24"/>
                <w:szCs w:val="24"/>
                <w:lang w:eastAsia="uk-UA"/>
              </w:rPr>
              <w:t xml:space="preserve">Розробка </w:t>
            </w:r>
            <w:proofErr w:type="spellStart"/>
            <w:r w:rsidRPr="00C30A13">
              <w:rPr>
                <w:rFonts w:ascii="Times New Roman" w:eastAsia="Times New Roman" w:hAnsi="Times New Roman" w:cs="Times New Roman"/>
                <w:color w:val="000000"/>
                <w:sz w:val="24"/>
                <w:szCs w:val="24"/>
                <w:lang w:eastAsia="uk-UA"/>
              </w:rPr>
              <w:t>проєктно</w:t>
            </w:r>
            <w:proofErr w:type="spellEnd"/>
            <w:r w:rsidRPr="00C30A13">
              <w:rPr>
                <w:rFonts w:ascii="Times New Roman" w:eastAsia="Times New Roman" w:hAnsi="Times New Roman" w:cs="Times New Roman"/>
                <w:color w:val="000000"/>
                <w:sz w:val="24"/>
                <w:szCs w:val="24"/>
                <w:lang w:eastAsia="uk-UA"/>
              </w:rPr>
              <w:t xml:space="preserve">-кошторисної документації на будівництво, в </w:t>
            </w:r>
            <w:proofErr w:type="spellStart"/>
            <w:r w:rsidRPr="00C30A13">
              <w:rPr>
                <w:rFonts w:ascii="Times New Roman" w:eastAsia="Times New Roman" w:hAnsi="Times New Roman" w:cs="Times New Roman"/>
                <w:color w:val="000000"/>
                <w:sz w:val="24"/>
                <w:szCs w:val="24"/>
                <w:lang w:eastAsia="uk-UA"/>
              </w:rPr>
              <w:t>т.ч</w:t>
            </w:r>
            <w:proofErr w:type="spellEnd"/>
            <w:r w:rsidRPr="00C30A13">
              <w:rPr>
                <w:rFonts w:ascii="Times New Roman" w:eastAsia="Times New Roman" w:hAnsi="Times New Roman" w:cs="Times New Roman"/>
                <w:color w:val="000000"/>
                <w:sz w:val="24"/>
                <w:szCs w:val="24"/>
                <w:lang w:eastAsia="uk-UA"/>
              </w:rPr>
              <w:t>. експертиза проектної документації.</w:t>
            </w:r>
          </w:p>
          <w:p w:rsidR="0080729D" w:rsidRPr="00C30A13" w:rsidRDefault="0080729D" w:rsidP="00BB4B8C">
            <w:pPr>
              <w:pStyle w:val="a3"/>
              <w:numPr>
                <w:ilvl w:val="0"/>
                <w:numId w:val="107"/>
              </w:numPr>
              <w:shd w:val="clear" w:color="auto" w:fill="FFFFFF"/>
              <w:ind w:left="317"/>
              <w:textAlignment w:val="baseline"/>
              <w:rPr>
                <w:rFonts w:ascii="Times New Roman" w:eastAsia="Times New Roman" w:hAnsi="Times New Roman" w:cs="Times New Roman"/>
                <w:color w:val="000000"/>
                <w:sz w:val="24"/>
                <w:szCs w:val="24"/>
                <w:lang w:eastAsia="uk-UA"/>
              </w:rPr>
            </w:pPr>
            <w:r w:rsidRPr="00C30A13">
              <w:rPr>
                <w:rFonts w:ascii="Times New Roman" w:eastAsia="Times New Roman" w:hAnsi="Times New Roman" w:cs="Times New Roman"/>
                <w:color w:val="000000"/>
                <w:sz w:val="24"/>
                <w:szCs w:val="24"/>
                <w:lang w:eastAsia="uk-UA"/>
              </w:rPr>
              <w:t>Проведення будівельно-монтажних та оздоблювальних робіт, робіт з благоустрою прилеглої території.</w:t>
            </w:r>
          </w:p>
          <w:p w:rsidR="0080729D" w:rsidRPr="00C30A13" w:rsidRDefault="0080729D" w:rsidP="00BB4B8C">
            <w:pPr>
              <w:pStyle w:val="a3"/>
              <w:numPr>
                <w:ilvl w:val="0"/>
                <w:numId w:val="107"/>
              </w:numPr>
              <w:shd w:val="clear" w:color="auto" w:fill="FFFFFF"/>
              <w:ind w:left="317"/>
              <w:textAlignment w:val="baseline"/>
              <w:rPr>
                <w:rFonts w:ascii="Times New Roman" w:eastAsia="Times New Roman" w:hAnsi="Times New Roman" w:cs="Times New Roman"/>
                <w:color w:val="000000"/>
                <w:sz w:val="24"/>
                <w:szCs w:val="24"/>
                <w:lang w:eastAsia="uk-UA"/>
              </w:rPr>
            </w:pPr>
            <w:r w:rsidRPr="00C30A13">
              <w:rPr>
                <w:rFonts w:ascii="Times New Roman" w:eastAsia="Times New Roman" w:hAnsi="Times New Roman" w:cs="Times New Roman"/>
                <w:color w:val="000000"/>
                <w:sz w:val="24"/>
                <w:szCs w:val="24"/>
                <w:lang w:eastAsia="uk-UA"/>
              </w:rPr>
              <w:t>Закупівля та оснащення приміщень необхідним обладнанням та меблями.</w:t>
            </w:r>
          </w:p>
          <w:p w:rsidR="0080729D" w:rsidRPr="00C30A13" w:rsidRDefault="0080729D" w:rsidP="00BB4B8C">
            <w:pPr>
              <w:pStyle w:val="a3"/>
              <w:numPr>
                <w:ilvl w:val="0"/>
                <w:numId w:val="107"/>
              </w:numPr>
              <w:shd w:val="clear" w:color="auto" w:fill="FFFFFF"/>
              <w:ind w:left="317"/>
              <w:textAlignment w:val="baseline"/>
              <w:rPr>
                <w:rFonts w:ascii="Times New Roman" w:eastAsia="Times New Roman" w:hAnsi="Times New Roman" w:cs="Times New Roman"/>
                <w:color w:val="000000"/>
                <w:sz w:val="24"/>
                <w:szCs w:val="24"/>
                <w:lang w:eastAsia="uk-UA"/>
              </w:rPr>
            </w:pPr>
            <w:r w:rsidRPr="00C30A13">
              <w:rPr>
                <w:rFonts w:ascii="Times New Roman" w:eastAsia="Times New Roman" w:hAnsi="Times New Roman" w:cs="Times New Roman"/>
                <w:color w:val="000000"/>
                <w:sz w:val="24"/>
                <w:szCs w:val="24"/>
                <w:lang w:eastAsia="uk-UA"/>
              </w:rPr>
              <w:t>Підготовка персоналу, введення установи в експлуатацію, розміщення підопічних</w:t>
            </w:r>
          </w:p>
        </w:tc>
      </w:tr>
      <w:tr w:rsidR="0080729D" w:rsidRPr="00E12872" w:rsidTr="00A05F70">
        <w:tc>
          <w:tcPr>
            <w:tcW w:w="3402" w:type="dxa"/>
          </w:tcPr>
          <w:p w:rsidR="0080729D" w:rsidRPr="00E12872" w:rsidRDefault="0080729D"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E12872">
              <w:rPr>
                <w:rFonts w:ascii="Times New Roman" w:eastAsia="Times New Roman" w:hAnsi="Times New Roman" w:cs="Times New Roman"/>
                <w:sz w:val="24"/>
                <w:szCs w:val="24"/>
                <w:lang w:eastAsia="uk-UA"/>
              </w:rPr>
              <w:t>10. Обсяг фінансування технічного завдання</w:t>
            </w:r>
          </w:p>
        </w:tc>
        <w:tc>
          <w:tcPr>
            <w:tcW w:w="1560" w:type="dxa"/>
          </w:tcPr>
          <w:p w:rsidR="0080729D" w:rsidRPr="00E12872"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E12872">
              <w:rPr>
                <w:rFonts w:ascii="Times New Roman" w:eastAsia="Times New Roman" w:hAnsi="Times New Roman" w:cs="Times New Roman"/>
                <w:color w:val="000000"/>
                <w:sz w:val="24"/>
                <w:szCs w:val="24"/>
                <w:lang w:eastAsia="uk-UA"/>
              </w:rPr>
              <w:t>2021</w:t>
            </w:r>
          </w:p>
        </w:tc>
        <w:tc>
          <w:tcPr>
            <w:tcW w:w="1559" w:type="dxa"/>
          </w:tcPr>
          <w:p w:rsidR="0080729D" w:rsidRPr="00E12872"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E12872">
              <w:rPr>
                <w:rFonts w:ascii="Times New Roman" w:eastAsia="Times New Roman" w:hAnsi="Times New Roman" w:cs="Times New Roman"/>
                <w:color w:val="000000"/>
                <w:sz w:val="24"/>
                <w:szCs w:val="24"/>
                <w:lang w:eastAsia="uk-UA"/>
              </w:rPr>
              <w:t>2022</w:t>
            </w:r>
          </w:p>
        </w:tc>
        <w:tc>
          <w:tcPr>
            <w:tcW w:w="1417" w:type="dxa"/>
          </w:tcPr>
          <w:p w:rsidR="0080729D" w:rsidRPr="00E12872"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E12872">
              <w:rPr>
                <w:rFonts w:ascii="Times New Roman" w:eastAsia="Times New Roman" w:hAnsi="Times New Roman" w:cs="Times New Roman"/>
                <w:color w:val="000000"/>
                <w:sz w:val="24"/>
                <w:szCs w:val="24"/>
                <w:lang w:eastAsia="uk-UA"/>
              </w:rPr>
              <w:t>2023</w:t>
            </w:r>
          </w:p>
        </w:tc>
        <w:tc>
          <w:tcPr>
            <w:tcW w:w="1560" w:type="dxa"/>
          </w:tcPr>
          <w:p w:rsidR="0080729D" w:rsidRPr="00E12872"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E12872">
              <w:rPr>
                <w:rFonts w:ascii="Times New Roman" w:eastAsia="Times New Roman" w:hAnsi="Times New Roman" w:cs="Times New Roman"/>
                <w:color w:val="000000"/>
                <w:sz w:val="24"/>
                <w:szCs w:val="24"/>
                <w:lang w:eastAsia="uk-UA"/>
              </w:rPr>
              <w:t>Усього</w:t>
            </w:r>
          </w:p>
        </w:tc>
      </w:tr>
      <w:tr w:rsidR="0080729D" w:rsidRPr="00E12872" w:rsidTr="00A05F70">
        <w:tc>
          <w:tcPr>
            <w:tcW w:w="3402" w:type="dxa"/>
          </w:tcPr>
          <w:p w:rsidR="0080729D" w:rsidRPr="00E12872" w:rsidRDefault="0080729D" w:rsidP="002A2F71">
            <w:pPr>
              <w:shd w:val="clear" w:color="auto" w:fill="FFFFFF"/>
              <w:textAlignment w:val="baseline"/>
              <w:rPr>
                <w:rFonts w:ascii="Times New Roman" w:eastAsia="Times New Roman" w:hAnsi="Times New Roman" w:cs="Times New Roman"/>
                <w:sz w:val="24"/>
                <w:szCs w:val="24"/>
                <w:lang w:eastAsia="uk-UA"/>
              </w:rPr>
            </w:pPr>
            <w:r w:rsidRPr="00E12872">
              <w:rPr>
                <w:rFonts w:ascii="Times New Roman" w:eastAsia="Times New Roman" w:hAnsi="Times New Roman" w:cs="Times New Roman"/>
                <w:sz w:val="24"/>
                <w:szCs w:val="24"/>
                <w:lang w:eastAsia="uk-UA"/>
              </w:rPr>
              <w:t>усього, тис. грн</w:t>
            </w:r>
          </w:p>
        </w:tc>
        <w:tc>
          <w:tcPr>
            <w:tcW w:w="1560" w:type="dxa"/>
          </w:tcPr>
          <w:p w:rsidR="0080729D" w:rsidRPr="00E12872"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3500</w:t>
            </w:r>
          </w:p>
        </w:tc>
        <w:tc>
          <w:tcPr>
            <w:tcW w:w="1559" w:type="dxa"/>
          </w:tcPr>
          <w:p w:rsidR="0080729D" w:rsidRPr="00E12872"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29750</w:t>
            </w:r>
          </w:p>
        </w:tc>
        <w:tc>
          <w:tcPr>
            <w:tcW w:w="1417" w:type="dxa"/>
          </w:tcPr>
          <w:p w:rsidR="0080729D" w:rsidRPr="00E12872"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36750</w:t>
            </w:r>
          </w:p>
        </w:tc>
        <w:tc>
          <w:tcPr>
            <w:tcW w:w="1560" w:type="dxa"/>
          </w:tcPr>
          <w:p w:rsidR="0080729D" w:rsidRPr="00E12872"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70000</w:t>
            </w:r>
          </w:p>
        </w:tc>
      </w:tr>
      <w:tr w:rsidR="0080729D" w:rsidRPr="00E12872" w:rsidTr="00A05F70">
        <w:tc>
          <w:tcPr>
            <w:tcW w:w="3402" w:type="dxa"/>
          </w:tcPr>
          <w:p w:rsidR="0080729D" w:rsidRPr="00E12872" w:rsidRDefault="0080729D" w:rsidP="002A2F71">
            <w:pPr>
              <w:shd w:val="clear" w:color="auto" w:fill="FFFFFF"/>
              <w:ind w:left="289"/>
              <w:textAlignment w:val="baseline"/>
              <w:rPr>
                <w:rFonts w:ascii="Times New Roman" w:eastAsia="Times New Roman" w:hAnsi="Times New Roman" w:cs="Times New Roman"/>
                <w:sz w:val="24"/>
                <w:szCs w:val="24"/>
                <w:lang w:eastAsia="uk-UA"/>
              </w:rPr>
            </w:pPr>
            <w:r w:rsidRPr="00E12872">
              <w:rPr>
                <w:rFonts w:ascii="Times New Roman" w:eastAsia="Times New Roman" w:hAnsi="Times New Roman" w:cs="Times New Roman"/>
                <w:sz w:val="24"/>
                <w:szCs w:val="24"/>
                <w:lang w:eastAsia="uk-UA"/>
              </w:rPr>
              <w:t>в т.</w:t>
            </w:r>
            <w:r w:rsidR="00EF3084">
              <w:rPr>
                <w:rFonts w:ascii="Times New Roman" w:eastAsia="Times New Roman" w:hAnsi="Times New Roman" w:cs="Times New Roman"/>
                <w:sz w:val="24"/>
                <w:szCs w:val="24"/>
                <w:lang w:eastAsia="uk-UA"/>
              </w:rPr>
              <w:t xml:space="preserve"> </w:t>
            </w:r>
            <w:r w:rsidRPr="00E12872">
              <w:rPr>
                <w:rFonts w:ascii="Times New Roman" w:eastAsia="Times New Roman" w:hAnsi="Times New Roman" w:cs="Times New Roman"/>
                <w:sz w:val="24"/>
                <w:szCs w:val="24"/>
                <w:lang w:eastAsia="uk-UA"/>
              </w:rPr>
              <w:t>ч.:</w:t>
            </w:r>
          </w:p>
        </w:tc>
        <w:tc>
          <w:tcPr>
            <w:tcW w:w="1560" w:type="dxa"/>
          </w:tcPr>
          <w:p w:rsidR="0080729D" w:rsidRPr="00E12872"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559" w:type="dxa"/>
          </w:tcPr>
          <w:p w:rsidR="0080729D" w:rsidRPr="00E12872"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417" w:type="dxa"/>
          </w:tcPr>
          <w:p w:rsidR="0080729D" w:rsidRPr="00E12872"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560" w:type="dxa"/>
          </w:tcPr>
          <w:p w:rsidR="0080729D" w:rsidRPr="00E12872"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r>
      <w:tr w:rsidR="0080729D" w:rsidRPr="00E12872" w:rsidTr="00A05F70">
        <w:tc>
          <w:tcPr>
            <w:tcW w:w="3402" w:type="dxa"/>
          </w:tcPr>
          <w:p w:rsidR="0080729D" w:rsidRPr="009B1E53" w:rsidRDefault="0080729D" w:rsidP="00BB4B8C">
            <w:pPr>
              <w:pStyle w:val="a3"/>
              <w:numPr>
                <w:ilvl w:val="0"/>
                <w:numId w:val="110"/>
              </w:numPr>
              <w:shd w:val="clear" w:color="auto" w:fill="FFFFFF"/>
              <w:textAlignment w:val="baseline"/>
              <w:rPr>
                <w:rFonts w:ascii="Times New Roman" w:eastAsia="Times New Roman" w:hAnsi="Times New Roman" w:cs="Times New Roman"/>
                <w:sz w:val="24"/>
                <w:szCs w:val="24"/>
                <w:lang w:eastAsia="uk-UA"/>
              </w:rPr>
            </w:pPr>
            <w:r w:rsidRPr="009B1E53">
              <w:rPr>
                <w:rFonts w:ascii="Times New Roman" w:eastAsia="Times New Roman" w:hAnsi="Times New Roman" w:cs="Times New Roman"/>
                <w:sz w:val="24"/>
                <w:szCs w:val="24"/>
                <w:lang w:eastAsia="uk-UA"/>
              </w:rPr>
              <w:t>державний фонд регіонального розвитку</w:t>
            </w:r>
          </w:p>
        </w:tc>
        <w:tc>
          <w:tcPr>
            <w:tcW w:w="1560" w:type="dxa"/>
            <w:vAlign w:val="center"/>
          </w:tcPr>
          <w:p w:rsidR="0080729D" w:rsidRPr="00E12872"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vAlign w:val="center"/>
          </w:tcPr>
          <w:p w:rsidR="0080729D" w:rsidRPr="001472A2" w:rsidRDefault="0080729D" w:rsidP="002A2F71">
            <w:pPr>
              <w:shd w:val="clear" w:color="auto" w:fill="FFFFFF"/>
              <w:jc w:val="center"/>
              <w:textAlignment w:val="baseline"/>
            </w:pPr>
            <w:r>
              <w:rPr>
                <w:rFonts w:ascii="Times New Roman" w:eastAsia="Times New Roman" w:hAnsi="Times New Roman" w:cs="Times New Roman"/>
                <w:color w:val="000000"/>
                <w:sz w:val="24"/>
                <w:szCs w:val="24"/>
                <w:lang w:eastAsia="uk-UA"/>
              </w:rPr>
              <w:t>26</w:t>
            </w:r>
            <w:r w:rsidRPr="001472A2">
              <w:rPr>
                <w:rFonts w:ascii="Times New Roman" w:eastAsia="Times New Roman" w:hAnsi="Times New Roman" w:cs="Times New Roman"/>
                <w:color w:val="000000"/>
                <w:sz w:val="24"/>
                <w:szCs w:val="24"/>
                <w:lang w:eastAsia="uk-UA"/>
              </w:rPr>
              <w:t>775</w:t>
            </w:r>
          </w:p>
        </w:tc>
        <w:tc>
          <w:tcPr>
            <w:tcW w:w="1417" w:type="dxa"/>
            <w:vAlign w:val="center"/>
          </w:tcPr>
          <w:p w:rsidR="0080729D" w:rsidRPr="00E12872"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33075</w:t>
            </w:r>
          </w:p>
        </w:tc>
        <w:tc>
          <w:tcPr>
            <w:tcW w:w="1560" w:type="dxa"/>
            <w:vAlign w:val="center"/>
          </w:tcPr>
          <w:p w:rsidR="0080729D" w:rsidRPr="00E12872"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59850</w:t>
            </w:r>
          </w:p>
        </w:tc>
      </w:tr>
      <w:tr w:rsidR="0080729D" w:rsidRPr="00E12872" w:rsidTr="00A05F70">
        <w:tc>
          <w:tcPr>
            <w:tcW w:w="3402" w:type="dxa"/>
          </w:tcPr>
          <w:p w:rsidR="0080729D" w:rsidRPr="009B1E53" w:rsidRDefault="0080729D" w:rsidP="00BB4B8C">
            <w:pPr>
              <w:pStyle w:val="a3"/>
              <w:numPr>
                <w:ilvl w:val="0"/>
                <w:numId w:val="110"/>
              </w:numPr>
              <w:shd w:val="clear" w:color="auto" w:fill="FFFFFF"/>
              <w:textAlignment w:val="baseline"/>
              <w:rPr>
                <w:rFonts w:ascii="Times New Roman" w:eastAsia="Times New Roman" w:hAnsi="Times New Roman" w:cs="Times New Roman"/>
                <w:sz w:val="24"/>
                <w:szCs w:val="24"/>
                <w:lang w:eastAsia="uk-UA"/>
              </w:rPr>
            </w:pPr>
            <w:r w:rsidRPr="009B1E53">
              <w:rPr>
                <w:rFonts w:ascii="Times New Roman" w:eastAsia="Times New Roman" w:hAnsi="Times New Roman" w:cs="Times New Roman"/>
                <w:sz w:val="24"/>
                <w:szCs w:val="24"/>
                <w:lang w:eastAsia="uk-UA"/>
              </w:rPr>
              <w:t>обласний бюджет</w:t>
            </w:r>
          </w:p>
        </w:tc>
        <w:tc>
          <w:tcPr>
            <w:tcW w:w="1560" w:type="dxa"/>
          </w:tcPr>
          <w:p w:rsidR="0080729D" w:rsidRPr="00E12872"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3500</w:t>
            </w:r>
          </w:p>
        </w:tc>
        <w:tc>
          <w:tcPr>
            <w:tcW w:w="1559" w:type="dxa"/>
          </w:tcPr>
          <w:p w:rsidR="0080729D" w:rsidRPr="00E12872"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29</w:t>
            </w:r>
            <w:r w:rsidRPr="00E12872">
              <w:rPr>
                <w:rFonts w:ascii="Times New Roman" w:eastAsia="Times New Roman" w:hAnsi="Times New Roman" w:cs="Times New Roman"/>
                <w:color w:val="000000"/>
                <w:sz w:val="24"/>
                <w:szCs w:val="24"/>
                <w:lang w:eastAsia="uk-UA"/>
              </w:rPr>
              <w:t>75</w:t>
            </w:r>
          </w:p>
        </w:tc>
        <w:tc>
          <w:tcPr>
            <w:tcW w:w="1417" w:type="dxa"/>
          </w:tcPr>
          <w:p w:rsidR="0080729D" w:rsidRPr="00E12872"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36</w:t>
            </w:r>
            <w:r w:rsidRPr="00E12872">
              <w:rPr>
                <w:rFonts w:ascii="Times New Roman" w:eastAsia="Times New Roman" w:hAnsi="Times New Roman" w:cs="Times New Roman"/>
                <w:color w:val="000000"/>
                <w:sz w:val="24"/>
                <w:szCs w:val="24"/>
                <w:lang w:eastAsia="uk-UA"/>
              </w:rPr>
              <w:t>75</w:t>
            </w:r>
          </w:p>
        </w:tc>
        <w:tc>
          <w:tcPr>
            <w:tcW w:w="1560" w:type="dxa"/>
          </w:tcPr>
          <w:p w:rsidR="0080729D" w:rsidRPr="00E12872"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10150</w:t>
            </w:r>
          </w:p>
        </w:tc>
      </w:tr>
      <w:tr w:rsidR="0080729D" w:rsidRPr="00E12872" w:rsidTr="00A05F70">
        <w:tc>
          <w:tcPr>
            <w:tcW w:w="3402" w:type="dxa"/>
          </w:tcPr>
          <w:p w:rsidR="0080729D" w:rsidRPr="00E12872" w:rsidRDefault="0080729D"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E12872">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80729D" w:rsidRPr="00E12872" w:rsidRDefault="0080729D"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80729D" w:rsidRDefault="0080729D" w:rsidP="008A25BC">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80729D" w:rsidRPr="00D5097E" w:rsidTr="008A25BC">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80729D" w:rsidRPr="00D5097E" w:rsidRDefault="0080729D"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D5097E">
              <w:rPr>
                <w:rFonts w:ascii="Times New Roman" w:eastAsia="Times New Roman" w:hAnsi="Times New Roman" w:cs="Times New Roman"/>
                <w:b/>
                <w:color w:val="000000"/>
                <w:sz w:val="24"/>
                <w:szCs w:val="24"/>
                <w:lang w:eastAsia="uk-UA"/>
              </w:rPr>
              <w:t>3</w:t>
            </w:r>
            <w:r>
              <w:rPr>
                <w:rFonts w:ascii="Times New Roman" w:eastAsia="Times New Roman" w:hAnsi="Times New Roman" w:cs="Times New Roman"/>
                <w:b/>
                <w:color w:val="000000"/>
                <w:sz w:val="24"/>
                <w:szCs w:val="24"/>
                <w:lang w:eastAsia="uk-UA"/>
              </w:rPr>
              <w:t>5</w:t>
            </w:r>
          </w:p>
        </w:tc>
      </w:tr>
      <w:tr w:rsidR="0080729D" w:rsidRPr="002467C7" w:rsidTr="008A25BC">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80729D" w:rsidRPr="002467C7" w:rsidRDefault="0080729D"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183131">
              <w:rPr>
                <w:rFonts w:ascii="Times New Roman" w:eastAsia="Times New Roman" w:hAnsi="Times New Roman" w:cs="Times New Roman"/>
                <w:color w:val="000000"/>
                <w:sz w:val="24"/>
                <w:szCs w:val="24"/>
                <w:lang w:eastAsia="uk-UA"/>
              </w:rPr>
              <w:t>Від</w:t>
            </w:r>
            <w:r>
              <w:rPr>
                <w:rFonts w:ascii="Times New Roman" w:eastAsia="Times New Roman" w:hAnsi="Times New Roman" w:cs="Times New Roman"/>
                <w:color w:val="000000"/>
                <w:sz w:val="24"/>
                <w:szCs w:val="24"/>
                <w:lang w:eastAsia="uk-UA"/>
              </w:rPr>
              <w:t>новлення інфраструктури обласних</w:t>
            </w:r>
            <w:r w:rsidRPr="005E1684">
              <w:rPr>
                <w:rFonts w:ascii="Times New Roman" w:eastAsia="Times New Roman" w:hAnsi="Times New Roman" w:cs="Times New Roman"/>
                <w:color w:val="000000"/>
                <w:sz w:val="24"/>
                <w:szCs w:val="24"/>
                <w:lang w:eastAsia="uk-UA"/>
              </w:rPr>
              <w:t xml:space="preserve"> </w:t>
            </w:r>
            <w:r w:rsidRPr="00183131">
              <w:rPr>
                <w:rFonts w:ascii="Times New Roman" w:eastAsia="Times New Roman" w:hAnsi="Times New Roman" w:cs="Times New Roman"/>
                <w:color w:val="000000"/>
                <w:sz w:val="24"/>
                <w:szCs w:val="24"/>
                <w:lang w:eastAsia="uk-UA"/>
              </w:rPr>
              <w:t>заклад</w:t>
            </w:r>
            <w:r>
              <w:rPr>
                <w:rFonts w:ascii="Times New Roman" w:eastAsia="Times New Roman" w:hAnsi="Times New Roman" w:cs="Times New Roman"/>
                <w:color w:val="000000"/>
                <w:sz w:val="24"/>
                <w:szCs w:val="24"/>
                <w:lang w:eastAsia="uk-UA"/>
              </w:rPr>
              <w:t>ів</w:t>
            </w:r>
            <w:r w:rsidRPr="00183131">
              <w:rPr>
                <w:rFonts w:ascii="Times New Roman" w:eastAsia="Times New Roman" w:hAnsi="Times New Roman" w:cs="Times New Roman"/>
                <w:color w:val="000000"/>
                <w:sz w:val="24"/>
                <w:szCs w:val="24"/>
                <w:lang w:eastAsia="uk-UA"/>
              </w:rPr>
              <w:t xml:space="preserve"> дитячого оздоровлення та відпочинку КЗ «Луганський обласний позаміський заклад оздоровлення та відпочинку </w:t>
            </w:r>
            <w:r>
              <w:rPr>
                <w:rFonts w:ascii="Times New Roman" w:eastAsia="Times New Roman" w:hAnsi="Times New Roman" w:cs="Times New Roman"/>
                <w:color w:val="000000"/>
                <w:sz w:val="24"/>
                <w:szCs w:val="24"/>
                <w:lang w:eastAsia="uk-UA"/>
              </w:rPr>
              <w:t>«</w:t>
            </w:r>
            <w:r w:rsidRPr="00183131">
              <w:rPr>
                <w:rFonts w:ascii="Times New Roman" w:eastAsia="Times New Roman" w:hAnsi="Times New Roman" w:cs="Times New Roman"/>
                <w:color w:val="000000"/>
                <w:sz w:val="24"/>
                <w:szCs w:val="24"/>
                <w:lang w:eastAsia="uk-UA"/>
              </w:rPr>
              <w:t>Сонячний</w:t>
            </w:r>
            <w:r>
              <w:rPr>
                <w:rFonts w:ascii="Times New Roman" w:eastAsia="Times New Roman" w:hAnsi="Times New Roman" w:cs="Times New Roman"/>
                <w:color w:val="000000"/>
                <w:sz w:val="24"/>
                <w:szCs w:val="24"/>
                <w:lang w:eastAsia="uk-UA"/>
              </w:rPr>
              <w:t xml:space="preserve">» та </w:t>
            </w:r>
            <w:r w:rsidRPr="00713787">
              <w:rPr>
                <w:rFonts w:ascii="Times New Roman" w:eastAsia="Times New Roman" w:hAnsi="Times New Roman" w:cs="Times New Roman"/>
                <w:color w:val="000000"/>
                <w:sz w:val="24"/>
                <w:szCs w:val="24"/>
                <w:lang w:eastAsia="uk-UA"/>
              </w:rPr>
              <w:t>КЗ «Луганський обласний позаміський зак</w:t>
            </w:r>
            <w:r>
              <w:rPr>
                <w:rFonts w:ascii="Times New Roman" w:eastAsia="Times New Roman" w:hAnsi="Times New Roman" w:cs="Times New Roman"/>
                <w:color w:val="000000"/>
                <w:sz w:val="24"/>
                <w:szCs w:val="24"/>
                <w:lang w:eastAsia="uk-UA"/>
              </w:rPr>
              <w:t>лад оздоровлення та відпочинку «</w:t>
            </w:r>
            <w:r w:rsidRPr="00713787">
              <w:rPr>
                <w:rFonts w:ascii="Times New Roman" w:eastAsia="Times New Roman" w:hAnsi="Times New Roman" w:cs="Times New Roman"/>
                <w:color w:val="000000"/>
                <w:sz w:val="24"/>
                <w:szCs w:val="24"/>
                <w:lang w:eastAsia="uk-UA"/>
              </w:rPr>
              <w:t>Берізка</w:t>
            </w:r>
            <w:r>
              <w:rPr>
                <w:rFonts w:ascii="Times New Roman" w:eastAsia="Times New Roman" w:hAnsi="Times New Roman" w:cs="Times New Roman"/>
                <w:color w:val="000000"/>
                <w:sz w:val="24"/>
                <w:szCs w:val="24"/>
                <w:lang w:eastAsia="uk-UA"/>
              </w:rPr>
              <w:t>»</w:t>
            </w:r>
          </w:p>
        </w:tc>
      </w:tr>
      <w:tr w:rsidR="0080729D" w:rsidRPr="002467C7" w:rsidTr="008A25BC">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3. Номер і назва завдання з </w:t>
            </w:r>
            <w:hyperlink r:id="rId57" w:anchor="n11" w:tgtFrame="_blank" w:history="1">
              <w:r w:rsidRPr="002467C7">
                <w:rPr>
                  <w:rFonts w:ascii="Times New Roman" w:eastAsia="Times New Roman" w:hAnsi="Times New Roman" w:cs="Times New Roman"/>
                  <w:sz w:val="24"/>
                  <w:szCs w:val="24"/>
                  <w:lang w:eastAsia="uk-UA"/>
                </w:rPr>
                <w:t>Державної стратегії регіонального розвитку</w:t>
              </w:r>
            </w:hyperlink>
            <w:r>
              <w:rPr>
                <w:rFonts w:ascii="Times New Roman" w:eastAsia="Times New Roman" w:hAnsi="Times New Roman" w:cs="Times New Roman"/>
                <w:sz w:val="24"/>
                <w:szCs w:val="24"/>
                <w:lang w:eastAsia="uk-UA"/>
              </w:rPr>
              <w:t xml:space="preserve"> до 2027 року</w:t>
            </w:r>
            <w:r w:rsidRPr="002467C7">
              <w:rPr>
                <w:rFonts w:ascii="Times New Roman" w:eastAsia="Times New Roman" w:hAnsi="Times New Roman" w:cs="Times New Roman"/>
                <w:sz w:val="24"/>
                <w:szCs w:val="24"/>
                <w:lang w:eastAsia="uk-UA"/>
              </w:rPr>
              <w:t>, якому відповідає технічне завдання </w:t>
            </w:r>
          </w:p>
        </w:tc>
        <w:tc>
          <w:tcPr>
            <w:tcW w:w="6096" w:type="dxa"/>
            <w:gridSpan w:val="4"/>
          </w:tcPr>
          <w:p w:rsidR="0080729D" w:rsidRPr="002467C7" w:rsidRDefault="0080729D"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80729D" w:rsidRPr="002467C7" w:rsidTr="008A25BC">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80729D" w:rsidRPr="002467C7" w:rsidRDefault="00A26110" w:rsidP="00A26110">
            <w:pPr>
              <w:shd w:val="clear" w:color="auto" w:fill="FFFFFF"/>
              <w:jc w:val="both"/>
              <w:textAlignment w:val="baseline"/>
              <w:rPr>
                <w:rFonts w:ascii="Times New Roman" w:eastAsia="Times New Roman" w:hAnsi="Times New Roman" w:cs="Times New Roman"/>
                <w:color w:val="000000"/>
                <w:sz w:val="24"/>
                <w:szCs w:val="24"/>
                <w:lang w:eastAsia="uk-UA"/>
              </w:rPr>
            </w:pPr>
            <w:r w:rsidRPr="00160125">
              <w:rPr>
                <w:rFonts w:ascii="Times New Roman" w:eastAsia="Times New Roman" w:hAnsi="Times New Roman" w:cs="Times New Roman"/>
                <w:sz w:val="24"/>
                <w:szCs w:val="24"/>
                <w:lang w:eastAsia="uk-UA"/>
              </w:rPr>
              <w:t>2.2.3. Відновити та розбудувати регіональну інфраструктуру для надання соціальних послуг з урахуванням принципів недискримінації та гендерної рівності</w:t>
            </w:r>
          </w:p>
        </w:tc>
      </w:tr>
      <w:tr w:rsidR="0080729D" w:rsidRPr="00183131" w:rsidTr="008A25BC">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80729D" w:rsidRPr="00183131" w:rsidRDefault="0080729D"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183131">
              <w:rPr>
                <w:rFonts w:ascii="Times New Roman" w:eastAsia="Times New Roman" w:hAnsi="Times New Roman" w:cs="Times New Roman"/>
                <w:color w:val="000000"/>
                <w:sz w:val="24"/>
                <w:szCs w:val="24"/>
                <w:lang w:eastAsia="uk-UA"/>
              </w:rPr>
              <w:t>Луганська область</w:t>
            </w:r>
          </w:p>
        </w:tc>
      </w:tr>
      <w:tr w:rsidR="0080729D" w:rsidRPr="005C114D" w:rsidTr="008A25BC">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Borders>
              <w:top w:val="single" w:sz="6" w:space="0" w:color="000000"/>
              <w:left w:val="single" w:sz="6" w:space="0" w:color="000000"/>
              <w:bottom w:val="single" w:sz="6" w:space="0" w:color="000000"/>
              <w:right w:val="single" w:sz="6" w:space="0" w:color="000000"/>
            </w:tcBorders>
            <w:shd w:val="clear" w:color="auto" w:fill="auto"/>
          </w:tcPr>
          <w:p w:rsidR="0080729D" w:rsidRDefault="0080729D" w:rsidP="002A2F71">
            <w:pPr>
              <w:ind w:right="2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83131">
              <w:rPr>
                <w:rFonts w:ascii="Times New Roman" w:eastAsia="Times New Roman" w:hAnsi="Times New Roman" w:cs="Times New Roman"/>
                <w:color w:val="000000"/>
                <w:sz w:val="24"/>
                <w:szCs w:val="24"/>
                <w:lang w:eastAsia="uk-UA"/>
              </w:rPr>
              <w:t>аклад</w:t>
            </w:r>
            <w:r>
              <w:rPr>
                <w:rFonts w:ascii="Times New Roman" w:eastAsia="Times New Roman" w:hAnsi="Times New Roman" w:cs="Times New Roman"/>
                <w:color w:val="000000"/>
                <w:sz w:val="24"/>
                <w:szCs w:val="24"/>
                <w:lang w:eastAsia="uk-UA"/>
              </w:rPr>
              <w:t>и</w:t>
            </w:r>
            <w:r w:rsidRPr="00183131">
              <w:rPr>
                <w:rFonts w:ascii="Times New Roman" w:eastAsia="Times New Roman" w:hAnsi="Times New Roman" w:cs="Times New Roman"/>
                <w:color w:val="000000"/>
                <w:sz w:val="24"/>
                <w:szCs w:val="24"/>
                <w:lang w:eastAsia="uk-UA"/>
              </w:rPr>
              <w:t xml:space="preserve"> дитячого оздоровлення та відпочинку</w:t>
            </w:r>
            <w:r>
              <w:rPr>
                <w:rFonts w:ascii="Times New Roman" w:eastAsia="Times New Roman" w:hAnsi="Times New Roman" w:cs="Times New Roman"/>
                <w:color w:val="000000"/>
                <w:sz w:val="24"/>
                <w:szCs w:val="24"/>
                <w:lang w:eastAsia="uk-UA"/>
              </w:rPr>
              <w:t xml:space="preserve"> «Сонячний» та «Берізка» під час активної фази бойових дій в межах проведення АТО </w:t>
            </w: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Станично</w:t>
            </w:r>
            <w:proofErr w:type="spellEnd"/>
            <w:r>
              <w:rPr>
                <w:rFonts w:ascii="Times New Roman" w:eastAsia="Times New Roman" w:hAnsi="Times New Roman" w:cs="Times New Roman"/>
                <w:sz w:val="24"/>
                <w:szCs w:val="24"/>
                <w:lang w:eastAsia="ru-RU"/>
              </w:rPr>
              <w:t>-Луганському районі зазнали руйнувань а саме:</w:t>
            </w:r>
          </w:p>
          <w:p w:rsidR="0080729D" w:rsidRPr="005C114D" w:rsidRDefault="0080729D" w:rsidP="00BB4B8C">
            <w:pPr>
              <w:pStyle w:val="a3"/>
              <w:numPr>
                <w:ilvl w:val="0"/>
                <w:numId w:val="111"/>
              </w:numPr>
              <w:ind w:left="312" w:right="260" w:hanging="312"/>
              <w:jc w:val="both"/>
              <w:rPr>
                <w:rFonts w:ascii="Times New Roman" w:eastAsia="Times New Roman" w:hAnsi="Times New Roman" w:cs="Times New Roman"/>
                <w:sz w:val="24"/>
                <w:szCs w:val="24"/>
                <w:lang w:eastAsia="ru-RU"/>
              </w:rPr>
            </w:pPr>
            <w:r w:rsidRPr="005C114D">
              <w:rPr>
                <w:rFonts w:ascii="Times New Roman" w:eastAsia="Times New Roman" w:hAnsi="Times New Roman" w:cs="Times New Roman"/>
                <w:sz w:val="24"/>
                <w:szCs w:val="24"/>
                <w:lang w:eastAsia="ru-RU"/>
              </w:rPr>
              <w:t>в оздоровчому закладі «Сонячний» частково або повністю зруйновано 12 капітальних будівель, 5 споруд інфраструктури закладу; пошкоджено 7 капітальних споруд (розбиті дахи від прямих попадань артилерійських снарядів, вибиті вибуховими хвилями вікна, двері, зламані меблі та техніка);</w:t>
            </w:r>
          </w:p>
          <w:p w:rsidR="0080729D" w:rsidRPr="005C114D" w:rsidRDefault="0080729D" w:rsidP="00BB4B8C">
            <w:pPr>
              <w:pStyle w:val="a3"/>
              <w:numPr>
                <w:ilvl w:val="0"/>
                <w:numId w:val="111"/>
              </w:numPr>
              <w:ind w:left="312" w:right="260" w:hanging="312"/>
              <w:jc w:val="both"/>
              <w:rPr>
                <w:rFonts w:ascii="Times New Roman" w:eastAsia="Times New Roman" w:hAnsi="Times New Roman" w:cs="Times New Roman"/>
                <w:sz w:val="24"/>
                <w:szCs w:val="24"/>
                <w:lang w:eastAsia="ru-RU"/>
              </w:rPr>
            </w:pPr>
            <w:r w:rsidRPr="005C114D">
              <w:rPr>
                <w:rFonts w:ascii="Times New Roman" w:eastAsia="Times New Roman" w:hAnsi="Times New Roman" w:cs="Times New Roman"/>
                <w:sz w:val="24"/>
                <w:szCs w:val="24"/>
                <w:lang w:eastAsia="ru-RU"/>
              </w:rPr>
              <w:t xml:space="preserve">в оздоровчому закладі «Берізка» частково або повністю зруйновано 8 капітальних будівель, 4 споруд інфраструктури закладу загальною площею 3650 м. </w:t>
            </w:r>
            <w:proofErr w:type="spellStart"/>
            <w:r w:rsidRPr="005C114D">
              <w:rPr>
                <w:rFonts w:ascii="Times New Roman" w:eastAsia="Times New Roman" w:hAnsi="Times New Roman" w:cs="Times New Roman"/>
                <w:sz w:val="24"/>
                <w:szCs w:val="24"/>
                <w:lang w:eastAsia="ru-RU"/>
              </w:rPr>
              <w:t>кв</w:t>
            </w:r>
            <w:proofErr w:type="spellEnd"/>
            <w:r w:rsidRPr="005C114D">
              <w:rPr>
                <w:rFonts w:ascii="Times New Roman" w:eastAsia="Times New Roman" w:hAnsi="Times New Roman" w:cs="Times New Roman"/>
                <w:sz w:val="24"/>
                <w:szCs w:val="24"/>
                <w:lang w:eastAsia="ru-RU"/>
              </w:rPr>
              <w:t>. (розбиті дахи, стіни та пробиті плити перекриття від прямих попадань артилерійських снарядів, вибиті вибуховими хвилями вікна, двері, зламані меблі та техніка)</w:t>
            </w:r>
          </w:p>
        </w:tc>
      </w:tr>
      <w:tr w:rsidR="0080729D" w:rsidRPr="005C114D" w:rsidTr="008A25BC">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Borders>
              <w:top w:val="single" w:sz="6" w:space="0" w:color="000000"/>
              <w:left w:val="single" w:sz="6" w:space="0" w:color="000000"/>
              <w:bottom w:val="single" w:sz="6" w:space="0" w:color="000000"/>
              <w:right w:val="single" w:sz="6" w:space="0" w:color="000000"/>
            </w:tcBorders>
            <w:shd w:val="clear" w:color="auto" w:fill="auto"/>
          </w:tcPr>
          <w:p w:rsidR="0080729D" w:rsidRPr="005C114D" w:rsidRDefault="0080729D" w:rsidP="00BB4B8C">
            <w:pPr>
              <w:pStyle w:val="a3"/>
              <w:numPr>
                <w:ilvl w:val="0"/>
                <w:numId w:val="113"/>
              </w:numPr>
              <w:ind w:left="312" w:right="260" w:hanging="284"/>
              <w:jc w:val="both"/>
              <w:rPr>
                <w:rFonts w:ascii="Times New Roman" w:eastAsia="Times New Roman" w:hAnsi="Times New Roman" w:cs="Times New Roman"/>
                <w:sz w:val="24"/>
                <w:szCs w:val="24"/>
                <w:lang w:eastAsia="ru-RU"/>
              </w:rPr>
            </w:pPr>
            <w:r w:rsidRPr="005C114D">
              <w:rPr>
                <w:rFonts w:ascii="Times New Roman" w:eastAsia="Times New Roman" w:hAnsi="Times New Roman" w:cs="Times New Roman"/>
                <w:sz w:val="24"/>
                <w:szCs w:val="24"/>
                <w:lang w:eastAsia="ru-RU"/>
              </w:rPr>
              <w:t>реконструкція, відновлення та розбудова 2-х закладів дитячого оздоровлення та відпочинку</w:t>
            </w:r>
          </w:p>
          <w:p w:rsidR="0080729D" w:rsidRPr="005C114D" w:rsidRDefault="0080729D" w:rsidP="00BB4B8C">
            <w:pPr>
              <w:pStyle w:val="a3"/>
              <w:numPr>
                <w:ilvl w:val="0"/>
                <w:numId w:val="113"/>
              </w:numPr>
              <w:ind w:left="312" w:right="260" w:hanging="284"/>
              <w:jc w:val="both"/>
              <w:rPr>
                <w:rFonts w:ascii="Times New Roman" w:eastAsia="Times New Roman" w:hAnsi="Times New Roman" w:cs="Times New Roman"/>
                <w:sz w:val="24"/>
                <w:szCs w:val="24"/>
                <w:lang w:eastAsia="ru-RU"/>
              </w:rPr>
            </w:pPr>
            <w:r w:rsidRPr="005C114D">
              <w:rPr>
                <w:rFonts w:ascii="Times New Roman" w:eastAsia="Times New Roman" w:hAnsi="Times New Roman" w:cs="Times New Roman"/>
                <w:sz w:val="24"/>
                <w:szCs w:val="24"/>
                <w:lang w:eastAsia="ru-RU"/>
              </w:rPr>
              <w:t>оздоровлення 470 дітей області за зміну, 1410 за оздоровчий сезон.</w:t>
            </w:r>
          </w:p>
          <w:p w:rsidR="0080729D" w:rsidRPr="005C114D" w:rsidRDefault="0080729D" w:rsidP="00BB4B8C">
            <w:pPr>
              <w:pStyle w:val="a3"/>
              <w:numPr>
                <w:ilvl w:val="0"/>
                <w:numId w:val="113"/>
              </w:numPr>
              <w:ind w:left="312" w:right="260" w:hanging="284"/>
              <w:jc w:val="both"/>
              <w:rPr>
                <w:rFonts w:ascii="Times New Roman" w:eastAsia="Times New Roman" w:hAnsi="Times New Roman" w:cs="Times New Roman"/>
                <w:sz w:val="24"/>
                <w:szCs w:val="24"/>
                <w:lang w:eastAsia="ru-RU"/>
              </w:rPr>
            </w:pPr>
            <w:r w:rsidRPr="005C114D">
              <w:rPr>
                <w:rFonts w:ascii="Times New Roman" w:eastAsia="Times New Roman" w:hAnsi="Times New Roman" w:cs="Times New Roman"/>
                <w:sz w:val="24"/>
                <w:szCs w:val="24"/>
                <w:lang w:eastAsia="ru-RU"/>
              </w:rPr>
              <w:t>створення приблизно 190 робочих місць місцевим мешканцям.</w:t>
            </w:r>
          </w:p>
        </w:tc>
      </w:tr>
      <w:tr w:rsidR="0080729D" w:rsidRPr="005C114D" w:rsidTr="008A25BC">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80729D" w:rsidRDefault="0080729D" w:rsidP="002A2F71">
            <w:pPr>
              <w:shd w:val="clear" w:color="auto" w:fill="FFFFFF"/>
              <w:jc w:val="both"/>
              <w:textAlignment w:val="baseline"/>
              <w:rPr>
                <w:rFonts w:ascii="Times New Roman" w:eastAsia="Times New Roman" w:hAnsi="Times New Roman" w:cs="Times New Roman"/>
                <w:sz w:val="24"/>
                <w:szCs w:val="24"/>
                <w:lang w:eastAsia="ru-RU"/>
              </w:rPr>
            </w:pPr>
            <w:r w:rsidRPr="00183131">
              <w:rPr>
                <w:rFonts w:ascii="Times New Roman" w:eastAsia="Times New Roman" w:hAnsi="Times New Roman" w:cs="Times New Roman"/>
                <w:sz w:val="24"/>
                <w:szCs w:val="24"/>
                <w:lang w:eastAsia="ru-RU"/>
              </w:rPr>
              <w:t xml:space="preserve">Реалізація </w:t>
            </w:r>
            <w:proofErr w:type="spellStart"/>
            <w:r w:rsidRPr="00183131">
              <w:rPr>
                <w:rFonts w:ascii="Times New Roman" w:eastAsia="Times New Roman" w:hAnsi="Times New Roman" w:cs="Times New Roman"/>
                <w:sz w:val="24"/>
                <w:szCs w:val="24"/>
                <w:lang w:eastAsia="ru-RU"/>
              </w:rPr>
              <w:t>проєкту</w:t>
            </w:r>
            <w:proofErr w:type="spellEnd"/>
            <w:r w:rsidRPr="00183131">
              <w:rPr>
                <w:rFonts w:ascii="Times New Roman" w:eastAsia="Times New Roman" w:hAnsi="Times New Roman" w:cs="Times New Roman"/>
                <w:sz w:val="24"/>
                <w:szCs w:val="24"/>
                <w:lang w:eastAsia="ru-RU"/>
              </w:rPr>
              <w:t xml:space="preserve"> </w:t>
            </w:r>
            <w:proofErr w:type="spellStart"/>
            <w:r w:rsidRPr="00183131">
              <w:rPr>
                <w:rFonts w:ascii="Times New Roman" w:eastAsia="Times New Roman" w:hAnsi="Times New Roman" w:cs="Times New Roman"/>
                <w:sz w:val="24"/>
                <w:szCs w:val="24"/>
                <w:lang w:eastAsia="ru-RU"/>
              </w:rPr>
              <w:t>надасть</w:t>
            </w:r>
            <w:proofErr w:type="spellEnd"/>
            <w:r w:rsidRPr="00183131">
              <w:rPr>
                <w:rFonts w:ascii="Times New Roman" w:eastAsia="Times New Roman" w:hAnsi="Times New Roman" w:cs="Times New Roman"/>
                <w:sz w:val="24"/>
                <w:szCs w:val="24"/>
                <w:lang w:eastAsia="ru-RU"/>
              </w:rPr>
              <w:t xml:space="preserve"> можливі</w:t>
            </w:r>
            <w:r>
              <w:rPr>
                <w:rFonts w:ascii="Times New Roman" w:eastAsia="Times New Roman" w:hAnsi="Times New Roman" w:cs="Times New Roman"/>
                <w:sz w:val="24"/>
                <w:szCs w:val="24"/>
                <w:lang w:eastAsia="ru-RU"/>
              </w:rPr>
              <w:t xml:space="preserve">сть </w:t>
            </w:r>
          </w:p>
          <w:p w:rsidR="0080729D" w:rsidRPr="005C114D" w:rsidRDefault="0080729D" w:rsidP="00BB4B8C">
            <w:pPr>
              <w:pStyle w:val="a3"/>
              <w:numPr>
                <w:ilvl w:val="0"/>
                <w:numId w:val="112"/>
              </w:numPr>
              <w:shd w:val="clear" w:color="auto" w:fill="FFFFFF"/>
              <w:ind w:left="312" w:hanging="312"/>
              <w:jc w:val="both"/>
              <w:textAlignment w:val="baseline"/>
              <w:rPr>
                <w:rFonts w:ascii="Times New Roman" w:eastAsia="Times New Roman" w:hAnsi="Times New Roman" w:cs="Times New Roman"/>
                <w:sz w:val="24"/>
                <w:szCs w:val="24"/>
                <w:lang w:eastAsia="ru-RU"/>
              </w:rPr>
            </w:pPr>
            <w:r w:rsidRPr="005C114D">
              <w:rPr>
                <w:rFonts w:ascii="Times New Roman" w:eastAsia="Times New Roman" w:hAnsi="Times New Roman" w:cs="Times New Roman"/>
                <w:sz w:val="24"/>
                <w:szCs w:val="24"/>
                <w:lang w:eastAsia="ru-RU"/>
              </w:rPr>
              <w:t>забезпечити якісне надання послуг з оздоровлення та відпочинку</w:t>
            </w:r>
          </w:p>
          <w:p w:rsidR="0080729D" w:rsidRPr="005C114D" w:rsidRDefault="0080729D" w:rsidP="00BB4B8C">
            <w:pPr>
              <w:pStyle w:val="a3"/>
              <w:numPr>
                <w:ilvl w:val="0"/>
                <w:numId w:val="112"/>
              </w:numPr>
              <w:shd w:val="clear" w:color="auto" w:fill="FFFFFF"/>
              <w:ind w:left="312" w:hanging="312"/>
              <w:jc w:val="both"/>
              <w:textAlignment w:val="baseline"/>
              <w:rPr>
                <w:rFonts w:ascii="Times New Roman" w:eastAsia="Times New Roman" w:hAnsi="Times New Roman" w:cs="Times New Roman"/>
                <w:sz w:val="24"/>
                <w:szCs w:val="24"/>
                <w:lang w:eastAsia="ru-RU"/>
              </w:rPr>
            </w:pPr>
            <w:r w:rsidRPr="005C114D">
              <w:rPr>
                <w:rFonts w:ascii="Times New Roman" w:eastAsia="Times New Roman" w:hAnsi="Times New Roman" w:cs="Times New Roman"/>
                <w:sz w:val="24"/>
                <w:szCs w:val="24"/>
                <w:lang w:eastAsia="ru-RU"/>
              </w:rPr>
              <w:t>забезпечити виконання державних програм та комплексних заходів у сфері дитинства</w:t>
            </w:r>
          </w:p>
          <w:p w:rsidR="0080729D" w:rsidRPr="005C114D" w:rsidRDefault="0080729D" w:rsidP="00BB4B8C">
            <w:pPr>
              <w:pStyle w:val="a3"/>
              <w:numPr>
                <w:ilvl w:val="0"/>
                <w:numId w:val="112"/>
              </w:numPr>
              <w:shd w:val="clear" w:color="auto" w:fill="FFFFFF"/>
              <w:ind w:left="312" w:hanging="312"/>
              <w:jc w:val="both"/>
              <w:textAlignment w:val="baseline"/>
              <w:rPr>
                <w:rFonts w:ascii="Times New Roman" w:eastAsia="Times New Roman" w:hAnsi="Times New Roman" w:cs="Times New Roman"/>
                <w:sz w:val="24"/>
                <w:szCs w:val="24"/>
                <w:lang w:eastAsia="ru-RU"/>
              </w:rPr>
            </w:pPr>
            <w:r w:rsidRPr="005C114D">
              <w:rPr>
                <w:rFonts w:ascii="Times New Roman" w:eastAsia="Times New Roman" w:hAnsi="Times New Roman" w:cs="Times New Roman"/>
                <w:sz w:val="24"/>
                <w:szCs w:val="24"/>
                <w:lang w:eastAsia="ru-RU"/>
              </w:rPr>
              <w:lastRenderedPageBreak/>
              <w:t>вплинути на здоров’я дітей та підлітків їх емоційний стан та спроможність адаптуватися в сучасному середовищі</w:t>
            </w:r>
          </w:p>
        </w:tc>
      </w:tr>
      <w:tr w:rsidR="0080729D" w:rsidRPr="00183131" w:rsidTr="008A25BC">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9. Основні заходи технічного завдання</w:t>
            </w:r>
          </w:p>
        </w:tc>
        <w:tc>
          <w:tcPr>
            <w:tcW w:w="6096" w:type="dxa"/>
            <w:gridSpan w:val="4"/>
          </w:tcPr>
          <w:p w:rsidR="0080729D" w:rsidRPr="00EF3084" w:rsidRDefault="0080729D" w:rsidP="00EF3084">
            <w:pPr>
              <w:pStyle w:val="a3"/>
              <w:numPr>
                <w:ilvl w:val="0"/>
                <w:numId w:val="196"/>
              </w:numPr>
              <w:suppressAutoHyphens/>
              <w:ind w:left="318" w:right="260"/>
              <w:jc w:val="both"/>
              <w:rPr>
                <w:rFonts w:ascii="Times New Roman" w:eastAsia="Times New Roman" w:hAnsi="Times New Roman" w:cs="Times New Roman"/>
                <w:sz w:val="24"/>
                <w:szCs w:val="24"/>
                <w:lang w:eastAsia="ru-RU"/>
              </w:rPr>
            </w:pPr>
            <w:r w:rsidRPr="00EF3084">
              <w:rPr>
                <w:rFonts w:ascii="Times New Roman" w:eastAsia="Times New Roman" w:hAnsi="Times New Roman" w:cs="Times New Roman"/>
                <w:sz w:val="24"/>
                <w:szCs w:val="24"/>
                <w:lang w:eastAsia="ru-RU"/>
              </w:rPr>
              <w:t xml:space="preserve">Розробка </w:t>
            </w:r>
            <w:proofErr w:type="spellStart"/>
            <w:r w:rsidRPr="00EF3084">
              <w:rPr>
                <w:rFonts w:ascii="Times New Roman" w:eastAsia="Times New Roman" w:hAnsi="Times New Roman" w:cs="Times New Roman"/>
                <w:sz w:val="24"/>
                <w:szCs w:val="24"/>
                <w:lang w:eastAsia="ru-RU"/>
              </w:rPr>
              <w:t>проєктно</w:t>
            </w:r>
            <w:proofErr w:type="spellEnd"/>
            <w:r w:rsidRPr="00EF3084">
              <w:rPr>
                <w:rFonts w:ascii="Times New Roman" w:eastAsia="Times New Roman" w:hAnsi="Times New Roman" w:cs="Times New Roman"/>
                <w:sz w:val="24"/>
                <w:szCs w:val="24"/>
                <w:lang w:eastAsia="ru-RU"/>
              </w:rPr>
              <w:t>-кошторисної документації на ремонт будівель.</w:t>
            </w:r>
          </w:p>
          <w:p w:rsidR="0080729D" w:rsidRPr="00EF3084" w:rsidRDefault="0080729D" w:rsidP="00EF3084">
            <w:pPr>
              <w:pStyle w:val="a3"/>
              <w:numPr>
                <w:ilvl w:val="0"/>
                <w:numId w:val="196"/>
              </w:numPr>
              <w:suppressAutoHyphens/>
              <w:ind w:left="318" w:right="260"/>
              <w:jc w:val="both"/>
              <w:rPr>
                <w:rFonts w:ascii="Times New Roman" w:eastAsia="Times New Roman" w:hAnsi="Times New Roman" w:cs="Times New Roman"/>
                <w:sz w:val="24"/>
                <w:szCs w:val="24"/>
                <w:lang w:eastAsia="ru-RU"/>
              </w:rPr>
            </w:pPr>
            <w:r w:rsidRPr="00EF3084">
              <w:rPr>
                <w:rFonts w:ascii="Times New Roman" w:eastAsia="Times New Roman" w:hAnsi="Times New Roman" w:cs="Times New Roman"/>
                <w:sz w:val="24"/>
                <w:szCs w:val="24"/>
                <w:lang w:eastAsia="ru-RU"/>
              </w:rPr>
              <w:t>Проведення реконструкції та облаштування установи, робіт з благоустрою прилеглої території.</w:t>
            </w:r>
          </w:p>
          <w:p w:rsidR="0080729D" w:rsidRPr="00EF3084" w:rsidRDefault="0080729D" w:rsidP="00EF3084">
            <w:pPr>
              <w:pStyle w:val="a3"/>
              <w:numPr>
                <w:ilvl w:val="0"/>
                <w:numId w:val="196"/>
              </w:numPr>
              <w:suppressAutoHyphens/>
              <w:ind w:left="318" w:right="260"/>
              <w:jc w:val="both"/>
              <w:rPr>
                <w:rFonts w:ascii="Times New Roman" w:eastAsia="Times New Roman" w:hAnsi="Times New Roman" w:cs="Times New Roman"/>
                <w:sz w:val="24"/>
                <w:szCs w:val="24"/>
                <w:lang w:eastAsia="ru-RU"/>
              </w:rPr>
            </w:pPr>
            <w:r w:rsidRPr="00EF3084">
              <w:rPr>
                <w:rFonts w:ascii="Times New Roman" w:eastAsia="Times New Roman" w:hAnsi="Times New Roman" w:cs="Times New Roman"/>
                <w:sz w:val="24"/>
                <w:szCs w:val="24"/>
                <w:lang w:eastAsia="ru-RU"/>
              </w:rPr>
              <w:t>Закупівля та оснащення приміщень необхідним обладнанням та меблями</w:t>
            </w:r>
          </w:p>
        </w:tc>
      </w:tr>
      <w:tr w:rsidR="0080729D" w:rsidRPr="002467C7" w:rsidTr="00A566A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80729D" w:rsidRPr="002467C7"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1559" w:type="dxa"/>
          </w:tcPr>
          <w:p w:rsidR="0080729D" w:rsidRPr="002467C7" w:rsidRDefault="0080729D" w:rsidP="002A2F71">
            <w:pPr>
              <w:jc w:val="center"/>
              <w:rPr>
                <w:sz w:val="24"/>
                <w:szCs w:val="24"/>
              </w:rPr>
            </w:pPr>
            <w:r w:rsidRPr="002467C7">
              <w:rPr>
                <w:rFonts w:ascii="Times New Roman" w:eastAsia="Times New Roman" w:hAnsi="Times New Roman" w:cs="Times New Roman"/>
                <w:color w:val="000000"/>
                <w:sz w:val="24"/>
                <w:szCs w:val="24"/>
                <w:lang w:eastAsia="uk-UA"/>
              </w:rPr>
              <w:t>2022</w:t>
            </w:r>
          </w:p>
        </w:tc>
        <w:tc>
          <w:tcPr>
            <w:tcW w:w="1559" w:type="dxa"/>
          </w:tcPr>
          <w:p w:rsidR="0080729D" w:rsidRPr="002467C7" w:rsidRDefault="0080729D" w:rsidP="002A2F71">
            <w:pPr>
              <w:jc w:val="center"/>
              <w:rPr>
                <w:sz w:val="24"/>
                <w:szCs w:val="24"/>
              </w:rPr>
            </w:pPr>
            <w:r w:rsidRPr="002467C7">
              <w:rPr>
                <w:rFonts w:ascii="Times New Roman" w:eastAsia="Times New Roman" w:hAnsi="Times New Roman" w:cs="Times New Roman"/>
                <w:color w:val="000000"/>
                <w:sz w:val="24"/>
                <w:szCs w:val="24"/>
                <w:lang w:eastAsia="uk-UA"/>
              </w:rPr>
              <w:t>2023</w:t>
            </w:r>
          </w:p>
        </w:tc>
        <w:tc>
          <w:tcPr>
            <w:tcW w:w="1418" w:type="dxa"/>
          </w:tcPr>
          <w:p w:rsidR="0080729D" w:rsidRPr="002467C7"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color w:val="000000"/>
                <w:sz w:val="24"/>
                <w:szCs w:val="24"/>
                <w:lang w:eastAsia="uk-UA"/>
              </w:rPr>
              <w:t>Усього</w:t>
            </w:r>
          </w:p>
        </w:tc>
      </w:tr>
      <w:tr w:rsidR="0080729D" w:rsidRPr="002467C7" w:rsidTr="00A566A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усього, тис. грн</w:t>
            </w:r>
          </w:p>
        </w:tc>
        <w:tc>
          <w:tcPr>
            <w:tcW w:w="1560" w:type="dxa"/>
          </w:tcPr>
          <w:p w:rsidR="0080729D" w:rsidRPr="002467C7"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6000</w:t>
            </w:r>
          </w:p>
        </w:tc>
        <w:tc>
          <w:tcPr>
            <w:tcW w:w="1559" w:type="dxa"/>
          </w:tcPr>
          <w:p w:rsidR="0080729D" w:rsidRPr="002467C7" w:rsidRDefault="0080729D"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54000</w:t>
            </w:r>
          </w:p>
        </w:tc>
        <w:tc>
          <w:tcPr>
            <w:tcW w:w="1559" w:type="dxa"/>
          </w:tcPr>
          <w:p w:rsidR="0080729D" w:rsidRPr="002467C7" w:rsidRDefault="0080729D"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50000</w:t>
            </w:r>
          </w:p>
        </w:tc>
        <w:tc>
          <w:tcPr>
            <w:tcW w:w="1418" w:type="dxa"/>
          </w:tcPr>
          <w:p w:rsidR="0080729D" w:rsidRPr="002467C7"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110000</w:t>
            </w:r>
          </w:p>
        </w:tc>
      </w:tr>
      <w:tr w:rsidR="0080729D" w:rsidRPr="002467C7" w:rsidTr="00A566AB">
        <w:tc>
          <w:tcPr>
            <w:tcW w:w="3402" w:type="dxa"/>
          </w:tcPr>
          <w:p w:rsidR="0080729D" w:rsidRPr="002467C7" w:rsidRDefault="0080729D"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в т. ч.:</w:t>
            </w:r>
          </w:p>
        </w:tc>
        <w:tc>
          <w:tcPr>
            <w:tcW w:w="1560" w:type="dxa"/>
          </w:tcPr>
          <w:p w:rsidR="0080729D" w:rsidRPr="002467C7"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80729D" w:rsidRPr="002467C7" w:rsidRDefault="0080729D" w:rsidP="002A2F71">
            <w:pPr>
              <w:jc w:val="center"/>
              <w:rPr>
                <w:rFonts w:ascii="Times New Roman" w:eastAsia="Times New Roman" w:hAnsi="Times New Roman" w:cs="Times New Roman"/>
                <w:color w:val="000000"/>
                <w:sz w:val="24"/>
                <w:szCs w:val="24"/>
                <w:lang w:eastAsia="uk-UA"/>
              </w:rPr>
            </w:pPr>
          </w:p>
        </w:tc>
        <w:tc>
          <w:tcPr>
            <w:tcW w:w="1559" w:type="dxa"/>
          </w:tcPr>
          <w:p w:rsidR="0080729D" w:rsidRPr="002467C7" w:rsidRDefault="0080729D" w:rsidP="002A2F71">
            <w:pPr>
              <w:jc w:val="center"/>
              <w:rPr>
                <w:rFonts w:ascii="Times New Roman" w:eastAsia="Times New Roman" w:hAnsi="Times New Roman" w:cs="Times New Roman"/>
                <w:color w:val="000000"/>
                <w:sz w:val="24"/>
                <w:szCs w:val="24"/>
                <w:lang w:eastAsia="uk-UA"/>
              </w:rPr>
            </w:pPr>
          </w:p>
        </w:tc>
        <w:tc>
          <w:tcPr>
            <w:tcW w:w="1418" w:type="dxa"/>
          </w:tcPr>
          <w:p w:rsidR="0080729D" w:rsidRPr="002467C7"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80729D" w:rsidRPr="002467C7" w:rsidTr="00A566AB">
        <w:tc>
          <w:tcPr>
            <w:tcW w:w="3402" w:type="dxa"/>
          </w:tcPr>
          <w:p w:rsidR="0080729D" w:rsidRPr="005C114D" w:rsidRDefault="0080729D" w:rsidP="00BB4B8C">
            <w:pPr>
              <w:pStyle w:val="a3"/>
              <w:numPr>
                <w:ilvl w:val="0"/>
                <w:numId w:val="114"/>
              </w:numPr>
              <w:shd w:val="clear" w:color="auto" w:fill="FFFFFF"/>
              <w:textAlignment w:val="baseline"/>
              <w:rPr>
                <w:rFonts w:ascii="Times New Roman" w:eastAsia="Times New Roman" w:hAnsi="Times New Roman" w:cs="Times New Roman"/>
                <w:sz w:val="24"/>
                <w:szCs w:val="24"/>
                <w:lang w:eastAsia="uk-UA"/>
              </w:rPr>
            </w:pPr>
            <w:r w:rsidRPr="005C114D">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43000</w:t>
            </w:r>
          </w:p>
        </w:tc>
        <w:tc>
          <w:tcPr>
            <w:tcW w:w="1559"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40200</w:t>
            </w:r>
          </w:p>
        </w:tc>
        <w:tc>
          <w:tcPr>
            <w:tcW w:w="1418"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83200</w:t>
            </w:r>
          </w:p>
        </w:tc>
      </w:tr>
      <w:tr w:rsidR="0080729D" w:rsidRPr="002467C7" w:rsidTr="00A566AB">
        <w:tc>
          <w:tcPr>
            <w:tcW w:w="3402" w:type="dxa"/>
          </w:tcPr>
          <w:p w:rsidR="0080729D" w:rsidRPr="002467C7" w:rsidRDefault="0080729D" w:rsidP="00BB4B8C">
            <w:pPr>
              <w:pStyle w:val="a3"/>
              <w:numPr>
                <w:ilvl w:val="0"/>
                <w:numId w:val="114"/>
              </w:numPr>
              <w:shd w:val="clear" w:color="auto" w:fill="FFFFFF"/>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обласний бюджет</w:t>
            </w:r>
          </w:p>
        </w:tc>
        <w:tc>
          <w:tcPr>
            <w:tcW w:w="1560"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6000</w:t>
            </w:r>
          </w:p>
        </w:tc>
        <w:tc>
          <w:tcPr>
            <w:tcW w:w="1559"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11000</w:t>
            </w:r>
          </w:p>
        </w:tc>
        <w:tc>
          <w:tcPr>
            <w:tcW w:w="1559"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9800</w:t>
            </w:r>
          </w:p>
        </w:tc>
        <w:tc>
          <w:tcPr>
            <w:tcW w:w="1418"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26800</w:t>
            </w:r>
          </w:p>
        </w:tc>
      </w:tr>
      <w:tr w:rsidR="0080729D" w:rsidRPr="002467C7" w:rsidTr="008A25BC">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80729D" w:rsidRPr="002467C7" w:rsidRDefault="0080729D"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80729D" w:rsidRDefault="0080729D" w:rsidP="00A566AB">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80729D" w:rsidRPr="002467C7" w:rsidTr="00A566A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80729D" w:rsidRPr="00B02D42" w:rsidRDefault="0080729D"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B02D42">
              <w:rPr>
                <w:rFonts w:ascii="Times New Roman" w:eastAsia="Times New Roman" w:hAnsi="Times New Roman" w:cs="Times New Roman"/>
                <w:b/>
                <w:color w:val="000000"/>
                <w:sz w:val="24"/>
                <w:szCs w:val="24"/>
                <w:lang w:eastAsia="uk-UA"/>
              </w:rPr>
              <w:t>36</w:t>
            </w:r>
          </w:p>
        </w:tc>
      </w:tr>
      <w:tr w:rsidR="0080729D" w:rsidRPr="002467C7" w:rsidTr="00A566A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80729D" w:rsidRPr="002467C7" w:rsidRDefault="0080729D"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3C7C96">
              <w:rPr>
                <w:rFonts w:ascii="Times New Roman" w:eastAsia="Times New Roman" w:hAnsi="Times New Roman" w:cs="Times New Roman"/>
                <w:color w:val="000000"/>
                <w:sz w:val="24"/>
                <w:szCs w:val="24"/>
                <w:lang w:eastAsia="uk-UA"/>
              </w:rPr>
              <w:t>Відновлення повноцінної діяльності на підконтрольній українській владі території Луганськ</w:t>
            </w:r>
            <w:r w:rsidR="00EF3084">
              <w:rPr>
                <w:rFonts w:ascii="Times New Roman" w:eastAsia="Times New Roman" w:hAnsi="Times New Roman" w:cs="Times New Roman"/>
                <w:color w:val="000000"/>
                <w:sz w:val="24"/>
                <w:szCs w:val="24"/>
                <w:lang w:eastAsia="uk-UA"/>
              </w:rPr>
              <w:t>ої області Комунальної установи</w:t>
            </w:r>
            <w:r w:rsidRPr="003C7C96">
              <w:rPr>
                <w:rFonts w:ascii="Times New Roman" w:eastAsia="Times New Roman" w:hAnsi="Times New Roman" w:cs="Times New Roman"/>
                <w:color w:val="000000"/>
                <w:sz w:val="24"/>
                <w:szCs w:val="24"/>
                <w:lang w:eastAsia="uk-UA"/>
              </w:rPr>
              <w:t xml:space="preserve"> «Луганський обласний Центр соціальної реабілітації дітей з інвалідністю «Відродження»</w:t>
            </w:r>
          </w:p>
        </w:tc>
      </w:tr>
      <w:tr w:rsidR="0080729D" w:rsidRPr="002467C7" w:rsidTr="00A566A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3. Номер і назва завдання з </w:t>
            </w:r>
            <w:hyperlink r:id="rId58" w:anchor="n11" w:tgtFrame="_blank" w:history="1">
              <w:r w:rsidRPr="002467C7">
                <w:rPr>
                  <w:rFonts w:ascii="Times New Roman" w:eastAsia="Times New Roman" w:hAnsi="Times New Roman" w:cs="Times New Roman"/>
                  <w:sz w:val="24"/>
                  <w:szCs w:val="24"/>
                  <w:lang w:eastAsia="uk-UA"/>
                </w:rPr>
                <w:t>Державної стратегії регіонального розвитку</w:t>
              </w:r>
            </w:hyperlink>
            <w:r>
              <w:rPr>
                <w:rFonts w:ascii="Times New Roman" w:eastAsia="Times New Roman" w:hAnsi="Times New Roman" w:cs="Times New Roman"/>
                <w:sz w:val="24"/>
                <w:szCs w:val="24"/>
                <w:lang w:eastAsia="uk-UA"/>
              </w:rPr>
              <w:t xml:space="preserve"> до 2027 року</w:t>
            </w:r>
            <w:r w:rsidRPr="002467C7">
              <w:rPr>
                <w:rFonts w:ascii="Times New Roman" w:eastAsia="Times New Roman" w:hAnsi="Times New Roman" w:cs="Times New Roman"/>
                <w:sz w:val="24"/>
                <w:szCs w:val="24"/>
                <w:lang w:eastAsia="uk-UA"/>
              </w:rPr>
              <w:t>, якому відповідає технічне завдання </w:t>
            </w:r>
          </w:p>
        </w:tc>
        <w:tc>
          <w:tcPr>
            <w:tcW w:w="6096" w:type="dxa"/>
            <w:gridSpan w:val="4"/>
          </w:tcPr>
          <w:p w:rsidR="0080729D" w:rsidRPr="002467C7" w:rsidRDefault="0080729D"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80729D" w:rsidRPr="002467C7" w:rsidTr="00A566A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80729D" w:rsidRPr="002467C7" w:rsidRDefault="00A26110"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160125">
              <w:rPr>
                <w:rFonts w:ascii="Times New Roman" w:eastAsia="Times New Roman" w:hAnsi="Times New Roman" w:cs="Times New Roman"/>
                <w:sz w:val="24"/>
                <w:szCs w:val="24"/>
                <w:lang w:eastAsia="uk-UA"/>
              </w:rPr>
              <w:t>2.2.3. Відновити та розбудувати регіональну інфраструктуру для надання соціальних послуг з урахуванням принципів недискримінації та гендерної рівності</w:t>
            </w:r>
          </w:p>
        </w:tc>
      </w:tr>
      <w:tr w:rsidR="0080729D" w:rsidRPr="002467C7" w:rsidTr="00A566A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80729D" w:rsidRPr="00594065" w:rsidRDefault="0080729D" w:rsidP="002A2F71">
            <w:pPr>
              <w:shd w:val="clear" w:color="auto" w:fill="FFFFFF"/>
              <w:jc w:val="both"/>
              <w:textAlignment w:val="baseline"/>
              <w:rPr>
                <w:rFonts w:ascii="Times New Roman" w:eastAsia="Times New Roman" w:hAnsi="Times New Roman" w:cs="Times New Roman"/>
                <w:color w:val="000000"/>
                <w:sz w:val="23"/>
                <w:szCs w:val="23"/>
                <w:lang w:eastAsia="uk-UA"/>
              </w:rPr>
            </w:pPr>
            <w:r w:rsidRPr="00594065">
              <w:rPr>
                <w:rFonts w:ascii="Times New Roman" w:eastAsia="Times New Roman" w:hAnsi="Times New Roman" w:cs="Times New Roman"/>
                <w:color w:val="000000"/>
                <w:sz w:val="23"/>
                <w:szCs w:val="23"/>
                <w:lang w:eastAsia="uk-UA"/>
              </w:rPr>
              <w:t xml:space="preserve">Луганська </w:t>
            </w:r>
            <w:r>
              <w:rPr>
                <w:rFonts w:ascii="Times New Roman" w:eastAsia="Times New Roman" w:hAnsi="Times New Roman" w:cs="Times New Roman"/>
                <w:color w:val="000000"/>
                <w:sz w:val="23"/>
                <w:szCs w:val="23"/>
                <w:lang w:eastAsia="uk-UA"/>
              </w:rPr>
              <w:t>область</w:t>
            </w:r>
          </w:p>
        </w:tc>
      </w:tr>
      <w:tr w:rsidR="0080729D" w:rsidRPr="002467C7" w:rsidTr="00A566A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80729D" w:rsidRPr="00EF3084" w:rsidRDefault="0080729D" w:rsidP="0080729D">
            <w:pPr>
              <w:shd w:val="clear" w:color="auto" w:fill="FFFFFF"/>
              <w:ind w:firstLine="316"/>
              <w:jc w:val="both"/>
              <w:textAlignment w:val="baseline"/>
              <w:rPr>
                <w:sz w:val="24"/>
                <w:szCs w:val="24"/>
              </w:rPr>
            </w:pPr>
            <w:r w:rsidRPr="00EF3084">
              <w:rPr>
                <w:rFonts w:ascii="Times New Roman" w:eastAsia="Times New Roman" w:hAnsi="Times New Roman" w:cs="Times New Roman"/>
                <w:color w:val="000000"/>
                <w:sz w:val="24"/>
                <w:szCs w:val="24"/>
                <w:lang w:eastAsia="uk-UA"/>
              </w:rPr>
              <w:t>Після перереєстрації з тимчасово окупованої території установа працює в денному форматі у м. Кремінна в орендованих приміщеннях, які не пристосовані для  надання реабілітаційних послуг дітям з інвалідністю, в області відсутня подібна установа регіонального рівня - місцеві реабілітаційні установи не задовольняють потребу в послугах ані на якісному, ані на кількісному рівні.</w:t>
            </w:r>
          </w:p>
          <w:p w:rsidR="0080729D" w:rsidRPr="00EF3084" w:rsidRDefault="0080729D" w:rsidP="0080729D">
            <w:pPr>
              <w:shd w:val="clear" w:color="auto" w:fill="FFFFFF"/>
              <w:ind w:firstLine="316"/>
              <w:jc w:val="both"/>
              <w:textAlignment w:val="baseline"/>
              <w:rPr>
                <w:rFonts w:ascii="Times New Roman" w:eastAsia="Times New Roman" w:hAnsi="Times New Roman" w:cs="Times New Roman"/>
                <w:color w:val="000000"/>
                <w:sz w:val="24"/>
                <w:szCs w:val="24"/>
                <w:lang w:eastAsia="uk-UA"/>
              </w:rPr>
            </w:pPr>
            <w:r w:rsidRPr="00EF3084">
              <w:rPr>
                <w:rFonts w:ascii="Times New Roman" w:eastAsia="Times New Roman" w:hAnsi="Times New Roman" w:cs="Times New Roman"/>
                <w:color w:val="000000"/>
                <w:sz w:val="24"/>
                <w:szCs w:val="24"/>
                <w:lang w:eastAsia="uk-UA"/>
              </w:rPr>
              <w:t xml:space="preserve">На обліку в органах соціального захисту населення області перебуває 23,5 тис. осіб з інвалідністю, з них 1,9 тис. дітей з інвалідністю (в органах охорони здоров’я 2250), з них понад 250 </w:t>
            </w:r>
            <w:r w:rsidR="00EF3084">
              <w:rPr>
                <w:rFonts w:ascii="Times New Roman" w:eastAsia="Times New Roman" w:hAnsi="Times New Roman" w:cs="Times New Roman"/>
                <w:color w:val="000000"/>
                <w:sz w:val="24"/>
                <w:szCs w:val="24"/>
                <w:lang w:eastAsia="uk-UA"/>
              </w:rPr>
              <w:t>–</w:t>
            </w:r>
            <w:r w:rsidRPr="00EF3084">
              <w:rPr>
                <w:rFonts w:ascii="Times New Roman" w:eastAsia="Times New Roman" w:hAnsi="Times New Roman" w:cs="Times New Roman"/>
                <w:color w:val="000000"/>
                <w:sz w:val="24"/>
                <w:szCs w:val="24"/>
                <w:lang w:eastAsia="uk-UA"/>
              </w:rPr>
              <w:t xml:space="preserve"> має діагноз ДЦП та 240 дітей з ураженням центральної нервової системи. </w:t>
            </w:r>
          </w:p>
          <w:p w:rsidR="0080729D" w:rsidRPr="00EF3084" w:rsidRDefault="0080729D" w:rsidP="00EF3084">
            <w:pPr>
              <w:shd w:val="clear" w:color="auto" w:fill="FFFFFF"/>
              <w:ind w:firstLine="316"/>
              <w:jc w:val="both"/>
              <w:textAlignment w:val="baseline"/>
              <w:rPr>
                <w:rFonts w:ascii="Times New Roman" w:eastAsia="Times New Roman" w:hAnsi="Times New Roman" w:cs="Times New Roman"/>
                <w:color w:val="000000"/>
                <w:sz w:val="24"/>
                <w:szCs w:val="24"/>
                <w:lang w:eastAsia="uk-UA"/>
              </w:rPr>
            </w:pPr>
            <w:r w:rsidRPr="00EF3084">
              <w:rPr>
                <w:rFonts w:ascii="Times New Roman" w:eastAsia="Times New Roman" w:hAnsi="Times New Roman" w:cs="Times New Roman"/>
                <w:color w:val="000000"/>
                <w:sz w:val="24"/>
                <w:szCs w:val="24"/>
                <w:lang w:eastAsia="uk-UA"/>
              </w:rPr>
              <w:lastRenderedPageBreak/>
              <w:t xml:space="preserve">Усунути проблему відсутності </w:t>
            </w:r>
            <w:r w:rsidR="00EF3084">
              <w:rPr>
                <w:rFonts w:ascii="Times New Roman" w:eastAsia="Times New Roman" w:hAnsi="Times New Roman" w:cs="Times New Roman"/>
                <w:color w:val="000000"/>
                <w:sz w:val="24"/>
                <w:szCs w:val="24"/>
                <w:lang w:eastAsia="uk-UA"/>
              </w:rPr>
              <w:t>надання якісних реабілітаційних</w:t>
            </w:r>
            <w:r w:rsidRPr="00EF3084">
              <w:rPr>
                <w:rFonts w:ascii="Times New Roman" w:eastAsia="Times New Roman" w:hAnsi="Times New Roman" w:cs="Times New Roman"/>
                <w:color w:val="000000"/>
                <w:sz w:val="24"/>
                <w:szCs w:val="24"/>
                <w:lang w:eastAsia="uk-UA"/>
              </w:rPr>
              <w:t xml:space="preserve"> послуг дітям з інвалідністю та особам з інвалідністю до 35 років дозволить будівництво центру, який буде відповідати архітектурним нормам, оснащеним сучасним обладнанням, із зручною транспортною доступністю, забезпеченим спеціальним транспортом для роботи виїзної бригади фахівців до найбільш важких за діагнозом дітей за місцем проживання, розгортання на базі центру готелю/гуртожитку для одночасного проживання дитини та одного з батьків на період реабілітації (до 21 дня) або самостійно особи з інвалідністю усуне проблему відсутності надання якісних реабілітаційних послуг дітям з інвалідністю та особам з інвалідністю до 35 років</w:t>
            </w:r>
          </w:p>
        </w:tc>
      </w:tr>
      <w:tr w:rsidR="0080729D" w:rsidRPr="002467C7" w:rsidTr="00A566A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7. Очікувані кількісні результати від реалізації проектів на виконання технічного завдання</w:t>
            </w:r>
          </w:p>
        </w:tc>
        <w:tc>
          <w:tcPr>
            <w:tcW w:w="6096" w:type="dxa"/>
            <w:gridSpan w:val="4"/>
          </w:tcPr>
          <w:p w:rsidR="0080729D" w:rsidRPr="00A26110" w:rsidRDefault="0080729D" w:rsidP="00BB4B8C">
            <w:pPr>
              <w:pStyle w:val="a3"/>
              <w:numPr>
                <w:ilvl w:val="0"/>
                <w:numId w:val="116"/>
              </w:numPr>
              <w:shd w:val="clear" w:color="auto" w:fill="FFFFFF"/>
              <w:ind w:left="319" w:hanging="319"/>
              <w:jc w:val="both"/>
              <w:textAlignment w:val="baseline"/>
              <w:rPr>
                <w:rFonts w:ascii="Times New Roman" w:eastAsia="Times New Roman" w:hAnsi="Times New Roman" w:cs="Times New Roman"/>
                <w:color w:val="000000"/>
                <w:sz w:val="24"/>
                <w:szCs w:val="24"/>
                <w:lang w:eastAsia="uk-UA"/>
              </w:rPr>
            </w:pPr>
            <w:r w:rsidRPr="00A26110">
              <w:rPr>
                <w:rFonts w:ascii="Times New Roman" w:eastAsia="Times New Roman" w:hAnsi="Times New Roman" w:cs="Times New Roman"/>
                <w:color w:val="000000"/>
                <w:sz w:val="24"/>
                <w:szCs w:val="24"/>
                <w:lang w:eastAsia="uk-UA"/>
              </w:rPr>
              <w:t>відновлення повноцінної діяльності комунальної установи «Луганський обласний Центр соціальної реабілітації дітей з інвалідністю «Відродження»</w:t>
            </w:r>
          </w:p>
          <w:p w:rsidR="0080729D" w:rsidRPr="00A26110" w:rsidRDefault="0080729D" w:rsidP="00BB4B8C">
            <w:pPr>
              <w:pStyle w:val="a3"/>
              <w:numPr>
                <w:ilvl w:val="0"/>
                <w:numId w:val="116"/>
              </w:numPr>
              <w:shd w:val="clear" w:color="auto" w:fill="FFFFFF"/>
              <w:ind w:left="319" w:hanging="319"/>
              <w:jc w:val="both"/>
              <w:textAlignment w:val="baseline"/>
              <w:rPr>
                <w:rFonts w:ascii="Times New Roman" w:eastAsia="Times New Roman" w:hAnsi="Times New Roman" w:cs="Times New Roman"/>
                <w:color w:val="000000"/>
                <w:sz w:val="24"/>
                <w:szCs w:val="24"/>
                <w:lang w:eastAsia="uk-UA"/>
              </w:rPr>
            </w:pPr>
            <w:r w:rsidRPr="00A26110">
              <w:rPr>
                <w:rFonts w:ascii="Times New Roman" w:eastAsia="Times New Roman" w:hAnsi="Times New Roman" w:cs="Times New Roman"/>
                <w:color w:val="000000"/>
                <w:sz w:val="24"/>
                <w:szCs w:val="24"/>
                <w:lang w:eastAsia="uk-UA"/>
              </w:rPr>
              <w:t>охоплення реабілітаційними послугами не менше 95% (наявний показник 25%) від загальної кількості потенційно потребуючих клієнтів - дітей та молоді з інвалідністю, облікованих в районних та міських УСЗН та відповідно до ІПР, потребуючих реабілітації;</w:t>
            </w:r>
          </w:p>
          <w:p w:rsidR="0080729D" w:rsidRPr="00A26110" w:rsidRDefault="0080729D" w:rsidP="00BB4B8C">
            <w:pPr>
              <w:pStyle w:val="a3"/>
              <w:numPr>
                <w:ilvl w:val="0"/>
                <w:numId w:val="116"/>
              </w:numPr>
              <w:shd w:val="clear" w:color="auto" w:fill="FFFFFF"/>
              <w:ind w:left="319" w:hanging="319"/>
              <w:jc w:val="both"/>
              <w:textAlignment w:val="baseline"/>
              <w:rPr>
                <w:rFonts w:ascii="Times New Roman" w:eastAsia="Times New Roman" w:hAnsi="Times New Roman" w:cs="Times New Roman"/>
                <w:color w:val="000000"/>
                <w:sz w:val="24"/>
                <w:szCs w:val="24"/>
                <w:lang w:eastAsia="uk-UA"/>
              </w:rPr>
            </w:pPr>
            <w:r w:rsidRPr="00A26110">
              <w:rPr>
                <w:rFonts w:ascii="Times New Roman" w:eastAsia="Times New Roman" w:hAnsi="Times New Roman" w:cs="Times New Roman"/>
                <w:color w:val="000000"/>
                <w:sz w:val="24"/>
                <w:szCs w:val="24"/>
                <w:lang w:eastAsia="uk-UA"/>
              </w:rPr>
              <w:t>охоплення реабілітаційними послугами хворих з порушеннями інтелекту, опорно-руховими порушеннями не менше 70% від загальної кількості клієнтів;</w:t>
            </w:r>
          </w:p>
          <w:p w:rsidR="0080729D" w:rsidRPr="00A26110" w:rsidRDefault="0080729D" w:rsidP="00BB4B8C">
            <w:pPr>
              <w:pStyle w:val="a3"/>
              <w:numPr>
                <w:ilvl w:val="0"/>
                <w:numId w:val="116"/>
              </w:numPr>
              <w:shd w:val="clear" w:color="auto" w:fill="FFFFFF"/>
              <w:ind w:left="319" w:hanging="319"/>
              <w:jc w:val="both"/>
              <w:textAlignment w:val="baseline"/>
              <w:rPr>
                <w:rFonts w:ascii="Times New Roman" w:eastAsia="Times New Roman" w:hAnsi="Times New Roman" w:cs="Times New Roman"/>
                <w:color w:val="000000"/>
                <w:sz w:val="24"/>
                <w:szCs w:val="24"/>
                <w:lang w:eastAsia="uk-UA"/>
              </w:rPr>
            </w:pPr>
            <w:r w:rsidRPr="00A26110">
              <w:rPr>
                <w:rFonts w:ascii="Times New Roman" w:eastAsia="Times New Roman" w:hAnsi="Times New Roman" w:cs="Times New Roman"/>
                <w:color w:val="000000"/>
                <w:sz w:val="24"/>
                <w:szCs w:val="24"/>
                <w:lang w:eastAsia="uk-UA"/>
              </w:rPr>
              <w:t>кількість працевлаштованих осіб з інвалідністю віком до 35 років після отримання курсів реабілітації – близько 10 осіб;</w:t>
            </w:r>
          </w:p>
          <w:p w:rsidR="0080729D" w:rsidRPr="00A26110" w:rsidRDefault="0080729D" w:rsidP="00BB4B8C">
            <w:pPr>
              <w:pStyle w:val="a3"/>
              <w:numPr>
                <w:ilvl w:val="0"/>
                <w:numId w:val="116"/>
              </w:numPr>
              <w:shd w:val="clear" w:color="auto" w:fill="FFFFFF"/>
              <w:ind w:left="319" w:hanging="319"/>
              <w:jc w:val="both"/>
              <w:textAlignment w:val="baseline"/>
              <w:rPr>
                <w:rFonts w:ascii="Times New Roman" w:eastAsia="Times New Roman" w:hAnsi="Times New Roman" w:cs="Times New Roman"/>
                <w:color w:val="000000"/>
                <w:sz w:val="24"/>
                <w:szCs w:val="24"/>
                <w:lang w:eastAsia="uk-UA"/>
              </w:rPr>
            </w:pPr>
            <w:r w:rsidRPr="00A26110">
              <w:rPr>
                <w:rFonts w:ascii="Times New Roman" w:eastAsia="Times New Roman" w:hAnsi="Times New Roman" w:cs="Times New Roman"/>
                <w:color w:val="000000"/>
                <w:sz w:val="24"/>
                <w:szCs w:val="24"/>
                <w:lang w:eastAsia="uk-UA"/>
              </w:rPr>
              <w:t>охоплення послугою паліативний догляд до 50% від загальної кількості потенційно потребуючих клієнтів осіб/рік – близько 30 робочих місць</w:t>
            </w:r>
          </w:p>
        </w:tc>
      </w:tr>
      <w:tr w:rsidR="0080729D" w:rsidRPr="002467C7" w:rsidTr="00A566A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80729D" w:rsidRPr="00A26110" w:rsidRDefault="0080729D" w:rsidP="00EF3084">
            <w:pPr>
              <w:shd w:val="clear" w:color="auto" w:fill="FFFFFF"/>
              <w:jc w:val="both"/>
              <w:textAlignment w:val="baseline"/>
              <w:rPr>
                <w:rFonts w:ascii="Times New Roman" w:eastAsia="Times New Roman" w:hAnsi="Times New Roman" w:cs="Times New Roman"/>
                <w:color w:val="000000"/>
                <w:sz w:val="24"/>
                <w:szCs w:val="24"/>
                <w:lang w:eastAsia="uk-UA"/>
              </w:rPr>
            </w:pPr>
            <w:r w:rsidRPr="00A26110">
              <w:rPr>
                <w:rFonts w:ascii="Times New Roman" w:eastAsia="Times New Roman" w:hAnsi="Times New Roman" w:cs="Times New Roman"/>
                <w:color w:val="000000"/>
                <w:sz w:val="24"/>
                <w:szCs w:val="24"/>
                <w:lang w:eastAsia="uk-UA"/>
              </w:rPr>
              <w:t>Створення та забезпечення умов для  повернення  дитини/особи з інвалідністю до активної участі у житті, відновлення її соціального ст</w:t>
            </w:r>
            <w:r w:rsidR="008706EA">
              <w:rPr>
                <w:rFonts w:ascii="Times New Roman" w:eastAsia="Times New Roman" w:hAnsi="Times New Roman" w:cs="Times New Roman"/>
                <w:color w:val="000000"/>
                <w:sz w:val="24"/>
                <w:szCs w:val="24"/>
                <w:lang w:eastAsia="uk-UA"/>
              </w:rPr>
              <w:t>атусу, здатності до самостійної</w:t>
            </w:r>
            <w:r w:rsidRPr="00A26110">
              <w:rPr>
                <w:rFonts w:ascii="Times New Roman" w:eastAsia="Times New Roman" w:hAnsi="Times New Roman" w:cs="Times New Roman"/>
                <w:color w:val="000000"/>
                <w:sz w:val="24"/>
                <w:szCs w:val="24"/>
                <w:lang w:eastAsia="uk-UA"/>
              </w:rPr>
              <w:t xml:space="preserve"> суспільної і родинно-побутової діяльності, отримання освіти, в подальшому сприяння її професійному самовизначенню на основі врахування стану здоров'я, освітнього і </w:t>
            </w:r>
            <w:proofErr w:type="spellStart"/>
            <w:r w:rsidRPr="00A26110">
              <w:rPr>
                <w:rFonts w:ascii="Times New Roman" w:eastAsia="Times New Roman" w:hAnsi="Times New Roman" w:cs="Times New Roman"/>
                <w:color w:val="000000"/>
                <w:sz w:val="24"/>
                <w:szCs w:val="24"/>
                <w:lang w:eastAsia="uk-UA"/>
              </w:rPr>
              <w:t>професійно</w:t>
            </w:r>
            <w:proofErr w:type="spellEnd"/>
            <w:r w:rsidRPr="00A26110">
              <w:rPr>
                <w:rFonts w:ascii="Times New Roman" w:eastAsia="Times New Roman" w:hAnsi="Times New Roman" w:cs="Times New Roman"/>
                <w:color w:val="000000"/>
                <w:sz w:val="24"/>
                <w:szCs w:val="24"/>
                <w:lang w:eastAsia="uk-UA"/>
              </w:rPr>
              <w:t>-кваліфікаційного рівнів та потреб галузей економіки</w:t>
            </w:r>
          </w:p>
        </w:tc>
      </w:tr>
      <w:tr w:rsidR="0080729D" w:rsidRPr="002467C7" w:rsidTr="00A566A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80729D" w:rsidRPr="00A26110" w:rsidRDefault="0080729D" w:rsidP="00BB4B8C">
            <w:pPr>
              <w:pStyle w:val="a3"/>
              <w:numPr>
                <w:ilvl w:val="0"/>
                <w:numId w:val="115"/>
              </w:numPr>
              <w:shd w:val="clear" w:color="auto" w:fill="FFFFFF"/>
              <w:ind w:left="275" w:hanging="284"/>
              <w:jc w:val="both"/>
              <w:textAlignment w:val="baseline"/>
              <w:rPr>
                <w:rFonts w:ascii="Times New Roman" w:eastAsia="Times New Roman" w:hAnsi="Times New Roman" w:cs="Times New Roman"/>
                <w:color w:val="000000"/>
                <w:sz w:val="24"/>
                <w:szCs w:val="24"/>
                <w:lang w:eastAsia="uk-UA"/>
              </w:rPr>
            </w:pPr>
            <w:r w:rsidRPr="00A26110">
              <w:rPr>
                <w:rFonts w:ascii="Times New Roman" w:eastAsia="Times New Roman" w:hAnsi="Times New Roman" w:cs="Times New Roman"/>
                <w:color w:val="000000"/>
                <w:sz w:val="24"/>
                <w:szCs w:val="24"/>
                <w:lang w:eastAsia="uk-UA"/>
              </w:rPr>
              <w:t>виділення земельної ділянки;</w:t>
            </w:r>
          </w:p>
          <w:p w:rsidR="0080729D" w:rsidRPr="00A26110" w:rsidRDefault="0080729D" w:rsidP="00BB4B8C">
            <w:pPr>
              <w:pStyle w:val="a3"/>
              <w:numPr>
                <w:ilvl w:val="0"/>
                <w:numId w:val="115"/>
              </w:numPr>
              <w:shd w:val="clear" w:color="auto" w:fill="FFFFFF"/>
              <w:ind w:left="275" w:hanging="284"/>
              <w:jc w:val="both"/>
              <w:textAlignment w:val="baseline"/>
              <w:rPr>
                <w:rFonts w:ascii="Times New Roman" w:eastAsia="Times New Roman" w:hAnsi="Times New Roman" w:cs="Times New Roman"/>
                <w:color w:val="000000"/>
                <w:sz w:val="24"/>
                <w:szCs w:val="24"/>
                <w:lang w:eastAsia="uk-UA"/>
              </w:rPr>
            </w:pPr>
            <w:r w:rsidRPr="00A26110">
              <w:rPr>
                <w:rFonts w:ascii="Times New Roman" w:eastAsia="Times New Roman" w:hAnsi="Times New Roman" w:cs="Times New Roman"/>
                <w:color w:val="000000"/>
                <w:sz w:val="24"/>
                <w:szCs w:val="24"/>
                <w:lang w:eastAsia="uk-UA"/>
              </w:rPr>
              <w:t xml:space="preserve">розроблення </w:t>
            </w:r>
            <w:proofErr w:type="spellStart"/>
            <w:r w:rsidRPr="00A26110">
              <w:rPr>
                <w:rFonts w:ascii="Times New Roman" w:eastAsia="Times New Roman" w:hAnsi="Times New Roman" w:cs="Times New Roman"/>
                <w:color w:val="000000"/>
                <w:sz w:val="24"/>
                <w:szCs w:val="24"/>
                <w:lang w:eastAsia="uk-UA"/>
              </w:rPr>
              <w:t>проєктної</w:t>
            </w:r>
            <w:proofErr w:type="spellEnd"/>
            <w:r w:rsidRPr="00A26110">
              <w:rPr>
                <w:rFonts w:ascii="Times New Roman" w:eastAsia="Times New Roman" w:hAnsi="Times New Roman" w:cs="Times New Roman"/>
                <w:color w:val="000000"/>
                <w:sz w:val="24"/>
                <w:szCs w:val="24"/>
                <w:lang w:eastAsia="uk-UA"/>
              </w:rPr>
              <w:t xml:space="preserve"> документації, її експертиза; </w:t>
            </w:r>
          </w:p>
          <w:p w:rsidR="0080729D" w:rsidRPr="00A26110" w:rsidRDefault="0080729D" w:rsidP="00BB4B8C">
            <w:pPr>
              <w:pStyle w:val="a3"/>
              <w:numPr>
                <w:ilvl w:val="0"/>
                <w:numId w:val="115"/>
              </w:numPr>
              <w:shd w:val="clear" w:color="auto" w:fill="FFFFFF"/>
              <w:ind w:left="275" w:hanging="284"/>
              <w:jc w:val="both"/>
              <w:textAlignment w:val="baseline"/>
              <w:rPr>
                <w:rFonts w:ascii="Times New Roman" w:eastAsia="Times New Roman" w:hAnsi="Times New Roman" w:cs="Times New Roman"/>
                <w:color w:val="000000"/>
                <w:sz w:val="24"/>
                <w:szCs w:val="24"/>
                <w:lang w:eastAsia="uk-UA"/>
              </w:rPr>
            </w:pPr>
            <w:r w:rsidRPr="00A26110">
              <w:rPr>
                <w:rFonts w:ascii="Times New Roman" w:eastAsia="Times New Roman" w:hAnsi="Times New Roman" w:cs="Times New Roman"/>
                <w:color w:val="000000"/>
                <w:sz w:val="24"/>
                <w:szCs w:val="24"/>
                <w:lang w:eastAsia="uk-UA"/>
              </w:rPr>
              <w:t>будівельні, монтажні та оздоблювальні роботи та роботи з благоустрою прилеглої території;</w:t>
            </w:r>
          </w:p>
          <w:p w:rsidR="0080729D" w:rsidRPr="00A26110" w:rsidRDefault="0080729D" w:rsidP="00BB4B8C">
            <w:pPr>
              <w:pStyle w:val="a3"/>
              <w:numPr>
                <w:ilvl w:val="0"/>
                <w:numId w:val="115"/>
              </w:numPr>
              <w:shd w:val="clear" w:color="auto" w:fill="FFFFFF"/>
              <w:ind w:left="275" w:hanging="284"/>
              <w:jc w:val="both"/>
              <w:textAlignment w:val="baseline"/>
              <w:rPr>
                <w:rFonts w:ascii="Times New Roman" w:eastAsia="Times New Roman" w:hAnsi="Times New Roman" w:cs="Times New Roman"/>
                <w:color w:val="000000"/>
                <w:sz w:val="24"/>
                <w:szCs w:val="24"/>
                <w:lang w:eastAsia="uk-UA"/>
              </w:rPr>
            </w:pPr>
            <w:r w:rsidRPr="00A26110">
              <w:rPr>
                <w:rFonts w:ascii="Times New Roman" w:eastAsia="Times New Roman" w:hAnsi="Times New Roman" w:cs="Times New Roman"/>
                <w:color w:val="000000"/>
                <w:sz w:val="24"/>
                <w:szCs w:val="24"/>
                <w:lang w:eastAsia="uk-UA"/>
              </w:rPr>
              <w:t>закупівля та встановлення обладнання, введення в експлуатацію Центру,</w:t>
            </w:r>
          </w:p>
          <w:p w:rsidR="0080729D" w:rsidRPr="00A26110" w:rsidRDefault="0080729D" w:rsidP="00BB4B8C">
            <w:pPr>
              <w:pStyle w:val="a3"/>
              <w:numPr>
                <w:ilvl w:val="0"/>
                <w:numId w:val="115"/>
              </w:numPr>
              <w:shd w:val="clear" w:color="auto" w:fill="FFFFFF"/>
              <w:ind w:left="275" w:hanging="284"/>
              <w:jc w:val="both"/>
              <w:textAlignment w:val="baseline"/>
              <w:rPr>
                <w:rFonts w:ascii="Times New Roman" w:eastAsia="Times New Roman" w:hAnsi="Times New Roman" w:cs="Times New Roman"/>
                <w:color w:val="000000"/>
                <w:sz w:val="24"/>
                <w:szCs w:val="24"/>
                <w:lang w:eastAsia="uk-UA"/>
              </w:rPr>
            </w:pPr>
            <w:r w:rsidRPr="00A26110">
              <w:rPr>
                <w:rFonts w:ascii="Times New Roman" w:eastAsia="Times New Roman" w:hAnsi="Times New Roman" w:cs="Times New Roman"/>
                <w:color w:val="000000"/>
                <w:sz w:val="24"/>
                <w:szCs w:val="24"/>
                <w:lang w:eastAsia="uk-UA"/>
              </w:rPr>
              <w:t>придбання спецавтотранспорту, оснащення Центру меблями та інвентарем.</w:t>
            </w:r>
          </w:p>
          <w:p w:rsidR="0080729D" w:rsidRPr="00594065" w:rsidRDefault="0080729D" w:rsidP="002A2F71">
            <w:pPr>
              <w:shd w:val="clear" w:color="auto" w:fill="FFFFFF"/>
              <w:jc w:val="both"/>
              <w:textAlignment w:val="baseline"/>
              <w:rPr>
                <w:rFonts w:ascii="Times New Roman" w:eastAsia="Times New Roman" w:hAnsi="Times New Roman" w:cs="Times New Roman"/>
                <w:color w:val="000000"/>
                <w:sz w:val="23"/>
                <w:szCs w:val="23"/>
                <w:lang w:eastAsia="uk-UA"/>
              </w:rPr>
            </w:pPr>
            <w:r w:rsidRPr="00A26110">
              <w:rPr>
                <w:rFonts w:ascii="Times New Roman" w:eastAsia="Times New Roman" w:hAnsi="Times New Roman" w:cs="Times New Roman"/>
                <w:sz w:val="24"/>
                <w:szCs w:val="24"/>
                <w:lang w:eastAsia="uk-UA"/>
              </w:rPr>
              <w:t>Персонал наявний, після введення в експлуатацію будівлі буде створено додатково близько 30 нових робочих місць</w:t>
            </w:r>
            <w:r w:rsidRPr="00752F92">
              <w:rPr>
                <w:rFonts w:ascii="Times New Roman" w:eastAsia="Times New Roman" w:hAnsi="Times New Roman" w:cs="Times New Roman"/>
                <w:sz w:val="23"/>
                <w:szCs w:val="23"/>
                <w:lang w:eastAsia="uk-UA"/>
              </w:rPr>
              <w:t xml:space="preserve"> </w:t>
            </w:r>
          </w:p>
        </w:tc>
      </w:tr>
      <w:tr w:rsidR="0080729D" w:rsidRPr="002467C7" w:rsidTr="00A566A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 xml:space="preserve">10. Обсяг фінансування технічного завдання </w:t>
            </w:r>
          </w:p>
        </w:tc>
        <w:tc>
          <w:tcPr>
            <w:tcW w:w="1560" w:type="dxa"/>
          </w:tcPr>
          <w:p w:rsidR="0080729D" w:rsidRPr="002467C7"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1559" w:type="dxa"/>
          </w:tcPr>
          <w:p w:rsidR="0080729D" w:rsidRPr="002467C7" w:rsidRDefault="0080729D" w:rsidP="002A2F71">
            <w:pPr>
              <w:jc w:val="center"/>
              <w:rPr>
                <w:sz w:val="24"/>
                <w:szCs w:val="24"/>
              </w:rPr>
            </w:pPr>
            <w:r w:rsidRPr="002467C7">
              <w:rPr>
                <w:rFonts w:ascii="Times New Roman" w:eastAsia="Times New Roman" w:hAnsi="Times New Roman" w:cs="Times New Roman"/>
                <w:color w:val="000000"/>
                <w:sz w:val="24"/>
                <w:szCs w:val="24"/>
                <w:lang w:eastAsia="uk-UA"/>
              </w:rPr>
              <w:t>2022</w:t>
            </w:r>
          </w:p>
        </w:tc>
        <w:tc>
          <w:tcPr>
            <w:tcW w:w="1559" w:type="dxa"/>
          </w:tcPr>
          <w:p w:rsidR="0080729D" w:rsidRPr="002467C7" w:rsidRDefault="0080729D" w:rsidP="002A2F71">
            <w:pPr>
              <w:jc w:val="center"/>
              <w:rPr>
                <w:sz w:val="24"/>
                <w:szCs w:val="24"/>
              </w:rPr>
            </w:pPr>
            <w:r w:rsidRPr="002467C7">
              <w:rPr>
                <w:rFonts w:ascii="Times New Roman" w:eastAsia="Times New Roman" w:hAnsi="Times New Roman" w:cs="Times New Roman"/>
                <w:color w:val="000000"/>
                <w:sz w:val="24"/>
                <w:szCs w:val="24"/>
                <w:lang w:eastAsia="uk-UA"/>
              </w:rPr>
              <w:t>2023</w:t>
            </w:r>
          </w:p>
        </w:tc>
        <w:tc>
          <w:tcPr>
            <w:tcW w:w="1418" w:type="dxa"/>
          </w:tcPr>
          <w:p w:rsidR="0080729D" w:rsidRPr="002467C7"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color w:val="000000"/>
                <w:sz w:val="24"/>
                <w:szCs w:val="24"/>
                <w:lang w:eastAsia="uk-UA"/>
              </w:rPr>
              <w:t>Усього</w:t>
            </w:r>
          </w:p>
        </w:tc>
      </w:tr>
      <w:tr w:rsidR="0080729D" w:rsidRPr="002467C7" w:rsidTr="00A566A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усього, тис. грн</w:t>
            </w:r>
          </w:p>
        </w:tc>
        <w:tc>
          <w:tcPr>
            <w:tcW w:w="1560" w:type="dxa"/>
          </w:tcPr>
          <w:p w:rsidR="0080729D" w:rsidRPr="002467C7"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2000</w:t>
            </w:r>
          </w:p>
        </w:tc>
        <w:tc>
          <w:tcPr>
            <w:tcW w:w="1559" w:type="dxa"/>
          </w:tcPr>
          <w:p w:rsidR="0080729D" w:rsidRPr="002467C7" w:rsidRDefault="0080729D"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32000</w:t>
            </w:r>
          </w:p>
        </w:tc>
        <w:tc>
          <w:tcPr>
            <w:tcW w:w="1559" w:type="dxa"/>
          </w:tcPr>
          <w:p w:rsidR="0080729D" w:rsidRPr="002467C7" w:rsidRDefault="0080729D"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46000</w:t>
            </w:r>
          </w:p>
        </w:tc>
        <w:tc>
          <w:tcPr>
            <w:tcW w:w="1418" w:type="dxa"/>
          </w:tcPr>
          <w:p w:rsidR="0080729D" w:rsidRPr="002467C7"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80000</w:t>
            </w:r>
          </w:p>
        </w:tc>
      </w:tr>
      <w:tr w:rsidR="0080729D" w:rsidRPr="002467C7" w:rsidTr="00A566AB">
        <w:tc>
          <w:tcPr>
            <w:tcW w:w="3402" w:type="dxa"/>
          </w:tcPr>
          <w:p w:rsidR="0080729D" w:rsidRPr="002467C7" w:rsidRDefault="0080729D"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в т. ч.:</w:t>
            </w:r>
          </w:p>
        </w:tc>
        <w:tc>
          <w:tcPr>
            <w:tcW w:w="1560" w:type="dxa"/>
          </w:tcPr>
          <w:p w:rsidR="0080729D" w:rsidRPr="002467C7" w:rsidRDefault="0080729D"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80729D" w:rsidRPr="002467C7" w:rsidRDefault="0080729D" w:rsidP="002A2F71">
            <w:pPr>
              <w:jc w:val="center"/>
              <w:rPr>
                <w:rFonts w:ascii="Times New Roman" w:eastAsia="Times New Roman" w:hAnsi="Times New Roman" w:cs="Times New Roman"/>
                <w:color w:val="000000"/>
                <w:sz w:val="24"/>
                <w:szCs w:val="24"/>
                <w:lang w:eastAsia="uk-UA"/>
              </w:rPr>
            </w:pPr>
          </w:p>
        </w:tc>
        <w:tc>
          <w:tcPr>
            <w:tcW w:w="1559" w:type="dxa"/>
          </w:tcPr>
          <w:p w:rsidR="0080729D" w:rsidRPr="002467C7" w:rsidRDefault="0080729D" w:rsidP="002A2F71">
            <w:pPr>
              <w:jc w:val="center"/>
              <w:rPr>
                <w:rFonts w:ascii="Times New Roman" w:eastAsia="Times New Roman" w:hAnsi="Times New Roman" w:cs="Times New Roman"/>
                <w:color w:val="000000"/>
                <w:sz w:val="24"/>
                <w:szCs w:val="24"/>
                <w:lang w:eastAsia="uk-UA"/>
              </w:rPr>
            </w:pPr>
          </w:p>
        </w:tc>
        <w:tc>
          <w:tcPr>
            <w:tcW w:w="1418" w:type="dxa"/>
          </w:tcPr>
          <w:p w:rsidR="0080729D" w:rsidRPr="002467C7" w:rsidRDefault="0080729D"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80729D" w:rsidRPr="002467C7" w:rsidTr="00A566AB">
        <w:tc>
          <w:tcPr>
            <w:tcW w:w="3402" w:type="dxa"/>
          </w:tcPr>
          <w:p w:rsidR="0080729D" w:rsidRPr="00A16CC9" w:rsidRDefault="0080729D" w:rsidP="00BB4B8C">
            <w:pPr>
              <w:pStyle w:val="a3"/>
              <w:numPr>
                <w:ilvl w:val="0"/>
                <w:numId w:val="117"/>
              </w:numPr>
              <w:shd w:val="clear" w:color="auto" w:fill="FFFFFF"/>
              <w:ind w:left="314" w:hanging="284"/>
              <w:textAlignment w:val="baseline"/>
              <w:rPr>
                <w:rFonts w:ascii="Times New Roman" w:eastAsia="Times New Roman" w:hAnsi="Times New Roman" w:cs="Times New Roman"/>
                <w:sz w:val="24"/>
                <w:szCs w:val="24"/>
                <w:lang w:eastAsia="uk-UA"/>
              </w:rPr>
            </w:pPr>
            <w:r w:rsidRPr="00A16CC9">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26000</w:t>
            </w:r>
          </w:p>
        </w:tc>
        <w:tc>
          <w:tcPr>
            <w:tcW w:w="1559"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10000</w:t>
            </w:r>
          </w:p>
        </w:tc>
        <w:tc>
          <w:tcPr>
            <w:tcW w:w="1418"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36000</w:t>
            </w:r>
          </w:p>
        </w:tc>
      </w:tr>
      <w:tr w:rsidR="0080729D" w:rsidRPr="002467C7" w:rsidTr="00A566AB">
        <w:tc>
          <w:tcPr>
            <w:tcW w:w="3402" w:type="dxa"/>
          </w:tcPr>
          <w:p w:rsidR="0080729D" w:rsidRPr="002467C7" w:rsidRDefault="0080729D" w:rsidP="00BB4B8C">
            <w:pPr>
              <w:pStyle w:val="a3"/>
              <w:numPr>
                <w:ilvl w:val="0"/>
                <w:numId w:val="117"/>
              </w:numPr>
              <w:shd w:val="clear" w:color="auto" w:fill="FFFFFF"/>
              <w:ind w:left="314" w:hanging="284"/>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обласний бюджет</w:t>
            </w:r>
          </w:p>
        </w:tc>
        <w:tc>
          <w:tcPr>
            <w:tcW w:w="1560"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2000</w:t>
            </w:r>
          </w:p>
        </w:tc>
        <w:tc>
          <w:tcPr>
            <w:tcW w:w="1559"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6000</w:t>
            </w:r>
          </w:p>
        </w:tc>
        <w:tc>
          <w:tcPr>
            <w:tcW w:w="1559"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34000</w:t>
            </w:r>
          </w:p>
        </w:tc>
        <w:tc>
          <w:tcPr>
            <w:tcW w:w="1418"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42000</w:t>
            </w:r>
          </w:p>
        </w:tc>
      </w:tr>
      <w:tr w:rsidR="0080729D" w:rsidRPr="002467C7" w:rsidTr="00A566AB">
        <w:tc>
          <w:tcPr>
            <w:tcW w:w="3402" w:type="dxa"/>
          </w:tcPr>
          <w:p w:rsidR="0080729D" w:rsidRPr="00A16CC9" w:rsidRDefault="0080729D" w:rsidP="00BB4B8C">
            <w:pPr>
              <w:pStyle w:val="a3"/>
              <w:numPr>
                <w:ilvl w:val="0"/>
                <w:numId w:val="117"/>
              </w:numPr>
              <w:shd w:val="clear" w:color="auto" w:fill="FFFFFF"/>
              <w:ind w:left="314" w:hanging="284"/>
              <w:textAlignment w:val="baseline"/>
              <w:rPr>
                <w:rFonts w:ascii="Times New Roman" w:eastAsia="Times New Roman" w:hAnsi="Times New Roman" w:cs="Times New Roman"/>
                <w:sz w:val="24"/>
                <w:szCs w:val="24"/>
                <w:lang w:eastAsia="uk-UA"/>
              </w:rPr>
            </w:pPr>
            <w:r w:rsidRPr="00A16CC9">
              <w:rPr>
                <w:rFonts w:ascii="Times New Roman" w:eastAsia="Times New Roman" w:hAnsi="Times New Roman" w:cs="Times New Roman"/>
                <w:sz w:val="24"/>
                <w:szCs w:val="24"/>
                <w:lang w:eastAsia="uk-UA"/>
              </w:rPr>
              <w:t xml:space="preserve">інші джерела (кошти фонду соціального захисту людей з інвалідністю) </w:t>
            </w:r>
          </w:p>
        </w:tc>
        <w:tc>
          <w:tcPr>
            <w:tcW w:w="1560"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tcPr>
          <w:p w:rsidR="0080729D" w:rsidRPr="00BC296E"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2000</w:t>
            </w:r>
          </w:p>
        </w:tc>
        <w:tc>
          <w:tcPr>
            <w:tcW w:w="1418" w:type="dxa"/>
          </w:tcPr>
          <w:p w:rsidR="0080729D" w:rsidRPr="002467C7" w:rsidRDefault="0080729D"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2000</w:t>
            </w:r>
          </w:p>
        </w:tc>
      </w:tr>
      <w:tr w:rsidR="0080729D" w:rsidRPr="002467C7" w:rsidTr="00A566AB">
        <w:tc>
          <w:tcPr>
            <w:tcW w:w="3402" w:type="dxa"/>
          </w:tcPr>
          <w:p w:rsidR="0080729D" w:rsidRPr="002467C7" w:rsidRDefault="0080729D"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80729D" w:rsidRPr="002467C7" w:rsidRDefault="0080729D"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80729D" w:rsidRDefault="0080729D" w:rsidP="00773E57">
      <w:pPr>
        <w:shd w:val="clear" w:color="auto" w:fill="FFFFFF" w:themeFill="background1"/>
        <w:spacing w:after="0" w:line="240" w:lineRule="auto"/>
        <w:ind w:firstLine="567"/>
        <w:jc w:val="both"/>
        <w:rPr>
          <w:rFonts w:ascii="Times New Roman" w:eastAsia="Calibri" w:hAnsi="Times New Roman" w:cs="Times New Roman"/>
          <w:bCs/>
          <w:color w:val="000000" w:themeColor="text1"/>
          <w:sz w:val="24"/>
          <w:szCs w:val="24"/>
        </w:rPr>
      </w:pPr>
    </w:p>
    <w:p w:rsidR="00FD4A8F" w:rsidRDefault="00FD4A8F">
      <w:pP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br w:type="page"/>
      </w:r>
    </w:p>
    <w:p w:rsidR="002D4F76" w:rsidRPr="00203247" w:rsidRDefault="002D4F76" w:rsidP="00203247">
      <w:pPr>
        <w:pStyle w:val="23"/>
        <w:shd w:val="clear" w:color="auto" w:fill="DEEAF6" w:themeFill="accent1" w:themeFillTint="33"/>
        <w:spacing w:after="240"/>
        <w:jc w:val="center"/>
        <w:rPr>
          <w:color w:val="auto"/>
        </w:rPr>
      </w:pPr>
      <w:r w:rsidRPr="00203247">
        <w:rPr>
          <w:color w:val="auto"/>
        </w:rPr>
        <w:lastRenderedPageBreak/>
        <w:t>ТЕХНІЧНІ ЗАВДАННЯ ДО ПРОГРАМИ 3</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1560"/>
        <w:gridCol w:w="1559"/>
        <w:gridCol w:w="1417"/>
        <w:gridCol w:w="1560"/>
      </w:tblGrid>
      <w:tr w:rsidR="002D4F76" w:rsidRPr="00CA7917" w:rsidTr="00CA7917">
        <w:tc>
          <w:tcPr>
            <w:tcW w:w="3402" w:type="dxa"/>
          </w:tcPr>
          <w:p w:rsidR="002D4F76" w:rsidRPr="00CA7917" w:rsidRDefault="002D4F76" w:rsidP="00CA7917">
            <w:pPr>
              <w:shd w:val="clear" w:color="auto" w:fill="FFFFFF"/>
              <w:spacing w:after="0" w:line="240" w:lineRule="auto"/>
              <w:ind w:firstLine="38"/>
              <w:rPr>
                <w:rFonts w:ascii="Times New Roman" w:eastAsia="Times New Roman" w:hAnsi="Times New Roman" w:cs="Times New Roman"/>
                <w:bCs/>
                <w:sz w:val="24"/>
                <w:szCs w:val="24"/>
              </w:rPr>
            </w:pPr>
            <w:r w:rsidRPr="00CA7917">
              <w:rPr>
                <w:rFonts w:ascii="Times New Roman" w:eastAsia="Times New Roman" w:hAnsi="Times New Roman" w:cs="Times New Roman"/>
                <w:bCs/>
                <w:sz w:val="24"/>
                <w:szCs w:val="24"/>
              </w:rPr>
              <w:t>1. Номер технічного завдання</w:t>
            </w:r>
          </w:p>
        </w:tc>
        <w:tc>
          <w:tcPr>
            <w:tcW w:w="6096" w:type="dxa"/>
            <w:gridSpan w:val="4"/>
          </w:tcPr>
          <w:p w:rsidR="002D4F76" w:rsidRPr="00CA7917" w:rsidRDefault="002D4F76" w:rsidP="00CA7917">
            <w:pPr>
              <w:shd w:val="clear" w:color="auto" w:fill="FFFFFF"/>
              <w:spacing w:after="0" w:line="240" w:lineRule="auto"/>
              <w:ind w:firstLine="38"/>
              <w:jc w:val="center"/>
              <w:rPr>
                <w:rFonts w:ascii="Times New Roman" w:eastAsia="Times New Roman" w:hAnsi="Times New Roman" w:cs="Times New Roman"/>
                <w:b/>
                <w:color w:val="000000"/>
                <w:sz w:val="24"/>
                <w:szCs w:val="24"/>
              </w:rPr>
            </w:pPr>
            <w:r w:rsidRPr="00CA7917">
              <w:rPr>
                <w:rFonts w:ascii="Times New Roman" w:eastAsia="Times New Roman" w:hAnsi="Times New Roman" w:cs="Times New Roman"/>
                <w:b/>
                <w:color w:val="000000"/>
                <w:sz w:val="24"/>
                <w:szCs w:val="24"/>
              </w:rPr>
              <w:t>37</w:t>
            </w:r>
          </w:p>
        </w:tc>
      </w:tr>
      <w:tr w:rsidR="002D4F76" w:rsidRPr="00CA7917" w:rsidTr="00CA7917">
        <w:tc>
          <w:tcPr>
            <w:tcW w:w="3402" w:type="dxa"/>
          </w:tcPr>
          <w:p w:rsidR="002D4F76" w:rsidRPr="00CA7917" w:rsidRDefault="002D4F76" w:rsidP="00CA7917">
            <w:pPr>
              <w:shd w:val="clear" w:color="auto" w:fill="FFFFFF"/>
              <w:spacing w:after="0" w:line="240" w:lineRule="auto"/>
              <w:ind w:firstLine="38"/>
              <w:rPr>
                <w:rFonts w:ascii="Times New Roman" w:eastAsia="Times New Roman" w:hAnsi="Times New Roman" w:cs="Times New Roman"/>
                <w:bCs/>
                <w:sz w:val="24"/>
                <w:szCs w:val="24"/>
              </w:rPr>
            </w:pPr>
            <w:r w:rsidRPr="00CA7917">
              <w:rPr>
                <w:rFonts w:ascii="Times New Roman" w:eastAsia="Times New Roman" w:hAnsi="Times New Roman" w:cs="Times New Roman"/>
                <w:bCs/>
                <w:sz w:val="24"/>
                <w:szCs w:val="24"/>
              </w:rPr>
              <w:t>2. Назва технічного завдання</w:t>
            </w:r>
          </w:p>
        </w:tc>
        <w:tc>
          <w:tcPr>
            <w:tcW w:w="6096" w:type="dxa"/>
            <w:gridSpan w:val="4"/>
          </w:tcPr>
          <w:p w:rsidR="002D4F76" w:rsidRPr="00CA7917" w:rsidRDefault="002D4F76" w:rsidP="00CA7917">
            <w:pPr>
              <w:shd w:val="clear" w:color="auto" w:fill="FFFFFF"/>
              <w:spacing w:after="0" w:line="240" w:lineRule="auto"/>
              <w:rPr>
                <w:rFonts w:ascii="Times New Roman" w:eastAsia="Times New Roman" w:hAnsi="Times New Roman" w:cs="Times New Roman"/>
                <w:bCs/>
                <w:color w:val="000000"/>
                <w:sz w:val="24"/>
                <w:szCs w:val="24"/>
              </w:rPr>
            </w:pPr>
            <w:r w:rsidRPr="00CA7917">
              <w:rPr>
                <w:rFonts w:ascii="Times New Roman" w:eastAsia="Times New Roman" w:hAnsi="Times New Roman" w:cs="Times New Roman"/>
                <w:bCs/>
                <w:sz w:val="24"/>
                <w:szCs w:val="24"/>
              </w:rPr>
              <w:t>Електронне урядування – як форма демократичного управління орієнтованого на задоволення потреб громадян</w:t>
            </w:r>
            <w:r w:rsidRPr="00CA7917">
              <w:rPr>
                <w:rFonts w:ascii="Times New Roman" w:hAnsi="Times New Roman" w:cs="Times New Roman"/>
                <w:bCs/>
                <w:color w:val="666666"/>
                <w:sz w:val="24"/>
                <w:szCs w:val="24"/>
                <w:bdr w:val="none" w:sz="0" w:space="0" w:color="auto" w:frame="1"/>
                <w:shd w:val="clear" w:color="auto" w:fill="FFFFFF"/>
              </w:rPr>
              <w:t xml:space="preserve"> </w:t>
            </w:r>
          </w:p>
        </w:tc>
      </w:tr>
      <w:tr w:rsidR="002D4F76" w:rsidRPr="00CA7917" w:rsidTr="00CA7917">
        <w:tc>
          <w:tcPr>
            <w:tcW w:w="3402" w:type="dxa"/>
          </w:tcPr>
          <w:p w:rsidR="002D4F76" w:rsidRPr="00CA7917" w:rsidRDefault="002D4F76" w:rsidP="00CA7917">
            <w:pPr>
              <w:shd w:val="clear" w:color="auto" w:fill="FFFFFF"/>
              <w:spacing w:after="0" w:line="240" w:lineRule="auto"/>
              <w:ind w:firstLine="38"/>
              <w:rPr>
                <w:rFonts w:ascii="Times New Roman" w:eastAsia="Times New Roman" w:hAnsi="Times New Roman" w:cs="Times New Roman"/>
                <w:bCs/>
                <w:sz w:val="24"/>
                <w:szCs w:val="24"/>
              </w:rPr>
            </w:pPr>
            <w:r w:rsidRPr="00CA7917">
              <w:rPr>
                <w:rFonts w:ascii="Times New Roman" w:eastAsia="Times New Roman" w:hAnsi="Times New Roman" w:cs="Times New Roman"/>
                <w:bCs/>
                <w:sz w:val="24"/>
                <w:szCs w:val="24"/>
              </w:rPr>
              <w:t>3. Номер і назва завдання з </w:t>
            </w:r>
            <w:hyperlink r:id="rId59" w:anchor="n11">
              <w:r w:rsidRPr="00CA7917">
                <w:rPr>
                  <w:rFonts w:ascii="Times New Roman" w:eastAsia="Times New Roman" w:hAnsi="Times New Roman" w:cs="Times New Roman"/>
                  <w:bCs/>
                  <w:sz w:val="24"/>
                  <w:szCs w:val="24"/>
                </w:rPr>
                <w:t>Державної стратегії регіонального розвитку</w:t>
              </w:r>
            </w:hyperlink>
            <w:r w:rsidRPr="00CA7917">
              <w:rPr>
                <w:rFonts w:ascii="Times New Roman" w:eastAsia="Times New Roman" w:hAnsi="Times New Roman" w:cs="Times New Roman"/>
                <w:bCs/>
                <w:sz w:val="24"/>
                <w:szCs w:val="24"/>
              </w:rPr>
              <w:t>, якому відповідає технічне завдання </w:t>
            </w:r>
          </w:p>
        </w:tc>
        <w:tc>
          <w:tcPr>
            <w:tcW w:w="6096" w:type="dxa"/>
            <w:gridSpan w:val="4"/>
          </w:tcPr>
          <w:p w:rsidR="002D4F76" w:rsidRPr="00CA7917" w:rsidRDefault="002D4F76" w:rsidP="00CA7917">
            <w:pPr>
              <w:shd w:val="clear" w:color="auto" w:fill="FFFFFF"/>
              <w:spacing w:after="0" w:line="240" w:lineRule="auto"/>
              <w:ind w:firstLine="38"/>
              <w:rPr>
                <w:rFonts w:ascii="Times New Roman" w:eastAsia="Times New Roman" w:hAnsi="Times New Roman" w:cs="Times New Roman"/>
                <w:color w:val="000000"/>
                <w:sz w:val="24"/>
                <w:szCs w:val="24"/>
              </w:rPr>
            </w:pPr>
          </w:p>
        </w:tc>
      </w:tr>
      <w:tr w:rsidR="002D4F76" w:rsidRPr="00CA7917" w:rsidTr="00CA7917">
        <w:tc>
          <w:tcPr>
            <w:tcW w:w="3402" w:type="dxa"/>
          </w:tcPr>
          <w:p w:rsidR="002D4F76" w:rsidRPr="00CA7917" w:rsidRDefault="002D4F76" w:rsidP="00CA7917">
            <w:pPr>
              <w:shd w:val="clear" w:color="auto" w:fill="FFFFFF"/>
              <w:spacing w:after="0" w:line="240" w:lineRule="auto"/>
              <w:ind w:firstLine="38"/>
              <w:rPr>
                <w:rFonts w:ascii="Times New Roman" w:eastAsia="Times New Roman" w:hAnsi="Times New Roman" w:cs="Times New Roman"/>
                <w:bCs/>
                <w:sz w:val="24"/>
                <w:szCs w:val="24"/>
              </w:rPr>
            </w:pPr>
            <w:r w:rsidRPr="00CA7917">
              <w:rPr>
                <w:rFonts w:ascii="Times New Roman" w:eastAsia="Times New Roman" w:hAnsi="Times New Roman" w:cs="Times New Roman"/>
                <w:bCs/>
                <w:sz w:val="24"/>
                <w:szCs w:val="24"/>
              </w:rPr>
              <w:t>4. Номер і назва завдання з відповідної стратегії розвитку регіону, якому відповідає технічне завдання</w:t>
            </w:r>
          </w:p>
        </w:tc>
        <w:tc>
          <w:tcPr>
            <w:tcW w:w="6096" w:type="dxa"/>
            <w:gridSpan w:val="4"/>
          </w:tcPr>
          <w:p w:rsidR="002D4F76" w:rsidRPr="00CA7917" w:rsidRDefault="00A26110" w:rsidP="00CA7917">
            <w:pPr>
              <w:shd w:val="clear" w:color="auto" w:fill="FFFFFF"/>
              <w:spacing w:after="0" w:line="240" w:lineRule="auto"/>
              <w:ind w:firstLine="38"/>
              <w:rPr>
                <w:rFonts w:ascii="Times New Roman" w:eastAsia="Times New Roman" w:hAnsi="Times New Roman" w:cs="Times New Roman"/>
                <w:color w:val="000000"/>
                <w:sz w:val="24"/>
                <w:szCs w:val="24"/>
              </w:rPr>
            </w:pPr>
            <w:r w:rsidRPr="00A26110">
              <w:rPr>
                <w:rFonts w:ascii="Times New Roman" w:hAnsi="Times New Roman" w:cs="Times New Roman"/>
                <w:color w:val="000000"/>
                <w:sz w:val="24"/>
                <w:szCs w:val="24"/>
              </w:rPr>
              <w:t xml:space="preserve">3.1.1. Удосконалити управління регіональним розвитком з урахуванням принципів недискримінації та гендерної рівності </w:t>
            </w:r>
          </w:p>
        </w:tc>
      </w:tr>
      <w:tr w:rsidR="002D4F76" w:rsidRPr="00CA7917" w:rsidTr="00CA7917">
        <w:tc>
          <w:tcPr>
            <w:tcW w:w="3402" w:type="dxa"/>
          </w:tcPr>
          <w:p w:rsidR="002D4F76" w:rsidRPr="00CA7917" w:rsidRDefault="002D4F76" w:rsidP="00CA7917">
            <w:pPr>
              <w:shd w:val="clear" w:color="auto" w:fill="FFFFFF"/>
              <w:spacing w:after="0" w:line="240" w:lineRule="auto"/>
              <w:ind w:firstLine="38"/>
              <w:rPr>
                <w:rFonts w:ascii="Times New Roman" w:eastAsia="Times New Roman" w:hAnsi="Times New Roman" w:cs="Times New Roman"/>
                <w:bCs/>
                <w:sz w:val="24"/>
                <w:szCs w:val="24"/>
              </w:rPr>
            </w:pPr>
            <w:r w:rsidRPr="00CA7917">
              <w:rPr>
                <w:rFonts w:ascii="Times New Roman" w:eastAsia="Times New Roman" w:hAnsi="Times New Roman" w:cs="Times New Roman"/>
                <w:bCs/>
                <w:sz w:val="24"/>
                <w:szCs w:val="24"/>
              </w:rPr>
              <w:t>5. Територія, на яку реалізація проектів за технічним завданням матиме вплив</w:t>
            </w:r>
          </w:p>
        </w:tc>
        <w:tc>
          <w:tcPr>
            <w:tcW w:w="6096" w:type="dxa"/>
            <w:gridSpan w:val="4"/>
          </w:tcPr>
          <w:p w:rsidR="002D4F76" w:rsidRPr="00CA7917" w:rsidRDefault="002D4F76" w:rsidP="00CA7917">
            <w:pPr>
              <w:shd w:val="clear" w:color="auto" w:fill="FFFFFF"/>
              <w:spacing w:after="0" w:line="240" w:lineRule="auto"/>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Територіальні громади Луганської області</w:t>
            </w:r>
          </w:p>
        </w:tc>
      </w:tr>
      <w:tr w:rsidR="002D4F76" w:rsidRPr="00CA7917" w:rsidTr="00CA7917">
        <w:trPr>
          <w:trHeight w:val="70"/>
        </w:trPr>
        <w:tc>
          <w:tcPr>
            <w:tcW w:w="3402" w:type="dxa"/>
          </w:tcPr>
          <w:p w:rsidR="002D4F76" w:rsidRPr="00CA7917" w:rsidRDefault="002D4F76" w:rsidP="00CA7917">
            <w:pPr>
              <w:shd w:val="clear" w:color="auto" w:fill="FFFFFF"/>
              <w:spacing w:after="0" w:line="240" w:lineRule="auto"/>
              <w:ind w:firstLine="38"/>
              <w:rPr>
                <w:rFonts w:ascii="Times New Roman" w:eastAsia="Times New Roman" w:hAnsi="Times New Roman" w:cs="Times New Roman"/>
                <w:bCs/>
                <w:color w:val="000000"/>
                <w:sz w:val="24"/>
                <w:szCs w:val="24"/>
              </w:rPr>
            </w:pPr>
            <w:r w:rsidRPr="00CA7917">
              <w:rPr>
                <w:rFonts w:ascii="Times New Roman" w:eastAsia="Times New Roman" w:hAnsi="Times New Roman" w:cs="Times New Roman"/>
                <w:bCs/>
                <w:sz w:val="24"/>
                <w:szCs w:val="24"/>
              </w:rPr>
              <w:t>6. Опис проблеми, на вирішення якої спрямовано технічне завдання</w:t>
            </w:r>
          </w:p>
        </w:tc>
        <w:tc>
          <w:tcPr>
            <w:tcW w:w="6096" w:type="dxa"/>
            <w:gridSpan w:val="4"/>
          </w:tcPr>
          <w:p w:rsidR="002D4F76" w:rsidRPr="00CA7917" w:rsidRDefault="002D4F76" w:rsidP="00CA7917">
            <w:pPr>
              <w:spacing w:after="0" w:line="240" w:lineRule="auto"/>
              <w:jc w:val="both"/>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З 2014 року Луганська область опинилась перед низкою загроз та викликів у зв’язку із проведенням на її території військових дій та руйнуванням частини інфраструктури та розбалансуванням мереж надання послуг на території підконтрольній українській владі, навантаженням на соціальну та адміністративну інфраструктуру в результаті збільшення кількості споживачів - внутрішньо-переміщених осіб та військових тощо.</w:t>
            </w:r>
          </w:p>
          <w:p w:rsidR="002D4F76" w:rsidRPr="00CA7917" w:rsidRDefault="002D4F76" w:rsidP="00CA7917">
            <w:pPr>
              <w:spacing w:after="0" w:line="240" w:lineRule="auto"/>
              <w:jc w:val="both"/>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 xml:space="preserve">В результаті соціально-економічний аналіз ситуації проведений на базі статистичних та адміністративних даних і оприлюднений </w:t>
            </w:r>
            <w:proofErr w:type="spellStart"/>
            <w:r w:rsidRPr="00CA7917">
              <w:rPr>
                <w:rFonts w:ascii="Times New Roman" w:eastAsia="Times New Roman" w:hAnsi="Times New Roman" w:cs="Times New Roman"/>
                <w:color w:val="000000"/>
                <w:sz w:val="24"/>
                <w:szCs w:val="24"/>
              </w:rPr>
              <w:t>Мінрегіоном</w:t>
            </w:r>
            <w:proofErr w:type="spellEnd"/>
            <w:r w:rsidRPr="00CA7917">
              <w:rPr>
                <w:rFonts w:ascii="Times New Roman" w:eastAsia="Times New Roman" w:hAnsi="Times New Roman" w:cs="Times New Roman"/>
                <w:color w:val="000000"/>
                <w:sz w:val="24"/>
                <w:szCs w:val="24"/>
              </w:rPr>
              <w:t xml:space="preserve"> України  показав наступне: за 12 напрямками та 64 показниками Луганська область у 2017 році та 2018 році зайняла останнє </w:t>
            </w:r>
            <w:r w:rsidR="00CA7917">
              <w:rPr>
                <w:rFonts w:ascii="Times New Roman" w:eastAsia="Times New Roman" w:hAnsi="Times New Roman" w:cs="Times New Roman"/>
                <w:color w:val="000000"/>
                <w:sz w:val="24"/>
                <w:szCs w:val="24"/>
              </w:rPr>
              <w:t>–</w:t>
            </w:r>
            <w:r w:rsidRPr="00CA7917">
              <w:rPr>
                <w:rFonts w:ascii="Times New Roman" w:eastAsia="Times New Roman" w:hAnsi="Times New Roman" w:cs="Times New Roman"/>
                <w:color w:val="000000"/>
                <w:sz w:val="24"/>
                <w:szCs w:val="24"/>
              </w:rPr>
              <w:t xml:space="preserve"> 25 місце. Цей загальний показник рейтингу вказує на низький рівень індикатора ефективності управлінських рішень в тому числі на місцевому рівні і це стосується низького рівня доступності та якості інфраструктури та послуг: адміністративних, соціального захисту, освіти, охорони здоров’я тощо. </w:t>
            </w:r>
          </w:p>
          <w:p w:rsidR="002D4F76" w:rsidRPr="00CA7917" w:rsidRDefault="002D4F76" w:rsidP="00CA7917">
            <w:pPr>
              <w:spacing w:after="0" w:line="240" w:lineRule="auto"/>
              <w:jc w:val="both"/>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 xml:space="preserve">В результаті виникає життєва необхідність більш ефективного застосування форм </w:t>
            </w:r>
            <w:r w:rsidRPr="00CA7917">
              <w:rPr>
                <w:rFonts w:ascii="Times New Roman" w:hAnsi="Times New Roman" w:cs="Times New Roman"/>
                <w:color w:val="000000"/>
                <w:sz w:val="24"/>
                <w:szCs w:val="24"/>
              </w:rPr>
              <w:t>електронного урядування в систему муніципального та державного управління на регіональному рівні для покращення якості обслуговування фізичних і юридичних осіб та підвищення відкритості, прозорості та ефективності діяльності ОМС та регіональних органів влади</w:t>
            </w:r>
          </w:p>
        </w:tc>
      </w:tr>
      <w:tr w:rsidR="002D4F76" w:rsidRPr="00CA7917" w:rsidTr="00CA7917">
        <w:tc>
          <w:tcPr>
            <w:tcW w:w="3402" w:type="dxa"/>
          </w:tcPr>
          <w:p w:rsidR="002D4F76" w:rsidRPr="00CA7917" w:rsidRDefault="002D4F76" w:rsidP="00CA7917">
            <w:pPr>
              <w:shd w:val="clear" w:color="auto" w:fill="FFFFFF"/>
              <w:spacing w:after="0" w:line="240" w:lineRule="auto"/>
              <w:ind w:firstLine="38"/>
              <w:rPr>
                <w:rFonts w:ascii="Times New Roman" w:eastAsia="Times New Roman" w:hAnsi="Times New Roman" w:cs="Times New Roman"/>
                <w:bCs/>
                <w:sz w:val="24"/>
                <w:szCs w:val="24"/>
              </w:rPr>
            </w:pPr>
            <w:r w:rsidRPr="00CA7917">
              <w:rPr>
                <w:rFonts w:ascii="Times New Roman" w:eastAsia="Times New Roman" w:hAnsi="Times New Roman" w:cs="Times New Roman"/>
                <w:bCs/>
                <w:sz w:val="24"/>
                <w:szCs w:val="24"/>
              </w:rPr>
              <w:t>7. Очікувані кількісні результати від реалізації проектів на виконання технічного завдання</w:t>
            </w:r>
          </w:p>
        </w:tc>
        <w:tc>
          <w:tcPr>
            <w:tcW w:w="6096" w:type="dxa"/>
            <w:gridSpan w:val="4"/>
          </w:tcPr>
          <w:p w:rsidR="002D4F76" w:rsidRPr="00CA7917" w:rsidRDefault="002D4F76" w:rsidP="00CA7917">
            <w:pPr>
              <w:shd w:val="clear" w:color="auto" w:fill="FFFFFF"/>
              <w:spacing w:after="0" w:line="240" w:lineRule="auto"/>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1.</w:t>
            </w:r>
            <w:r w:rsidR="00CA7917">
              <w:rPr>
                <w:rFonts w:ascii="Times New Roman" w:eastAsia="Times New Roman" w:hAnsi="Times New Roman" w:cs="Times New Roman"/>
                <w:color w:val="000000"/>
                <w:sz w:val="24"/>
                <w:szCs w:val="24"/>
              </w:rPr>
              <w:t xml:space="preserve"> </w:t>
            </w:r>
            <w:r w:rsidR="008706EA">
              <w:rPr>
                <w:rFonts w:ascii="Times New Roman" w:eastAsia="Times New Roman" w:hAnsi="Times New Roman" w:cs="Times New Roman"/>
                <w:color w:val="000000"/>
                <w:sz w:val="24"/>
                <w:szCs w:val="24"/>
              </w:rPr>
              <w:t>Впровадження</w:t>
            </w:r>
            <w:r w:rsidRPr="00CA7917">
              <w:rPr>
                <w:rFonts w:ascii="Times New Roman" w:eastAsia="Times New Roman" w:hAnsi="Times New Roman" w:cs="Times New Roman"/>
                <w:color w:val="000000"/>
                <w:sz w:val="24"/>
                <w:szCs w:val="24"/>
              </w:rPr>
              <w:t xml:space="preserve"> електронн</w:t>
            </w:r>
            <w:r w:rsidR="008706EA">
              <w:rPr>
                <w:rFonts w:ascii="Times New Roman" w:eastAsia="Times New Roman" w:hAnsi="Times New Roman" w:cs="Times New Roman"/>
                <w:color w:val="000000"/>
                <w:sz w:val="24"/>
                <w:szCs w:val="24"/>
              </w:rPr>
              <w:t>ого</w:t>
            </w:r>
            <w:r w:rsidRPr="00CA7917">
              <w:rPr>
                <w:rFonts w:ascii="Times New Roman" w:eastAsia="Times New Roman" w:hAnsi="Times New Roman" w:cs="Times New Roman"/>
                <w:color w:val="000000"/>
                <w:sz w:val="24"/>
                <w:szCs w:val="24"/>
              </w:rPr>
              <w:t xml:space="preserve"> документообіг</w:t>
            </w:r>
            <w:r w:rsidR="008706EA">
              <w:rPr>
                <w:rFonts w:ascii="Times New Roman" w:eastAsia="Times New Roman" w:hAnsi="Times New Roman" w:cs="Times New Roman"/>
                <w:color w:val="000000"/>
                <w:sz w:val="24"/>
                <w:szCs w:val="24"/>
              </w:rPr>
              <w:t>у</w:t>
            </w:r>
            <w:r w:rsidRPr="00CA7917">
              <w:rPr>
                <w:rFonts w:ascii="Times New Roman" w:eastAsia="Times New Roman" w:hAnsi="Times New Roman" w:cs="Times New Roman"/>
                <w:color w:val="000000"/>
                <w:sz w:val="24"/>
                <w:szCs w:val="24"/>
              </w:rPr>
              <w:t xml:space="preserve"> </w:t>
            </w:r>
            <w:r w:rsidR="008706EA">
              <w:rPr>
                <w:rFonts w:ascii="Times New Roman" w:eastAsia="Times New Roman" w:hAnsi="Times New Roman" w:cs="Times New Roman"/>
                <w:color w:val="000000"/>
                <w:sz w:val="24"/>
                <w:szCs w:val="24"/>
              </w:rPr>
              <w:t>в не менш ніж 20 органах місцевого самоврядування</w:t>
            </w:r>
            <w:r w:rsidRPr="00CA7917">
              <w:rPr>
                <w:rFonts w:ascii="Times New Roman" w:eastAsia="Times New Roman" w:hAnsi="Times New Roman" w:cs="Times New Roman"/>
                <w:color w:val="000000"/>
                <w:sz w:val="24"/>
                <w:szCs w:val="24"/>
              </w:rPr>
              <w:t>.</w:t>
            </w:r>
          </w:p>
          <w:p w:rsidR="002D4F76" w:rsidRPr="00CA7917" w:rsidRDefault="002D4F76" w:rsidP="00CA7917">
            <w:pPr>
              <w:shd w:val="clear" w:color="auto" w:fill="FFFFFF"/>
              <w:spacing w:after="0" w:line="240" w:lineRule="auto"/>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2.</w:t>
            </w:r>
            <w:r w:rsidR="00CA7917">
              <w:rPr>
                <w:rFonts w:ascii="Times New Roman" w:eastAsia="Times New Roman" w:hAnsi="Times New Roman" w:cs="Times New Roman"/>
                <w:color w:val="000000"/>
                <w:sz w:val="24"/>
                <w:szCs w:val="24"/>
              </w:rPr>
              <w:t xml:space="preserve"> </w:t>
            </w:r>
            <w:r w:rsidRPr="00CA7917">
              <w:rPr>
                <w:rFonts w:ascii="Times New Roman" w:eastAsia="Times New Roman" w:hAnsi="Times New Roman" w:cs="Times New Roman"/>
                <w:color w:val="000000"/>
                <w:sz w:val="24"/>
                <w:szCs w:val="24"/>
              </w:rPr>
              <w:t>Кількість спеціалістів ОМС, які пройшли навчання за тематикою е-урядування – 300 осіб.</w:t>
            </w:r>
          </w:p>
          <w:p w:rsidR="002D4F76" w:rsidRPr="00CA7917" w:rsidRDefault="002D4F76" w:rsidP="00CA7917">
            <w:pPr>
              <w:shd w:val="clear" w:color="auto" w:fill="FFFFFF"/>
              <w:spacing w:after="0" w:line="240" w:lineRule="auto"/>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3.</w:t>
            </w:r>
            <w:r w:rsidR="00CA7917">
              <w:rPr>
                <w:rFonts w:ascii="Times New Roman" w:eastAsia="Times New Roman" w:hAnsi="Times New Roman" w:cs="Times New Roman"/>
                <w:color w:val="000000"/>
                <w:sz w:val="24"/>
                <w:szCs w:val="24"/>
              </w:rPr>
              <w:t xml:space="preserve"> </w:t>
            </w:r>
            <w:r w:rsidRPr="00CA7917">
              <w:rPr>
                <w:rFonts w:ascii="Times New Roman" w:eastAsia="Times New Roman" w:hAnsi="Times New Roman" w:cs="Times New Roman"/>
                <w:color w:val="000000"/>
                <w:sz w:val="24"/>
                <w:szCs w:val="24"/>
              </w:rPr>
              <w:t xml:space="preserve">Кількість обмінних поїздок до міст України та зарубіжжя з вивчення системи </w:t>
            </w:r>
            <w:hyperlink r:id="rId60" w:history="1">
              <w:proofErr w:type="spellStart"/>
              <w:r w:rsidRPr="00CA7917">
                <w:rPr>
                  <w:rFonts w:ascii="Times New Roman" w:eastAsia="Times New Roman" w:hAnsi="Times New Roman" w:cs="Times New Roman"/>
                  <w:color w:val="000000"/>
                  <w:sz w:val="24"/>
                  <w:szCs w:val="24"/>
                </w:rPr>
                <w:t>Smart</w:t>
              </w:r>
              <w:proofErr w:type="spellEnd"/>
              <w:r w:rsidRPr="00CA7917">
                <w:rPr>
                  <w:rFonts w:ascii="Times New Roman" w:eastAsia="Times New Roman" w:hAnsi="Times New Roman" w:cs="Times New Roman"/>
                  <w:color w:val="000000"/>
                  <w:sz w:val="24"/>
                  <w:szCs w:val="24"/>
                </w:rPr>
                <w:t xml:space="preserve"> </w:t>
              </w:r>
              <w:proofErr w:type="spellStart"/>
              <w:r w:rsidRPr="00CA7917">
                <w:rPr>
                  <w:rFonts w:ascii="Times New Roman" w:eastAsia="Times New Roman" w:hAnsi="Times New Roman" w:cs="Times New Roman"/>
                  <w:color w:val="000000"/>
                  <w:sz w:val="24"/>
                  <w:szCs w:val="24"/>
                </w:rPr>
                <w:t>City</w:t>
              </w:r>
              <w:proofErr w:type="spellEnd"/>
            </w:hyperlink>
            <w:r w:rsidRPr="00CA7917">
              <w:rPr>
                <w:rFonts w:ascii="Times New Roman" w:eastAsia="Times New Roman" w:hAnsi="Times New Roman" w:cs="Times New Roman"/>
                <w:color w:val="000000"/>
                <w:sz w:val="24"/>
                <w:szCs w:val="24"/>
              </w:rPr>
              <w:t xml:space="preserve"> – 5 поїздок</w:t>
            </w:r>
          </w:p>
        </w:tc>
      </w:tr>
      <w:tr w:rsidR="002D4F76" w:rsidRPr="00CA7917" w:rsidTr="00CA7917">
        <w:tc>
          <w:tcPr>
            <w:tcW w:w="3402" w:type="dxa"/>
          </w:tcPr>
          <w:p w:rsidR="002D4F76" w:rsidRPr="00CA7917" w:rsidRDefault="002D4F76" w:rsidP="00CA7917">
            <w:pPr>
              <w:shd w:val="clear" w:color="auto" w:fill="FFFFFF"/>
              <w:spacing w:after="0" w:line="240" w:lineRule="auto"/>
              <w:ind w:firstLine="38"/>
              <w:rPr>
                <w:rFonts w:ascii="Times New Roman" w:eastAsia="Times New Roman" w:hAnsi="Times New Roman" w:cs="Times New Roman"/>
                <w:bCs/>
                <w:sz w:val="24"/>
                <w:szCs w:val="24"/>
              </w:rPr>
            </w:pPr>
            <w:r w:rsidRPr="00CA7917">
              <w:rPr>
                <w:rFonts w:ascii="Times New Roman" w:eastAsia="Times New Roman" w:hAnsi="Times New Roman" w:cs="Times New Roman"/>
                <w:bCs/>
                <w:sz w:val="24"/>
                <w:szCs w:val="24"/>
              </w:rPr>
              <w:t xml:space="preserve">8. Очікувані якісні результати від реалізації проектів на </w:t>
            </w:r>
            <w:r w:rsidRPr="00CA7917">
              <w:rPr>
                <w:rFonts w:ascii="Times New Roman" w:eastAsia="Times New Roman" w:hAnsi="Times New Roman" w:cs="Times New Roman"/>
                <w:bCs/>
                <w:sz w:val="24"/>
                <w:szCs w:val="24"/>
              </w:rPr>
              <w:lastRenderedPageBreak/>
              <w:t>виконання технічного завдання</w:t>
            </w:r>
          </w:p>
        </w:tc>
        <w:tc>
          <w:tcPr>
            <w:tcW w:w="6096" w:type="dxa"/>
            <w:gridSpan w:val="4"/>
          </w:tcPr>
          <w:p w:rsidR="00CA7917" w:rsidRDefault="002D4F76" w:rsidP="00CA7917">
            <w:pPr>
              <w:pStyle w:val="ab"/>
              <w:shd w:val="clear" w:color="auto" w:fill="FFFFFF"/>
              <w:spacing w:before="0" w:beforeAutospacing="0" w:after="0" w:afterAutospacing="0"/>
              <w:jc w:val="both"/>
              <w:rPr>
                <w:color w:val="000000"/>
              </w:rPr>
            </w:pPr>
            <w:r w:rsidRPr="00CA7917">
              <w:rPr>
                <w:color w:val="000000"/>
              </w:rPr>
              <w:lastRenderedPageBreak/>
              <w:t>1.</w:t>
            </w:r>
            <w:r w:rsidR="00CA7917">
              <w:rPr>
                <w:color w:val="000000"/>
              </w:rPr>
              <w:t xml:space="preserve"> </w:t>
            </w:r>
            <w:r w:rsidRPr="00CA7917">
              <w:rPr>
                <w:color w:val="000000"/>
              </w:rPr>
              <w:t>Впровадження якісно нових інфраструктурних рішень в систему нада</w:t>
            </w:r>
            <w:r w:rsidR="00CA7917">
              <w:rPr>
                <w:color w:val="000000"/>
              </w:rPr>
              <w:t>ння послуг та прийому громадян.</w:t>
            </w:r>
          </w:p>
          <w:p w:rsidR="002D4F76" w:rsidRPr="00CA7917" w:rsidRDefault="002D4F76" w:rsidP="00CA7917">
            <w:pPr>
              <w:pStyle w:val="ab"/>
              <w:shd w:val="clear" w:color="auto" w:fill="FFFFFF"/>
              <w:spacing w:before="0" w:beforeAutospacing="0" w:after="0" w:afterAutospacing="0"/>
              <w:jc w:val="both"/>
              <w:rPr>
                <w:color w:val="000000"/>
              </w:rPr>
            </w:pPr>
            <w:r w:rsidRPr="00CA7917">
              <w:rPr>
                <w:color w:val="000000"/>
              </w:rPr>
              <w:lastRenderedPageBreak/>
              <w:t>2.</w:t>
            </w:r>
            <w:r w:rsidR="00CA7917">
              <w:rPr>
                <w:color w:val="000000"/>
              </w:rPr>
              <w:t xml:space="preserve"> </w:t>
            </w:r>
            <w:r w:rsidRPr="00CA7917">
              <w:rPr>
                <w:color w:val="000000"/>
              </w:rPr>
              <w:t>Підвищення індексу задоволеності споживачів якістю послуг в ОМС.</w:t>
            </w:r>
          </w:p>
          <w:p w:rsidR="002D4F76" w:rsidRPr="00CA7917" w:rsidRDefault="002D4F76" w:rsidP="00CA7917">
            <w:pPr>
              <w:pStyle w:val="ab"/>
              <w:shd w:val="clear" w:color="auto" w:fill="FFFFFF"/>
              <w:spacing w:before="0" w:beforeAutospacing="0" w:after="0" w:afterAutospacing="0"/>
              <w:jc w:val="both"/>
              <w:rPr>
                <w:color w:val="000000"/>
              </w:rPr>
            </w:pPr>
            <w:r w:rsidRPr="00CA7917">
              <w:rPr>
                <w:color w:val="000000"/>
              </w:rPr>
              <w:t>3.</w:t>
            </w:r>
            <w:r w:rsidR="00CA7917">
              <w:rPr>
                <w:color w:val="000000"/>
              </w:rPr>
              <w:t xml:space="preserve"> </w:t>
            </w:r>
            <w:r w:rsidRPr="00CA7917">
              <w:rPr>
                <w:color w:val="000000"/>
              </w:rPr>
              <w:t>Підвищення рівня знань спеціалістів ОМС в системі е</w:t>
            </w:r>
            <w:r w:rsidR="00CA7917">
              <w:rPr>
                <w:color w:val="000000"/>
                <w:lang w:val="ru-RU"/>
              </w:rPr>
              <w:t>-</w:t>
            </w:r>
            <w:r w:rsidRPr="00CA7917">
              <w:rPr>
                <w:color w:val="000000"/>
              </w:rPr>
              <w:t>урядування</w:t>
            </w:r>
          </w:p>
        </w:tc>
      </w:tr>
      <w:tr w:rsidR="002D4F76" w:rsidRPr="00CA7917" w:rsidTr="00CA7917">
        <w:tc>
          <w:tcPr>
            <w:tcW w:w="3402" w:type="dxa"/>
          </w:tcPr>
          <w:p w:rsidR="002D4F76" w:rsidRPr="00CA7917" w:rsidRDefault="002D4F76" w:rsidP="00CA7917">
            <w:pPr>
              <w:shd w:val="clear" w:color="auto" w:fill="FFFFFF"/>
              <w:spacing w:after="0" w:line="240" w:lineRule="auto"/>
              <w:ind w:firstLine="38"/>
              <w:rPr>
                <w:rFonts w:ascii="Times New Roman" w:eastAsia="Times New Roman" w:hAnsi="Times New Roman" w:cs="Times New Roman"/>
                <w:bCs/>
                <w:color w:val="000000"/>
                <w:sz w:val="24"/>
                <w:szCs w:val="24"/>
              </w:rPr>
            </w:pPr>
            <w:r w:rsidRPr="00CA7917">
              <w:rPr>
                <w:rFonts w:ascii="Times New Roman" w:eastAsia="Times New Roman" w:hAnsi="Times New Roman" w:cs="Times New Roman"/>
                <w:bCs/>
                <w:sz w:val="24"/>
                <w:szCs w:val="24"/>
              </w:rPr>
              <w:lastRenderedPageBreak/>
              <w:t>9. Основні заходи технічного завдання</w:t>
            </w:r>
          </w:p>
        </w:tc>
        <w:tc>
          <w:tcPr>
            <w:tcW w:w="6096" w:type="dxa"/>
            <w:gridSpan w:val="4"/>
          </w:tcPr>
          <w:p w:rsidR="002D4F76" w:rsidRPr="00CA7917" w:rsidRDefault="002D4F76" w:rsidP="00CA7917">
            <w:pPr>
              <w:shd w:val="clear" w:color="auto" w:fill="FFFFFF"/>
              <w:spacing w:after="0" w:line="240" w:lineRule="auto"/>
              <w:jc w:val="both"/>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1.</w:t>
            </w:r>
            <w:r w:rsidR="00CA7917">
              <w:rPr>
                <w:rFonts w:ascii="Times New Roman" w:eastAsia="Times New Roman" w:hAnsi="Times New Roman" w:cs="Times New Roman"/>
                <w:color w:val="000000"/>
                <w:sz w:val="24"/>
                <w:szCs w:val="24"/>
              </w:rPr>
              <w:t xml:space="preserve"> </w:t>
            </w:r>
            <w:r w:rsidRPr="00CA7917">
              <w:rPr>
                <w:rFonts w:ascii="Times New Roman" w:eastAsia="Times New Roman" w:hAnsi="Times New Roman" w:cs="Times New Roman"/>
                <w:color w:val="000000"/>
                <w:sz w:val="24"/>
                <w:szCs w:val="24"/>
              </w:rPr>
              <w:t>Створення прозорих соціальних Центрів в органах місцевого самоврядування Луганської області із інноваційним інфраструктурним рішенням відкритої  рецепції прийому громадян, автоматизація надання соціальних та адміністративних послуг, впровадження стандартів клієнтського сервісу, навчання персоналу стандартам корпоративної етики та культури поведінки, орієнтованої на клієнтів, інтеграція надання послуг із пенсійного забезпечення та інших до  приміщень соціальних Центрів.</w:t>
            </w:r>
          </w:p>
          <w:p w:rsidR="002D4F76" w:rsidRPr="00CA7917" w:rsidRDefault="002D4F76" w:rsidP="00CA7917">
            <w:pPr>
              <w:pStyle w:val="ab"/>
              <w:shd w:val="clear" w:color="auto" w:fill="FFFFFF"/>
              <w:spacing w:before="0" w:beforeAutospacing="0" w:after="0" w:afterAutospacing="0"/>
              <w:jc w:val="both"/>
              <w:rPr>
                <w:color w:val="000000"/>
              </w:rPr>
            </w:pPr>
            <w:r w:rsidRPr="00CA7917">
              <w:rPr>
                <w:color w:val="000000"/>
              </w:rPr>
              <w:t>2. Розгляд можливостей залучення  територіальних громад Луганської області до інформаційних платформ («</w:t>
            </w:r>
            <w:proofErr w:type="spellStart"/>
            <w:r w:rsidRPr="00CA7917">
              <w:rPr>
                <w:color w:val="000000"/>
              </w:rPr>
              <w:t>Вулік</w:t>
            </w:r>
            <w:proofErr w:type="spellEnd"/>
            <w:r w:rsidRPr="00CA7917">
              <w:rPr>
                <w:color w:val="000000"/>
              </w:rPr>
              <w:t xml:space="preserve">» програмний комплекс ЦНАП), розширення їх функціональних можливостей, впровадження електронних черг </w:t>
            </w:r>
          </w:p>
          <w:p w:rsidR="002D4F76" w:rsidRPr="00CA7917" w:rsidRDefault="002D4F76" w:rsidP="00CA7917">
            <w:pPr>
              <w:shd w:val="clear" w:color="auto" w:fill="FFFFFF"/>
              <w:spacing w:after="0" w:line="240" w:lineRule="auto"/>
              <w:ind w:firstLine="38"/>
              <w:jc w:val="both"/>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 xml:space="preserve">3. Вивчення досвіду функціонування системи </w:t>
            </w:r>
            <w:hyperlink r:id="rId61" w:history="1">
              <w:proofErr w:type="spellStart"/>
              <w:r w:rsidRPr="00CA7917">
                <w:rPr>
                  <w:rFonts w:ascii="Times New Roman" w:eastAsia="Times New Roman" w:hAnsi="Times New Roman" w:cs="Times New Roman"/>
                  <w:color w:val="000000"/>
                  <w:sz w:val="24"/>
                  <w:szCs w:val="24"/>
                </w:rPr>
                <w:t>Smart</w:t>
              </w:r>
              <w:proofErr w:type="spellEnd"/>
              <w:r w:rsidRPr="00CA7917">
                <w:rPr>
                  <w:rFonts w:ascii="Times New Roman" w:eastAsia="Times New Roman" w:hAnsi="Times New Roman" w:cs="Times New Roman"/>
                  <w:color w:val="000000"/>
                  <w:sz w:val="24"/>
                  <w:szCs w:val="24"/>
                </w:rPr>
                <w:t xml:space="preserve"> </w:t>
              </w:r>
              <w:proofErr w:type="spellStart"/>
              <w:r w:rsidRPr="00CA7917">
                <w:rPr>
                  <w:rFonts w:ascii="Times New Roman" w:eastAsia="Times New Roman" w:hAnsi="Times New Roman" w:cs="Times New Roman"/>
                  <w:color w:val="000000"/>
                  <w:sz w:val="24"/>
                  <w:szCs w:val="24"/>
                </w:rPr>
                <w:t>City</w:t>
              </w:r>
              <w:proofErr w:type="spellEnd"/>
            </w:hyperlink>
            <w:r w:rsidRPr="00CA7917">
              <w:rPr>
                <w:rFonts w:ascii="Times New Roman" w:eastAsia="Times New Roman" w:hAnsi="Times New Roman" w:cs="Times New Roman"/>
                <w:color w:val="000000"/>
                <w:sz w:val="24"/>
                <w:szCs w:val="24"/>
              </w:rPr>
              <w:t xml:space="preserve"> на прикладі інших міст України та зарубіжжя, організація навчальних поїздок для спеціалістів органів місцевого самоврядування </w:t>
            </w:r>
          </w:p>
          <w:p w:rsidR="002D4F76" w:rsidRPr="00CA7917" w:rsidRDefault="002D4F76" w:rsidP="00CA7917">
            <w:pPr>
              <w:shd w:val="clear" w:color="auto" w:fill="FFFFFF"/>
              <w:spacing w:after="0" w:line="240" w:lineRule="auto"/>
              <w:ind w:firstLine="38"/>
              <w:jc w:val="both"/>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 xml:space="preserve">4. Створення діалогової платформи для обміну досвідом кращими практиками в питаннях е-урядування, організаційного розвитку та підвищення якості послуг для спеціалістів ОМС Луганської та Донецької області із залученням спеціалістів обласних державних адміністрацій, міжнародних донорських програм та місцевих зацікавлених сторін. </w:t>
            </w:r>
          </w:p>
          <w:p w:rsidR="002D4F76" w:rsidRPr="00CA7917" w:rsidRDefault="002D4F76" w:rsidP="00CA7917">
            <w:pPr>
              <w:shd w:val="clear" w:color="auto" w:fill="FFFFFF"/>
              <w:spacing w:after="0" w:line="240" w:lineRule="auto"/>
              <w:ind w:firstLine="38"/>
              <w:jc w:val="both"/>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 xml:space="preserve">5. Впровадження системи електронного документообігу (управління) в органах місцевого самоврядування Луганської області: забезпечення програмного забезпечення для документообігу, закупівля комп’ютерів, навчання, підготовка рекомендацій, оптимізація бізнес-потоків документообігу. </w:t>
            </w:r>
          </w:p>
          <w:p w:rsidR="002D4F76" w:rsidRPr="00CA7917" w:rsidRDefault="002D4F76" w:rsidP="00CA7917">
            <w:pPr>
              <w:shd w:val="clear" w:color="auto" w:fill="FFFFFF"/>
              <w:spacing w:after="0" w:line="240" w:lineRule="auto"/>
              <w:jc w:val="both"/>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6. Організація навчання для спеціалістів ОМС з тематики е-урядування та надання послуг</w:t>
            </w:r>
          </w:p>
          <w:p w:rsidR="002D4F76" w:rsidRPr="00CA7917" w:rsidRDefault="002D4F76" w:rsidP="00CA7917">
            <w:pPr>
              <w:shd w:val="clear" w:color="auto" w:fill="FFFFFF"/>
              <w:spacing w:after="0" w:line="240" w:lineRule="auto"/>
              <w:jc w:val="both"/>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 xml:space="preserve">7.Імлментація перерахованих заходів можлива за допомогою звернень до партнерів донорських та міжнародних організацій, що працюють в Луганській області , а саме: Асоціація міст України, USAID ПУЛЬС, DG </w:t>
            </w:r>
            <w:proofErr w:type="spellStart"/>
            <w:r w:rsidRPr="00CA7917">
              <w:rPr>
                <w:rFonts w:ascii="Times New Roman" w:eastAsia="Times New Roman" w:hAnsi="Times New Roman" w:cs="Times New Roman"/>
                <w:color w:val="000000"/>
                <w:sz w:val="24"/>
                <w:szCs w:val="24"/>
              </w:rPr>
              <w:t>East</w:t>
            </w:r>
            <w:proofErr w:type="spellEnd"/>
            <w:r w:rsidRPr="00CA7917">
              <w:rPr>
                <w:rFonts w:ascii="Times New Roman" w:eastAsia="Times New Roman" w:hAnsi="Times New Roman" w:cs="Times New Roman"/>
                <w:color w:val="000000"/>
                <w:sz w:val="24"/>
                <w:szCs w:val="24"/>
              </w:rPr>
              <w:t xml:space="preserve">, ERA, </w:t>
            </w:r>
            <w:proofErr w:type="spellStart"/>
            <w:r w:rsidRPr="00CA7917">
              <w:rPr>
                <w:rFonts w:ascii="Times New Roman" w:eastAsia="Times New Roman" w:hAnsi="Times New Roman" w:cs="Times New Roman"/>
                <w:color w:val="000000"/>
                <w:sz w:val="24"/>
                <w:szCs w:val="24"/>
              </w:rPr>
              <w:t>GiZ</w:t>
            </w:r>
            <w:proofErr w:type="spellEnd"/>
            <w:r w:rsidRPr="00CA7917">
              <w:rPr>
                <w:rFonts w:ascii="Times New Roman" w:eastAsia="Times New Roman" w:hAnsi="Times New Roman" w:cs="Times New Roman"/>
                <w:color w:val="000000"/>
                <w:sz w:val="24"/>
                <w:szCs w:val="24"/>
              </w:rPr>
              <w:t xml:space="preserve">, АОМС Луганської області, АРР Луганської області, UNDP </w:t>
            </w:r>
          </w:p>
        </w:tc>
      </w:tr>
      <w:tr w:rsidR="002D4F76" w:rsidRPr="00CA7917" w:rsidTr="009D786B">
        <w:tc>
          <w:tcPr>
            <w:tcW w:w="3402" w:type="dxa"/>
          </w:tcPr>
          <w:p w:rsidR="002D4F76" w:rsidRPr="00CA7917" w:rsidRDefault="002D4F76" w:rsidP="00CA7917">
            <w:pPr>
              <w:shd w:val="clear" w:color="auto" w:fill="FFFFFF"/>
              <w:spacing w:after="0" w:line="240" w:lineRule="auto"/>
              <w:ind w:firstLine="38"/>
              <w:rPr>
                <w:rFonts w:ascii="Times New Roman" w:eastAsia="Times New Roman" w:hAnsi="Times New Roman" w:cs="Times New Roman"/>
                <w:bCs/>
                <w:color w:val="000000"/>
                <w:sz w:val="24"/>
                <w:szCs w:val="24"/>
              </w:rPr>
            </w:pPr>
            <w:r w:rsidRPr="00CA7917">
              <w:rPr>
                <w:rFonts w:ascii="Times New Roman" w:eastAsia="Times New Roman" w:hAnsi="Times New Roman" w:cs="Times New Roman"/>
                <w:bCs/>
                <w:sz w:val="24"/>
                <w:szCs w:val="24"/>
              </w:rPr>
              <w:t>10. Обсяг фінансування технічного завдання</w:t>
            </w:r>
          </w:p>
        </w:tc>
        <w:tc>
          <w:tcPr>
            <w:tcW w:w="1560" w:type="dxa"/>
          </w:tcPr>
          <w:p w:rsidR="002D4F76" w:rsidRPr="00CA7917" w:rsidRDefault="002D4F76" w:rsidP="00CA7917">
            <w:pPr>
              <w:shd w:val="clear" w:color="auto" w:fill="FFFFFF"/>
              <w:spacing w:after="0" w:line="240" w:lineRule="auto"/>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2021</w:t>
            </w:r>
          </w:p>
        </w:tc>
        <w:tc>
          <w:tcPr>
            <w:tcW w:w="1559" w:type="dxa"/>
          </w:tcPr>
          <w:p w:rsidR="002D4F76" w:rsidRPr="00CA7917" w:rsidRDefault="002D4F76" w:rsidP="00CA7917">
            <w:pPr>
              <w:spacing w:after="0" w:line="240" w:lineRule="auto"/>
              <w:jc w:val="center"/>
              <w:rPr>
                <w:rFonts w:ascii="Times New Roman" w:hAnsi="Times New Roman" w:cs="Times New Roman"/>
                <w:sz w:val="24"/>
                <w:szCs w:val="24"/>
              </w:rPr>
            </w:pPr>
            <w:r w:rsidRPr="00CA7917">
              <w:rPr>
                <w:rFonts w:ascii="Times New Roman" w:eastAsia="Times New Roman" w:hAnsi="Times New Roman" w:cs="Times New Roman"/>
                <w:color w:val="000000"/>
                <w:sz w:val="24"/>
                <w:szCs w:val="24"/>
              </w:rPr>
              <w:t>2022</w:t>
            </w:r>
          </w:p>
        </w:tc>
        <w:tc>
          <w:tcPr>
            <w:tcW w:w="1417" w:type="dxa"/>
          </w:tcPr>
          <w:p w:rsidR="002D4F76" w:rsidRPr="00CA7917" w:rsidRDefault="002D4F76" w:rsidP="00CA7917">
            <w:pPr>
              <w:spacing w:after="0" w:line="240" w:lineRule="auto"/>
              <w:jc w:val="center"/>
              <w:rPr>
                <w:rFonts w:ascii="Times New Roman" w:hAnsi="Times New Roman" w:cs="Times New Roman"/>
                <w:sz w:val="24"/>
                <w:szCs w:val="24"/>
              </w:rPr>
            </w:pPr>
            <w:r w:rsidRPr="00CA7917">
              <w:rPr>
                <w:rFonts w:ascii="Times New Roman" w:eastAsia="Times New Roman" w:hAnsi="Times New Roman" w:cs="Times New Roman"/>
                <w:color w:val="000000"/>
                <w:sz w:val="24"/>
                <w:szCs w:val="24"/>
              </w:rPr>
              <w:t>2023</w:t>
            </w:r>
          </w:p>
        </w:tc>
        <w:tc>
          <w:tcPr>
            <w:tcW w:w="1560" w:type="dxa"/>
          </w:tcPr>
          <w:p w:rsidR="002D4F76" w:rsidRPr="00CA7917" w:rsidRDefault="002D4F76" w:rsidP="00CA7917">
            <w:pPr>
              <w:shd w:val="clear" w:color="auto" w:fill="FFFFFF"/>
              <w:spacing w:after="0" w:line="240" w:lineRule="auto"/>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Усього</w:t>
            </w:r>
          </w:p>
        </w:tc>
      </w:tr>
      <w:tr w:rsidR="002D4F76" w:rsidRPr="00CA7917" w:rsidTr="009D786B">
        <w:tc>
          <w:tcPr>
            <w:tcW w:w="3402" w:type="dxa"/>
          </w:tcPr>
          <w:p w:rsidR="002D4F76" w:rsidRPr="00CA7917" w:rsidRDefault="002D4F76" w:rsidP="00CA7917">
            <w:pPr>
              <w:shd w:val="clear" w:color="auto" w:fill="FFFFFF"/>
              <w:spacing w:after="0" w:line="240" w:lineRule="auto"/>
              <w:ind w:firstLine="38"/>
              <w:rPr>
                <w:rFonts w:ascii="Times New Roman" w:eastAsia="Times New Roman" w:hAnsi="Times New Roman" w:cs="Times New Roman"/>
                <w:bCs/>
                <w:sz w:val="24"/>
                <w:szCs w:val="24"/>
              </w:rPr>
            </w:pPr>
            <w:r w:rsidRPr="00CA7917">
              <w:rPr>
                <w:rFonts w:ascii="Times New Roman" w:eastAsia="Times New Roman" w:hAnsi="Times New Roman" w:cs="Times New Roman"/>
                <w:bCs/>
                <w:sz w:val="24"/>
                <w:szCs w:val="24"/>
              </w:rPr>
              <w:t>усього, тис. грн</w:t>
            </w:r>
          </w:p>
        </w:tc>
        <w:tc>
          <w:tcPr>
            <w:tcW w:w="1560" w:type="dxa"/>
          </w:tcPr>
          <w:p w:rsidR="002D4F76" w:rsidRPr="00CA7917" w:rsidRDefault="002D4F76" w:rsidP="00CA7917">
            <w:pPr>
              <w:shd w:val="clear" w:color="auto" w:fill="FFFFFF"/>
              <w:spacing w:after="0" w:line="240" w:lineRule="auto"/>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lang w:val="en-US"/>
              </w:rPr>
              <w:t>7</w:t>
            </w:r>
            <w:r w:rsidRPr="00CA7917">
              <w:rPr>
                <w:rFonts w:ascii="Times New Roman" w:eastAsia="Times New Roman" w:hAnsi="Times New Roman" w:cs="Times New Roman"/>
                <w:color w:val="000000"/>
                <w:sz w:val="24"/>
                <w:szCs w:val="24"/>
              </w:rPr>
              <w:t>000</w:t>
            </w:r>
          </w:p>
        </w:tc>
        <w:tc>
          <w:tcPr>
            <w:tcW w:w="1559" w:type="dxa"/>
          </w:tcPr>
          <w:p w:rsidR="002D4F76" w:rsidRPr="00CA7917" w:rsidRDefault="002D4F76" w:rsidP="00CA7917">
            <w:pPr>
              <w:spacing w:after="0" w:line="240" w:lineRule="auto"/>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lang w:val="en-US"/>
              </w:rPr>
              <w:t>5</w:t>
            </w:r>
            <w:r w:rsidRPr="00CA7917">
              <w:rPr>
                <w:rFonts w:ascii="Times New Roman" w:eastAsia="Times New Roman" w:hAnsi="Times New Roman" w:cs="Times New Roman"/>
                <w:color w:val="000000"/>
                <w:sz w:val="24"/>
                <w:szCs w:val="24"/>
              </w:rPr>
              <w:t>000</w:t>
            </w:r>
          </w:p>
        </w:tc>
        <w:tc>
          <w:tcPr>
            <w:tcW w:w="1417" w:type="dxa"/>
          </w:tcPr>
          <w:p w:rsidR="002D4F76" w:rsidRPr="00CA7917" w:rsidRDefault="002D4F76" w:rsidP="00CA7917">
            <w:pPr>
              <w:spacing w:after="0" w:line="240" w:lineRule="auto"/>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lang w:val="en-US"/>
              </w:rPr>
              <w:t>4</w:t>
            </w:r>
            <w:r w:rsidRPr="00CA7917">
              <w:rPr>
                <w:rFonts w:ascii="Times New Roman" w:eastAsia="Times New Roman" w:hAnsi="Times New Roman" w:cs="Times New Roman"/>
                <w:color w:val="000000"/>
                <w:sz w:val="24"/>
                <w:szCs w:val="24"/>
              </w:rPr>
              <w:t>000</w:t>
            </w:r>
          </w:p>
        </w:tc>
        <w:tc>
          <w:tcPr>
            <w:tcW w:w="1560" w:type="dxa"/>
          </w:tcPr>
          <w:p w:rsidR="002D4F76" w:rsidRPr="00CA7917" w:rsidRDefault="002D4F76" w:rsidP="00CA7917">
            <w:pPr>
              <w:shd w:val="clear" w:color="auto" w:fill="FFFFFF"/>
              <w:spacing w:after="0" w:line="240" w:lineRule="auto"/>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1</w:t>
            </w:r>
            <w:r w:rsidRPr="00CA7917">
              <w:rPr>
                <w:rFonts w:ascii="Times New Roman" w:eastAsia="Times New Roman" w:hAnsi="Times New Roman" w:cs="Times New Roman"/>
                <w:color w:val="000000"/>
                <w:sz w:val="24"/>
                <w:szCs w:val="24"/>
                <w:lang w:val="en-US"/>
              </w:rPr>
              <w:t>6</w:t>
            </w:r>
            <w:r w:rsidRPr="00CA7917">
              <w:rPr>
                <w:rFonts w:ascii="Times New Roman" w:eastAsia="Times New Roman" w:hAnsi="Times New Roman" w:cs="Times New Roman"/>
                <w:color w:val="000000"/>
                <w:sz w:val="24"/>
                <w:szCs w:val="24"/>
              </w:rPr>
              <w:t>000</w:t>
            </w:r>
          </w:p>
        </w:tc>
      </w:tr>
      <w:tr w:rsidR="002D4F76" w:rsidRPr="00CA7917" w:rsidTr="009D786B">
        <w:tc>
          <w:tcPr>
            <w:tcW w:w="3402" w:type="dxa"/>
          </w:tcPr>
          <w:p w:rsidR="002D4F76" w:rsidRPr="00CA7917" w:rsidRDefault="002D4F76" w:rsidP="00CA7917">
            <w:pPr>
              <w:shd w:val="clear" w:color="auto" w:fill="FFFFFF"/>
              <w:spacing w:after="0" w:line="240" w:lineRule="auto"/>
              <w:ind w:firstLine="38"/>
              <w:rPr>
                <w:rFonts w:ascii="Times New Roman" w:eastAsia="Times New Roman" w:hAnsi="Times New Roman" w:cs="Times New Roman"/>
                <w:bCs/>
                <w:sz w:val="24"/>
                <w:szCs w:val="24"/>
              </w:rPr>
            </w:pPr>
            <w:r w:rsidRPr="00CA7917">
              <w:rPr>
                <w:rFonts w:ascii="Times New Roman" w:eastAsia="Times New Roman" w:hAnsi="Times New Roman" w:cs="Times New Roman"/>
                <w:bCs/>
                <w:sz w:val="24"/>
                <w:szCs w:val="24"/>
              </w:rPr>
              <w:t xml:space="preserve">в </w:t>
            </w:r>
            <w:proofErr w:type="spellStart"/>
            <w:r w:rsidRPr="00CA7917">
              <w:rPr>
                <w:rFonts w:ascii="Times New Roman" w:eastAsia="Times New Roman" w:hAnsi="Times New Roman" w:cs="Times New Roman"/>
                <w:bCs/>
                <w:sz w:val="24"/>
                <w:szCs w:val="24"/>
              </w:rPr>
              <w:t>т.ч</w:t>
            </w:r>
            <w:proofErr w:type="spellEnd"/>
            <w:r w:rsidRPr="00CA7917">
              <w:rPr>
                <w:rFonts w:ascii="Times New Roman" w:eastAsia="Times New Roman" w:hAnsi="Times New Roman" w:cs="Times New Roman"/>
                <w:bCs/>
                <w:sz w:val="24"/>
                <w:szCs w:val="24"/>
              </w:rPr>
              <w:t>.:</w:t>
            </w:r>
          </w:p>
        </w:tc>
        <w:tc>
          <w:tcPr>
            <w:tcW w:w="1560" w:type="dxa"/>
          </w:tcPr>
          <w:p w:rsidR="002D4F76" w:rsidRPr="00CA7917" w:rsidRDefault="002D4F76" w:rsidP="00CA7917">
            <w:pPr>
              <w:shd w:val="clear" w:color="auto" w:fill="FFFFFF"/>
              <w:spacing w:after="0" w:line="240" w:lineRule="auto"/>
              <w:jc w:val="center"/>
              <w:rPr>
                <w:rFonts w:ascii="Times New Roman" w:eastAsia="Times New Roman" w:hAnsi="Times New Roman" w:cs="Times New Roman"/>
                <w:color w:val="000000"/>
                <w:sz w:val="24"/>
                <w:szCs w:val="24"/>
              </w:rPr>
            </w:pPr>
          </w:p>
        </w:tc>
        <w:tc>
          <w:tcPr>
            <w:tcW w:w="1559" w:type="dxa"/>
          </w:tcPr>
          <w:p w:rsidR="002D4F76" w:rsidRPr="00CA7917" w:rsidRDefault="002D4F76" w:rsidP="00CA7917">
            <w:pPr>
              <w:spacing w:after="0" w:line="240" w:lineRule="auto"/>
              <w:jc w:val="center"/>
              <w:rPr>
                <w:rFonts w:ascii="Times New Roman" w:eastAsia="Times New Roman" w:hAnsi="Times New Roman" w:cs="Times New Roman"/>
                <w:color w:val="000000"/>
                <w:sz w:val="24"/>
                <w:szCs w:val="24"/>
              </w:rPr>
            </w:pPr>
          </w:p>
        </w:tc>
        <w:tc>
          <w:tcPr>
            <w:tcW w:w="1417" w:type="dxa"/>
          </w:tcPr>
          <w:p w:rsidR="002D4F76" w:rsidRPr="00CA7917" w:rsidRDefault="002D4F76" w:rsidP="00CA7917">
            <w:pPr>
              <w:spacing w:after="0" w:line="240" w:lineRule="auto"/>
              <w:jc w:val="center"/>
              <w:rPr>
                <w:rFonts w:ascii="Times New Roman" w:eastAsia="Times New Roman" w:hAnsi="Times New Roman" w:cs="Times New Roman"/>
                <w:color w:val="000000"/>
                <w:sz w:val="24"/>
                <w:szCs w:val="24"/>
              </w:rPr>
            </w:pPr>
          </w:p>
        </w:tc>
        <w:tc>
          <w:tcPr>
            <w:tcW w:w="1560" w:type="dxa"/>
          </w:tcPr>
          <w:p w:rsidR="002D4F76" w:rsidRPr="00CA7917" w:rsidRDefault="002D4F76" w:rsidP="00CA7917">
            <w:pPr>
              <w:shd w:val="clear" w:color="auto" w:fill="FFFFFF"/>
              <w:spacing w:after="0" w:line="240" w:lineRule="auto"/>
              <w:jc w:val="center"/>
              <w:rPr>
                <w:rFonts w:ascii="Times New Roman" w:eastAsia="Times New Roman" w:hAnsi="Times New Roman" w:cs="Times New Roman"/>
                <w:color w:val="000000"/>
                <w:sz w:val="24"/>
                <w:szCs w:val="24"/>
              </w:rPr>
            </w:pPr>
          </w:p>
        </w:tc>
      </w:tr>
      <w:tr w:rsidR="002D4F76" w:rsidRPr="00CA7917" w:rsidTr="009D786B">
        <w:tc>
          <w:tcPr>
            <w:tcW w:w="3402" w:type="dxa"/>
          </w:tcPr>
          <w:p w:rsidR="002D4F76" w:rsidRPr="00CA7917" w:rsidRDefault="00CA7917" w:rsidP="00CA7917">
            <w:pPr>
              <w:pStyle w:val="a3"/>
              <w:numPr>
                <w:ilvl w:val="0"/>
                <w:numId w:val="118"/>
              </w:num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інші джерела</w:t>
            </w:r>
          </w:p>
        </w:tc>
        <w:tc>
          <w:tcPr>
            <w:tcW w:w="1560" w:type="dxa"/>
          </w:tcPr>
          <w:p w:rsidR="002D4F76" w:rsidRPr="00CA7917" w:rsidRDefault="002D4F76" w:rsidP="00CA7917">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lang w:val="ru-RU"/>
              </w:rPr>
              <w:t>1</w:t>
            </w:r>
            <w:r w:rsidRPr="00CA7917">
              <w:rPr>
                <w:rFonts w:ascii="Times New Roman" w:eastAsia="Times New Roman" w:hAnsi="Times New Roman" w:cs="Times New Roman"/>
                <w:color w:val="000000"/>
                <w:sz w:val="24"/>
                <w:szCs w:val="24"/>
              </w:rPr>
              <w:t xml:space="preserve"> 000</w:t>
            </w:r>
          </w:p>
        </w:tc>
        <w:tc>
          <w:tcPr>
            <w:tcW w:w="1559" w:type="dxa"/>
          </w:tcPr>
          <w:p w:rsidR="002D4F76" w:rsidRPr="00CA7917" w:rsidRDefault="002D4F76" w:rsidP="00CA7917">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1 000</w:t>
            </w:r>
          </w:p>
        </w:tc>
        <w:tc>
          <w:tcPr>
            <w:tcW w:w="1417" w:type="dxa"/>
          </w:tcPr>
          <w:p w:rsidR="002D4F76" w:rsidRPr="00CA7917" w:rsidRDefault="002D4F76" w:rsidP="00CA7917">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1 000</w:t>
            </w:r>
          </w:p>
        </w:tc>
        <w:tc>
          <w:tcPr>
            <w:tcW w:w="1560" w:type="dxa"/>
          </w:tcPr>
          <w:p w:rsidR="002D4F76" w:rsidRPr="00CA7917" w:rsidRDefault="002D4F76" w:rsidP="00CA7917">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lang w:val="ru-RU"/>
              </w:rPr>
              <w:t>3</w:t>
            </w:r>
            <w:r w:rsidRPr="00CA7917">
              <w:rPr>
                <w:rFonts w:ascii="Times New Roman" w:eastAsia="Times New Roman" w:hAnsi="Times New Roman" w:cs="Times New Roman"/>
                <w:color w:val="000000"/>
                <w:sz w:val="24"/>
                <w:szCs w:val="24"/>
              </w:rPr>
              <w:t xml:space="preserve"> 000</w:t>
            </w:r>
          </w:p>
        </w:tc>
      </w:tr>
      <w:tr w:rsidR="002D4F76" w:rsidRPr="00CA7917" w:rsidTr="009D786B">
        <w:tc>
          <w:tcPr>
            <w:tcW w:w="3402" w:type="dxa"/>
          </w:tcPr>
          <w:p w:rsidR="002D4F76" w:rsidRPr="00CA7917" w:rsidRDefault="002D4F76" w:rsidP="00CA7917">
            <w:pPr>
              <w:numPr>
                <w:ilvl w:val="0"/>
                <w:numId w:val="118"/>
              </w:numPr>
              <w:pBdr>
                <w:top w:val="nil"/>
                <w:left w:val="nil"/>
                <w:bottom w:val="nil"/>
                <w:right w:val="nil"/>
                <w:between w:val="nil"/>
              </w:pBdr>
              <w:shd w:val="clear" w:color="auto" w:fill="FFFFFF"/>
              <w:spacing w:after="0" w:line="240" w:lineRule="auto"/>
              <w:rPr>
                <w:rFonts w:ascii="Times New Roman" w:hAnsi="Times New Roman" w:cs="Times New Roman"/>
                <w:bCs/>
                <w:color w:val="000000"/>
                <w:sz w:val="24"/>
                <w:szCs w:val="24"/>
              </w:rPr>
            </w:pPr>
            <w:r w:rsidRPr="00CA7917">
              <w:rPr>
                <w:rFonts w:ascii="Times New Roman" w:eastAsia="Times New Roman" w:hAnsi="Times New Roman" w:cs="Times New Roman"/>
                <w:bCs/>
                <w:color w:val="000000"/>
                <w:sz w:val="24"/>
                <w:szCs w:val="24"/>
              </w:rPr>
              <w:t>місцевий бюджет</w:t>
            </w:r>
          </w:p>
        </w:tc>
        <w:tc>
          <w:tcPr>
            <w:tcW w:w="1560" w:type="dxa"/>
          </w:tcPr>
          <w:p w:rsidR="002D4F76" w:rsidRPr="00CA7917" w:rsidRDefault="002D4F76" w:rsidP="00CA7917">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5 000</w:t>
            </w:r>
          </w:p>
        </w:tc>
        <w:tc>
          <w:tcPr>
            <w:tcW w:w="1559" w:type="dxa"/>
          </w:tcPr>
          <w:p w:rsidR="002D4F76" w:rsidRPr="00CA7917" w:rsidRDefault="002D4F76" w:rsidP="00CA7917">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3 000</w:t>
            </w:r>
          </w:p>
        </w:tc>
        <w:tc>
          <w:tcPr>
            <w:tcW w:w="1417" w:type="dxa"/>
          </w:tcPr>
          <w:p w:rsidR="002D4F76" w:rsidRPr="00CA7917" w:rsidRDefault="002D4F76" w:rsidP="00CA7917">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2 000</w:t>
            </w:r>
          </w:p>
        </w:tc>
        <w:tc>
          <w:tcPr>
            <w:tcW w:w="1560" w:type="dxa"/>
          </w:tcPr>
          <w:p w:rsidR="002D4F76" w:rsidRPr="00CA7917" w:rsidRDefault="002D4F76" w:rsidP="00CA7917">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10 000</w:t>
            </w:r>
          </w:p>
        </w:tc>
      </w:tr>
      <w:tr w:rsidR="002D4F76" w:rsidRPr="00CA7917" w:rsidTr="009D786B">
        <w:tc>
          <w:tcPr>
            <w:tcW w:w="3402" w:type="dxa"/>
          </w:tcPr>
          <w:p w:rsidR="002D4F76" w:rsidRPr="00CA7917" w:rsidRDefault="002D4F76" w:rsidP="00CA7917">
            <w:pPr>
              <w:numPr>
                <w:ilvl w:val="0"/>
                <w:numId w:val="118"/>
              </w:numPr>
              <w:pBdr>
                <w:top w:val="nil"/>
                <w:left w:val="nil"/>
                <w:bottom w:val="nil"/>
                <w:right w:val="nil"/>
                <w:between w:val="nil"/>
              </w:pBdr>
              <w:shd w:val="clear" w:color="auto" w:fill="FFFFFF"/>
              <w:spacing w:after="0" w:line="240" w:lineRule="auto"/>
              <w:rPr>
                <w:rFonts w:ascii="Times New Roman" w:hAnsi="Times New Roman" w:cs="Times New Roman"/>
                <w:bCs/>
                <w:color w:val="000000"/>
                <w:sz w:val="24"/>
                <w:szCs w:val="24"/>
              </w:rPr>
            </w:pPr>
            <w:r w:rsidRPr="00CA7917">
              <w:rPr>
                <w:rFonts w:ascii="Times New Roman" w:eastAsia="Times New Roman" w:hAnsi="Times New Roman" w:cs="Times New Roman"/>
                <w:bCs/>
                <w:color w:val="000000"/>
                <w:sz w:val="24"/>
                <w:szCs w:val="24"/>
              </w:rPr>
              <w:t xml:space="preserve">інші джерела </w:t>
            </w:r>
          </w:p>
        </w:tc>
        <w:tc>
          <w:tcPr>
            <w:tcW w:w="1560" w:type="dxa"/>
          </w:tcPr>
          <w:p w:rsidR="002D4F76" w:rsidRPr="00CA7917" w:rsidRDefault="002D4F76" w:rsidP="00CA7917">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lang w:val="ru-RU"/>
              </w:rPr>
              <w:t>1</w:t>
            </w:r>
            <w:r w:rsidRPr="00CA7917">
              <w:rPr>
                <w:rFonts w:ascii="Times New Roman" w:eastAsia="Times New Roman" w:hAnsi="Times New Roman" w:cs="Times New Roman"/>
                <w:color w:val="000000"/>
                <w:sz w:val="24"/>
                <w:szCs w:val="24"/>
              </w:rPr>
              <w:t xml:space="preserve"> 000</w:t>
            </w:r>
          </w:p>
        </w:tc>
        <w:tc>
          <w:tcPr>
            <w:tcW w:w="1559" w:type="dxa"/>
          </w:tcPr>
          <w:p w:rsidR="002D4F76" w:rsidRPr="00CA7917" w:rsidRDefault="002D4F76" w:rsidP="00CA7917">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1 000</w:t>
            </w:r>
          </w:p>
        </w:tc>
        <w:tc>
          <w:tcPr>
            <w:tcW w:w="1417" w:type="dxa"/>
          </w:tcPr>
          <w:p w:rsidR="002D4F76" w:rsidRPr="00CA7917" w:rsidRDefault="002D4F76" w:rsidP="00CA7917">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rPr>
              <w:t>1 000</w:t>
            </w:r>
          </w:p>
        </w:tc>
        <w:tc>
          <w:tcPr>
            <w:tcW w:w="1560" w:type="dxa"/>
          </w:tcPr>
          <w:p w:rsidR="002D4F76" w:rsidRPr="00CA7917" w:rsidRDefault="002D4F76" w:rsidP="00CA7917">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CA7917">
              <w:rPr>
                <w:rFonts w:ascii="Times New Roman" w:eastAsia="Times New Roman" w:hAnsi="Times New Roman" w:cs="Times New Roman"/>
                <w:color w:val="000000"/>
                <w:sz w:val="24"/>
                <w:szCs w:val="24"/>
                <w:lang w:val="ru-RU"/>
              </w:rPr>
              <w:t>3</w:t>
            </w:r>
            <w:r w:rsidRPr="00CA7917">
              <w:rPr>
                <w:rFonts w:ascii="Times New Roman" w:eastAsia="Times New Roman" w:hAnsi="Times New Roman" w:cs="Times New Roman"/>
                <w:color w:val="000000"/>
                <w:sz w:val="24"/>
                <w:szCs w:val="24"/>
              </w:rPr>
              <w:t xml:space="preserve"> 000</w:t>
            </w:r>
          </w:p>
        </w:tc>
      </w:tr>
    </w:tbl>
    <w:p w:rsidR="002D4F76" w:rsidRDefault="002D4F76" w:rsidP="00CA7917">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1560"/>
        <w:gridCol w:w="1559"/>
        <w:gridCol w:w="1559"/>
        <w:gridCol w:w="1418"/>
      </w:tblGrid>
      <w:tr w:rsidR="002D4F76" w:rsidRPr="005C0594" w:rsidTr="00CA7917">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1. Номер технічного завдання</w:t>
            </w:r>
          </w:p>
        </w:tc>
        <w:tc>
          <w:tcPr>
            <w:tcW w:w="6096" w:type="dxa"/>
            <w:gridSpan w:val="4"/>
          </w:tcPr>
          <w:p w:rsidR="002D4F76" w:rsidRPr="005C0594" w:rsidRDefault="002D4F76" w:rsidP="005C0594">
            <w:pPr>
              <w:shd w:val="clear" w:color="auto" w:fill="FFFFFF"/>
              <w:spacing w:after="0" w:line="240" w:lineRule="auto"/>
              <w:ind w:firstLine="38"/>
              <w:jc w:val="center"/>
              <w:rPr>
                <w:rFonts w:ascii="Times New Roman" w:eastAsia="Times New Roman" w:hAnsi="Times New Roman" w:cs="Times New Roman"/>
                <w:b/>
                <w:color w:val="000000"/>
                <w:sz w:val="24"/>
                <w:szCs w:val="24"/>
              </w:rPr>
            </w:pPr>
            <w:r w:rsidRPr="005C0594">
              <w:rPr>
                <w:rFonts w:ascii="Times New Roman" w:eastAsia="Times New Roman" w:hAnsi="Times New Roman" w:cs="Times New Roman"/>
                <w:b/>
                <w:color w:val="000000"/>
                <w:sz w:val="24"/>
                <w:szCs w:val="24"/>
              </w:rPr>
              <w:t>38</w:t>
            </w:r>
          </w:p>
        </w:tc>
      </w:tr>
      <w:tr w:rsidR="002D4F76" w:rsidRPr="005C0594" w:rsidTr="00CA7917">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2. Назва технічного завдання</w:t>
            </w:r>
          </w:p>
        </w:tc>
        <w:tc>
          <w:tcPr>
            <w:tcW w:w="6096" w:type="dxa"/>
            <w:gridSpan w:val="4"/>
          </w:tcPr>
          <w:p w:rsidR="002D4F76" w:rsidRPr="005C0594" w:rsidRDefault="002D4F76" w:rsidP="005C0594">
            <w:pPr>
              <w:shd w:val="clear" w:color="auto" w:fill="FFFFFF"/>
              <w:spacing w:after="0" w:line="240" w:lineRule="auto"/>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Формування партнерської освітньої коаліції «Муніципальна майстерня» та нарощування компетенцій сучасного менеджера на місцевому рівні</w:t>
            </w:r>
          </w:p>
        </w:tc>
      </w:tr>
      <w:tr w:rsidR="002D4F76" w:rsidRPr="005C0594" w:rsidTr="00CA7917">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 xml:space="preserve">3. Номер і назва завдання з </w:t>
            </w:r>
            <w:hyperlink r:id="rId62" w:anchor="n11">
              <w:r w:rsidRPr="005C0594">
                <w:rPr>
                  <w:rFonts w:ascii="Times New Roman" w:eastAsia="Times New Roman" w:hAnsi="Times New Roman" w:cs="Times New Roman"/>
                  <w:sz w:val="24"/>
                  <w:szCs w:val="24"/>
                </w:rPr>
                <w:t>Державної стратегії регіонального розвитку</w:t>
              </w:r>
            </w:hyperlink>
            <w:r w:rsidRPr="005C0594">
              <w:rPr>
                <w:rFonts w:ascii="Times New Roman" w:eastAsia="Times New Roman" w:hAnsi="Times New Roman" w:cs="Times New Roman"/>
                <w:sz w:val="24"/>
                <w:szCs w:val="24"/>
              </w:rPr>
              <w:t>, якому відповідає технічне завдання </w:t>
            </w:r>
          </w:p>
        </w:tc>
        <w:tc>
          <w:tcPr>
            <w:tcW w:w="6096" w:type="dxa"/>
            <w:gridSpan w:val="4"/>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w:t>
            </w:r>
          </w:p>
        </w:tc>
      </w:tr>
      <w:tr w:rsidR="002D4F76" w:rsidRPr="005C0594" w:rsidTr="00CA7917">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4. Номер і назва завдання з відповідної стратегії розвитку регіону, якому відповідає технічне завдання</w:t>
            </w:r>
          </w:p>
        </w:tc>
        <w:tc>
          <w:tcPr>
            <w:tcW w:w="6096" w:type="dxa"/>
            <w:gridSpan w:val="4"/>
          </w:tcPr>
          <w:p w:rsidR="002D4F76" w:rsidRPr="005C0594" w:rsidRDefault="00A26110" w:rsidP="005C0594">
            <w:pPr>
              <w:shd w:val="clear" w:color="auto" w:fill="FFFFFF"/>
              <w:spacing w:after="0" w:line="240" w:lineRule="auto"/>
              <w:rPr>
                <w:rFonts w:ascii="Times New Roman" w:eastAsia="Times New Roman" w:hAnsi="Times New Roman" w:cs="Times New Roman"/>
                <w:color w:val="000000"/>
                <w:sz w:val="24"/>
                <w:szCs w:val="24"/>
              </w:rPr>
            </w:pPr>
            <w:r w:rsidRPr="00A26110">
              <w:rPr>
                <w:rFonts w:ascii="Times New Roman" w:hAnsi="Times New Roman" w:cs="Times New Roman"/>
                <w:color w:val="000000"/>
                <w:sz w:val="24"/>
                <w:szCs w:val="24"/>
              </w:rPr>
              <w:t>3.1.1. Удосконалити управління регіональним розвитком з урахуванням принципів недискримінації та гендерної рівності</w:t>
            </w:r>
          </w:p>
        </w:tc>
      </w:tr>
      <w:tr w:rsidR="002D4F76" w:rsidRPr="005C0594" w:rsidTr="00CA7917">
        <w:trPr>
          <w:trHeight w:val="1260"/>
        </w:trPr>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5. Територія, на яку реалізація проектів за технічним завданням матиме вплив</w:t>
            </w:r>
          </w:p>
        </w:tc>
        <w:tc>
          <w:tcPr>
            <w:tcW w:w="6096" w:type="dxa"/>
            <w:gridSpan w:val="4"/>
          </w:tcPr>
          <w:p w:rsidR="002D4F76" w:rsidRPr="005C0594" w:rsidRDefault="002D4F76" w:rsidP="005C0594">
            <w:pPr>
              <w:shd w:val="clear" w:color="auto" w:fill="FFFFFF"/>
              <w:spacing w:after="0" w:line="240" w:lineRule="auto"/>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Територіальні громади Луганської області</w:t>
            </w:r>
          </w:p>
        </w:tc>
      </w:tr>
      <w:tr w:rsidR="002D4F76" w:rsidRPr="005C0594" w:rsidTr="00CA7917">
        <w:trPr>
          <w:trHeight w:val="60"/>
        </w:trPr>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color w:val="000000"/>
                <w:sz w:val="24"/>
                <w:szCs w:val="24"/>
              </w:rPr>
            </w:pPr>
            <w:r w:rsidRPr="005C0594">
              <w:rPr>
                <w:rFonts w:ascii="Times New Roman" w:eastAsia="Times New Roman" w:hAnsi="Times New Roman" w:cs="Times New Roman"/>
                <w:sz w:val="24"/>
                <w:szCs w:val="24"/>
              </w:rPr>
              <w:t>6. Опис проблеми, на вирішення якої спрямовано технічне завдання</w:t>
            </w:r>
          </w:p>
        </w:tc>
        <w:tc>
          <w:tcPr>
            <w:tcW w:w="6096" w:type="dxa"/>
            <w:gridSpan w:val="4"/>
          </w:tcPr>
          <w:p w:rsidR="002D4F76" w:rsidRPr="005C0594" w:rsidRDefault="002D4F76" w:rsidP="005C0594">
            <w:pPr>
              <w:spacing w:after="0" w:line="240" w:lineRule="auto"/>
              <w:ind w:firstLine="316"/>
              <w:jc w:val="both"/>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 xml:space="preserve">Реформа місцевого самоврядування потребує нових компетенцій в різних муніципальних сферах, нових підходів до управління, планування та бюджетування, проектного менеджменту, впровадження гендерного </w:t>
            </w:r>
            <w:proofErr w:type="spellStart"/>
            <w:r w:rsidRPr="005C0594">
              <w:rPr>
                <w:rFonts w:ascii="Times New Roman" w:eastAsia="Times New Roman" w:hAnsi="Times New Roman" w:cs="Times New Roman"/>
                <w:color w:val="000000"/>
                <w:sz w:val="24"/>
                <w:szCs w:val="24"/>
              </w:rPr>
              <w:t>мейнстримінгу</w:t>
            </w:r>
            <w:proofErr w:type="spellEnd"/>
            <w:r w:rsidRPr="005C0594">
              <w:rPr>
                <w:rFonts w:ascii="Times New Roman" w:eastAsia="Times New Roman" w:hAnsi="Times New Roman" w:cs="Times New Roman"/>
                <w:color w:val="000000"/>
                <w:sz w:val="24"/>
                <w:szCs w:val="24"/>
              </w:rPr>
              <w:t xml:space="preserve"> та сучасних клієнтських сервісів, інклюзії, організаційної результативності роботи ОМС та ефективних зовнішніх комунікацій, залучення нових </w:t>
            </w:r>
            <w:proofErr w:type="spellStart"/>
            <w:r w:rsidRPr="005C0594">
              <w:rPr>
                <w:rFonts w:ascii="Times New Roman" w:eastAsia="Times New Roman" w:hAnsi="Times New Roman" w:cs="Times New Roman"/>
                <w:color w:val="000000"/>
                <w:sz w:val="24"/>
                <w:szCs w:val="24"/>
              </w:rPr>
              <w:t>партнерств</w:t>
            </w:r>
            <w:proofErr w:type="spellEnd"/>
            <w:r w:rsidRPr="005C0594">
              <w:rPr>
                <w:rFonts w:ascii="Times New Roman" w:eastAsia="Times New Roman" w:hAnsi="Times New Roman" w:cs="Times New Roman"/>
                <w:color w:val="000000"/>
                <w:sz w:val="24"/>
                <w:szCs w:val="24"/>
              </w:rPr>
              <w:t>.</w:t>
            </w:r>
          </w:p>
          <w:p w:rsidR="002D4F76" w:rsidRPr="005C0594" w:rsidRDefault="002D4F76" w:rsidP="005C0594">
            <w:pPr>
              <w:spacing w:after="0" w:line="240" w:lineRule="auto"/>
              <w:ind w:firstLine="316"/>
              <w:jc w:val="both"/>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 xml:space="preserve">Ефективність набуття знань та навичок органами місцевого самоврядування Луганської області залежить від об’єднання зусиль всіх </w:t>
            </w:r>
            <w:proofErr w:type="spellStart"/>
            <w:r w:rsidRPr="005C0594">
              <w:rPr>
                <w:rFonts w:ascii="Times New Roman" w:eastAsia="Times New Roman" w:hAnsi="Times New Roman" w:cs="Times New Roman"/>
                <w:color w:val="000000"/>
                <w:sz w:val="24"/>
                <w:szCs w:val="24"/>
              </w:rPr>
              <w:t>стейкхолдерів</w:t>
            </w:r>
            <w:proofErr w:type="spellEnd"/>
            <w:r w:rsidRPr="005C0594">
              <w:rPr>
                <w:rFonts w:ascii="Times New Roman" w:eastAsia="Times New Roman" w:hAnsi="Times New Roman" w:cs="Times New Roman"/>
                <w:color w:val="000000"/>
                <w:sz w:val="24"/>
                <w:szCs w:val="24"/>
              </w:rPr>
              <w:t xml:space="preserve">, а саме Асоціація міст України, USAID ПУЛЬС, DG </w:t>
            </w:r>
            <w:proofErr w:type="spellStart"/>
            <w:r w:rsidRPr="005C0594">
              <w:rPr>
                <w:rFonts w:ascii="Times New Roman" w:eastAsia="Times New Roman" w:hAnsi="Times New Roman" w:cs="Times New Roman"/>
                <w:color w:val="000000"/>
                <w:sz w:val="24"/>
                <w:szCs w:val="24"/>
              </w:rPr>
              <w:t>East</w:t>
            </w:r>
            <w:proofErr w:type="spellEnd"/>
            <w:r w:rsidRPr="005C0594">
              <w:rPr>
                <w:rFonts w:ascii="Times New Roman" w:eastAsia="Times New Roman" w:hAnsi="Times New Roman" w:cs="Times New Roman"/>
                <w:color w:val="000000"/>
                <w:sz w:val="24"/>
                <w:szCs w:val="24"/>
              </w:rPr>
              <w:t xml:space="preserve">, ERA, </w:t>
            </w:r>
            <w:proofErr w:type="spellStart"/>
            <w:r w:rsidRPr="005C0594">
              <w:rPr>
                <w:rFonts w:ascii="Times New Roman" w:eastAsia="Times New Roman" w:hAnsi="Times New Roman" w:cs="Times New Roman"/>
                <w:color w:val="000000"/>
                <w:sz w:val="24"/>
                <w:szCs w:val="24"/>
              </w:rPr>
              <w:t>GiZ</w:t>
            </w:r>
            <w:proofErr w:type="spellEnd"/>
            <w:r w:rsidRPr="005C0594">
              <w:rPr>
                <w:rFonts w:ascii="Times New Roman" w:eastAsia="Times New Roman" w:hAnsi="Times New Roman" w:cs="Times New Roman"/>
                <w:color w:val="000000"/>
                <w:sz w:val="24"/>
                <w:szCs w:val="24"/>
              </w:rPr>
              <w:t>, АОМС Луганської області, АРР Луганської області, UNDP інші та створення партнерської коаліції «Муніципальна майстерня» як освітньої платформи нарощування компетенцій сучасного менеджера на місцевому рівні. Даний формат передбачає проведення різноманітних навчальних форм: лекції, тренінги, практикуми, консультації, лабораторії, обмінні поїздки «маршрути успіху», регіональні платформи за участі народних депутатів України та інші.</w:t>
            </w:r>
          </w:p>
          <w:p w:rsidR="002D4F76" w:rsidRPr="005C0594" w:rsidRDefault="002D4F76" w:rsidP="005C0594">
            <w:pPr>
              <w:spacing w:after="0" w:line="240" w:lineRule="auto"/>
              <w:ind w:firstLine="316"/>
              <w:jc w:val="both"/>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 xml:space="preserve">Розроблені освітні програми із різноманітних </w:t>
            </w:r>
            <w:proofErr w:type="spellStart"/>
            <w:r w:rsidRPr="005C0594">
              <w:rPr>
                <w:rFonts w:ascii="Times New Roman" w:eastAsia="Times New Roman" w:hAnsi="Times New Roman" w:cs="Times New Roman"/>
                <w:color w:val="000000"/>
                <w:sz w:val="24"/>
                <w:szCs w:val="24"/>
              </w:rPr>
              <w:t>тематик</w:t>
            </w:r>
            <w:proofErr w:type="spellEnd"/>
            <w:r w:rsidRPr="005C0594">
              <w:rPr>
                <w:rFonts w:ascii="Times New Roman" w:eastAsia="Times New Roman" w:hAnsi="Times New Roman" w:cs="Times New Roman"/>
                <w:color w:val="000000"/>
                <w:sz w:val="24"/>
                <w:szCs w:val="24"/>
              </w:rPr>
              <w:t xml:space="preserve"> реформування місцевого самоврядування направлені на цільові аудиторії: керівники ОМС, спеціалісти виконавчих органів ОМС, депутати, асоціації ОМС, інституції розвитку громад тощо Об’єднання ресурсів та зусиль усіх зацікавлених сторін та партнерів підвищить рівень охоплення спеціалістів ОМС та розширить тематику та форми навчання</w:t>
            </w:r>
          </w:p>
        </w:tc>
      </w:tr>
      <w:tr w:rsidR="002D4F76" w:rsidRPr="005C0594" w:rsidTr="00CA7917">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 xml:space="preserve">7. Очікувані кількісні результати від реалізації </w:t>
            </w:r>
            <w:r w:rsidRPr="005C0594">
              <w:rPr>
                <w:rFonts w:ascii="Times New Roman" w:eastAsia="Times New Roman" w:hAnsi="Times New Roman" w:cs="Times New Roman"/>
                <w:sz w:val="24"/>
                <w:szCs w:val="24"/>
              </w:rPr>
              <w:lastRenderedPageBreak/>
              <w:t>проектів на виконання технічного завдання</w:t>
            </w:r>
          </w:p>
        </w:tc>
        <w:tc>
          <w:tcPr>
            <w:tcW w:w="6096" w:type="dxa"/>
            <w:gridSpan w:val="4"/>
          </w:tcPr>
          <w:p w:rsidR="002D4F76" w:rsidRPr="005C0594" w:rsidRDefault="008706EA" w:rsidP="005C0594">
            <w:pPr>
              <w:pStyle w:val="a3"/>
              <w:numPr>
                <w:ilvl w:val="0"/>
                <w:numId w:val="120"/>
              </w:numPr>
              <w:shd w:val="clear" w:color="auto" w:fill="FFFFFF"/>
              <w:spacing w:after="0" w:line="240" w:lineRule="auto"/>
              <w:ind w:left="175" w:hanging="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Проведення не менш ніж 40</w:t>
            </w:r>
            <w:r w:rsidR="002D4F76" w:rsidRPr="005C0594">
              <w:rPr>
                <w:rFonts w:ascii="Times New Roman" w:eastAsia="Times New Roman" w:hAnsi="Times New Roman" w:cs="Times New Roman"/>
                <w:color w:val="000000"/>
                <w:sz w:val="24"/>
                <w:szCs w:val="24"/>
              </w:rPr>
              <w:t xml:space="preserve"> навчальних заходів (тренінг</w:t>
            </w:r>
            <w:r>
              <w:rPr>
                <w:rFonts w:ascii="Times New Roman" w:eastAsia="Times New Roman" w:hAnsi="Times New Roman" w:cs="Times New Roman"/>
                <w:color w:val="000000"/>
                <w:sz w:val="24"/>
                <w:szCs w:val="24"/>
              </w:rPr>
              <w:t>ів, семінарів, практикумів тощо)</w:t>
            </w:r>
            <w:r w:rsidR="002D4F76" w:rsidRPr="005C0594">
              <w:rPr>
                <w:rFonts w:ascii="Times New Roman" w:eastAsia="Times New Roman" w:hAnsi="Times New Roman" w:cs="Times New Roman"/>
                <w:color w:val="000000"/>
                <w:sz w:val="24"/>
                <w:szCs w:val="24"/>
              </w:rPr>
              <w:t>.</w:t>
            </w:r>
          </w:p>
          <w:p w:rsidR="002D4F76" w:rsidRPr="005C0594" w:rsidRDefault="002D4F76" w:rsidP="005C0594">
            <w:pPr>
              <w:pStyle w:val="a3"/>
              <w:numPr>
                <w:ilvl w:val="0"/>
                <w:numId w:val="120"/>
              </w:numPr>
              <w:shd w:val="clear" w:color="auto" w:fill="FFFFFF"/>
              <w:spacing w:after="0" w:line="240" w:lineRule="auto"/>
              <w:ind w:left="175" w:hanging="218"/>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lastRenderedPageBreak/>
              <w:t>Кількість спеціалістів ОМС, які пройшли навчання – 700 осіб.</w:t>
            </w:r>
          </w:p>
          <w:p w:rsidR="002D4F76" w:rsidRPr="005C0594" w:rsidRDefault="002D4F76" w:rsidP="005C0594">
            <w:pPr>
              <w:pStyle w:val="a3"/>
              <w:numPr>
                <w:ilvl w:val="0"/>
                <w:numId w:val="120"/>
              </w:numPr>
              <w:shd w:val="clear" w:color="auto" w:fill="FFFFFF"/>
              <w:spacing w:after="0" w:line="240" w:lineRule="auto"/>
              <w:ind w:left="175" w:hanging="218"/>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Кількість спеціалістів ОМС, які прийняли участь в обмінних поїздках не менше 100 осіб</w:t>
            </w:r>
          </w:p>
        </w:tc>
      </w:tr>
      <w:tr w:rsidR="002D4F76" w:rsidRPr="005C0594" w:rsidTr="00CA7917">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lastRenderedPageBreak/>
              <w:t>8. Очікувані якісні результати від реалізації проектів на виконання технічного завдання</w:t>
            </w:r>
          </w:p>
        </w:tc>
        <w:tc>
          <w:tcPr>
            <w:tcW w:w="6096" w:type="dxa"/>
            <w:gridSpan w:val="4"/>
          </w:tcPr>
          <w:p w:rsidR="002D4F76" w:rsidRPr="005C0594" w:rsidRDefault="002D4F76" w:rsidP="005C0594">
            <w:pPr>
              <w:pStyle w:val="a3"/>
              <w:numPr>
                <w:ilvl w:val="0"/>
                <w:numId w:val="121"/>
              </w:numPr>
              <w:pBdr>
                <w:top w:val="nil"/>
                <w:left w:val="nil"/>
                <w:bottom w:val="nil"/>
                <w:right w:val="nil"/>
                <w:between w:val="nil"/>
              </w:pBdr>
              <w:shd w:val="clear" w:color="auto" w:fill="FFFFFF"/>
              <w:spacing w:after="0" w:line="240" w:lineRule="auto"/>
              <w:ind w:left="175" w:hanging="218"/>
              <w:jc w:val="both"/>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Підвищення рівня знань та розширення компетенцій спеціалістів органів місцевого самоврядування.</w:t>
            </w:r>
          </w:p>
          <w:p w:rsidR="002D4F76" w:rsidRPr="005C0594" w:rsidRDefault="002D4F76" w:rsidP="005C0594">
            <w:pPr>
              <w:pStyle w:val="a3"/>
              <w:numPr>
                <w:ilvl w:val="0"/>
                <w:numId w:val="121"/>
              </w:numPr>
              <w:pBdr>
                <w:top w:val="nil"/>
                <w:left w:val="nil"/>
                <w:bottom w:val="nil"/>
                <w:right w:val="nil"/>
                <w:between w:val="nil"/>
              </w:pBdr>
              <w:shd w:val="clear" w:color="auto" w:fill="FFFFFF"/>
              <w:spacing w:after="0" w:line="240" w:lineRule="auto"/>
              <w:ind w:left="175" w:hanging="218"/>
              <w:jc w:val="both"/>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Підвищення якості проектів розвитку громад.</w:t>
            </w:r>
          </w:p>
          <w:p w:rsidR="002D4F76" w:rsidRPr="005C0594" w:rsidRDefault="002D4F76" w:rsidP="005C0594">
            <w:pPr>
              <w:pStyle w:val="a3"/>
              <w:numPr>
                <w:ilvl w:val="0"/>
                <w:numId w:val="121"/>
              </w:numPr>
              <w:pBdr>
                <w:top w:val="nil"/>
                <w:left w:val="nil"/>
                <w:bottom w:val="nil"/>
                <w:right w:val="nil"/>
                <w:between w:val="nil"/>
              </w:pBdr>
              <w:shd w:val="clear" w:color="auto" w:fill="FFFFFF"/>
              <w:spacing w:after="0" w:line="240" w:lineRule="auto"/>
              <w:ind w:left="175" w:hanging="218"/>
              <w:jc w:val="both"/>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Підвищення рівня впровадження інновацій в систему управління</w:t>
            </w:r>
          </w:p>
        </w:tc>
      </w:tr>
      <w:tr w:rsidR="002D4F76" w:rsidRPr="005C0594" w:rsidTr="00CA7917">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color w:val="000000"/>
                <w:sz w:val="24"/>
                <w:szCs w:val="24"/>
              </w:rPr>
            </w:pPr>
            <w:r w:rsidRPr="005C0594">
              <w:rPr>
                <w:rFonts w:ascii="Times New Roman" w:eastAsia="Times New Roman" w:hAnsi="Times New Roman" w:cs="Times New Roman"/>
                <w:sz w:val="24"/>
                <w:szCs w:val="24"/>
              </w:rPr>
              <w:t>9. Основні заходи технічного завдання</w:t>
            </w:r>
          </w:p>
        </w:tc>
        <w:tc>
          <w:tcPr>
            <w:tcW w:w="6096" w:type="dxa"/>
            <w:gridSpan w:val="4"/>
          </w:tcPr>
          <w:p w:rsidR="002D4F76" w:rsidRPr="005C0594" w:rsidRDefault="002D4F76" w:rsidP="005C0594">
            <w:pPr>
              <w:pStyle w:val="a3"/>
              <w:numPr>
                <w:ilvl w:val="0"/>
                <w:numId w:val="122"/>
              </w:numPr>
              <w:shd w:val="clear" w:color="auto" w:fill="FFFFFF"/>
              <w:spacing w:after="0" w:line="240" w:lineRule="auto"/>
              <w:ind w:left="175" w:hanging="218"/>
              <w:jc w:val="both"/>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 xml:space="preserve">Проведення навчальних заходів (тренінги, семінари, практикуми, консультації, </w:t>
            </w:r>
            <w:proofErr w:type="spellStart"/>
            <w:r w:rsidRPr="005C0594">
              <w:rPr>
                <w:rFonts w:ascii="Times New Roman" w:eastAsia="Times New Roman" w:hAnsi="Times New Roman" w:cs="Times New Roman"/>
                <w:color w:val="000000"/>
                <w:sz w:val="24"/>
                <w:szCs w:val="24"/>
              </w:rPr>
              <w:t>коучинги</w:t>
            </w:r>
            <w:proofErr w:type="spellEnd"/>
            <w:r w:rsidRPr="005C0594">
              <w:rPr>
                <w:rFonts w:ascii="Times New Roman" w:eastAsia="Times New Roman" w:hAnsi="Times New Roman" w:cs="Times New Roman"/>
                <w:color w:val="000000"/>
                <w:sz w:val="24"/>
                <w:szCs w:val="24"/>
              </w:rPr>
              <w:t xml:space="preserve"> тощо). </w:t>
            </w:r>
          </w:p>
          <w:p w:rsidR="002D4F76" w:rsidRPr="005C0594" w:rsidRDefault="002D4F76" w:rsidP="005C0594">
            <w:pPr>
              <w:pStyle w:val="a3"/>
              <w:numPr>
                <w:ilvl w:val="0"/>
                <w:numId w:val="122"/>
              </w:numPr>
              <w:shd w:val="clear" w:color="auto" w:fill="FFFFFF"/>
              <w:spacing w:after="0" w:line="240" w:lineRule="auto"/>
              <w:ind w:left="175" w:hanging="218"/>
              <w:jc w:val="both"/>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Проведення обмінних поїздок, «маршрутів успіху», стажувань до інших громад України та зарубіжжя.</w:t>
            </w:r>
          </w:p>
          <w:p w:rsidR="002D4F76" w:rsidRPr="005C0594" w:rsidRDefault="002D4F76" w:rsidP="005C0594">
            <w:pPr>
              <w:pStyle w:val="a3"/>
              <w:numPr>
                <w:ilvl w:val="0"/>
                <w:numId w:val="122"/>
              </w:numPr>
              <w:shd w:val="clear" w:color="auto" w:fill="FFFFFF"/>
              <w:spacing w:after="0" w:line="240" w:lineRule="auto"/>
              <w:ind w:left="175" w:hanging="218"/>
              <w:jc w:val="both"/>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Створення регіональної платформи обміну досвідом щодо кращих практик місцевого самоврядування, проведення форумів, фестивалів, конференцій тощо.</w:t>
            </w:r>
          </w:p>
          <w:p w:rsidR="002D4F76" w:rsidRPr="005C0594" w:rsidRDefault="002D4F76" w:rsidP="005C0594">
            <w:pPr>
              <w:pStyle w:val="a3"/>
              <w:numPr>
                <w:ilvl w:val="0"/>
                <w:numId w:val="122"/>
              </w:numPr>
              <w:shd w:val="clear" w:color="auto" w:fill="FFFFFF"/>
              <w:spacing w:after="0" w:line="240" w:lineRule="auto"/>
              <w:ind w:left="175" w:hanging="218"/>
              <w:jc w:val="both"/>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Проведення регіональних платформ за участі народних депутатів України з питань законодавчих аспектів розвитку місцевого самоврядування.</w:t>
            </w:r>
          </w:p>
          <w:p w:rsidR="002D4F76" w:rsidRPr="005C0594" w:rsidRDefault="002D4F76" w:rsidP="005C0594">
            <w:pPr>
              <w:pStyle w:val="a3"/>
              <w:numPr>
                <w:ilvl w:val="0"/>
                <w:numId w:val="122"/>
              </w:numPr>
              <w:shd w:val="clear" w:color="auto" w:fill="FFFFFF"/>
              <w:spacing w:after="0" w:line="240" w:lineRule="auto"/>
              <w:ind w:left="175" w:hanging="218"/>
              <w:jc w:val="both"/>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 xml:space="preserve">Висвітлення кращих практик місцевого самоврядування в засобах масової інформації, видання </w:t>
            </w:r>
            <w:proofErr w:type="spellStart"/>
            <w:r w:rsidRPr="005C0594">
              <w:rPr>
                <w:rFonts w:ascii="Times New Roman" w:eastAsia="Times New Roman" w:hAnsi="Times New Roman" w:cs="Times New Roman"/>
                <w:color w:val="000000"/>
                <w:sz w:val="24"/>
                <w:szCs w:val="24"/>
              </w:rPr>
              <w:t>промоційної</w:t>
            </w:r>
            <w:proofErr w:type="spellEnd"/>
            <w:r w:rsidRPr="005C0594">
              <w:rPr>
                <w:rFonts w:ascii="Times New Roman" w:eastAsia="Times New Roman" w:hAnsi="Times New Roman" w:cs="Times New Roman"/>
                <w:color w:val="000000"/>
                <w:sz w:val="24"/>
                <w:szCs w:val="24"/>
              </w:rPr>
              <w:t xml:space="preserve"> продукції</w:t>
            </w:r>
          </w:p>
        </w:tc>
      </w:tr>
      <w:tr w:rsidR="002D4F76" w:rsidRPr="005C0594" w:rsidTr="005C0594">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color w:val="000000"/>
                <w:sz w:val="24"/>
                <w:szCs w:val="24"/>
              </w:rPr>
            </w:pPr>
            <w:r w:rsidRPr="005C0594">
              <w:rPr>
                <w:rFonts w:ascii="Times New Roman" w:eastAsia="Times New Roman" w:hAnsi="Times New Roman" w:cs="Times New Roman"/>
                <w:sz w:val="24"/>
                <w:szCs w:val="24"/>
              </w:rPr>
              <w:t>10. Обсяг фінансування технічного завдання, тис. грн</w:t>
            </w:r>
          </w:p>
        </w:tc>
        <w:tc>
          <w:tcPr>
            <w:tcW w:w="1560" w:type="dxa"/>
          </w:tcPr>
          <w:p w:rsidR="002D4F76" w:rsidRPr="005C0594" w:rsidRDefault="002D4F76" w:rsidP="005C0594">
            <w:pPr>
              <w:shd w:val="clear" w:color="auto" w:fill="FFFFFF"/>
              <w:spacing w:after="0" w:line="240" w:lineRule="auto"/>
              <w:jc w:val="center"/>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2021</w:t>
            </w:r>
          </w:p>
        </w:tc>
        <w:tc>
          <w:tcPr>
            <w:tcW w:w="1559" w:type="dxa"/>
          </w:tcPr>
          <w:p w:rsidR="002D4F76" w:rsidRPr="005C0594" w:rsidRDefault="002D4F76" w:rsidP="005C0594">
            <w:pPr>
              <w:spacing w:after="0" w:line="240" w:lineRule="auto"/>
              <w:jc w:val="center"/>
              <w:rPr>
                <w:rFonts w:ascii="Times New Roman" w:hAnsi="Times New Roman" w:cs="Times New Roman"/>
                <w:sz w:val="24"/>
                <w:szCs w:val="24"/>
              </w:rPr>
            </w:pPr>
            <w:r w:rsidRPr="005C0594">
              <w:rPr>
                <w:rFonts w:ascii="Times New Roman" w:eastAsia="Times New Roman" w:hAnsi="Times New Roman" w:cs="Times New Roman"/>
                <w:color w:val="000000"/>
                <w:sz w:val="24"/>
                <w:szCs w:val="24"/>
              </w:rPr>
              <w:t>2022</w:t>
            </w:r>
          </w:p>
        </w:tc>
        <w:tc>
          <w:tcPr>
            <w:tcW w:w="1559" w:type="dxa"/>
          </w:tcPr>
          <w:p w:rsidR="002D4F76" w:rsidRPr="005C0594" w:rsidRDefault="002D4F76" w:rsidP="005C0594">
            <w:pPr>
              <w:spacing w:after="0" w:line="240" w:lineRule="auto"/>
              <w:jc w:val="center"/>
              <w:rPr>
                <w:rFonts w:ascii="Times New Roman" w:hAnsi="Times New Roman" w:cs="Times New Roman"/>
                <w:sz w:val="24"/>
                <w:szCs w:val="24"/>
              </w:rPr>
            </w:pPr>
            <w:r w:rsidRPr="005C0594">
              <w:rPr>
                <w:rFonts w:ascii="Times New Roman" w:eastAsia="Times New Roman" w:hAnsi="Times New Roman" w:cs="Times New Roman"/>
                <w:color w:val="000000"/>
                <w:sz w:val="24"/>
                <w:szCs w:val="24"/>
              </w:rPr>
              <w:t>2023</w:t>
            </w:r>
          </w:p>
        </w:tc>
        <w:tc>
          <w:tcPr>
            <w:tcW w:w="1418" w:type="dxa"/>
          </w:tcPr>
          <w:p w:rsidR="002D4F76" w:rsidRPr="005C0594" w:rsidRDefault="002D4F76" w:rsidP="005C0594">
            <w:pPr>
              <w:shd w:val="clear" w:color="auto" w:fill="FFFFFF"/>
              <w:spacing w:after="0" w:line="240" w:lineRule="auto"/>
              <w:jc w:val="center"/>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Усього</w:t>
            </w:r>
          </w:p>
        </w:tc>
      </w:tr>
      <w:tr w:rsidR="002D4F76" w:rsidRPr="005C0594" w:rsidTr="005C0594">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 xml:space="preserve">Всього </w:t>
            </w:r>
          </w:p>
        </w:tc>
        <w:tc>
          <w:tcPr>
            <w:tcW w:w="1560" w:type="dxa"/>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2000</w:t>
            </w:r>
          </w:p>
        </w:tc>
        <w:tc>
          <w:tcPr>
            <w:tcW w:w="1559" w:type="dxa"/>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2000</w:t>
            </w:r>
          </w:p>
        </w:tc>
        <w:tc>
          <w:tcPr>
            <w:tcW w:w="1559" w:type="dxa"/>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2000</w:t>
            </w:r>
          </w:p>
        </w:tc>
        <w:tc>
          <w:tcPr>
            <w:tcW w:w="1418" w:type="dxa"/>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6000</w:t>
            </w:r>
          </w:p>
        </w:tc>
      </w:tr>
      <w:tr w:rsidR="002D4F76" w:rsidRPr="005C0594" w:rsidTr="005C0594">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у т. ч.:</w:t>
            </w:r>
          </w:p>
        </w:tc>
        <w:tc>
          <w:tcPr>
            <w:tcW w:w="1560" w:type="dxa"/>
          </w:tcPr>
          <w:p w:rsidR="002D4F76" w:rsidRPr="005C0594" w:rsidRDefault="002D4F76" w:rsidP="005C0594">
            <w:pPr>
              <w:shd w:val="clear" w:color="auto" w:fill="FFFFFF"/>
              <w:spacing w:after="0" w:line="240" w:lineRule="auto"/>
              <w:jc w:val="center"/>
              <w:rPr>
                <w:rFonts w:ascii="Times New Roman" w:eastAsia="Times New Roman" w:hAnsi="Times New Roman" w:cs="Times New Roman"/>
                <w:color w:val="000000"/>
                <w:sz w:val="24"/>
                <w:szCs w:val="24"/>
              </w:rPr>
            </w:pPr>
          </w:p>
        </w:tc>
        <w:tc>
          <w:tcPr>
            <w:tcW w:w="1559" w:type="dxa"/>
          </w:tcPr>
          <w:p w:rsidR="002D4F76" w:rsidRPr="005C0594" w:rsidRDefault="002D4F76" w:rsidP="005C0594">
            <w:pPr>
              <w:spacing w:after="0" w:line="240" w:lineRule="auto"/>
              <w:jc w:val="center"/>
              <w:rPr>
                <w:rFonts w:ascii="Times New Roman" w:eastAsia="Times New Roman" w:hAnsi="Times New Roman" w:cs="Times New Roman"/>
                <w:color w:val="000000"/>
                <w:sz w:val="24"/>
                <w:szCs w:val="24"/>
              </w:rPr>
            </w:pPr>
          </w:p>
        </w:tc>
        <w:tc>
          <w:tcPr>
            <w:tcW w:w="1559" w:type="dxa"/>
          </w:tcPr>
          <w:p w:rsidR="002D4F76" w:rsidRPr="005C0594" w:rsidRDefault="002D4F76" w:rsidP="005C0594">
            <w:pPr>
              <w:spacing w:after="0" w:line="240" w:lineRule="auto"/>
              <w:jc w:val="center"/>
              <w:rPr>
                <w:rFonts w:ascii="Times New Roman" w:eastAsia="Times New Roman" w:hAnsi="Times New Roman" w:cs="Times New Roman"/>
                <w:color w:val="000000"/>
                <w:sz w:val="24"/>
                <w:szCs w:val="24"/>
              </w:rPr>
            </w:pPr>
          </w:p>
        </w:tc>
        <w:tc>
          <w:tcPr>
            <w:tcW w:w="1418" w:type="dxa"/>
          </w:tcPr>
          <w:p w:rsidR="002D4F76" w:rsidRPr="005C0594" w:rsidRDefault="002D4F76" w:rsidP="005C0594">
            <w:pPr>
              <w:shd w:val="clear" w:color="auto" w:fill="FFFFFF"/>
              <w:spacing w:after="0" w:line="240" w:lineRule="auto"/>
              <w:jc w:val="center"/>
              <w:rPr>
                <w:rFonts w:ascii="Times New Roman" w:eastAsia="Times New Roman" w:hAnsi="Times New Roman" w:cs="Times New Roman"/>
                <w:color w:val="000000"/>
                <w:sz w:val="24"/>
                <w:szCs w:val="24"/>
              </w:rPr>
            </w:pPr>
          </w:p>
        </w:tc>
      </w:tr>
      <w:tr w:rsidR="002D4F76" w:rsidRPr="005C0594" w:rsidTr="005C0594">
        <w:tc>
          <w:tcPr>
            <w:tcW w:w="3402" w:type="dxa"/>
          </w:tcPr>
          <w:p w:rsidR="002D4F76" w:rsidRPr="005C0594" w:rsidRDefault="002D4F76" w:rsidP="005C0594">
            <w:pPr>
              <w:numPr>
                <w:ilvl w:val="0"/>
                <w:numId w:val="119"/>
              </w:numPr>
              <w:pBdr>
                <w:top w:val="nil"/>
                <w:left w:val="nil"/>
                <w:bottom w:val="nil"/>
                <w:right w:val="nil"/>
                <w:between w:val="nil"/>
              </w:pBdr>
              <w:shd w:val="clear" w:color="auto" w:fill="FFFFFF"/>
              <w:spacing w:after="0" w:line="240" w:lineRule="auto"/>
              <w:ind w:left="0" w:firstLine="172"/>
              <w:rPr>
                <w:rFonts w:ascii="Times New Roman" w:hAnsi="Times New Roman" w:cs="Times New Roman"/>
                <w:color w:val="000000"/>
                <w:sz w:val="24"/>
                <w:szCs w:val="24"/>
              </w:rPr>
            </w:pPr>
            <w:r w:rsidRPr="005C0594">
              <w:rPr>
                <w:rFonts w:ascii="Times New Roman" w:eastAsia="Times New Roman" w:hAnsi="Times New Roman" w:cs="Times New Roman"/>
                <w:color w:val="000000"/>
                <w:sz w:val="24"/>
                <w:szCs w:val="24"/>
              </w:rPr>
              <w:t>інші джерела (</w:t>
            </w:r>
            <w:proofErr w:type="spellStart"/>
            <w:r w:rsidRPr="005C0594">
              <w:rPr>
                <w:rFonts w:ascii="Times New Roman" w:eastAsia="Times New Roman" w:hAnsi="Times New Roman" w:cs="Times New Roman"/>
                <w:color w:val="000000"/>
                <w:sz w:val="24"/>
                <w:szCs w:val="24"/>
                <w:lang w:val="ru-RU"/>
              </w:rPr>
              <w:t>міжнародна</w:t>
            </w:r>
            <w:proofErr w:type="spellEnd"/>
            <w:r w:rsidRPr="005C0594">
              <w:rPr>
                <w:rFonts w:ascii="Times New Roman" w:eastAsia="Times New Roman" w:hAnsi="Times New Roman" w:cs="Times New Roman"/>
                <w:color w:val="000000"/>
                <w:sz w:val="24"/>
                <w:szCs w:val="24"/>
                <w:lang w:val="ru-RU"/>
              </w:rPr>
              <w:t xml:space="preserve"> </w:t>
            </w:r>
            <w:proofErr w:type="spellStart"/>
            <w:r w:rsidRPr="005C0594">
              <w:rPr>
                <w:rFonts w:ascii="Times New Roman" w:eastAsia="Times New Roman" w:hAnsi="Times New Roman" w:cs="Times New Roman"/>
                <w:color w:val="000000"/>
                <w:sz w:val="24"/>
                <w:szCs w:val="24"/>
                <w:lang w:val="ru-RU"/>
              </w:rPr>
              <w:t>технічна</w:t>
            </w:r>
            <w:proofErr w:type="spellEnd"/>
            <w:r w:rsidRPr="005C0594">
              <w:rPr>
                <w:rFonts w:ascii="Times New Roman" w:eastAsia="Times New Roman" w:hAnsi="Times New Roman" w:cs="Times New Roman"/>
                <w:color w:val="000000"/>
                <w:sz w:val="24"/>
                <w:szCs w:val="24"/>
                <w:lang w:val="ru-RU"/>
              </w:rPr>
              <w:t xml:space="preserve"> </w:t>
            </w:r>
            <w:proofErr w:type="spellStart"/>
            <w:r w:rsidRPr="005C0594">
              <w:rPr>
                <w:rFonts w:ascii="Times New Roman" w:eastAsia="Times New Roman" w:hAnsi="Times New Roman" w:cs="Times New Roman"/>
                <w:color w:val="000000"/>
                <w:sz w:val="24"/>
                <w:szCs w:val="24"/>
                <w:lang w:val="ru-RU"/>
              </w:rPr>
              <w:t>допомога</w:t>
            </w:r>
            <w:proofErr w:type="spellEnd"/>
            <w:r w:rsidRPr="005C0594">
              <w:rPr>
                <w:rFonts w:ascii="Times New Roman" w:eastAsia="Times New Roman" w:hAnsi="Times New Roman" w:cs="Times New Roman"/>
                <w:color w:val="000000"/>
                <w:sz w:val="24"/>
                <w:szCs w:val="24"/>
              </w:rPr>
              <w:t>)</w:t>
            </w:r>
          </w:p>
        </w:tc>
        <w:tc>
          <w:tcPr>
            <w:tcW w:w="1560" w:type="dxa"/>
            <w:vAlign w:val="center"/>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2000</w:t>
            </w:r>
          </w:p>
        </w:tc>
        <w:tc>
          <w:tcPr>
            <w:tcW w:w="1559" w:type="dxa"/>
            <w:vAlign w:val="center"/>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2000</w:t>
            </w:r>
          </w:p>
        </w:tc>
        <w:tc>
          <w:tcPr>
            <w:tcW w:w="1559" w:type="dxa"/>
            <w:vAlign w:val="center"/>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2000</w:t>
            </w:r>
          </w:p>
        </w:tc>
        <w:tc>
          <w:tcPr>
            <w:tcW w:w="1418" w:type="dxa"/>
            <w:vAlign w:val="center"/>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5C0594">
              <w:rPr>
                <w:rFonts w:ascii="Times New Roman" w:eastAsia="Times New Roman" w:hAnsi="Times New Roman" w:cs="Times New Roman"/>
                <w:color w:val="000000"/>
                <w:sz w:val="24"/>
                <w:szCs w:val="24"/>
              </w:rPr>
              <w:t>6000</w:t>
            </w:r>
          </w:p>
        </w:tc>
      </w:tr>
      <w:tr w:rsidR="002D4F76" w:rsidRPr="005C0594" w:rsidTr="00CA7917">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color w:val="000000"/>
                <w:sz w:val="24"/>
                <w:szCs w:val="24"/>
              </w:rPr>
            </w:pPr>
            <w:r w:rsidRPr="005C0594">
              <w:rPr>
                <w:rFonts w:ascii="Times New Roman" w:eastAsia="Times New Roman" w:hAnsi="Times New Roman" w:cs="Times New Roman"/>
                <w:sz w:val="24"/>
                <w:szCs w:val="24"/>
              </w:rPr>
              <w:t xml:space="preserve">11. Інша інформація щодо технічного завдання </w:t>
            </w:r>
          </w:p>
        </w:tc>
        <w:tc>
          <w:tcPr>
            <w:tcW w:w="6096" w:type="dxa"/>
            <w:gridSpan w:val="4"/>
          </w:tcPr>
          <w:p w:rsidR="002D4F76" w:rsidRPr="005C0594" w:rsidRDefault="002D4F76" w:rsidP="005C0594">
            <w:pPr>
              <w:shd w:val="clear" w:color="auto" w:fill="FFFFFF"/>
              <w:spacing w:after="0" w:line="240" w:lineRule="auto"/>
              <w:ind w:firstLine="38"/>
              <w:jc w:val="center"/>
              <w:rPr>
                <w:rFonts w:ascii="Times New Roman" w:eastAsia="Times New Roman" w:hAnsi="Times New Roman" w:cs="Times New Roman"/>
                <w:color w:val="000000"/>
                <w:sz w:val="24"/>
                <w:szCs w:val="24"/>
              </w:rPr>
            </w:pPr>
          </w:p>
        </w:tc>
      </w:tr>
    </w:tbl>
    <w:p w:rsidR="002D4F76" w:rsidRDefault="002D4F76" w:rsidP="005C0594">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1560"/>
        <w:gridCol w:w="1559"/>
        <w:gridCol w:w="1559"/>
        <w:gridCol w:w="1418"/>
      </w:tblGrid>
      <w:tr w:rsidR="002D4F76" w:rsidRPr="005C0594" w:rsidTr="005C0594">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1. Номер технічного завдання</w:t>
            </w:r>
          </w:p>
        </w:tc>
        <w:tc>
          <w:tcPr>
            <w:tcW w:w="6096" w:type="dxa"/>
            <w:gridSpan w:val="4"/>
          </w:tcPr>
          <w:p w:rsidR="002D4F76" w:rsidRPr="005C0594" w:rsidRDefault="002D4F76" w:rsidP="005C0594">
            <w:pPr>
              <w:shd w:val="clear" w:color="auto" w:fill="FFFFFF"/>
              <w:spacing w:after="0" w:line="240" w:lineRule="auto"/>
              <w:ind w:firstLine="38"/>
              <w:jc w:val="center"/>
              <w:rPr>
                <w:rFonts w:ascii="Times New Roman" w:eastAsia="Times New Roman" w:hAnsi="Times New Roman" w:cs="Times New Roman"/>
                <w:b/>
                <w:sz w:val="24"/>
                <w:szCs w:val="24"/>
              </w:rPr>
            </w:pPr>
            <w:r w:rsidRPr="005C0594">
              <w:rPr>
                <w:rFonts w:ascii="Times New Roman" w:eastAsia="Times New Roman" w:hAnsi="Times New Roman" w:cs="Times New Roman"/>
                <w:b/>
                <w:sz w:val="24"/>
                <w:szCs w:val="24"/>
              </w:rPr>
              <w:t>39</w:t>
            </w:r>
          </w:p>
        </w:tc>
      </w:tr>
      <w:tr w:rsidR="002D4F76" w:rsidRPr="005C0594" w:rsidTr="005C0594">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2. Назва технічного завдання</w:t>
            </w:r>
          </w:p>
        </w:tc>
        <w:tc>
          <w:tcPr>
            <w:tcW w:w="6096" w:type="dxa"/>
            <w:gridSpan w:val="4"/>
          </w:tcPr>
          <w:p w:rsidR="002D4F76" w:rsidRPr="005C0594" w:rsidRDefault="002D4F76" w:rsidP="005C0594">
            <w:pPr>
              <w:shd w:val="clear" w:color="auto" w:fill="FFFFFF"/>
              <w:spacing w:after="0" w:line="240" w:lineRule="auto"/>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 xml:space="preserve">Підтримка проектів місцевого </w:t>
            </w:r>
            <w:proofErr w:type="spellStart"/>
            <w:r w:rsidRPr="005C0594">
              <w:rPr>
                <w:rFonts w:ascii="Times New Roman" w:eastAsia="Times New Roman" w:hAnsi="Times New Roman" w:cs="Times New Roman"/>
                <w:sz w:val="24"/>
                <w:szCs w:val="24"/>
                <w:lang w:val="ru-RU"/>
              </w:rPr>
              <w:t>розвитку</w:t>
            </w:r>
            <w:proofErr w:type="spellEnd"/>
            <w:r w:rsidRPr="005C0594">
              <w:rPr>
                <w:rFonts w:ascii="Times New Roman" w:eastAsia="Times New Roman" w:hAnsi="Times New Roman" w:cs="Times New Roman"/>
                <w:sz w:val="24"/>
                <w:szCs w:val="24"/>
                <w:lang w:val="ru-RU"/>
              </w:rPr>
              <w:t xml:space="preserve"> </w:t>
            </w:r>
            <w:r w:rsidRPr="005C0594">
              <w:rPr>
                <w:rFonts w:ascii="Times New Roman" w:eastAsia="Times New Roman" w:hAnsi="Times New Roman" w:cs="Times New Roman"/>
                <w:sz w:val="24"/>
                <w:szCs w:val="24"/>
              </w:rPr>
              <w:t>та формування спроможних громад області</w:t>
            </w:r>
          </w:p>
        </w:tc>
      </w:tr>
      <w:tr w:rsidR="002D4F76" w:rsidRPr="005C0594" w:rsidTr="005C0594">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 xml:space="preserve">3. Номер і назва завдання з </w:t>
            </w:r>
            <w:hyperlink r:id="rId63" w:anchor="n11">
              <w:r w:rsidRPr="005C0594">
                <w:rPr>
                  <w:rFonts w:ascii="Times New Roman" w:eastAsia="Times New Roman" w:hAnsi="Times New Roman" w:cs="Times New Roman"/>
                  <w:sz w:val="24"/>
                  <w:szCs w:val="24"/>
                </w:rPr>
                <w:t>Державної стратегії регіонального розвитку</w:t>
              </w:r>
            </w:hyperlink>
            <w:r w:rsidRPr="005C0594">
              <w:rPr>
                <w:rFonts w:ascii="Times New Roman" w:eastAsia="Times New Roman" w:hAnsi="Times New Roman" w:cs="Times New Roman"/>
                <w:sz w:val="24"/>
                <w:szCs w:val="24"/>
              </w:rPr>
              <w:t>, якому відповідає технічне завдання</w:t>
            </w:r>
          </w:p>
        </w:tc>
        <w:tc>
          <w:tcPr>
            <w:tcW w:w="6096" w:type="dxa"/>
            <w:gridSpan w:val="4"/>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w:t>
            </w:r>
          </w:p>
        </w:tc>
      </w:tr>
      <w:tr w:rsidR="002D4F76" w:rsidRPr="005C0594" w:rsidTr="005C0594">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4. Номер і назва завдання з відповідної стратегії розвитку регіону, якому відповідає технічне завдання</w:t>
            </w:r>
          </w:p>
        </w:tc>
        <w:tc>
          <w:tcPr>
            <w:tcW w:w="6096" w:type="dxa"/>
            <w:gridSpan w:val="4"/>
          </w:tcPr>
          <w:p w:rsidR="002D4F76" w:rsidRPr="005C0594" w:rsidRDefault="00A26110" w:rsidP="00A26110">
            <w:pPr>
              <w:shd w:val="clear" w:color="auto" w:fill="FFFFFF"/>
              <w:spacing w:after="0" w:line="240" w:lineRule="auto"/>
              <w:rPr>
                <w:rFonts w:ascii="Times New Roman" w:eastAsia="Times New Roman" w:hAnsi="Times New Roman" w:cs="Times New Roman"/>
                <w:sz w:val="24"/>
                <w:szCs w:val="24"/>
              </w:rPr>
            </w:pPr>
            <w:r w:rsidRPr="00A26110">
              <w:rPr>
                <w:rFonts w:ascii="Times New Roman" w:eastAsia="Times New Roman" w:hAnsi="Times New Roman" w:cs="Times New Roman"/>
                <w:sz w:val="24"/>
                <w:szCs w:val="24"/>
              </w:rPr>
              <w:t>3.1.1. Удосконалити управління регіональним розвитком з урахуванням принципів недискримінації та гендерної рівності</w:t>
            </w:r>
          </w:p>
        </w:tc>
      </w:tr>
      <w:tr w:rsidR="002D4F76" w:rsidRPr="005C0594" w:rsidTr="005C0594">
        <w:trPr>
          <w:trHeight w:val="1260"/>
        </w:trPr>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5. Територія, на яку реалізація проектів за технічним завданням матиме вплив</w:t>
            </w:r>
          </w:p>
        </w:tc>
        <w:tc>
          <w:tcPr>
            <w:tcW w:w="6096" w:type="dxa"/>
            <w:gridSpan w:val="4"/>
          </w:tcPr>
          <w:p w:rsidR="002D4F76" w:rsidRPr="005C0594" w:rsidRDefault="002D4F76" w:rsidP="005C0594">
            <w:pPr>
              <w:shd w:val="clear" w:color="auto" w:fill="FFFFFF"/>
              <w:spacing w:after="0" w:line="240" w:lineRule="auto"/>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Територіальні громади Луганської області</w:t>
            </w:r>
          </w:p>
        </w:tc>
      </w:tr>
      <w:tr w:rsidR="002D4F76" w:rsidRPr="005C0594" w:rsidTr="005C0594">
        <w:trPr>
          <w:trHeight w:val="60"/>
        </w:trPr>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lastRenderedPageBreak/>
              <w:t>6. Опис проблеми, на вирішення якої спрямовано технічне завдання</w:t>
            </w:r>
          </w:p>
        </w:tc>
        <w:tc>
          <w:tcPr>
            <w:tcW w:w="6096" w:type="dxa"/>
            <w:gridSpan w:val="4"/>
          </w:tcPr>
          <w:p w:rsidR="002D4F76" w:rsidRPr="005C0594" w:rsidRDefault="002D4F76" w:rsidP="005C0594">
            <w:pPr>
              <w:spacing w:after="0" w:line="240" w:lineRule="auto"/>
              <w:jc w:val="both"/>
              <w:rPr>
                <w:rFonts w:ascii="Times New Roman" w:hAnsi="Times New Roman" w:cs="Times New Roman"/>
                <w:sz w:val="24"/>
                <w:szCs w:val="24"/>
              </w:rPr>
            </w:pPr>
            <w:r w:rsidRPr="005C0594">
              <w:rPr>
                <w:rFonts w:ascii="Times New Roman" w:eastAsia="Times New Roman" w:hAnsi="Times New Roman" w:cs="Times New Roman"/>
                <w:sz w:val="24"/>
                <w:szCs w:val="24"/>
              </w:rPr>
              <w:t>Реформа місцевого самоврядування потребує створення спроможних об’єднаних територіальних громад. Міністерством розвитку громад та територій розроблено та затверджено «</w:t>
            </w:r>
            <w:r w:rsidRPr="005C0594">
              <w:rPr>
                <w:rFonts w:ascii="Times New Roman" w:hAnsi="Times New Roman" w:cs="Times New Roman"/>
                <w:sz w:val="24"/>
                <w:szCs w:val="24"/>
              </w:rPr>
              <w:t xml:space="preserve">Методичні рекомендації щодо оцінки рівня спроможності територіальних громад». Оцінка рівня спроможності територіальних громад здійснюється на основі критеріїв оцінки з урахуванням граничних значень, які становлять: чисельність населення – 3000 осіб; площа – 200 км2 ; індекс податкоспроможності – 0,3; частка місцевих податків та зборів – 10%. </w:t>
            </w:r>
          </w:p>
          <w:p w:rsidR="002D4F76" w:rsidRPr="005C0594" w:rsidRDefault="002D4F76" w:rsidP="005C0594">
            <w:pPr>
              <w:spacing w:after="0" w:line="240" w:lineRule="auto"/>
              <w:jc w:val="both"/>
              <w:rPr>
                <w:rFonts w:ascii="Times New Roman" w:hAnsi="Times New Roman" w:cs="Times New Roman"/>
                <w:sz w:val="24"/>
                <w:szCs w:val="24"/>
              </w:rPr>
            </w:pPr>
            <w:r w:rsidRPr="005C0594">
              <w:rPr>
                <w:rFonts w:ascii="Times New Roman" w:hAnsi="Times New Roman" w:cs="Times New Roman"/>
                <w:sz w:val="24"/>
                <w:szCs w:val="24"/>
              </w:rPr>
              <w:t xml:space="preserve">Для підвищення спроможності громад необхідно створювати умови для розвитку бізнесу та залучення в громаду фінансових ресурсів, покращувати якість та доступність послуг для мешканців та відвідувачів із інших громад та регіонів України, покращувати навколишнє середовище та створювати рекреаційні зони та творчі простори розвитку. </w:t>
            </w:r>
          </w:p>
          <w:p w:rsidR="002D4F76" w:rsidRPr="005C0594" w:rsidRDefault="002D4F76" w:rsidP="005C0594">
            <w:pPr>
              <w:spacing w:after="0" w:line="240" w:lineRule="auto"/>
              <w:jc w:val="both"/>
              <w:rPr>
                <w:rFonts w:ascii="Times New Roman" w:eastAsia="Times New Roman" w:hAnsi="Times New Roman" w:cs="Times New Roman"/>
                <w:sz w:val="24"/>
                <w:szCs w:val="24"/>
              </w:rPr>
            </w:pPr>
            <w:r w:rsidRPr="005C0594">
              <w:rPr>
                <w:rFonts w:ascii="Times New Roman" w:hAnsi="Times New Roman" w:cs="Times New Roman"/>
                <w:sz w:val="24"/>
                <w:szCs w:val="24"/>
              </w:rPr>
              <w:t xml:space="preserve">Це можливо через застосування фінансових механізмів стимулювання розвитку громад та підтримки громадських ініціатив. Застосування громадських бюджетів в громадах області та проведення обласного конкурсу проектів місцевого </w:t>
            </w:r>
            <w:proofErr w:type="spellStart"/>
            <w:r w:rsidRPr="005C0594">
              <w:rPr>
                <w:rFonts w:ascii="Times New Roman" w:hAnsi="Times New Roman" w:cs="Times New Roman"/>
                <w:sz w:val="24"/>
                <w:szCs w:val="24"/>
                <w:lang w:val="ru-RU"/>
              </w:rPr>
              <w:t>розвитку</w:t>
            </w:r>
            <w:proofErr w:type="spellEnd"/>
            <w:r w:rsidRPr="005C0594">
              <w:rPr>
                <w:rFonts w:ascii="Times New Roman" w:hAnsi="Times New Roman" w:cs="Times New Roman"/>
                <w:sz w:val="24"/>
                <w:szCs w:val="24"/>
              </w:rPr>
              <w:t xml:space="preserve"> на системній основі</w:t>
            </w:r>
          </w:p>
        </w:tc>
      </w:tr>
      <w:tr w:rsidR="002D4F76" w:rsidRPr="005C0594" w:rsidTr="005C0594">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7. Очікувані кількісні результати від реалізації проектів на виконання технічного завдання</w:t>
            </w:r>
          </w:p>
        </w:tc>
        <w:tc>
          <w:tcPr>
            <w:tcW w:w="6096" w:type="dxa"/>
            <w:gridSpan w:val="4"/>
          </w:tcPr>
          <w:p w:rsidR="002D4F76" w:rsidRPr="005C0594" w:rsidRDefault="008706EA" w:rsidP="005C0594">
            <w:pPr>
              <w:pStyle w:val="a3"/>
              <w:numPr>
                <w:ilvl w:val="0"/>
                <w:numId w:val="123"/>
              </w:numPr>
              <w:shd w:val="clear" w:color="auto" w:fill="FFFFFF"/>
              <w:spacing w:after="0" w:line="240" w:lineRule="auto"/>
              <w:ind w:left="175" w:hanging="2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Виділення 18 млн грн </w:t>
            </w:r>
            <w:r w:rsidR="002D4F76" w:rsidRPr="005C0594">
              <w:rPr>
                <w:rFonts w:ascii="Times New Roman" w:eastAsia="Times New Roman" w:hAnsi="Times New Roman" w:cs="Times New Roman"/>
                <w:sz w:val="24"/>
                <w:szCs w:val="24"/>
              </w:rPr>
              <w:t>із місцевих бюджетів на реалізацію проекті</w:t>
            </w:r>
            <w:r>
              <w:rPr>
                <w:rFonts w:ascii="Times New Roman" w:eastAsia="Times New Roman" w:hAnsi="Times New Roman" w:cs="Times New Roman"/>
                <w:sz w:val="24"/>
                <w:szCs w:val="24"/>
              </w:rPr>
              <w:t>в в рамках громадських бюджетів</w:t>
            </w:r>
            <w:r w:rsidR="002D4F76" w:rsidRPr="005C0594">
              <w:rPr>
                <w:rFonts w:ascii="Times New Roman" w:eastAsia="Times New Roman" w:hAnsi="Times New Roman" w:cs="Times New Roman"/>
                <w:sz w:val="24"/>
                <w:szCs w:val="24"/>
              </w:rPr>
              <w:t>.</w:t>
            </w:r>
          </w:p>
          <w:p w:rsidR="002D4F76" w:rsidRPr="005C0594" w:rsidRDefault="002D4F76" w:rsidP="005C0594">
            <w:pPr>
              <w:pStyle w:val="a3"/>
              <w:numPr>
                <w:ilvl w:val="0"/>
                <w:numId w:val="123"/>
              </w:numPr>
              <w:shd w:val="clear" w:color="auto" w:fill="FFFFFF"/>
              <w:spacing w:after="0" w:line="240" w:lineRule="auto"/>
              <w:ind w:left="175" w:hanging="21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 xml:space="preserve">Кількість проектів місцевого </w:t>
            </w:r>
            <w:proofErr w:type="spellStart"/>
            <w:r w:rsidRPr="005C0594">
              <w:rPr>
                <w:rFonts w:ascii="Times New Roman" w:eastAsia="Times New Roman" w:hAnsi="Times New Roman" w:cs="Times New Roman"/>
                <w:sz w:val="24"/>
                <w:szCs w:val="24"/>
                <w:lang w:val="ru-RU"/>
              </w:rPr>
              <w:t>розвитку</w:t>
            </w:r>
            <w:proofErr w:type="spellEnd"/>
            <w:r w:rsidRPr="005C0594">
              <w:rPr>
                <w:rFonts w:ascii="Times New Roman" w:eastAsia="Times New Roman" w:hAnsi="Times New Roman" w:cs="Times New Roman"/>
                <w:sz w:val="24"/>
                <w:szCs w:val="24"/>
                <w:lang w:val="ru-RU"/>
              </w:rPr>
              <w:t xml:space="preserve"> </w:t>
            </w:r>
            <w:r w:rsidRPr="005C0594">
              <w:rPr>
                <w:rFonts w:ascii="Times New Roman" w:eastAsia="Times New Roman" w:hAnsi="Times New Roman" w:cs="Times New Roman"/>
                <w:sz w:val="24"/>
                <w:szCs w:val="24"/>
              </w:rPr>
              <w:t>підтриманих в рамках обласного конкурсу.</w:t>
            </w:r>
          </w:p>
          <w:p w:rsidR="002D4F76" w:rsidRPr="005C0594" w:rsidRDefault="008706EA" w:rsidP="008706EA">
            <w:pPr>
              <w:pStyle w:val="a3"/>
              <w:numPr>
                <w:ilvl w:val="0"/>
                <w:numId w:val="123"/>
              </w:numPr>
              <w:shd w:val="clear" w:color="auto" w:fill="FFFFFF"/>
              <w:spacing w:after="0" w:line="240" w:lineRule="auto"/>
              <w:ind w:left="175" w:hanging="218"/>
              <w:rPr>
                <w:rFonts w:ascii="Times New Roman" w:eastAsia="Times New Roman" w:hAnsi="Times New Roman" w:cs="Times New Roman"/>
                <w:sz w:val="24"/>
                <w:szCs w:val="24"/>
              </w:rPr>
            </w:pPr>
            <w:r>
              <w:rPr>
                <w:rFonts w:ascii="Times New Roman" w:eastAsia="Times New Roman" w:hAnsi="Times New Roman" w:cs="Times New Roman"/>
                <w:sz w:val="24"/>
                <w:szCs w:val="24"/>
              </w:rPr>
              <w:t>Виділення 18 млн грн</w:t>
            </w:r>
            <w:r w:rsidR="002D4F76" w:rsidRPr="005C0594">
              <w:rPr>
                <w:rFonts w:ascii="Times New Roman" w:eastAsia="Times New Roman" w:hAnsi="Times New Roman" w:cs="Times New Roman"/>
                <w:sz w:val="24"/>
                <w:szCs w:val="24"/>
              </w:rPr>
              <w:t xml:space="preserve"> на реалізацію проектів місцевого </w:t>
            </w:r>
            <w:proofErr w:type="spellStart"/>
            <w:r w:rsidR="002D4F76" w:rsidRPr="005C0594">
              <w:rPr>
                <w:rFonts w:ascii="Times New Roman" w:eastAsia="Times New Roman" w:hAnsi="Times New Roman" w:cs="Times New Roman"/>
                <w:sz w:val="24"/>
                <w:szCs w:val="24"/>
                <w:lang w:val="ru-RU"/>
              </w:rPr>
              <w:t>розвитку</w:t>
            </w:r>
            <w:proofErr w:type="spellEnd"/>
            <w:r>
              <w:rPr>
                <w:rFonts w:ascii="Times New Roman" w:eastAsia="Times New Roman" w:hAnsi="Times New Roman" w:cs="Times New Roman"/>
                <w:sz w:val="24"/>
                <w:szCs w:val="24"/>
              </w:rPr>
              <w:t xml:space="preserve"> із обласного бюджету</w:t>
            </w:r>
          </w:p>
        </w:tc>
      </w:tr>
      <w:tr w:rsidR="002D4F76" w:rsidRPr="005C0594" w:rsidTr="005C0594">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8. Очікувані якісні результати від реалізації проектів на виконання технічного завдання</w:t>
            </w:r>
          </w:p>
        </w:tc>
        <w:tc>
          <w:tcPr>
            <w:tcW w:w="6096" w:type="dxa"/>
            <w:gridSpan w:val="4"/>
          </w:tcPr>
          <w:p w:rsidR="002D4F76" w:rsidRPr="005C0594" w:rsidRDefault="002D4F76" w:rsidP="005C0594">
            <w:pPr>
              <w:pStyle w:val="a3"/>
              <w:numPr>
                <w:ilvl w:val="0"/>
                <w:numId w:val="124"/>
              </w:numPr>
              <w:pBdr>
                <w:top w:val="nil"/>
                <w:left w:val="nil"/>
                <w:bottom w:val="nil"/>
                <w:right w:val="nil"/>
                <w:between w:val="nil"/>
              </w:pBdr>
              <w:shd w:val="clear" w:color="auto" w:fill="FFFFFF"/>
              <w:spacing w:after="0" w:line="240" w:lineRule="auto"/>
              <w:ind w:left="175" w:hanging="218"/>
              <w:jc w:val="both"/>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Підвищення індексу задоволеності громадян послугами в громадах області.</w:t>
            </w:r>
          </w:p>
          <w:p w:rsidR="002D4F76" w:rsidRPr="005C0594" w:rsidRDefault="002D4F76" w:rsidP="005C0594">
            <w:pPr>
              <w:pStyle w:val="a3"/>
              <w:numPr>
                <w:ilvl w:val="0"/>
                <w:numId w:val="124"/>
              </w:numPr>
              <w:pBdr>
                <w:top w:val="nil"/>
                <w:left w:val="nil"/>
                <w:bottom w:val="nil"/>
                <w:right w:val="nil"/>
                <w:between w:val="nil"/>
              </w:pBdr>
              <w:shd w:val="clear" w:color="auto" w:fill="FFFFFF"/>
              <w:spacing w:after="0" w:line="240" w:lineRule="auto"/>
              <w:ind w:left="175" w:hanging="218"/>
              <w:jc w:val="both"/>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Підвищення рівня доступності послуг в громадах області.</w:t>
            </w:r>
          </w:p>
          <w:p w:rsidR="002D4F76" w:rsidRPr="005C0594" w:rsidRDefault="002D4F76" w:rsidP="005C0594">
            <w:pPr>
              <w:pStyle w:val="a3"/>
              <w:numPr>
                <w:ilvl w:val="0"/>
                <w:numId w:val="124"/>
              </w:numPr>
              <w:pBdr>
                <w:top w:val="nil"/>
                <w:left w:val="nil"/>
                <w:bottom w:val="nil"/>
                <w:right w:val="nil"/>
                <w:between w:val="nil"/>
              </w:pBdr>
              <w:shd w:val="clear" w:color="auto" w:fill="FFFFFF"/>
              <w:spacing w:after="0" w:line="240" w:lineRule="auto"/>
              <w:ind w:left="175" w:hanging="218"/>
              <w:jc w:val="both"/>
              <w:rPr>
                <w:rFonts w:ascii="Times New Roman" w:eastAsia="Times New Roman" w:hAnsi="Times New Roman" w:cs="Times New Roman"/>
                <w:sz w:val="24"/>
                <w:szCs w:val="24"/>
              </w:rPr>
            </w:pPr>
            <w:proofErr w:type="spellStart"/>
            <w:r w:rsidRPr="005C0594">
              <w:rPr>
                <w:rFonts w:ascii="Times New Roman" w:eastAsia="Times New Roman" w:hAnsi="Times New Roman" w:cs="Times New Roman"/>
                <w:sz w:val="24"/>
                <w:szCs w:val="24"/>
                <w:lang w:val="ru-RU"/>
              </w:rPr>
              <w:t>Створення</w:t>
            </w:r>
            <w:proofErr w:type="spellEnd"/>
            <w:r w:rsidRPr="005C0594">
              <w:rPr>
                <w:rFonts w:ascii="Times New Roman" w:eastAsia="Times New Roman" w:hAnsi="Times New Roman" w:cs="Times New Roman"/>
                <w:sz w:val="24"/>
                <w:szCs w:val="24"/>
                <w:lang w:val="ru-RU"/>
              </w:rPr>
              <w:t xml:space="preserve"> </w:t>
            </w:r>
            <w:proofErr w:type="spellStart"/>
            <w:r w:rsidRPr="005C0594">
              <w:rPr>
                <w:rFonts w:ascii="Times New Roman" w:eastAsia="Times New Roman" w:hAnsi="Times New Roman" w:cs="Times New Roman"/>
                <w:sz w:val="24"/>
                <w:szCs w:val="24"/>
                <w:lang w:val="ru-RU"/>
              </w:rPr>
              <w:t>нових</w:t>
            </w:r>
            <w:proofErr w:type="spellEnd"/>
            <w:r w:rsidRPr="005C0594">
              <w:rPr>
                <w:rFonts w:ascii="Times New Roman" w:eastAsia="Times New Roman" w:hAnsi="Times New Roman" w:cs="Times New Roman"/>
                <w:sz w:val="24"/>
                <w:szCs w:val="24"/>
                <w:lang w:val="ru-RU"/>
              </w:rPr>
              <w:t xml:space="preserve"> </w:t>
            </w:r>
            <w:proofErr w:type="spellStart"/>
            <w:r w:rsidRPr="005C0594">
              <w:rPr>
                <w:rFonts w:ascii="Times New Roman" w:eastAsia="Times New Roman" w:hAnsi="Times New Roman" w:cs="Times New Roman"/>
                <w:sz w:val="24"/>
                <w:szCs w:val="24"/>
                <w:lang w:val="ru-RU"/>
              </w:rPr>
              <w:t>коаліцій</w:t>
            </w:r>
            <w:proofErr w:type="spellEnd"/>
            <w:r w:rsidRPr="005C0594">
              <w:rPr>
                <w:rFonts w:ascii="Times New Roman" w:eastAsia="Times New Roman" w:hAnsi="Times New Roman" w:cs="Times New Roman"/>
                <w:sz w:val="24"/>
                <w:szCs w:val="24"/>
                <w:lang w:val="ru-RU"/>
              </w:rPr>
              <w:t xml:space="preserve"> та партнерств в рамках </w:t>
            </w:r>
            <w:proofErr w:type="spellStart"/>
            <w:r w:rsidRPr="005C0594">
              <w:rPr>
                <w:rFonts w:ascii="Times New Roman" w:eastAsia="Times New Roman" w:hAnsi="Times New Roman" w:cs="Times New Roman"/>
                <w:sz w:val="24"/>
                <w:szCs w:val="24"/>
                <w:lang w:val="ru-RU"/>
              </w:rPr>
              <w:t>реалізації</w:t>
            </w:r>
            <w:proofErr w:type="spellEnd"/>
            <w:r w:rsidRPr="005C0594">
              <w:rPr>
                <w:rFonts w:ascii="Times New Roman" w:eastAsia="Times New Roman" w:hAnsi="Times New Roman" w:cs="Times New Roman"/>
                <w:sz w:val="24"/>
                <w:szCs w:val="24"/>
                <w:lang w:val="ru-RU"/>
              </w:rPr>
              <w:t xml:space="preserve"> </w:t>
            </w:r>
            <w:proofErr w:type="spellStart"/>
            <w:r w:rsidRPr="005C0594">
              <w:rPr>
                <w:rFonts w:ascii="Times New Roman" w:eastAsia="Times New Roman" w:hAnsi="Times New Roman" w:cs="Times New Roman"/>
                <w:sz w:val="24"/>
                <w:szCs w:val="24"/>
                <w:lang w:val="ru-RU"/>
              </w:rPr>
              <w:t>проектів</w:t>
            </w:r>
            <w:proofErr w:type="spellEnd"/>
            <w:r w:rsidRPr="005C0594">
              <w:rPr>
                <w:rFonts w:ascii="Times New Roman" w:eastAsia="Times New Roman" w:hAnsi="Times New Roman" w:cs="Times New Roman"/>
                <w:sz w:val="24"/>
                <w:szCs w:val="24"/>
                <w:lang w:val="ru-RU"/>
              </w:rPr>
              <w:t xml:space="preserve"> </w:t>
            </w:r>
            <w:proofErr w:type="spellStart"/>
            <w:r w:rsidRPr="005C0594">
              <w:rPr>
                <w:rFonts w:ascii="Times New Roman" w:eastAsia="Times New Roman" w:hAnsi="Times New Roman" w:cs="Times New Roman"/>
                <w:sz w:val="24"/>
                <w:szCs w:val="24"/>
                <w:lang w:val="ru-RU"/>
              </w:rPr>
              <w:t>місцевого</w:t>
            </w:r>
            <w:proofErr w:type="spellEnd"/>
            <w:r w:rsidRPr="005C0594">
              <w:rPr>
                <w:rFonts w:ascii="Times New Roman" w:eastAsia="Times New Roman" w:hAnsi="Times New Roman" w:cs="Times New Roman"/>
                <w:sz w:val="24"/>
                <w:szCs w:val="24"/>
                <w:lang w:val="ru-RU"/>
              </w:rPr>
              <w:t xml:space="preserve"> </w:t>
            </w:r>
            <w:proofErr w:type="spellStart"/>
            <w:r w:rsidRPr="005C0594">
              <w:rPr>
                <w:rFonts w:ascii="Times New Roman" w:eastAsia="Times New Roman" w:hAnsi="Times New Roman" w:cs="Times New Roman"/>
                <w:sz w:val="24"/>
                <w:szCs w:val="24"/>
                <w:lang w:val="ru-RU"/>
              </w:rPr>
              <w:t>розвитку</w:t>
            </w:r>
            <w:proofErr w:type="spellEnd"/>
          </w:p>
        </w:tc>
      </w:tr>
      <w:tr w:rsidR="002D4F76" w:rsidRPr="005C0594" w:rsidTr="005C0594">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9. Основні заходи технічного завдання</w:t>
            </w:r>
          </w:p>
        </w:tc>
        <w:tc>
          <w:tcPr>
            <w:tcW w:w="6096" w:type="dxa"/>
            <w:gridSpan w:val="4"/>
          </w:tcPr>
          <w:p w:rsidR="002D4F76" w:rsidRPr="005C0594" w:rsidRDefault="002D4F76" w:rsidP="005C0594">
            <w:pPr>
              <w:pStyle w:val="a3"/>
              <w:numPr>
                <w:ilvl w:val="0"/>
                <w:numId w:val="125"/>
              </w:numPr>
              <w:shd w:val="clear" w:color="auto" w:fill="FFFFFF"/>
              <w:spacing w:after="0" w:line="240" w:lineRule="auto"/>
              <w:ind w:left="175" w:hanging="218"/>
              <w:jc w:val="both"/>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Запровадження громадських бюджетів в громадах області.</w:t>
            </w:r>
          </w:p>
          <w:p w:rsidR="002D4F76" w:rsidRPr="005C0594" w:rsidRDefault="002D4F76" w:rsidP="005C0594">
            <w:pPr>
              <w:pStyle w:val="a3"/>
              <w:numPr>
                <w:ilvl w:val="0"/>
                <w:numId w:val="125"/>
              </w:numPr>
              <w:shd w:val="clear" w:color="auto" w:fill="FFFFFF"/>
              <w:spacing w:after="0" w:line="240" w:lineRule="auto"/>
              <w:ind w:left="175" w:hanging="218"/>
              <w:jc w:val="both"/>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Проведення щорічного обласного конкурсу проектів місцевого розвитку.</w:t>
            </w:r>
          </w:p>
          <w:p w:rsidR="002D4F76" w:rsidRPr="005C0594" w:rsidRDefault="002D4F76" w:rsidP="005C0594">
            <w:pPr>
              <w:pStyle w:val="a3"/>
              <w:numPr>
                <w:ilvl w:val="0"/>
                <w:numId w:val="125"/>
              </w:numPr>
              <w:shd w:val="clear" w:color="auto" w:fill="FFFFFF"/>
              <w:spacing w:after="0" w:line="240" w:lineRule="auto"/>
              <w:ind w:left="175" w:hanging="218"/>
              <w:jc w:val="both"/>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Проведення щорічного Фестивалю «Спроможна громада» та підбиття підсумків реалізації проектів громадами області.</w:t>
            </w:r>
          </w:p>
          <w:p w:rsidR="002D4F76" w:rsidRPr="005C0594" w:rsidRDefault="002D4F76" w:rsidP="005C0594">
            <w:pPr>
              <w:pStyle w:val="a3"/>
              <w:numPr>
                <w:ilvl w:val="0"/>
                <w:numId w:val="125"/>
              </w:numPr>
              <w:shd w:val="clear" w:color="auto" w:fill="FFFFFF"/>
              <w:spacing w:after="0" w:line="240" w:lineRule="auto"/>
              <w:ind w:left="175" w:hanging="218"/>
              <w:jc w:val="both"/>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 xml:space="preserve">Видання </w:t>
            </w:r>
            <w:proofErr w:type="spellStart"/>
            <w:r w:rsidRPr="005C0594">
              <w:rPr>
                <w:rFonts w:ascii="Times New Roman" w:eastAsia="Times New Roman" w:hAnsi="Times New Roman" w:cs="Times New Roman"/>
                <w:sz w:val="24"/>
                <w:szCs w:val="24"/>
              </w:rPr>
              <w:t>промоційної</w:t>
            </w:r>
            <w:proofErr w:type="spellEnd"/>
            <w:r w:rsidRPr="005C0594">
              <w:rPr>
                <w:rFonts w:ascii="Times New Roman" w:eastAsia="Times New Roman" w:hAnsi="Times New Roman" w:cs="Times New Roman"/>
                <w:sz w:val="24"/>
                <w:szCs w:val="24"/>
              </w:rPr>
              <w:t xml:space="preserve"> продукції за результатами реалізації проектів в рамках громадських бюджетів та обласного конкурсу проектів місцевого розвитку.</w:t>
            </w:r>
          </w:p>
          <w:p w:rsidR="002D4F76" w:rsidRPr="005C0594" w:rsidRDefault="002D4F76" w:rsidP="005C0594">
            <w:pPr>
              <w:pStyle w:val="a3"/>
              <w:numPr>
                <w:ilvl w:val="0"/>
                <w:numId w:val="125"/>
              </w:numPr>
              <w:shd w:val="clear" w:color="auto" w:fill="FFFFFF"/>
              <w:spacing w:after="0" w:line="240" w:lineRule="auto"/>
              <w:ind w:left="175" w:hanging="218"/>
              <w:jc w:val="both"/>
              <w:rPr>
                <w:rFonts w:ascii="Times New Roman" w:eastAsia="Times New Roman" w:hAnsi="Times New Roman" w:cs="Times New Roman"/>
                <w:sz w:val="24"/>
                <w:szCs w:val="24"/>
                <w:lang w:val="ru-RU"/>
              </w:rPr>
            </w:pPr>
            <w:r w:rsidRPr="005C0594">
              <w:rPr>
                <w:rFonts w:ascii="Times New Roman" w:eastAsia="Times New Roman" w:hAnsi="Times New Roman" w:cs="Times New Roman"/>
                <w:sz w:val="24"/>
                <w:szCs w:val="24"/>
              </w:rPr>
              <w:t>Проведення заходів з обміну досвідом між громадами області щодо реалізації кращих практик реалізації проектів місцевого розвитку</w:t>
            </w:r>
          </w:p>
        </w:tc>
      </w:tr>
      <w:tr w:rsidR="002D4F76" w:rsidRPr="005C0594" w:rsidTr="005C0594">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10. Обсяг фінансування технічного завдання, тис. грн</w:t>
            </w:r>
          </w:p>
        </w:tc>
        <w:tc>
          <w:tcPr>
            <w:tcW w:w="1560" w:type="dxa"/>
          </w:tcPr>
          <w:p w:rsidR="002D4F76" w:rsidRPr="005C0594" w:rsidRDefault="002D4F76" w:rsidP="005C0594">
            <w:pPr>
              <w:shd w:val="clear" w:color="auto" w:fill="FFFFFF"/>
              <w:spacing w:after="0" w:line="240" w:lineRule="auto"/>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2021</w:t>
            </w:r>
          </w:p>
        </w:tc>
        <w:tc>
          <w:tcPr>
            <w:tcW w:w="1559" w:type="dxa"/>
          </w:tcPr>
          <w:p w:rsidR="002D4F76" w:rsidRPr="005C0594" w:rsidRDefault="002D4F76" w:rsidP="005C0594">
            <w:pPr>
              <w:spacing w:after="0" w:line="240" w:lineRule="auto"/>
              <w:jc w:val="center"/>
              <w:rPr>
                <w:rFonts w:ascii="Times New Roman" w:hAnsi="Times New Roman" w:cs="Times New Roman"/>
                <w:sz w:val="24"/>
                <w:szCs w:val="24"/>
              </w:rPr>
            </w:pPr>
            <w:r w:rsidRPr="005C0594">
              <w:rPr>
                <w:rFonts w:ascii="Times New Roman" w:eastAsia="Times New Roman" w:hAnsi="Times New Roman" w:cs="Times New Roman"/>
                <w:sz w:val="24"/>
                <w:szCs w:val="24"/>
              </w:rPr>
              <w:t>2022</w:t>
            </w:r>
          </w:p>
        </w:tc>
        <w:tc>
          <w:tcPr>
            <w:tcW w:w="1559" w:type="dxa"/>
          </w:tcPr>
          <w:p w:rsidR="002D4F76" w:rsidRPr="005C0594" w:rsidRDefault="002D4F76" w:rsidP="005C0594">
            <w:pPr>
              <w:spacing w:after="0" w:line="240" w:lineRule="auto"/>
              <w:jc w:val="center"/>
              <w:rPr>
                <w:rFonts w:ascii="Times New Roman" w:hAnsi="Times New Roman" w:cs="Times New Roman"/>
                <w:sz w:val="24"/>
                <w:szCs w:val="24"/>
              </w:rPr>
            </w:pPr>
            <w:r w:rsidRPr="005C0594">
              <w:rPr>
                <w:rFonts w:ascii="Times New Roman" w:eastAsia="Times New Roman" w:hAnsi="Times New Roman" w:cs="Times New Roman"/>
                <w:sz w:val="24"/>
                <w:szCs w:val="24"/>
              </w:rPr>
              <w:t>2023</w:t>
            </w:r>
          </w:p>
        </w:tc>
        <w:tc>
          <w:tcPr>
            <w:tcW w:w="1418" w:type="dxa"/>
          </w:tcPr>
          <w:p w:rsidR="002D4F76" w:rsidRPr="005C0594" w:rsidRDefault="002D4F76" w:rsidP="005C0594">
            <w:pPr>
              <w:shd w:val="clear" w:color="auto" w:fill="FFFFFF"/>
              <w:spacing w:after="0" w:line="240" w:lineRule="auto"/>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Усього</w:t>
            </w:r>
          </w:p>
        </w:tc>
      </w:tr>
      <w:tr w:rsidR="002D4F76" w:rsidRPr="005C0594" w:rsidTr="005C0594">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Всього</w:t>
            </w:r>
          </w:p>
        </w:tc>
        <w:tc>
          <w:tcPr>
            <w:tcW w:w="1560" w:type="dxa"/>
          </w:tcPr>
          <w:p w:rsidR="002D4F76" w:rsidRPr="005C0594" w:rsidRDefault="002D4F76" w:rsidP="005C0594">
            <w:pPr>
              <w:shd w:val="clear" w:color="auto" w:fill="FFFFFF"/>
              <w:spacing w:after="0" w:line="240" w:lineRule="auto"/>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12050</w:t>
            </w:r>
          </w:p>
        </w:tc>
        <w:tc>
          <w:tcPr>
            <w:tcW w:w="1559" w:type="dxa"/>
          </w:tcPr>
          <w:p w:rsidR="002D4F76" w:rsidRPr="005C0594" w:rsidRDefault="002D4F76" w:rsidP="005C0594">
            <w:pPr>
              <w:spacing w:after="0" w:line="240" w:lineRule="auto"/>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12100</w:t>
            </w:r>
          </w:p>
        </w:tc>
        <w:tc>
          <w:tcPr>
            <w:tcW w:w="1559" w:type="dxa"/>
          </w:tcPr>
          <w:p w:rsidR="002D4F76" w:rsidRPr="005C0594" w:rsidRDefault="002D4F76" w:rsidP="005C0594">
            <w:pPr>
              <w:spacing w:after="0" w:line="240" w:lineRule="auto"/>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12150</w:t>
            </w:r>
          </w:p>
        </w:tc>
        <w:tc>
          <w:tcPr>
            <w:tcW w:w="1418" w:type="dxa"/>
          </w:tcPr>
          <w:p w:rsidR="002D4F76" w:rsidRPr="005C0594" w:rsidRDefault="002D4F76" w:rsidP="005C0594">
            <w:pPr>
              <w:shd w:val="clear" w:color="auto" w:fill="FFFFFF"/>
              <w:spacing w:after="0" w:line="240" w:lineRule="auto"/>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36300</w:t>
            </w:r>
          </w:p>
        </w:tc>
      </w:tr>
      <w:tr w:rsidR="002D4F76" w:rsidRPr="005C0594" w:rsidTr="005C0594">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lastRenderedPageBreak/>
              <w:t>у т. ч.:</w:t>
            </w:r>
          </w:p>
        </w:tc>
        <w:tc>
          <w:tcPr>
            <w:tcW w:w="1560" w:type="dxa"/>
          </w:tcPr>
          <w:p w:rsidR="002D4F76" w:rsidRPr="005C0594" w:rsidRDefault="002D4F76" w:rsidP="005C0594">
            <w:pPr>
              <w:shd w:val="clear" w:color="auto" w:fill="FFFFFF"/>
              <w:spacing w:after="0" w:line="240" w:lineRule="auto"/>
              <w:jc w:val="center"/>
              <w:rPr>
                <w:rFonts w:ascii="Times New Roman" w:eastAsia="Times New Roman" w:hAnsi="Times New Roman" w:cs="Times New Roman"/>
                <w:sz w:val="24"/>
                <w:szCs w:val="24"/>
              </w:rPr>
            </w:pPr>
          </w:p>
        </w:tc>
        <w:tc>
          <w:tcPr>
            <w:tcW w:w="1559" w:type="dxa"/>
          </w:tcPr>
          <w:p w:rsidR="002D4F76" w:rsidRPr="005C0594" w:rsidRDefault="002D4F76" w:rsidP="005C0594">
            <w:pPr>
              <w:spacing w:after="0" w:line="240" w:lineRule="auto"/>
              <w:jc w:val="center"/>
              <w:rPr>
                <w:rFonts w:ascii="Times New Roman" w:eastAsia="Times New Roman" w:hAnsi="Times New Roman" w:cs="Times New Roman"/>
                <w:sz w:val="24"/>
                <w:szCs w:val="24"/>
              </w:rPr>
            </w:pPr>
          </w:p>
        </w:tc>
        <w:tc>
          <w:tcPr>
            <w:tcW w:w="1559" w:type="dxa"/>
          </w:tcPr>
          <w:p w:rsidR="002D4F76" w:rsidRPr="005C0594" w:rsidRDefault="002D4F76" w:rsidP="005C0594">
            <w:pPr>
              <w:spacing w:after="0" w:line="240" w:lineRule="auto"/>
              <w:jc w:val="center"/>
              <w:rPr>
                <w:rFonts w:ascii="Times New Roman" w:eastAsia="Times New Roman" w:hAnsi="Times New Roman" w:cs="Times New Roman"/>
                <w:sz w:val="24"/>
                <w:szCs w:val="24"/>
              </w:rPr>
            </w:pPr>
          </w:p>
        </w:tc>
        <w:tc>
          <w:tcPr>
            <w:tcW w:w="1418" w:type="dxa"/>
          </w:tcPr>
          <w:p w:rsidR="002D4F76" w:rsidRPr="005C0594" w:rsidRDefault="002D4F76" w:rsidP="005C0594">
            <w:pPr>
              <w:shd w:val="clear" w:color="auto" w:fill="FFFFFF"/>
              <w:spacing w:after="0" w:line="240" w:lineRule="auto"/>
              <w:jc w:val="center"/>
              <w:rPr>
                <w:rFonts w:ascii="Times New Roman" w:eastAsia="Times New Roman" w:hAnsi="Times New Roman" w:cs="Times New Roman"/>
                <w:sz w:val="24"/>
                <w:szCs w:val="24"/>
              </w:rPr>
            </w:pPr>
          </w:p>
        </w:tc>
      </w:tr>
      <w:tr w:rsidR="002D4F76" w:rsidRPr="005C0594" w:rsidTr="005C0594">
        <w:tc>
          <w:tcPr>
            <w:tcW w:w="3402" w:type="dxa"/>
          </w:tcPr>
          <w:p w:rsidR="002D4F76" w:rsidRPr="005C0594" w:rsidRDefault="002D4F76" w:rsidP="005C0594">
            <w:pPr>
              <w:pStyle w:val="a3"/>
              <w:numPr>
                <w:ilvl w:val="0"/>
                <w:numId w:val="126"/>
              </w:numPr>
              <w:shd w:val="clear" w:color="auto" w:fill="FFFFFF"/>
              <w:spacing w:after="0" w:line="240" w:lineRule="auto"/>
              <w:ind w:left="314" w:hanging="284"/>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 xml:space="preserve">обласний бюджет </w:t>
            </w:r>
          </w:p>
        </w:tc>
        <w:tc>
          <w:tcPr>
            <w:tcW w:w="1560" w:type="dxa"/>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6000</w:t>
            </w:r>
          </w:p>
        </w:tc>
        <w:tc>
          <w:tcPr>
            <w:tcW w:w="1559" w:type="dxa"/>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6000</w:t>
            </w:r>
          </w:p>
        </w:tc>
        <w:tc>
          <w:tcPr>
            <w:tcW w:w="1559" w:type="dxa"/>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6000</w:t>
            </w:r>
          </w:p>
        </w:tc>
        <w:tc>
          <w:tcPr>
            <w:tcW w:w="1418" w:type="dxa"/>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18000</w:t>
            </w:r>
          </w:p>
        </w:tc>
      </w:tr>
      <w:tr w:rsidR="002D4F76" w:rsidRPr="005C0594" w:rsidTr="005C0594">
        <w:tc>
          <w:tcPr>
            <w:tcW w:w="3402" w:type="dxa"/>
          </w:tcPr>
          <w:p w:rsidR="002D4F76" w:rsidRPr="005C0594" w:rsidRDefault="002D4F76" w:rsidP="005C0594">
            <w:pPr>
              <w:pStyle w:val="a3"/>
              <w:numPr>
                <w:ilvl w:val="0"/>
                <w:numId w:val="126"/>
              </w:numPr>
              <w:pBdr>
                <w:top w:val="nil"/>
                <w:left w:val="nil"/>
                <w:bottom w:val="nil"/>
                <w:right w:val="nil"/>
                <w:between w:val="nil"/>
              </w:pBdr>
              <w:shd w:val="clear" w:color="auto" w:fill="FFFFFF"/>
              <w:spacing w:after="0" w:line="240" w:lineRule="auto"/>
              <w:ind w:left="314" w:hanging="284"/>
              <w:rPr>
                <w:rFonts w:ascii="Times New Roman" w:hAnsi="Times New Roman" w:cs="Times New Roman"/>
                <w:sz w:val="24"/>
                <w:szCs w:val="24"/>
              </w:rPr>
            </w:pPr>
            <w:r w:rsidRPr="005C0594">
              <w:rPr>
                <w:rFonts w:ascii="Times New Roman" w:eastAsia="Times New Roman" w:hAnsi="Times New Roman" w:cs="Times New Roman"/>
                <w:sz w:val="24"/>
                <w:szCs w:val="24"/>
              </w:rPr>
              <w:t>бюджети громад</w:t>
            </w:r>
          </w:p>
        </w:tc>
        <w:tc>
          <w:tcPr>
            <w:tcW w:w="1560" w:type="dxa"/>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6000</w:t>
            </w:r>
          </w:p>
        </w:tc>
        <w:tc>
          <w:tcPr>
            <w:tcW w:w="1559" w:type="dxa"/>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6000</w:t>
            </w:r>
          </w:p>
        </w:tc>
        <w:tc>
          <w:tcPr>
            <w:tcW w:w="1559" w:type="dxa"/>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6000</w:t>
            </w:r>
          </w:p>
        </w:tc>
        <w:tc>
          <w:tcPr>
            <w:tcW w:w="1418" w:type="dxa"/>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18000</w:t>
            </w:r>
          </w:p>
        </w:tc>
      </w:tr>
      <w:tr w:rsidR="002D4F76" w:rsidRPr="005C0594" w:rsidTr="005C0594">
        <w:tc>
          <w:tcPr>
            <w:tcW w:w="3402" w:type="dxa"/>
          </w:tcPr>
          <w:p w:rsidR="002D4F76" w:rsidRPr="005C0594" w:rsidRDefault="002D4F76" w:rsidP="005C0594">
            <w:pPr>
              <w:numPr>
                <w:ilvl w:val="0"/>
                <w:numId w:val="126"/>
              </w:numPr>
              <w:pBdr>
                <w:top w:val="nil"/>
                <w:left w:val="nil"/>
                <w:bottom w:val="nil"/>
                <w:right w:val="nil"/>
                <w:between w:val="nil"/>
              </w:pBdr>
              <w:shd w:val="clear" w:color="auto" w:fill="FFFFFF"/>
              <w:spacing w:after="0" w:line="240" w:lineRule="auto"/>
              <w:ind w:left="314" w:hanging="284"/>
              <w:rPr>
                <w:rFonts w:ascii="Times New Roman" w:hAnsi="Times New Roman" w:cs="Times New Roman"/>
                <w:sz w:val="24"/>
                <w:szCs w:val="24"/>
              </w:rPr>
            </w:pPr>
            <w:r w:rsidRPr="005C0594">
              <w:rPr>
                <w:rFonts w:ascii="Times New Roman" w:eastAsia="Times New Roman" w:hAnsi="Times New Roman" w:cs="Times New Roman"/>
                <w:sz w:val="24"/>
                <w:szCs w:val="24"/>
              </w:rPr>
              <w:t>інші джерела (міжнародна технічна допомога)</w:t>
            </w:r>
          </w:p>
        </w:tc>
        <w:tc>
          <w:tcPr>
            <w:tcW w:w="1560" w:type="dxa"/>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50</w:t>
            </w:r>
          </w:p>
        </w:tc>
        <w:tc>
          <w:tcPr>
            <w:tcW w:w="1559" w:type="dxa"/>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100</w:t>
            </w:r>
          </w:p>
        </w:tc>
        <w:tc>
          <w:tcPr>
            <w:tcW w:w="1559" w:type="dxa"/>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150</w:t>
            </w:r>
          </w:p>
        </w:tc>
        <w:tc>
          <w:tcPr>
            <w:tcW w:w="1418" w:type="dxa"/>
          </w:tcPr>
          <w:p w:rsidR="002D4F76" w:rsidRPr="005C0594" w:rsidRDefault="002D4F76" w:rsidP="005C0594">
            <w:pPr>
              <w:shd w:val="clear" w:color="auto" w:fill="FFFFFF"/>
              <w:spacing w:after="0" w:line="240" w:lineRule="auto"/>
              <w:ind w:firstLine="40"/>
              <w:jc w:val="center"/>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300</w:t>
            </w:r>
          </w:p>
        </w:tc>
      </w:tr>
      <w:tr w:rsidR="002D4F76" w:rsidRPr="005C0594" w:rsidTr="005C0594">
        <w:tc>
          <w:tcPr>
            <w:tcW w:w="3402" w:type="dxa"/>
          </w:tcPr>
          <w:p w:rsidR="002D4F76" w:rsidRPr="005C0594" w:rsidRDefault="002D4F76" w:rsidP="005C0594">
            <w:pPr>
              <w:shd w:val="clear" w:color="auto" w:fill="FFFFFF"/>
              <w:spacing w:after="0" w:line="240" w:lineRule="auto"/>
              <w:ind w:firstLine="38"/>
              <w:rPr>
                <w:rFonts w:ascii="Times New Roman" w:eastAsia="Times New Roman" w:hAnsi="Times New Roman" w:cs="Times New Roman"/>
                <w:sz w:val="24"/>
                <w:szCs w:val="24"/>
              </w:rPr>
            </w:pPr>
            <w:r w:rsidRPr="005C0594">
              <w:rPr>
                <w:rFonts w:ascii="Times New Roman" w:eastAsia="Times New Roman" w:hAnsi="Times New Roman" w:cs="Times New Roman"/>
                <w:sz w:val="24"/>
                <w:szCs w:val="24"/>
              </w:rPr>
              <w:t xml:space="preserve">11. Інша інформація щодо технічного завдання </w:t>
            </w:r>
          </w:p>
        </w:tc>
        <w:tc>
          <w:tcPr>
            <w:tcW w:w="6096" w:type="dxa"/>
            <w:gridSpan w:val="4"/>
          </w:tcPr>
          <w:p w:rsidR="002D4F76" w:rsidRPr="005C0594" w:rsidRDefault="002D4F76" w:rsidP="005C0594">
            <w:pPr>
              <w:shd w:val="clear" w:color="auto" w:fill="FFFFFF"/>
              <w:spacing w:after="0" w:line="240" w:lineRule="auto"/>
              <w:ind w:firstLine="38"/>
              <w:jc w:val="center"/>
              <w:rPr>
                <w:rFonts w:ascii="Times New Roman" w:eastAsia="Times New Roman" w:hAnsi="Times New Roman" w:cs="Times New Roman"/>
                <w:sz w:val="24"/>
                <w:szCs w:val="24"/>
              </w:rPr>
            </w:pPr>
          </w:p>
        </w:tc>
      </w:tr>
    </w:tbl>
    <w:p w:rsidR="002D4F76" w:rsidRDefault="002D4F76" w:rsidP="00773E57">
      <w:pPr>
        <w:shd w:val="clear" w:color="auto" w:fill="FFFFFF" w:themeFill="background1"/>
        <w:spacing w:after="0" w:line="240" w:lineRule="auto"/>
        <w:ind w:firstLine="567"/>
        <w:jc w:val="both"/>
        <w:rPr>
          <w:rFonts w:ascii="Times New Roman" w:eastAsia="Calibri" w:hAnsi="Times New Roman" w:cs="Times New Roman"/>
          <w:bCs/>
          <w:color w:val="000000" w:themeColor="text1"/>
          <w:sz w:val="24"/>
          <w:szCs w:val="24"/>
        </w:rPr>
      </w:pPr>
    </w:p>
    <w:p w:rsidR="002D4F76" w:rsidRDefault="002D4F76" w:rsidP="00773E57">
      <w:pPr>
        <w:shd w:val="clear" w:color="auto" w:fill="FFFFFF" w:themeFill="background1"/>
        <w:spacing w:after="0" w:line="240" w:lineRule="auto"/>
        <w:ind w:firstLine="567"/>
        <w:jc w:val="both"/>
        <w:rPr>
          <w:rFonts w:ascii="Times New Roman" w:eastAsia="Calibri" w:hAnsi="Times New Roman" w:cs="Times New Roman"/>
          <w:bCs/>
          <w:color w:val="000000" w:themeColor="text1"/>
          <w:sz w:val="24"/>
          <w:szCs w:val="24"/>
        </w:rPr>
      </w:pPr>
    </w:p>
    <w:tbl>
      <w:tblPr>
        <w:tblStyle w:val="af1"/>
        <w:tblW w:w="9493" w:type="dxa"/>
        <w:jc w:val="center"/>
        <w:tblLayout w:type="fixed"/>
        <w:tblLook w:val="04A0" w:firstRow="1" w:lastRow="0" w:firstColumn="1" w:lastColumn="0" w:noHBand="0" w:noVBand="1"/>
      </w:tblPr>
      <w:tblGrid>
        <w:gridCol w:w="3397"/>
        <w:gridCol w:w="1560"/>
        <w:gridCol w:w="1559"/>
        <w:gridCol w:w="1559"/>
        <w:gridCol w:w="1418"/>
      </w:tblGrid>
      <w:tr w:rsidR="002D4F76" w:rsidRPr="00513B67" w:rsidTr="007273C4">
        <w:trPr>
          <w:jc w:val="center"/>
        </w:trPr>
        <w:tc>
          <w:tcPr>
            <w:tcW w:w="3397" w:type="dxa"/>
          </w:tcPr>
          <w:p w:rsidR="002D4F76" w:rsidRPr="00B62B7E" w:rsidRDefault="002D4F76" w:rsidP="002A2F71">
            <w:pPr>
              <w:shd w:val="clear" w:color="auto" w:fill="FFFFFF"/>
              <w:ind w:firstLine="38"/>
              <w:textAlignment w:val="baseline"/>
              <w:rPr>
                <w:rFonts w:ascii="Times New Roman" w:eastAsia="Times New Roman" w:hAnsi="Times New Roman" w:cs="Times New Roman"/>
                <w:sz w:val="24"/>
                <w:szCs w:val="24"/>
                <w:lang w:eastAsia="uk-UA"/>
              </w:rPr>
            </w:pPr>
            <w:r w:rsidRPr="00B62B7E">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2D4F76" w:rsidRPr="00513B67" w:rsidRDefault="002D4F76"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513B67">
              <w:rPr>
                <w:rFonts w:ascii="Times New Roman" w:eastAsia="Times New Roman" w:hAnsi="Times New Roman" w:cs="Times New Roman"/>
                <w:b/>
                <w:color w:val="000000"/>
                <w:sz w:val="24"/>
                <w:szCs w:val="24"/>
                <w:lang w:eastAsia="uk-UA"/>
              </w:rPr>
              <w:t>40</w:t>
            </w:r>
          </w:p>
        </w:tc>
      </w:tr>
      <w:tr w:rsidR="002D4F76" w:rsidRPr="00150E1F" w:rsidTr="007273C4">
        <w:trPr>
          <w:jc w:val="center"/>
        </w:trPr>
        <w:tc>
          <w:tcPr>
            <w:tcW w:w="3397" w:type="dxa"/>
          </w:tcPr>
          <w:p w:rsidR="002D4F76" w:rsidRPr="00B62B7E" w:rsidRDefault="002D4F76" w:rsidP="002A2F71">
            <w:pPr>
              <w:shd w:val="clear" w:color="auto" w:fill="FFFFFF"/>
              <w:ind w:firstLine="38"/>
              <w:textAlignment w:val="baseline"/>
              <w:rPr>
                <w:rFonts w:ascii="Times New Roman" w:eastAsia="Times New Roman" w:hAnsi="Times New Roman" w:cs="Times New Roman"/>
                <w:sz w:val="24"/>
                <w:szCs w:val="24"/>
                <w:lang w:eastAsia="uk-UA"/>
              </w:rPr>
            </w:pPr>
            <w:r w:rsidRPr="00B62B7E">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2D4F76" w:rsidRPr="00150E1F" w:rsidRDefault="002D4F76"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2B13EC">
              <w:rPr>
                <w:rFonts w:ascii="Times New Roman" w:hAnsi="Times New Roman" w:cs="Times New Roman"/>
                <w:sz w:val="24"/>
                <w:szCs w:val="24"/>
              </w:rPr>
              <w:t>Розроблення містобудівної документації</w:t>
            </w:r>
            <w:r>
              <w:rPr>
                <w:rFonts w:ascii="Times New Roman" w:hAnsi="Times New Roman" w:cs="Times New Roman"/>
                <w:sz w:val="24"/>
                <w:szCs w:val="24"/>
              </w:rPr>
              <w:t xml:space="preserve">: 1. </w:t>
            </w:r>
            <w:r w:rsidRPr="00931CC2">
              <w:rPr>
                <w:rFonts w:ascii="Times New Roman" w:hAnsi="Times New Roman" w:cs="Times New Roman"/>
                <w:sz w:val="24"/>
                <w:szCs w:val="24"/>
              </w:rPr>
              <w:t>Генеральних планів з планами зонування населених пунктів</w:t>
            </w:r>
            <w:r>
              <w:rPr>
                <w:rFonts w:ascii="Times New Roman" w:hAnsi="Times New Roman" w:cs="Times New Roman"/>
                <w:sz w:val="24"/>
                <w:szCs w:val="24"/>
              </w:rPr>
              <w:t xml:space="preserve">; </w:t>
            </w:r>
            <w:r w:rsidRPr="00931CC2">
              <w:rPr>
                <w:rFonts w:ascii="Times New Roman" w:hAnsi="Times New Roman" w:cs="Times New Roman"/>
                <w:sz w:val="24"/>
                <w:szCs w:val="24"/>
              </w:rPr>
              <w:t>2. Комплексних планів просторового розвитку (схем планування територій) об'єднаних територіальних громад</w:t>
            </w:r>
          </w:p>
        </w:tc>
      </w:tr>
      <w:tr w:rsidR="002D4F76" w:rsidRPr="00B62B7E" w:rsidTr="007273C4">
        <w:trPr>
          <w:jc w:val="center"/>
        </w:trPr>
        <w:tc>
          <w:tcPr>
            <w:tcW w:w="3397" w:type="dxa"/>
          </w:tcPr>
          <w:p w:rsidR="002D4F76" w:rsidRPr="00B62B7E" w:rsidRDefault="002D4F76" w:rsidP="002A2F71">
            <w:pPr>
              <w:shd w:val="clear" w:color="auto" w:fill="FFFFFF"/>
              <w:ind w:firstLine="38"/>
              <w:textAlignment w:val="baseline"/>
              <w:rPr>
                <w:rFonts w:ascii="Times New Roman" w:eastAsia="Times New Roman" w:hAnsi="Times New Roman" w:cs="Times New Roman"/>
                <w:sz w:val="24"/>
                <w:szCs w:val="24"/>
                <w:lang w:eastAsia="uk-UA"/>
              </w:rPr>
            </w:pPr>
            <w:r w:rsidRPr="00B62B7E">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 xml:space="preserve">. Номер і назва завдання з </w:t>
            </w:r>
            <w:hyperlink r:id="rId64" w:anchor="n11" w:tgtFrame="_blank" w:history="1">
              <w:r w:rsidRPr="00B62B7E">
                <w:rPr>
                  <w:rFonts w:ascii="Times New Roman" w:eastAsia="Times New Roman" w:hAnsi="Times New Roman" w:cs="Times New Roman"/>
                  <w:sz w:val="24"/>
                  <w:szCs w:val="24"/>
                  <w:lang w:eastAsia="uk-UA"/>
                </w:rPr>
                <w:t>Державної стратегії регіонального розвитку</w:t>
              </w:r>
            </w:hyperlink>
            <w:r w:rsidRPr="00B62B7E">
              <w:rPr>
                <w:rFonts w:ascii="Times New Roman" w:eastAsia="Times New Roman" w:hAnsi="Times New Roman" w:cs="Times New Roman"/>
                <w:sz w:val="24"/>
                <w:szCs w:val="24"/>
                <w:lang w:eastAsia="uk-UA"/>
              </w:rPr>
              <w:t xml:space="preserve"> до 2027 року, якому відповідає технічне завдання</w:t>
            </w:r>
          </w:p>
        </w:tc>
        <w:tc>
          <w:tcPr>
            <w:tcW w:w="6096" w:type="dxa"/>
            <w:gridSpan w:val="4"/>
          </w:tcPr>
          <w:p w:rsidR="002D4F76" w:rsidRPr="00B62B7E" w:rsidRDefault="002D4F76" w:rsidP="002A2F71">
            <w:pPr>
              <w:shd w:val="clear" w:color="auto" w:fill="FFFFFF"/>
              <w:jc w:val="both"/>
              <w:textAlignment w:val="baseline"/>
              <w:rPr>
                <w:rFonts w:ascii="Times New Roman" w:eastAsia="Times New Roman" w:hAnsi="Times New Roman" w:cs="Times New Roman"/>
                <w:i/>
                <w:color w:val="000000"/>
                <w:sz w:val="24"/>
                <w:szCs w:val="24"/>
                <w:lang w:eastAsia="uk-UA"/>
              </w:rPr>
            </w:pPr>
          </w:p>
        </w:tc>
      </w:tr>
      <w:tr w:rsidR="002D4F76" w:rsidRPr="008A7CAC" w:rsidTr="007273C4">
        <w:trPr>
          <w:jc w:val="center"/>
        </w:trPr>
        <w:tc>
          <w:tcPr>
            <w:tcW w:w="3397" w:type="dxa"/>
          </w:tcPr>
          <w:p w:rsidR="002D4F76" w:rsidRPr="00B62B7E" w:rsidRDefault="002D4F76" w:rsidP="002A2F71">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Номер і назва завдання з </w:t>
            </w:r>
            <w:r w:rsidRPr="00B62B7E">
              <w:rPr>
                <w:rFonts w:ascii="Times New Roman" w:eastAsia="Times New Roman" w:hAnsi="Times New Roman" w:cs="Times New Roman"/>
                <w:sz w:val="24"/>
                <w:szCs w:val="24"/>
                <w:lang w:eastAsia="uk-UA"/>
              </w:rPr>
              <w:t>відповідної стратегії розвитку регіону, якому відповідає технічне завдання</w:t>
            </w:r>
          </w:p>
        </w:tc>
        <w:tc>
          <w:tcPr>
            <w:tcW w:w="6096" w:type="dxa"/>
            <w:gridSpan w:val="4"/>
          </w:tcPr>
          <w:p w:rsidR="002D4F76" w:rsidRPr="008A7CAC" w:rsidRDefault="00A26110"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A26110">
              <w:rPr>
                <w:rFonts w:ascii="Times New Roman" w:eastAsia="Times New Roman" w:hAnsi="Times New Roman" w:cs="Times New Roman"/>
                <w:sz w:val="24"/>
                <w:szCs w:val="24"/>
                <w:lang w:eastAsia="uk-UA"/>
              </w:rPr>
              <w:t>3.1.1. Удосконалити управління регіональним розвитком з урахуванням принципів недискримінації та гендерної рівності</w:t>
            </w:r>
          </w:p>
        </w:tc>
      </w:tr>
      <w:tr w:rsidR="002D4F76" w:rsidRPr="00B62B7E" w:rsidTr="007273C4">
        <w:trPr>
          <w:jc w:val="center"/>
        </w:trPr>
        <w:tc>
          <w:tcPr>
            <w:tcW w:w="3397" w:type="dxa"/>
          </w:tcPr>
          <w:p w:rsidR="002D4F76" w:rsidRPr="00B62B7E" w:rsidRDefault="002D4F76" w:rsidP="002A2F71">
            <w:pPr>
              <w:shd w:val="clear" w:color="auto" w:fill="FFFFFF"/>
              <w:ind w:firstLine="38"/>
              <w:textAlignment w:val="baseline"/>
              <w:rPr>
                <w:rFonts w:ascii="Times New Roman" w:eastAsia="Times New Roman" w:hAnsi="Times New Roman" w:cs="Times New Roman"/>
                <w:sz w:val="24"/>
                <w:szCs w:val="24"/>
                <w:lang w:eastAsia="uk-UA"/>
              </w:rPr>
            </w:pPr>
            <w:r w:rsidRPr="00B62B7E">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2D4F76" w:rsidRPr="00B62B7E" w:rsidRDefault="002D4F76" w:rsidP="002A2F71">
            <w:pPr>
              <w:shd w:val="clear" w:color="auto" w:fill="FFFFFF"/>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Луганська область, у тому числі: </w:t>
            </w:r>
            <w:r w:rsidRPr="00931CC2">
              <w:rPr>
                <w:rFonts w:ascii="Times New Roman" w:hAnsi="Times New Roman" w:cs="Times New Roman"/>
                <w:sz w:val="24"/>
                <w:szCs w:val="24"/>
              </w:rPr>
              <w:t xml:space="preserve">м. Сєвєродонецьк, м. Лисичанськ, смт Станиця Луганська, смт </w:t>
            </w:r>
            <w:proofErr w:type="spellStart"/>
            <w:r w:rsidRPr="00931CC2">
              <w:rPr>
                <w:rFonts w:ascii="Times New Roman" w:hAnsi="Times New Roman" w:cs="Times New Roman"/>
                <w:sz w:val="24"/>
                <w:szCs w:val="24"/>
              </w:rPr>
              <w:t>Петропавлівка</w:t>
            </w:r>
            <w:proofErr w:type="spellEnd"/>
            <w:r w:rsidRPr="00931CC2">
              <w:rPr>
                <w:rFonts w:ascii="Times New Roman" w:hAnsi="Times New Roman" w:cs="Times New Roman"/>
                <w:sz w:val="24"/>
                <w:szCs w:val="24"/>
              </w:rPr>
              <w:t xml:space="preserve"> (</w:t>
            </w:r>
            <w:proofErr w:type="spellStart"/>
            <w:r w:rsidRPr="00931CC2">
              <w:rPr>
                <w:rFonts w:ascii="Times New Roman" w:hAnsi="Times New Roman" w:cs="Times New Roman"/>
                <w:sz w:val="24"/>
                <w:szCs w:val="24"/>
              </w:rPr>
              <w:t>Станично</w:t>
            </w:r>
            <w:proofErr w:type="spellEnd"/>
            <w:r w:rsidRPr="00931CC2">
              <w:rPr>
                <w:rFonts w:ascii="Times New Roman" w:hAnsi="Times New Roman" w:cs="Times New Roman"/>
                <w:sz w:val="24"/>
                <w:szCs w:val="24"/>
              </w:rPr>
              <w:t xml:space="preserve">-Луганського району), смт </w:t>
            </w:r>
            <w:proofErr w:type="spellStart"/>
            <w:r w:rsidRPr="00931CC2">
              <w:rPr>
                <w:rFonts w:ascii="Times New Roman" w:hAnsi="Times New Roman" w:cs="Times New Roman"/>
                <w:sz w:val="24"/>
                <w:szCs w:val="24"/>
              </w:rPr>
              <w:t>Новопсков</w:t>
            </w:r>
            <w:proofErr w:type="spellEnd"/>
            <w:r w:rsidRPr="00931CC2">
              <w:rPr>
                <w:rFonts w:ascii="Times New Roman" w:hAnsi="Times New Roman" w:cs="Times New Roman"/>
                <w:sz w:val="24"/>
                <w:szCs w:val="24"/>
              </w:rPr>
              <w:t xml:space="preserve">, смт </w:t>
            </w:r>
            <w:proofErr w:type="spellStart"/>
            <w:r w:rsidRPr="00931CC2">
              <w:rPr>
                <w:rFonts w:ascii="Times New Roman" w:hAnsi="Times New Roman" w:cs="Times New Roman"/>
                <w:sz w:val="24"/>
                <w:szCs w:val="24"/>
              </w:rPr>
              <w:t>Білокуракине</w:t>
            </w:r>
            <w:proofErr w:type="spellEnd"/>
            <w:r w:rsidRPr="00931CC2">
              <w:rPr>
                <w:rFonts w:ascii="Times New Roman" w:hAnsi="Times New Roman" w:cs="Times New Roman"/>
                <w:sz w:val="24"/>
                <w:szCs w:val="24"/>
              </w:rPr>
              <w:t xml:space="preserve"> </w:t>
            </w:r>
          </w:p>
        </w:tc>
      </w:tr>
      <w:tr w:rsidR="002D4F76" w:rsidRPr="00B62B7E" w:rsidTr="007273C4">
        <w:trPr>
          <w:jc w:val="center"/>
        </w:trPr>
        <w:tc>
          <w:tcPr>
            <w:tcW w:w="3397" w:type="dxa"/>
          </w:tcPr>
          <w:p w:rsidR="002D4F76" w:rsidRPr="00B62B7E" w:rsidRDefault="002D4F76" w:rsidP="002A2F71">
            <w:pPr>
              <w:shd w:val="clear" w:color="auto" w:fill="FFFFFF"/>
              <w:ind w:firstLine="38"/>
              <w:textAlignment w:val="baseline"/>
              <w:rPr>
                <w:rFonts w:ascii="Times New Roman" w:eastAsia="Times New Roman" w:hAnsi="Times New Roman" w:cs="Times New Roman"/>
                <w:sz w:val="24"/>
                <w:szCs w:val="24"/>
                <w:lang w:eastAsia="uk-UA"/>
              </w:rPr>
            </w:pPr>
            <w:r w:rsidRPr="00B62B7E">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2D4F76" w:rsidRDefault="002D4F76" w:rsidP="002D4F76">
            <w:pPr>
              <w:shd w:val="clear" w:color="auto" w:fill="FFFFFF"/>
              <w:ind w:firstLine="181"/>
              <w:jc w:val="both"/>
              <w:textAlignment w:val="baseline"/>
              <w:rPr>
                <w:rFonts w:ascii="Times New Roman" w:hAnsi="Times New Roman" w:cs="Times New Roman"/>
                <w:sz w:val="24"/>
                <w:szCs w:val="24"/>
                <w:shd w:val="clear" w:color="auto" w:fill="FFFFFF"/>
              </w:rPr>
            </w:pPr>
            <w:r w:rsidRPr="00D33914">
              <w:rPr>
                <w:rFonts w:ascii="Times New Roman" w:hAnsi="Times New Roman" w:cs="Times New Roman"/>
                <w:sz w:val="24"/>
                <w:szCs w:val="24"/>
                <w:shd w:val="clear" w:color="auto" w:fill="FFFFFF"/>
              </w:rPr>
              <w:t>Відсутність містобудівної документації не дає можливості надати земельну д</w:t>
            </w:r>
            <w:r>
              <w:rPr>
                <w:rFonts w:ascii="Times New Roman" w:hAnsi="Times New Roman" w:cs="Times New Roman"/>
                <w:sz w:val="24"/>
                <w:szCs w:val="24"/>
                <w:shd w:val="clear" w:color="auto" w:fill="FFFFFF"/>
              </w:rPr>
              <w:t xml:space="preserve">ілянку для містобудівних потреб, реалізації інвестиційних </w:t>
            </w:r>
            <w:r w:rsidRPr="00D33914">
              <w:rPr>
                <w:rFonts w:ascii="Times New Roman" w:hAnsi="Times New Roman" w:cs="Times New Roman"/>
                <w:sz w:val="24"/>
                <w:szCs w:val="24"/>
                <w:shd w:val="clear" w:color="auto" w:fill="FFFFFF"/>
              </w:rPr>
              <w:t>про</w:t>
            </w:r>
            <w:r>
              <w:rPr>
                <w:rFonts w:ascii="Times New Roman" w:hAnsi="Times New Roman" w:cs="Times New Roman"/>
                <w:sz w:val="24"/>
                <w:szCs w:val="24"/>
                <w:shd w:val="clear" w:color="auto" w:fill="FFFFFF"/>
              </w:rPr>
              <w:t>грам розвитку населених пунктів,</w:t>
            </w:r>
            <w:r w:rsidRPr="00D33914">
              <w:rPr>
                <w:rFonts w:ascii="Times New Roman" w:hAnsi="Times New Roman" w:cs="Times New Roman"/>
                <w:sz w:val="24"/>
                <w:szCs w:val="24"/>
                <w:shd w:val="clear" w:color="auto" w:fill="FFFFFF"/>
              </w:rPr>
              <w:t xml:space="preserve"> створення комфортних та безп</w:t>
            </w:r>
            <w:r>
              <w:rPr>
                <w:rFonts w:ascii="Times New Roman" w:hAnsi="Times New Roman" w:cs="Times New Roman"/>
                <w:sz w:val="24"/>
                <w:szCs w:val="24"/>
                <w:shd w:val="clear" w:color="auto" w:fill="FFFFFF"/>
              </w:rPr>
              <w:t>ечних умов проживання населення.</w:t>
            </w:r>
            <w:r w:rsidRPr="00D33914">
              <w:rPr>
                <w:rFonts w:ascii="Times New Roman" w:hAnsi="Times New Roman" w:cs="Times New Roman"/>
                <w:sz w:val="24"/>
                <w:szCs w:val="24"/>
                <w:shd w:val="clear" w:color="auto" w:fill="FFFFFF"/>
              </w:rPr>
              <w:t xml:space="preserve"> </w:t>
            </w:r>
          </w:p>
          <w:p w:rsidR="002D4F76" w:rsidRDefault="002D4F76" w:rsidP="002D4F76">
            <w:pPr>
              <w:shd w:val="clear" w:color="auto" w:fill="FFFFFF"/>
              <w:ind w:firstLine="181"/>
              <w:jc w:val="both"/>
              <w:textAlignment w:val="baseline"/>
              <w:rPr>
                <w:rFonts w:ascii="Times New Roman" w:hAnsi="Times New Roman" w:cs="Times New Roman"/>
                <w:sz w:val="24"/>
                <w:szCs w:val="24"/>
                <w:shd w:val="clear" w:color="auto" w:fill="FFFFFF"/>
              </w:rPr>
            </w:pPr>
            <w:r w:rsidRPr="00D33914">
              <w:rPr>
                <w:rFonts w:ascii="Times New Roman" w:hAnsi="Times New Roman" w:cs="Times New Roman"/>
                <w:sz w:val="24"/>
                <w:szCs w:val="24"/>
                <w:shd w:val="clear" w:color="auto" w:fill="FFFFFF"/>
              </w:rPr>
              <w:t>Негативним нас</w:t>
            </w:r>
            <w:r>
              <w:rPr>
                <w:rFonts w:ascii="Times New Roman" w:hAnsi="Times New Roman" w:cs="Times New Roman"/>
                <w:sz w:val="24"/>
                <w:szCs w:val="24"/>
                <w:shd w:val="clear" w:color="auto" w:fill="FFFFFF"/>
              </w:rPr>
              <w:t>лідком недотримання положень містобудівної документації</w:t>
            </w:r>
            <w:r w:rsidRPr="00D33914">
              <w:rPr>
                <w:rFonts w:ascii="Times New Roman" w:hAnsi="Times New Roman" w:cs="Times New Roman"/>
                <w:sz w:val="24"/>
                <w:szCs w:val="24"/>
                <w:shd w:val="clear" w:color="auto" w:fill="FFFFFF"/>
              </w:rPr>
              <w:t xml:space="preserve"> є розміщення об'єктів будівництва в межах червоних ліній, в охоронних зон</w:t>
            </w:r>
            <w:r>
              <w:rPr>
                <w:rFonts w:ascii="Times New Roman" w:hAnsi="Times New Roman" w:cs="Times New Roman"/>
                <w:sz w:val="24"/>
                <w:szCs w:val="24"/>
                <w:shd w:val="clear" w:color="auto" w:fill="FFFFFF"/>
              </w:rPr>
              <w:t>ах об'єктів культурної спадщини.</w:t>
            </w:r>
            <w:r w:rsidRPr="00D33914">
              <w:rPr>
                <w:rFonts w:ascii="Times New Roman" w:hAnsi="Times New Roman" w:cs="Times New Roman"/>
                <w:sz w:val="24"/>
                <w:szCs w:val="24"/>
                <w:shd w:val="clear" w:color="auto" w:fill="FFFFFF"/>
              </w:rPr>
              <w:t xml:space="preserve"> відведення під забудову земельних ділянок </w:t>
            </w:r>
            <w:r>
              <w:rPr>
                <w:rFonts w:ascii="Times New Roman" w:hAnsi="Times New Roman" w:cs="Times New Roman"/>
                <w:sz w:val="24"/>
                <w:szCs w:val="24"/>
                <w:shd w:val="clear" w:color="auto" w:fill="FFFFFF"/>
              </w:rPr>
              <w:t xml:space="preserve"> </w:t>
            </w:r>
            <w:r w:rsidRPr="00D33914">
              <w:rPr>
                <w:rFonts w:ascii="Times New Roman" w:hAnsi="Times New Roman" w:cs="Times New Roman"/>
                <w:sz w:val="24"/>
                <w:szCs w:val="24"/>
                <w:shd w:val="clear" w:color="auto" w:fill="FFFFFF"/>
              </w:rPr>
              <w:t>існуючих скверів, парк</w:t>
            </w:r>
            <w:r>
              <w:rPr>
                <w:rFonts w:ascii="Times New Roman" w:hAnsi="Times New Roman" w:cs="Times New Roman"/>
                <w:sz w:val="24"/>
                <w:szCs w:val="24"/>
                <w:shd w:val="clear" w:color="auto" w:fill="FFFFFF"/>
              </w:rPr>
              <w:t xml:space="preserve">ів, тощо. </w:t>
            </w:r>
          </w:p>
          <w:p w:rsidR="002D4F76" w:rsidRPr="00B62B7E" w:rsidRDefault="002D4F76" w:rsidP="002D4F76">
            <w:pPr>
              <w:shd w:val="clear" w:color="auto" w:fill="FFFFFF"/>
              <w:ind w:firstLine="181"/>
              <w:jc w:val="both"/>
              <w:textAlignment w:val="baseline"/>
              <w:rPr>
                <w:rFonts w:ascii="Times New Roman" w:eastAsia="Times New Roman" w:hAnsi="Times New Roman" w:cs="Times New Roman"/>
                <w:sz w:val="24"/>
                <w:szCs w:val="24"/>
                <w:lang w:eastAsia="uk-UA"/>
              </w:rPr>
            </w:pPr>
            <w:r w:rsidRPr="00D33914">
              <w:rPr>
                <w:rFonts w:ascii="Times New Roman" w:hAnsi="Times New Roman" w:cs="Times New Roman"/>
                <w:sz w:val="24"/>
                <w:szCs w:val="24"/>
                <w:shd w:val="clear" w:color="auto" w:fill="FFFFFF"/>
              </w:rPr>
              <w:t>Інтенсивне ущільнення житлової забудови в більшості випадків має наслідком погіршення умов проживання населення, що неминуче призводить до виникнення конфліктних ситуацій між мешканцями і власниками нерухомості та владою при вирішенні проблемних питань щодо розміщення забудови та пов'язаних із цим інфраструкт</w:t>
            </w:r>
            <w:r>
              <w:rPr>
                <w:rFonts w:ascii="Times New Roman" w:hAnsi="Times New Roman" w:cs="Times New Roman"/>
                <w:sz w:val="24"/>
                <w:szCs w:val="24"/>
                <w:shd w:val="clear" w:color="auto" w:fill="FFFFFF"/>
              </w:rPr>
              <w:t>урних об'єктів, благоустрою та інших</w:t>
            </w:r>
          </w:p>
        </w:tc>
      </w:tr>
      <w:tr w:rsidR="002D4F76" w:rsidRPr="00967BAA" w:rsidTr="007273C4">
        <w:trPr>
          <w:jc w:val="center"/>
        </w:trPr>
        <w:tc>
          <w:tcPr>
            <w:tcW w:w="3397" w:type="dxa"/>
          </w:tcPr>
          <w:p w:rsidR="002D4F76" w:rsidRPr="00B62B7E" w:rsidRDefault="002D4F76" w:rsidP="002A2F71">
            <w:pPr>
              <w:shd w:val="clear" w:color="auto" w:fill="FFFFFF"/>
              <w:ind w:firstLine="38"/>
              <w:textAlignment w:val="baseline"/>
              <w:rPr>
                <w:rFonts w:ascii="Times New Roman" w:eastAsia="Times New Roman" w:hAnsi="Times New Roman" w:cs="Times New Roman"/>
                <w:sz w:val="24"/>
                <w:szCs w:val="24"/>
                <w:lang w:eastAsia="uk-UA"/>
              </w:rPr>
            </w:pPr>
            <w:r w:rsidRPr="00B62B7E">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2D4F76" w:rsidRPr="00967BAA" w:rsidRDefault="002D4F76" w:rsidP="00BB4B8C">
            <w:pPr>
              <w:pStyle w:val="a3"/>
              <w:numPr>
                <w:ilvl w:val="0"/>
                <w:numId w:val="128"/>
              </w:numPr>
              <w:ind w:left="325" w:hanging="325"/>
              <w:rPr>
                <w:rFonts w:ascii="Times New Roman" w:hAnsi="Times New Roman" w:cs="Times New Roman"/>
                <w:sz w:val="24"/>
                <w:szCs w:val="24"/>
              </w:rPr>
            </w:pPr>
            <w:r w:rsidRPr="00967BAA">
              <w:rPr>
                <w:rFonts w:ascii="Times New Roman" w:hAnsi="Times New Roman" w:cs="Times New Roman"/>
                <w:sz w:val="24"/>
                <w:szCs w:val="24"/>
              </w:rPr>
              <w:t xml:space="preserve">розробка 6 генеральних планів разом з планами зонування на 2 міста обласного значення, 4 селища міського типу </w:t>
            </w:r>
          </w:p>
          <w:p w:rsidR="002D4F76" w:rsidRPr="00967BAA" w:rsidRDefault="002D4F76" w:rsidP="00BB4B8C">
            <w:pPr>
              <w:pStyle w:val="a3"/>
              <w:numPr>
                <w:ilvl w:val="0"/>
                <w:numId w:val="128"/>
              </w:numPr>
              <w:ind w:left="325" w:hanging="325"/>
              <w:rPr>
                <w:rFonts w:ascii="Times New Roman" w:eastAsia="Times New Roman" w:hAnsi="Times New Roman" w:cs="Times New Roman"/>
                <w:sz w:val="24"/>
                <w:szCs w:val="24"/>
                <w:lang w:eastAsia="uk-UA"/>
              </w:rPr>
            </w:pPr>
            <w:r w:rsidRPr="00967BAA">
              <w:rPr>
                <w:rFonts w:ascii="Times New Roman" w:hAnsi="Times New Roman" w:cs="Times New Roman"/>
                <w:sz w:val="24"/>
                <w:szCs w:val="24"/>
              </w:rPr>
              <w:t>розробка комплексних планів просторового розвитку (схем планування територій) 33 об'єднаних територіальних громад</w:t>
            </w:r>
          </w:p>
        </w:tc>
      </w:tr>
      <w:tr w:rsidR="002D4F76" w:rsidRPr="00B62B7E" w:rsidTr="007273C4">
        <w:trPr>
          <w:jc w:val="center"/>
        </w:trPr>
        <w:tc>
          <w:tcPr>
            <w:tcW w:w="3397" w:type="dxa"/>
          </w:tcPr>
          <w:p w:rsidR="002D4F76" w:rsidRPr="00B62B7E" w:rsidRDefault="002D4F76" w:rsidP="002A2F71">
            <w:pPr>
              <w:shd w:val="clear" w:color="auto" w:fill="FFFFFF"/>
              <w:ind w:firstLine="38"/>
              <w:textAlignment w:val="baseline"/>
              <w:rPr>
                <w:rFonts w:ascii="Times New Roman" w:eastAsia="Times New Roman" w:hAnsi="Times New Roman" w:cs="Times New Roman"/>
                <w:sz w:val="24"/>
                <w:szCs w:val="24"/>
                <w:lang w:eastAsia="uk-UA"/>
              </w:rPr>
            </w:pPr>
            <w:r w:rsidRPr="00B62B7E">
              <w:rPr>
                <w:rFonts w:ascii="Times New Roman" w:eastAsia="Times New Roman" w:hAnsi="Times New Roman" w:cs="Times New Roman"/>
                <w:sz w:val="24"/>
                <w:szCs w:val="24"/>
                <w:lang w:eastAsia="uk-UA"/>
              </w:rPr>
              <w:lastRenderedPageBreak/>
              <w:t>8. Очікувані якісні результати від реалізації проектів на виконання технічного завдання</w:t>
            </w:r>
          </w:p>
        </w:tc>
        <w:tc>
          <w:tcPr>
            <w:tcW w:w="6096" w:type="dxa"/>
            <w:gridSpan w:val="4"/>
          </w:tcPr>
          <w:p w:rsidR="002D4F76" w:rsidRPr="00B62B7E" w:rsidRDefault="002D4F76" w:rsidP="002A2F71">
            <w:pPr>
              <w:shd w:val="clear" w:color="auto" w:fill="FFFFFF"/>
              <w:jc w:val="both"/>
              <w:textAlignment w:val="baseline"/>
              <w:rPr>
                <w:rFonts w:ascii="Times New Roman" w:eastAsia="Times New Roman" w:hAnsi="Times New Roman" w:cs="Times New Roman"/>
                <w:sz w:val="24"/>
                <w:szCs w:val="24"/>
                <w:lang w:eastAsia="uk-UA"/>
              </w:rPr>
            </w:pPr>
            <w:r>
              <w:rPr>
                <w:rFonts w:ascii="Times New Roman" w:hAnsi="Times New Roman" w:cs="Times New Roman"/>
                <w:color w:val="000000"/>
                <w:sz w:val="24"/>
                <w:szCs w:val="24"/>
              </w:rPr>
              <w:t xml:space="preserve">Розроблення проектів містобудівної документації </w:t>
            </w:r>
            <w:r>
              <w:rPr>
                <w:rFonts w:ascii="Times New Roman" w:hAnsi="Times New Roman" w:cs="Times New Roman"/>
                <w:sz w:val="24"/>
                <w:szCs w:val="24"/>
              </w:rPr>
              <w:t>населених пунктів та</w:t>
            </w:r>
            <w:r w:rsidRPr="007E60D3">
              <w:rPr>
                <w:rFonts w:ascii="Times New Roman" w:hAnsi="Times New Roman" w:cs="Times New Roman"/>
                <w:sz w:val="24"/>
                <w:szCs w:val="24"/>
              </w:rPr>
              <w:t xml:space="preserve"> об'єднаних територіальних громад</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надасть</w:t>
            </w:r>
            <w:proofErr w:type="spellEnd"/>
            <w:r>
              <w:rPr>
                <w:rFonts w:ascii="Times New Roman" w:hAnsi="Times New Roman" w:cs="Times New Roman"/>
                <w:color w:val="000000"/>
                <w:sz w:val="24"/>
                <w:szCs w:val="24"/>
              </w:rPr>
              <w:t xml:space="preserve"> можливість прогнозувати їхній розвиток на основі системного аналізу інформації, д</w:t>
            </w:r>
            <w:r w:rsidRPr="007E60D3">
              <w:rPr>
                <w:rFonts w:ascii="Times New Roman" w:hAnsi="Times New Roman" w:cs="Times New Roman"/>
                <w:color w:val="2A2928"/>
                <w:sz w:val="24"/>
                <w:szCs w:val="24"/>
                <w:shd w:val="clear" w:color="auto" w:fill="FFFFFF"/>
              </w:rPr>
              <w:t>озволить забезпечити сталий розвиток територій з урахуванням державних, громадських та п</w:t>
            </w:r>
            <w:r>
              <w:rPr>
                <w:rFonts w:ascii="Times New Roman" w:hAnsi="Times New Roman" w:cs="Times New Roman"/>
                <w:color w:val="2A2928"/>
                <w:sz w:val="24"/>
                <w:szCs w:val="24"/>
                <w:shd w:val="clear" w:color="auto" w:fill="FFFFFF"/>
              </w:rPr>
              <w:t xml:space="preserve">риватних інтересів, </w:t>
            </w:r>
            <w:r>
              <w:rPr>
                <w:rFonts w:ascii="Times New Roman" w:hAnsi="Times New Roman" w:cs="Times New Roman"/>
                <w:color w:val="000000"/>
                <w:sz w:val="24"/>
                <w:szCs w:val="24"/>
              </w:rPr>
              <w:t>створити умови для залучення інвестицій,</w:t>
            </w:r>
            <w:r>
              <w:rPr>
                <w:rFonts w:ascii="Times New Roman" w:hAnsi="Times New Roman" w:cs="Times New Roman"/>
                <w:color w:val="2A2928"/>
                <w:sz w:val="24"/>
                <w:szCs w:val="24"/>
                <w:shd w:val="clear" w:color="auto" w:fill="FFFFFF"/>
              </w:rPr>
              <w:t xml:space="preserve"> збереження </w:t>
            </w:r>
            <w:r w:rsidRPr="007E60D3">
              <w:rPr>
                <w:rFonts w:ascii="Times New Roman" w:hAnsi="Times New Roman" w:cs="Times New Roman"/>
                <w:color w:val="2A2928"/>
                <w:sz w:val="24"/>
                <w:szCs w:val="24"/>
                <w:shd w:val="clear" w:color="auto" w:fill="FFFFFF"/>
              </w:rPr>
              <w:t>культурної спадщини</w:t>
            </w:r>
            <w:r>
              <w:rPr>
                <w:rFonts w:ascii="Arial" w:hAnsi="Arial" w:cs="Arial"/>
                <w:color w:val="2A2928"/>
                <w:shd w:val="clear" w:color="auto" w:fill="FFFFFF"/>
              </w:rPr>
              <w:t>,</w:t>
            </w:r>
            <w:r>
              <w:rPr>
                <w:rFonts w:ascii="Times New Roman" w:hAnsi="Times New Roman" w:cs="Times New Roman"/>
                <w:color w:val="000000"/>
                <w:sz w:val="24"/>
                <w:szCs w:val="24"/>
              </w:rPr>
              <w:t xml:space="preserve"> </w:t>
            </w:r>
            <w:r>
              <w:rPr>
                <w:rFonts w:ascii="Times New Roman" w:hAnsi="Times New Roman" w:cs="Times New Roman"/>
                <w:color w:val="2A2928"/>
                <w:sz w:val="24"/>
                <w:szCs w:val="24"/>
                <w:shd w:val="clear" w:color="auto" w:fill="FFFFFF"/>
              </w:rPr>
              <w:t xml:space="preserve">історичного </w:t>
            </w:r>
            <w:r w:rsidRPr="007E60D3">
              <w:rPr>
                <w:rFonts w:ascii="Times New Roman" w:hAnsi="Times New Roman" w:cs="Times New Roman"/>
                <w:color w:val="2A2928"/>
                <w:sz w:val="24"/>
                <w:szCs w:val="24"/>
                <w:shd w:val="clear" w:color="auto" w:fill="FFFFFF"/>
              </w:rPr>
              <w:t>і природного середовища</w:t>
            </w:r>
            <w:r>
              <w:rPr>
                <w:rFonts w:ascii="Times New Roman" w:hAnsi="Times New Roman" w:cs="Times New Roman"/>
                <w:color w:val="2A2928"/>
                <w:sz w:val="24"/>
                <w:szCs w:val="24"/>
                <w:shd w:val="clear" w:color="auto" w:fill="FFFFFF"/>
              </w:rPr>
              <w:t xml:space="preserve">, </w:t>
            </w:r>
            <w:r w:rsidRPr="007E60D3">
              <w:rPr>
                <w:rFonts w:ascii="Times New Roman" w:hAnsi="Times New Roman" w:cs="Times New Roman"/>
                <w:color w:val="2A2928"/>
                <w:sz w:val="24"/>
                <w:szCs w:val="24"/>
                <w:shd w:val="clear" w:color="auto" w:fill="FFFFFF"/>
              </w:rPr>
              <w:t xml:space="preserve">збереження </w:t>
            </w:r>
            <w:r>
              <w:rPr>
                <w:rFonts w:ascii="Times New Roman" w:hAnsi="Times New Roman" w:cs="Times New Roman"/>
                <w:color w:val="2A2928"/>
                <w:sz w:val="24"/>
                <w:szCs w:val="24"/>
                <w:shd w:val="clear" w:color="auto" w:fill="FFFFFF"/>
              </w:rPr>
              <w:t>та ефективне</w:t>
            </w:r>
            <w:r w:rsidRPr="007E60D3">
              <w:rPr>
                <w:rFonts w:ascii="Times New Roman" w:hAnsi="Times New Roman" w:cs="Times New Roman"/>
                <w:color w:val="2A2928"/>
                <w:sz w:val="24"/>
                <w:szCs w:val="24"/>
                <w:shd w:val="clear" w:color="auto" w:fill="FFFFFF"/>
              </w:rPr>
              <w:t xml:space="preserve"> управління ресурсами</w:t>
            </w:r>
            <w:r>
              <w:rPr>
                <w:rFonts w:ascii="Times New Roman" w:hAnsi="Times New Roman" w:cs="Times New Roman"/>
                <w:color w:val="2A2928"/>
                <w:sz w:val="24"/>
                <w:szCs w:val="24"/>
                <w:shd w:val="clear" w:color="auto" w:fill="FFFFFF"/>
              </w:rPr>
              <w:t xml:space="preserve"> населених пунктів та</w:t>
            </w:r>
            <w:r w:rsidRPr="007E60D3">
              <w:rPr>
                <w:rFonts w:ascii="Times New Roman" w:hAnsi="Times New Roman" w:cs="Times New Roman"/>
                <w:color w:val="2A2928"/>
                <w:sz w:val="24"/>
                <w:szCs w:val="24"/>
                <w:shd w:val="clear" w:color="auto" w:fill="FFFFFF"/>
              </w:rPr>
              <w:t xml:space="preserve"> о</w:t>
            </w:r>
            <w:r>
              <w:rPr>
                <w:rFonts w:ascii="Times New Roman" w:hAnsi="Times New Roman" w:cs="Times New Roman"/>
                <w:color w:val="2A2928"/>
                <w:sz w:val="24"/>
                <w:szCs w:val="24"/>
                <w:shd w:val="clear" w:color="auto" w:fill="FFFFFF"/>
              </w:rPr>
              <w:t>б'єднаних територіальних громад</w:t>
            </w:r>
          </w:p>
        </w:tc>
      </w:tr>
      <w:tr w:rsidR="002D4F76" w:rsidRPr="00D30708" w:rsidTr="007273C4">
        <w:trPr>
          <w:jc w:val="center"/>
        </w:trPr>
        <w:tc>
          <w:tcPr>
            <w:tcW w:w="3397" w:type="dxa"/>
          </w:tcPr>
          <w:p w:rsidR="002D4F76" w:rsidRPr="00B62B7E" w:rsidRDefault="002D4F76" w:rsidP="002A2F71">
            <w:pPr>
              <w:shd w:val="clear" w:color="auto" w:fill="FFFFFF"/>
              <w:ind w:firstLine="38"/>
              <w:textAlignment w:val="baseline"/>
              <w:rPr>
                <w:rFonts w:ascii="Times New Roman" w:eastAsia="Times New Roman" w:hAnsi="Times New Roman" w:cs="Times New Roman"/>
                <w:sz w:val="24"/>
                <w:szCs w:val="24"/>
                <w:lang w:eastAsia="uk-UA"/>
              </w:rPr>
            </w:pPr>
            <w:r w:rsidRPr="00B62B7E">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2D4F76" w:rsidRDefault="002D4F76" w:rsidP="00BB4B8C">
            <w:pPr>
              <w:pStyle w:val="HTML"/>
              <w:numPr>
                <w:ilvl w:val="0"/>
                <w:numId w:val="127"/>
              </w:numPr>
              <w:shd w:val="clear" w:color="auto" w:fill="FFFFFF"/>
              <w:tabs>
                <w:tab w:val="clear" w:pos="916"/>
                <w:tab w:val="left" w:pos="584"/>
              </w:tabs>
              <w:ind w:left="0" w:firstLine="317"/>
              <w:jc w:val="both"/>
              <w:textAlignment w:val="baseline"/>
              <w:rPr>
                <w:rFonts w:ascii="Times New Roman" w:eastAsiaTheme="minorHAnsi" w:hAnsi="Times New Roman" w:cs="Times New Roman"/>
                <w:color w:val="2A2928"/>
                <w:sz w:val="24"/>
                <w:szCs w:val="24"/>
                <w:shd w:val="clear" w:color="auto" w:fill="FFFFFF"/>
                <w:lang w:val="uk-UA" w:eastAsia="en-US"/>
              </w:rPr>
            </w:pPr>
            <w:r>
              <w:rPr>
                <w:rFonts w:ascii="Times New Roman" w:eastAsiaTheme="minorHAnsi" w:hAnsi="Times New Roman" w:cs="Times New Roman"/>
                <w:color w:val="2A2928"/>
                <w:sz w:val="24"/>
                <w:szCs w:val="24"/>
                <w:shd w:val="clear" w:color="auto" w:fill="FFFFFF"/>
                <w:lang w:val="uk-UA" w:eastAsia="en-US"/>
              </w:rPr>
              <w:t xml:space="preserve">Проведення тендеру </w:t>
            </w:r>
            <w:r w:rsidRPr="007C3176">
              <w:rPr>
                <w:rFonts w:ascii="Times New Roman" w:eastAsiaTheme="minorHAnsi" w:hAnsi="Times New Roman" w:cs="Times New Roman"/>
                <w:color w:val="2A2928"/>
                <w:sz w:val="24"/>
                <w:szCs w:val="24"/>
                <w:shd w:val="clear" w:color="auto" w:fill="FFFFFF"/>
                <w:lang w:val="uk-UA" w:eastAsia="en-US"/>
              </w:rPr>
              <w:t xml:space="preserve">та визначення </w:t>
            </w:r>
            <w:r>
              <w:rPr>
                <w:rFonts w:ascii="Times New Roman" w:eastAsiaTheme="minorHAnsi" w:hAnsi="Times New Roman" w:cs="Times New Roman"/>
                <w:color w:val="2A2928"/>
                <w:sz w:val="24"/>
                <w:szCs w:val="24"/>
                <w:shd w:val="clear" w:color="auto" w:fill="FFFFFF"/>
                <w:lang w:val="uk-UA" w:eastAsia="en-US"/>
              </w:rPr>
              <w:t>виконавця картографічної основи.</w:t>
            </w:r>
          </w:p>
          <w:p w:rsidR="002D4F76" w:rsidRDefault="002D4F76" w:rsidP="00BB4B8C">
            <w:pPr>
              <w:pStyle w:val="HTML"/>
              <w:numPr>
                <w:ilvl w:val="0"/>
                <w:numId w:val="127"/>
              </w:numPr>
              <w:shd w:val="clear" w:color="auto" w:fill="FFFFFF"/>
              <w:tabs>
                <w:tab w:val="clear" w:pos="916"/>
                <w:tab w:val="left" w:pos="584"/>
              </w:tabs>
              <w:ind w:left="0" w:firstLine="317"/>
              <w:jc w:val="both"/>
              <w:textAlignment w:val="baseline"/>
              <w:rPr>
                <w:rFonts w:ascii="Times New Roman" w:eastAsiaTheme="minorHAnsi" w:hAnsi="Times New Roman" w:cs="Times New Roman"/>
                <w:color w:val="2A2928"/>
                <w:sz w:val="24"/>
                <w:szCs w:val="24"/>
                <w:shd w:val="clear" w:color="auto" w:fill="FFFFFF"/>
                <w:lang w:val="uk-UA" w:eastAsia="en-US"/>
              </w:rPr>
            </w:pPr>
            <w:r>
              <w:rPr>
                <w:rFonts w:ascii="Times New Roman" w:eastAsiaTheme="minorHAnsi" w:hAnsi="Times New Roman" w:cs="Times New Roman"/>
                <w:color w:val="2A2928"/>
                <w:sz w:val="24"/>
                <w:szCs w:val="24"/>
                <w:shd w:val="clear" w:color="auto" w:fill="FFFFFF"/>
                <w:lang w:val="uk-UA" w:eastAsia="en-US"/>
              </w:rPr>
              <w:t>Виготовлення</w:t>
            </w:r>
            <w:r w:rsidRPr="00D30708">
              <w:rPr>
                <w:rFonts w:ascii="Times New Roman" w:eastAsiaTheme="minorHAnsi" w:hAnsi="Times New Roman" w:cs="Times New Roman"/>
                <w:color w:val="2A2928"/>
                <w:sz w:val="24"/>
                <w:szCs w:val="24"/>
                <w:shd w:val="clear" w:color="auto" w:fill="FFFFFF"/>
                <w:lang w:val="uk-UA" w:eastAsia="en-US"/>
              </w:rPr>
              <w:t xml:space="preserve"> оновлен</w:t>
            </w:r>
            <w:r>
              <w:rPr>
                <w:rFonts w:ascii="Times New Roman" w:eastAsiaTheme="minorHAnsi" w:hAnsi="Times New Roman" w:cs="Times New Roman"/>
                <w:color w:val="2A2928"/>
                <w:sz w:val="24"/>
                <w:szCs w:val="24"/>
                <w:shd w:val="clear" w:color="auto" w:fill="FFFFFF"/>
                <w:lang w:val="uk-UA" w:eastAsia="en-US"/>
              </w:rPr>
              <w:t>ої</w:t>
            </w:r>
            <w:r w:rsidRPr="00D30708">
              <w:rPr>
                <w:rFonts w:ascii="Times New Roman" w:eastAsiaTheme="minorHAnsi" w:hAnsi="Times New Roman" w:cs="Times New Roman"/>
                <w:color w:val="2A2928"/>
                <w:sz w:val="24"/>
                <w:szCs w:val="24"/>
                <w:shd w:val="clear" w:color="auto" w:fill="FFFFFF"/>
                <w:lang w:val="uk-UA" w:eastAsia="en-US"/>
              </w:rPr>
              <w:t xml:space="preserve"> картографічн</w:t>
            </w:r>
            <w:r>
              <w:rPr>
                <w:rFonts w:ascii="Times New Roman" w:eastAsiaTheme="minorHAnsi" w:hAnsi="Times New Roman" w:cs="Times New Roman"/>
                <w:color w:val="2A2928"/>
                <w:sz w:val="24"/>
                <w:szCs w:val="24"/>
                <w:shd w:val="clear" w:color="auto" w:fill="FFFFFF"/>
                <w:lang w:val="uk-UA" w:eastAsia="en-US"/>
              </w:rPr>
              <w:t>ої</w:t>
            </w:r>
            <w:r w:rsidRPr="00D30708">
              <w:rPr>
                <w:rFonts w:ascii="Times New Roman" w:eastAsiaTheme="minorHAnsi" w:hAnsi="Times New Roman" w:cs="Times New Roman"/>
                <w:color w:val="2A2928"/>
                <w:sz w:val="24"/>
                <w:szCs w:val="24"/>
                <w:shd w:val="clear" w:color="auto" w:fill="FFFFFF"/>
                <w:lang w:val="uk-UA" w:eastAsia="en-US"/>
              </w:rPr>
              <w:t xml:space="preserve"> основ</w:t>
            </w:r>
            <w:r>
              <w:rPr>
                <w:rFonts w:ascii="Times New Roman" w:eastAsiaTheme="minorHAnsi" w:hAnsi="Times New Roman" w:cs="Times New Roman"/>
                <w:color w:val="2A2928"/>
                <w:sz w:val="24"/>
                <w:szCs w:val="24"/>
                <w:shd w:val="clear" w:color="auto" w:fill="FFFFFF"/>
                <w:lang w:val="uk-UA" w:eastAsia="en-US"/>
              </w:rPr>
              <w:t>и</w:t>
            </w:r>
            <w:r w:rsidRPr="00D30708">
              <w:rPr>
                <w:rFonts w:ascii="Times New Roman" w:eastAsiaTheme="minorHAnsi" w:hAnsi="Times New Roman" w:cs="Times New Roman"/>
                <w:color w:val="2A2928"/>
                <w:sz w:val="24"/>
                <w:szCs w:val="24"/>
                <w:shd w:val="clear" w:color="auto" w:fill="FFFFFF"/>
                <w:lang w:val="uk-UA" w:eastAsia="en-US"/>
              </w:rPr>
              <w:t xml:space="preserve"> в цифровій формі як наб</w:t>
            </w:r>
            <w:r>
              <w:rPr>
                <w:rFonts w:ascii="Times New Roman" w:eastAsiaTheme="minorHAnsi" w:hAnsi="Times New Roman" w:cs="Times New Roman"/>
                <w:color w:val="2A2928"/>
                <w:sz w:val="24"/>
                <w:szCs w:val="24"/>
                <w:shd w:val="clear" w:color="auto" w:fill="FFFFFF"/>
                <w:lang w:val="uk-UA" w:eastAsia="en-US"/>
              </w:rPr>
              <w:t>і</w:t>
            </w:r>
            <w:r w:rsidRPr="00D30708">
              <w:rPr>
                <w:rFonts w:ascii="Times New Roman" w:eastAsiaTheme="minorHAnsi" w:hAnsi="Times New Roman" w:cs="Times New Roman"/>
                <w:color w:val="2A2928"/>
                <w:sz w:val="24"/>
                <w:szCs w:val="24"/>
                <w:shd w:val="clear" w:color="auto" w:fill="FFFFFF"/>
                <w:lang w:val="uk-UA" w:eastAsia="en-US"/>
              </w:rPr>
              <w:t xml:space="preserve">р профільних </w:t>
            </w:r>
            <w:proofErr w:type="spellStart"/>
            <w:r w:rsidRPr="00D30708">
              <w:rPr>
                <w:rFonts w:ascii="Times New Roman" w:eastAsiaTheme="minorHAnsi" w:hAnsi="Times New Roman" w:cs="Times New Roman"/>
                <w:color w:val="2A2928"/>
                <w:sz w:val="24"/>
                <w:szCs w:val="24"/>
                <w:shd w:val="clear" w:color="auto" w:fill="FFFFFF"/>
                <w:lang w:val="uk-UA" w:eastAsia="en-US"/>
              </w:rPr>
              <w:t>геопросторових</w:t>
            </w:r>
            <w:proofErr w:type="spellEnd"/>
            <w:r w:rsidRPr="00D30708">
              <w:rPr>
                <w:rFonts w:ascii="Times New Roman" w:eastAsiaTheme="minorHAnsi" w:hAnsi="Times New Roman" w:cs="Times New Roman"/>
                <w:color w:val="2A2928"/>
                <w:sz w:val="24"/>
                <w:szCs w:val="24"/>
                <w:shd w:val="clear" w:color="auto" w:fill="FFFFFF"/>
                <w:lang w:val="uk-UA" w:eastAsia="en-US"/>
              </w:rPr>
              <w:t xml:space="preserve"> даних у державній геодезичній системі координат УСК-2000</w:t>
            </w:r>
            <w:r>
              <w:rPr>
                <w:rFonts w:ascii="Times New Roman" w:eastAsiaTheme="minorHAnsi" w:hAnsi="Times New Roman" w:cs="Times New Roman"/>
                <w:color w:val="2A2928"/>
                <w:sz w:val="24"/>
                <w:szCs w:val="24"/>
                <w:shd w:val="clear" w:color="auto" w:fill="FFFFFF"/>
                <w:lang w:val="uk-UA" w:eastAsia="en-US"/>
              </w:rPr>
              <w:t>.</w:t>
            </w:r>
          </w:p>
          <w:p w:rsidR="002D4F76" w:rsidRDefault="002D4F76" w:rsidP="00BB4B8C">
            <w:pPr>
              <w:pStyle w:val="HTML"/>
              <w:numPr>
                <w:ilvl w:val="0"/>
                <w:numId w:val="127"/>
              </w:numPr>
              <w:shd w:val="clear" w:color="auto" w:fill="FFFFFF"/>
              <w:tabs>
                <w:tab w:val="clear" w:pos="916"/>
                <w:tab w:val="left" w:pos="584"/>
              </w:tabs>
              <w:ind w:left="0" w:firstLine="317"/>
              <w:jc w:val="both"/>
              <w:textAlignment w:val="baseline"/>
              <w:rPr>
                <w:rFonts w:ascii="Times New Roman" w:eastAsiaTheme="minorHAnsi" w:hAnsi="Times New Roman" w:cs="Times New Roman"/>
                <w:color w:val="2A2928"/>
                <w:sz w:val="24"/>
                <w:szCs w:val="24"/>
                <w:shd w:val="clear" w:color="auto" w:fill="FFFFFF"/>
                <w:lang w:val="uk-UA" w:eastAsia="en-US"/>
              </w:rPr>
            </w:pPr>
            <w:r>
              <w:rPr>
                <w:rFonts w:ascii="Times New Roman" w:eastAsiaTheme="minorHAnsi" w:hAnsi="Times New Roman" w:cs="Times New Roman"/>
                <w:color w:val="2A2928"/>
                <w:sz w:val="24"/>
                <w:szCs w:val="24"/>
                <w:shd w:val="clear" w:color="auto" w:fill="FFFFFF"/>
                <w:lang w:val="uk-UA" w:eastAsia="en-US"/>
              </w:rPr>
              <w:t xml:space="preserve">Проведення тендеру </w:t>
            </w:r>
            <w:r w:rsidRPr="007C3176">
              <w:rPr>
                <w:rFonts w:ascii="Times New Roman" w:eastAsiaTheme="minorHAnsi" w:hAnsi="Times New Roman" w:cs="Times New Roman"/>
                <w:color w:val="2A2928"/>
                <w:sz w:val="24"/>
                <w:szCs w:val="24"/>
                <w:shd w:val="clear" w:color="auto" w:fill="FFFFFF"/>
                <w:lang w:val="uk-UA" w:eastAsia="en-US"/>
              </w:rPr>
              <w:t>та визначення розробника містобудівної документації</w:t>
            </w:r>
            <w:r>
              <w:rPr>
                <w:rFonts w:ascii="Times New Roman" w:eastAsiaTheme="minorHAnsi" w:hAnsi="Times New Roman" w:cs="Times New Roman"/>
                <w:color w:val="2A2928"/>
                <w:sz w:val="24"/>
                <w:szCs w:val="24"/>
                <w:shd w:val="clear" w:color="auto" w:fill="FFFFFF"/>
                <w:lang w:val="uk-UA" w:eastAsia="en-US"/>
              </w:rPr>
              <w:t>.</w:t>
            </w:r>
          </w:p>
          <w:p w:rsidR="002D4F76" w:rsidRDefault="002D4F76" w:rsidP="00BB4B8C">
            <w:pPr>
              <w:pStyle w:val="HTML"/>
              <w:numPr>
                <w:ilvl w:val="0"/>
                <w:numId w:val="127"/>
              </w:numPr>
              <w:shd w:val="clear" w:color="auto" w:fill="FFFFFF"/>
              <w:tabs>
                <w:tab w:val="clear" w:pos="916"/>
                <w:tab w:val="left" w:pos="584"/>
              </w:tabs>
              <w:ind w:left="0" w:firstLine="317"/>
              <w:jc w:val="both"/>
              <w:textAlignment w:val="baseline"/>
              <w:rPr>
                <w:rFonts w:ascii="Times New Roman" w:eastAsiaTheme="minorHAnsi" w:hAnsi="Times New Roman" w:cs="Times New Roman"/>
                <w:color w:val="2A2928"/>
                <w:sz w:val="24"/>
                <w:szCs w:val="24"/>
                <w:shd w:val="clear" w:color="auto" w:fill="FFFFFF"/>
                <w:lang w:val="uk-UA" w:eastAsia="en-US"/>
              </w:rPr>
            </w:pPr>
            <w:r>
              <w:rPr>
                <w:rFonts w:ascii="Times New Roman" w:eastAsiaTheme="minorHAnsi" w:hAnsi="Times New Roman" w:cs="Times New Roman"/>
                <w:color w:val="2A2928"/>
                <w:sz w:val="24"/>
                <w:szCs w:val="24"/>
                <w:shd w:val="clear" w:color="auto" w:fill="FFFFFF"/>
                <w:lang w:val="uk-UA" w:eastAsia="en-US"/>
              </w:rPr>
              <w:t xml:space="preserve">Розроблення проекту генерального плану населеного пункту/схем планування територій. </w:t>
            </w:r>
          </w:p>
          <w:p w:rsidR="002D4F76" w:rsidRDefault="002D4F76" w:rsidP="00BB4B8C">
            <w:pPr>
              <w:pStyle w:val="HTML"/>
              <w:numPr>
                <w:ilvl w:val="0"/>
                <w:numId w:val="127"/>
              </w:numPr>
              <w:shd w:val="clear" w:color="auto" w:fill="FFFFFF"/>
              <w:tabs>
                <w:tab w:val="clear" w:pos="916"/>
                <w:tab w:val="left" w:pos="584"/>
              </w:tabs>
              <w:ind w:left="0" w:firstLine="317"/>
              <w:jc w:val="both"/>
              <w:textAlignment w:val="baseline"/>
              <w:rPr>
                <w:rFonts w:ascii="Times New Roman" w:eastAsiaTheme="minorHAnsi" w:hAnsi="Times New Roman" w:cs="Times New Roman"/>
                <w:color w:val="2A2928"/>
                <w:sz w:val="24"/>
                <w:szCs w:val="24"/>
                <w:shd w:val="clear" w:color="auto" w:fill="FFFFFF"/>
                <w:lang w:val="uk-UA" w:eastAsia="en-US"/>
              </w:rPr>
            </w:pPr>
            <w:r>
              <w:rPr>
                <w:rFonts w:ascii="Times New Roman" w:eastAsiaTheme="minorHAnsi" w:hAnsi="Times New Roman" w:cs="Times New Roman"/>
                <w:color w:val="2A2928"/>
                <w:sz w:val="24"/>
                <w:szCs w:val="24"/>
                <w:shd w:val="clear" w:color="auto" w:fill="FFFFFF"/>
                <w:lang w:val="uk-UA" w:eastAsia="en-US"/>
              </w:rPr>
              <w:t xml:space="preserve">Узгодження </w:t>
            </w:r>
            <w:r w:rsidRPr="007C3176">
              <w:rPr>
                <w:rFonts w:ascii="Times New Roman" w:eastAsiaTheme="minorHAnsi" w:hAnsi="Times New Roman" w:cs="Times New Roman"/>
                <w:color w:val="2A2928"/>
                <w:sz w:val="24"/>
                <w:szCs w:val="24"/>
                <w:shd w:val="clear" w:color="auto" w:fill="FFFFFF"/>
                <w:lang w:val="uk-UA" w:eastAsia="en-US"/>
              </w:rPr>
              <w:t>проекту містобудівної документації з органами місцевого самоврядування, що представляють інтереси суміжних територіальних громад, в частині врегулювання питань щодо територій спільних інтересів; проведення громадських слухань щодо погодження проекту генплану</w:t>
            </w:r>
            <w:r>
              <w:rPr>
                <w:rFonts w:ascii="Times New Roman" w:eastAsiaTheme="minorHAnsi" w:hAnsi="Times New Roman" w:cs="Times New Roman"/>
                <w:color w:val="2A2928"/>
                <w:sz w:val="24"/>
                <w:szCs w:val="24"/>
                <w:shd w:val="clear" w:color="auto" w:fill="FFFFFF"/>
                <w:lang w:val="uk-UA" w:eastAsia="en-US"/>
              </w:rPr>
              <w:t>/схем планування територій</w:t>
            </w:r>
            <w:r w:rsidRPr="007C3176">
              <w:rPr>
                <w:rFonts w:ascii="Times New Roman" w:eastAsiaTheme="minorHAnsi" w:hAnsi="Times New Roman" w:cs="Times New Roman"/>
                <w:color w:val="2A2928"/>
                <w:sz w:val="24"/>
                <w:szCs w:val="24"/>
                <w:shd w:val="clear" w:color="auto" w:fill="FFFFFF"/>
                <w:lang w:val="uk-UA" w:eastAsia="en-US"/>
              </w:rPr>
              <w:t xml:space="preserve"> та його складових; розгляд проекту містобудівної документації архітектурно-містобудівною радою</w:t>
            </w:r>
            <w:r>
              <w:rPr>
                <w:rFonts w:ascii="Times New Roman" w:eastAsiaTheme="minorHAnsi" w:hAnsi="Times New Roman" w:cs="Times New Roman"/>
                <w:color w:val="2A2928"/>
                <w:sz w:val="24"/>
                <w:szCs w:val="24"/>
                <w:shd w:val="clear" w:color="auto" w:fill="FFFFFF"/>
                <w:lang w:val="uk-UA" w:eastAsia="en-US"/>
              </w:rPr>
              <w:t>.</w:t>
            </w:r>
          </w:p>
          <w:p w:rsidR="002D4F76" w:rsidRDefault="002D4F76" w:rsidP="00BB4B8C">
            <w:pPr>
              <w:pStyle w:val="HTML"/>
              <w:numPr>
                <w:ilvl w:val="0"/>
                <w:numId w:val="127"/>
              </w:numPr>
              <w:shd w:val="clear" w:color="auto" w:fill="FFFFFF"/>
              <w:tabs>
                <w:tab w:val="clear" w:pos="916"/>
                <w:tab w:val="left" w:pos="584"/>
              </w:tabs>
              <w:ind w:left="0" w:firstLine="317"/>
              <w:jc w:val="both"/>
              <w:textAlignment w:val="baseline"/>
              <w:rPr>
                <w:rFonts w:ascii="Times New Roman" w:eastAsiaTheme="minorHAnsi" w:hAnsi="Times New Roman" w:cs="Times New Roman"/>
                <w:color w:val="2A2928"/>
                <w:sz w:val="24"/>
                <w:szCs w:val="24"/>
                <w:shd w:val="clear" w:color="auto" w:fill="FFFFFF"/>
                <w:lang w:val="uk-UA" w:eastAsia="en-US"/>
              </w:rPr>
            </w:pPr>
            <w:r>
              <w:rPr>
                <w:rFonts w:ascii="Times New Roman" w:eastAsiaTheme="minorHAnsi" w:hAnsi="Times New Roman" w:cs="Times New Roman"/>
                <w:color w:val="2A2928"/>
                <w:sz w:val="24"/>
                <w:szCs w:val="24"/>
                <w:shd w:val="clear" w:color="auto" w:fill="FFFFFF"/>
                <w:lang w:val="uk-UA" w:eastAsia="en-US"/>
              </w:rPr>
              <w:t>П</w:t>
            </w:r>
            <w:r w:rsidRPr="007C3176">
              <w:rPr>
                <w:rFonts w:ascii="Times New Roman" w:eastAsiaTheme="minorHAnsi" w:hAnsi="Times New Roman" w:cs="Times New Roman"/>
                <w:color w:val="2A2928"/>
                <w:sz w:val="24"/>
                <w:szCs w:val="24"/>
                <w:shd w:val="clear" w:color="auto" w:fill="FFFFFF"/>
                <w:lang w:val="uk-UA" w:eastAsia="en-US"/>
              </w:rPr>
              <w:t>роведення експертизи містобудівної документації</w:t>
            </w:r>
            <w:r>
              <w:rPr>
                <w:rFonts w:ascii="Times New Roman" w:eastAsiaTheme="minorHAnsi" w:hAnsi="Times New Roman" w:cs="Times New Roman"/>
                <w:color w:val="2A2928"/>
                <w:sz w:val="24"/>
                <w:szCs w:val="24"/>
                <w:shd w:val="clear" w:color="auto" w:fill="FFFFFF"/>
                <w:lang w:val="uk-UA" w:eastAsia="en-US"/>
              </w:rPr>
              <w:t>.</w:t>
            </w:r>
          </w:p>
          <w:p w:rsidR="002D4F76" w:rsidRDefault="002D4F76" w:rsidP="00BB4B8C">
            <w:pPr>
              <w:pStyle w:val="HTML"/>
              <w:numPr>
                <w:ilvl w:val="0"/>
                <w:numId w:val="127"/>
              </w:numPr>
              <w:shd w:val="clear" w:color="auto" w:fill="FFFFFF"/>
              <w:tabs>
                <w:tab w:val="clear" w:pos="916"/>
                <w:tab w:val="left" w:pos="584"/>
              </w:tabs>
              <w:ind w:left="0" w:firstLine="317"/>
              <w:jc w:val="both"/>
              <w:textAlignment w:val="baseline"/>
              <w:rPr>
                <w:rFonts w:ascii="Times New Roman" w:eastAsiaTheme="minorHAnsi" w:hAnsi="Times New Roman" w:cs="Times New Roman"/>
                <w:color w:val="2A2928"/>
                <w:sz w:val="24"/>
                <w:szCs w:val="24"/>
                <w:shd w:val="clear" w:color="auto" w:fill="FFFFFF"/>
                <w:lang w:val="uk-UA" w:eastAsia="en-US"/>
              </w:rPr>
            </w:pPr>
            <w:r>
              <w:rPr>
                <w:rFonts w:ascii="Times New Roman" w:eastAsiaTheme="minorHAnsi" w:hAnsi="Times New Roman" w:cs="Times New Roman"/>
                <w:color w:val="2A2928"/>
                <w:sz w:val="24"/>
                <w:szCs w:val="24"/>
                <w:shd w:val="clear" w:color="auto" w:fill="FFFFFF"/>
                <w:lang w:val="uk-UA" w:eastAsia="en-US"/>
              </w:rPr>
              <w:t>З</w:t>
            </w:r>
            <w:r w:rsidRPr="007C3176">
              <w:rPr>
                <w:rFonts w:ascii="Times New Roman" w:eastAsiaTheme="minorHAnsi" w:hAnsi="Times New Roman" w:cs="Times New Roman"/>
                <w:color w:val="2A2928"/>
                <w:sz w:val="24"/>
                <w:szCs w:val="24"/>
                <w:shd w:val="clear" w:color="auto" w:fill="FFFFFF"/>
                <w:lang w:val="uk-UA" w:eastAsia="en-US"/>
              </w:rPr>
              <w:t>атвердження містобудівної документації рішеннями</w:t>
            </w:r>
            <w:r>
              <w:rPr>
                <w:rFonts w:ascii="Times New Roman" w:eastAsiaTheme="minorHAnsi" w:hAnsi="Times New Roman" w:cs="Times New Roman"/>
                <w:color w:val="2A2928"/>
                <w:sz w:val="24"/>
                <w:szCs w:val="24"/>
                <w:shd w:val="clear" w:color="auto" w:fill="FFFFFF"/>
                <w:lang w:val="uk-UA" w:eastAsia="en-US"/>
              </w:rPr>
              <w:t xml:space="preserve"> відповідних рад.</w:t>
            </w:r>
          </w:p>
          <w:p w:rsidR="002D4F76" w:rsidRPr="00D30708" w:rsidRDefault="002D4F76" w:rsidP="00BB4B8C">
            <w:pPr>
              <w:pStyle w:val="HTML"/>
              <w:numPr>
                <w:ilvl w:val="0"/>
                <w:numId w:val="127"/>
              </w:numPr>
              <w:shd w:val="clear" w:color="auto" w:fill="FFFFFF"/>
              <w:tabs>
                <w:tab w:val="clear" w:pos="916"/>
                <w:tab w:val="left" w:pos="584"/>
              </w:tabs>
              <w:ind w:left="0" w:firstLine="317"/>
              <w:jc w:val="both"/>
              <w:textAlignment w:val="baseline"/>
              <w:rPr>
                <w:rFonts w:ascii="Times New Roman" w:hAnsi="Times New Roman" w:cs="Times New Roman"/>
                <w:color w:val="000000"/>
                <w:sz w:val="24"/>
                <w:szCs w:val="24"/>
                <w:lang w:val="uk-UA"/>
              </w:rPr>
            </w:pPr>
            <w:r>
              <w:rPr>
                <w:rFonts w:ascii="Times New Roman" w:eastAsiaTheme="minorHAnsi" w:hAnsi="Times New Roman" w:cs="Times New Roman"/>
                <w:color w:val="2A2928"/>
                <w:sz w:val="24"/>
                <w:szCs w:val="24"/>
                <w:shd w:val="clear" w:color="auto" w:fill="FFFFFF"/>
                <w:lang w:val="uk-UA" w:eastAsia="en-US"/>
              </w:rPr>
              <w:t>Внесення містобудівної документації до</w:t>
            </w:r>
            <w:r w:rsidRPr="00D30708">
              <w:rPr>
                <w:rFonts w:ascii="Times New Roman" w:eastAsiaTheme="minorHAnsi" w:hAnsi="Times New Roman" w:cs="Times New Roman"/>
                <w:color w:val="2A2928"/>
                <w:sz w:val="24"/>
                <w:szCs w:val="24"/>
                <w:shd w:val="clear" w:color="auto" w:fill="FFFFFF"/>
                <w:lang w:val="uk-UA" w:eastAsia="en-US"/>
              </w:rPr>
              <w:t xml:space="preserve"> баз даних містобудівного кадастру</w:t>
            </w:r>
          </w:p>
        </w:tc>
      </w:tr>
      <w:tr w:rsidR="002D4F76" w:rsidRPr="00B62B7E" w:rsidTr="007273C4">
        <w:trPr>
          <w:jc w:val="center"/>
        </w:trPr>
        <w:tc>
          <w:tcPr>
            <w:tcW w:w="3397" w:type="dxa"/>
          </w:tcPr>
          <w:p w:rsidR="002D4F76" w:rsidRPr="00B62B7E" w:rsidRDefault="002D4F76" w:rsidP="002A2F71">
            <w:pPr>
              <w:shd w:val="clear" w:color="auto" w:fill="FFFFFF"/>
              <w:ind w:firstLine="38"/>
              <w:textAlignment w:val="baseline"/>
              <w:rPr>
                <w:rFonts w:ascii="Times New Roman" w:eastAsia="Times New Roman" w:hAnsi="Times New Roman" w:cs="Times New Roman"/>
                <w:sz w:val="24"/>
                <w:szCs w:val="24"/>
                <w:lang w:eastAsia="uk-UA"/>
              </w:rPr>
            </w:pPr>
            <w:r w:rsidRPr="00B62B7E">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2D4F76" w:rsidRPr="00B62B7E" w:rsidRDefault="002D4F76" w:rsidP="002A2F71">
            <w:pPr>
              <w:shd w:val="clear" w:color="auto" w:fill="FFFFFF"/>
              <w:jc w:val="center"/>
              <w:textAlignment w:val="baseline"/>
              <w:rPr>
                <w:rFonts w:ascii="Times New Roman" w:eastAsia="Times New Roman" w:hAnsi="Times New Roman" w:cs="Times New Roman"/>
                <w:sz w:val="24"/>
                <w:szCs w:val="24"/>
                <w:lang w:eastAsia="uk-UA"/>
              </w:rPr>
            </w:pPr>
            <w:r w:rsidRPr="00B62B7E">
              <w:rPr>
                <w:rFonts w:ascii="Times New Roman" w:eastAsia="Times New Roman" w:hAnsi="Times New Roman" w:cs="Times New Roman"/>
                <w:sz w:val="24"/>
                <w:szCs w:val="24"/>
                <w:lang w:eastAsia="uk-UA"/>
              </w:rPr>
              <w:t>2021</w:t>
            </w:r>
          </w:p>
        </w:tc>
        <w:tc>
          <w:tcPr>
            <w:tcW w:w="1559" w:type="dxa"/>
          </w:tcPr>
          <w:p w:rsidR="002D4F76" w:rsidRPr="00B62B7E" w:rsidRDefault="002D4F76" w:rsidP="002A2F71">
            <w:pPr>
              <w:jc w:val="center"/>
              <w:rPr>
                <w:sz w:val="24"/>
                <w:szCs w:val="24"/>
              </w:rPr>
            </w:pPr>
            <w:r w:rsidRPr="00B62B7E">
              <w:rPr>
                <w:rFonts w:ascii="Times New Roman" w:eastAsia="Times New Roman" w:hAnsi="Times New Roman" w:cs="Times New Roman"/>
                <w:color w:val="000000"/>
                <w:sz w:val="24"/>
                <w:szCs w:val="24"/>
                <w:lang w:eastAsia="uk-UA"/>
              </w:rPr>
              <w:t>2022</w:t>
            </w:r>
          </w:p>
        </w:tc>
        <w:tc>
          <w:tcPr>
            <w:tcW w:w="1559" w:type="dxa"/>
          </w:tcPr>
          <w:p w:rsidR="002D4F76" w:rsidRPr="00B62B7E" w:rsidRDefault="002D4F76" w:rsidP="002A2F71">
            <w:pPr>
              <w:jc w:val="center"/>
              <w:rPr>
                <w:sz w:val="24"/>
                <w:szCs w:val="24"/>
              </w:rPr>
            </w:pPr>
            <w:r w:rsidRPr="00B62B7E">
              <w:rPr>
                <w:rFonts w:ascii="Times New Roman" w:eastAsia="Times New Roman" w:hAnsi="Times New Roman" w:cs="Times New Roman"/>
                <w:color w:val="000000"/>
                <w:sz w:val="24"/>
                <w:szCs w:val="24"/>
                <w:lang w:eastAsia="uk-UA"/>
              </w:rPr>
              <w:t>2023</w:t>
            </w:r>
          </w:p>
        </w:tc>
        <w:tc>
          <w:tcPr>
            <w:tcW w:w="1418" w:type="dxa"/>
          </w:tcPr>
          <w:p w:rsidR="002D4F76" w:rsidRPr="00B62B7E" w:rsidRDefault="002D4F76"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B62B7E">
              <w:rPr>
                <w:rFonts w:ascii="Times New Roman" w:eastAsia="Times New Roman" w:hAnsi="Times New Roman" w:cs="Times New Roman"/>
                <w:color w:val="000000"/>
                <w:sz w:val="24"/>
                <w:szCs w:val="24"/>
                <w:lang w:eastAsia="uk-UA"/>
              </w:rPr>
              <w:t>Усього</w:t>
            </w:r>
          </w:p>
        </w:tc>
      </w:tr>
      <w:tr w:rsidR="002D4F76" w:rsidRPr="000B1D9A" w:rsidTr="007273C4">
        <w:trPr>
          <w:trHeight w:val="153"/>
          <w:jc w:val="center"/>
        </w:trPr>
        <w:tc>
          <w:tcPr>
            <w:tcW w:w="3397" w:type="dxa"/>
          </w:tcPr>
          <w:p w:rsidR="002D4F76" w:rsidRPr="00B62B7E" w:rsidRDefault="002D4F76" w:rsidP="002A2F71">
            <w:pPr>
              <w:shd w:val="clear" w:color="auto" w:fill="FFFFFF"/>
              <w:ind w:firstLine="38"/>
              <w:textAlignment w:val="baseline"/>
              <w:rPr>
                <w:rFonts w:ascii="Times New Roman" w:eastAsia="Times New Roman" w:hAnsi="Times New Roman" w:cs="Times New Roman"/>
                <w:sz w:val="24"/>
                <w:szCs w:val="24"/>
                <w:lang w:eastAsia="uk-UA"/>
              </w:rPr>
            </w:pPr>
            <w:r w:rsidRPr="00B62B7E">
              <w:rPr>
                <w:rFonts w:ascii="Times New Roman" w:eastAsia="Times New Roman" w:hAnsi="Times New Roman" w:cs="Times New Roman"/>
                <w:sz w:val="24"/>
                <w:szCs w:val="24"/>
                <w:lang w:eastAsia="uk-UA"/>
              </w:rPr>
              <w:t>усього, тис. грн</w:t>
            </w:r>
          </w:p>
        </w:tc>
        <w:tc>
          <w:tcPr>
            <w:tcW w:w="1560" w:type="dxa"/>
          </w:tcPr>
          <w:p w:rsidR="002D4F76" w:rsidRPr="00967BAA" w:rsidRDefault="002D4F76" w:rsidP="002A2F71">
            <w:pPr>
              <w:shd w:val="clear" w:color="auto" w:fill="FFFFFF"/>
              <w:jc w:val="center"/>
              <w:textAlignment w:val="baseline"/>
              <w:rPr>
                <w:rFonts w:ascii="Times New Roman" w:eastAsia="Times New Roman" w:hAnsi="Times New Roman" w:cs="Times New Roman"/>
                <w:sz w:val="24"/>
                <w:szCs w:val="24"/>
                <w:lang w:val="ru-RU" w:eastAsia="uk-UA"/>
              </w:rPr>
            </w:pPr>
            <w:r w:rsidRPr="000B1D9A">
              <w:rPr>
                <w:rFonts w:ascii="Times New Roman" w:eastAsia="Times New Roman" w:hAnsi="Times New Roman" w:cs="Times New Roman"/>
                <w:sz w:val="24"/>
                <w:szCs w:val="24"/>
                <w:lang w:eastAsia="uk-UA"/>
              </w:rPr>
              <w:t>14225,723</w:t>
            </w:r>
          </w:p>
        </w:tc>
        <w:tc>
          <w:tcPr>
            <w:tcW w:w="1559" w:type="dxa"/>
          </w:tcPr>
          <w:p w:rsidR="002D4F76" w:rsidRPr="000B1D9A" w:rsidRDefault="002D4F76" w:rsidP="002A2F71">
            <w:pPr>
              <w:jc w:val="center"/>
              <w:rPr>
                <w:rFonts w:ascii="Times New Roman" w:hAnsi="Times New Roman" w:cs="Times New Roman"/>
                <w:sz w:val="24"/>
                <w:szCs w:val="24"/>
              </w:rPr>
            </w:pPr>
            <w:r>
              <w:rPr>
                <w:rFonts w:ascii="Times New Roman" w:eastAsia="Times New Roman" w:hAnsi="Times New Roman" w:cs="Times New Roman"/>
                <w:sz w:val="24"/>
                <w:szCs w:val="24"/>
                <w:lang w:eastAsia="uk-UA"/>
              </w:rPr>
              <w:t>11437</w:t>
            </w:r>
          </w:p>
        </w:tc>
        <w:tc>
          <w:tcPr>
            <w:tcW w:w="1559" w:type="dxa"/>
          </w:tcPr>
          <w:p w:rsidR="002D4F76" w:rsidRPr="000B1D9A" w:rsidRDefault="002D4F76" w:rsidP="002A2F71">
            <w:pPr>
              <w:jc w:val="center"/>
              <w:rPr>
                <w:rFonts w:ascii="Times New Roman" w:hAnsi="Times New Roman" w:cs="Times New Roman"/>
                <w:sz w:val="24"/>
                <w:szCs w:val="24"/>
              </w:rPr>
            </w:pPr>
            <w:r>
              <w:rPr>
                <w:rFonts w:ascii="Times New Roman" w:eastAsia="Times New Roman" w:hAnsi="Times New Roman" w:cs="Times New Roman"/>
                <w:sz w:val="24"/>
                <w:szCs w:val="24"/>
                <w:lang w:eastAsia="uk-UA"/>
              </w:rPr>
              <w:t>11108</w:t>
            </w:r>
          </w:p>
        </w:tc>
        <w:tc>
          <w:tcPr>
            <w:tcW w:w="1418" w:type="dxa"/>
          </w:tcPr>
          <w:p w:rsidR="002D4F76" w:rsidRPr="000B1D9A" w:rsidRDefault="002D4F76"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0B1D9A">
              <w:rPr>
                <w:rFonts w:ascii="Times New Roman" w:eastAsia="Times New Roman" w:hAnsi="Times New Roman" w:cs="Times New Roman"/>
                <w:color w:val="000000"/>
                <w:sz w:val="24"/>
                <w:szCs w:val="24"/>
                <w:lang w:eastAsia="uk-UA"/>
              </w:rPr>
              <w:t>36770,723</w:t>
            </w:r>
          </w:p>
        </w:tc>
      </w:tr>
      <w:tr w:rsidR="002D4F76" w:rsidRPr="000B1D9A" w:rsidTr="007273C4">
        <w:trPr>
          <w:jc w:val="center"/>
        </w:trPr>
        <w:tc>
          <w:tcPr>
            <w:tcW w:w="3397" w:type="dxa"/>
          </w:tcPr>
          <w:p w:rsidR="002D4F76" w:rsidRPr="00B62B7E" w:rsidRDefault="002D4F76"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B62B7E">
              <w:rPr>
                <w:rFonts w:ascii="Times New Roman" w:eastAsia="Times New Roman" w:hAnsi="Times New Roman" w:cs="Times New Roman"/>
                <w:sz w:val="24"/>
                <w:szCs w:val="24"/>
                <w:lang w:eastAsia="uk-UA"/>
              </w:rPr>
              <w:t>в т. ч.:</w:t>
            </w:r>
          </w:p>
        </w:tc>
        <w:tc>
          <w:tcPr>
            <w:tcW w:w="1560" w:type="dxa"/>
          </w:tcPr>
          <w:p w:rsidR="002D4F76" w:rsidRPr="000B1D9A" w:rsidRDefault="002D4F76"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2D4F76" w:rsidRPr="000B1D9A" w:rsidRDefault="002D4F76" w:rsidP="002A2F71">
            <w:pPr>
              <w:jc w:val="center"/>
              <w:rPr>
                <w:rFonts w:ascii="Times New Roman" w:eastAsia="Times New Roman" w:hAnsi="Times New Roman" w:cs="Times New Roman"/>
                <w:color w:val="000000"/>
                <w:sz w:val="24"/>
                <w:szCs w:val="24"/>
                <w:lang w:eastAsia="uk-UA"/>
              </w:rPr>
            </w:pPr>
          </w:p>
        </w:tc>
        <w:tc>
          <w:tcPr>
            <w:tcW w:w="1559" w:type="dxa"/>
          </w:tcPr>
          <w:p w:rsidR="002D4F76" w:rsidRPr="000B1D9A" w:rsidRDefault="002D4F76" w:rsidP="002A2F71">
            <w:pPr>
              <w:jc w:val="center"/>
              <w:rPr>
                <w:rFonts w:ascii="Times New Roman" w:eastAsia="Times New Roman" w:hAnsi="Times New Roman" w:cs="Times New Roman"/>
                <w:color w:val="000000"/>
                <w:sz w:val="24"/>
                <w:szCs w:val="24"/>
                <w:lang w:eastAsia="uk-UA"/>
              </w:rPr>
            </w:pPr>
          </w:p>
        </w:tc>
        <w:tc>
          <w:tcPr>
            <w:tcW w:w="1418" w:type="dxa"/>
          </w:tcPr>
          <w:p w:rsidR="002D4F76" w:rsidRPr="000B1D9A" w:rsidRDefault="002D4F76"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2D4F76" w:rsidRPr="000B1D9A" w:rsidTr="007273C4">
        <w:trPr>
          <w:jc w:val="center"/>
        </w:trPr>
        <w:tc>
          <w:tcPr>
            <w:tcW w:w="3397" w:type="dxa"/>
          </w:tcPr>
          <w:p w:rsidR="002D4F76" w:rsidRPr="00967BAA" w:rsidRDefault="002D4F76" w:rsidP="00BB4B8C">
            <w:pPr>
              <w:pStyle w:val="a3"/>
              <w:numPr>
                <w:ilvl w:val="0"/>
                <w:numId w:val="129"/>
              </w:numPr>
              <w:shd w:val="clear" w:color="auto" w:fill="FFFFFF"/>
              <w:ind w:left="306" w:hanging="284"/>
              <w:textAlignment w:val="baseline"/>
              <w:rPr>
                <w:rFonts w:ascii="Times New Roman" w:eastAsia="Times New Roman" w:hAnsi="Times New Roman" w:cs="Times New Roman"/>
                <w:sz w:val="24"/>
                <w:szCs w:val="24"/>
                <w:lang w:eastAsia="uk-UA"/>
              </w:rPr>
            </w:pPr>
            <w:r w:rsidRPr="00967BAA">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2D4F76" w:rsidRPr="000B1D9A" w:rsidRDefault="002D4F76"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0B1D9A">
              <w:rPr>
                <w:rFonts w:ascii="Times New Roman" w:eastAsia="Times New Roman" w:hAnsi="Times New Roman" w:cs="Times New Roman"/>
                <w:color w:val="000000"/>
                <w:sz w:val="24"/>
                <w:szCs w:val="24"/>
                <w:lang w:eastAsia="uk-UA"/>
              </w:rPr>
              <w:t>9745,151</w:t>
            </w:r>
          </w:p>
        </w:tc>
        <w:tc>
          <w:tcPr>
            <w:tcW w:w="1559" w:type="dxa"/>
          </w:tcPr>
          <w:p w:rsidR="002D4F76" w:rsidRPr="000B1D9A" w:rsidRDefault="002D4F76" w:rsidP="002A2F71">
            <w:pPr>
              <w:jc w:val="center"/>
              <w:rPr>
                <w:rFonts w:ascii="Times New Roman" w:hAnsi="Times New Roman" w:cs="Times New Roman"/>
                <w:sz w:val="24"/>
                <w:szCs w:val="24"/>
              </w:rPr>
            </w:pPr>
            <w:r w:rsidRPr="000B1D9A">
              <w:rPr>
                <w:rFonts w:ascii="Times New Roman" w:eastAsia="Times New Roman" w:hAnsi="Times New Roman" w:cs="Times New Roman"/>
                <w:color w:val="000000"/>
                <w:sz w:val="24"/>
                <w:szCs w:val="24"/>
                <w:lang w:eastAsia="uk-UA"/>
              </w:rPr>
              <w:t>8189,6</w:t>
            </w:r>
            <w:r>
              <w:rPr>
                <w:rFonts w:ascii="Times New Roman" w:eastAsia="Times New Roman" w:hAnsi="Times New Roman" w:cs="Times New Roman"/>
                <w:color w:val="000000"/>
                <w:sz w:val="24"/>
                <w:szCs w:val="24"/>
                <w:lang w:eastAsia="uk-UA"/>
              </w:rPr>
              <w:t>00</w:t>
            </w:r>
          </w:p>
        </w:tc>
        <w:tc>
          <w:tcPr>
            <w:tcW w:w="1559" w:type="dxa"/>
          </w:tcPr>
          <w:p w:rsidR="002D4F76" w:rsidRPr="000B1D9A" w:rsidRDefault="002D4F76" w:rsidP="002A2F71">
            <w:pPr>
              <w:jc w:val="center"/>
              <w:rPr>
                <w:rFonts w:ascii="Times New Roman" w:hAnsi="Times New Roman" w:cs="Times New Roman"/>
                <w:sz w:val="24"/>
                <w:szCs w:val="24"/>
              </w:rPr>
            </w:pPr>
            <w:r w:rsidRPr="000B1D9A">
              <w:rPr>
                <w:rFonts w:ascii="Times New Roman" w:eastAsia="Times New Roman" w:hAnsi="Times New Roman" w:cs="Times New Roman"/>
                <w:color w:val="000000"/>
                <w:sz w:val="24"/>
                <w:szCs w:val="24"/>
                <w:lang w:eastAsia="uk-UA"/>
              </w:rPr>
              <w:t>8006,4</w:t>
            </w:r>
            <w:r>
              <w:rPr>
                <w:rFonts w:ascii="Times New Roman" w:eastAsia="Times New Roman" w:hAnsi="Times New Roman" w:cs="Times New Roman"/>
                <w:color w:val="000000"/>
                <w:sz w:val="24"/>
                <w:szCs w:val="24"/>
                <w:lang w:eastAsia="uk-UA"/>
              </w:rPr>
              <w:t>00</w:t>
            </w:r>
          </w:p>
        </w:tc>
        <w:tc>
          <w:tcPr>
            <w:tcW w:w="1418" w:type="dxa"/>
          </w:tcPr>
          <w:p w:rsidR="002D4F76" w:rsidRPr="000B1D9A" w:rsidRDefault="002D4F76"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0B1D9A">
              <w:rPr>
                <w:rFonts w:ascii="Times New Roman" w:eastAsia="Times New Roman" w:hAnsi="Times New Roman" w:cs="Times New Roman"/>
                <w:color w:val="000000"/>
                <w:sz w:val="24"/>
                <w:szCs w:val="24"/>
                <w:lang w:eastAsia="uk-UA"/>
              </w:rPr>
              <w:t>25941,151</w:t>
            </w:r>
          </w:p>
        </w:tc>
      </w:tr>
      <w:tr w:rsidR="002D4F76" w:rsidRPr="000B1D9A" w:rsidTr="007273C4">
        <w:trPr>
          <w:jc w:val="center"/>
        </w:trPr>
        <w:tc>
          <w:tcPr>
            <w:tcW w:w="3397" w:type="dxa"/>
          </w:tcPr>
          <w:p w:rsidR="002D4F76" w:rsidRPr="00967BAA" w:rsidRDefault="002D4F76" w:rsidP="00BB4B8C">
            <w:pPr>
              <w:pStyle w:val="a3"/>
              <w:numPr>
                <w:ilvl w:val="0"/>
                <w:numId w:val="129"/>
              </w:numPr>
              <w:shd w:val="clear" w:color="auto" w:fill="FFFFFF"/>
              <w:ind w:left="306" w:hanging="284"/>
              <w:textAlignment w:val="baseline"/>
              <w:rPr>
                <w:rFonts w:ascii="Times New Roman" w:eastAsia="Times New Roman" w:hAnsi="Times New Roman" w:cs="Times New Roman"/>
                <w:sz w:val="24"/>
                <w:szCs w:val="24"/>
                <w:lang w:eastAsia="uk-UA"/>
              </w:rPr>
            </w:pPr>
            <w:r w:rsidRPr="00967BAA">
              <w:rPr>
                <w:rFonts w:ascii="Times New Roman" w:eastAsia="Times New Roman" w:hAnsi="Times New Roman" w:cs="Times New Roman"/>
                <w:sz w:val="24"/>
                <w:szCs w:val="24"/>
                <w:lang w:eastAsia="uk-UA"/>
              </w:rPr>
              <w:t xml:space="preserve">інші джерела  </w:t>
            </w:r>
          </w:p>
        </w:tc>
        <w:tc>
          <w:tcPr>
            <w:tcW w:w="1560" w:type="dxa"/>
          </w:tcPr>
          <w:p w:rsidR="002D4F76" w:rsidRPr="000B1D9A" w:rsidRDefault="002D4F76"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3000</w:t>
            </w:r>
          </w:p>
        </w:tc>
        <w:tc>
          <w:tcPr>
            <w:tcW w:w="1559" w:type="dxa"/>
          </w:tcPr>
          <w:p w:rsidR="002D4F76" w:rsidRPr="000B1D9A" w:rsidRDefault="002D4F76" w:rsidP="002A2F71">
            <w:pPr>
              <w:jc w:val="center"/>
              <w:rPr>
                <w:rFonts w:ascii="Times New Roman" w:hAnsi="Times New Roman" w:cs="Times New Roman"/>
                <w:sz w:val="24"/>
                <w:szCs w:val="24"/>
              </w:rPr>
            </w:pPr>
            <w:r>
              <w:rPr>
                <w:rFonts w:ascii="Times New Roman" w:hAnsi="Times New Roman" w:cs="Times New Roman"/>
                <w:sz w:val="24"/>
                <w:szCs w:val="24"/>
              </w:rPr>
              <w:t>2000</w:t>
            </w:r>
          </w:p>
        </w:tc>
        <w:tc>
          <w:tcPr>
            <w:tcW w:w="1559" w:type="dxa"/>
          </w:tcPr>
          <w:p w:rsidR="002D4F76" w:rsidRPr="000B1D9A" w:rsidRDefault="002D4F76" w:rsidP="002A2F71">
            <w:pPr>
              <w:jc w:val="center"/>
              <w:rPr>
                <w:rFonts w:ascii="Times New Roman" w:hAnsi="Times New Roman" w:cs="Times New Roman"/>
                <w:sz w:val="24"/>
                <w:szCs w:val="24"/>
              </w:rPr>
            </w:pPr>
            <w:r>
              <w:rPr>
                <w:rFonts w:ascii="Times New Roman" w:hAnsi="Times New Roman" w:cs="Times New Roman"/>
                <w:sz w:val="24"/>
                <w:szCs w:val="24"/>
              </w:rPr>
              <w:t>2000</w:t>
            </w:r>
          </w:p>
        </w:tc>
        <w:tc>
          <w:tcPr>
            <w:tcW w:w="1418" w:type="dxa"/>
          </w:tcPr>
          <w:p w:rsidR="002D4F76" w:rsidRPr="000B1D9A" w:rsidRDefault="002D4F76"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7000</w:t>
            </w:r>
          </w:p>
        </w:tc>
      </w:tr>
      <w:tr w:rsidR="002D4F76" w:rsidRPr="000B1D9A" w:rsidTr="007273C4">
        <w:trPr>
          <w:jc w:val="center"/>
        </w:trPr>
        <w:tc>
          <w:tcPr>
            <w:tcW w:w="3397" w:type="dxa"/>
          </w:tcPr>
          <w:p w:rsidR="002D4F76" w:rsidRPr="00B62B7E" w:rsidRDefault="002D4F76" w:rsidP="00BB4B8C">
            <w:pPr>
              <w:pStyle w:val="a3"/>
              <w:numPr>
                <w:ilvl w:val="0"/>
                <w:numId w:val="129"/>
              </w:numPr>
              <w:shd w:val="clear" w:color="auto" w:fill="FFFFFF"/>
              <w:ind w:left="306" w:hanging="284"/>
              <w:textAlignment w:val="baseline"/>
              <w:rPr>
                <w:rFonts w:ascii="Times New Roman" w:eastAsia="Times New Roman" w:hAnsi="Times New Roman" w:cs="Times New Roman"/>
                <w:sz w:val="24"/>
                <w:szCs w:val="24"/>
                <w:lang w:eastAsia="uk-UA"/>
              </w:rPr>
            </w:pPr>
            <w:r w:rsidRPr="00B62B7E">
              <w:rPr>
                <w:rFonts w:ascii="Times New Roman" w:eastAsia="Times New Roman" w:hAnsi="Times New Roman" w:cs="Times New Roman"/>
                <w:sz w:val="24"/>
                <w:szCs w:val="24"/>
                <w:lang w:eastAsia="uk-UA"/>
              </w:rPr>
              <w:t>бюджет місцевого самоврядування</w:t>
            </w:r>
          </w:p>
        </w:tc>
        <w:tc>
          <w:tcPr>
            <w:tcW w:w="1560" w:type="dxa"/>
          </w:tcPr>
          <w:p w:rsidR="002D4F76" w:rsidRPr="000B1D9A" w:rsidRDefault="002D4F76"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0B1D9A">
              <w:rPr>
                <w:rFonts w:ascii="Times New Roman" w:eastAsia="Times New Roman" w:hAnsi="Times New Roman" w:cs="Times New Roman"/>
                <w:color w:val="000000"/>
                <w:sz w:val="24"/>
                <w:szCs w:val="24"/>
                <w:lang w:eastAsia="uk-UA"/>
              </w:rPr>
              <w:t>1480,572</w:t>
            </w:r>
          </w:p>
        </w:tc>
        <w:tc>
          <w:tcPr>
            <w:tcW w:w="1559" w:type="dxa"/>
          </w:tcPr>
          <w:p w:rsidR="002D4F76" w:rsidRPr="000B1D9A" w:rsidRDefault="002D4F76" w:rsidP="002A2F71">
            <w:pPr>
              <w:jc w:val="center"/>
              <w:rPr>
                <w:rFonts w:ascii="Times New Roman" w:hAnsi="Times New Roman" w:cs="Times New Roman"/>
                <w:sz w:val="24"/>
                <w:szCs w:val="24"/>
              </w:rPr>
            </w:pPr>
            <w:r w:rsidRPr="000B1D9A">
              <w:rPr>
                <w:rFonts w:ascii="Times New Roman" w:eastAsia="Times New Roman" w:hAnsi="Times New Roman" w:cs="Times New Roman"/>
                <w:color w:val="000000"/>
                <w:sz w:val="24"/>
                <w:szCs w:val="24"/>
                <w:lang w:eastAsia="uk-UA"/>
              </w:rPr>
              <w:t>1247,4</w:t>
            </w:r>
            <w:r>
              <w:rPr>
                <w:rFonts w:ascii="Times New Roman" w:eastAsia="Times New Roman" w:hAnsi="Times New Roman" w:cs="Times New Roman"/>
                <w:color w:val="000000"/>
                <w:sz w:val="24"/>
                <w:szCs w:val="24"/>
                <w:lang w:eastAsia="uk-UA"/>
              </w:rPr>
              <w:t>00</w:t>
            </w:r>
          </w:p>
        </w:tc>
        <w:tc>
          <w:tcPr>
            <w:tcW w:w="1559" w:type="dxa"/>
          </w:tcPr>
          <w:p w:rsidR="002D4F76" w:rsidRPr="000B1D9A" w:rsidRDefault="002D4F76" w:rsidP="002A2F71">
            <w:pPr>
              <w:jc w:val="center"/>
              <w:rPr>
                <w:rFonts w:ascii="Times New Roman" w:hAnsi="Times New Roman" w:cs="Times New Roman"/>
                <w:sz w:val="24"/>
                <w:szCs w:val="24"/>
              </w:rPr>
            </w:pPr>
            <w:r w:rsidRPr="000B1D9A">
              <w:rPr>
                <w:rFonts w:ascii="Times New Roman" w:eastAsia="Times New Roman" w:hAnsi="Times New Roman" w:cs="Times New Roman"/>
                <w:color w:val="000000"/>
                <w:sz w:val="24"/>
                <w:szCs w:val="24"/>
                <w:lang w:eastAsia="uk-UA"/>
              </w:rPr>
              <w:t>1101,6</w:t>
            </w:r>
            <w:r>
              <w:rPr>
                <w:rFonts w:ascii="Times New Roman" w:eastAsia="Times New Roman" w:hAnsi="Times New Roman" w:cs="Times New Roman"/>
                <w:color w:val="000000"/>
                <w:sz w:val="24"/>
                <w:szCs w:val="24"/>
                <w:lang w:eastAsia="uk-UA"/>
              </w:rPr>
              <w:t>00</w:t>
            </w:r>
          </w:p>
        </w:tc>
        <w:tc>
          <w:tcPr>
            <w:tcW w:w="1418" w:type="dxa"/>
          </w:tcPr>
          <w:p w:rsidR="002D4F76" w:rsidRPr="000B1D9A" w:rsidRDefault="002D4F76"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0B1D9A">
              <w:rPr>
                <w:rFonts w:ascii="Times New Roman" w:eastAsia="Times New Roman" w:hAnsi="Times New Roman" w:cs="Times New Roman"/>
                <w:color w:val="000000"/>
                <w:sz w:val="24"/>
                <w:szCs w:val="24"/>
                <w:lang w:eastAsia="uk-UA"/>
              </w:rPr>
              <w:t>3829,572</w:t>
            </w:r>
          </w:p>
        </w:tc>
      </w:tr>
      <w:tr w:rsidR="002D4F76" w:rsidRPr="00B62B7E" w:rsidTr="007273C4">
        <w:trPr>
          <w:jc w:val="center"/>
        </w:trPr>
        <w:tc>
          <w:tcPr>
            <w:tcW w:w="3397" w:type="dxa"/>
          </w:tcPr>
          <w:p w:rsidR="002D4F76" w:rsidRPr="00B62B7E" w:rsidRDefault="002D4F76"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B62B7E">
              <w:rPr>
                <w:rFonts w:ascii="Times New Roman" w:eastAsia="Times New Roman" w:hAnsi="Times New Roman" w:cs="Times New Roman"/>
                <w:sz w:val="24"/>
                <w:szCs w:val="24"/>
                <w:lang w:eastAsia="uk-UA"/>
              </w:rPr>
              <w:t xml:space="preserve">11. Інша інформація щодо технічного завдання </w:t>
            </w:r>
          </w:p>
        </w:tc>
        <w:tc>
          <w:tcPr>
            <w:tcW w:w="6096" w:type="dxa"/>
            <w:gridSpan w:val="4"/>
          </w:tcPr>
          <w:p w:rsidR="002D4F76" w:rsidRPr="00B62B7E" w:rsidRDefault="002D4F76"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2D4F76" w:rsidRDefault="002D4F76" w:rsidP="00F636F5">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1560"/>
        <w:gridCol w:w="1559"/>
        <w:gridCol w:w="1559"/>
        <w:gridCol w:w="1418"/>
      </w:tblGrid>
      <w:tr w:rsidR="002D4F76" w:rsidRPr="00A909FE" w:rsidTr="00A465FC">
        <w:tc>
          <w:tcPr>
            <w:tcW w:w="3402" w:type="dxa"/>
          </w:tcPr>
          <w:p w:rsidR="002D4F76" w:rsidRPr="003443A2" w:rsidRDefault="002D4F76" w:rsidP="00F636F5">
            <w:pPr>
              <w:shd w:val="clear" w:color="auto" w:fill="FFFFFF"/>
              <w:spacing w:after="0" w:line="240" w:lineRule="auto"/>
              <w:ind w:firstLine="38"/>
              <w:rPr>
                <w:rFonts w:ascii="Times New Roman" w:eastAsia="Times New Roman" w:hAnsi="Times New Roman" w:cs="Times New Roman"/>
                <w:bCs/>
                <w:sz w:val="24"/>
                <w:szCs w:val="24"/>
              </w:rPr>
            </w:pPr>
            <w:r w:rsidRPr="003443A2">
              <w:rPr>
                <w:rFonts w:ascii="Times New Roman" w:eastAsia="Times New Roman" w:hAnsi="Times New Roman" w:cs="Times New Roman"/>
                <w:bCs/>
                <w:sz w:val="24"/>
                <w:szCs w:val="24"/>
              </w:rPr>
              <w:t>1. Номер технічного завдання</w:t>
            </w:r>
          </w:p>
        </w:tc>
        <w:tc>
          <w:tcPr>
            <w:tcW w:w="6096" w:type="dxa"/>
            <w:gridSpan w:val="4"/>
          </w:tcPr>
          <w:p w:rsidR="002D4F76" w:rsidRPr="00A909FE" w:rsidRDefault="002D4F76" w:rsidP="00F636F5">
            <w:pPr>
              <w:shd w:val="clear" w:color="auto" w:fill="FFFFFF"/>
              <w:spacing w:after="0" w:line="240" w:lineRule="auto"/>
              <w:ind w:firstLine="38"/>
              <w:jc w:val="center"/>
              <w:rPr>
                <w:rFonts w:ascii="Times New Roman" w:eastAsia="Times New Roman" w:hAnsi="Times New Roman" w:cs="Times New Roman"/>
                <w:b/>
                <w:color w:val="000000"/>
                <w:sz w:val="24"/>
                <w:szCs w:val="24"/>
              </w:rPr>
            </w:pPr>
            <w:r w:rsidRPr="00A909FE">
              <w:rPr>
                <w:rFonts w:ascii="Times New Roman" w:eastAsia="Times New Roman" w:hAnsi="Times New Roman" w:cs="Times New Roman"/>
                <w:b/>
                <w:color w:val="000000"/>
                <w:sz w:val="24"/>
                <w:szCs w:val="24"/>
              </w:rPr>
              <w:t>41</w:t>
            </w:r>
          </w:p>
        </w:tc>
      </w:tr>
      <w:tr w:rsidR="002D4F76" w:rsidRPr="003443A2" w:rsidTr="00A465FC">
        <w:tc>
          <w:tcPr>
            <w:tcW w:w="3402" w:type="dxa"/>
          </w:tcPr>
          <w:p w:rsidR="002D4F76" w:rsidRPr="003443A2" w:rsidRDefault="002D4F76" w:rsidP="00F636F5">
            <w:pPr>
              <w:shd w:val="clear" w:color="auto" w:fill="FFFFFF"/>
              <w:spacing w:after="0" w:line="240" w:lineRule="auto"/>
              <w:ind w:firstLine="38"/>
              <w:rPr>
                <w:rFonts w:ascii="Times New Roman" w:eastAsia="Times New Roman" w:hAnsi="Times New Roman" w:cs="Times New Roman"/>
                <w:bCs/>
                <w:sz w:val="24"/>
                <w:szCs w:val="24"/>
              </w:rPr>
            </w:pPr>
            <w:r w:rsidRPr="003443A2">
              <w:rPr>
                <w:rFonts w:ascii="Times New Roman" w:eastAsia="Times New Roman" w:hAnsi="Times New Roman" w:cs="Times New Roman"/>
                <w:bCs/>
                <w:sz w:val="24"/>
                <w:szCs w:val="24"/>
              </w:rPr>
              <w:t>2. Назва технічного завдання</w:t>
            </w:r>
          </w:p>
        </w:tc>
        <w:tc>
          <w:tcPr>
            <w:tcW w:w="6096" w:type="dxa"/>
            <w:gridSpan w:val="4"/>
          </w:tcPr>
          <w:p w:rsidR="002D4F76" w:rsidRPr="003443A2" w:rsidRDefault="002D4F76" w:rsidP="00F636F5">
            <w:pPr>
              <w:shd w:val="clear" w:color="auto" w:fill="FFFFFF"/>
              <w:spacing w:after="0" w:line="240" w:lineRule="auto"/>
              <w:rPr>
                <w:rFonts w:ascii="Times New Roman" w:eastAsia="Times New Roman" w:hAnsi="Times New Roman" w:cs="Times New Roman"/>
                <w:bCs/>
                <w:color w:val="000000"/>
                <w:sz w:val="24"/>
                <w:szCs w:val="24"/>
              </w:rPr>
            </w:pPr>
            <w:r w:rsidRPr="003443A2">
              <w:rPr>
                <w:rFonts w:ascii="Times New Roman" w:eastAsia="Times New Roman" w:hAnsi="Times New Roman" w:cs="Times New Roman"/>
                <w:bCs/>
                <w:color w:val="000000"/>
                <w:sz w:val="24"/>
                <w:szCs w:val="24"/>
              </w:rPr>
              <w:t>Створення мережі сучасних інклюзивних просторів громадської активності в громадах області</w:t>
            </w:r>
          </w:p>
        </w:tc>
      </w:tr>
      <w:tr w:rsidR="002D4F76" w:rsidRPr="003443A2" w:rsidTr="00A465FC">
        <w:tc>
          <w:tcPr>
            <w:tcW w:w="3402" w:type="dxa"/>
          </w:tcPr>
          <w:p w:rsidR="002D4F76" w:rsidRPr="003443A2" w:rsidRDefault="002D4F76" w:rsidP="00F636F5">
            <w:pPr>
              <w:shd w:val="clear" w:color="auto" w:fill="FFFFFF"/>
              <w:spacing w:after="0" w:line="240" w:lineRule="auto"/>
              <w:ind w:firstLine="38"/>
              <w:rPr>
                <w:rFonts w:ascii="Times New Roman" w:eastAsia="Times New Roman" w:hAnsi="Times New Roman" w:cs="Times New Roman"/>
                <w:bCs/>
                <w:sz w:val="24"/>
                <w:szCs w:val="24"/>
              </w:rPr>
            </w:pPr>
            <w:r w:rsidRPr="003443A2">
              <w:rPr>
                <w:rFonts w:ascii="Times New Roman" w:eastAsia="Times New Roman" w:hAnsi="Times New Roman" w:cs="Times New Roman"/>
                <w:bCs/>
                <w:sz w:val="24"/>
                <w:szCs w:val="24"/>
              </w:rPr>
              <w:lastRenderedPageBreak/>
              <w:t xml:space="preserve">3. Номер і назва завдання з </w:t>
            </w:r>
            <w:hyperlink r:id="rId65" w:anchor="n11">
              <w:r w:rsidRPr="003443A2">
                <w:rPr>
                  <w:rFonts w:ascii="Times New Roman" w:eastAsia="Times New Roman" w:hAnsi="Times New Roman" w:cs="Times New Roman"/>
                  <w:bCs/>
                  <w:sz w:val="24"/>
                  <w:szCs w:val="24"/>
                </w:rPr>
                <w:t>Державної стратегії регіонального розвитку</w:t>
              </w:r>
            </w:hyperlink>
            <w:r w:rsidRPr="003443A2">
              <w:rPr>
                <w:rFonts w:ascii="Times New Roman" w:eastAsia="Times New Roman" w:hAnsi="Times New Roman" w:cs="Times New Roman"/>
                <w:bCs/>
                <w:sz w:val="24"/>
                <w:szCs w:val="24"/>
              </w:rPr>
              <w:t>, якому відповідає технічне завдання </w:t>
            </w:r>
          </w:p>
        </w:tc>
        <w:tc>
          <w:tcPr>
            <w:tcW w:w="6096" w:type="dxa"/>
            <w:gridSpan w:val="4"/>
          </w:tcPr>
          <w:p w:rsidR="002D4F76" w:rsidRPr="003443A2" w:rsidRDefault="002D4F76" w:rsidP="00F636F5">
            <w:pPr>
              <w:shd w:val="clear" w:color="auto" w:fill="FFFFFF"/>
              <w:spacing w:after="0" w:line="240" w:lineRule="auto"/>
              <w:ind w:firstLine="38"/>
              <w:rPr>
                <w:rFonts w:ascii="Times New Roman" w:eastAsia="Times New Roman" w:hAnsi="Times New Roman" w:cs="Times New Roman"/>
                <w:color w:val="000000"/>
                <w:sz w:val="24"/>
                <w:szCs w:val="24"/>
              </w:rPr>
            </w:pPr>
          </w:p>
        </w:tc>
      </w:tr>
      <w:tr w:rsidR="002D4F76" w:rsidRPr="003443A2" w:rsidTr="00A465FC">
        <w:tc>
          <w:tcPr>
            <w:tcW w:w="3402" w:type="dxa"/>
          </w:tcPr>
          <w:p w:rsidR="002D4F76" w:rsidRPr="003443A2" w:rsidRDefault="002D4F76" w:rsidP="00F636F5">
            <w:pPr>
              <w:shd w:val="clear" w:color="auto" w:fill="FFFFFF"/>
              <w:spacing w:after="0" w:line="240" w:lineRule="auto"/>
              <w:ind w:firstLine="38"/>
              <w:rPr>
                <w:rFonts w:ascii="Times New Roman" w:eastAsia="Times New Roman" w:hAnsi="Times New Roman" w:cs="Times New Roman"/>
                <w:bCs/>
                <w:sz w:val="24"/>
                <w:szCs w:val="24"/>
              </w:rPr>
            </w:pPr>
            <w:r w:rsidRPr="003443A2">
              <w:rPr>
                <w:rFonts w:ascii="Times New Roman" w:eastAsia="Times New Roman" w:hAnsi="Times New Roman" w:cs="Times New Roman"/>
                <w:bCs/>
                <w:sz w:val="24"/>
                <w:szCs w:val="24"/>
              </w:rPr>
              <w:t>4. Номер і назва завдання з відповідної стратегії розвитку регіону, якому відповідає технічне завдання</w:t>
            </w:r>
          </w:p>
        </w:tc>
        <w:tc>
          <w:tcPr>
            <w:tcW w:w="6096" w:type="dxa"/>
            <w:gridSpan w:val="4"/>
          </w:tcPr>
          <w:p w:rsidR="002D4F76" w:rsidRPr="003443A2" w:rsidRDefault="00843A79" w:rsidP="00843A79">
            <w:pPr>
              <w:shd w:val="clear" w:color="auto" w:fill="FFFFFF"/>
              <w:spacing w:after="0" w:line="240" w:lineRule="auto"/>
              <w:rPr>
                <w:rFonts w:ascii="Times New Roman" w:eastAsia="Times New Roman" w:hAnsi="Times New Roman" w:cs="Times New Roman"/>
                <w:color w:val="000000"/>
                <w:sz w:val="24"/>
                <w:szCs w:val="24"/>
              </w:rPr>
            </w:pPr>
            <w:r w:rsidRPr="00843A79">
              <w:rPr>
                <w:rFonts w:ascii="Times New Roman" w:eastAsia="Times New Roman" w:hAnsi="Times New Roman" w:cs="Times New Roman"/>
                <w:color w:val="000000"/>
                <w:sz w:val="24"/>
                <w:szCs w:val="24"/>
              </w:rPr>
              <w:t>3.1.2. Сприяти розвитку демократичних інструментів в системі управління з урахуванням принципів недискримінації та гендерної рівності</w:t>
            </w:r>
          </w:p>
        </w:tc>
      </w:tr>
      <w:tr w:rsidR="002D4F76" w:rsidRPr="003443A2" w:rsidTr="00A465FC">
        <w:trPr>
          <w:trHeight w:val="1273"/>
        </w:trPr>
        <w:tc>
          <w:tcPr>
            <w:tcW w:w="3402" w:type="dxa"/>
          </w:tcPr>
          <w:p w:rsidR="002D4F76" w:rsidRPr="003443A2" w:rsidRDefault="002D4F76" w:rsidP="00F636F5">
            <w:pPr>
              <w:shd w:val="clear" w:color="auto" w:fill="FFFFFF"/>
              <w:spacing w:after="0" w:line="240" w:lineRule="auto"/>
              <w:ind w:firstLine="38"/>
              <w:rPr>
                <w:rFonts w:ascii="Times New Roman" w:eastAsia="Times New Roman" w:hAnsi="Times New Roman" w:cs="Times New Roman"/>
                <w:bCs/>
                <w:sz w:val="24"/>
                <w:szCs w:val="24"/>
              </w:rPr>
            </w:pPr>
            <w:r w:rsidRPr="003443A2">
              <w:rPr>
                <w:rFonts w:ascii="Times New Roman" w:eastAsia="Times New Roman" w:hAnsi="Times New Roman" w:cs="Times New Roman"/>
                <w:bCs/>
                <w:sz w:val="24"/>
                <w:szCs w:val="24"/>
              </w:rPr>
              <w:t>5. Територія, на яку реалізація проектів за технічним завданням матиме вплив</w:t>
            </w:r>
          </w:p>
        </w:tc>
        <w:tc>
          <w:tcPr>
            <w:tcW w:w="6096" w:type="dxa"/>
            <w:gridSpan w:val="4"/>
          </w:tcPr>
          <w:p w:rsidR="002D4F76" w:rsidRPr="003443A2" w:rsidRDefault="002D4F76" w:rsidP="00F636F5">
            <w:pPr>
              <w:shd w:val="clear" w:color="auto" w:fill="FFFFFF"/>
              <w:spacing w:after="0" w:line="240" w:lineRule="auto"/>
              <w:rPr>
                <w:rFonts w:ascii="Times New Roman" w:eastAsia="Times New Roman" w:hAnsi="Times New Roman" w:cs="Times New Roman"/>
                <w:color w:val="000000"/>
                <w:sz w:val="24"/>
                <w:szCs w:val="24"/>
              </w:rPr>
            </w:pPr>
            <w:r w:rsidRPr="003443A2">
              <w:rPr>
                <w:rFonts w:ascii="Times New Roman" w:eastAsia="Times New Roman" w:hAnsi="Times New Roman" w:cs="Times New Roman"/>
                <w:color w:val="000000"/>
                <w:sz w:val="24"/>
                <w:szCs w:val="24"/>
              </w:rPr>
              <w:t>Територіальні громади Луганської області</w:t>
            </w:r>
          </w:p>
        </w:tc>
      </w:tr>
      <w:tr w:rsidR="002D4F76" w:rsidRPr="003443A2" w:rsidTr="00A465FC">
        <w:trPr>
          <w:trHeight w:val="70"/>
        </w:trPr>
        <w:tc>
          <w:tcPr>
            <w:tcW w:w="3402" w:type="dxa"/>
          </w:tcPr>
          <w:p w:rsidR="002D4F76" w:rsidRPr="003443A2" w:rsidRDefault="002D4F76" w:rsidP="00F636F5">
            <w:pPr>
              <w:shd w:val="clear" w:color="auto" w:fill="FFFFFF"/>
              <w:spacing w:after="0" w:line="240" w:lineRule="auto"/>
              <w:ind w:firstLine="38"/>
              <w:rPr>
                <w:rFonts w:ascii="Times New Roman" w:eastAsia="Times New Roman" w:hAnsi="Times New Roman" w:cs="Times New Roman"/>
                <w:bCs/>
                <w:color w:val="000000"/>
                <w:sz w:val="24"/>
                <w:szCs w:val="24"/>
              </w:rPr>
            </w:pPr>
            <w:r w:rsidRPr="003443A2">
              <w:rPr>
                <w:rFonts w:ascii="Times New Roman" w:eastAsia="Times New Roman" w:hAnsi="Times New Roman" w:cs="Times New Roman"/>
                <w:bCs/>
                <w:sz w:val="24"/>
                <w:szCs w:val="24"/>
              </w:rPr>
              <w:t>6. Опис проблеми, на вирішення якої спрямовано технічне завдання</w:t>
            </w:r>
          </w:p>
        </w:tc>
        <w:tc>
          <w:tcPr>
            <w:tcW w:w="6096" w:type="dxa"/>
            <w:gridSpan w:val="4"/>
          </w:tcPr>
          <w:p w:rsidR="002D4F76" w:rsidRPr="003443A2" w:rsidRDefault="002D4F76" w:rsidP="00F636F5">
            <w:pPr>
              <w:spacing w:after="0" w:line="240" w:lineRule="auto"/>
              <w:jc w:val="both"/>
              <w:rPr>
                <w:rFonts w:ascii="Times New Roman" w:eastAsia="Times New Roman" w:hAnsi="Times New Roman" w:cs="Times New Roman"/>
                <w:color w:val="000000"/>
                <w:sz w:val="24"/>
                <w:szCs w:val="24"/>
              </w:rPr>
            </w:pPr>
            <w:r w:rsidRPr="003443A2">
              <w:rPr>
                <w:rFonts w:ascii="Times New Roman" w:eastAsia="Times New Roman" w:hAnsi="Times New Roman" w:cs="Times New Roman"/>
                <w:color w:val="000000"/>
                <w:sz w:val="24"/>
                <w:szCs w:val="24"/>
              </w:rPr>
              <w:t>Реформа місцевого самоврядування потребує нових інструментів залучення громадськості до системи управління громадою, розширення можливостей вразливих груп населення (ВПО, учасників АТО/ООС, жінок, людей з інвалідністю, людей похилого віку, молоді та інших) до самореалізації та розвитку, створення платформ громадської взаємодії.</w:t>
            </w:r>
          </w:p>
          <w:p w:rsidR="002D4F76" w:rsidRPr="003443A2" w:rsidRDefault="002D4F76" w:rsidP="00F636F5">
            <w:pPr>
              <w:spacing w:after="0" w:line="240" w:lineRule="auto"/>
              <w:jc w:val="both"/>
              <w:rPr>
                <w:rFonts w:ascii="Times New Roman" w:eastAsia="Times New Roman" w:hAnsi="Times New Roman" w:cs="Times New Roman"/>
                <w:color w:val="000000"/>
                <w:sz w:val="24"/>
                <w:szCs w:val="24"/>
              </w:rPr>
            </w:pPr>
            <w:r w:rsidRPr="003443A2">
              <w:rPr>
                <w:rFonts w:ascii="Times New Roman" w:eastAsia="Times New Roman" w:hAnsi="Times New Roman" w:cs="Times New Roman"/>
                <w:color w:val="000000"/>
                <w:sz w:val="24"/>
                <w:szCs w:val="24"/>
              </w:rPr>
              <w:t>Ця потреба може бути реалізованою в результаті створення мережі центрів громадської активності за різними напрямками діяльності в громадах області та облаштування просторів для навчання, творчої діяльності, просторів ділового конференц-сервісу для проведення зустрічей, обговорень, нарад, неформальних заходів спілкування тощо.</w:t>
            </w:r>
          </w:p>
          <w:p w:rsidR="002D4F76" w:rsidRPr="003443A2" w:rsidRDefault="002D4F76" w:rsidP="00F636F5">
            <w:pPr>
              <w:spacing w:after="0" w:line="240" w:lineRule="auto"/>
              <w:jc w:val="both"/>
              <w:rPr>
                <w:rFonts w:ascii="Times New Roman" w:eastAsia="Times New Roman" w:hAnsi="Times New Roman" w:cs="Times New Roman"/>
                <w:color w:val="000000"/>
                <w:sz w:val="24"/>
                <w:szCs w:val="24"/>
              </w:rPr>
            </w:pPr>
            <w:r w:rsidRPr="003443A2">
              <w:rPr>
                <w:rFonts w:ascii="Times New Roman" w:eastAsia="Times New Roman" w:hAnsi="Times New Roman" w:cs="Times New Roman"/>
                <w:color w:val="000000"/>
                <w:sz w:val="24"/>
                <w:szCs w:val="24"/>
              </w:rPr>
              <w:t xml:space="preserve">Для цього в кожній громаді області має бути створений такий громадський центр активності на базі </w:t>
            </w:r>
            <w:proofErr w:type="spellStart"/>
            <w:r w:rsidRPr="003443A2">
              <w:rPr>
                <w:rFonts w:ascii="Times New Roman" w:eastAsia="Times New Roman" w:hAnsi="Times New Roman" w:cs="Times New Roman"/>
                <w:color w:val="000000"/>
                <w:sz w:val="24"/>
                <w:szCs w:val="24"/>
              </w:rPr>
              <w:t>партнерств</w:t>
            </w:r>
            <w:proofErr w:type="spellEnd"/>
            <w:r w:rsidRPr="003443A2">
              <w:rPr>
                <w:rFonts w:ascii="Times New Roman" w:eastAsia="Times New Roman" w:hAnsi="Times New Roman" w:cs="Times New Roman"/>
                <w:color w:val="000000"/>
                <w:sz w:val="24"/>
                <w:szCs w:val="24"/>
              </w:rPr>
              <w:t xml:space="preserve"> ГО із ОМС, бізнесом, освітніми закладами, міжнародними донорськими організаціями. </w:t>
            </w:r>
          </w:p>
          <w:p w:rsidR="002D4F76" w:rsidRPr="003443A2" w:rsidRDefault="002D4F76" w:rsidP="00F636F5">
            <w:pPr>
              <w:spacing w:after="0" w:line="240" w:lineRule="auto"/>
              <w:jc w:val="both"/>
              <w:rPr>
                <w:rFonts w:ascii="Times New Roman" w:eastAsia="Times New Roman" w:hAnsi="Times New Roman" w:cs="Times New Roman"/>
                <w:color w:val="000000"/>
                <w:sz w:val="24"/>
                <w:szCs w:val="24"/>
              </w:rPr>
            </w:pPr>
            <w:r w:rsidRPr="003443A2">
              <w:rPr>
                <w:rFonts w:ascii="Times New Roman" w:eastAsia="Times New Roman" w:hAnsi="Times New Roman" w:cs="Times New Roman"/>
                <w:color w:val="000000"/>
                <w:sz w:val="24"/>
                <w:szCs w:val="24"/>
              </w:rPr>
              <w:t xml:space="preserve">Сучасний дизайн приміщення з комплексним використанням просторів дозволить поєднувати різноманітні форми громадської діяльності та взаємодії із партнерами та </w:t>
            </w:r>
            <w:proofErr w:type="spellStart"/>
            <w:r w:rsidRPr="003443A2">
              <w:rPr>
                <w:rFonts w:ascii="Times New Roman" w:eastAsia="Times New Roman" w:hAnsi="Times New Roman" w:cs="Times New Roman"/>
                <w:color w:val="000000"/>
                <w:sz w:val="24"/>
                <w:szCs w:val="24"/>
              </w:rPr>
              <w:t>бенефіціарами</w:t>
            </w:r>
            <w:proofErr w:type="spellEnd"/>
            <w:r w:rsidRPr="003443A2">
              <w:rPr>
                <w:rFonts w:ascii="Times New Roman" w:eastAsia="Times New Roman" w:hAnsi="Times New Roman" w:cs="Times New Roman"/>
                <w:color w:val="000000"/>
                <w:sz w:val="24"/>
                <w:szCs w:val="24"/>
              </w:rPr>
              <w:t xml:space="preserve">. З точки зору створення сучасного дизайну приміщення з використанням просторів можливе звернення до партнерів донорських та міжнародних організацій, що працюють в Луганській області, а саме: Асоціація міст України, USAID ПУЛЬС, DG </w:t>
            </w:r>
            <w:proofErr w:type="spellStart"/>
            <w:r w:rsidRPr="003443A2">
              <w:rPr>
                <w:rFonts w:ascii="Times New Roman" w:eastAsia="Times New Roman" w:hAnsi="Times New Roman" w:cs="Times New Roman"/>
                <w:color w:val="000000"/>
                <w:sz w:val="24"/>
                <w:szCs w:val="24"/>
              </w:rPr>
              <w:t>East</w:t>
            </w:r>
            <w:proofErr w:type="spellEnd"/>
            <w:r w:rsidRPr="003443A2">
              <w:rPr>
                <w:rFonts w:ascii="Times New Roman" w:eastAsia="Times New Roman" w:hAnsi="Times New Roman" w:cs="Times New Roman"/>
                <w:color w:val="000000"/>
                <w:sz w:val="24"/>
                <w:szCs w:val="24"/>
              </w:rPr>
              <w:t xml:space="preserve">, ERA, </w:t>
            </w:r>
            <w:proofErr w:type="spellStart"/>
            <w:r w:rsidRPr="003443A2">
              <w:rPr>
                <w:rFonts w:ascii="Times New Roman" w:eastAsia="Times New Roman" w:hAnsi="Times New Roman" w:cs="Times New Roman"/>
                <w:color w:val="000000"/>
                <w:sz w:val="24"/>
                <w:szCs w:val="24"/>
              </w:rPr>
              <w:t>GiZ</w:t>
            </w:r>
            <w:proofErr w:type="spellEnd"/>
            <w:r w:rsidRPr="003443A2">
              <w:rPr>
                <w:rFonts w:ascii="Times New Roman" w:eastAsia="Times New Roman" w:hAnsi="Times New Roman" w:cs="Times New Roman"/>
                <w:color w:val="000000"/>
                <w:sz w:val="24"/>
                <w:szCs w:val="24"/>
              </w:rPr>
              <w:t>, АОМС Луганської області, АРР Луганської області, UNDP</w:t>
            </w:r>
          </w:p>
        </w:tc>
      </w:tr>
      <w:tr w:rsidR="002D4F76" w:rsidRPr="003443A2" w:rsidTr="00A465FC">
        <w:tc>
          <w:tcPr>
            <w:tcW w:w="3402" w:type="dxa"/>
          </w:tcPr>
          <w:p w:rsidR="002D4F76" w:rsidRPr="003443A2" w:rsidRDefault="002D4F76" w:rsidP="00F636F5">
            <w:pPr>
              <w:shd w:val="clear" w:color="auto" w:fill="FFFFFF"/>
              <w:spacing w:after="0" w:line="240" w:lineRule="auto"/>
              <w:ind w:firstLine="38"/>
              <w:rPr>
                <w:rFonts w:ascii="Times New Roman" w:eastAsia="Times New Roman" w:hAnsi="Times New Roman" w:cs="Times New Roman"/>
                <w:bCs/>
                <w:sz w:val="24"/>
                <w:szCs w:val="24"/>
              </w:rPr>
            </w:pPr>
            <w:r w:rsidRPr="003443A2">
              <w:rPr>
                <w:rFonts w:ascii="Times New Roman" w:eastAsia="Times New Roman" w:hAnsi="Times New Roman" w:cs="Times New Roman"/>
                <w:bCs/>
                <w:sz w:val="24"/>
                <w:szCs w:val="24"/>
              </w:rPr>
              <w:t>7. Очікувані кількісні результати від реалізації проектів на виконання технічного завдання</w:t>
            </w:r>
          </w:p>
        </w:tc>
        <w:tc>
          <w:tcPr>
            <w:tcW w:w="6096" w:type="dxa"/>
            <w:gridSpan w:val="4"/>
          </w:tcPr>
          <w:p w:rsidR="002D4F76" w:rsidRPr="003443A2" w:rsidRDefault="0012321B" w:rsidP="00F636F5">
            <w:pPr>
              <w:pStyle w:val="a3"/>
              <w:numPr>
                <w:ilvl w:val="0"/>
                <w:numId w:val="130"/>
              </w:numPr>
              <w:shd w:val="clear" w:color="auto" w:fill="FFFFFF"/>
              <w:spacing w:after="0" w:line="240" w:lineRule="auto"/>
              <w:ind w:left="31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створення</w:t>
            </w:r>
            <w:r w:rsidR="002D4F76" w:rsidRPr="003443A2">
              <w:rPr>
                <w:rFonts w:ascii="Times New Roman" w:eastAsia="Times New Roman" w:hAnsi="Times New Roman" w:cs="Times New Roman"/>
                <w:color w:val="000000"/>
                <w:sz w:val="24"/>
                <w:szCs w:val="24"/>
              </w:rPr>
              <w:t xml:space="preserve"> </w:t>
            </w:r>
            <w:r w:rsidRPr="003443A2">
              <w:rPr>
                <w:rFonts w:ascii="Times New Roman" w:eastAsia="Times New Roman" w:hAnsi="Times New Roman" w:cs="Times New Roman"/>
                <w:color w:val="000000"/>
                <w:sz w:val="24"/>
                <w:szCs w:val="24"/>
              </w:rPr>
              <w:t>не менше 10</w:t>
            </w:r>
            <w:r>
              <w:rPr>
                <w:rFonts w:ascii="Times New Roman" w:eastAsia="Times New Roman" w:hAnsi="Times New Roman" w:cs="Times New Roman"/>
                <w:color w:val="000000"/>
                <w:sz w:val="24"/>
                <w:szCs w:val="24"/>
              </w:rPr>
              <w:t xml:space="preserve"> </w:t>
            </w:r>
            <w:r w:rsidR="002D4F76" w:rsidRPr="003443A2">
              <w:rPr>
                <w:rFonts w:ascii="Times New Roman" w:eastAsia="Times New Roman" w:hAnsi="Times New Roman" w:cs="Times New Roman"/>
                <w:color w:val="000000"/>
                <w:sz w:val="24"/>
                <w:szCs w:val="24"/>
              </w:rPr>
              <w:t>Центрів громадської активності;</w:t>
            </w:r>
          </w:p>
          <w:p w:rsidR="002D4F76" w:rsidRPr="003443A2" w:rsidRDefault="0012321B" w:rsidP="00F636F5">
            <w:pPr>
              <w:pStyle w:val="a3"/>
              <w:numPr>
                <w:ilvl w:val="0"/>
                <w:numId w:val="130"/>
              </w:numPr>
              <w:shd w:val="clear" w:color="auto" w:fill="FFFFFF"/>
              <w:spacing w:after="0" w:line="240" w:lineRule="auto"/>
              <w:ind w:left="31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охоплення</w:t>
            </w:r>
            <w:r w:rsidR="002D4F76" w:rsidRPr="003443A2">
              <w:rPr>
                <w:rFonts w:ascii="Times New Roman" w:eastAsia="Times New Roman" w:hAnsi="Times New Roman" w:cs="Times New Roman"/>
                <w:color w:val="000000"/>
                <w:sz w:val="24"/>
                <w:szCs w:val="24"/>
              </w:rPr>
              <w:t xml:space="preserve"> послугами Центру громадської активності за всіма категоріями вразливих груп (люди похилого віку, молодь, жінки, люди з інвалідністю, ВПО, учасники АТО/ООС тощо) до 50 000 осіб;</w:t>
            </w:r>
          </w:p>
          <w:p w:rsidR="002D4F76" w:rsidRPr="003443A2" w:rsidRDefault="0012321B" w:rsidP="0012321B">
            <w:pPr>
              <w:pStyle w:val="a3"/>
              <w:numPr>
                <w:ilvl w:val="0"/>
                <w:numId w:val="130"/>
              </w:numPr>
              <w:shd w:val="clear" w:color="auto" w:fill="FFFFFF"/>
              <w:spacing w:after="0" w:line="240" w:lineRule="auto"/>
              <w:ind w:left="31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2D4F76" w:rsidRPr="003443A2">
              <w:rPr>
                <w:rFonts w:ascii="Times New Roman" w:eastAsia="Times New Roman" w:hAnsi="Times New Roman" w:cs="Times New Roman"/>
                <w:color w:val="000000"/>
                <w:sz w:val="24"/>
                <w:szCs w:val="24"/>
              </w:rPr>
              <w:t>роведен</w:t>
            </w:r>
            <w:r>
              <w:rPr>
                <w:rFonts w:ascii="Times New Roman" w:eastAsia="Times New Roman" w:hAnsi="Times New Roman" w:cs="Times New Roman"/>
                <w:color w:val="000000"/>
                <w:sz w:val="24"/>
                <w:szCs w:val="24"/>
              </w:rPr>
              <w:t>ня не менше 300</w:t>
            </w:r>
            <w:r w:rsidR="002D4F76" w:rsidRPr="003443A2">
              <w:rPr>
                <w:rFonts w:ascii="Times New Roman" w:eastAsia="Times New Roman" w:hAnsi="Times New Roman" w:cs="Times New Roman"/>
                <w:color w:val="000000"/>
                <w:sz w:val="24"/>
                <w:szCs w:val="24"/>
              </w:rPr>
              <w:t xml:space="preserve"> заходів</w:t>
            </w:r>
          </w:p>
        </w:tc>
      </w:tr>
      <w:tr w:rsidR="002D4F76" w:rsidRPr="003443A2" w:rsidTr="00A465FC">
        <w:tc>
          <w:tcPr>
            <w:tcW w:w="3402" w:type="dxa"/>
          </w:tcPr>
          <w:p w:rsidR="002D4F76" w:rsidRPr="003443A2" w:rsidRDefault="002D4F76" w:rsidP="00F636F5">
            <w:pPr>
              <w:shd w:val="clear" w:color="auto" w:fill="FFFFFF"/>
              <w:spacing w:after="0" w:line="240" w:lineRule="auto"/>
              <w:ind w:firstLine="38"/>
              <w:rPr>
                <w:rFonts w:ascii="Times New Roman" w:eastAsia="Times New Roman" w:hAnsi="Times New Roman" w:cs="Times New Roman"/>
                <w:bCs/>
                <w:sz w:val="24"/>
                <w:szCs w:val="24"/>
              </w:rPr>
            </w:pPr>
            <w:r w:rsidRPr="003443A2">
              <w:rPr>
                <w:rFonts w:ascii="Times New Roman" w:eastAsia="Times New Roman" w:hAnsi="Times New Roman" w:cs="Times New Roman"/>
                <w:bCs/>
                <w:sz w:val="24"/>
                <w:szCs w:val="24"/>
              </w:rPr>
              <w:t xml:space="preserve">8. Очікувані якісні результати від реалізації проектів на </w:t>
            </w:r>
            <w:r w:rsidRPr="003443A2">
              <w:rPr>
                <w:rFonts w:ascii="Times New Roman" w:eastAsia="Times New Roman" w:hAnsi="Times New Roman" w:cs="Times New Roman"/>
                <w:bCs/>
                <w:sz w:val="24"/>
                <w:szCs w:val="24"/>
              </w:rPr>
              <w:lastRenderedPageBreak/>
              <w:t>виконання технічного завдання</w:t>
            </w:r>
          </w:p>
        </w:tc>
        <w:tc>
          <w:tcPr>
            <w:tcW w:w="6096" w:type="dxa"/>
            <w:gridSpan w:val="4"/>
          </w:tcPr>
          <w:p w:rsidR="002D4F76" w:rsidRPr="003443A2" w:rsidRDefault="002D4F76" w:rsidP="00F636F5">
            <w:pPr>
              <w:pStyle w:val="ab"/>
              <w:numPr>
                <w:ilvl w:val="0"/>
                <w:numId w:val="130"/>
              </w:numPr>
              <w:shd w:val="clear" w:color="auto" w:fill="FFFFFF"/>
              <w:spacing w:before="0" w:beforeAutospacing="0" w:after="0" w:afterAutospacing="0"/>
              <w:ind w:left="313" w:hanging="283"/>
              <w:jc w:val="both"/>
              <w:rPr>
                <w:color w:val="000000"/>
              </w:rPr>
            </w:pPr>
            <w:r w:rsidRPr="003443A2">
              <w:rPr>
                <w:color w:val="000000"/>
              </w:rPr>
              <w:lastRenderedPageBreak/>
              <w:t>підвищення рівня громадської активності та взаємодії;</w:t>
            </w:r>
          </w:p>
          <w:p w:rsidR="002D4F76" w:rsidRPr="003443A2" w:rsidRDefault="002D4F76" w:rsidP="00F636F5">
            <w:pPr>
              <w:pStyle w:val="ab"/>
              <w:numPr>
                <w:ilvl w:val="0"/>
                <w:numId w:val="130"/>
              </w:numPr>
              <w:shd w:val="clear" w:color="auto" w:fill="FFFFFF"/>
              <w:spacing w:before="0" w:beforeAutospacing="0" w:after="0" w:afterAutospacing="0"/>
              <w:ind w:left="313" w:hanging="283"/>
              <w:jc w:val="both"/>
              <w:rPr>
                <w:color w:val="000000"/>
              </w:rPr>
            </w:pPr>
            <w:r w:rsidRPr="003443A2">
              <w:rPr>
                <w:color w:val="000000"/>
              </w:rPr>
              <w:t>розширення можливостей вразливих груп населення в суспільному житті громади;</w:t>
            </w:r>
          </w:p>
          <w:p w:rsidR="002D4F76" w:rsidRPr="003443A2" w:rsidRDefault="002D4F76" w:rsidP="00F636F5">
            <w:pPr>
              <w:pStyle w:val="ab"/>
              <w:numPr>
                <w:ilvl w:val="0"/>
                <w:numId w:val="130"/>
              </w:numPr>
              <w:shd w:val="clear" w:color="auto" w:fill="FFFFFF"/>
              <w:spacing w:before="0" w:beforeAutospacing="0" w:after="0" w:afterAutospacing="0"/>
              <w:ind w:left="313" w:hanging="283"/>
              <w:jc w:val="both"/>
              <w:rPr>
                <w:color w:val="000000"/>
              </w:rPr>
            </w:pPr>
            <w:r w:rsidRPr="003443A2">
              <w:rPr>
                <w:color w:val="000000"/>
              </w:rPr>
              <w:lastRenderedPageBreak/>
              <w:t>підвищення рівня знань громадськості щодо інструментів взаємодії із ОМС, державними органами влади тощо</w:t>
            </w:r>
          </w:p>
        </w:tc>
      </w:tr>
      <w:tr w:rsidR="002D4F76" w:rsidRPr="003443A2" w:rsidTr="00A465FC">
        <w:tc>
          <w:tcPr>
            <w:tcW w:w="3402" w:type="dxa"/>
          </w:tcPr>
          <w:p w:rsidR="002D4F76" w:rsidRPr="003443A2" w:rsidRDefault="002D4F76" w:rsidP="00F636F5">
            <w:pPr>
              <w:shd w:val="clear" w:color="auto" w:fill="FFFFFF"/>
              <w:spacing w:after="0" w:line="240" w:lineRule="auto"/>
              <w:ind w:firstLine="38"/>
              <w:rPr>
                <w:rFonts w:ascii="Times New Roman" w:eastAsia="Times New Roman" w:hAnsi="Times New Roman" w:cs="Times New Roman"/>
                <w:bCs/>
                <w:color w:val="000000"/>
                <w:sz w:val="24"/>
                <w:szCs w:val="24"/>
              </w:rPr>
            </w:pPr>
            <w:r w:rsidRPr="003443A2">
              <w:rPr>
                <w:rFonts w:ascii="Times New Roman" w:eastAsia="Times New Roman" w:hAnsi="Times New Roman" w:cs="Times New Roman"/>
                <w:bCs/>
                <w:sz w:val="24"/>
                <w:szCs w:val="24"/>
              </w:rPr>
              <w:lastRenderedPageBreak/>
              <w:t>9. Основні заходи технічного завдання</w:t>
            </w:r>
          </w:p>
        </w:tc>
        <w:tc>
          <w:tcPr>
            <w:tcW w:w="6096" w:type="dxa"/>
            <w:gridSpan w:val="4"/>
          </w:tcPr>
          <w:p w:rsidR="002D4F76" w:rsidRPr="003443A2" w:rsidRDefault="002D4F76" w:rsidP="00F636F5">
            <w:pPr>
              <w:pStyle w:val="a3"/>
              <w:numPr>
                <w:ilvl w:val="0"/>
                <w:numId w:val="130"/>
              </w:numPr>
              <w:shd w:val="clear" w:color="auto" w:fill="FFFFFF"/>
              <w:spacing w:after="0" w:line="240" w:lineRule="auto"/>
              <w:ind w:left="313" w:hanging="283"/>
              <w:jc w:val="both"/>
              <w:rPr>
                <w:rFonts w:ascii="Times New Roman" w:eastAsia="Times New Roman" w:hAnsi="Times New Roman" w:cs="Times New Roman"/>
                <w:color w:val="000000"/>
                <w:sz w:val="24"/>
                <w:szCs w:val="24"/>
              </w:rPr>
            </w:pPr>
            <w:r w:rsidRPr="003443A2">
              <w:rPr>
                <w:rFonts w:ascii="Times New Roman" w:eastAsia="Times New Roman" w:hAnsi="Times New Roman" w:cs="Times New Roman"/>
                <w:color w:val="000000"/>
                <w:sz w:val="24"/>
                <w:szCs w:val="24"/>
              </w:rPr>
              <w:t>створення сучасних громадських просторів розвитку та взаємодії в громадах області;</w:t>
            </w:r>
          </w:p>
          <w:p w:rsidR="002D4F76" w:rsidRPr="003443A2" w:rsidRDefault="002D4F76" w:rsidP="00F636F5">
            <w:pPr>
              <w:pStyle w:val="a3"/>
              <w:numPr>
                <w:ilvl w:val="0"/>
                <w:numId w:val="130"/>
              </w:numPr>
              <w:shd w:val="clear" w:color="auto" w:fill="FFFFFF"/>
              <w:spacing w:after="0" w:line="240" w:lineRule="auto"/>
              <w:ind w:left="313" w:hanging="283"/>
              <w:jc w:val="both"/>
              <w:rPr>
                <w:rFonts w:ascii="Times New Roman" w:eastAsia="Times New Roman" w:hAnsi="Times New Roman" w:cs="Times New Roman"/>
                <w:color w:val="000000"/>
                <w:sz w:val="24"/>
                <w:szCs w:val="24"/>
              </w:rPr>
            </w:pPr>
            <w:r w:rsidRPr="003443A2">
              <w:rPr>
                <w:rFonts w:ascii="Times New Roman" w:eastAsia="Times New Roman" w:hAnsi="Times New Roman" w:cs="Times New Roman"/>
                <w:color w:val="000000"/>
                <w:sz w:val="24"/>
                <w:szCs w:val="24"/>
              </w:rPr>
              <w:t xml:space="preserve">проведення навчальних заходів (тренінги, семінари, практикуми, консультації, </w:t>
            </w:r>
            <w:proofErr w:type="spellStart"/>
            <w:r w:rsidRPr="003443A2">
              <w:rPr>
                <w:rFonts w:ascii="Times New Roman" w:eastAsia="Times New Roman" w:hAnsi="Times New Roman" w:cs="Times New Roman"/>
                <w:color w:val="000000"/>
                <w:sz w:val="24"/>
                <w:szCs w:val="24"/>
              </w:rPr>
              <w:t>коучинги</w:t>
            </w:r>
            <w:proofErr w:type="spellEnd"/>
            <w:r w:rsidRPr="003443A2">
              <w:rPr>
                <w:rFonts w:ascii="Times New Roman" w:eastAsia="Times New Roman" w:hAnsi="Times New Roman" w:cs="Times New Roman"/>
                <w:color w:val="000000"/>
                <w:sz w:val="24"/>
                <w:szCs w:val="24"/>
              </w:rPr>
              <w:t xml:space="preserve"> тощо);</w:t>
            </w:r>
          </w:p>
          <w:p w:rsidR="002D4F76" w:rsidRPr="003443A2" w:rsidRDefault="002D4F76" w:rsidP="00F636F5">
            <w:pPr>
              <w:pStyle w:val="a3"/>
              <w:numPr>
                <w:ilvl w:val="0"/>
                <w:numId w:val="130"/>
              </w:numPr>
              <w:shd w:val="clear" w:color="auto" w:fill="FFFFFF"/>
              <w:spacing w:after="0" w:line="240" w:lineRule="auto"/>
              <w:ind w:left="313" w:hanging="283"/>
              <w:jc w:val="both"/>
              <w:rPr>
                <w:rFonts w:ascii="Times New Roman" w:eastAsia="Times New Roman" w:hAnsi="Times New Roman" w:cs="Times New Roman"/>
                <w:color w:val="000000"/>
                <w:sz w:val="24"/>
                <w:szCs w:val="24"/>
              </w:rPr>
            </w:pPr>
            <w:r w:rsidRPr="003443A2">
              <w:rPr>
                <w:rFonts w:ascii="Times New Roman" w:eastAsia="Times New Roman" w:hAnsi="Times New Roman" w:cs="Times New Roman"/>
                <w:color w:val="000000"/>
                <w:sz w:val="24"/>
                <w:szCs w:val="24"/>
              </w:rPr>
              <w:t>проведення громадських обгов</w:t>
            </w:r>
            <w:r w:rsidR="0012321B">
              <w:rPr>
                <w:rFonts w:ascii="Times New Roman" w:eastAsia="Times New Roman" w:hAnsi="Times New Roman" w:cs="Times New Roman"/>
                <w:color w:val="000000"/>
                <w:sz w:val="24"/>
                <w:szCs w:val="24"/>
              </w:rPr>
              <w:t>орень, спільних заходів із ОМС,</w:t>
            </w:r>
            <w:r w:rsidRPr="003443A2">
              <w:rPr>
                <w:rFonts w:ascii="Times New Roman" w:eastAsia="Times New Roman" w:hAnsi="Times New Roman" w:cs="Times New Roman"/>
                <w:color w:val="000000"/>
                <w:sz w:val="24"/>
                <w:szCs w:val="24"/>
              </w:rPr>
              <w:t xml:space="preserve"> державними органами, депутатами тощо;</w:t>
            </w:r>
          </w:p>
          <w:p w:rsidR="002D4F76" w:rsidRPr="003443A2" w:rsidRDefault="002D4F76" w:rsidP="00F636F5">
            <w:pPr>
              <w:pStyle w:val="a3"/>
              <w:numPr>
                <w:ilvl w:val="0"/>
                <w:numId w:val="130"/>
              </w:numPr>
              <w:shd w:val="clear" w:color="auto" w:fill="FFFFFF"/>
              <w:spacing w:after="0" w:line="240" w:lineRule="auto"/>
              <w:ind w:left="313" w:hanging="283"/>
              <w:jc w:val="both"/>
              <w:rPr>
                <w:rFonts w:ascii="Times New Roman" w:eastAsia="Times New Roman" w:hAnsi="Times New Roman" w:cs="Times New Roman"/>
                <w:color w:val="000000"/>
                <w:sz w:val="24"/>
                <w:szCs w:val="24"/>
              </w:rPr>
            </w:pPr>
            <w:r w:rsidRPr="003443A2">
              <w:rPr>
                <w:rFonts w:ascii="Times New Roman" w:eastAsia="Times New Roman" w:hAnsi="Times New Roman" w:cs="Times New Roman"/>
                <w:color w:val="000000"/>
                <w:sz w:val="24"/>
                <w:szCs w:val="24"/>
              </w:rPr>
              <w:t>проведення обмінних поїздок до інших громад України та зарубіжжя з метою вивчення функціонування об’єднання громадян та громадських просторів розвитку;</w:t>
            </w:r>
          </w:p>
          <w:p w:rsidR="002D4F76" w:rsidRPr="003443A2" w:rsidRDefault="002D4F76" w:rsidP="00F636F5">
            <w:pPr>
              <w:pStyle w:val="a3"/>
              <w:numPr>
                <w:ilvl w:val="0"/>
                <w:numId w:val="130"/>
              </w:numPr>
              <w:shd w:val="clear" w:color="auto" w:fill="FFFFFF"/>
              <w:spacing w:after="0" w:line="240" w:lineRule="auto"/>
              <w:ind w:left="313" w:hanging="283"/>
              <w:jc w:val="both"/>
              <w:rPr>
                <w:rFonts w:ascii="Times New Roman" w:eastAsia="Times New Roman" w:hAnsi="Times New Roman" w:cs="Times New Roman"/>
                <w:color w:val="000000"/>
                <w:sz w:val="24"/>
                <w:szCs w:val="24"/>
              </w:rPr>
            </w:pPr>
            <w:r w:rsidRPr="003443A2">
              <w:rPr>
                <w:rFonts w:ascii="Times New Roman" w:eastAsia="Times New Roman" w:hAnsi="Times New Roman" w:cs="Times New Roman"/>
                <w:color w:val="000000"/>
                <w:sz w:val="24"/>
                <w:szCs w:val="24"/>
              </w:rPr>
              <w:t>створення медіа-просторів, проведення прес-конференцій та зустрічей із ЗМІ</w:t>
            </w:r>
          </w:p>
        </w:tc>
      </w:tr>
      <w:tr w:rsidR="002D4F76" w:rsidRPr="004E44AC" w:rsidTr="00A465FC">
        <w:tc>
          <w:tcPr>
            <w:tcW w:w="3402" w:type="dxa"/>
          </w:tcPr>
          <w:p w:rsidR="002D4F76" w:rsidRPr="003443A2" w:rsidRDefault="002D4F76" w:rsidP="00F636F5">
            <w:pPr>
              <w:shd w:val="clear" w:color="auto" w:fill="FFFFFF"/>
              <w:spacing w:after="0" w:line="240" w:lineRule="auto"/>
              <w:ind w:firstLine="38"/>
              <w:rPr>
                <w:rFonts w:ascii="Times New Roman" w:eastAsia="Times New Roman" w:hAnsi="Times New Roman" w:cs="Times New Roman"/>
                <w:bCs/>
                <w:color w:val="000000"/>
                <w:sz w:val="24"/>
                <w:szCs w:val="24"/>
              </w:rPr>
            </w:pPr>
            <w:r w:rsidRPr="003443A2">
              <w:rPr>
                <w:rFonts w:ascii="Times New Roman" w:eastAsia="Times New Roman" w:hAnsi="Times New Roman" w:cs="Times New Roman"/>
                <w:bCs/>
                <w:sz w:val="24"/>
                <w:szCs w:val="24"/>
              </w:rPr>
              <w:t>10. Обсяг фінансування технічного завдання, тис. грн</w:t>
            </w:r>
          </w:p>
        </w:tc>
        <w:tc>
          <w:tcPr>
            <w:tcW w:w="1560" w:type="dxa"/>
          </w:tcPr>
          <w:p w:rsidR="002D4F76" w:rsidRPr="003443A2" w:rsidRDefault="002D4F76" w:rsidP="00F636F5">
            <w:pPr>
              <w:shd w:val="clear" w:color="auto" w:fill="FFFFFF"/>
              <w:spacing w:after="0" w:line="240" w:lineRule="auto"/>
              <w:jc w:val="center"/>
              <w:rPr>
                <w:rFonts w:ascii="Times New Roman" w:eastAsia="Times New Roman" w:hAnsi="Times New Roman" w:cs="Times New Roman"/>
                <w:bCs/>
                <w:color w:val="000000"/>
                <w:sz w:val="24"/>
                <w:szCs w:val="24"/>
              </w:rPr>
            </w:pPr>
            <w:r w:rsidRPr="003443A2">
              <w:rPr>
                <w:rFonts w:ascii="Times New Roman" w:eastAsia="Times New Roman" w:hAnsi="Times New Roman" w:cs="Times New Roman"/>
                <w:bCs/>
                <w:color w:val="000000"/>
                <w:sz w:val="24"/>
                <w:szCs w:val="24"/>
              </w:rPr>
              <w:t>2021</w:t>
            </w:r>
          </w:p>
        </w:tc>
        <w:tc>
          <w:tcPr>
            <w:tcW w:w="1559" w:type="dxa"/>
          </w:tcPr>
          <w:p w:rsidR="002D4F76" w:rsidRPr="004E44AC" w:rsidRDefault="002D4F76" w:rsidP="00F636F5">
            <w:pPr>
              <w:spacing w:after="0" w:line="240" w:lineRule="auto"/>
              <w:jc w:val="center"/>
              <w:rPr>
                <w:rFonts w:ascii="Times New Roman" w:hAnsi="Times New Roman" w:cs="Times New Roman"/>
                <w:bCs/>
                <w:sz w:val="24"/>
                <w:szCs w:val="24"/>
              </w:rPr>
            </w:pPr>
            <w:r w:rsidRPr="004E44AC">
              <w:rPr>
                <w:rFonts w:ascii="Times New Roman" w:eastAsia="Times New Roman" w:hAnsi="Times New Roman" w:cs="Times New Roman"/>
                <w:bCs/>
                <w:color w:val="000000"/>
                <w:sz w:val="24"/>
                <w:szCs w:val="24"/>
              </w:rPr>
              <w:t>2022</w:t>
            </w:r>
          </w:p>
        </w:tc>
        <w:tc>
          <w:tcPr>
            <w:tcW w:w="1559" w:type="dxa"/>
          </w:tcPr>
          <w:p w:rsidR="002D4F76" w:rsidRPr="004E44AC" w:rsidRDefault="002D4F76" w:rsidP="00F636F5">
            <w:pPr>
              <w:spacing w:after="0" w:line="240" w:lineRule="auto"/>
              <w:jc w:val="center"/>
              <w:rPr>
                <w:rFonts w:ascii="Times New Roman" w:hAnsi="Times New Roman" w:cs="Times New Roman"/>
                <w:bCs/>
                <w:sz w:val="24"/>
                <w:szCs w:val="24"/>
              </w:rPr>
            </w:pPr>
            <w:r w:rsidRPr="004E44AC">
              <w:rPr>
                <w:rFonts w:ascii="Times New Roman" w:eastAsia="Times New Roman" w:hAnsi="Times New Roman" w:cs="Times New Roman"/>
                <w:bCs/>
                <w:color w:val="000000"/>
                <w:sz w:val="24"/>
                <w:szCs w:val="24"/>
              </w:rPr>
              <w:t>2023</w:t>
            </w:r>
          </w:p>
        </w:tc>
        <w:tc>
          <w:tcPr>
            <w:tcW w:w="1418" w:type="dxa"/>
          </w:tcPr>
          <w:p w:rsidR="002D4F76" w:rsidRPr="004E44AC" w:rsidRDefault="002D4F76" w:rsidP="00F636F5">
            <w:pPr>
              <w:shd w:val="clear" w:color="auto" w:fill="FFFFFF"/>
              <w:spacing w:after="0" w:line="240" w:lineRule="auto"/>
              <w:jc w:val="center"/>
              <w:rPr>
                <w:rFonts w:ascii="Times New Roman" w:eastAsia="Times New Roman" w:hAnsi="Times New Roman" w:cs="Times New Roman"/>
                <w:bCs/>
                <w:color w:val="000000"/>
                <w:sz w:val="24"/>
                <w:szCs w:val="24"/>
              </w:rPr>
            </w:pPr>
            <w:r w:rsidRPr="004E44AC">
              <w:rPr>
                <w:rFonts w:ascii="Times New Roman" w:eastAsia="Times New Roman" w:hAnsi="Times New Roman" w:cs="Times New Roman"/>
                <w:bCs/>
                <w:color w:val="000000"/>
                <w:sz w:val="24"/>
                <w:szCs w:val="24"/>
              </w:rPr>
              <w:t>Усього</w:t>
            </w:r>
          </w:p>
        </w:tc>
      </w:tr>
      <w:tr w:rsidR="002D4F76" w:rsidRPr="004E44AC" w:rsidTr="00A465FC">
        <w:tc>
          <w:tcPr>
            <w:tcW w:w="3402" w:type="dxa"/>
          </w:tcPr>
          <w:p w:rsidR="002D4F76" w:rsidRPr="003443A2" w:rsidRDefault="002D4F76" w:rsidP="00F636F5">
            <w:pPr>
              <w:shd w:val="clear" w:color="auto" w:fill="FFFFFF"/>
              <w:spacing w:after="0" w:line="240" w:lineRule="auto"/>
              <w:ind w:firstLine="38"/>
              <w:rPr>
                <w:rFonts w:ascii="Times New Roman" w:eastAsia="Times New Roman" w:hAnsi="Times New Roman" w:cs="Times New Roman"/>
                <w:bCs/>
                <w:sz w:val="24"/>
                <w:szCs w:val="24"/>
              </w:rPr>
            </w:pPr>
            <w:r w:rsidRPr="003443A2">
              <w:rPr>
                <w:rFonts w:ascii="Times New Roman" w:eastAsia="Times New Roman" w:hAnsi="Times New Roman" w:cs="Times New Roman"/>
                <w:bCs/>
                <w:sz w:val="24"/>
                <w:szCs w:val="24"/>
              </w:rPr>
              <w:t>усього, тис. грн</w:t>
            </w:r>
          </w:p>
        </w:tc>
        <w:tc>
          <w:tcPr>
            <w:tcW w:w="1560" w:type="dxa"/>
          </w:tcPr>
          <w:p w:rsidR="002D4F76" w:rsidRPr="003443A2" w:rsidRDefault="002D4F76" w:rsidP="00F636F5">
            <w:pPr>
              <w:shd w:val="clear" w:color="auto" w:fill="FFFFFF"/>
              <w:spacing w:after="0" w:line="240" w:lineRule="auto"/>
              <w:jc w:val="center"/>
              <w:rPr>
                <w:rFonts w:ascii="Times New Roman" w:eastAsia="Times New Roman" w:hAnsi="Times New Roman" w:cs="Times New Roman"/>
                <w:bCs/>
                <w:color w:val="000000"/>
                <w:sz w:val="24"/>
                <w:szCs w:val="24"/>
              </w:rPr>
            </w:pPr>
            <w:r w:rsidRPr="003443A2">
              <w:rPr>
                <w:rFonts w:ascii="Times New Roman" w:eastAsia="Times New Roman" w:hAnsi="Times New Roman" w:cs="Times New Roman"/>
                <w:bCs/>
                <w:color w:val="000000"/>
                <w:sz w:val="24"/>
                <w:szCs w:val="24"/>
              </w:rPr>
              <w:t>2000</w:t>
            </w:r>
          </w:p>
        </w:tc>
        <w:tc>
          <w:tcPr>
            <w:tcW w:w="1559" w:type="dxa"/>
          </w:tcPr>
          <w:p w:rsidR="002D4F76" w:rsidRPr="004E44AC" w:rsidRDefault="002D4F76" w:rsidP="00F636F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Pr="004E44AC">
              <w:rPr>
                <w:rFonts w:ascii="Times New Roman" w:eastAsia="Times New Roman" w:hAnsi="Times New Roman" w:cs="Times New Roman"/>
                <w:bCs/>
                <w:color w:val="000000"/>
                <w:sz w:val="24"/>
                <w:szCs w:val="24"/>
              </w:rPr>
              <w:t>000</w:t>
            </w:r>
          </w:p>
        </w:tc>
        <w:tc>
          <w:tcPr>
            <w:tcW w:w="1559" w:type="dxa"/>
          </w:tcPr>
          <w:p w:rsidR="002D4F76" w:rsidRPr="004E44AC" w:rsidRDefault="002D4F76" w:rsidP="00F636F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Pr="004E44AC">
              <w:rPr>
                <w:rFonts w:ascii="Times New Roman" w:eastAsia="Times New Roman" w:hAnsi="Times New Roman" w:cs="Times New Roman"/>
                <w:bCs/>
                <w:color w:val="000000"/>
                <w:sz w:val="24"/>
                <w:szCs w:val="24"/>
              </w:rPr>
              <w:t>000</w:t>
            </w:r>
          </w:p>
        </w:tc>
        <w:tc>
          <w:tcPr>
            <w:tcW w:w="1418" w:type="dxa"/>
          </w:tcPr>
          <w:p w:rsidR="002D4F76" w:rsidRPr="004E44AC" w:rsidRDefault="002D4F76" w:rsidP="00F636F5">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4E44AC">
              <w:rPr>
                <w:rFonts w:ascii="Times New Roman" w:eastAsia="Times New Roman" w:hAnsi="Times New Roman" w:cs="Times New Roman"/>
                <w:bCs/>
                <w:color w:val="000000"/>
                <w:sz w:val="24"/>
                <w:szCs w:val="24"/>
              </w:rPr>
              <w:t>000</w:t>
            </w:r>
          </w:p>
        </w:tc>
      </w:tr>
      <w:tr w:rsidR="002D4F76" w:rsidRPr="004E44AC" w:rsidTr="00A465FC">
        <w:tc>
          <w:tcPr>
            <w:tcW w:w="3402" w:type="dxa"/>
          </w:tcPr>
          <w:p w:rsidR="002D4F76" w:rsidRPr="003443A2" w:rsidRDefault="002D4F76" w:rsidP="00F636F5">
            <w:pPr>
              <w:shd w:val="clear" w:color="auto" w:fill="FFFFFF"/>
              <w:spacing w:after="0" w:line="240" w:lineRule="auto"/>
              <w:ind w:firstLine="38"/>
              <w:rPr>
                <w:rFonts w:ascii="Times New Roman" w:eastAsia="Times New Roman" w:hAnsi="Times New Roman" w:cs="Times New Roman"/>
                <w:bCs/>
                <w:sz w:val="24"/>
                <w:szCs w:val="24"/>
              </w:rPr>
            </w:pPr>
            <w:r w:rsidRPr="003443A2">
              <w:rPr>
                <w:rFonts w:ascii="Times New Roman" w:eastAsia="Times New Roman" w:hAnsi="Times New Roman" w:cs="Times New Roman"/>
                <w:bCs/>
                <w:sz w:val="24"/>
                <w:szCs w:val="24"/>
              </w:rPr>
              <w:t xml:space="preserve">в </w:t>
            </w:r>
            <w:proofErr w:type="spellStart"/>
            <w:r w:rsidRPr="003443A2">
              <w:rPr>
                <w:rFonts w:ascii="Times New Roman" w:eastAsia="Times New Roman" w:hAnsi="Times New Roman" w:cs="Times New Roman"/>
                <w:bCs/>
                <w:sz w:val="24"/>
                <w:szCs w:val="24"/>
              </w:rPr>
              <w:t>т.ч</w:t>
            </w:r>
            <w:proofErr w:type="spellEnd"/>
            <w:r w:rsidRPr="003443A2">
              <w:rPr>
                <w:rFonts w:ascii="Times New Roman" w:eastAsia="Times New Roman" w:hAnsi="Times New Roman" w:cs="Times New Roman"/>
                <w:bCs/>
                <w:sz w:val="24"/>
                <w:szCs w:val="24"/>
              </w:rPr>
              <w:t>.:</w:t>
            </w:r>
          </w:p>
        </w:tc>
        <w:tc>
          <w:tcPr>
            <w:tcW w:w="1560" w:type="dxa"/>
          </w:tcPr>
          <w:p w:rsidR="002D4F76" w:rsidRPr="003443A2" w:rsidRDefault="002D4F76" w:rsidP="00F636F5">
            <w:pPr>
              <w:shd w:val="clear" w:color="auto" w:fill="FFFFFF"/>
              <w:spacing w:after="0" w:line="240" w:lineRule="auto"/>
              <w:jc w:val="center"/>
              <w:rPr>
                <w:rFonts w:ascii="Times New Roman" w:eastAsia="Times New Roman" w:hAnsi="Times New Roman" w:cs="Times New Roman"/>
                <w:bCs/>
                <w:color w:val="000000"/>
                <w:sz w:val="24"/>
                <w:szCs w:val="24"/>
              </w:rPr>
            </w:pPr>
          </w:p>
        </w:tc>
        <w:tc>
          <w:tcPr>
            <w:tcW w:w="1559" w:type="dxa"/>
          </w:tcPr>
          <w:p w:rsidR="002D4F76" w:rsidRPr="004E44AC" w:rsidRDefault="002D4F76" w:rsidP="00F636F5">
            <w:pPr>
              <w:spacing w:after="0" w:line="240" w:lineRule="auto"/>
              <w:jc w:val="center"/>
              <w:rPr>
                <w:rFonts w:ascii="Times New Roman" w:eastAsia="Times New Roman" w:hAnsi="Times New Roman" w:cs="Times New Roman"/>
                <w:bCs/>
                <w:color w:val="000000"/>
                <w:sz w:val="24"/>
                <w:szCs w:val="24"/>
              </w:rPr>
            </w:pPr>
          </w:p>
        </w:tc>
        <w:tc>
          <w:tcPr>
            <w:tcW w:w="1559" w:type="dxa"/>
          </w:tcPr>
          <w:p w:rsidR="002D4F76" w:rsidRPr="004E44AC" w:rsidRDefault="002D4F76" w:rsidP="00F636F5">
            <w:pPr>
              <w:spacing w:after="0" w:line="240" w:lineRule="auto"/>
              <w:jc w:val="center"/>
              <w:rPr>
                <w:rFonts w:ascii="Times New Roman" w:eastAsia="Times New Roman" w:hAnsi="Times New Roman" w:cs="Times New Roman"/>
                <w:bCs/>
                <w:color w:val="000000"/>
                <w:sz w:val="24"/>
                <w:szCs w:val="24"/>
              </w:rPr>
            </w:pPr>
          </w:p>
        </w:tc>
        <w:tc>
          <w:tcPr>
            <w:tcW w:w="1418" w:type="dxa"/>
          </w:tcPr>
          <w:p w:rsidR="002D4F76" w:rsidRPr="004E44AC" w:rsidRDefault="002D4F76" w:rsidP="00F636F5">
            <w:pPr>
              <w:shd w:val="clear" w:color="auto" w:fill="FFFFFF"/>
              <w:spacing w:after="0" w:line="240" w:lineRule="auto"/>
              <w:jc w:val="center"/>
              <w:rPr>
                <w:rFonts w:ascii="Times New Roman" w:eastAsia="Times New Roman" w:hAnsi="Times New Roman" w:cs="Times New Roman"/>
                <w:bCs/>
                <w:color w:val="000000"/>
                <w:sz w:val="24"/>
                <w:szCs w:val="24"/>
              </w:rPr>
            </w:pPr>
          </w:p>
        </w:tc>
      </w:tr>
      <w:tr w:rsidR="002D4F76" w:rsidRPr="004E44AC" w:rsidTr="00A465FC">
        <w:tc>
          <w:tcPr>
            <w:tcW w:w="3402" w:type="dxa"/>
          </w:tcPr>
          <w:p w:rsidR="002D4F76" w:rsidRPr="003443A2" w:rsidRDefault="002D4F76" w:rsidP="00F636F5">
            <w:pPr>
              <w:pStyle w:val="a3"/>
              <w:numPr>
                <w:ilvl w:val="0"/>
                <w:numId w:val="131"/>
              </w:numPr>
              <w:shd w:val="clear" w:color="auto" w:fill="FFFFFF"/>
              <w:spacing w:after="0" w:line="240" w:lineRule="auto"/>
              <w:rPr>
                <w:rFonts w:ascii="Times New Roman" w:eastAsia="Times New Roman" w:hAnsi="Times New Roman" w:cs="Times New Roman"/>
                <w:bCs/>
                <w:sz w:val="24"/>
                <w:szCs w:val="24"/>
              </w:rPr>
            </w:pPr>
            <w:r w:rsidRPr="003443A2">
              <w:rPr>
                <w:rFonts w:ascii="Times New Roman" w:eastAsia="Times New Roman" w:hAnsi="Times New Roman" w:cs="Times New Roman"/>
                <w:bCs/>
                <w:sz w:val="24"/>
                <w:szCs w:val="24"/>
              </w:rPr>
              <w:t xml:space="preserve">інші джерела </w:t>
            </w:r>
          </w:p>
        </w:tc>
        <w:tc>
          <w:tcPr>
            <w:tcW w:w="1560" w:type="dxa"/>
          </w:tcPr>
          <w:p w:rsidR="002D4F76" w:rsidRPr="003443A2" w:rsidRDefault="002D4F76" w:rsidP="00F636F5">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3443A2">
              <w:rPr>
                <w:rFonts w:ascii="Times New Roman" w:eastAsia="Times New Roman" w:hAnsi="Times New Roman" w:cs="Times New Roman"/>
                <w:color w:val="000000"/>
                <w:sz w:val="24"/>
                <w:szCs w:val="24"/>
              </w:rPr>
              <w:t>1000</w:t>
            </w:r>
          </w:p>
        </w:tc>
        <w:tc>
          <w:tcPr>
            <w:tcW w:w="1559" w:type="dxa"/>
          </w:tcPr>
          <w:p w:rsidR="002D4F76" w:rsidRPr="004E44AC" w:rsidRDefault="002D4F76" w:rsidP="00F636F5">
            <w:pPr>
              <w:shd w:val="clear" w:color="auto" w:fill="FFFFFF"/>
              <w:spacing w:after="0" w:line="240" w:lineRule="auto"/>
              <w:ind w:firstLine="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E44AC">
              <w:rPr>
                <w:rFonts w:ascii="Times New Roman" w:eastAsia="Times New Roman" w:hAnsi="Times New Roman" w:cs="Times New Roman"/>
                <w:color w:val="000000"/>
                <w:sz w:val="24"/>
                <w:szCs w:val="24"/>
              </w:rPr>
              <w:t>000</w:t>
            </w:r>
          </w:p>
        </w:tc>
        <w:tc>
          <w:tcPr>
            <w:tcW w:w="1559" w:type="dxa"/>
          </w:tcPr>
          <w:p w:rsidR="002D4F76" w:rsidRPr="004E44AC" w:rsidRDefault="002D4F76" w:rsidP="00F636F5">
            <w:pPr>
              <w:shd w:val="clear" w:color="auto" w:fill="FFFFFF"/>
              <w:spacing w:after="0" w:line="240" w:lineRule="auto"/>
              <w:ind w:firstLine="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E44AC">
              <w:rPr>
                <w:rFonts w:ascii="Times New Roman" w:eastAsia="Times New Roman" w:hAnsi="Times New Roman" w:cs="Times New Roman"/>
                <w:color w:val="000000"/>
                <w:sz w:val="24"/>
                <w:szCs w:val="24"/>
              </w:rPr>
              <w:t>000</w:t>
            </w:r>
          </w:p>
        </w:tc>
        <w:tc>
          <w:tcPr>
            <w:tcW w:w="1418" w:type="dxa"/>
          </w:tcPr>
          <w:p w:rsidR="002D4F76" w:rsidRPr="004E44AC" w:rsidRDefault="002D4F76" w:rsidP="00F636F5">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4E44AC">
              <w:rPr>
                <w:rFonts w:ascii="Times New Roman" w:eastAsia="Times New Roman" w:hAnsi="Times New Roman" w:cs="Times New Roman"/>
                <w:color w:val="000000"/>
                <w:sz w:val="24"/>
                <w:szCs w:val="24"/>
              </w:rPr>
              <w:t>3000</w:t>
            </w:r>
          </w:p>
        </w:tc>
      </w:tr>
      <w:tr w:rsidR="002D4F76" w:rsidRPr="004E44AC" w:rsidTr="00A465FC">
        <w:tc>
          <w:tcPr>
            <w:tcW w:w="3402" w:type="dxa"/>
          </w:tcPr>
          <w:p w:rsidR="002D4F76" w:rsidRPr="003443A2" w:rsidRDefault="002D4F76" w:rsidP="00F636F5">
            <w:pPr>
              <w:numPr>
                <w:ilvl w:val="0"/>
                <w:numId w:val="131"/>
              </w:numPr>
              <w:pBdr>
                <w:top w:val="nil"/>
                <w:left w:val="nil"/>
                <w:bottom w:val="nil"/>
                <w:right w:val="nil"/>
                <w:between w:val="nil"/>
              </w:pBdr>
              <w:shd w:val="clear" w:color="auto" w:fill="FFFFFF"/>
              <w:spacing w:after="0" w:line="240" w:lineRule="auto"/>
              <w:rPr>
                <w:rFonts w:ascii="Times New Roman" w:hAnsi="Times New Roman" w:cs="Times New Roman"/>
                <w:bCs/>
                <w:color w:val="000000"/>
                <w:sz w:val="24"/>
                <w:szCs w:val="24"/>
              </w:rPr>
            </w:pPr>
            <w:r w:rsidRPr="003443A2">
              <w:rPr>
                <w:rFonts w:ascii="Times New Roman" w:eastAsia="Times New Roman" w:hAnsi="Times New Roman" w:cs="Times New Roman"/>
                <w:bCs/>
                <w:color w:val="000000"/>
                <w:sz w:val="24"/>
                <w:szCs w:val="24"/>
              </w:rPr>
              <w:t>місцевий бюджет</w:t>
            </w:r>
          </w:p>
        </w:tc>
        <w:tc>
          <w:tcPr>
            <w:tcW w:w="1560" w:type="dxa"/>
          </w:tcPr>
          <w:p w:rsidR="002D4F76" w:rsidRPr="003443A2" w:rsidRDefault="002D4F76" w:rsidP="00F636F5">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3443A2">
              <w:rPr>
                <w:rFonts w:ascii="Times New Roman" w:eastAsia="Times New Roman" w:hAnsi="Times New Roman" w:cs="Times New Roman"/>
                <w:color w:val="000000"/>
                <w:sz w:val="24"/>
                <w:szCs w:val="24"/>
              </w:rPr>
              <w:t>1000</w:t>
            </w:r>
          </w:p>
        </w:tc>
        <w:tc>
          <w:tcPr>
            <w:tcW w:w="1559" w:type="dxa"/>
          </w:tcPr>
          <w:p w:rsidR="002D4F76" w:rsidRPr="004E44AC" w:rsidRDefault="002D4F76" w:rsidP="00F636F5">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4E44AC">
              <w:rPr>
                <w:rFonts w:ascii="Times New Roman" w:eastAsia="Times New Roman" w:hAnsi="Times New Roman" w:cs="Times New Roman"/>
                <w:color w:val="000000"/>
                <w:sz w:val="24"/>
                <w:szCs w:val="24"/>
              </w:rPr>
              <w:t>1000</w:t>
            </w:r>
          </w:p>
        </w:tc>
        <w:tc>
          <w:tcPr>
            <w:tcW w:w="1559" w:type="dxa"/>
          </w:tcPr>
          <w:p w:rsidR="002D4F76" w:rsidRPr="004E44AC" w:rsidRDefault="002D4F76" w:rsidP="00F636F5">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4E44AC">
              <w:rPr>
                <w:rFonts w:ascii="Times New Roman" w:eastAsia="Times New Roman" w:hAnsi="Times New Roman" w:cs="Times New Roman"/>
                <w:color w:val="000000"/>
                <w:sz w:val="24"/>
                <w:szCs w:val="24"/>
              </w:rPr>
              <w:t>1000</w:t>
            </w:r>
          </w:p>
        </w:tc>
        <w:tc>
          <w:tcPr>
            <w:tcW w:w="1418" w:type="dxa"/>
          </w:tcPr>
          <w:p w:rsidR="002D4F76" w:rsidRPr="004E44AC" w:rsidRDefault="002D4F76" w:rsidP="00F636F5">
            <w:pPr>
              <w:shd w:val="clear" w:color="auto" w:fill="FFFFFF"/>
              <w:spacing w:after="0" w:line="240" w:lineRule="auto"/>
              <w:ind w:firstLine="40"/>
              <w:jc w:val="center"/>
              <w:rPr>
                <w:rFonts w:ascii="Times New Roman" w:eastAsia="Times New Roman" w:hAnsi="Times New Roman" w:cs="Times New Roman"/>
                <w:color w:val="000000"/>
                <w:sz w:val="24"/>
                <w:szCs w:val="24"/>
              </w:rPr>
            </w:pPr>
            <w:r w:rsidRPr="004E44AC">
              <w:rPr>
                <w:rFonts w:ascii="Times New Roman" w:eastAsia="Times New Roman" w:hAnsi="Times New Roman" w:cs="Times New Roman"/>
                <w:color w:val="000000"/>
                <w:sz w:val="24"/>
                <w:szCs w:val="24"/>
              </w:rPr>
              <w:t>3000</w:t>
            </w:r>
          </w:p>
        </w:tc>
      </w:tr>
      <w:tr w:rsidR="002D4F76" w:rsidRPr="003443A2" w:rsidTr="00A465FC">
        <w:tc>
          <w:tcPr>
            <w:tcW w:w="3402" w:type="dxa"/>
          </w:tcPr>
          <w:p w:rsidR="002D4F76" w:rsidRPr="003443A2" w:rsidRDefault="002D4F76" w:rsidP="00F636F5">
            <w:pPr>
              <w:shd w:val="clear" w:color="auto" w:fill="FFFFFF"/>
              <w:spacing w:after="0" w:line="240" w:lineRule="auto"/>
              <w:ind w:firstLine="38"/>
              <w:rPr>
                <w:rFonts w:ascii="Times New Roman" w:eastAsia="Times New Roman" w:hAnsi="Times New Roman" w:cs="Times New Roman"/>
                <w:bCs/>
                <w:color w:val="000000"/>
                <w:sz w:val="24"/>
                <w:szCs w:val="24"/>
              </w:rPr>
            </w:pPr>
            <w:r w:rsidRPr="003443A2">
              <w:rPr>
                <w:rFonts w:ascii="Times New Roman" w:eastAsia="Times New Roman" w:hAnsi="Times New Roman" w:cs="Times New Roman"/>
                <w:bCs/>
                <w:sz w:val="24"/>
                <w:szCs w:val="24"/>
              </w:rPr>
              <w:t xml:space="preserve">11. Інша інформація щодо технічного завдання </w:t>
            </w:r>
          </w:p>
        </w:tc>
        <w:tc>
          <w:tcPr>
            <w:tcW w:w="6096" w:type="dxa"/>
            <w:gridSpan w:val="4"/>
          </w:tcPr>
          <w:p w:rsidR="002D4F76" w:rsidRPr="003443A2" w:rsidRDefault="002D4F76" w:rsidP="00F636F5">
            <w:pPr>
              <w:shd w:val="clear" w:color="auto" w:fill="FFFFFF"/>
              <w:spacing w:after="0" w:line="240" w:lineRule="auto"/>
              <w:ind w:firstLine="38"/>
              <w:jc w:val="center"/>
              <w:rPr>
                <w:rFonts w:ascii="Times New Roman" w:eastAsia="Times New Roman" w:hAnsi="Times New Roman" w:cs="Times New Roman"/>
                <w:color w:val="000000"/>
                <w:sz w:val="24"/>
                <w:szCs w:val="24"/>
              </w:rPr>
            </w:pPr>
          </w:p>
        </w:tc>
      </w:tr>
    </w:tbl>
    <w:p w:rsidR="002D4F76" w:rsidRDefault="002D4F76" w:rsidP="007273C4">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560"/>
        <w:gridCol w:w="1559"/>
        <w:gridCol w:w="1559"/>
        <w:gridCol w:w="1418"/>
      </w:tblGrid>
      <w:tr w:rsidR="002D4F76" w:rsidRPr="002D4F76" w:rsidTr="00D416FA">
        <w:tc>
          <w:tcPr>
            <w:tcW w:w="3402" w:type="dxa"/>
            <w:shd w:val="clear" w:color="auto" w:fill="auto"/>
          </w:tcPr>
          <w:p w:rsidR="002D4F76" w:rsidRPr="002D4F76" w:rsidRDefault="002D4F76" w:rsidP="002D4F76">
            <w:pPr>
              <w:shd w:val="clear" w:color="auto" w:fill="FFFFFF"/>
              <w:spacing w:after="0" w:line="233" w:lineRule="auto"/>
              <w:ind w:firstLine="5"/>
              <w:jc w:val="both"/>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1. Номер технічного завдання</w:t>
            </w:r>
          </w:p>
        </w:tc>
        <w:tc>
          <w:tcPr>
            <w:tcW w:w="6096" w:type="dxa"/>
            <w:gridSpan w:val="4"/>
            <w:shd w:val="clear" w:color="auto" w:fill="auto"/>
          </w:tcPr>
          <w:p w:rsidR="002D4F76" w:rsidRPr="002D4F76" w:rsidRDefault="002D4F76" w:rsidP="002D4F76">
            <w:pPr>
              <w:shd w:val="clear" w:color="auto" w:fill="FFFFFF"/>
              <w:spacing w:after="0" w:line="233" w:lineRule="auto"/>
              <w:ind w:firstLine="38"/>
              <w:jc w:val="center"/>
              <w:textAlignment w:val="baseline"/>
              <w:rPr>
                <w:rFonts w:ascii="Times New Roman" w:eastAsia="Times New Roman" w:hAnsi="Times New Roman" w:cs="Times New Roman"/>
                <w:b/>
                <w:color w:val="000000"/>
                <w:sz w:val="24"/>
                <w:szCs w:val="24"/>
                <w:lang w:eastAsia="uk-UA"/>
              </w:rPr>
            </w:pPr>
            <w:r w:rsidRPr="002D4F76">
              <w:rPr>
                <w:rFonts w:ascii="Times New Roman" w:eastAsia="Times New Roman" w:hAnsi="Times New Roman" w:cs="Times New Roman"/>
                <w:b/>
                <w:color w:val="000000"/>
                <w:sz w:val="24"/>
                <w:szCs w:val="24"/>
                <w:lang w:eastAsia="uk-UA"/>
              </w:rPr>
              <w:t>42</w:t>
            </w:r>
          </w:p>
        </w:tc>
      </w:tr>
      <w:tr w:rsidR="002D4F76" w:rsidRPr="002D4F76" w:rsidTr="00D416FA">
        <w:tc>
          <w:tcPr>
            <w:tcW w:w="3402" w:type="dxa"/>
            <w:shd w:val="clear" w:color="auto" w:fill="auto"/>
          </w:tcPr>
          <w:p w:rsidR="002D4F76" w:rsidRPr="002D4F76" w:rsidRDefault="002D4F76" w:rsidP="002D4F76">
            <w:pPr>
              <w:shd w:val="clear" w:color="auto" w:fill="FFFFFF"/>
              <w:spacing w:after="0" w:line="233" w:lineRule="auto"/>
              <w:ind w:firstLine="5"/>
              <w:jc w:val="both"/>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2. Назва технічного завдання</w:t>
            </w:r>
          </w:p>
        </w:tc>
        <w:tc>
          <w:tcPr>
            <w:tcW w:w="6096" w:type="dxa"/>
            <w:gridSpan w:val="4"/>
            <w:shd w:val="clear" w:color="auto" w:fill="auto"/>
          </w:tcPr>
          <w:p w:rsidR="002D4F76" w:rsidRPr="002D4F76" w:rsidRDefault="002D4F76" w:rsidP="002D4F76">
            <w:pPr>
              <w:shd w:val="clear" w:color="auto" w:fill="FFFFFF"/>
              <w:spacing w:after="0" w:line="233" w:lineRule="auto"/>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Відновлення регіонального архівного фонду та функцій архівної системи</w:t>
            </w:r>
          </w:p>
        </w:tc>
      </w:tr>
      <w:tr w:rsidR="002D4F76" w:rsidRPr="002D4F76" w:rsidTr="00D416FA">
        <w:tc>
          <w:tcPr>
            <w:tcW w:w="3402" w:type="dxa"/>
            <w:shd w:val="clear" w:color="auto" w:fill="auto"/>
          </w:tcPr>
          <w:p w:rsidR="002D4F76" w:rsidRPr="002D4F76" w:rsidRDefault="002D4F76" w:rsidP="002D4F76">
            <w:pPr>
              <w:shd w:val="clear" w:color="auto" w:fill="FFFFFF"/>
              <w:spacing w:after="0" w:line="233" w:lineRule="auto"/>
              <w:ind w:firstLine="5"/>
              <w:jc w:val="both"/>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 xml:space="preserve">3. Номер і назва завдання з </w:t>
            </w:r>
            <w:hyperlink r:id="rId66" w:anchor="n11" w:tgtFrame="_blank" w:history="1">
              <w:r w:rsidRPr="002D4F76">
                <w:rPr>
                  <w:rFonts w:ascii="Times New Roman" w:eastAsia="Times New Roman" w:hAnsi="Times New Roman" w:cs="Times New Roman"/>
                  <w:color w:val="000000"/>
                  <w:sz w:val="24"/>
                  <w:szCs w:val="24"/>
                  <w:lang w:eastAsia="uk-UA"/>
                </w:rPr>
                <w:t>Державної стратегії регіонального розвитку</w:t>
              </w:r>
            </w:hyperlink>
            <w:r w:rsidRPr="002D4F76">
              <w:rPr>
                <w:rFonts w:ascii="Times New Roman" w:eastAsia="Times New Roman" w:hAnsi="Times New Roman" w:cs="Times New Roman"/>
                <w:color w:val="000000"/>
                <w:sz w:val="24"/>
                <w:szCs w:val="24"/>
                <w:lang w:eastAsia="uk-UA"/>
              </w:rPr>
              <w:t xml:space="preserve"> до 2027 року, якому відповідає технічне завдання </w:t>
            </w:r>
          </w:p>
        </w:tc>
        <w:tc>
          <w:tcPr>
            <w:tcW w:w="6096" w:type="dxa"/>
            <w:gridSpan w:val="4"/>
            <w:shd w:val="clear" w:color="auto" w:fill="auto"/>
          </w:tcPr>
          <w:p w:rsidR="002D4F76" w:rsidRPr="002D4F76" w:rsidRDefault="002D4F76" w:rsidP="002D4F76">
            <w:pPr>
              <w:shd w:val="clear" w:color="auto" w:fill="FFFFFF"/>
              <w:spacing w:after="0" w:line="233" w:lineRule="auto"/>
              <w:ind w:firstLine="38"/>
              <w:textAlignment w:val="baseline"/>
              <w:rPr>
                <w:rFonts w:ascii="Times New Roman" w:eastAsia="Times New Roman" w:hAnsi="Times New Roman" w:cs="Times New Roman"/>
                <w:color w:val="000000"/>
                <w:sz w:val="24"/>
                <w:szCs w:val="24"/>
                <w:lang w:eastAsia="uk-UA"/>
              </w:rPr>
            </w:pPr>
          </w:p>
        </w:tc>
      </w:tr>
      <w:tr w:rsidR="002D4F76" w:rsidRPr="002D4F76" w:rsidTr="00D416FA">
        <w:tc>
          <w:tcPr>
            <w:tcW w:w="3402" w:type="dxa"/>
            <w:shd w:val="clear" w:color="auto" w:fill="auto"/>
          </w:tcPr>
          <w:p w:rsidR="002D4F76" w:rsidRPr="002D4F76" w:rsidRDefault="002D4F76" w:rsidP="002D4F76">
            <w:pPr>
              <w:shd w:val="clear" w:color="auto" w:fill="FFFFFF"/>
              <w:spacing w:after="0" w:line="233" w:lineRule="auto"/>
              <w:ind w:firstLine="5"/>
              <w:jc w:val="both"/>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shd w:val="clear" w:color="auto" w:fill="auto"/>
          </w:tcPr>
          <w:p w:rsidR="002D4F76" w:rsidRPr="002D4F76" w:rsidRDefault="00843A79" w:rsidP="002D4F76">
            <w:pPr>
              <w:shd w:val="clear" w:color="auto" w:fill="FFFFFF"/>
              <w:spacing w:after="0" w:line="233" w:lineRule="auto"/>
              <w:textAlignment w:val="baseline"/>
              <w:rPr>
                <w:rFonts w:ascii="Times New Roman" w:eastAsia="Times New Roman" w:hAnsi="Times New Roman" w:cs="Times New Roman"/>
                <w:color w:val="000000"/>
                <w:sz w:val="24"/>
                <w:szCs w:val="24"/>
                <w:lang w:eastAsia="uk-UA"/>
              </w:rPr>
            </w:pPr>
            <w:r w:rsidRPr="00843A79">
              <w:rPr>
                <w:rFonts w:ascii="Times New Roman" w:eastAsia="Times New Roman" w:hAnsi="Times New Roman" w:cs="Times New Roman"/>
                <w:color w:val="000000"/>
                <w:sz w:val="24"/>
                <w:szCs w:val="24"/>
                <w:lang w:eastAsia="uk-UA"/>
              </w:rPr>
              <w:t>3.2.1. Відновити та розбудувати інфраструктуру інституцій обласного підпорядкування з урахуванням принципів недискримінації та гендерної рівності</w:t>
            </w:r>
          </w:p>
        </w:tc>
      </w:tr>
      <w:tr w:rsidR="002D4F76" w:rsidRPr="002D4F76" w:rsidTr="00D416FA">
        <w:tc>
          <w:tcPr>
            <w:tcW w:w="3402" w:type="dxa"/>
            <w:shd w:val="clear" w:color="auto" w:fill="auto"/>
          </w:tcPr>
          <w:p w:rsidR="002D4F76" w:rsidRPr="002D4F76" w:rsidRDefault="002D4F76" w:rsidP="002D4F76">
            <w:pPr>
              <w:shd w:val="clear" w:color="auto" w:fill="FFFFFF"/>
              <w:spacing w:after="0" w:line="233" w:lineRule="auto"/>
              <w:ind w:firstLine="5"/>
              <w:jc w:val="both"/>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5. Територія, на яку реалізація проектів за технічним завданням матиме вплив</w:t>
            </w:r>
          </w:p>
        </w:tc>
        <w:tc>
          <w:tcPr>
            <w:tcW w:w="6096" w:type="dxa"/>
            <w:gridSpan w:val="4"/>
            <w:shd w:val="clear" w:color="auto" w:fill="auto"/>
          </w:tcPr>
          <w:p w:rsidR="002D4F76" w:rsidRPr="002D4F76" w:rsidRDefault="002D4F76" w:rsidP="00843A79">
            <w:pPr>
              <w:shd w:val="clear" w:color="auto" w:fill="FFFFFF"/>
              <w:spacing w:after="0" w:line="233" w:lineRule="auto"/>
              <w:jc w:val="both"/>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 xml:space="preserve">12 районів (Біловодський, </w:t>
            </w:r>
            <w:proofErr w:type="spellStart"/>
            <w:r w:rsidRPr="002D4F76">
              <w:rPr>
                <w:rFonts w:ascii="Times New Roman" w:eastAsia="Times New Roman" w:hAnsi="Times New Roman" w:cs="Times New Roman"/>
                <w:color w:val="000000"/>
                <w:sz w:val="24"/>
                <w:szCs w:val="24"/>
                <w:lang w:eastAsia="uk-UA"/>
              </w:rPr>
              <w:t>Білокуракінський</w:t>
            </w:r>
            <w:proofErr w:type="spellEnd"/>
            <w:r w:rsidRPr="002D4F76">
              <w:rPr>
                <w:rFonts w:ascii="Times New Roman" w:eastAsia="Times New Roman" w:hAnsi="Times New Roman" w:cs="Times New Roman"/>
                <w:color w:val="000000"/>
                <w:sz w:val="24"/>
                <w:szCs w:val="24"/>
                <w:lang w:eastAsia="uk-UA"/>
              </w:rPr>
              <w:t xml:space="preserve">, </w:t>
            </w:r>
            <w:proofErr w:type="spellStart"/>
            <w:r w:rsidRPr="002D4F76">
              <w:rPr>
                <w:rFonts w:ascii="Times New Roman" w:eastAsia="Times New Roman" w:hAnsi="Times New Roman" w:cs="Times New Roman"/>
                <w:color w:val="000000"/>
                <w:sz w:val="24"/>
                <w:szCs w:val="24"/>
                <w:lang w:eastAsia="uk-UA"/>
              </w:rPr>
              <w:t>Кремінський</w:t>
            </w:r>
            <w:proofErr w:type="spellEnd"/>
            <w:r w:rsidRPr="002D4F76">
              <w:rPr>
                <w:rFonts w:ascii="Times New Roman" w:eastAsia="Times New Roman" w:hAnsi="Times New Roman" w:cs="Times New Roman"/>
                <w:color w:val="000000"/>
                <w:sz w:val="24"/>
                <w:szCs w:val="24"/>
                <w:lang w:eastAsia="uk-UA"/>
              </w:rPr>
              <w:t xml:space="preserve">, </w:t>
            </w:r>
            <w:proofErr w:type="spellStart"/>
            <w:r w:rsidRPr="002D4F76">
              <w:rPr>
                <w:rFonts w:ascii="Times New Roman" w:eastAsia="Times New Roman" w:hAnsi="Times New Roman" w:cs="Times New Roman"/>
                <w:color w:val="000000"/>
                <w:sz w:val="24"/>
                <w:szCs w:val="24"/>
                <w:lang w:eastAsia="uk-UA"/>
              </w:rPr>
              <w:t>Марківський</w:t>
            </w:r>
            <w:proofErr w:type="spellEnd"/>
            <w:r w:rsidRPr="002D4F76">
              <w:rPr>
                <w:rFonts w:ascii="Times New Roman" w:eastAsia="Times New Roman" w:hAnsi="Times New Roman" w:cs="Times New Roman"/>
                <w:color w:val="000000"/>
                <w:sz w:val="24"/>
                <w:szCs w:val="24"/>
                <w:lang w:eastAsia="uk-UA"/>
              </w:rPr>
              <w:t xml:space="preserve">, </w:t>
            </w:r>
            <w:proofErr w:type="spellStart"/>
            <w:r w:rsidRPr="002D4F76">
              <w:rPr>
                <w:rFonts w:ascii="Times New Roman" w:eastAsia="Times New Roman" w:hAnsi="Times New Roman" w:cs="Times New Roman"/>
                <w:color w:val="000000"/>
                <w:sz w:val="24"/>
                <w:szCs w:val="24"/>
                <w:lang w:eastAsia="uk-UA"/>
              </w:rPr>
              <w:t>Міловський</w:t>
            </w:r>
            <w:proofErr w:type="spellEnd"/>
            <w:r w:rsidRPr="002D4F76">
              <w:rPr>
                <w:rFonts w:ascii="Times New Roman" w:eastAsia="Times New Roman" w:hAnsi="Times New Roman" w:cs="Times New Roman"/>
                <w:color w:val="000000"/>
                <w:sz w:val="24"/>
                <w:szCs w:val="24"/>
                <w:lang w:eastAsia="uk-UA"/>
              </w:rPr>
              <w:t xml:space="preserve">, </w:t>
            </w:r>
            <w:proofErr w:type="spellStart"/>
            <w:r w:rsidRPr="002D4F76">
              <w:rPr>
                <w:rFonts w:ascii="Times New Roman" w:eastAsia="Times New Roman" w:hAnsi="Times New Roman" w:cs="Times New Roman"/>
                <w:color w:val="000000"/>
                <w:sz w:val="24"/>
                <w:szCs w:val="24"/>
                <w:lang w:eastAsia="uk-UA"/>
              </w:rPr>
              <w:t>Новоайдарський</w:t>
            </w:r>
            <w:proofErr w:type="spellEnd"/>
            <w:r w:rsidRPr="002D4F76">
              <w:rPr>
                <w:rFonts w:ascii="Times New Roman" w:eastAsia="Times New Roman" w:hAnsi="Times New Roman" w:cs="Times New Roman"/>
                <w:color w:val="000000"/>
                <w:sz w:val="24"/>
                <w:szCs w:val="24"/>
                <w:lang w:eastAsia="uk-UA"/>
              </w:rPr>
              <w:t xml:space="preserve">, </w:t>
            </w:r>
            <w:proofErr w:type="spellStart"/>
            <w:r w:rsidRPr="002D4F76">
              <w:rPr>
                <w:rFonts w:ascii="Times New Roman" w:eastAsia="Times New Roman" w:hAnsi="Times New Roman" w:cs="Times New Roman"/>
                <w:color w:val="000000"/>
                <w:sz w:val="24"/>
                <w:szCs w:val="24"/>
                <w:lang w:eastAsia="uk-UA"/>
              </w:rPr>
              <w:t>Новопсковський</w:t>
            </w:r>
            <w:proofErr w:type="spellEnd"/>
            <w:r w:rsidRPr="002D4F76">
              <w:rPr>
                <w:rFonts w:ascii="Times New Roman" w:eastAsia="Times New Roman" w:hAnsi="Times New Roman" w:cs="Times New Roman"/>
                <w:color w:val="000000"/>
                <w:sz w:val="24"/>
                <w:szCs w:val="24"/>
                <w:lang w:eastAsia="uk-UA"/>
              </w:rPr>
              <w:t xml:space="preserve">, </w:t>
            </w:r>
            <w:proofErr w:type="spellStart"/>
            <w:r w:rsidRPr="002D4F76">
              <w:rPr>
                <w:rFonts w:ascii="Times New Roman" w:eastAsia="Times New Roman" w:hAnsi="Times New Roman" w:cs="Times New Roman"/>
                <w:color w:val="000000"/>
                <w:sz w:val="24"/>
                <w:szCs w:val="24"/>
                <w:lang w:eastAsia="uk-UA"/>
              </w:rPr>
              <w:t>Попаснянський</w:t>
            </w:r>
            <w:proofErr w:type="spellEnd"/>
            <w:r w:rsidRPr="002D4F76">
              <w:rPr>
                <w:rFonts w:ascii="Times New Roman" w:eastAsia="Times New Roman" w:hAnsi="Times New Roman" w:cs="Times New Roman"/>
                <w:color w:val="000000"/>
                <w:sz w:val="24"/>
                <w:szCs w:val="24"/>
                <w:lang w:eastAsia="uk-UA"/>
              </w:rPr>
              <w:t xml:space="preserve">, </w:t>
            </w:r>
            <w:proofErr w:type="spellStart"/>
            <w:r w:rsidRPr="002D4F76">
              <w:rPr>
                <w:rFonts w:ascii="Times New Roman" w:eastAsia="Times New Roman" w:hAnsi="Times New Roman" w:cs="Times New Roman"/>
                <w:color w:val="000000"/>
                <w:sz w:val="24"/>
                <w:szCs w:val="24"/>
                <w:lang w:eastAsia="uk-UA"/>
              </w:rPr>
              <w:t>Сватівський</w:t>
            </w:r>
            <w:proofErr w:type="spellEnd"/>
            <w:r w:rsidRPr="002D4F76">
              <w:rPr>
                <w:rFonts w:ascii="Times New Roman" w:eastAsia="Times New Roman" w:hAnsi="Times New Roman" w:cs="Times New Roman"/>
                <w:color w:val="000000"/>
                <w:sz w:val="24"/>
                <w:szCs w:val="24"/>
                <w:lang w:eastAsia="uk-UA"/>
              </w:rPr>
              <w:t xml:space="preserve">, </w:t>
            </w:r>
            <w:proofErr w:type="spellStart"/>
            <w:r w:rsidRPr="002D4F76">
              <w:rPr>
                <w:rFonts w:ascii="Times New Roman" w:eastAsia="Times New Roman" w:hAnsi="Times New Roman" w:cs="Times New Roman"/>
                <w:color w:val="000000"/>
                <w:sz w:val="24"/>
                <w:szCs w:val="24"/>
                <w:lang w:eastAsia="uk-UA"/>
              </w:rPr>
              <w:t>Станично</w:t>
            </w:r>
            <w:proofErr w:type="spellEnd"/>
            <w:r w:rsidRPr="002D4F76">
              <w:rPr>
                <w:rFonts w:ascii="Times New Roman" w:eastAsia="Times New Roman" w:hAnsi="Times New Roman" w:cs="Times New Roman"/>
                <w:color w:val="000000"/>
                <w:sz w:val="24"/>
                <w:szCs w:val="24"/>
                <w:lang w:eastAsia="uk-UA"/>
              </w:rPr>
              <w:t xml:space="preserve">-Луганський, </w:t>
            </w:r>
            <w:proofErr w:type="spellStart"/>
            <w:r w:rsidRPr="002D4F76">
              <w:rPr>
                <w:rFonts w:ascii="Times New Roman" w:eastAsia="Times New Roman" w:hAnsi="Times New Roman" w:cs="Times New Roman"/>
                <w:color w:val="000000"/>
                <w:sz w:val="24"/>
                <w:szCs w:val="24"/>
                <w:lang w:eastAsia="uk-UA"/>
              </w:rPr>
              <w:t>Старобільський</w:t>
            </w:r>
            <w:proofErr w:type="spellEnd"/>
            <w:r w:rsidRPr="002D4F76">
              <w:rPr>
                <w:rFonts w:ascii="Times New Roman" w:eastAsia="Times New Roman" w:hAnsi="Times New Roman" w:cs="Times New Roman"/>
                <w:color w:val="000000"/>
                <w:sz w:val="24"/>
                <w:szCs w:val="24"/>
                <w:lang w:eastAsia="uk-UA"/>
              </w:rPr>
              <w:t>, Троїцький) та 3 міста обласного підпорядкування (Сєвєродонецьк, Рубіжне, Лисичанськ)</w:t>
            </w:r>
          </w:p>
        </w:tc>
      </w:tr>
      <w:tr w:rsidR="002D4F76" w:rsidRPr="002D4F76" w:rsidTr="00D416FA">
        <w:tc>
          <w:tcPr>
            <w:tcW w:w="3402" w:type="dxa"/>
            <w:shd w:val="clear" w:color="auto" w:fill="auto"/>
          </w:tcPr>
          <w:p w:rsidR="002D4F76" w:rsidRPr="002D4F76" w:rsidRDefault="002D4F76" w:rsidP="002D4F76">
            <w:pPr>
              <w:shd w:val="clear" w:color="auto" w:fill="FFFFFF"/>
              <w:spacing w:after="0" w:line="233" w:lineRule="auto"/>
              <w:ind w:firstLine="5"/>
              <w:jc w:val="both"/>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6. Опис проблеми, на вирішення якої спрямовано технічне завдання</w:t>
            </w:r>
          </w:p>
        </w:tc>
        <w:tc>
          <w:tcPr>
            <w:tcW w:w="6096" w:type="dxa"/>
            <w:gridSpan w:val="4"/>
            <w:shd w:val="clear" w:color="auto" w:fill="auto"/>
          </w:tcPr>
          <w:p w:rsidR="002D4F76" w:rsidRPr="002D4F76" w:rsidRDefault="002D4F76" w:rsidP="002D4F76">
            <w:pPr>
              <w:spacing w:after="0" w:line="233" w:lineRule="auto"/>
              <w:ind w:firstLine="316"/>
              <w:jc w:val="both"/>
              <w:rPr>
                <w:rFonts w:ascii="Times New Roman" w:eastAsia="Calibri" w:hAnsi="Times New Roman" w:cs="Times New Roman"/>
                <w:sz w:val="24"/>
                <w:szCs w:val="24"/>
              </w:rPr>
            </w:pPr>
            <w:r w:rsidRPr="002D4F76">
              <w:rPr>
                <w:rFonts w:ascii="Times New Roman" w:eastAsia="Calibri" w:hAnsi="Times New Roman" w:cs="Times New Roman"/>
                <w:sz w:val="24"/>
                <w:szCs w:val="24"/>
              </w:rPr>
              <w:t xml:space="preserve">У 2014 році Луганська область втратила понад 1,6 млн архівних документів на паперовій основі, які залишились на непідконтрольній українській владі території. У зв’язку із цим, значна кількість громадян та юридичних осіб (понад 700 звернень на рік) втратили можливість реалізувати свої конституційні права: отримувати архівні документи, які пов’язані із соціальним захистом, у тому числі пенсійне забезпечення та отримання пільг і компенсацій відповідно до чинного законодавства і </w:t>
            </w:r>
            <w:r w:rsidRPr="002D4F76">
              <w:rPr>
                <w:rFonts w:ascii="Times New Roman" w:eastAsia="Calibri" w:hAnsi="Times New Roman" w:cs="Times New Roman"/>
                <w:sz w:val="24"/>
                <w:szCs w:val="24"/>
              </w:rPr>
              <w:lastRenderedPageBreak/>
              <w:t>міжнародних зобов’язань тощо, проводити наукові, історичні та генеалогічні дослідження.</w:t>
            </w:r>
          </w:p>
          <w:p w:rsidR="002D4F76" w:rsidRPr="002D4F76" w:rsidRDefault="002D4F76" w:rsidP="002D4F76">
            <w:pPr>
              <w:spacing w:after="0" w:line="233" w:lineRule="auto"/>
              <w:ind w:firstLine="316"/>
              <w:jc w:val="both"/>
              <w:rPr>
                <w:rFonts w:ascii="Times New Roman" w:eastAsia="Calibri" w:hAnsi="Times New Roman" w:cs="Times New Roman"/>
                <w:sz w:val="24"/>
                <w:szCs w:val="24"/>
              </w:rPr>
            </w:pPr>
            <w:r w:rsidRPr="002D4F76">
              <w:rPr>
                <w:rFonts w:ascii="Times New Roman" w:eastAsia="Calibri" w:hAnsi="Times New Roman" w:cs="Times New Roman"/>
                <w:sz w:val="24"/>
                <w:szCs w:val="24"/>
              </w:rPr>
              <w:t>На сьогодні на зберіганні в Державному архіві Луганської області (далі – </w:t>
            </w:r>
            <w:proofErr w:type="spellStart"/>
            <w:r w:rsidRPr="002D4F76">
              <w:rPr>
                <w:rFonts w:ascii="Times New Roman" w:eastAsia="Calibri" w:hAnsi="Times New Roman" w:cs="Times New Roman"/>
                <w:sz w:val="24"/>
                <w:szCs w:val="24"/>
              </w:rPr>
              <w:t>Держархів</w:t>
            </w:r>
            <w:proofErr w:type="spellEnd"/>
            <w:r w:rsidRPr="002D4F76">
              <w:rPr>
                <w:rFonts w:ascii="Times New Roman" w:eastAsia="Calibri" w:hAnsi="Times New Roman" w:cs="Times New Roman"/>
                <w:sz w:val="24"/>
                <w:szCs w:val="24"/>
              </w:rPr>
              <w:t xml:space="preserve">); архівних установах райдержадміністрацій, органів місцевого самоврядування; архівних підрозділах юридичних осіб, які створюють документи Національного архівного фонду (далі – НАФ) знаходиться понад 600 тис. справ документів НАФ та з кадрових питань (особового складу), які відображають соціально-економічне, політичне та культурне життя регіону і є культурним надбанням держави. З 2017 року </w:t>
            </w:r>
            <w:proofErr w:type="spellStart"/>
            <w:r w:rsidRPr="002D4F76">
              <w:rPr>
                <w:rFonts w:ascii="Times New Roman" w:eastAsia="Calibri" w:hAnsi="Times New Roman" w:cs="Times New Roman"/>
                <w:sz w:val="24"/>
                <w:szCs w:val="24"/>
              </w:rPr>
              <w:t>Держархівом</w:t>
            </w:r>
            <w:proofErr w:type="spellEnd"/>
            <w:r w:rsidRPr="002D4F76">
              <w:rPr>
                <w:rFonts w:ascii="Times New Roman" w:eastAsia="Calibri" w:hAnsi="Times New Roman" w:cs="Times New Roman"/>
                <w:sz w:val="24"/>
                <w:szCs w:val="24"/>
              </w:rPr>
              <w:t xml:space="preserve"> реалізується грантова угода: проводиться </w:t>
            </w:r>
            <w:proofErr w:type="spellStart"/>
            <w:r w:rsidRPr="002D4F76">
              <w:rPr>
                <w:rFonts w:ascii="Times New Roman" w:eastAsia="Calibri" w:hAnsi="Times New Roman" w:cs="Times New Roman"/>
                <w:sz w:val="24"/>
                <w:szCs w:val="24"/>
              </w:rPr>
              <w:t>оцифровка</w:t>
            </w:r>
            <w:proofErr w:type="spellEnd"/>
            <w:r w:rsidRPr="002D4F76">
              <w:rPr>
                <w:rFonts w:ascii="Times New Roman" w:eastAsia="Calibri" w:hAnsi="Times New Roman" w:cs="Times New Roman"/>
                <w:sz w:val="24"/>
                <w:szCs w:val="24"/>
              </w:rPr>
              <w:t xml:space="preserve"> архівних документів. На сьогодні </w:t>
            </w:r>
            <w:proofErr w:type="spellStart"/>
            <w:r w:rsidRPr="002D4F76">
              <w:rPr>
                <w:rFonts w:ascii="Times New Roman" w:eastAsia="Calibri" w:hAnsi="Times New Roman" w:cs="Times New Roman"/>
                <w:sz w:val="24"/>
                <w:szCs w:val="24"/>
              </w:rPr>
              <w:t>оцифровано</w:t>
            </w:r>
            <w:proofErr w:type="spellEnd"/>
            <w:r w:rsidRPr="002D4F76">
              <w:rPr>
                <w:rFonts w:ascii="Times New Roman" w:eastAsia="Calibri" w:hAnsi="Times New Roman" w:cs="Times New Roman"/>
                <w:sz w:val="24"/>
                <w:szCs w:val="24"/>
              </w:rPr>
              <w:t xml:space="preserve"> близько 4 тис. справ.</w:t>
            </w:r>
          </w:p>
          <w:p w:rsidR="002D4F76" w:rsidRPr="002D4F76" w:rsidRDefault="002D4F76" w:rsidP="002D4F76">
            <w:pPr>
              <w:spacing w:after="0" w:line="233" w:lineRule="auto"/>
              <w:ind w:firstLine="316"/>
              <w:jc w:val="both"/>
              <w:rPr>
                <w:rFonts w:ascii="Times New Roman" w:eastAsia="Times New Roman" w:hAnsi="Times New Roman" w:cs="Times New Roman"/>
                <w:color w:val="000000"/>
                <w:sz w:val="24"/>
                <w:szCs w:val="24"/>
                <w:lang w:eastAsia="uk-UA"/>
              </w:rPr>
            </w:pPr>
            <w:r w:rsidRPr="002D4F76">
              <w:rPr>
                <w:rFonts w:ascii="Times New Roman" w:eastAsia="Calibri" w:hAnsi="Times New Roman" w:cs="Times New Roman"/>
                <w:sz w:val="24"/>
                <w:szCs w:val="24"/>
              </w:rPr>
              <w:t xml:space="preserve">Враховуючи проведення на території області ООС, соціально-політичну ситуацію в регіоні, необхідно якнайшвидше створити цифрові копії всіх архівних документів області. Це </w:t>
            </w:r>
            <w:proofErr w:type="spellStart"/>
            <w:r w:rsidRPr="002D4F76">
              <w:rPr>
                <w:rFonts w:ascii="Times New Roman" w:eastAsia="Calibri" w:hAnsi="Times New Roman" w:cs="Times New Roman"/>
                <w:sz w:val="24"/>
                <w:szCs w:val="24"/>
              </w:rPr>
              <w:t>надасть</w:t>
            </w:r>
            <w:proofErr w:type="spellEnd"/>
            <w:r w:rsidRPr="002D4F76">
              <w:rPr>
                <w:rFonts w:ascii="Times New Roman" w:eastAsia="Calibri" w:hAnsi="Times New Roman" w:cs="Times New Roman"/>
                <w:sz w:val="24"/>
                <w:szCs w:val="24"/>
              </w:rPr>
              <w:t xml:space="preserve"> можливість запобігти їх безповоротній втраті та забезпечить гарантоване збереження, а у разі потреби й евакуацію. </w:t>
            </w:r>
            <w:proofErr w:type="spellStart"/>
            <w:r w:rsidRPr="002D4F76">
              <w:rPr>
                <w:rFonts w:ascii="Times New Roman" w:eastAsia="Calibri" w:hAnsi="Times New Roman" w:cs="Times New Roman"/>
                <w:sz w:val="24"/>
                <w:szCs w:val="24"/>
              </w:rPr>
              <w:t>Держархів</w:t>
            </w:r>
            <w:proofErr w:type="spellEnd"/>
            <w:r w:rsidRPr="002D4F76">
              <w:rPr>
                <w:rFonts w:ascii="Times New Roman" w:eastAsia="Calibri" w:hAnsi="Times New Roman" w:cs="Times New Roman"/>
                <w:sz w:val="24"/>
                <w:szCs w:val="24"/>
              </w:rPr>
              <w:t xml:space="preserve"> створить інформаційно-телекомунікаційну систему для організації роботи регіонального електронного фонду користування архівними документами, впровадить електронні архівні сервіси, зокрема, забезпечить доступ користувачів до архівних документів в електронній формі та прискорить термін надання архівних довідок (витягів, копій) на запити юридичних та фізичних осіб</w:t>
            </w:r>
          </w:p>
        </w:tc>
      </w:tr>
      <w:tr w:rsidR="002D4F76" w:rsidRPr="002D4F76" w:rsidTr="00D416FA">
        <w:tc>
          <w:tcPr>
            <w:tcW w:w="3402" w:type="dxa"/>
            <w:shd w:val="clear" w:color="auto" w:fill="auto"/>
          </w:tcPr>
          <w:p w:rsidR="002D4F76" w:rsidRPr="002D4F76" w:rsidRDefault="002D4F76" w:rsidP="002D4F76">
            <w:pPr>
              <w:shd w:val="clear" w:color="auto" w:fill="FFFFFF"/>
              <w:spacing w:after="0" w:line="233" w:lineRule="auto"/>
              <w:ind w:firstLine="5"/>
              <w:jc w:val="both"/>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lastRenderedPageBreak/>
              <w:t>7. Очікувані кількісні результати від реалізації проектів на виконання технічного завдання</w:t>
            </w:r>
          </w:p>
        </w:tc>
        <w:tc>
          <w:tcPr>
            <w:tcW w:w="6096" w:type="dxa"/>
            <w:gridSpan w:val="4"/>
            <w:shd w:val="clear" w:color="auto" w:fill="auto"/>
          </w:tcPr>
          <w:p w:rsidR="002D4F76" w:rsidRPr="002D4F76" w:rsidRDefault="002D4F76" w:rsidP="00D416FA">
            <w:pPr>
              <w:numPr>
                <w:ilvl w:val="0"/>
                <w:numId w:val="132"/>
              </w:numPr>
              <w:shd w:val="clear" w:color="auto" w:fill="FFFFFF"/>
              <w:spacing w:after="0" w:line="233" w:lineRule="auto"/>
              <w:ind w:left="325" w:hanging="291"/>
              <w:jc w:val="both"/>
              <w:textAlignment w:val="baseline"/>
              <w:rPr>
                <w:rFonts w:ascii="Times New Roman" w:eastAsia="Calibri" w:hAnsi="Times New Roman" w:cs="Times New Roman"/>
                <w:color w:val="000000"/>
                <w:sz w:val="24"/>
                <w:szCs w:val="24"/>
              </w:rPr>
            </w:pPr>
            <w:proofErr w:type="spellStart"/>
            <w:r w:rsidRPr="002D4F76">
              <w:rPr>
                <w:rFonts w:ascii="Times New Roman" w:eastAsia="Calibri" w:hAnsi="Times New Roman" w:cs="Times New Roman"/>
                <w:color w:val="000000"/>
                <w:sz w:val="24"/>
                <w:szCs w:val="24"/>
              </w:rPr>
              <w:t>оцифровка</w:t>
            </w:r>
            <w:proofErr w:type="spellEnd"/>
            <w:r w:rsidRPr="002D4F76">
              <w:rPr>
                <w:rFonts w:ascii="Times New Roman" w:eastAsia="Calibri" w:hAnsi="Times New Roman" w:cs="Times New Roman"/>
                <w:color w:val="000000"/>
                <w:sz w:val="24"/>
                <w:szCs w:val="24"/>
              </w:rPr>
              <w:t xml:space="preserve"> понад 600 тис. справ архівних документів, які зберігаються в </w:t>
            </w:r>
            <w:proofErr w:type="spellStart"/>
            <w:r w:rsidRPr="002D4F76">
              <w:rPr>
                <w:rFonts w:ascii="Times New Roman" w:eastAsia="Calibri" w:hAnsi="Times New Roman" w:cs="Times New Roman"/>
                <w:sz w:val="24"/>
                <w:szCs w:val="24"/>
              </w:rPr>
              <w:t>Держархіві</w:t>
            </w:r>
            <w:proofErr w:type="spellEnd"/>
            <w:r w:rsidRPr="002D4F76">
              <w:rPr>
                <w:rFonts w:ascii="Times New Roman" w:eastAsia="Calibri" w:hAnsi="Times New Roman" w:cs="Times New Roman"/>
                <w:sz w:val="24"/>
                <w:szCs w:val="24"/>
              </w:rPr>
              <w:t xml:space="preserve">; </w:t>
            </w:r>
            <w:r w:rsidRPr="002D4F76">
              <w:rPr>
                <w:rFonts w:ascii="Times New Roman" w:eastAsia="Calibri" w:hAnsi="Times New Roman" w:cs="Times New Roman"/>
                <w:color w:val="000000"/>
                <w:sz w:val="24"/>
                <w:szCs w:val="24"/>
              </w:rPr>
              <w:t xml:space="preserve">в 12 архівних установах райдержадміністрацій, 3 – міських радах, 14 – трудових архівах та понад 700 </w:t>
            </w:r>
            <w:r w:rsidRPr="002D4F76">
              <w:rPr>
                <w:rFonts w:ascii="Times New Roman" w:eastAsia="Calibri" w:hAnsi="Times New Roman" w:cs="Times New Roman"/>
                <w:sz w:val="24"/>
                <w:szCs w:val="24"/>
              </w:rPr>
              <w:t>архівних підрозділах юридичних осіб, які створюють документи НАФ;</w:t>
            </w:r>
          </w:p>
          <w:p w:rsidR="002D4F76" w:rsidRPr="002D4F76" w:rsidRDefault="002D4F76" w:rsidP="00D416FA">
            <w:pPr>
              <w:numPr>
                <w:ilvl w:val="0"/>
                <w:numId w:val="132"/>
              </w:numPr>
              <w:shd w:val="clear" w:color="auto" w:fill="FFFFFF"/>
              <w:spacing w:after="0" w:line="233" w:lineRule="auto"/>
              <w:ind w:left="325" w:hanging="291"/>
              <w:jc w:val="both"/>
              <w:textAlignment w:val="baseline"/>
              <w:rPr>
                <w:rFonts w:ascii="Times New Roman" w:eastAsia="Calibri" w:hAnsi="Times New Roman" w:cs="Times New Roman"/>
                <w:sz w:val="24"/>
                <w:szCs w:val="24"/>
              </w:rPr>
            </w:pPr>
            <w:r w:rsidRPr="002D4F76">
              <w:rPr>
                <w:rFonts w:ascii="Times New Roman" w:eastAsia="Calibri" w:hAnsi="Times New Roman" w:cs="Times New Roman"/>
                <w:color w:val="000000"/>
                <w:sz w:val="24"/>
                <w:szCs w:val="24"/>
              </w:rPr>
              <w:t xml:space="preserve">гарантоване збереження понад 600 тис. од. </w:t>
            </w:r>
            <w:proofErr w:type="spellStart"/>
            <w:r w:rsidRPr="002D4F76">
              <w:rPr>
                <w:rFonts w:ascii="Times New Roman" w:eastAsia="Calibri" w:hAnsi="Times New Roman" w:cs="Times New Roman"/>
                <w:color w:val="000000"/>
                <w:sz w:val="24"/>
                <w:szCs w:val="24"/>
              </w:rPr>
              <w:t>зб</w:t>
            </w:r>
            <w:proofErr w:type="spellEnd"/>
            <w:r w:rsidRPr="002D4F76">
              <w:rPr>
                <w:rFonts w:ascii="Times New Roman" w:eastAsia="Calibri" w:hAnsi="Times New Roman" w:cs="Times New Roman"/>
                <w:color w:val="000000"/>
                <w:sz w:val="24"/>
                <w:szCs w:val="24"/>
              </w:rPr>
              <w:t xml:space="preserve">. електронних архівних документів, </w:t>
            </w:r>
            <w:r w:rsidRPr="002D4F76">
              <w:rPr>
                <w:rFonts w:ascii="Times New Roman" w:eastAsia="Calibri" w:hAnsi="Times New Roman" w:cs="Times New Roman"/>
                <w:sz w:val="24"/>
                <w:szCs w:val="24"/>
              </w:rPr>
              <w:t xml:space="preserve">у разі потреби їх евакуацію, а також обмеження доступу до оригіналів з метою збереження їх фізичного стану та </w:t>
            </w:r>
            <w:r w:rsidRPr="002D4F76">
              <w:rPr>
                <w:rFonts w:ascii="Times New Roman" w:eastAsia="TimesNewRomanPSMT" w:hAnsi="Times New Roman" w:cs="Times New Roman"/>
                <w:sz w:val="24"/>
                <w:szCs w:val="24"/>
              </w:rPr>
              <w:t>зменшення впливу шкідливих речовин під час копіювання</w:t>
            </w:r>
            <w:r w:rsidRPr="002D4F76">
              <w:rPr>
                <w:rFonts w:ascii="Times New Roman" w:eastAsia="Calibri" w:hAnsi="Times New Roman" w:cs="Times New Roman"/>
                <w:sz w:val="24"/>
                <w:szCs w:val="24"/>
              </w:rPr>
              <w:t>;</w:t>
            </w:r>
          </w:p>
          <w:p w:rsidR="002D4F76" w:rsidRPr="002D4F76" w:rsidRDefault="002D4F76" w:rsidP="00D416FA">
            <w:pPr>
              <w:numPr>
                <w:ilvl w:val="0"/>
                <w:numId w:val="132"/>
              </w:numPr>
              <w:shd w:val="clear" w:color="auto" w:fill="FFFFFF"/>
              <w:spacing w:after="0" w:line="233" w:lineRule="auto"/>
              <w:ind w:left="325" w:hanging="291"/>
              <w:jc w:val="both"/>
              <w:textAlignment w:val="baseline"/>
              <w:rPr>
                <w:rFonts w:ascii="Times New Roman" w:eastAsia="Calibri" w:hAnsi="Times New Roman" w:cs="Times New Roman"/>
                <w:color w:val="000000"/>
                <w:sz w:val="24"/>
                <w:szCs w:val="24"/>
              </w:rPr>
            </w:pPr>
            <w:r w:rsidRPr="002D4F76">
              <w:rPr>
                <w:rFonts w:ascii="Times New Roman" w:eastAsia="Calibri" w:hAnsi="Times New Roman" w:cs="Times New Roman"/>
                <w:color w:val="000000"/>
                <w:sz w:val="24"/>
                <w:szCs w:val="24"/>
              </w:rPr>
              <w:t xml:space="preserve">забезпечення 15 архівних відділів області сучасними книжковими сканерами для </w:t>
            </w:r>
            <w:proofErr w:type="spellStart"/>
            <w:r w:rsidRPr="002D4F76">
              <w:rPr>
                <w:rFonts w:ascii="Times New Roman" w:eastAsia="Calibri" w:hAnsi="Times New Roman" w:cs="Times New Roman"/>
                <w:color w:val="000000"/>
                <w:sz w:val="24"/>
                <w:szCs w:val="24"/>
              </w:rPr>
              <w:t>оцифровки</w:t>
            </w:r>
            <w:proofErr w:type="spellEnd"/>
            <w:r w:rsidRPr="002D4F76">
              <w:rPr>
                <w:rFonts w:ascii="Times New Roman" w:eastAsia="Calibri" w:hAnsi="Times New Roman" w:cs="Times New Roman"/>
                <w:color w:val="000000"/>
                <w:sz w:val="24"/>
                <w:szCs w:val="24"/>
              </w:rPr>
              <w:t xml:space="preserve"> архівних документів своїх територій;</w:t>
            </w:r>
          </w:p>
          <w:p w:rsidR="002D4F76" w:rsidRPr="002D4F76" w:rsidRDefault="002D4F76" w:rsidP="00D416FA">
            <w:pPr>
              <w:numPr>
                <w:ilvl w:val="0"/>
                <w:numId w:val="132"/>
              </w:numPr>
              <w:shd w:val="clear" w:color="auto" w:fill="FFFFFF"/>
              <w:spacing w:after="0" w:line="233" w:lineRule="auto"/>
              <w:ind w:left="325" w:hanging="291"/>
              <w:jc w:val="both"/>
              <w:textAlignment w:val="baseline"/>
              <w:rPr>
                <w:rFonts w:ascii="Times New Roman" w:eastAsia="Calibri" w:hAnsi="Times New Roman" w:cs="Times New Roman"/>
                <w:color w:val="000000"/>
                <w:sz w:val="24"/>
                <w:szCs w:val="24"/>
              </w:rPr>
            </w:pPr>
            <w:r w:rsidRPr="002D4F76">
              <w:rPr>
                <w:rFonts w:ascii="Times New Roman" w:eastAsia="Calibri" w:hAnsi="Times New Roman" w:cs="Times New Roman"/>
                <w:color w:val="000000"/>
                <w:sz w:val="24"/>
                <w:szCs w:val="24"/>
              </w:rPr>
              <w:t xml:space="preserve">доступ юридичних та фізичних осіб, у </w:t>
            </w:r>
            <w:proofErr w:type="spellStart"/>
            <w:r w:rsidRPr="002D4F76">
              <w:rPr>
                <w:rFonts w:ascii="Times New Roman" w:eastAsia="Calibri" w:hAnsi="Times New Roman" w:cs="Times New Roman"/>
                <w:color w:val="000000"/>
                <w:sz w:val="24"/>
                <w:szCs w:val="24"/>
              </w:rPr>
              <w:t>т.ч</w:t>
            </w:r>
            <w:proofErr w:type="spellEnd"/>
            <w:r w:rsidRPr="002D4F76">
              <w:rPr>
                <w:rFonts w:ascii="Times New Roman" w:eastAsia="Calibri" w:hAnsi="Times New Roman" w:cs="Times New Roman"/>
                <w:color w:val="000000"/>
                <w:sz w:val="24"/>
                <w:szCs w:val="24"/>
              </w:rPr>
              <w:t xml:space="preserve">. науковців, дослідників, осіб з особливими потребами до відкритих даних </w:t>
            </w:r>
            <w:proofErr w:type="spellStart"/>
            <w:r w:rsidRPr="002D4F76">
              <w:rPr>
                <w:rFonts w:ascii="Times New Roman" w:eastAsia="Calibri" w:hAnsi="Times New Roman" w:cs="Times New Roman"/>
                <w:color w:val="000000"/>
                <w:sz w:val="24"/>
                <w:szCs w:val="24"/>
              </w:rPr>
              <w:t>Держархіву</w:t>
            </w:r>
            <w:proofErr w:type="spellEnd"/>
            <w:r w:rsidRPr="002D4F76">
              <w:rPr>
                <w:rFonts w:ascii="Times New Roman" w:eastAsia="Calibri" w:hAnsi="Times New Roman" w:cs="Times New Roman"/>
                <w:color w:val="000000"/>
                <w:sz w:val="24"/>
                <w:szCs w:val="24"/>
              </w:rPr>
              <w:t xml:space="preserve"> та архівних установ області (довідкового апарату та електронних архівних документів, які будуть розміщені на офіційних </w:t>
            </w:r>
            <w:proofErr w:type="spellStart"/>
            <w:r w:rsidRPr="002D4F76">
              <w:rPr>
                <w:rFonts w:ascii="Times New Roman" w:eastAsia="Calibri" w:hAnsi="Times New Roman" w:cs="Times New Roman"/>
                <w:color w:val="000000"/>
                <w:sz w:val="24"/>
                <w:szCs w:val="24"/>
              </w:rPr>
              <w:t>вебсайтах</w:t>
            </w:r>
            <w:proofErr w:type="spellEnd"/>
            <w:r w:rsidRPr="002D4F76">
              <w:rPr>
                <w:rFonts w:ascii="Times New Roman" w:eastAsia="Calibri" w:hAnsi="Times New Roman" w:cs="Times New Roman"/>
                <w:color w:val="000000"/>
                <w:sz w:val="24"/>
                <w:szCs w:val="24"/>
              </w:rPr>
              <w:t xml:space="preserve"> </w:t>
            </w:r>
            <w:proofErr w:type="spellStart"/>
            <w:r w:rsidRPr="002D4F76">
              <w:rPr>
                <w:rFonts w:ascii="Times New Roman" w:eastAsia="Calibri" w:hAnsi="Times New Roman" w:cs="Times New Roman"/>
                <w:color w:val="000000"/>
                <w:sz w:val="24"/>
                <w:szCs w:val="24"/>
              </w:rPr>
              <w:t>Держархіву</w:t>
            </w:r>
            <w:proofErr w:type="spellEnd"/>
            <w:r w:rsidRPr="002D4F76">
              <w:rPr>
                <w:rFonts w:ascii="Times New Roman" w:eastAsia="Calibri" w:hAnsi="Times New Roman" w:cs="Times New Roman"/>
                <w:color w:val="000000"/>
                <w:sz w:val="24"/>
                <w:szCs w:val="24"/>
              </w:rPr>
              <w:t>, райдержадміністрацій, міських рад);</w:t>
            </w:r>
          </w:p>
          <w:p w:rsidR="002D4F76" w:rsidRPr="002D4F76" w:rsidRDefault="002D4F76" w:rsidP="00D416FA">
            <w:pPr>
              <w:numPr>
                <w:ilvl w:val="0"/>
                <w:numId w:val="132"/>
              </w:numPr>
              <w:shd w:val="clear" w:color="auto" w:fill="FFFFFF"/>
              <w:spacing w:after="0" w:line="233" w:lineRule="auto"/>
              <w:ind w:left="325" w:hanging="291"/>
              <w:jc w:val="both"/>
              <w:textAlignment w:val="baseline"/>
              <w:rPr>
                <w:rFonts w:ascii="Times New Roman" w:eastAsia="Times New Roman" w:hAnsi="Times New Roman" w:cs="Times New Roman"/>
                <w:color w:val="000000"/>
                <w:sz w:val="24"/>
                <w:szCs w:val="24"/>
                <w:lang w:eastAsia="uk-UA"/>
              </w:rPr>
            </w:pPr>
            <w:r w:rsidRPr="002D4F76">
              <w:rPr>
                <w:rFonts w:ascii="Times New Roman" w:eastAsia="Calibri" w:hAnsi="Times New Roman" w:cs="Times New Roman"/>
                <w:color w:val="000000"/>
                <w:sz w:val="24"/>
                <w:szCs w:val="24"/>
              </w:rPr>
              <w:t>5) надання архівних довідок (копій, витягів) близько 1 тис. заявників в рік</w:t>
            </w:r>
          </w:p>
        </w:tc>
      </w:tr>
      <w:tr w:rsidR="002D4F76" w:rsidRPr="002D4F76" w:rsidTr="00D416FA">
        <w:tc>
          <w:tcPr>
            <w:tcW w:w="3402" w:type="dxa"/>
            <w:shd w:val="clear" w:color="auto" w:fill="auto"/>
          </w:tcPr>
          <w:p w:rsidR="002D4F76" w:rsidRPr="002D4F76" w:rsidRDefault="002D4F76" w:rsidP="002D4F76">
            <w:pPr>
              <w:shd w:val="clear" w:color="auto" w:fill="FFFFFF"/>
              <w:spacing w:after="0" w:line="233" w:lineRule="auto"/>
              <w:ind w:firstLine="5"/>
              <w:jc w:val="both"/>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 xml:space="preserve">8. Очікувані якісні результати від реалізації проектів на </w:t>
            </w:r>
            <w:r w:rsidRPr="002D4F76">
              <w:rPr>
                <w:rFonts w:ascii="Times New Roman" w:eastAsia="Times New Roman" w:hAnsi="Times New Roman" w:cs="Times New Roman"/>
                <w:color w:val="000000"/>
                <w:sz w:val="24"/>
                <w:szCs w:val="24"/>
                <w:lang w:eastAsia="uk-UA"/>
              </w:rPr>
              <w:lastRenderedPageBreak/>
              <w:t>виконання технічного завдання</w:t>
            </w:r>
          </w:p>
        </w:tc>
        <w:tc>
          <w:tcPr>
            <w:tcW w:w="6096" w:type="dxa"/>
            <w:gridSpan w:val="4"/>
            <w:shd w:val="clear" w:color="auto" w:fill="auto"/>
          </w:tcPr>
          <w:p w:rsidR="002D4F76" w:rsidRPr="002D4F76" w:rsidRDefault="002D4F76" w:rsidP="00D416FA">
            <w:pPr>
              <w:numPr>
                <w:ilvl w:val="0"/>
                <w:numId w:val="132"/>
              </w:numPr>
              <w:spacing w:after="0" w:line="233" w:lineRule="auto"/>
              <w:ind w:left="318" w:hanging="291"/>
              <w:jc w:val="both"/>
              <w:rPr>
                <w:rFonts w:ascii="Times New Roman" w:eastAsia="Calibri" w:hAnsi="Times New Roman" w:cs="Times New Roman"/>
                <w:sz w:val="24"/>
                <w:szCs w:val="24"/>
              </w:rPr>
            </w:pPr>
            <w:r w:rsidRPr="002D4F76">
              <w:rPr>
                <w:rFonts w:ascii="Times New Roman" w:eastAsia="Calibri" w:hAnsi="Times New Roman" w:cs="Times New Roman"/>
                <w:sz w:val="24"/>
                <w:szCs w:val="24"/>
              </w:rPr>
              <w:lastRenderedPageBreak/>
              <w:t xml:space="preserve">підвищення відкритості, прозорості й ефективності діяльності архівних установ області, потенціалу </w:t>
            </w:r>
            <w:r w:rsidRPr="002D4F76">
              <w:rPr>
                <w:rFonts w:ascii="Times New Roman" w:eastAsia="Calibri" w:hAnsi="Times New Roman" w:cs="Times New Roman"/>
                <w:sz w:val="24"/>
                <w:szCs w:val="24"/>
              </w:rPr>
              <w:lastRenderedPageBreak/>
              <w:t>архівної сфери, довіри громадян до діяльності органів державної влади;</w:t>
            </w:r>
          </w:p>
          <w:p w:rsidR="002D4F76" w:rsidRPr="002D4F76" w:rsidRDefault="002D4F76" w:rsidP="00D416FA">
            <w:pPr>
              <w:numPr>
                <w:ilvl w:val="0"/>
                <w:numId w:val="132"/>
              </w:numPr>
              <w:spacing w:after="0" w:line="233" w:lineRule="auto"/>
              <w:ind w:left="318" w:hanging="291"/>
              <w:jc w:val="both"/>
              <w:rPr>
                <w:rFonts w:ascii="Times New Roman" w:eastAsia="Calibri" w:hAnsi="Times New Roman" w:cs="Times New Roman"/>
                <w:color w:val="000000"/>
                <w:sz w:val="24"/>
                <w:szCs w:val="24"/>
              </w:rPr>
            </w:pPr>
            <w:r w:rsidRPr="002D4F76">
              <w:rPr>
                <w:rFonts w:ascii="Times New Roman" w:eastAsia="Calibri" w:hAnsi="Times New Roman" w:cs="Times New Roman"/>
                <w:sz w:val="24"/>
                <w:szCs w:val="24"/>
              </w:rPr>
              <w:t>значне покращення якості та зменшення часу обслуговування юридичних та фізичних осіб;</w:t>
            </w:r>
          </w:p>
          <w:p w:rsidR="002D4F76" w:rsidRPr="002D4F76" w:rsidRDefault="002D4F76" w:rsidP="00D416FA">
            <w:pPr>
              <w:numPr>
                <w:ilvl w:val="0"/>
                <w:numId w:val="132"/>
              </w:numPr>
              <w:spacing w:after="0" w:line="233" w:lineRule="auto"/>
              <w:ind w:left="318" w:hanging="291"/>
              <w:jc w:val="both"/>
              <w:rPr>
                <w:rFonts w:ascii="Times New Roman" w:eastAsia="Times New Roman" w:hAnsi="Times New Roman" w:cs="Times New Roman"/>
                <w:color w:val="000000"/>
                <w:sz w:val="24"/>
                <w:szCs w:val="24"/>
                <w:lang w:eastAsia="uk-UA"/>
              </w:rPr>
            </w:pPr>
            <w:r w:rsidRPr="002D4F76">
              <w:rPr>
                <w:rFonts w:ascii="Times New Roman" w:eastAsia="TimesNewRomanPSMT" w:hAnsi="Times New Roman" w:cs="Times New Roman"/>
                <w:sz w:val="24"/>
                <w:szCs w:val="24"/>
              </w:rPr>
              <w:t>можливість тривалого зберігання цифрових копій (первинного кольорового вигляду оригіналу документа) в актуальному графічному форматі без втрати якості, а у разі потреби їх евакуація;</w:t>
            </w:r>
          </w:p>
          <w:p w:rsidR="002D4F76" w:rsidRPr="002D4F76" w:rsidRDefault="002D4F76" w:rsidP="00D416FA">
            <w:pPr>
              <w:numPr>
                <w:ilvl w:val="0"/>
                <w:numId w:val="132"/>
              </w:numPr>
              <w:spacing w:after="0" w:line="233" w:lineRule="auto"/>
              <w:ind w:left="318" w:hanging="291"/>
              <w:jc w:val="both"/>
              <w:rPr>
                <w:rFonts w:ascii="Times New Roman" w:eastAsia="TimesNewRomanPSMT" w:hAnsi="Times New Roman" w:cs="Times New Roman"/>
                <w:sz w:val="24"/>
                <w:szCs w:val="24"/>
              </w:rPr>
            </w:pPr>
            <w:r w:rsidRPr="002D4F76">
              <w:rPr>
                <w:rFonts w:ascii="Times New Roman" w:eastAsia="TimesNewRomanPSMT" w:hAnsi="Times New Roman" w:cs="Times New Roman"/>
                <w:sz w:val="24"/>
                <w:szCs w:val="24"/>
              </w:rPr>
              <w:t>зручність та швидкість копіювання архівного документа або його частини, необмежене тиражування та використання копій;</w:t>
            </w:r>
          </w:p>
          <w:p w:rsidR="002D4F76" w:rsidRPr="002D4F76" w:rsidRDefault="002D4F76" w:rsidP="00D416FA">
            <w:pPr>
              <w:numPr>
                <w:ilvl w:val="0"/>
                <w:numId w:val="132"/>
              </w:numPr>
              <w:autoSpaceDE w:val="0"/>
              <w:autoSpaceDN w:val="0"/>
              <w:adjustRightInd w:val="0"/>
              <w:spacing w:after="0" w:line="233" w:lineRule="auto"/>
              <w:ind w:left="318" w:hanging="291"/>
              <w:jc w:val="both"/>
              <w:rPr>
                <w:rFonts w:ascii="Times New Roman" w:eastAsia="Times New Roman" w:hAnsi="Times New Roman" w:cs="Times New Roman"/>
                <w:color w:val="000000"/>
                <w:sz w:val="24"/>
                <w:szCs w:val="24"/>
                <w:lang w:eastAsia="uk-UA"/>
              </w:rPr>
            </w:pPr>
            <w:r w:rsidRPr="002D4F76">
              <w:rPr>
                <w:rFonts w:ascii="Times New Roman" w:eastAsia="TimesNewRomanPSMT" w:hAnsi="Times New Roman" w:cs="Times New Roman"/>
                <w:sz w:val="24"/>
                <w:szCs w:val="24"/>
              </w:rPr>
              <w:t>5) простота та зручність організації доступу користувачів до інформації та створення ієрархічних структур</w:t>
            </w:r>
          </w:p>
        </w:tc>
      </w:tr>
      <w:tr w:rsidR="002D4F76" w:rsidRPr="002D4F76" w:rsidTr="00D416FA">
        <w:tc>
          <w:tcPr>
            <w:tcW w:w="3402" w:type="dxa"/>
            <w:shd w:val="clear" w:color="auto" w:fill="auto"/>
          </w:tcPr>
          <w:p w:rsidR="002D4F76" w:rsidRPr="002D4F76" w:rsidRDefault="002D4F76" w:rsidP="002D4F76">
            <w:pPr>
              <w:shd w:val="clear" w:color="auto" w:fill="FFFFFF"/>
              <w:spacing w:after="0" w:line="233" w:lineRule="auto"/>
              <w:ind w:firstLine="5"/>
              <w:jc w:val="both"/>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lastRenderedPageBreak/>
              <w:t>9. Основні заходи технічного завдання</w:t>
            </w:r>
          </w:p>
        </w:tc>
        <w:tc>
          <w:tcPr>
            <w:tcW w:w="6096" w:type="dxa"/>
            <w:gridSpan w:val="4"/>
            <w:shd w:val="clear" w:color="auto" w:fill="auto"/>
          </w:tcPr>
          <w:p w:rsidR="002D4F76" w:rsidRPr="002D4F76" w:rsidRDefault="002D4F76" w:rsidP="002D4F76">
            <w:pPr>
              <w:spacing w:after="0" w:line="233" w:lineRule="auto"/>
              <w:jc w:val="both"/>
              <w:rPr>
                <w:rFonts w:ascii="Times New Roman" w:eastAsia="Calibri" w:hAnsi="Times New Roman" w:cs="Times New Roman"/>
                <w:sz w:val="24"/>
                <w:szCs w:val="24"/>
              </w:rPr>
            </w:pPr>
            <w:r w:rsidRPr="002D4F76">
              <w:rPr>
                <w:rFonts w:ascii="Times New Roman" w:eastAsia="Calibri" w:hAnsi="Times New Roman" w:cs="Times New Roman"/>
                <w:sz w:val="24"/>
                <w:szCs w:val="24"/>
              </w:rPr>
              <w:t>1) Придбання обладнання та програмного забезпечення для:</w:t>
            </w:r>
          </w:p>
          <w:p w:rsidR="002D4F76" w:rsidRPr="002D4F76" w:rsidRDefault="002D4F76" w:rsidP="002D4F76">
            <w:pPr>
              <w:spacing w:after="0" w:line="233" w:lineRule="auto"/>
              <w:jc w:val="both"/>
              <w:rPr>
                <w:rFonts w:ascii="Times New Roman" w:eastAsia="Calibri" w:hAnsi="Times New Roman" w:cs="Times New Roman"/>
                <w:sz w:val="24"/>
                <w:szCs w:val="24"/>
              </w:rPr>
            </w:pPr>
            <w:proofErr w:type="spellStart"/>
            <w:r w:rsidRPr="002D4F76">
              <w:rPr>
                <w:rFonts w:ascii="Times New Roman" w:eastAsia="Calibri" w:hAnsi="Times New Roman" w:cs="Times New Roman"/>
                <w:sz w:val="24"/>
                <w:szCs w:val="24"/>
              </w:rPr>
              <w:t>оцифровки</w:t>
            </w:r>
            <w:proofErr w:type="spellEnd"/>
            <w:r w:rsidRPr="002D4F76">
              <w:rPr>
                <w:rFonts w:ascii="Times New Roman" w:eastAsia="Calibri" w:hAnsi="Times New Roman" w:cs="Times New Roman"/>
                <w:sz w:val="24"/>
                <w:szCs w:val="24"/>
              </w:rPr>
              <w:t xml:space="preserve"> документів НАФ, які зберігаються в архівних установах області, архівних підрозділах юридичних осіб – джерел комплектування архівних установ області і збереження їх в електронному вигляді (всього 16 робочих місць, з них 1 в </w:t>
            </w:r>
            <w:proofErr w:type="spellStart"/>
            <w:r w:rsidRPr="002D4F76">
              <w:rPr>
                <w:rFonts w:ascii="Times New Roman" w:eastAsia="Calibri" w:hAnsi="Times New Roman" w:cs="Times New Roman"/>
                <w:sz w:val="24"/>
                <w:szCs w:val="24"/>
              </w:rPr>
              <w:t>Держархіві</w:t>
            </w:r>
            <w:proofErr w:type="spellEnd"/>
            <w:r w:rsidRPr="002D4F76">
              <w:rPr>
                <w:rFonts w:ascii="Times New Roman" w:eastAsia="Calibri" w:hAnsi="Times New Roman" w:cs="Times New Roman"/>
                <w:sz w:val="24"/>
                <w:szCs w:val="24"/>
              </w:rPr>
              <w:t>, по 1 робочому місцю в кожній архівній установі райдержадміністрацій (12 установ) та міських рад (3 установи):</w:t>
            </w:r>
          </w:p>
          <w:p w:rsidR="002D4F76" w:rsidRPr="002D4F76" w:rsidRDefault="002D4F76" w:rsidP="002D4F76">
            <w:pPr>
              <w:spacing w:after="0" w:line="233" w:lineRule="auto"/>
              <w:jc w:val="both"/>
              <w:rPr>
                <w:rFonts w:ascii="Times New Roman" w:eastAsia="Calibri" w:hAnsi="Times New Roman" w:cs="Times New Roman"/>
                <w:sz w:val="24"/>
                <w:szCs w:val="24"/>
              </w:rPr>
            </w:pPr>
            <w:r w:rsidRPr="002D4F76">
              <w:rPr>
                <w:rFonts w:ascii="Times New Roman" w:eastAsia="Calibri" w:hAnsi="Times New Roman" w:cs="Times New Roman"/>
                <w:sz w:val="24"/>
                <w:szCs w:val="24"/>
              </w:rPr>
              <w:t xml:space="preserve">16 робочих місць з комп’ютерною технікою для </w:t>
            </w:r>
            <w:proofErr w:type="spellStart"/>
            <w:r w:rsidRPr="002D4F76">
              <w:rPr>
                <w:rFonts w:ascii="Times New Roman" w:eastAsia="Calibri" w:hAnsi="Times New Roman" w:cs="Times New Roman"/>
                <w:sz w:val="24"/>
                <w:szCs w:val="24"/>
              </w:rPr>
              <w:t>оцифровки</w:t>
            </w:r>
            <w:proofErr w:type="spellEnd"/>
            <w:r w:rsidRPr="002D4F76">
              <w:rPr>
                <w:rFonts w:ascii="Times New Roman" w:eastAsia="Calibri" w:hAnsi="Times New Roman" w:cs="Times New Roman"/>
                <w:sz w:val="24"/>
                <w:szCs w:val="24"/>
              </w:rPr>
              <w:t xml:space="preserve"> документів:</w:t>
            </w:r>
          </w:p>
          <w:p w:rsidR="002D4F76" w:rsidRPr="002D4F76" w:rsidRDefault="002D4F76" w:rsidP="002D4F76">
            <w:pPr>
              <w:spacing w:after="0" w:line="233" w:lineRule="auto"/>
              <w:jc w:val="both"/>
              <w:rPr>
                <w:rFonts w:ascii="Times New Roman" w:eastAsia="Calibri" w:hAnsi="Times New Roman" w:cs="Times New Roman"/>
                <w:sz w:val="24"/>
                <w:szCs w:val="24"/>
              </w:rPr>
            </w:pPr>
            <w:r w:rsidRPr="002D4F76">
              <w:rPr>
                <w:rFonts w:ascii="Times New Roman" w:eastAsia="Calibri" w:hAnsi="Times New Roman" w:cs="Times New Roman"/>
                <w:sz w:val="24"/>
                <w:szCs w:val="24"/>
              </w:rPr>
              <w:t xml:space="preserve">- 15 книжкових сканерів А3 книжковий </w:t>
            </w:r>
            <w:proofErr w:type="spellStart"/>
            <w:r w:rsidRPr="002D4F76">
              <w:rPr>
                <w:rFonts w:ascii="Times New Roman" w:eastAsia="Calibri" w:hAnsi="Times New Roman" w:cs="Times New Roman"/>
                <w:sz w:val="24"/>
                <w:szCs w:val="24"/>
              </w:rPr>
              <w:t>Avision</w:t>
            </w:r>
            <w:proofErr w:type="spellEnd"/>
            <w:r w:rsidRPr="002D4F76">
              <w:rPr>
                <w:rFonts w:ascii="Times New Roman" w:eastAsia="Calibri" w:hAnsi="Times New Roman" w:cs="Times New Roman"/>
                <w:sz w:val="24"/>
                <w:szCs w:val="24"/>
              </w:rPr>
              <w:t xml:space="preserve"> та 1 книжковий сканер А2+ книжковий </w:t>
            </w:r>
            <w:proofErr w:type="spellStart"/>
            <w:r w:rsidRPr="002D4F76">
              <w:rPr>
                <w:rFonts w:ascii="Times New Roman" w:eastAsia="Calibri" w:hAnsi="Times New Roman" w:cs="Times New Roman"/>
                <w:sz w:val="24"/>
                <w:szCs w:val="24"/>
              </w:rPr>
              <w:t>Microbox</w:t>
            </w:r>
            <w:proofErr w:type="spellEnd"/>
            <w:r w:rsidRPr="002D4F76">
              <w:rPr>
                <w:rFonts w:ascii="Times New Roman" w:eastAsia="Calibri" w:hAnsi="Times New Roman" w:cs="Times New Roman"/>
                <w:sz w:val="24"/>
                <w:szCs w:val="24"/>
              </w:rPr>
              <w:t xml:space="preserve"> book2net </w:t>
            </w:r>
            <w:proofErr w:type="spellStart"/>
            <w:r w:rsidRPr="002D4F76">
              <w:rPr>
                <w:rFonts w:ascii="Times New Roman" w:eastAsia="Calibri" w:hAnsi="Times New Roman" w:cs="Times New Roman"/>
                <w:sz w:val="24"/>
                <w:szCs w:val="24"/>
              </w:rPr>
              <w:t>kiosk</w:t>
            </w:r>
            <w:proofErr w:type="spellEnd"/>
            <w:r w:rsidRPr="002D4F76">
              <w:rPr>
                <w:rFonts w:ascii="Times New Roman" w:eastAsia="Calibri" w:hAnsi="Times New Roman" w:cs="Times New Roman"/>
                <w:sz w:val="24"/>
                <w:szCs w:val="24"/>
              </w:rPr>
              <w:t xml:space="preserve">; </w:t>
            </w:r>
          </w:p>
          <w:p w:rsidR="002D4F76" w:rsidRPr="002D4F76" w:rsidRDefault="002D4F76" w:rsidP="002D4F76">
            <w:pPr>
              <w:spacing w:after="0" w:line="233" w:lineRule="auto"/>
              <w:jc w:val="both"/>
              <w:rPr>
                <w:rFonts w:ascii="Times New Roman" w:eastAsia="Calibri" w:hAnsi="Times New Roman" w:cs="Times New Roman"/>
                <w:sz w:val="24"/>
                <w:szCs w:val="24"/>
              </w:rPr>
            </w:pPr>
            <w:r w:rsidRPr="002D4F76">
              <w:rPr>
                <w:rFonts w:ascii="Times New Roman" w:eastAsia="Calibri" w:hAnsi="Times New Roman" w:cs="Times New Roman"/>
                <w:sz w:val="24"/>
                <w:szCs w:val="24"/>
              </w:rPr>
              <w:t xml:space="preserve">- 15 комп’ютерів для робочих місць для сканування документів; </w:t>
            </w:r>
          </w:p>
          <w:p w:rsidR="002D4F76" w:rsidRPr="002D4F76" w:rsidRDefault="002D4F76" w:rsidP="002D4F76">
            <w:pPr>
              <w:spacing w:after="0" w:line="233" w:lineRule="auto"/>
              <w:jc w:val="both"/>
              <w:rPr>
                <w:rFonts w:ascii="Times New Roman" w:eastAsia="Calibri" w:hAnsi="Times New Roman" w:cs="Times New Roman"/>
                <w:sz w:val="24"/>
                <w:szCs w:val="24"/>
              </w:rPr>
            </w:pPr>
            <w:r w:rsidRPr="002D4F76">
              <w:rPr>
                <w:rFonts w:ascii="Times New Roman" w:eastAsia="Calibri" w:hAnsi="Times New Roman" w:cs="Times New Roman"/>
                <w:sz w:val="24"/>
                <w:szCs w:val="24"/>
              </w:rPr>
              <w:t>- 15 зовнішніх НЖМД на 4 ТВ;</w:t>
            </w:r>
          </w:p>
          <w:p w:rsidR="002D4F76" w:rsidRPr="002D4F76" w:rsidRDefault="002D4F76" w:rsidP="002D4F76">
            <w:pPr>
              <w:spacing w:after="0" w:line="233" w:lineRule="auto"/>
              <w:jc w:val="both"/>
              <w:rPr>
                <w:rFonts w:ascii="Times New Roman" w:eastAsia="Calibri" w:hAnsi="Times New Roman" w:cs="Times New Roman"/>
                <w:sz w:val="24"/>
                <w:szCs w:val="24"/>
                <w:highlight w:val="yellow"/>
              </w:rPr>
            </w:pPr>
            <w:r w:rsidRPr="002D4F76">
              <w:rPr>
                <w:rFonts w:ascii="Times New Roman" w:eastAsia="Calibri" w:hAnsi="Times New Roman" w:cs="Times New Roman"/>
                <w:sz w:val="24"/>
                <w:szCs w:val="24"/>
              </w:rPr>
              <w:t>- 16 ДБЖ</w:t>
            </w:r>
          </w:p>
          <w:p w:rsidR="002D4F76" w:rsidRPr="002D4F76" w:rsidRDefault="002D4F76" w:rsidP="002D4F76">
            <w:pPr>
              <w:spacing w:after="0" w:line="233" w:lineRule="auto"/>
              <w:jc w:val="both"/>
              <w:rPr>
                <w:rFonts w:ascii="Times New Roman" w:eastAsia="Calibri" w:hAnsi="Times New Roman" w:cs="Times New Roman"/>
                <w:sz w:val="24"/>
                <w:szCs w:val="24"/>
              </w:rPr>
            </w:pPr>
            <w:r w:rsidRPr="002D4F76">
              <w:rPr>
                <w:rFonts w:ascii="Times New Roman" w:eastAsia="Calibri" w:hAnsi="Times New Roman" w:cs="Times New Roman"/>
                <w:sz w:val="24"/>
                <w:szCs w:val="24"/>
              </w:rPr>
              <w:t xml:space="preserve">2) Налаштування обладнання, встановлення програмного забезпечення, проведення </w:t>
            </w:r>
            <w:proofErr w:type="spellStart"/>
            <w:r w:rsidRPr="002D4F76">
              <w:rPr>
                <w:rFonts w:ascii="Times New Roman" w:eastAsia="Calibri" w:hAnsi="Times New Roman" w:cs="Times New Roman"/>
                <w:sz w:val="24"/>
                <w:szCs w:val="24"/>
              </w:rPr>
              <w:t>Держархівом</w:t>
            </w:r>
            <w:proofErr w:type="spellEnd"/>
            <w:r w:rsidRPr="002D4F76">
              <w:rPr>
                <w:rFonts w:ascii="Times New Roman" w:eastAsia="Calibri" w:hAnsi="Times New Roman" w:cs="Times New Roman"/>
                <w:sz w:val="24"/>
                <w:szCs w:val="24"/>
              </w:rPr>
              <w:t xml:space="preserve"> семінару-навчання для працівників архівних установ райдержадміністрацій та міських рад області, розробка графіку проведення </w:t>
            </w:r>
            <w:proofErr w:type="spellStart"/>
            <w:r w:rsidRPr="002D4F76">
              <w:rPr>
                <w:rFonts w:ascii="Times New Roman" w:eastAsia="Calibri" w:hAnsi="Times New Roman" w:cs="Times New Roman"/>
                <w:sz w:val="24"/>
                <w:szCs w:val="24"/>
              </w:rPr>
              <w:t>оцифровки</w:t>
            </w:r>
            <w:proofErr w:type="spellEnd"/>
            <w:r w:rsidRPr="002D4F76">
              <w:rPr>
                <w:rFonts w:ascii="Times New Roman" w:eastAsia="Calibri" w:hAnsi="Times New Roman" w:cs="Times New Roman"/>
                <w:sz w:val="24"/>
                <w:szCs w:val="24"/>
              </w:rPr>
              <w:t xml:space="preserve"> архівними установами;</w:t>
            </w:r>
          </w:p>
          <w:p w:rsidR="002D4F76" w:rsidRPr="002D4F76" w:rsidRDefault="002D4F76" w:rsidP="002D4F76">
            <w:pPr>
              <w:spacing w:after="0" w:line="233" w:lineRule="auto"/>
              <w:jc w:val="both"/>
              <w:rPr>
                <w:rFonts w:ascii="Times New Roman" w:eastAsia="Calibri" w:hAnsi="Times New Roman" w:cs="Times New Roman"/>
                <w:sz w:val="24"/>
                <w:szCs w:val="24"/>
              </w:rPr>
            </w:pPr>
            <w:r w:rsidRPr="002D4F76">
              <w:rPr>
                <w:rFonts w:ascii="Times New Roman" w:eastAsia="Calibri" w:hAnsi="Times New Roman" w:cs="Times New Roman"/>
                <w:sz w:val="24"/>
                <w:szCs w:val="24"/>
              </w:rPr>
              <w:t>3) </w:t>
            </w:r>
            <w:proofErr w:type="spellStart"/>
            <w:r w:rsidRPr="002D4F76">
              <w:rPr>
                <w:rFonts w:ascii="Times New Roman" w:eastAsia="Calibri" w:hAnsi="Times New Roman" w:cs="Times New Roman"/>
                <w:sz w:val="24"/>
                <w:szCs w:val="24"/>
              </w:rPr>
              <w:t>оцифровка</w:t>
            </w:r>
            <w:proofErr w:type="spellEnd"/>
            <w:r w:rsidRPr="002D4F76">
              <w:rPr>
                <w:rFonts w:ascii="Times New Roman" w:eastAsia="Calibri" w:hAnsi="Times New Roman" w:cs="Times New Roman"/>
                <w:sz w:val="24"/>
                <w:szCs w:val="24"/>
              </w:rPr>
              <w:t xml:space="preserve"> архівних документів </w:t>
            </w:r>
            <w:proofErr w:type="spellStart"/>
            <w:r w:rsidRPr="002D4F76">
              <w:rPr>
                <w:rFonts w:ascii="Times New Roman" w:eastAsia="Calibri" w:hAnsi="Times New Roman" w:cs="Times New Roman"/>
                <w:sz w:val="24"/>
                <w:szCs w:val="24"/>
              </w:rPr>
              <w:t>Держархівом</w:t>
            </w:r>
            <w:proofErr w:type="spellEnd"/>
            <w:r w:rsidRPr="002D4F76">
              <w:rPr>
                <w:rFonts w:ascii="Times New Roman" w:eastAsia="Calibri" w:hAnsi="Times New Roman" w:cs="Times New Roman"/>
                <w:sz w:val="24"/>
                <w:szCs w:val="24"/>
              </w:rPr>
              <w:t xml:space="preserve"> та архівними установами області відповідно до графіку, розміщення </w:t>
            </w:r>
            <w:r w:rsidRPr="002D4F76">
              <w:rPr>
                <w:rFonts w:ascii="Times New Roman" w:eastAsia="Calibri" w:hAnsi="Times New Roman" w:cs="Times New Roman"/>
                <w:color w:val="000000"/>
                <w:sz w:val="24"/>
                <w:szCs w:val="24"/>
              </w:rPr>
              <w:t xml:space="preserve">довідкового апарату та електронних архівних документів на офіційних </w:t>
            </w:r>
            <w:proofErr w:type="spellStart"/>
            <w:r w:rsidRPr="002D4F76">
              <w:rPr>
                <w:rFonts w:ascii="Times New Roman" w:eastAsia="Calibri" w:hAnsi="Times New Roman" w:cs="Times New Roman"/>
                <w:color w:val="000000"/>
                <w:sz w:val="24"/>
                <w:szCs w:val="24"/>
              </w:rPr>
              <w:t>вебсайтах</w:t>
            </w:r>
            <w:proofErr w:type="spellEnd"/>
            <w:r w:rsidRPr="002D4F76">
              <w:rPr>
                <w:rFonts w:ascii="Times New Roman" w:eastAsia="Calibri" w:hAnsi="Times New Roman" w:cs="Times New Roman"/>
                <w:color w:val="000000"/>
                <w:sz w:val="24"/>
                <w:szCs w:val="24"/>
              </w:rPr>
              <w:t xml:space="preserve"> </w:t>
            </w:r>
            <w:proofErr w:type="spellStart"/>
            <w:r w:rsidRPr="002D4F76">
              <w:rPr>
                <w:rFonts w:ascii="Times New Roman" w:eastAsia="Calibri" w:hAnsi="Times New Roman" w:cs="Times New Roman"/>
                <w:color w:val="000000"/>
                <w:sz w:val="24"/>
                <w:szCs w:val="24"/>
              </w:rPr>
              <w:t>Держархіву</w:t>
            </w:r>
            <w:proofErr w:type="spellEnd"/>
            <w:r w:rsidRPr="002D4F76">
              <w:rPr>
                <w:rFonts w:ascii="Times New Roman" w:eastAsia="Calibri" w:hAnsi="Times New Roman" w:cs="Times New Roman"/>
                <w:color w:val="000000"/>
                <w:sz w:val="24"/>
                <w:szCs w:val="24"/>
              </w:rPr>
              <w:t>, райдержадміністрацій, міських рад</w:t>
            </w:r>
            <w:r w:rsidRPr="002D4F76">
              <w:rPr>
                <w:rFonts w:ascii="Times New Roman" w:eastAsia="Calibri" w:hAnsi="Times New Roman" w:cs="Times New Roman"/>
                <w:sz w:val="24"/>
                <w:szCs w:val="24"/>
              </w:rPr>
              <w:t>;</w:t>
            </w:r>
          </w:p>
          <w:p w:rsidR="002D4F76" w:rsidRPr="002D4F76" w:rsidRDefault="002D4F76" w:rsidP="002D4F76">
            <w:pPr>
              <w:spacing w:after="0" w:line="233" w:lineRule="auto"/>
              <w:jc w:val="both"/>
              <w:rPr>
                <w:rFonts w:ascii="Times New Roman" w:eastAsia="Calibri" w:hAnsi="Times New Roman" w:cs="Times New Roman"/>
                <w:sz w:val="24"/>
                <w:szCs w:val="24"/>
              </w:rPr>
            </w:pPr>
            <w:r w:rsidRPr="002D4F76">
              <w:rPr>
                <w:rFonts w:ascii="Times New Roman" w:eastAsia="Calibri" w:hAnsi="Times New Roman" w:cs="Times New Roman"/>
                <w:sz w:val="24"/>
                <w:szCs w:val="24"/>
              </w:rPr>
              <w:t xml:space="preserve">4) поступове створення електронного архіву документів на базі </w:t>
            </w:r>
            <w:proofErr w:type="spellStart"/>
            <w:r w:rsidRPr="002D4F76">
              <w:rPr>
                <w:rFonts w:ascii="Times New Roman" w:eastAsia="Calibri" w:hAnsi="Times New Roman" w:cs="Times New Roman"/>
                <w:sz w:val="24"/>
                <w:szCs w:val="24"/>
              </w:rPr>
              <w:t>Держархіву</w:t>
            </w:r>
            <w:proofErr w:type="spellEnd"/>
            <w:r w:rsidRPr="002D4F76">
              <w:rPr>
                <w:rFonts w:ascii="Times New Roman" w:eastAsia="Calibri" w:hAnsi="Times New Roman" w:cs="Times New Roman"/>
                <w:sz w:val="24"/>
                <w:szCs w:val="24"/>
              </w:rPr>
              <w:t xml:space="preserve">; </w:t>
            </w:r>
          </w:p>
          <w:p w:rsidR="002D4F76" w:rsidRPr="002D4F76" w:rsidRDefault="002D4F76" w:rsidP="002D4F76">
            <w:pPr>
              <w:spacing w:after="0" w:line="233" w:lineRule="auto"/>
              <w:jc w:val="both"/>
              <w:rPr>
                <w:rFonts w:ascii="Times New Roman" w:eastAsia="Calibri" w:hAnsi="Times New Roman" w:cs="Times New Roman"/>
                <w:sz w:val="24"/>
                <w:szCs w:val="24"/>
              </w:rPr>
            </w:pPr>
            <w:r w:rsidRPr="002D4F76">
              <w:rPr>
                <w:rFonts w:ascii="Times New Roman" w:eastAsia="Calibri" w:hAnsi="Times New Roman" w:cs="Times New Roman"/>
                <w:sz w:val="24"/>
                <w:szCs w:val="24"/>
              </w:rPr>
              <w:t>5) впровадження електронних послуг</w:t>
            </w:r>
          </w:p>
        </w:tc>
      </w:tr>
      <w:tr w:rsidR="002D4F76" w:rsidRPr="002D4F76" w:rsidTr="000632E7">
        <w:tc>
          <w:tcPr>
            <w:tcW w:w="3402" w:type="dxa"/>
            <w:shd w:val="clear" w:color="auto" w:fill="auto"/>
          </w:tcPr>
          <w:p w:rsidR="002D4F76" w:rsidRPr="002D4F76" w:rsidRDefault="002D4F76" w:rsidP="002D4F76">
            <w:pPr>
              <w:shd w:val="clear" w:color="auto" w:fill="FFFFFF"/>
              <w:spacing w:after="0" w:line="233" w:lineRule="auto"/>
              <w:ind w:firstLine="5"/>
              <w:jc w:val="both"/>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10. Обсяг фінансування технічного завдання</w:t>
            </w:r>
          </w:p>
        </w:tc>
        <w:tc>
          <w:tcPr>
            <w:tcW w:w="1560" w:type="dxa"/>
            <w:shd w:val="clear" w:color="auto" w:fill="auto"/>
          </w:tcPr>
          <w:p w:rsidR="002D4F76" w:rsidRPr="002D4F76" w:rsidRDefault="002D4F76" w:rsidP="002D4F76">
            <w:pPr>
              <w:shd w:val="clear" w:color="auto" w:fill="FFFFFF"/>
              <w:spacing w:after="0" w:line="233" w:lineRule="auto"/>
              <w:ind w:firstLine="40"/>
              <w:jc w:val="center"/>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2021</w:t>
            </w:r>
          </w:p>
        </w:tc>
        <w:tc>
          <w:tcPr>
            <w:tcW w:w="1559" w:type="dxa"/>
            <w:shd w:val="clear" w:color="auto" w:fill="auto"/>
          </w:tcPr>
          <w:p w:rsidR="002D4F76" w:rsidRPr="002D4F76" w:rsidRDefault="002D4F76" w:rsidP="002D4F76">
            <w:pPr>
              <w:shd w:val="clear" w:color="auto" w:fill="FFFFFF"/>
              <w:spacing w:after="0" w:line="233" w:lineRule="auto"/>
              <w:jc w:val="center"/>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2022</w:t>
            </w:r>
          </w:p>
        </w:tc>
        <w:tc>
          <w:tcPr>
            <w:tcW w:w="1559" w:type="dxa"/>
            <w:shd w:val="clear" w:color="auto" w:fill="auto"/>
          </w:tcPr>
          <w:p w:rsidR="002D4F76" w:rsidRPr="002D4F76" w:rsidRDefault="002D4F76" w:rsidP="002D4F76">
            <w:pPr>
              <w:shd w:val="clear" w:color="auto" w:fill="FFFFFF"/>
              <w:spacing w:after="0" w:line="233" w:lineRule="auto"/>
              <w:ind w:firstLine="40"/>
              <w:jc w:val="center"/>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2023</w:t>
            </w:r>
          </w:p>
        </w:tc>
        <w:tc>
          <w:tcPr>
            <w:tcW w:w="1418" w:type="dxa"/>
            <w:shd w:val="clear" w:color="auto" w:fill="auto"/>
          </w:tcPr>
          <w:p w:rsidR="002D4F76" w:rsidRPr="002D4F76" w:rsidRDefault="002D4F76" w:rsidP="002D4F76">
            <w:pPr>
              <w:shd w:val="clear" w:color="auto" w:fill="FFFFFF"/>
              <w:spacing w:after="0" w:line="233" w:lineRule="auto"/>
              <w:jc w:val="center"/>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Усього</w:t>
            </w:r>
          </w:p>
        </w:tc>
      </w:tr>
      <w:tr w:rsidR="002D4F76" w:rsidRPr="002D4F76" w:rsidTr="000632E7">
        <w:tc>
          <w:tcPr>
            <w:tcW w:w="3402" w:type="dxa"/>
            <w:shd w:val="clear" w:color="auto" w:fill="auto"/>
          </w:tcPr>
          <w:p w:rsidR="002D4F76" w:rsidRPr="002D4F76" w:rsidRDefault="002D4F76" w:rsidP="002D4F76">
            <w:pPr>
              <w:shd w:val="clear" w:color="auto" w:fill="FFFFFF"/>
              <w:spacing w:after="0" w:line="233" w:lineRule="auto"/>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усього, тис. грн</w:t>
            </w:r>
          </w:p>
        </w:tc>
        <w:tc>
          <w:tcPr>
            <w:tcW w:w="1560" w:type="dxa"/>
            <w:shd w:val="clear" w:color="auto" w:fill="auto"/>
          </w:tcPr>
          <w:p w:rsidR="002D4F76" w:rsidRPr="002D4F76" w:rsidRDefault="002D4F76" w:rsidP="002D4F76">
            <w:pPr>
              <w:shd w:val="clear" w:color="auto" w:fill="FFFFFF"/>
              <w:spacing w:after="0" w:line="233" w:lineRule="auto"/>
              <w:ind w:firstLine="40"/>
              <w:jc w:val="center"/>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65,980</w:t>
            </w:r>
          </w:p>
        </w:tc>
        <w:tc>
          <w:tcPr>
            <w:tcW w:w="1559" w:type="dxa"/>
            <w:shd w:val="clear" w:color="auto" w:fill="auto"/>
          </w:tcPr>
          <w:p w:rsidR="002D4F76" w:rsidRPr="002D4F76" w:rsidRDefault="002D4F76" w:rsidP="002D4F76">
            <w:pPr>
              <w:shd w:val="clear" w:color="auto" w:fill="FFFFFF"/>
              <w:spacing w:after="0" w:line="233" w:lineRule="auto"/>
              <w:ind w:firstLine="40"/>
              <w:jc w:val="center"/>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2440,230</w:t>
            </w:r>
          </w:p>
        </w:tc>
        <w:tc>
          <w:tcPr>
            <w:tcW w:w="1559" w:type="dxa"/>
            <w:shd w:val="clear" w:color="auto" w:fill="auto"/>
          </w:tcPr>
          <w:p w:rsidR="002D4F76" w:rsidRPr="002D4F76" w:rsidRDefault="002D4F76" w:rsidP="002D4F76">
            <w:pPr>
              <w:shd w:val="clear" w:color="auto" w:fill="FFFFFF"/>
              <w:spacing w:after="0" w:line="233" w:lineRule="auto"/>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418" w:type="dxa"/>
            <w:shd w:val="clear" w:color="auto" w:fill="auto"/>
          </w:tcPr>
          <w:p w:rsidR="002D4F76" w:rsidRPr="002D4F76" w:rsidRDefault="002D4F76" w:rsidP="002D4F76">
            <w:pPr>
              <w:shd w:val="clear" w:color="auto" w:fill="FFFFFF"/>
              <w:spacing w:after="0" w:line="233" w:lineRule="auto"/>
              <w:ind w:firstLine="40"/>
              <w:jc w:val="center"/>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2506,210</w:t>
            </w:r>
          </w:p>
        </w:tc>
      </w:tr>
      <w:tr w:rsidR="002D4F76" w:rsidRPr="002D4F76" w:rsidTr="000632E7">
        <w:tc>
          <w:tcPr>
            <w:tcW w:w="3402" w:type="dxa"/>
            <w:shd w:val="clear" w:color="auto" w:fill="auto"/>
          </w:tcPr>
          <w:p w:rsidR="002D4F76" w:rsidRPr="002D4F76" w:rsidRDefault="002D4F76" w:rsidP="002D4F76">
            <w:pPr>
              <w:shd w:val="clear" w:color="auto" w:fill="FFFFFF"/>
              <w:spacing w:after="0" w:line="233" w:lineRule="auto"/>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 xml:space="preserve">в </w:t>
            </w:r>
            <w:proofErr w:type="spellStart"/>
            <w:r w:rsidRPr="002D4F76">
              <w:rPr>
                <w:rFonts w:ascii="Times New Roman" w:eastAsia="Times New Roman" w:hAnsi="Times New Roman" w:cs="Times New Roman"/>
                <w:color w:val="000000"/>
                <w:sz w:val="24"/>
                <w:szCs w:val="24"/>
                <w:lang w:eastAsia="uk-UA"/>
              </w:rPr>
              <w:t>т.ч</w:t>
            </w:r>
            <w:proofErr w:type="spellEnd"/>
            <w:r w:rsidRPr="002D4F76">
              <w:rPr>
                <w:rFonts w:ascii="Times New Roman" w:eastAsia="Times New Roman" w:hAnsi="Times New Roman" w:cs="Times New Roman"/>
                <w:color w:val="000000"/>
                <w:sz w:val="24"/>
                <w:szCs w:val="24"/>
                <w:lang w:eastAsia="uk-UA"/>
              </w:rPr>
              <w:t>.:</w:t>
            </w:r>
          </w:p>
        </w:tc>
        <w:tc>
          <w:tcPr>
            <w:tcW w:w="1560" w:type="dxa"/>
            <w:shd w:val="clear" w:color="auto" w:fill="auto"/>
          </w:tcPr>
          <w:p w:rsidR="002D4F76" w:rsidRPr="002D4F76" w:rsidRDefault="002D4F76" w:rsidP="002D4F76">
            <w:pPr>
              <w:shd w:val="clear" w:color="auto" w:fill="FFFFFF"/>
              <w:spacing w:after="0" w:line="233" w:lineRule="auto"/>
              <w:ind w:firstLine="40"/>
              <w:jc w:val="center"/>
              <w:textAlignment w:val="baseline"/>
              <w:rPr>
                <w:rFonts w:ascii="Times New Roman" w:eastAsia="Times New Roman" w:hAnsi="Times New Roman" w:cs="Times New Roman"/>
                <w:color w:val="000000"/>
                <w:sz w:val="24"/>
                <w:szCs w:val="24"/>
                <w:lang w:eastAsia="uk-UA"/>
              </w:rPr>
            </w:pPr>
          </w:p>
        </w:tc>
        <w:tc>
          <w:tcPr>
            <w:tcW w:w="1559" w:type="dxa"/>
            <w:shd w:val="clear" w:color="auto" w:fill="auto"/>
          </w:tcPr>
          <w:p w:rsidR="002D4F76" w:rsidRPr="002D4F76" w:rsidRDefault="002D4F76" w:rsidP="002D4F76">
            <w:pPr>
              <w:shd w:val="clear" w:color="auto" w:fill="FFFFFF"/>
              <w:spacing w:after="0" w:line="233" w:lineRule="auto"/>
              <w:ind w:firstLine="40"/>
              <w:jc w:val="center"/>
              <w:textAlignment w:val="baseline"/>
              <w:rPr>
                <w:rFonts w:ascii="Times New Roman" w:eastAsia="Times New Roman" w:hAnsi="Times New Roman" w:cs="Times New Roman"/>
                <w:color w:val="000000"/>
                <w:sz w:val="24"/>
                <w:szCs w:val="24"/>
                <w:lang w:eastAsia="uk-UA"/>
              </w:rPr>
            </w:pPr>
          </w:p>
        </w:tc>
        <w:tc>
          <w:tcPr>
            <w:tcW w:w="1559" w:type="dxa"/>
            <w:shd w:val="clear" w:color="auto" w:fill="auto"/>
          </w:tcPr>
          <w:p w:rsidR="002D4F76" w:rsidRPr="002D4F76" w:rsidRDefault="002D4F76" w:rsidP="002D4F76">
            <w:pPr>
              <w:shd w:val="clear" w:color="auto" w:fill="FFFFFF"/>
              <w:spacing w:after="0" w:line="233" w:lineRule="auto"/>
              <w:ind w:firstLine="40"/>
              <w:jc w:val="center"/>
              <w:textAlignment w:val="baseline"/>
              <w:rPr>
                <w:rFonts w:ascii="Times New Roman" w:eastAsia="Times New Roman" w:hAnsi="Times New Roman" w:cs="Times New Roman"/>
                <w:color w:val="000000"/>
                <w:sz w:val="24"/>
                <w:szCs w:val="24"/>
                <w:lang w:eastAsia="uk-UA"/>
              </w:rPr>
            </w:pPr>
          </w:p>
        </w:tc>
        <w:tc>
          <w:tcPr>
            <w:tcW w:w="1418" w:type="dxa"/>
            <w:shd w:val="clear" w:color="auto" w:fill="auto"/>
          </w:tcPr>
          <w:p w:rsidR="002D4F76" w:rsidRPr="002D4F76" w:rsidRDefault="002D4F76" w:rsidP="002D4F76">
            <w:pPr>
              <w:shd w:val="clear" w:color="auto" w:fill="FFFFFF"/>
              <w:spacing w:after="0" w:line="233" w:lineRule="auto"/>
              <w:ind w:firstLine="40"/>
              <w:jc w:val="center"/>
              <w:textAlignment w:val="baseline"/>
              <w:rPr>
                <w:rFonts w:ascii="Times New Roman" w:eastAsia="Times New Roman" w:hAnsi="Times New Roman" w:cs="Times New Roman"/>
                <w:color w:val="000000"/>
                <w:sz w:val="24"/>
                <w:szCs w:val="24"/>
                <w:lang w:eastAsia="uk-UA"/>
              </w:rPr>
            </w:pPr>
          </w:p>
        </w:tc>
      </w:tr>
      <w:tr w:rsidR="002D4F76" w:rsidRPr="002D4F76" w:rsidTr="000632E7">
        <w:tc>
          <w:tcPr>
            <w:tcW w:w="3402" w:type="dxa"/>
            <w:shd w:val="clear" w:color="auto" w:fill="auto"/>
          </w:tcPr>
          <w:p w:rsidR="002D4F76" w:rsidRPr="002D4F76" w:rsidRDefault="002D4F76" w:rsidP="002D4F76">
            <w:pPr>
              <w:shd w:val="clear" w:color="auto" w:fill="FFFFFF"/>
              <w:spacing w:after="0" w:line="233" w:lineRule="auto"/>
              <w:jc w:val="both"/>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 інші джерела (МТД)</w:t>
            </w:r>
          </w:p>
        </w:tc>
        <w:tc>
          <w:tcPr>
            <w:tcW w:w="1560" w:type="dxa"/>
            <w:shd w:val="clear" w:color="auto" w:fill="auto"/>
          </w:tcPr>
          <w:p w:rsidR="002D4F76" w:rsidRPr="002D4F76" w:rsidRDefault="002D4F76" w:rsidP="002D4F76">
            <w:pPr>
              <w:shd w:val="clear" w:color="auto" w:fill="FFFFFF"/>
              <w:spacing w:after="0" w:line="233" w:lineRule="auto"/>
              <w:ind w:firstLine="40"/>
              <w:jc w:val="center"/>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65,980</w:t>
            </w:r>
          </w:p>
        </w:tc>
        <w:tc>
          <w:tcPr>
            <w:tcW w:w="1559" w:type="dxa"/>
            <w:shd w:val="clear" w:color="auto" w:fill="auto"/>
          </w:tcPr>
          <w:p w:rsidR="002D4F76" w:rsidRPr="002D4F76" w:rsidRDefault="002D4F76" w:rsidP="002D4F76">
            <w:pPr>
              <w:shd w:val="clear" w:color="auto" w:fill="FFFFFF"/>
              <w:spacing w:after="0" w:line="233" w:lineRule="auto"/>
              <w:ind w:firstLine="40"/>
              <w:jc w:val="center"/>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2440,230</w:t>
            </w:r>
          </w:p>
        </w:tc>
        <w:tc>
          <w:tcPr>
            <w:tcW w:w="1559" w:type="dxa"/>
            <w:shd w:val="clear" w:color="auto" w:fill="auto"/>
          </w:tcPr>
          <w:p w:rsidR="002D4F76" w:rsidRPr="002D4F76" w:rsidRDefault="002D4F76" w:rsidP="002D4F76">
            <w:pPr>
              <w:shd w:val="clear" w:color="auto" w:fill="FFFFFF"/>
              <w:spacing w:after="0" w:line="233" w:lineRule="auto"/>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418" w:type="dxa"/>
            <w:shd w:val="clear" w:color="auto" w:fill="auto"/>
          </w:tcPr>
          <w:p w:rsidR="002D4F76" w:rsidRPr="002D4F76" w:rsidRDefault="002D4F76" w:rsidP="002D4F76">
            <w:pPr>
              <w:shd w:val="clear" w:color="auto" w:fill="FFFFFF"/>
              <w:spacing w:after="0" w:line="233" w:lineRule="auto"/>
              <w:ind w:firstLine="40"/>
              <w:jc w:val="center"/>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2506,210</w:t>
            </w:r>
          </w:p>
        </w:tc>
      </w:tr>
      <w:tr w:rsidR="002D4F76" w:rsidRPr="002D4F76" w:rsidTr="00D416FA">
        <w:tc>
          <w:tcPr>
            <w:tcW w:w="3402" w:type="dxa"/>
            <w:shd w:val="clear" w:color="auto" w:fill="auto"/>
          </w:tcPr>
          <w:p w:rsidR="002D4F76" w:rsidRPr="002D4F76" w:rsidRDefault="002D4F76" w:rsidP="002D4F76">
            <w:pPr>
              <w:shd w:val="clear" w:color="auto" w:fill="FFFFFF"/>
              <w:spacing w:after="0" w:line="233" w:lineRule="auto"/>
              <w:ind w:firstLine="5"/>
              <w:jc w:val="both"/>
              <w:textAlignment w:val="baseline"/>
              <w:rPr>
                <w:rFonts w:ascii="Times New Roman" w:eastAsia="Times New Roman" w:hAnsi="Times New Roman" w:cs="Times New Roman"/>
                <w:color w:val="000000"/>
                <w:sz w:val="24"/>
                <w:szCs w:val="24"/>
                <w:lang w:eastAsia="uk-UA"/>
              </w:rPr>
            </w:pPr>
            <w:r w:rsidRPr="002D4F76">
              <w:rPr>
                <w:rFonts w:ascii="Times New Roman" w:eastAsia="Times New Roman" w:hAnsi="Times New Roman" w:cs="Times New Roman"/>
                <w:color w:val="000000"/>
                <w:sz w:val="24"/>
                <w:szCs w:val="24"/>
                <w:lang w:eastAsia="uk-UA"/>
              </w:rPr>
              <w:t xml:space="preserve">11. Інша інформація щодо технічного завдання </w:t>
            </w:r>
          </w:p>
        </w:tc>
        <w:tc>
          <w:tcPr>
            <w:tcW w:w="6096" w:type="dxa"/>
            <w:gridSpan w:val="4"/>
            <w:shd w:val="clear" w:color="auto" w:fill="auto"/>
          </w:tcPr>
          <w:p w:rsidR="002D4F76" w:rsidRPr="002D4F76" w:rsidRDefault="002D4F76" w:rsidP="002D4F76">
            <w:pPr>
              <w:shd w:val="clear" w:color="auto" w:fill="FFFFFF"/>
              <w:spacing w:after="0" w:line="233" w:lineRule="auto"/>
              <w:ind w:firstLine="38"/>
              <w:jc w:val="center"/>
              <w:textAlignment w:val="baseline"/>
              <w:rPr>
                <w:rFonts w:ascii="Times New Roman" w:eastAsia="Times New Roman" w:hAnsi="Times New Roman" w:cs="Times New Roman"/>
                <w:color w:val="000000"/>
                <w:sz w:val="24"/>
                <w:szCs w:val="24"/>
                <w:lang w:eastAsia="uk-UA"/>
              </w:rPr>
            </w:pPr>
          </w:p>
        </w:tc>
      </w:tr>
    </w:tbl>
    <w:p w:rsidR="002D4F76" w:rsidRDefault="002D4F76" w:rsidP="00D416FA">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4B49BA" w:rsidRPr="00A6542C" w:rsidTr="00D416FA">
        <w:tc>
          <w:tcPr>
            <w:tcW w:w="3402" w:type="dxa"/>
          </w:tcPr>
          <w:p w:rsidR="004B49BA" w:rsidRPr="00A74E9D" w:rsidRDefault="004B49BA" w:rsidP="002A2F71">
            <w:pPr>
              <w:shd w:val="clear" w:color="auto" w:fill="FFFFFF"/>
              <w:ind w:firstLine="38"/>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4B49BA" w:rsidRPr="00A6542C" w:rsidRDefault="004B49BA"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A6542C">
              <w:rPr>
                <w:rFonts w:ascii="Times New Roman" w:eastAsia="Times New Roman" w:hAnsi="Times New Roman" w:cs="Times New Roman"/>
                <w:b/>
                <w:color w:val="000000"/>
                <w:sz w:val="24"/>
                <w:szCs w:val="24"/>
                <w:lang w:eastAsia="uk-UA"/>
              </w:rPr>
              <w:t>43</w:t>
            </w:r>
          </w:p>
        </w:tc>
      </w:tr>
      <w:tr w:rsidR="004B49BA" w:rsidRPr="00A74E9D" w:rsidTr="00D416FA">
        <w:tc>
          <w:tcPr>
            <w:tcW w:w="3402" w:type="dxa"/>
          </w:tcPr>
          <w:p w:rsidR="004B49BA" w:rsidRPr="00A74E9D" w:rsidRDefault="004B49BA" w:rsidP="002A2F71">
            <w:pPr>
              <w:shd w:val="clear" w:color="auto" w:fill="FFFFFF"/>
              <w:ind w:firstLine="38"/>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4B49BA" w:rsidRPr="00A74E9D" w:rsidRDefault="004B49BA"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A74E9D">
              <w:rPr>
                <w:rFonts w:ascii="Times New Roman" w:eastAsia="Times New Roman" w:hAnsi="Times New Roman" w:cs="Times New Roman"/>
                <w:color w:val="000000"/>
                <w:sz w:val="24"/>
                <w:szCs w:val="24"/>
                <w:lang w:eastAsia="uk-UA"/>
              </w:rPr>
              <w:t>Створення умов для підготовки провідних та перспективних спортсменів області</w:t>
            </w:r>
          </w:p>
        </w:tc>
      </w:tr>
      <w:tr w:rsidR="004B49BA" w:rsidRPr="00A74E9D" w:rsidTr="00D416FA">
        <w:tc>
          <w:tcPr>
            <w:tcW w:w="3402" w:type="dxa"/>
          </w:tcPr>
          <w:p w:rsidR="004B49BA" w:rsidRPr="00A74E9D" w:rsidRDefault="004B49BA" w:rsidP="002A2F71">
            <w:pPr>
              <w:shd w:val="clear" w:color="auto" w:fill="FFFFFF"/>
              <w:ind w:firstLine="38"/>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3. Номер і назва завдання з </w:t>
            </w:r>
            <w:hyperlink r:id="rId67" w:anchor="n11" w:tgtFrame="_blank" w:history="1">
              <w:r w:rsidRPr="00A74E9D">
                <w:rPr>
                  <w:rFonts w:ascii="Times New Roman" w:eastAsia="Times New Roman" w:hAnsi="Times New Roman" w:cs="Times New Roman"/>
                  <w:sz w:val="24"/>
                  <w:szCs w:val="24"/>
                  <w:lang w:eastAsia="uk-UA"/>
                </w:rPr>
                <w:t>Державної стратегії регіонального розвитку</w:t>
              </w:r>
            </w:hyperlink>
            <w:r w:rsidRPr="00A74E9D">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4B49BA" w:rsidRPr="00A74E9D" w:rsidRDefault="004B49BA" w:rsidP="002A2F71">
            <w:pPr>
              <w:shd w:val="clear" w:color="auto" w:fill="FFFFFF"/>
              <w:jc w:val="both"/>
              <w:textAlignment w:val="baseline"/>
              <w:rPr>
                <w:rFonts w:ascii="Times New Roman" w:eastAsia="Times New Roman" w:hAnsi="Times New Roman" w:cs="Times New Roman"/>
                <w:i/>
                <w:color w:val="000000"/>
                <w:sz w:val="24"/>
                <w:szCs w:val="24"/>
                <w:lang w:eastAsia="uk-UA"/>
              </w:rPr>
            </w:pPr>
          </w:p>
        </w:tc>
      </w:tr>
      <w:tr w:rsidR="004B49BA" w:rsidRPr="00640160" w:rsidTr="00D416FA">
        <w:tc>
          <w:tcPr>
            <w:tcW w:w="3402" w:type="dxa"/>
          </w:tcPr>
          <w:p w:rsidR="004B49BA" w:rsidRPr="00A74E9D" w:rsidRDefault="004B49BA" w:rsidP="002A2F71">
            <w:pPr>
              <w:shd w:val="clear" w:color="auto" w:fill="FFFFFF"/>
              <w:ind w:firstLine="38"/>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4B49BA" w:rsidRPr="00640160" w:rsidRDefault="00135A2E" w:rsidP="00135A2E">
            <w:pPr>
              <w:shd w:val="clear" w:color="auto" w:fill="FFFFFF"/>
              <w:jc w:val="both"/>
              <w:textAlignment w:val="baseline"/>
              <w:rPr>
                <w:rFonts w:ascii="Times New Roman" w:eastAsia="Times New Roman" w:hAnsi="Times New Roman" w:cs="Times New Roman"/>
                <w:sz w:val="24"/>
                <w:szCs w:val="24"/>
                <w:lang w:eastAsia="uk-UA"/>
              </w:rPr>
            </w:pPr>
            <w:r w:rsidRPr="00135A2E">
              <w:rPr>
                <w:rFonts w:ascii="Times New Roman" w:eastAsia="Times New Roman" w:hAnsi="Times New Roman" w:cs="Times New Roman"/>
                <w:sz w:val="24"/>
                <w:szCs w:val="24"/>
                <w:lang w:eastAsia="uk-UA"/>
              </w:rPr>
              <w:t>3.2.1. Відновити та розбудувати інфраструктуру інституцій обласного підпорядкування з урахуванням принципів недискримінації та гендерної рівності</w:t>
            </w:r>
          </w:p>
        </w:tc>
      </w:tr>
      <w:tr w:rsidR="004B49BA" w:rsidRPr="00A74E9D" w:rsidTr="00D416FA">
        <w:tc>
          <w:tcPr>
            <w:tcW w:w="3402" w:type="dxa"/>
          </w:tcPr>
          <w:p w:rsidR="004B49BA" w:rsidRPr="00A74E9D" w:rsidRDefault="004B49BA" w:rsidP="002A2F71">
            <w:pPr>
              <w:shd w:val="clear" w:color="auto" w:fill="FFFFFF"/>
              <w:ind w:firstLine="38"/>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4B49BA" w:rsidRPr="00A74E9D" w:rsidRDefault="004B49BA" w:rsidP="002A2F71">
            <w:pPr>
              <w:shd w:val="clear" w:color="auto" w:fill="FFFFFF"/>
              <w:ind w:firstLine="38"/>
              <w:jc w:val="both"/>
              <w:textAlignment w:val="baseline"/>
              <w:rPr>
                <w:rFonts w:ascii="Times New Roman" w:eastAsia="Times New Roman" w:hAnsi="Times New Roman" w:cs="Times New Roman"/>
                <w:sz w:val="24"/>
                <w:szCs w:val="24"/>
                <w:lang w:val="ru-RU" w:eastAsia="uk-UA"/>
              </w:rPr>
            </w:pPr>
            <w:r w:rsidRPr="00A74E9D">
              <w:rPr>
                <w:rFonts w:ascii="Times New Roman" w:eastAsia="Times New Roman" w:hAnsi="Times New Roman" w:cs="Times New Roman"/>
                <w:sz w:val="24"/>
                <w:szCs w:val="24"/>
                <w:lang w:eastAsia="uk-UA"/>
              </w:rPr>
              <w:t>Луганська</w:t>
            </w:r>
            <w:r w:rsidRPr="00A74E9D">
              <w:rPr>
                <w:rFonts w:ascii="Times New Roman" w:eastAsia="Times New Roman" w:hAnsi="Times New Roman" w:cs="Times New Roman"/>
                <w:sz w:val="24"/>
                <w:szCs w:val="24"/>
                <w:lang w:val="ru-RU" w:eastAsia="uk-UA"/>
              </w:rPr>
              <w:t xml:space="preserve"> область</w:t>
            </w:r>
          </w:p>
        </w:tc>
      </w:tr>
      <w:tr w:rsidR="004B49BA" w:rsidRPr="00A74E9D" w:rsidTr="00D416FA">
        <w:tc>
          <w:tcPr>
            <w:tcW w:w="3402" w:type="dxa"/>
          </w:tcPr>
          <w:p w:rsidR="004B49BA" w:rsidRPr="00A74E9D" w:rsidRDefault="004B49BA" w:rsidP="002A2F71">
            <w:pPr>
              <w:shd w:val="clear" w:color="auto" w:fill="FFFFFF"/>
              <w:ind w:firstLine="38"/>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4B49BA" w:rsidRDefault="004B49BA" w:rsidP="004B49BA">
            <w:pPr>
              <w:ind w:firstLine="458"/>
              <w:jc w:val="both"/>
              <w:rPr>
                <w:rFonts w:ascii="Times New Roman" w:hAnsi="Times New Roman" w:cs="Times New Roman"/>
                <w:sz w:val="24"/>
                <w:szCs w:val="24"/>
              </w:rPr>
            </w:pPr>
            <w:r>
              <w:rPr>
                <w:rFonts w:ascii="Times New Roman" w:hAnsi="Times New Roman" w:cs="Times New Roman"/>
                <w:sz w:val="24"/>
                <w:szCs w:val="24"/>
              </w:rPr>
              <w:t>У</w:t>
            </w:r>
            <w:r w:rsidRPr="00A74E9D">
              <w:rPr>
                <w:rFonts w:ascii="Times New Roman" w:hAnsi="Times New Roman" w:cs="Times New Roman"/>
                <w:sz w:val="24"/>
                <w:szCs w:val="24"/>
              </w:rPr>
              <w:t xml:space="preserve"> м. Кремінна є фундамент для зростання спортивного потенціалу Луганщини (працюють 8 обласних закладів у сфері фізичної культури та спорту), проте розвиток спорту вищих досягнень  неможливий без відповідної інфраструктури.  </w:t>
            </w:r>
          </w:p>
          <w:p w:rsidR="004B49BA" w:rsidRDefault="004B49BA" w:rsidP="004B49BA">
            <w:pPr>
              <w:ind w:firstLine="458"/>
              <w:jc w:val="both"/>
              <w:rPr>
                <w:rFonts w:ascii="Times New Roman" w:hAnsi="Times New Roman" w:cs="Times New Roman"/>
                <w:sz w:val="24"/>
                <w:szCs w:val="24"/>
              </w:rPr>
            </w:pPr>
            <w:r w:rsidRPr="00A74E9D">
              <w:rPr>
                <w:rFonts w:ascii="Times New Roman" w:hAnsi="Times New Roman" w:cs="Times New Roman"/>
                <w:sz w:val="24"/>
                <w:szCs w:val="24"/>
              </w:rPr>
              <w:t>Єдиний заклад на цей час, для розвитку спорту</w:t>
            </w:r>
            <w:r w:rsidR="00EF3084">
              <w:rPr>
                <w:rFonts w:ascii="Times New Roman" w:hAnsi="Times New Roman" w:cs="Times New Roman"/>
                <w:sz w:val="24"/>
                <w:szCs w:val="24"/>
              </w:rPr>
              <w:t xml:space="preserve"> вищих досягнень в області – КУ </w:t>
            </w:r>
            <w:r w:rsidRPr="00A74E9D">
              <w:rPr>
                <w:rFonts w:ascii="Times New Roman" w:hAnsi="Times New Roman" w:cs="Times New Roman"/>
                <w:sz w:val="24"/>
                <w:szCs w:val="24"/>
              </w:rPr>
              <w:t xml:space="preserve">ЛОФЦ «Олімп», м Кремінна. Однак його </w:t>
            </w:r>
            <w:proofErr w:type="spellStart"/>
            <w:r w:rsidRPr="00A74E9D">
              <w:rPr>
                <w:rFonts w:ascii="Times New Roman" w:hAnsi="Times New Roman" w:cs="Times New Roman"/>
                <w:sz w:val="24"/>
                <w:szCs w:val="24"/>
              </w:rPr>
              <w:t>потужностей</w:t>
            </w:r>
            <w:proofErr w:type="spellEnd"/>
            <w:r w:rsidRPr="00A74E9D">
              <w:rPr>
                <w:rFonts w:ascii="Times New Roman" w:hAnsi="Times New Roman" w:cs="Times New Roman"/>
                <w:sz w:val="24"/>
                <w:szCs w:val="24"/>
              </w:rPr>
              <w:t xml:space="preserve"> не вистачає для задоволення потреб у спортивних спорудах. Як наслідок орендуються спортивні зали в інших містах та регіонах країни. </w:t>
            </w:r>
          </w:p>
          <w:p w:rsidR="004B49BA" w:rsidRDefault="004B49BA" w:rsidP="004B49BA">
            <w:pPr>
              <w:ind w:firstLine="458"/>
              <w:jc w:val="both"/>
              <w:rPr>
                <w:rFonts w:ascii="Times New Roman" w:hAnsi="Times New Roman" w:cs="Times New Roman"/>
                <w:sz w:val="24"/>
                <w:szCs w:val="24"/>
              </w:rPr>
            </w:pPr>
            <w:r>
              <w:rPr>
                <w:rFonts w:ascii="Times New Roman" w:hAnsi="Times New Roman" w:cs="Times New Roman"/>
                <w:sz w:val="24"/>
                <w:szCs w:val="24"/>
              </w:rPr>
              <w:t xml:space="preserve">В області є кваліфіковані фахівці та спортсмени і щоб вони і далі залишались в області та виховували молоде покоління їм необхідно створити </w:t>
            </w:r>
            <w:r w:rsidRPr="00A74E9D">
              <w:rPr>
                <w:rFonts w:ascii="Times New Roman" w:hAnsi="Times New Roman" w:cs="Times New Roman"/>
                <w:sz w:val="24"/>
                <w:szCs w:val="24"/>
              </w:rPr>
              <w:t>належні умови для ведення тренувального процесу (</w:t>
            </w:r>
            <w:r>
              <w:rPr>
                <w:rFonts w:ascii="Times New Roman" w:hAnsi="Times New Roman" w:cs="Times New Roman"/>
                <w:sz w:val="24"/>
                <w:szCs w:val="24"/>
              </w:rPr>
              <w:t xml:space="preserve">забезпечити </w:t>
            </w:r>
            <w:r w:rsidRPr="00A74E9D">
              <w:rPr>
                <w:rFonts w:ascii="Times New Roman" w:hAnsi="Times New Roman" w:cs="Times New Roman"/>
                <w:sz w:val="24"/>
                <w:szCs w:val="24"/>
              </w:rPr>
              <w:t>споруд</w:t>
            </w:r>
            <w:r>
              <w:rPr>
                <w:rFonts w:ascii="Times New Roman" w:hAnsi="Times New Roman" w:cs="Times New Roman"/>
                <w:sz w:val="24"/>
                <w:szCs w:val="24"/>
              </w:rPr>
              <w:t>ами високої якості</w:t>
            </w:r>
            <w:r w:rsidRPr="00A74E9D">
              <w:rPr>
                <w:rFonts w:ascii="Times New Roman" w:hAnsi="Times New Roman" w:cs="Times New Roman"/>
                <w:sz w:val="24"/>
                <w:szCs w:val="24"/>
              </w:rPr>
              <w:t xml:space="preserve">, </w:t>
            </w:r>
            <w:r>
              <w:rPr>
                <w:rFonts w:ascii="Times New Roman" w:hAnsi="Times New Roman" w:cs="Times New Roman"/>
                <w:sz w:val="24"/>
                <w:szCs w:val="24"/>
              </w:rPr>
              <w:t xml:space="preserve">умови </w:t>
            </w:r>
            <w:r w:rsidRPr="00A74E9D">
              <w:rPr>
                <w:rFonts w:ascii="Times New Roman" w:hAnsi="Times New Roman" w:cs="Times New Roman"/>
                <w:sz w:val="24"/>
                <w:szCs w:val="24"/>
              </w:rPr>
              <w:t xml:space="preserve">проживання під час тренувальних зборів, </w:t>
            </w:r>
            <w:r>
              <w:rPr>
                <w:rFonts w:ascii="Times New Roman" w:hAnsi="Times New Roman" w:cs="Times New Roman"/>
                <w:sz w:val="24"/>
                <w:szCs w:val="24"/>
              </w:rPr>
              <w:t xml:space="preserve">умови для </w:t>
            </w:r>
            <w:r w:rsidRPr="00A74E9D">
              <w:rPr>
                <w:rFonts w:ascii="Times New Roman" w:hAnsi="Times New Roman" w:cs="Times New Roman"/>
                <w:sz w:val="24"/>
                <w:szCs w:val="24"/>
              </w:rPr>
              <w:t>відновлення спортсменів)</w:t>
            </w:r>
            <w:r>
              <w:rPr>
                <w:rFonts w:ascii="Times New Roman" w:hAnsi="Times New Roman" w:cs="Times New Roman"/>
                <w:sz w:val="24"/>
                <w:szCs w:val="24"/>
              </w:rPr>
              <w:t>.</w:t>
            </w:r>
            <w:r w:rsidRPr="00A74E9D">
              <w:rPr>
                <w:rFonts w:ascii="Times New Roman" w:hAnsi="Times New Roman" w:cs="Times New Roman"/>
                <w:sz w:val="24"/>
                <w:szCs w:val="24"/>
              </w:rPr>
              <w:t xml:space="preserve"> </w:t>
            </w:r>
          </w:p>
          <w:p w:rsidR="004B49BA" w:rsidRPr="00A74E9D" w:rsidRDefault="004B49BA" w:rsidP="004B49BA">
            <w:pPr>
              <w:ind w:firstLine="458"/>
              <w:jc w:val="both"/>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Наразі на території КУ ЛОФЦ «Олімп» побудовано 25 метровий плавальний басейн для проведення відновлювальних заходів спортсменів, реконструйоване легкоатлетичне ядро, виконується модернізація </w:t>
            </w:r>
            <w:proofErr w:type="spellStart"/>
            <w:r>
              <w:rPr>
                <w:rFonts w:ascii="Times New Roman" w:hAnsi="Times New Roman" w:cs="Times New Roman"/>
                <w:sz w:val="24"/>
                <w:szCs w:val="24"/>
              </w:rPr>
              <w:t>підтрибунних</w:t>
            </w:r>
            <w:proofErr w:type="spellEnd"/>
            <w:r>
              <w:rPr>
                <w:rFonts w:ascii="Times New Roman" w:hAnsi="Times New Roman" w:cs="Times New Roman"/>
                <w:sz w:val="24"/>
                <w:szCs w:val="24"/>
              </w:rPr>
              <w:t xml:space="preserve"> приміщень та </w:t>
            </w:r>
            <w:proofErr w:type="spellStart"/>
            <w:r>
              <w:rPr>
                <w:rFonts w:ascii="Times New Roman" w:hAnsi="Times New Roman" w:cs="Times New Roman"/>
                <w:sz w:val="24"/>
                <w:szCs w:val="24"/>
              </w:rPr>
              <w:t>термомодернізація</w:t>
            </w:r>
            <w:proofErr w:type="spellEnd"/>
            <w:r>
              <w:rPr>
                <w:rFonts w:ascii="Times New Roman" w:hAnsi="Times New Roman" w:cs="Times New Roman"/>
                <w:sz w:val="24"/>
                <w:szCs w:val="24"/>
              </w:rPr>
              <w:t xml:space="preserve"> існуючих будинків. Однак цього не достатньо, є потреба в спеціалізованих залах: гімнастики спортивної, боротьби, боксу, тренажерної зали, додаткового житла для спортсменів на час проведення зборів. Подальша експлуатація спортивних споруд виконуватиметься КУ ЛОФЦ «Олімп»</w:t>
            </w:r>
          </w:p>
        </w:tc>
      </w:tr>
      <w:tr w:rsidR="004B49BA" w:rsidRPr="00D4764D" w:rsidTr="00D416FA">
        <w:tc>
          <w:tcPr>
            <w:tcW w:w="3402" w:type="dxa"/>
          </w:tcPr>
          <w:p w:rsidR="004B49BA" w:rsidRPr="00A74E9D" w:rsidRDefault="004B49BA" w:rsidP="002A2F71">
            <w:pPr>
              <w:shd w:val="clear" w:color="auto" w:fill="FFFFFF"/>
              <w:ind w:firstLine="38"/>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4B49BA" w:rsidRPr="00A74E9D" w:rsidRDefault="004B49BA" w:rsidP="00BB4B8C">
            <w:pPr>
              <w:pStyle w:val="a3"/>
              <w:numPr>
                <w:ilvl w:val="0"/>
                <w:numId w:val="134"/>
              </w:numPr>
              <w:shd w:val="clear" w:color="auto" w:fill="FFFFFF"/>
              <w:tabs>
                <w:tab w:val="left" w:pos="346"/>
              </w:tabs>
              <w:ind w:left="319" w:hanging="284"/>
              <w:jc w:val="both"/>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з’являться спеціалізовані спортивні зали з гімнастики спортивної (площею 860 м</w:t>
            </w:r>
            <w:r w:rsidRPr="00A74E9D">
              <w:rPr>
                <w:rFonts w:ascii="Times New Roman" w:eastAsia="Times New Roman" w:hAnsi="Times New Roman" w:cs="Times New Roman"/>
                <w:sz w:val="24"/>
                <w:szCs w:val="24"/>
                <w:vertAlign w:val="superscript"/>
                <w:lang w:eastAsia="uk-UA"/>
              </w:rPr>
              <w:t>2</w:t>
            </w:r>
            <w:r w:rsidRPr="00A74E9D">
              <w:rPr>
                <w:rFonts w:ascii="Times New Roman" w:eastAsia="Times New Roman" w:hAnsi="Times New Roman" w:cs="Times New Roman"/>
                <w:sz w:val="24"/>
                <w:szCs w:val="24"/>
                <w:lang w:eastAsia="uk-UA"/>
              </w:rPr>
              <w:t>), боротьби (площею 400 м</w:t>
            </w:r>
            <w:r w:rsidRPr="00A74E9D">
              <w:rPr>
                <w:rFonts w:ascii="Times New Roman" w:eastAsia="Times New Roman" w:hAnsi="Times New Roman" w:cs="Times New Roman"/>
                <w:sz w:val="24"/>
                <w:szCs w:val="24"/>
                <w:vertAlign w:val="superscript"/>
                <w:lang w:eastAsia="uk-UA"/>
              </w:rPr>
              <w:t>2</w:t>
            </w:r>
            <w:r w:rsidRPr="00A74E9D">
              <w:rPr>
                <w:rFonts w:ascii="Times New Roman" w:eastAsia="Times New Roman" w:hAnsi="Times New Roman" w:cs="Times New Roman"/>
                <w:sz w:val="24"/>
                <w:szCs w:val="24"/>
                <w:lang w:eastAsia="uk-UA"/>
              </w:rPr>
              <w:t>), боксу (площею 200 м2), тренажерної зали 850 (площею 850 м</w:t>
            </w:r>
            <w:r w:rsidRPr="00A74E9D">
              <w:rPr>
                <w:rFonts w:ascii="Times New Roman" w:eastAsia="Times New Roman" w:hAnsi="Times New Roman" w:cs="Times New Roman"/>
                <w:sz w:val="24"/>
                <w:szCs w:val="24"/>
                <w:vertAlign w:val="superscript"/>
                <w:lang w:eastAsia="uk-UA"/>
              </w:rPr>
              <w:t>2</w:t>
            </w:r>
            <w:r w:rsidRPr="00A74E9D">
              <w:rPr>
                <w:rFonts w:ascii="Times New Roman" w:eastAsia="Times New Roman" w:hAnsi="Times New Roman" w:cs="Times New Roman"/>
                <w:sz w:val="24"/>
                <w:szCs w:val="24"/>
                <w:lang w:eastAsia="uk-UA"/>
              </w:rPr>
              <w:t>);</w:t>
            </w:r>
          </w:p>
          <w:p w:rsidR="004B49BA" w:rsidRPr="00A74E9D" w:rsidRDefault="004B49BA" w:rsidP="00BB4B8C">
            <w:pPr>
              <w:pStyle w:val="a3"/>
              <w:numPr>
                <w:ilvl w:val="0"/>
                <w:numId w:val="134"/>
              </w:numPr>
              <w:shd w:val="clear" w:color="auto" w:fill="FFFFFF"/>
              <w:tabs>
                <w:tab w:val="left" w:pos="406"/>
              </w:tabs>
              <w:ind w:left="319" w:hanging="284"/>
              <w:jc w:val="both"/>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lastRenderedPageBreak/>
              <w:t>збільшення кількості тренувальних зборів у 2 рази збірних команд України</w:t>
            </w:r>
          </w:p>
          <w:p w:rsidR="004B49BA" w:rsidRPr="00D4764D" w:rsidRDefault="004B49BA" w:rsidP="00BB4B8C">
            <w:pPr>
              <w:pStyle w:val="a3"/>
              <w:numPr>
                <w:ilvl w:val="0"/>
                <w:numId w:val="134"/>
              </w:numPr>
              <w:shd w:val="clear" w:color="auto" w:fill="FFFFFF"/>
              <w:tabs>
                <w:tab w:val="left" w:pos="391"/>
              </w:tabs>
              <w:ind w:left="319" w:hanging="284"/>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облашту</w:t>
            </w:r>
            <w:r w:rsidRPr="00A74E9D">
              <w:rPr>
                <w:rFonts w:ascii="Times New Roman" w:eastAsia="Times New Roman" w:hAnsi="Times New Roman" w:cs="Times New Roman"/>
                <w:sz w:val="24"/>
                <w:szCs w:val="24"/>
                <w:lang w:eastAsia="uk-UA"/>
              </w:rPr>
              <w:t>ва</w:t>
            </w:r>
            <w:r>
              <w:rPr>
                <w:rFonts w:ascii="Times New Roman" w:eastAsia="Times New Roman" w:hAnsi="Times New Roman" w:cs="Times New Roman"/>
                <w:sz w:val="24"/>
                <w:szCs w:val="24"/>
                <w:lang w:eastAsia="uk-UA"/>
              </w:rPr>
              <w:t>н</w:t>
            </w:r>
            <w:r w:rsidRPr="00A74E9D">
              <w:rPr>
                <w:rFonts w:ascii="Times New Roman" w:eastAsia="Times New Roman" w:hAnsi="Times New Roman" w:cs="Times New Roman"/>
                <w:sz w:val="24"/>
                <w:szCs w:val="24"/>
                <w:lang w:eastAsia="uk-UA"/>
              </w:rPr>
              <w:t>н</w:t>
            </w:r>
            <w:r>
              <w:rPr>
                <w:rFonts w:ascii="Times New Roman" w:eastAsia="Times New Roman" w:hAnsi="Times New Roman" w:cs="Times New Roman"/>
                <w:sz w:val="24"/>
                <w:szCs w:val="24"/>
                <w:lang w:eastAsia="uk-UA"/>
              </w:rPr>
              <w:t xml:space="preserve">я </w:t>
            </w:r>
            <w:r w:rsidRPr="00A74E9D">
              <w:rPr>
                <w:rFonts w:ascii="Times New Roman" w:eastAsia="Times New Roman" w:hAnsi="Times New Roman" w:cs="Times New Roman"/>
                <w:sz w:val="24"/>
                <w:szCs w:val="24"/>
                <w:lang w:eastAsia="uk-UA"/>
              </w:rPr>
              <w:t>додаткових 40 ліжко-місць на спортивній базі</w:t>
            </w:r>
            <w:r>
              <w:rPr>
                <w:rFonts w:ascii="Times New Roman" w:eastAsia="Times New Roman" w:hAnsi="Times New Roman" w:cs="Times New Roman"/>
                <w:sz w:val="24"/>
                <w:szCs w:val="24"/>
                <w:lang w:eastAsia="uk-UA"/>
              </w:rPr>
              <w:t xml:space="preserve">, призведе до збільшення пропускної здатності бази </w:t>
            </w:r>
          </w:p>
        </w:tc>
      </w:tr>
      <w:tr w:rsidR="004B49BA" w:rsidRPr="000B2C48" w:rsidTr="00D416FA">
        <w:tc>
          <w:tcPr>
            <w:tcW w:w="3402" w:type="dxa"/>
          </w:tcPr>
          <w:p w:rsidR="004B49BA" w:rsidRPr="00A74E9D" w:rsidRDefault="004B49BA" w:rsidP="002A2F71">
            <w:pPr>
              <w:shd w:val="clear" w:color="auto" w:fill="FFFFFF"/>
              <w:ind w:firstLine="38"/>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lastRenderedPageBreak/>
              <w:t>8. Очікувані якісні результати від реалізації проектів на виконання технічного завдання</w:t>
            </w:r>
          </w:p>
        </w:tc>
        <w:tc>
          <w:tcPr>
            <w:tcW w:w="6096" w:type="dxa"/>
            <w:gridSpan w:val="4"/>
          </w:tcPr>
          <w:p w:rsidR="004B49BA" w:rsidRPr="00D4764D" w:rsidRDefault="004B49BA" w:rsidP="00BB4B8C">
            <w:pPr>
              <w:pStyle w:val="a3"/>
              <w:numPr>
                <w:ilvl w:val="0"/>
                <w:numId w:val="135"/>
              </w:numPr>
              <w:shd w:val="clear" w:color="auto" w:fill="FFFFFF"/>
              <w:tabs>
                <w:tab w:val="left" w:pos="271"/>
              </w:tabs>
              <w:ind w:left="319" w:hanging="284"/>
              <w:jc w:val="both"/>
              <w:rPr>
                <w:rFonts w:ascii="Times New Roman" w:hAnsi="Times New Roman" w:cs="Times New Roman"/>
                <w:color w:val="000000"/>
                <w:sz w:val="24"/>
                <w:szCs w:val="24"/>
              </w:rPr>
            </w:pPr>
            <w:r w:rsidRPr="00A74E9D">
              <w:rPr>
                <w:rFonts w:ascii="Times New Roman" w:hAnsi="Times New Roman" w:cs="Times New Roman"/>
                <w:sz w:val="24"/>
                <w:szCs w:val="24"/>
              </w:rPr>
              <w:t>вдосконалення функціональної підготовки спортсменів за рахунок збільшення часу тренувань;</w:t>
            </w:r>
          </w:p>
          <w:p w:rsidR="004B49BA" w:rsidRPr="00D4764D" w:rsidRDefault="004B49BA" w:rsidP="00BB4B8C">
            <w:pPr>
              <w:pStyle w:val="a3"/>
              <w:numPr>
                <w:ilvl w:val="0"/>
                <w:numId w:val="135"/>
              </w:numPr>
              <w:ind w:left="319" w:hanging="284"/>
              <w:rPr>
                <w:rFonts w:ascii="Times New Roman" w:hAnsi="Times New Roman" w:cs="Times New Roman"/>
                <w:color w:val="000000"/>
                <w:sz w:val="24"/>
                <w:szCs w:val="24"/>
              </w:rPr>
            </w:pPr>
            <w:r w:rsidRPr="00D4764D">
              <w:rPr>
                <w:rFonts w:ascii="Times New Roman" w:hAnsi="Times New Roman" w:cs="Times New Roman"/>
                <w:color w:val="000000"/>
                <w:sz w:val="24"/>
                <w:szCs w:val="24"/>
              </w:rPr>
              <w:t>економія обласних коштів за рахунок припинення  оренди залів в інших містах країни;</w:t>
            </w:r>
          </w:p>
          <w:p w:rsidR="004B49BA" w:rsidRPr="00A74E9D" w:rsidRDefault="004B49BA" w:rsidP="00BB4B8C">
            <w:pPr>
              <w:pStyle w:val="a3"/>
              <w:numPr>
                <w:ilvl w:val="0"/>
                <w:numId w:val="135"/>
              </w:numPr>
              <w:shd w:val="clear" w:color="auto" w:fill="FFFFFF"/>
              <w:ind w:left="319" w:hanging="284"/>
              <w:jc w:val="both"/>
              <w:rPr>
                <w:rFonts w:ascii="Times New Roman" w:hAnsi="Times New Roman" w:cs="Times New Roman"/>
                <w:sz w:val="24"/>
                <w:szCs w:val="24"/>
              </w:rPr>
            </w:pPr>
            <w:r w:rsidRPr="00A74E9D">
              <w:rPr>
                <w:rFonts w:ascii="Times New Roman" w:hAnsi="Times New Roman" w:cs="Times New Roman"/>
                <w:sz w:val="24"/>
                <w:szCs w:val="24"/>
              </w:rPr>
              <w:t>залучення збірних команд країни для проведення тренувальних зборів підвищить статус не тільки бази, а й області ;</w:t>
            </w:r>
          </w:p>
          <w:p w:rsidR="004B49BA" w:rsidRDefault="004B49BA" w:rsidP="00BB4B8C">
            <w:pPr>
              <w:pStyle w:val="a3"/>
              <w:numPr>
                <w:ilvl w:val="0"/>
                <w:numId w:val="135"/>
              </w:numPr>
              <w:ind w:left="319" w:right="142" w:hanging="284"/>
              <w:jc w:val="both"/>
              <w:rPr>
                <w:rFonts w:ascii="Times New Roman" w:hAnsi="Times New Roman" w:cs="Times New Roman"/>
                <w:sz w:val="24"/>
                <w:szCs w:val="24"/>
              </w:rPr>
            </w:pPr>
            <w:r w:rsidRPr="00A74E9D">
              <w:rPr>
                <w:rFonts w:ascii="Times New Roman" w:hAnsi="Times New Roman" w:cs="Times New Roman"/>
                <w:sz w:val="24"/>
                <w:szCs w:val="24"/>
              </w:rPr>
              <w:t>підвищення рівня безпеки при зайнятті фізичною культурою спортом;</w:t>
            </w:r>
          </w:p>
          <w:p w:rsidR="004B49BA" w:rsidRDefault="004B49BA" w:rsidP="00BB4B8C">
            <w:pPr>
              <w:pStyle w:val="a3"/>
              <w:numPr>
                <w:ilvl w:val="0"/>
                <w:numId w:val="135"/>
              </w:numPr>
              <w:ind w:left="319" w:right="142" w:hanging="284"/>
              <w:jc w:val="both"/>
              <w:rPr>
                <w:rFonts w:ascii="Times New Roman" w:hAnsi="Times New Roman" w:cs="Times New Roman"/>
                <w:sz w:val="24"/>
                <w:szCs w:val="24"/>
              </w:rPr>
            </w:pPr>
            <w:r>
              <w:rPr>
                <w:rFonts w:ascii="Times New Roman" w:hAnsi="Times New Roman" w:cs="Times New Roman"/>
                <w:sz w:val="24"/>
                <w:szCs w:val="24"/>
              </w:rPr>
              <w:t>спортсмени отримають можливість тренуватись в таких же якісних умовах в яких відбуваються змагання всеукраїнського та світового рівня</w:t>
            </w:r>
          </w:p>
          <w:p w:rsidR="004B49BA" w:rsidRPr="000B2C48" w:rsidRDefault="004B49BA" w:rsidP="00BB4B8C">
            <w:pPr>
              <w:pStyle w:val="a3"/>
              <w:numPr>
                <w:ilvl w:val="0"/>
                <w:numId w:val="135"/>
              </w:numPr>
              <w:ind w:left="319" w:right="142" w:hanging="284"/>
              <w:jc w:val="both"/>
              <w:rPr>
                <w:rFonts w:ascii="Times New Roman" w:hAnsi="Times New Roman" w:cs="Times New Roman"/>
                <w:sz w:val="24"/>
                <w:szCs w:val="24"/>
              </w:rPr>
            </w:pPr>
            <w:r>
              <w:rPr>
                <w:rFonts w:ascii="Times New Roman" w:hAnsi="Times New Roman" w:cs="Times New Roman"/>
                <w:sz w:val="24"/>
                <w:szCs w:val="24"/>
              </w:rPr>
              <w:t>тренування обласних спортсменів поруч з провідними спортсменами України, призведе до покращення результатів обласних спортсменів</w:t>
            </w:r>
          </w:p>
        </w:tc>
      </w:tr>
      <w:tr w:rsidR="004B49BA" w:rsidRPr="00A74E9D" w:rsidTr="00D416FA">
        <w:tc>
          <w:tcPr>
            <w:tcW w:w="3402" w:type="dxa"/>
          </w:tcPr>
          <w:p w:rsidR="004B49BA" w:rsidRPr="00A74E9D" w:rsidRDefault="004B49BA" w:rsidP="002A2F71">
            <w:pPr>
              <w:shd w:val="clear" w:color="auto" w:fill="FFFFFF"/>
              <w:ind w:firstLine="38"/>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4B49BA" w:rsidRPr="00A74E9D" w:rsidRDefault="004B49BA" w:rsidP="00BB4B8C">
            <w:pPr>
              <w:pStyle w:val="a3"/>
              <w:numPr>
                <w:ilvl w:val="0"/>
                <w:numId w:val="133"/>
              </w:numPr>
              <w:shd w:val="clear" w:color="auto" w:fill="FFFFFF"/>
              <w:ind w:left="313" w:hanging="284"/>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Проведення тендерів та укладання договорів на виконання робіт</w:t>
            </w:r>
            <w:r>
              <w:rPr>
                <w:rFonts w:ascii="Times New Roman" w:eastAsia="Times New Roman" w:hAnsi="Times New Roman" w:cs="Times New Roman"/>
                <w:sz w:val="24"/>
                <w:szCs w:val="24"/>
                <w:lang w:eastAsia="uk-UA"/>
              </w:rPr>
              <w:t>.</w:t>
            </w:r>
          </w:p>
          <w:p w:rsidR="004B49BA" w:rsidRPr="00A74E9D" w:rsidRDefault="004B49BA" w:rsidP="00BB4B8C">
            <w:pPr>
              <w:pStyle w:val="a3"/>
              <w:numPr>
                <w:ilvl w:val="0"/>
                <w:numId w:val="133"/>
              </w:numPr>
              <w:shd w:val="clear" w:color="auto" w:fill="FFFFFF"/>
              <w:ind w:left="313" w:hanging="284"/>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Будівництво спеціалізованої зали гімнастики спортивної</w:t>
            </w:r>
            <w:r>
              <w:rPr>
                <w:rFonts w:ascii="Times New Roman" w:eastAsia="Times New Roman" w:hAnsi="Times New Roman" w:cs="Times New Roman"/>
                <w:sz w:val="24"/>
                <w:szCs w:val="24"/>
                <w:lang w:eastAsia="uk-UA"/>
              </w:rPr>
              <w:t>.</w:t>
            </w:r>
          </w:p>
          <w:p w:rsidR="004B49BA" w:rsidRPr="00A74E9D" w:rsidRDefault="004B49BA" w:rsidP="00BB4B8C">
            <w:pPr>
              <w:pStyle w:val="a3"/>
              <w:numPr>
                <w:ilvl w:val="0"/>
                <w:numId w:val="133"/>
              </w:numPr>
              <w:shd w:val="clear" w:color="auto" w:fill="FFFFFF"/>
              <w:ind w:left="313" w:hanging="284"/>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Реконструкція тренажерної зали стадіону</w:t>
            </w:r>
            <w:r>
              <w:rPr>
                <w:rFonts w:ascii="Times New Roman" w:eastAsia="Times New Roman" w:hAnsi="Times New Roman" w:cs="Times New Roman"/>
                <w:sz w:val="24"/>
                <w:szCs w:val="24"/>
                <w:lang w:eastAsia="uk-UA"/>
              </w:rPr>
              <w:t>.</w:t>
            </w:r>
          </w:p>
          <w:p w:rsidR="004B49BA" w:rsidRPr="00A74E9D" w:rsidRDefault="004B49BA" w:rsidP="00BB4B8C">
            <w:pPr>
              <w:pStyle w:val="a3"/>
              <w:numPr>
                <w:ilvl w:val="0"/>
                <w:numId w:val="133"/>
              </w:numPr>
              <w:shd w:val="clear" w:color="auto" w:fill="FFFFFF"/>
              <w:ind w:left="313" w:hanging="284"/>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Будівництво будинків для проживання спортсменів на час проведення тренувальних зборів</w:t>
            </w:r>
            <w:r>
              <w:rPr>
                <w:rFonts w:ascii="Times New Roman" w:eastAsia="Times New Roman" w:hAnsi="Times New Roman" w:cs="Times New Roman"/>
                <w:sz w:val="24"/>
                <w:szCs w:val="24"/>
                <w:lang w:eastAsia="uk-UA"/>
              </w:rPr>
              <w:t>.</w:t>
            </w:r>
          </w:p>
          <w:p w:rsidR="004B49BA" w:rsidRPr="00A74E9D" w:rsidRDefault="004B49BA" w:rsidP="00BB4B8C">
            <w:pPr>
              <w:pStyle w:val="a3"/>
              <w:numPr>
                <w:ilvl w:val="0"/>
                <w:numId w:val="133"/>
              </w:numPr>
              <w:shd w:val="clear" w:color="auto" w:fill="FFFFFF"/>
              <w:ind w:left="313" w:hanging="284"/>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Реконструкція спортивного комплексу</w:t>
            </w:r>
            <w:r>
              <w:rPr>
                <w:rFonts w:ascii="Times New Roman" w:eastAsia="Times New Roman" w:hAnsi="Times New Roman" w:cs="Times New Roman"/>
                <w:sz w:val="24"/>
                <w:szCs w:val="24"/>
                <w:lang w:eastAsia="uk-UA"/>
              </w:rPr>
              <w:t>.</w:t>
            </w:r>
          </w:p>
          <w:p w:rsidR="004B49BA" w:rsidRPr="00A74E9D" w:rsidRDefault="004B49BA" w:rsidP="00BB4B8C">
            <w:pPr>
              <w:pStyle w:val="a3"/>
              <w:numPr>
                <w:ilvl w:val="0"/>
                <w:numId w:val="133"/>
              </w:numPr>
              <w:shd w:val="clear" w:color="auto" w:fill="FFFFFF"/>
              <w:ind w:left="313" w:hanging="284"/>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Прийом робіт та введення об’єктів в експлуатацію</w:t>
            </w:r>
            <w:r>
              <w:rPr>
                <w:rFonts w:ascii="Times New Roman" w:eastAsia="Times New Roman" w:hAnsi="Times New Roman" w:cs="Times New Roman"/>
                <w:sz w:val="24"/>
                <w:szCs w:val="24"/>
                <w:lang w:eastAsia="uk-UA"/>
              </w:rPr>
              <w:t>.</w:t>
            </w:r>
          </w:p>
          <w:p w:rsidR="004B49BA" w:rsidRPr="00A74E9D" w:rsidRDefault="004B49BA" w:rsidP="00BB4B8C">
            <w:pPr>
              <w:pStyle w:val="a3"/>
              <w:numPr>
                <w:ilvl w:val="0"/>
                <w:numId w:val="133"/>
              </w:numPr>
              <w:shd w:val="clear" w:color="auto" w:fill="FFFFFF"/>
              <w:ind w:left="313" w:hanging="284"/>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Експлуатація спортивних об’єктів у повсякденній діяльності за рахунок комунальної установи</w:t>
            </w:r>
          </w:p>
        </w:tc>
      </w:tr>
      <w:tr w:rsidR="004B49BA" w:rsidRPr="00A74E9D" w:rsidTr="006223AE">
        <w:tc>
          <w:tcPr>
            <w:tcW w:w="3402" w:type="dxa"/>
          </w:tcPr>
          <w:p w:rsidR="004B49BA" w:rsidRPr="00A74E9D" w:rsidRDefault="004B49BA" w:rsidP="002A2F71">
            <w:pPr>
              <w:shd w:val="clear" w:color="auto" w:fill="FFFFFF"/>
              <w:ind w:firstLine="38"/>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vAlign w:val="center"/>
          </w:tcPr>
          <w:p w:rsidR="004B49BA" w:rsidRPr="00A74E9D" w:rsidRDefault="004B49BA" w:rsidP="002A2F71">
            <w:pPr>
              <w:shd w:val="clear" w:color="auto" w:fill="FFFFFF"/>
              <w:jc w:val="center"/>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2021</w:t>
            </w:r>
          </w:p>
        </w:tc>
        <w:tc>
          <w:tcPr>
            <w:tcW w:w="1559" w:type="dxa"/>
            <w:vAlign w:val="center"/>
          </w:tcPr>
          <w:p w:rsidR="004B49BA" w:rsidRPr="00A74E9D" w:rsidRDefault="004B49BA" w:rsidP="002A2F71">
            <w:pPr>
              <w:jc w:val="center"/>
              <w:rPr>
                <w:rFonts w:ascii="Times New Roman" w:hAnsi="Times New Roman" w:cs="Times New Roman"/>
                <w:sz w:val="24"/>
                <w:szCs w:val="24"/>
              </w:rPr>
            </w:pPr>
            <w:r w:rsidRPr="00A74E9D">
              <w:rPr>
                <w:rFonts w:ascii="Times New Roman" w:eastAsia="Times New Roman" w:hAnsi="Times New Roman" w:cs="Times New Roman"/>
                <w:color w:val="000000"/>
                <w:sz w:val="24"/>
                <w:szCs w:val="24"/>
                <w:lang w:eastAsia="uk-UA"/>
              </w:rPr>
              <w:t>2022</w:t>
            </w:r>
          </w:p>
        </w:tc>
        <w:tc>
          <w:tcPr>
            <w:tcW w:w="1559" w:type="dxa"/>
            <w:vAlign w:val="center"/>
          </w:tcPr>
          <w:p w:rsidR="004B49BA" w:rsidRPr="00A74E9D" w:rsidRDefault="004B49BA" w:rsidP="002A2F71">
            <w:pPr>
              <w:jc w:val="center"/>
              <w:rPr>
                <w:rFonts w:ascii="Times New Roman" w:hAnsi="Times New Roman" w:cs="Times New Roman"/>
                <w:sz w:val="24"/>
                <w:szCs w:val="24"/>
              </w:rPr>
            </w:pPr>
            <w:r w:rsidRPr="00A74E9D">
              <w:rPr>
                <w:rFonts w:ascii="Times New Roman" w:eastAsia="Times New Roman" w:hAnsi="Times New Roman" w:cs="Times New Roman"/>
                <w:color w:val="000000"/>
                <w:sz w:val="24"/>
                <w:szCs w:val="24"/>
                <w:lang w:eastAsia="uk-UA"/>
              </w:rPr>
              <w:t>2023</w:t>
            </w:r>
          </w:p>
        </w:tc>
        <w:tc>
          <w:tcPr>
            <w:tcW w:w="1418" w:type="dxa"/>
            <w:vAlign w:val="center"/>
          </w:tcPr>
          <w:p w:rsidR="004B49BA" w:rsidRPr="00A74E9D" w:rsidRDefault="004B49BA"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A74E9D">
              <w:rPr>
                <w:rFonts w:ascii="Times New Roman" w:eastAsia="Times New Roman" w:hAnsi="Times New Roman" w:cs="Times New Roman"/>
                <w:color w:val="000000"/>
                <w:sz w:val="24"/>
                <w:szCs w:val="24"/>
                <w:lang w:eastAsia="uk-UA"/>
              </w:rPr>
              <w:t>Усього</w:t>
            </w:r>
          </w:p>
        </w:tc>
      </w:tr>
      <w:tr w:rsidR="004B49BA" w:rsidRPr="00A74E9D" w:rsidTr="006223AE">
        <w:tc>
          <w:tcPr>
            <w:tcW w:w="3402" w:type="dxa"/>
          </w:tcPr>
          <w:p w:rsidR="004B49BA" w:rsidRPr="00A74E9D" w:rsidRDefault="004B49BA" w:rsidP="002A2F71">
            <w:pPr>
              <w:shd w:val="clear" w:color="auto" w:fill="FFFFFF"/>
              <w:ind w:firstLine="38"/>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усього, тис. грн</w:t>
            </w:r>
            <w:r>
              <w:rPr>
                <w:rFonts w:ascii="Times New Roman" w:eastAsia="Times New Roman" w:hAnsi="Times New Roman" w:cs="Times New Roman"/>
                <w:sz w:val="24"/>
                <w:szCs w:val="24"/>
                <w:lang w:eastAsia="uk-UA"/>
              </w:rPr>
              <w:t>,</w:t>
            </w:r>
            <w:r w:rsidRPr="00A74E9D">
              <w:rPr>
                <w:rFonts w:ascii="Times New Roman" w:eastAsia="Times New Roman" w:hAnsi="Times New Roman" w:cs="Times New Roman"/>
                <w:sz w:val="24"/>
                <w:szCs w:val="24"/>
                <w:lang w:eastAsia="uk-UA"/>
              </w:rPr>
              <w:t xml:space="preserve"> в т. ч.:</w:t>
            </w:r>
          </w:p>
        </w:tc>
        <w:tc>
          <w:tcPr>
            <w:tcW w:w="1560" w:type="dxa"/>
          </w:tcPr>
          <w:p w:rsidR="004B49BA" w:rsidRPr="00A74E9D" w:rsidRDefault="004B49BA"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29143</w:t>
            </w:r>
          </w:p>
        </w:tc>
        <w:tc>
          <w:tcPr>
            <w:tcW w:w="1559" w:type="dxa"/>
          </w:tcPr>
          <w:p w:rsidR="004B49BA" w:rsidRPr="00A74E9D" w:rsidRDefault="004B49BA" w:rsidP="002A2F71">
            <w:pPr>
              <w:jc w:val="center"/>
              <w:rPr>
                <w:rFonts w:ascii="Times New Roman" w:eastAsia="Times New Roman" w:hAnsi="Times New Roman" w:cs="Times New Roman"/>
                <w:color w:val="000000"/>
                <w:sz w:val="24"/>
                <w:szCs w:val="24"/>
                <w:lang w:eastAsia="uk-UA"/>
              </w:rPr>
            </w:pPr>
            <w:r w:rsidRPr="00A74E9D">
              <w:rPr>
                <w:rFonts w:ascii="Times New Roman" w:eastAsia="Times New Roman" w:hAnsi="Times New Roman" w:cs="Times New Roman"/>
                <w:color w:val="000000"/>
                <w:sz w:val="24"/>
                <w:szCs w:val="24"/>
                <w:lang w:eastAsia="uk-UA"/>
              </w:rPr>
              <w:t>32809,7</w:t>
            </w:r>
            <w:r>
              <w:rPr>
                <w:rFonts w:ascii="Times New Roman" w:eastAsia="Times New Roman" w:hAnsi="Times New Roman" w:cs="Times New Roman"/>
                <w:color w:val="000000"/>
                <w:sz w:val="24"/>
                <w:szCs w:val="24"/>
                <w:lang w:eastAsia="uk-UA"/>
              </w:rPr>
              <w:t>00</w:t>
            </w:r>
          </w:p>
        </w:tc>
        <w:tc>
          <w:tcPr>
            <w:tcW w:w="1559" w:type="dxa"/>
          </w:tcPr>
          <w:p w:rsidR="004B49BA" w:rsidRPr="00A74E9D" w:rsidRDefault="004B49BA" w:rsidP="002A2F71">
            <w:pPr>
              <w:jc w:val="center"/>
              <w:rPr>
                <w:rFonts w:ascii="Times New Roman" w:eastAsia="Times New Roman" w:hAnsi="Times New Roman" w:cs="Times New Roman"/>
                <w:color w:val="000000"/>
                <w:sz w:val="24"/>
                <w:szCs w:val="24"/>
                <w:lang w:eastAsia="uk-UA"/>
              </w:rPr>
            </w:pPr>
            <w:r w:rsidRPr="00A74E9D">
              <w:rPr>
                <w:rFonts w:ascii="Times New Roman" w:eastAsia="Times New Roman" w:hAnsi="Times New Roman" w:cs="Times New Roman"/>
                <w:color w:val="000000"/>
                <w:sz w:val="24"/>
                <w:szCs w:val="24"/>
                <w:lang w:eastAsia="uk-UA"/>
              </w:rPr>
              <w:t>26206,4</w:t>
            </w:r>
            <w:r>
              <w:rPr>
                <w:rFonts w:ascii="Times New Roman" w:eastAsia="Times New Roman" w:hAnsi="Times New Roman" w:cs="Times New Roman"/>
                <w:color w:val="000000"/>
                <w:sz w:val="24"/>
                <w:szCs w:val="24"/>
                <w:lang w:eastAsia="uk-UA"/>
              </w:rPr>
              <w:t>00</w:t>
            </w:r>
          </w:p>
        </w:tc>
        <w:tc>
          <w:tcPr>
            <w:tcW w:w="1418" w:type="dxa"/>
          </w:tcPr>
          <w:p w:rsidR="004B49BA" w:rsidRPr="00A74E9D" w:rsidRDefault="004B49BA"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A74E9D">
              <w:rPr>
                <w:rFonts w:ascii="Times New Roman" w:eastAsia="Times New Roman" w:hAnsi="Times New Roman" w:cs="Times New Roman"/>
                <w:color w:val="000000"/>
                <w:sz w:val="24"/>
                <w:szCs w:val="24"/>
                <w:lang w:eastAsia="uk-UA"/>
              </w:rPr>
              <w:t>88159,1</w:t>
            </w:r>
            <w:r>
              <w:rPr>
                <w:rFonts w:ascii="Times New Roman" w:eastAsia="Times New Roman" w:hAnsi="Times New Roman" w:cs="Times New Roman"/>
                <w:color w:val="000000"/>
                <w:sz w:val="24"/>
                <w:szCs w:val="24"/>
                <w:lang w:eastAsia="uk-UA"/>
              </w:rPr>
              <w:t>00</w:t>
            </w:r>
          </w:p>
        </w:tc>
      </w:tr>
      <w:tr w:rsidR="004B49BA" w:rsidRPr="00A74E9D" w:rsidTr="006223AE">
        <w:tc>
          <w:tcPr>
            <w:tcW w:w="3402" w:type="dxa"/>
          </w:tcPr>
          <w:p w:rsidR="004B49BA" w:rsidRPr="00D4764D" w:rsidRDefault="004B49BA" w:rsidP="00BB4B8C">
            <w:pPr>
              <w:pStyle w:val="a3"/>
              <w:numPr>
                <w:ilvl w:val="0"/>
                <w:numId w:val="136"/>
              </w:numPr>
              <w:shd w:val="clear" w:color="auto" w:fill="FFFFFF"/>
              <w:textAlignment w:val="baseline"/>
              <w:rPr>
                <w:rFonts w:ascii="Times New Roman" w:eastAsia="Times New Roman" w:hAnsi="Times New Roman" w:cs="Times New Roman"/>
                <w:sz w:val="24"/>
                <w:szCs w:val="24"/>
                <w:lang w:eastAsia="uk-UA"/>
              </w:rPr>
            </w:pPr>
            <w:r w:rsidRPr="00D4764D">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4B49BA" w:rsidRPr="00A74E9D" w:rsidRDefault="004B49BA"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A74E9D">
              <w:rPr>
                <w:rFonts w:ascii="Times New Roman" w:eastAsia="Times New Roman" w:hAnsi="Times New Roman" w:cs="Times New Roman"/>
                <w:color w:val="000000"/>
                <w:sz w:val="24"/>
                <w:szCs w:val="24"/>
                <w:lang w:eastAsia="uk-UA"/>
              </w:rPr>
              <w:t>26227,7</w:t>
            </w:r>
            <w:r>
              <w:rPr>
                <w:rFonts w:ascii="Times New Roman" w:eastAsia="Times New Roman" w:hAnsi="Times New Roman" w:cs="Times New Roman"/>
                <w:color w:val="000000"/>
                <w:sz w:val="24"/>
                <w:szCs w:val="24"/>
                <w:lang w:eastAsia="uk-UA"/>
              </w:rPr>
              <w:t>00</w:t>
            </w:r>
          </w:p>
        </w:tc>
        <w:tc>
          <w:tcPr>
            <w:tcW w:w="1559" w:type="dxa"/>
          </w:tcPr>
          <w:p w:rsidR="004B49BA" w:rsidRPr="00A74E9D" w:rsidRDefault="004B49BA"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A74E9D">
              <w:rPr>
                <w:rFonts w:ascii="Times New Roman" w:eastAsia="Times New Roman" w:hAnsi="Times New Roman" w:cs="Times New Roman"/>
                <w:color w:val="000000"/>
                <w:sz w:val="24"/>
                <w:szCs w:val="24"/>
                <w:lang w:eastAsia="uk-UA"/>
              </w:rPr>
              <w:t>29528,7</w:t>
            </w:r>
            <w:r>
              <w:rPr>
                <w:rFonts w:ascii="Times New Roman" w:eastAsia="Times New Roman" w:hAnsi="Times New Roman" w:cs="Times New Roman"/>
                <w:color w:val="000000"/>
                <w:sz w:val="24"/>
                <w:szCs w:val="24"/>
                <w:lang w:eastAsia="uk-UA"/>
              </w:rPr>
              <w:t>00</w:t>
            </w:r>
          </w:p>
        </w:tc>
        <w:tc>
          <w:tcPr>
            <w:tcW w:w="1559" w:type="dxa"/>
          </w:tcPr>
          <w:p w:rsidR="004B49BA" w:rsidRPr="00A74E9D" w:rsidRDefault="004B49BA"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A74E9D">
              <w:rPr>
                <w:rFonts w:ascii="Times New Roman" w:eastAsia="Times New Roman" w:hAnsi="Times New Roman" w:cs="Times New Roman"/>
                <w:color w:val="000000"/>
                <w:sz w:val="24"/>
                <w:szCs w:val="24"/>
                <w:lang w:eastAsia="uk-UA"/>
              </w:rPr>
              <w:t>23585,7</w:t>
            </w:r>
            <w:r>
              <w:rPr>
                <w:rFonts w:ascii="Times New Roman" w:eastAsia="Times New Roman" w:hAnsi="Times New Roman" w:cs="Times New Roman"/>
                <w:color w:val="000000"/>
                <w:sz w:val="24"/>
                <w:szCs w:val="24"/>
                <w:lang w:eastAsia="uk-UA"/>
              </w:rPr>
              <w:t>00</w:t>
            </w:r>
          </w:p>
        </w:tc>
        <w:tc>
          <w:tcPr>
            <w:tcW w:w="1418" w:type="dxa"/>
          </w:tcPr>
          <w:p w:rsidR="004B49BA" w:rsidRPr="00A74E9D" w:rsidRDefault="004B49BA"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A74E9D">
              <w:rPr>
                <w:rFonts w:ascii="Times New Roman" w:eastAsia="Times New Roman" w:hAnsi="Times New Roman" w:cs="Times New Roman"/>
                <w:color w:val="000000"/>
                <w:sz w:val="24"/>
                <w:szCs w:val="24"/>
                <w:lang w:eastAsia="uk-UA"/>
              </w:rPr>
              <w:t>79342,1</w:t>
            </w:r>
            <w:r>
              <w:rPr>
                <w:rFonts w:ascii="Times New Roman" w:eastAsia="Times New Roman" w:hAnsi="Times New Roman" w:cs="Times New Roman"/>
                <w:color w:val="000000"/>
                <w:sz w:val="24"/>
                <w:szCs w:val="24"/>
                <w:lang w:eastAsia="uk-UA"/>
              </w:rPr>
              <w:t>00</w:t>
            </w:r>
          </w:p>
        </w:tc>
      </w:tr>
      <w:tr w:rsidR="004B49BA" w:rsidRPr="00A74E9D" w:rsidTr="006223AE">
        <w:tc>
          <w:tcPr>
            <w:tcW w:w="3402" w:type="dxa"/>
          </w:tcPr>
          <w:p w:rsidR="004B49BA" w:rsidRPr="00A74E9D" w:rsidRDefault="004B49BA" w:rsidP="00BB4B8C">
            <w:pPr>
              <w:pStyle w:val="a3"/>
              <w:numPr>
                <w:ilvl w:val="0"/>
                <w:numId w:val="136"/>
              </w:numPr>
              <w:shd w:val="clear" w:color="auto" w:fill="FFFFFF"/>
              <w:textAlignment w:val="baseline"/>
              <w:rPr>
                <w:rFonts w:ascii="Times New Roman" w:eastAsia="Times New Roman" w:hAnsi="Times New Roman" w:cs="Times New Roman"/>
                <w:sz w:val="24"/>
                <w:szCs w:val="24"/>
                <w:lang w:eastAsia="uk-UA"/>
              </w:rPr>
            </w:pPr>
            <w:r w:rsidRPr="00A74E9D">
              <w:rPr>
                <w:rFonts w:ascii="Times New Roman" w:eastAsia="Times New Roman" w:hAnsi="Times New Roman" w:cs="Times New Roman"/>
                <w:sz w:val="24"/>
                <w:szCs w:val="24"/>
                <w:lang w:eastAsia="uk-UA"/>
              </w:rPr>
              <w:t>обласний бюджет</w:t>
            </w:r>
          </w:p>
        </w:tc>
        <w:tc>
          <w:tcPr>
            <w:tcW w:w="1560" w:type="dxa"/>
          </w:tcPr>
          <w:p w:rsidR="004B49BA" w:rsidRPr="00A74E9D" w:rsidRDefault="004B49BA"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A74E9D">
              <w:rPr>
                <w:rFonts w:ascii="Times New Roman" w:eastAsia="Times New Roman" w:hAnsi="Times New Roman" w:cs="Times New Roman"/>
                <w:color w:val="000000"/>
                <w:sz w:val="24"/>
                <w:szCs w:val="24"/>
                <w:lang w:eastAsia="uk-UA"/>
              </w:rPr>
              <w:t>2915,3</w:t>
            </w:r>
            <w:r>
              <w:rPr>
                <w:rFonts w:ascii="Times New Roman" w:eastAsia="Times New Roman" w:hAnsi="Times New Roman" w:cs="Times New Roman"/>
                <w:color w:val="000000"/>
                <w:sz w:val="24"/>
                <w:szCs w:val="24"/>
                <w:lang w:eastAsia="uk-UA"/>
              </w:rPr>
              <w:t>00</w:t>
            </w:r>
          </w:p>
        </w:tc>
        <w:tc>
          <w:tcPr>
            <w:tcW w:w="1559" w:type="dxa"/>
          </w:tcPr>
          <w:p w:rsidR="004B49BA" w:rsidRPr="00A74E9D" w:rsidRDefault="004B49BA"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3281</w:t>
            </w:r>
          </w:p>
        </w:tc>
        <w:tc>
          <w:tcPr>
            <w:tcW w:w="1559" w:type="dxa"/>
          </w:tcPr>
          <w:p w:rsidR="004B49BA" w:rsidRPr="00A74E9D" w:rsidRDefault="004B49BA"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A74E9D">
              <w:rPr>
                <w:rFonts w:ascii="Times New Roman" w:eastAsia="Times New Roman" w:hAnsi="Times New Roman" w:cs="Times New Roman"/>
                <w:color w:val="000000"/>
                <w:sz w:val="24"/>
                <w:szCs w:val="24"/>
                <w:lang w:eastAsia="uk-UA"/>
              </w:rPr>
              <w:t>2620,7</w:t>
            </w:r>
            <w:r>
              <w:rPr>
                <w:rFonts w:ascii="Times New Roman" w:eastAsia="Times New Roman" w:hAnsi="Times New Roman" w:cs="Times New Roman"/>
                <w:color w:val="000000"/>
                <w:sz w:val="24"/>
                <w:szCs w:val="24"/>
                <w:lang w:eastAsia="uk-UA"/>
              </w:rPr>
              <w:t>00</w:t>
            </w:r>
          </w:p>
        </w:tc>
        <w:tc>
          <w:tcPr>
            <w:tcW w:w="1418" w:type="dxa"/>
          </w:tcPr>
          <w:p w:rsidR="004B49BA" w:rsidRPr="00A74E9D" w:rsidRDefault="004B49BA"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8817</w:t>
            </w:r>
          </w:p>
        </w:tc>
      </w:tr>
      <w:tr w:rsidR="004B49BA" w:rsidRPr="00A74E9D" w:rsidTr="00D416FA">
        <w:tc>
          <w:tcPr>
            <w:tcW w:w="3402" w:type="dxa"/>
          </w:tcPr>
          <w:p w:rsidR="004B49BA" w:rsidRPr="00A74E9D" w:rsidRDefault="004B49BA"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A74E9D">
              <w:rPr>
                <w:rFonts w:ascii="Times New Roman" w:eastAsia="Times New Roman" w:hAnsi="Times New Roman" w:cs="Times New Roman"/>
                <w:sz w:val="24"/>
                <w:szCs w:val="24"/>
                <w:lang w:eastAsia="uk-UA"/>
              </w:rPr>
              <w:t>11. Інша інформація щодо технічного завдання</w:t>
            </w:r>
            <w:r>
              <w:rPr>
                <w:rFonts w:ascii="Times New Roman" w:eastAsia="Times New Roman" w:hAnsi="Times New Roman" w:cs="Times New Roman"/>
                <w:sz w:val="24"/>
                <w:szCs w:val="24"/>
                <w:lang w:eastAsia="uk-UA"/>
              </w:rPr>
              <w:t xml:space="preserve"> </w:t>
            </w:r>
          </w:p>
        </w:tc>
        <w:tc>
          <w:tcPr>
            <w:tcW w:w="6096" w:type="dxa"/>
            <w:gridSpan w:val="4"/>
          </w:tcPr>
          <w:p w:rsidR="004B49BA" w:rsidRPr="00A74E9D" w:rsidRDefault="004B49BA"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4B49BA" w:rsidRDefault="004B49BA" w:rsidP="006223AE">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560"/>
        <w:gridCol w:w="1559"/>
        <w:gridCol w:w="1559"/>
        <w:gridCol w:w="1418"/>
      </w:tblGrid>
      <w:tr w:rsidR="004B49BA" w:rsidRPr="004B49BA" w:rsidTr="006223AE">
        <w:tc>
          <w:tcPr>
            <w:tcW w:w="3402" w:type="dxa"/>
            <w:shd w:val="clear" w:color="auto" w:fill="auto"/>
          </w:tcPr>
          <w:p w:rsidR="004B49BA" w:rsidRPr="004B49BA" w:rsidRDefault="004B49BA" w:rsidP="004B49BA">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t>1. Номер технічного завдання</w:t>
            </w:r>
          </w:p>
        </w:tc>
        <w:tc>
          <w:tcPr>
            <w:tcW w:w="6096" w:type="dxa"/>
            <w:gridSpan w:val="4"/>
            <w:shd w:val="clear" w:color="auto" w:fill="auto"/>
          </w:tcPr>
          <w:p w:rsidR="004B49BA" w:rsidRPr="004B49BA" w:rsidRDefault="004B49BA" w:rsidP="004B49BA">
            <w:pPr>
              <w:shd w:val="clear" w:color="auto" w:fill="FFFFFF"/>
              <w:spacing w:after="0" w:line="240" w:lineRule="auto"/>
              <w:ind w:firstLine="38"/>
              <w:jc w:val="center"/>
              <w:textAlignment w:val="baseline"/>
              <w:rPr>
                <w:rFonts w:ascii="Times New Roman" w:eastAsia="Times New Roman" w:hAnsi="Times New Roman" w:cs="Times New Roman"/>
                <w:b/>
                <w:color w:val="000000"/>
                <w:sz w:val="24"/>
                <w:szCs w:val="24"/>
                <w:lang w:eastAsia="uk-UA"/>
              </w:rPr>
            </w:pPr>
            <w:r w:rsidRPr="004B49BA">
              <w:rPr>
                <w:rFonts w:ascii="Times New Roman" w:eastAsia="Times New Roman" w:hAnsi="Times New Roman" w:cs="Times New Roman"/>
                <w:b/>
                <w:color w:val="000000"/>
                <w:sz w:val="24"/>
                <w:szCs w:val="24"/>
                <w:lang w:eastAsia="uk-UA"/>
              </w:rPr>
              <w:t>44</w:t>
            </w:r>
          </w:p>
        </w:tc>
      </w:tr>
      <w:tr w:rsidR="004B49BA" w:rsidRPr="004B49BA" w:rsidTr="006223AE">
        <w:tc>
          <w:tcPr>
            <w:tcW w:w="3402" w:type="dxa"/>
            <w:shd w:val="clear" w:color="auto" w:fill="auto"/>
          </w:tcPr>
          <w:p w:rsidR="004B49BA" w:rsidRPr="004B49BA" w:rsidRDefault="004B49BA" w:rsidP="004B49BA">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t>2. Назва технічного завдання</w:t>
            </w:r>
          </w:p>
        </w:tc>
        <w:tc>
          <w:tcPr>
            <w:tcW w:w="6096" w:type="dxa"/>
            <w:gridSpan w:val="4"/>
            <w:shd w:val="clear" w:color="auto" w:fill="auto"/>
          </w:tcPr>
          <w:p w:rsidR="004B49BA" w:rsidRPr="004B49BA" w:rsidRDefault="004B49BA" w:rsidP="004B49BA">
            <w:pPr>
              <w:spacing w:after="0" w:line="240" w:lineRule="auto"/>
              <w:jc w:val="both"/>
              <w:textAlignment w:val="baseline"/>
              <w:rPr>
                <w:rFonts w:ascii="Times New Roman" w:eastAsia="Calibri" w:hAnsi="Times New Roman" w:cs="Times New Roman"/>
                <w:b/>
                <w:sz w:val="24"/>
                <w:szCs w:val="24"/>
              </w:rPr>
            </w:pPr>
            <w:r w:rsidRPr="004B49BA">
              <w:rPr>
                <w:rFonts w:ascii="Times New Roman" w:eastAsia="Calibri" w:hAnsi="Times New Roman" w:cs="Times New Roman"/>
                <w:sz w:val="24"/>
                <w:szCs w:val="24"/>
                <w:shd w:val="clear" w:color="auto" w:fill="FFFFFF"/>
              </w:rPr>
              <w:t xml:space="preserve">Ремонтно-реставраційні роботи будівель Луганського обласного краєзнавчого музею – пам’ятки </w:t>
            </w:r>
            <w:r w:rsidRPr="004B49BA">
              <w:rPr>
                <w:rFonts w:ascii="Times New Roman" w:eastAsia="Calibri" w:hAnsi="Times New Roman" w:cs="Times New Roman"/>
                <w:sz w:val="24"/>
                <w:szCs w:val="24"/>
              </w:rPr>
              <w:t xml:space="preserve">архітектури місцевого значення під назвою «Особняк (мур), адресою Луганська область, м. </w:t>
            </w:r>
            <w:proofErr w:type="spellStart"/>
            <w:r w:rsidRPr="004B49BA">
              <w:rPr>
                <w:rFonts w:ascii="Times New Roman" w:eastAsia="Calibri" w:hAnsi="Times New Roman" w:cs="Times New Roman"/>
                <w:sz w:val="24"/>
                <w:szCs w:val="24"/>
              </w:rPr>
              <w:t>Старобільськ</w:t>
            </w:r>
            <w:proofErr w:type="spellEnd"/>
            <w:r w:rsidRPr="004B49BA">
              <w:rPr>
                <w:rFonts w:ascii="Times New Roman" w:eastAsia="Calibri" w:hAnsi="Times New Roman" w:cs="Times New Roman"/>
                <w:sz w:val="24"/>
                <w:szCs w:val="24"/>
              </w:rPr>
              <w:t>, вул. Гімназична, 53</w:t>
            </w:r>
          </w:p>
        </w:tc>
      </w:tr>
      <w:tr w:rsidR="004B49BA" w:rsidRPr="004B49BA" w:rsidTr="006223AE">
        <w:tc>
          <w:tcPr>
            <w:tcW w:w="3402" w:type="dxa"/>
            <w:shd w:val="clear" w:color="auto" w:fill="auto"/>
          </w:tcPr>
          <w:p w:rsidR="004B49BA" w:rsidRPr="004B49BA" w:rsidRDefault="004B49BA" w:rsidP="004B49BA">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t>3. Номер і назва завдання з </w:t>
            </w:r>
            <w:hyperlink r:id="rId68" w:anchor="n11" w:tgtFrame="_blank" w:history="1">
              <w:r w:rsidRPr="004B49BA">
                <w:rPr>
                  <w:rFonts w:ascii="Times New Roman" w:eastAsia="Times New Roman" w:hAnsi="Times New Roman" w:cs="Times New Roman"/>
                  <w:sz w:val="24"/>
                  <w:szCs w:val="24"/>
                  <w:lang w:eastAsia="uk-UA"/>
                </w:rPr>
                <w:t>Державної стратегії регіонального розвитку</w:t>
              </w:r>
            </w:hyperlink>
            <w:r w:rsidRPr="004B49BA">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shd w:val="clear" w:color="auto" w:fill="auto"/>
          </w:tcPr>
          <w:p w:rsidR="004B49BA" w:rsidRPr="004B49BA" w:rsidRDefault="004B49BA" w:rsidP="004B49BA">
            <w:pPr>
              <w:shd w:val="clear" w:color="auto" w:fill="FFFFFF"/>
              <w:spacing w:after="0" w:line="240" w:lineRule="auto"/>
              <w:textAlignment w:val="baseline"/>
              <w:rPr>
                <w:rFonts w:ascii="Times New Roman" w:eastAsia="Times New Roman" w:hAnsi="Times New Roman" w:cs="Times New Roman"/>
                <w:i/>
                <w:color w:val="000000"/>
                <w:sz w:val="24"/>
                <w:szCs w:val="24"/>
                <w:lang w:eastAsia="uk-UA"/>
              </w:rPr>
            </w:pPr>
          </w:p>
        </w:tc>
      </w:tr>
      <w:tr w:rsidR="004B49BA" w:rsidRPr="004B49BA" w:rsidTr="006223AE">
        <w:tc>
          <w:tcPr>
            <w:tcW w:w="3402" w:type="dxa"/>
            <w:shd w:val="clear" w:color="auto" w:fill="auto"/>
          </w:tcPr>
          <w:p w:rsidR="004B49BA" w:rsidRPr="004B49BA" w:rsidRDefault="004B49BA" w:rsidP="004B49BA">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lastRenderedPageBreak/>
              <w:t>4. Номер і назва завдання з відповідної стратегії розвитку регіону, якому відповідає технічне завдання</w:t>
            </w:r>
          </w:p>
        </w:tc>
        <w:tc>
          <w:tcPr>
            <w:tcW w:w="6096" w:type="dxa"/>
            <w:gridSpan w:val="4"/>
            <w:shd w:val="clear" w:color="auto" w:fill="auto"/>
          </w:tcPr>
          <w:p w:rsidR="004B49BA" w:rsidRPr="004B49BA" w:rsidRDefault="003F1EC5" w:rsidP="004B49BA">
            <w:pPr>
              <w:spacing w:after="0" w:line="240" w:lineRule="auto"/>
              <w:jc w:val="both"/>
              <w:rPr>
                <w:rFonts w:ascii="Times New Roman" w:eastAsia="Calibri" w:hAnsi="Times New Roman" w:cs="Times New Roman"/>
                <w:sz w:val="24"/>
                <w:szCs w:val="24"/>
                <w:lang w:eastAsia="uk-UA"/>
              </w:rPr>
            </w:pPr>
            <w:r w:rsidRPr="00135A2E">
              <w:rPr>
                <w:rFonts w:ascii="Times New Roman" w:eastAsia="Times New Roman" w:hAnsi="Times New Roman" w:cs="Times New Roman"/>
                <w:sz w:val="24"/>
                <w:szCs w:val="24"/>
                <w:lang w:eastAsia="uk-UA"/>
              </w:rPr>
              <w:t>3.2.1. Відновити та розбудувати інфраструктуру інституцій обласного підпорядкування з урахуванням принципів недискримінації та гендерної рівності</w:t>
            </w:r>
          </w:p>
        </w:tc>
      </w:tr>
      <w:tr w:rsidR="004B49BA" w:rsidRPr="004B49BA" w:rsidTr="006223AE">
        <w:trPr>
          <w:trHeight w:val="885"/>
        </w:trPr>
        <w:tc>
          <w:tcPr>
            <w:tcW w:w="3402" w:type="dxa"/>
            <w:shd w:val="clear" w:color="auto" w:fill="auto"/>
          </w:tcPr>
          <w:p w:rsidR="004B49BA" w:rsidRPr="004B49BA" w:rsidRDefault="004B49BA" w:rsidP="004B49BA">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shd w:val="clear" w:color="auto" w:fill="auto"/>
          </w:tcPr>
          <w:p w:rsidR="004B49BA" w:rsidRPr="004B49BA" w:rsidRDefault="004B49BA" w:rsidP="004B49BA">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t>Луганська область</w:t>
            </w:r>
          </w:p>
        </w:tc>
      </w:tr>
      <w:tr w:rsidR="004B49BA" w:rsidRPr="004B49BA" w:rsidTr="006223AE">
        <w:tc>
          <w:tcPr>
            <w:tcW w:w="3402" w:type="dxa"/>
            <w:shd w:val="clear" w:color="auto" w:fill="auto"/>
          </w:tcPr>
          <w:p w:rsidR="004B49BA" w:rsidRPr="004B49BA" w:rsidRDefault="004B49BA" w:rsidP="004B49BA">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shd w:val="clear" w:color="auto" w:fill="auto"/>
          </w:tcPr>
          <w:p w:rsidR="004B49BA" w:rsidRPr="004B49BA" w:rsidRDefault="004B49BA" w:rsidP="004B49BA">
            <w:pPr>
              <w:shd w:val="clear" w:color="auto" w:fill="FFFFFF"/>
              <w:spacing w:after="0" w:line="240" w:lineRule="auto"/>
              <w:ind w:firstLine="458"/>
              <w:jc w:val="both"/>
              <w:textAlignment w:val="baseline"/>
              <w:rPr>
                <w:rFonts w:ascii="Times New Roman" w:eastAsia="Calibri" w:hAnsi="Times New Roman" w:cs="Times New Roman"/>
                <w:color w:val="000000"/>
                <w:sz w:val="24"/>
                <w:szCs w:val="24"/>
              </w:rPr>
            </w:pPr>
            <w:r w:rsidRPr="004B49BA">
              <w:rPr>
                <w:rFonts w:ascii="Times New Roman" w:eastAsia="Calibri" w:hAnsi="Times New Roman" w:cs="Times New Roman"/>
                <w:color w:val="000000"/>
                <w:sz w:val="24"/>
                <w:szCs w:val="24"/>
              </w:rPr>
              <w:t>Будівлі пам’ятки архітектури, в яких розміщено обласний заклад культури – Луганський обласний краєзнавчий музей, знаходяться в незадовільному стані і потребують капітального ремонту та реставрації.</w:t>
            </w:r>
          </w:p>
          <w:p w:rsidR="004B49BA" w:rsidRPr="004B49BA" w:rsidRDefault="004B49BA" w:rsidP="004B49BA">
            <w:pPr>
              <w:shd w:val="clear" w:color="auto" w:fill="FFFFFF"/>
              <w:spacing w:after="0" w:line="240" w:lineRule="auto"/>
              <w:ind w:firstLine="458"/>
              <w:jc w:val="both"/>
              <w:textAlignment w:val="baseline"/>
              <w:rPr>
                <w:rFonts w:ascii="Times New Roman" w:eastAsia="Times New Roman" w:hAnsi="Times New Roman" w:cs="Times New Roman"/>
                <w:color w:val="000000"/>
                <w:sz w:val="24"/>
                <w:szCs w:val="24"/>
                <w:lang w:eastAsia="ru-RU"/>
              </w:rPr>
            </w:pPr>
            <w:r w:rsidRPr="004B49BA">
              <w:rPr>
                <w:rFonts w:ascii="Times New Roman" w:eastAsia="Calibri" w:hAnsi="Times New Roman" w:cs="Times New Roman"/>
                <w:sz w:val="24"/>
                <w:szCs w:val="24"/>
              </w:rPr>
              <w:t>Відсутність умов для належного зберігання предметів Державної частини Музейного фонду України.</w:t>
            </w:r>
          </w:p>
          <w:p w:rsidR="004B49BA" w:rsidRPr="004B49BA" w:rsidRDefault="004B49BA" w:rsidP="004B49BA">
            <w:pPr>
              <w:shd w:val="clear" w:color="auto" w:fill="FFFFFF"/>
              <w:spacing w:after="0" w:line="240" w:lineRule="auto"/>
              <w:ind w:firstLine="458"/>
              <w:jc w:val="both"/>
              <w:textAlignment w:val="baseline"/>
              <w:rPr>
                <w:rFonts w:ascii="Times New Roman" w:eastAsia="Calibri" w:hAnsi="Times New Roman" w:cs="Times New Roman"/>
                <w:sz w:val="24"/>
                <w:szCs w:val="24"/>
                <w:shd w:val="clear" w:color="auto" w:fill="FFFFFF"/>
              </w:rPr>
            </w:pPr>
            <w:r w:rsidRPr="004B49BA">
              <w:rPr>
                <w:rFonts w:ascii="Times New Roman" w:eastAsia="Calibri" w:hAnsi="Times New Roman" w:cs="Times New Roman"/>
                <w:sz w:val="24"/>
                <w:szCs w:val="24"/>
                <w:shd w:val="clear" w:color="auto" w:fill="FFFFFF"/>
              </w:rPr>
              <w:t>Відсутність високотехнологічного обладнання системою відео спостереження та протипожежної  безпеки.</w:t>
            </w:r>
          </w:p>
          <w:p w:rsidR="004B49BA" w:rsidRPr="004B49BA" w:rsidRDefault="004B49BA" w:rsidP="004B49BA">
            <w:pPr>
              <w:shd w:val="clear" w:color="auto" w:fill="FFFFFF"/>
              <w:tabs>
                <w:tab w:val="left" w:pos="567"/>
              </w:tabs>
              <w:spacing w:after="0" w:line="240" w:lineRule="auto"/>
              <w:ind w:firstLine="458"/>
              <w:jc w:val="both"/>
              <w:textAlignment w:val="baseline"/>
              <w:rPr>
                <w:rFonts w:ascii="Times New Roman" w:eastAsia="Times New Roman" w:hAnsi="Times New Roman" w:cs="Times New Roman"/>
                <w:b/>
                <w:sz w:val="24"/>
                <w:szCs w:val="24"/>
                <w:lang w:eastAsia="uk-UA"/>
              </w:rPr>
            </w:pPr>
            <w:r w:rsidRPr="004B49BA">
              <w:rPr>
                <w:rFonts w:ascii="Times New Roman" w:eastAsia="Calibri" w:hAnsi="Times New Roman" w:cs="Times New Roman"/>
                <w:color w:val="000000"/>
                <w:sz w:val="24"/>
                <w:szCs w:val="24"/>
              </w:rPr>
              <w:t>Відсутність умов щодо надання публічних сервісів та послуг людям з інвалідність (пандуси, туалетні кімнати)</w:t>
            </w:r>
          </w:p>
        </w:tc>
      </w:tr>
      <w:tr w:rsidR="004B49BA" w:rsidRPr="004B49BA" w:rsidTr="006223AE">
        <w:tc>
          <w:tcPr>
            <w:tcW w:w="3402" w:type="dxa"/>
            <w:shd w:val="clear" w:color="auto" w:fill="auto"/>
          </w:tcPr>
          <w:p w:rsidR="004B49BA" w:rsidRPr="004B49BA" w:rsidRDefault="004B49BA" w:rsidP="004B49BA">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shd w:val="clear" w:color="auto" w:fill="auto"/>
          </w:tcPr>
          <w:p w:rsidR="004B49BA" w:rsidRPr="004B49BA" w:rsidRDefault="004B49BA" w:rsidP="00BB4B8C">
            <w:pPr>
              <w:numPr>
                <w:ilvl w:val="0"/>
                <w:numId w:val="137"/>
              </w:numPr>
              <w:spacing w:after="0" w:line="240" w:lineRule="auto"/>
              <w:ind w:left="320" w:hanging="283"/>
              <w:jc w:val="both"/>
              <w:rPr>
                <w:rFonts w:ascii="Times New Roman" w:eastAsia="Calibri" w:hAnsi="Times New Roman" w:cs="Times New Roman"/>
                <w:sz w:val="24"/>
                <w:szCs w:val="24"/>
              </w:rPr>
            </w:pPr>
            <w:r w:rsidRPr="004B49BA">
              <w:rPr>
                <w:rFonts w:ascii="Times New Roman" w:eastAsia="Calibri" w:hAnsi="Times New Roman" w:cs="Times New Roman"/>
                <w:sz w:val="24"/>
                <w:szCs w:val="24"/>
              </w:rPr>
              <w:t>відремонтована (відреставрована) пам’ятка архітектури місцевого значення – «Особняк (мур)» (будівля Луганського обласного краєзнавчого музею);</w:t>
            </w:r>
          </w:p>
          <w:p w:rsidR="004B49BA" w:rsidRPr="004B49BA" w:rsidRDefault="004B49BA" w:rsidP="00BB4B8C">
            <w:pPr>
              <w:numPr>
                <w:ilvl w:val="0"/>
                <w:numId w:val="137"/>
              </w:numPr>
              <w:spacing w:after="0" w:line="240" w:lineRule="auto"/>
              <w:ind w:left="320" w:hanging="283"/>
              <w:jc w:val="both"/>
              <w:rPr>
                <w:rFonts w:ascii="Times New Roman" w:eastAsia="Calibri" w:hAnsi="Times New Roman" w:cs="Times New Roman"/>
                <w:sz w:val="24"/>
                <w:szCs w:val="24"/>
              </w:rPr>
            </w:pPr>
            <w:r w:rsidRPr="004B49BA">
              <w:rPr>
                <w:rFonts w:ascii="Times New Roman" w:eastAsia="Calibri" w:hAnsi="Times New Roman" w:cs="Times New Roman"/>
                <w:sz w:val="24"/>
                <w:szCs w:val="24"/>
              </w:rPr>
              <w:t>зменшення на 15 % витрат бюджету обласного рівня на утримання закладу культури, за рахунок проведення комплексних заходів з енергозбереження (</w:t>
            </w:r>
            <w:proofErr w:type="spellStart"/>
            <w:r w:rsidRPr="004B49BA">
              <w:rPr>
                <w:rFonts w:ascii="Times New Roman" w:eastAsia="Calibri" w:hAnsi="Times New Roman" w:cs="Times New Roman"/>
                <w:sz w:val="24"/>
                <w:szCs w:val="24"/>
              </w:rPr>
              <w:t>термомодернізація</w:t>
            </w:r>
            <w:proofErr w:type="spellEnd"/>
            <w:r w:rsidRPr="004B49BA">
              <w:rPr>
                <w:rFonts w:ascii="Times New Roman" w:eastAsia="Calibri" w:hAnsi="Times New Roman" w:cs="Times New Roman"/>
                <w:sz w:val="24"/>
                <w:szCs w:val="24"/>
              </w:rPr>
              <w:t xml:space="preserve"> будівель);</w:t>
            </w:r>
          </w:p>
          <w:p w:rsidR="004B49BA" w:rsidRPr="004B49BA" w:rsidRDefault="004B49BA" w:rsidP="00BB4B8C">
            <w:pPr>
              <w:numPr>
                <w:ilvl w:val="0"/>
                <w:numId w:val="137"/>
              </w:numPr>
              <w:spacing w:after="0" w:line="240" w:lineRule="auto"/>
              <w:ind w:left="320" w:hanging="283"/>
              <w:jc w:val="both"/>
              <w:rPr>
                <w:rFonts w:ascii="Times New Roman" w:eastAsia="Calibri" w:hAnsi="Times New Roman" w:cs="Times New Roman"/>
                <w:sz w:val="24"/>
                <w:szCs w:val="24"/>
              </w:rPr>
            </w:pPr>
            <w:r w:rsidRPr="004B49BA">
              <w:rPr>
                <w:rFonts w:ascii="Times New Roman" w:eastAsia="Calibri" w:hAnsi="Times New Roman" w:cs="Times New Roman"/>
                <w:sz w:val="24"/>
                <w:szCs w:val="24"/>
              </w:rPr>
              <w:t>с</w:t>
            </w:r>
            <w:r w:rsidRPr="004B49BA">
              <w:rPr>
                <w:rFonts w:ascii="Times New Roman" w:eastAsia="Calibri" w:hAnsi="Times New Roman" w:cs="Times New Roman"/>
                <w:bCs/>
                <w:iCs/>
                <w:sz w:val="24"/>
                <w:szCs w:val="24"/>
                <w:lang w:bidi="uk-UA"/>
              </w:rPr>
              <w:t>творення належних умов для зберігання та експонування фондового зібрання музею</w:t>
            </w:r>
            <w:r w:rsidRPr="004B49BA">
              <w:rPr>
                <w:rFonts w:ascii="Times New Roman" w:eastAsia="Calibri" w:hAnsi="Times New Roman" w:cs="Times New Roman"/>
                <w:sz w:val="24"/>
                <w:szCs w:val="24"/>
              </w:rPr>
              <w:t xml:space="preserve"> (20595 експонатів) шляхом створення відповідного </w:t>
            </w:r>
            <w:proofErr w:type="spellStart"/>
            <w:r w:rsidRPr="004B49BA">
              <w:rPr>
                <w:rFonts w:ascii="Times New Roman" w:eastAsia="Calibri" w:hAnsi="Times New Roman" w:cs="Times New Roman"/>
                <w:sz w:val="24"/>
                <w:szCs w:val="24"/>
              </w:rPr>
              <w:t>температурно-вологісного</w:t>
            </w:r>
            <w:proofErr w:type="spellEnd"/>
            <w:r w:rsidRPr="004B49BA">
              <w:rPr>
                <w:rFonts w:ascii="Times New Roman" w:eastAsia="Calibri" w:hAnsi="Times New Roman" w:cs="Times New Roman"/>
                <w:sz w:val="24"/>
                <w:szCs w:val="24"/>
              </w:rPr>
              <w:t xml:space="preserve"> режиму у приміщеннях та фондосховищах музею;</w:t>
            </w:r>
          </w:p>
          <w:p w:rsidR="004B49BA" w:rsidRPr="004B49BA" w:rsidRDefault="004B49BA" w:rsidP="00BB4B8C">
            <w:pPr>
              <w:numPr>
                <w:ilvl w:val="0"/>
                <w:numId w:val="137"/>
              </w:numPr>
              <w:spacing w:after="0" w:line="240" w:lineRule="auto"/>
              <w:ind w:left="320" w:hanging="283"/>
              <w:jc w:val="both"/>
              <w:rPr>
                <w:rFonts w:ascii="Times New Roman" w:eastAsia="Calibri" w:hAnsi="Times New Roman" w:cs="Times New Roman"/>
                <w:sz w:val="24"/>
                <w:szCs w:val="24"/>
              </w:rPr>
            </w:pPr>
            <w:r w:rsidRPr="004B49BA">
              <w:rPr>
                <w:rFonts w:ascii="Times New Roman" w:eastAsia="Calibri" w:hAnsi="Times New Roman" w:cs="Times New Roman"/>
                <w:sz w:val="24"/>
                <w:szCs w:val="24"/>
              </w:rPr>
              <w:t>підвищення рівня надходжень до місцевих бюджетів області шляхом збільшення туристичних потоків, та створення супутньої туристичної інфраструктури;</w:t>
            </w:r>
          </w:p>
          <w:p w:rsidR="004B49BA" w:rsidRPr="004B49BA" w:rsidRDefault="004B49BA" w:rsidP="00BB4B8C">
            <w:pPr>
              <w:numPr>
                <w:ilvl w:val="0"/>
                <w:numId w:val="137"/>
              </w:numPr>
              <w:tabs>
                <w:tab w:val="left" w:pos="0"/>
              </w:tabs>
              <w:spacing w:after="0" w:line="240" w:lineRule="auto"/>
              <w:ind w:left="320" w:hanging="283"/>
              <w:jc w:val="both"/>
              <w:rPr>
                <w:rFonts w:ascii="Times New Roman" w:eastAsia="Calibri" w:hAnsi="Times New Roman" w:cs="Times New Roman"/>
                <w:sz w:val="24"/>
                <w:szCs w:val="24"/>
              </w:rPr>
            </w:pPr>
            <w:r w:rsidRPr="004B49BA">
              <w:rPr>
                <w:rFonts w:ascii="Times New Roman" w:eastAsia="Times New Roman" w:hAnsi="Times New Roman" w:cs="Times New Roman"/>
                <w:color w:val="000000"/>
                <w:sz w:val="24"/>
                <w:szCs w:val="24"/>
                <w:lang w:eastAsia="ru-RU"/>
              </w:rPr>
              <w:t>збільшення кількості (створення) не менше 25 робочих місць, в тому числі для людей з інвалідністю</w:t>
            </w:r>
          </w:p>
        </w:tc>
      </w:tr>
      <w:tr w:rsidR="004B49BA" w:rsidRPr="004B49BA" w:rsidTr="006223AE">
        <w:tc>
          <w:tcPr>
            <w:tcW w:w="3402" w:type="dxa"/>
            <w:shd w:val="clear" w:color="auto" w:fill="auto"/>
          </w:tcPr>
          <w:p w:rsidR="004B49BA" w:rsidRPr="004B49BA" w:rsidRDefault="004B49BA" w:rsidP="004B49BA">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shd w:val="clear" w:color="auto" w:fill="auto"/>
          </w:tcPr>
          <w:p w:rsidR="004B49BA" w:rsidRPr="004B49BA" w:rsidRDefault="004B49BA" w:rsidP="00BB4B8C">
            <w:pPr>
              <w:numPr>
                <w:ilvl w:val="1"/>
                <w:numId w:val="138"/>
              </w:numPr>
              <w:spacing w:after="0" w:line="240" w:lineRule="auto"/>
              <w:ind w:left="320" w:hanging="283"/>
              <w:jc w:val="both"/>
              <w:rPr>
                <w:rFonts w:ascii="Times New Roman" w:eastAsia="Calibri" w:hAnsi="Times New Roman" w:cs="Times New Roman"/>
                <w:sz w:val="24"/>
                <w:szCs w:val="24"/>
              </w:rPr>
            </w:pPr>
            <w:r w:rsidRPr="004B49BA">
              <w:rPr>
                <w:rFonts w:ascii="Times New Roman" w:eastAsia="Calibri" w:hAnsi="Times New Roman" w:cs="Times New Roman"/>
                <w:sz w:val="24"/>
                <w:szCs w:val="24"/>
              </w:rPr>
              <w:t>захист від руйнації будівель – пам’ятки архітектури;</w:t>
            </w:r>
          </w:p>
          <w:p w:rsidR="004B49BA" w:rsidRPr="004B49BA" w:rsidRDefault="004B49BA" w:rsidP="00BB4B8C">
            <w:pPr>
              <w:numPr>
                <w:ilvl w:val="1"/>
                <w:numId w:val="138"/>
              </w:numPr>
              <w:spacing w:after="0" w:line="240" w:lineRule="auto"/>
              <w:ind w:left="320" w:hanging="283"/>
              <w:jc w:val="both"/>
              <w:rPr>
                <w:rFonts w:ascii="Times New Roman" w:eastAsia="Calibri" w:hAnsi="Times New Roman" w:cs="Times New Roman"/>
                <w:sz w:val="24"/>
                <w:szCs w:val="24"/>
              </w:rPr>
            </w:pPr>
            <w:r w:rsidRPr="004B49BA">
              <w:rPr>
                <w:rFonts w:ascii="Times New Roman" w:eastAsia="Arial Unicode MS" w:hAnsi="Times New Roman" w:cs="Times New Roman"/>
                <w:bCs/>
                <w:sz w:val="24"/>
                <w:szCs w:val="24"/>
                <w:lang w:eastAsia="uk-UA" w:bidi="uk-UA"/>
              </w:rPr>
              <w:t>збереження історико-культурних цінностей, забезпечення в регіонах доступності до культурної спадщини;</w:t>
            </w:r>
          </w:p>
          <w:p w:rsidR="004B49BA" w:rsidRPr="004B49BA" w:rsidRDefault="004B49BA" w:rsidP="00BB4B8C">
            <w:pPr>
              <w:numPr>
                <w:ilvl w:val="1"/>
                <w:numId w:val="138"/>
              </w:numPr>
              <w:spacing w:after="0" w:line="240" w:lineRule="auto"/>
              <w:ind w:left="320" w:hanging="283"/>
              <w:jc w:val="both"/>
              <w:rPr>
                <w:rFonts w:ascii="Times New Roman" w:eastAsia="Calibri" w:hAnsi="Times New Roman" w:cs="Times New Roman"/>
                <w:sz w:val="24"/>
                <w:szCs w:val="24"/>
              </w:rPr>
            </w:pPr>
            <w:r w:rsidRPr="004B49BA">
              <w:rPr>
                <w:rFonts w:ascii="Times New Roman" w:eastAsia="Calibri" w:hAnsi="Times New Roman" w:cs="Times New Roman"/>
                <w:sz w:val="24"/>
                <w:szCs w:val="24"/>
              </w:rPr>
              <w:t>задоволення потреб населення, внутрішньо переміщених осіб, людей з інвалідністю у культурному розвитку, естетичне вдосконалення та створення умов комфортного перебування у музеї;</w:t>
            </w:r>
          </w:p>
          <w:p w:rsidR="004B49BA" w:rsidRPr="004B49BA" w:rsidRDefault="00EF3084" w:rsidP="00BB4B8C">
            <w:pPr>
              <w:numPr>
                <w:ilvl w:val="1"/>
                <w:numId w:val="138"/>
              </w:numPr>
              <w:spacing w:after="0" w:line="240" w:lineRule="auto"/>
              <w:ind w:left="320"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створення комфортних умов для</w:t>
            </w:r>
            <w:r w:rsidR="004B49BA" w:rsidRPr="004B49BA">
              <w:rPr>
                <w:rFonts w:ascii="Times New Roman" w:eastAsia="Calibri" w:hAnsi="Times New Roman" w:cs="Times New Roman"/>
                <w:sz w:val="24"/>
                <w:szCs w:val="24"/>
              </w:rPr>
              <w:t xml:space="preserve"> працівників та відвідувачів Луганського обласного краєзнавчого музею, а відтак і підвищення якості науково-дослідної та культурно-освітньої діяльності закладу;</w:t>
            </w:r>
          </w:p>
          <w:p w:rsidR="004B49BA" w:rsidRPr="004B49BA" w:rsidRDefault="004B49BA" w:rsidP="00BB4B8C">
            <w:pPr>
              <w:numPr>
                <w:ilvl w:val="1"/>
                <w:numId w:val="138"/>
              </w:numPr>
              <w:spacing w:after="0" w:line="240" w:lineRule="auto"/>
              <w:ind w:left="320" w:hanging="283"/>
              <w:jc w:val="both"/>
              <w:rPr>
                <w:rFonts w:ascii="Times New Roman" w:eastAsia="Arial Unicode MS" w:hAnsi="Times New Roman" w:cs="Times New Roman"/>
                <w:bCs/>
                <w:sz w:val="24"/>
                <w:szCs w:val="24"/>
                <w:lang w:eastAsia="uk-UA" w:bidi="uk-UA"/>
              </w:rPr>
            </w:pPr>
            <w:r w:rsidRPr="004B49BA">
              <w:rPr>
                <w:rFonts w:ascii="Times New Roman" w:eastAsia="Arial Unicode MS" w:hAnsi="Times New Roman" w:cs="Times New Roman"/>
                <w:bCs/>
                <w:sz w:val="24"/>
                <w:szCs w:val="24"/>
                <w:lang w:eastAsia="uk-UA" w:bidi="uk-UA"/>
              </w:rPr>
              <w:t>формування позитивного іміджу регіону у сфері туризму на зовнішньому та внутрішньому туристичному ринку;</w:t>
            </w:r>
          </w:p>
          <w:p w:rsidR="004B49BA" w:rsidRPr="004B49BA" w:rsidRDefault="004B49BA" w:rsidP="00BB4B8C">
            <w:pPr>
              <w:numPr>
                <w:ilvl w:val="1"/>
                <w:numId w:val="138"/>
              </w:numPr>
              <w:spacing w:after="0" w:line="240" w:lineRule="auto"/>
              <w:ind w:left="320" w:hanging="283"/>
              <w:jc w:val="both"/>
              <w:rPr>
                <w:rFonts w:ascii="Times New Roman" w:eastAsia="Calibri" w:hAnsi="Times New Roman" w:cs="Times New Roman"/>
                <w:sz w:val="24"/>
                <w:szCs w:val="24"/>
              </w:rPr>
            </w:pPr>
            <w:r w:rsidRPr="004B49BA">
              <w:rPr>
                <w:rFonts w:ascii="Times New Roman" w:eastAsia="Arial Unicode MS" w:hAnsi="Times New Roman" w:cs="Times New Roman"/>
                <w:bCs/>
                <w:sz w:val="24"/>
                <w:szCs w:val="24"/>
                <w:lang w:eastAsia="uk-UA" w:bidi="uk-UA"/>
              </w:rPr>
              <w:lastRenderedPageBreak/>
              <w:t>популяризація історичного та культурного надбання Луганщини;</w:t>
            </w:r>
          </w:p>
          <w:p w:rsidR="004B49BA" w:rsidRPr="004B49BA" w:rsidRDefault="004B49BA" w:rsidP="00BB4B8C">
            <w:pPr>
              <w:numPr>
                <w:ilvl w:val="1"/>
                <w:numId w:val="138"/>
              </w:numPr>
              <w:spacing w:after="0" w:line="240" w:lineRule="auto"/>
              <w:ind w:left="320" w:hanging="283"/>
              <w:jc w:val="both"/>
              <w:rPr>
                <w:rFonts w:ascii="Times New Roman" w:eastAsia="Calibri" w:hAnsi="Times New Roman" w:cs="Times New Roman"/>
                <w:sz w:val="24"/>
                <w:szCs w:val="24"/>
              </w:rPr>
            </w:pPr>
            <w:r w:rsidRPr="004B49BA">
              <w:rPr>
                <w:rFonts w:ascii="Times New Roman" w:eastAsia="Calibri" w:hAnsi="Times New Roman" w:cs="Times New Roman"/>
                <w:sz w:val="24"/>
                <w:szCs w:val="24"/>
              </w:rPr>
              <w:t>запобігання відтоку з Луганщини професійних кадрів;</w:t>
            </w:r>
          </w:p>
          <w:p w:rsidR="004B49BA" w:rsidRPr="004B49BA" w:rsidRDefault="004B49BA" w:rsidP="00BB4B8C">
            <w:pPr>
              <w:numPr>
                <w:ilvl w:val="0"/>
                <w:numId w:val="137"/>
              </w:numPr>
              <w:spacing w:after="0" w:line="240" w:lineRule="auto"/>
              <w:ind w:left="320" w:hanging="283"/>
              <w:jc w:val="both"/>
              <w:rPr>
                <w:rFonts w:ascii="Times New Roman" w:eastAsia="Calibri" w:hAnsi="Times New Roman" w:cs="Times New Roman"/>
                <w:sz w:val="24"/>
                <w:szCs w:val="24"/>
              </w:rPr>
            </w:pPr>
            <w:r w:rsidRPr="004B49BA">
              <w:rPr>
                <w:rFonts w:ascii="Times New Roman" w:eastAsia="Arial Unicode MS" w:hAnsi="Times New Roman" w:cs="Times New Roman"/>
                <w:bCs/>
                <w:iCs/>
                <w:sz w:val="24"/>
                <w:szCs w:val="24"/>
                <w:lang w:eastAsia="uk-UA" w:bidi="uk-UA"/>
              </w:rPr>
              <w:t>сприяння організації та проведенню форумів, зустрічей, презентацій, виставково-ярмаркових заходів, засідань</w:t>
            </w:r>
          </w:p>
        </w:tc>
      </w:tr>
      <w:tr w:rsidR="004B49BA" w:rsidRPr="004B49BA" w:rsidTr="006223AE">
        <w:tc>
          <w:tcPr>
            <w:tcW w:w="3402" w:type="dxa"/>
            <w:shd w:val="clear" w:color="auto" w:fill="auto"/>
          </w:tcPr>
          <w:p w:rsidR="004B49BA" w:rsidRPr="004B49BA" w:rsidRDefault="004B49BA" w:rsidP="004B49BA">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lastRenderedPageBreak/>
              <w:t>9. Основні заходи технічного завдання</w:t>
            </w:r>
          </w:p>
        </w:tc>
        <w:tc>
          <w:tcPr>
            <w:tcW w:w="6096" w:type="dxa"/>
            <w:gridSpan w:val="4"/>
            <w:shd w:val="clear" w:color="auto" w:fill="auto"/>
          </w:tcPr>
          <w:p w:rsidR="004B49BA" w:rsidRPr="004B49BA" w:rsidRDefault="004B49BA" w:rsidP="004B49B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B49BA">
              <w:rPr>
                <w:rFonts w:ascii="Times New Roman" w:eastAsia="Calibri" w:hAnsi="Times New Roman" w:cs="Times New Roman"/>
                <w:sz w:val="24"/>
                <w:szCs w:val="24"/>
              </w:rPr>
              <w:t>Підготовка тендерної документації, проведення тендеру, та вибір підрядника на проведення реставраційного ремонту пам’ятки архітектури місцевого значення під назвою «Особняк (мур)».</w:t>
            </w:r>
          </w:p>
          <w:p w:rsidR="004B49BA" w:rsidRPr="004B49BA" w:rsidRDefault="004B49BA" w:rsidP="004B49B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B49BA">
              <w:rPr>
                <w:rFonts w:ascii="Times New Roman" w:eastAsia="Times New Roman" w:hAnsi="Times New Roman" w:cs="Times New Roman"/>
                <w:color w:val="000000"/>
                <w:sz w:val="24"/>
                <w:szCs w:val="24"/>
                <w:lang w:eastAsia="ru-RU"/>
              </w:rPr>
              <w:t>Укладання договору із ремонтно-будівельною організацією.</w:t>
            </w:r>
          </w:p>
          <w:p w:rsidR="004B49BA" w:rsidRPr="004B49BA" w:rsidRDefault="004B49BA" w:rsidP="004B49B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B49BA">
              <w:rPr>
                <w:rFonts w:ascii="Times New Roman" w:eastAsia="Calibri" w:hAnsi="Times New Roman" w:cs="Times New Roman"/>
                <w:sz w:val="24"/>
                <w:szCs w:val="24"/>
              </w:rPr>
              <w:t>Проведення робіт з реставраційного ремонту на пам’ятці архітектури місцевого значення – «Особняк (мур)».</w:t>
            </w:r>
          </w:p>
          <w:p w:rsidR="004B49BA" w:rsidRPr="004B49BA" w:rsidRDefault="004B49BA" w:rsidP="004B49B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B49BA">
              <w:rPr>
                <w:rFonts w:ascii="Times New Roman" w:eastAsia="Times New Roman" w:hAnsi="Times New Roman" w:cs="Times New Roman"/>
                <w:color w:val="000000"/>
                <w:sz w:val="24"/>
                <w:szCs w:val="24"/>
                <w:lang w:eastAsia="ru-RU"/>
              </w:rPr>
              <w:t>Висвітлення у ЗМІ</w:t>
            </w:r>
          </w:p>
        </w:tc>
      </w:tr>
      <w:tr w:rsidR="004B49BA" w:rsidRPr="004B49BA" w:rsidTr="000213B3">
        <w:tc>
          <w:tcPr>
            <w:tcW w:w="3402" w:type="dxa"/>
            <w:shd w:val="clear" w:color="auto" w:fill="auto"/>
          </w:tcPr>
          <w:p w:rsidR="004B49BA" w:rsidRPr="004B49BA" w:rsidRDefault="004B49BA" w:rsidP="004B49BA">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shd w:val="clear" w:color="auto" w:fill="auto"/>
          </w:tcPr>
          <w:p w:rsidR="004B49BA" w:rsidRPr="004B49BA" w:rsidRDefault="004B49BA" w:rsidP="004B49BA">
            <w:pPr>
              <w:shd w:val="clear" w:color="auto" w:fill="FFFFFF"/>
              <w:spacing w:after="0" w:line="240" w:lineRule="auto"/>
              <w:jc w:val="center"/>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t>2021</w:t>
            </w:r>
          </w:p>
        </w:tc>
        <w:tc>
          <w:tcPr>
            <w:tcW w:w="1559" w:type="dxa"/>
            <w:shd w:val="clear" w:color="auto" w:fill="auto"/>
          </w:tcPr>
          <w:p w:rsidR="004B49BA" w:rsidRPr="004B49BA" w:rsidRDefault="004B49BA" w:rsidP="004B49BA">
            <w:pPr>
              <w:spacing w:after="0" w:line="240" w:lineRule="auto"/>
              <w:jc w:val="center"/>
              <w:rPr>
                <w:rFonts w:ascii="Times New Roman" w:eastAsia="Calibri" w:hAnsi="Times New Roman" w:cs="Times New Roman"/>
                <w:sz w:val="24"/>
                <w:szCs w:val="24"/>
              </w:rPr>
            </w:pPr>
            <w:r w:rsidRPr="004B49BA">
              <w:rPr>
                <w:rFonts w:ascii="Times New Roman" w:eastAsia="Times New Roman" w:hAnsi="Times New Roman" w:cs="Times New Roman"/>
                <w:color w:val="000000"/>
                <w:sz w:val="24"/>
                <w:szCs w:val="24"/>
                <w:lang w:eastAsia="uk-UA"/>
              </w:rPr>
              <w:t>2022</w:t>
            </w:r>
          </w:p>
        </w:tc>
        <w:tc>
          <w:tcPr>
            <w:tcW w:w="1559" w:type="dxa"/>
            <w:shd w:val="clear" w:color="auto" w:fill="auto"/>
          </w:tcPr>
          <w:p w:rsidR="004B49BA" w:rsidRPr="004B49BA" w:rsidRDefault="004B49BA" w:rsidP="004B49BA">
            <w:pPr>
              <w:spacing w:after="0" w:line="240" w:lineRule="auto"/>
              <w:jc w:val="center"/>
              <w:rPr>
                <w:rFonts w:ascii="Times New Roman" w:eastAsia="Calibri" w:hAnsi="Times New Roman" w:cs="Times New Roman"/>
                <w:sz w:val="24"/>
                <w:szCs w:val="24"/>
              </w:rPr>
            </w:pPr>
            <w:r w:rsidRPr="004B49BA">
              <w:rPr>
                <w:rFonts w:ascii="Times New Roman" w:eastAsia="Times New Roman" w:hAnsi="Times New Roman" w:cs="Times New Roman"/>
                <w:color w:val="000000"/>
                <w:sz w:val="24"/>
                <w:szCs w:val="24"/>
                <w:lang w:eastAsia="uk-UA"/>
              </w:rPr>
              <w:t>2023</w:t>
            </w:r>
          </w:p>
        </w:tc>
        <w:tc>
          <w:tcPr>
            <w:tcW w:w="1418" w:type="dxa"/>
            <w:shd w:val="clear" w:color="auto" w:fill="auto"/>
          </w:tcPr>
          <w:p w:rsidR="004B49BA" w:rsidRPr="004B49BA" w:rsidRDefault="004B49BA" w:rsidP="004B49B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uk-UA"/>
              </w:rPr>
            </w:pPr>
            <w:r w:rsidRPr="004B49BA">
              <w:rPr>
                <w:rFonts w:ascii="Times New Roman" w:eastAsia="Times New Roman" w:hAnsi="Times New Roman" w:cs="Times New Roman"/>
                <w:color w:val="000000"/>
                <w:sz w:val="24"/>
                <w:szCs w:val="24"/>
                <w:lang w:eastAsia="uk-UA"/>
              </w:rPr>
              <w:t>Усього</w:t>
            </w:r>
          </w:p>
        </w:tc>
      </w:tr>
      <w:tr w:rsidR="004B49BA" w:rsidRPr="004B49BA" w:rsidTr="000213B3">
        <w:tc>
          <w:tcPr>
            <w:tcW w:w="3402" w:type="dxa"/>
            <w:shd w:val="clear" w:color="auto" w:fill="auto"/>
          </w:tcPr>
          <w:p w:rsidR="004B49BA" w:rsidRPr="004B49BA" w:rsidRDefault="004B49BA" w:rsidP="004B49BA">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t>усього, тис. грн</w:t>
            </w:r>
          </w:p>
        </w:tc>
        <w:tc>
          <w:tcPr>
            <w:tcW w:w="1560" w:type="dxa"/>
            <w:shd w:val="clear" w:color="auto" w:fill="auto"/>
            <w:vAlign w:val="center"/>
          </w:tcPr>
          <w:p w:rsidR="004B49BA" w:rsidRPr="004B49BA" w:rsidRDefault="004B49BA" w:rsidP="004B49BA">
            <w:pPr>
              <w:shd w:val="clear" w:color="auto" w:fill="FFFFFF"/>
              <w:spacing w:after="0" w:line="240" w:lineRule="auto"/>
              <w:jc w:val="center"/>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t>8218,020</w:t>
            </w:r>
          </w:p>
        </w:tc>
        <w:tc>
          <w:tcPr>
            <w:tcW w:w="1559" w:type="dxa"/>
            <w:shd w:val="clear" w:color="auto" w:fill="auto"/>
            <w:vAlign w:val="center"/>
          </w:tcPr>
          <w:p w:rsidR="004B49BA" w:rsidRPr="004B49BA" w:rsidRDefault="004B49BA" w:rsidP="004B49BA">
            <w:pPr>
              <w:spacing w:after="0" w:line="240" w:lineRule="auto"/>
              <w:jc w:val="center"/>
              <w:rPr>
                <w:rFonts w:ascii="Times New Roman" w:eastAsia="Times New Roman" w:hAnsi="Times New Roman" w:cs="Times New Roman"/>
                <w:color w:val="000000"/>
                <w:sz w:val="24"/>
                <w:szCs w:val="24"/>
                <w:lang w:eastAsia="uk-UA"/>
              </w:rPr>
            </w:pPr>
            <w:r w:rsidRPr="004B49BA">
              <w:rPr>
                <w:rFonts w:ascii="Times New Roman" w:eastAsia="Times New Roman" w:hAnsi="Times New Roman" w:cs="Times New Roman"/>
                <w:color w:val="000000"/>
                <w:sz w:val="24"/>
                <w:szCs w:val="24"/>
                <w:lang w:eastAsia="uk-UA"/>
              </w:rPr>
              <w:t>1954,047</w:t>
            </w:r>
          </w:p>
        </w:tc>
        <w:tc>
          <w:tcPr>
            <w:tcW w:w="1559" w:type="dxa"/>
            <w:shd w:val="clear" w:color="auto" w:fill="auto"/>
            <w:vAlign w:val="center"/>
          </w:tcPr>
          <w:p w:rsidR="004B49BA" w:rsidRPr="004B49BA" w:rsidRDefault="004B49BA" w:rsidP="004B49BA">
            <w:pPr>
              <w:spacing w:after="0" w:line="240" w:lineRule="auto"/>
              <w:jc w:val="center"/>
              <w:rPr>
                <w:rFonts w:ascii="Times New Roman" w:eastAsia="Times New Roman" w:hAnsi="Times New Roman" w:cs="Times New Roman"/>
                <w:color w:val="000000"/>
                <w:sz w:val="24"/>
                <w:szCs w:val="24"/>
                <w:lang w:eastAsia="uk-UA"/>
              </w:rPr>
            </w:pPr>
            <w:r w:rsidRPr="004B49BA">
              <w:rPr>
                <w:rFonts w:ascii="Times New Roman" w:eastAsia="Times New Roman" w:hAnsi="Times New Roman" w:cs="Times New Roman"/>
                <w:color w:val="000000"/>
                <w:sz w:val="24"/>
                <w:szCs w:val="24"/>
                <w:lang w:eastAsia="uk-UA"/>
              </w:rPr>
              <w:t>1954,046</w:t>
            </w:r>
          </w:p>
        </w:tc>
        <w:tc>
          <w:tcPr>
            <w:tcW w:w="1418" w:type="dxa"/>
            <w:shd w:val="clear" w:color="auto" w:fill="auto"/>
            <w:vAlign w:val="center"/>
          </w:tcPr>
          <w:p w:rsidR="004B49BA" w:rsidRPr="004B49BA" w:rsidRDefault="004B49BA" w:rsidP="004B49B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uk-UA"/>
              </w:rPr>
            </w:pPr>
            <w:r w:rsidRPr="004B49BA">
              <w:rPr>
                <w:rFonts w:ascii="Times New Roman" w:eastAsia="Calibri" w:hAnsi="Times New Roman" w:cs="Times New Roman"/>
                <w:sz w:val="24"/>
                <w:szCs w:val="24"/>
              </w:rPr>
              <w:t>12126,113</w:t>
            </w:r>
          </w:p>
        </w:tc>
      </w:tr>
      <w:tr w:rsidR="004B49BA" w:rsidRPr="004B49BA" w:rsidTr="000213B3">
        <w:tc>
          <w:tcPr>
            <w:tcW w:w="3402" w:type="dxa"/>
            <w:shd w:val="clear" w:color="auto" w:fill="auto"/>
          </w:tcPr>
          <w:p w:rsidR="004B49BA" w:rsidRPr="004B49BA" w:rsidRDefault="004B49BA" w:rsidP="004B49BA">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t>в т. ч.:</w:t>
            </w:r>
          </w:p>
        </w:tc>
        <w:tc>
          <w:tcPr>
            <w:tcW w:w="1560" w:type="dxa"/>
            <w:shd w:val="clear" w:color="auto" w:fill="auto"/>
            <w:vAlign w:val="center"/>
          </w:tcPr>
          <w:p w:rsidR="004B49BA" w:rsidRPr="004B49BA" w:rsidRDefault="004B49BA" w:rsidP="004B49BA">
            <w:pPr>
              <w:shd w:val="clear" w:color="auto" w:fill="FFFFFF"/>
              <w:spacing w:after="0" w:line="240" w:lineRule="auto"/>
              <w:jc w:val="center"/>
              <w:textAlignment w:val="baseline"/>
              <w:rPr>
                <w:rFonts w:ascii="Times New Roman" w:eastAsia="Times New Roman" w:hAnsi="Times New Roman" w:cs="Times New Roman"/>
                <w:sz w:val="24"/>
                <w:szCs w:val="24"/>
                <w:lang w:eastAsia="uk-UA"/>
              </w:rPr>
            </w:pPr>
          </w:p>
        </w:tc>
        <w:tc>
          <w:tcPr>
            <w:tcW w:w="1559" w:type="dxa"/>
            <w:shd w:val="clear" w:color="auto" w:fill="auto"/>
            <w:vAlign w:val="center"/>
          </w:tcPr>
          <w:p w:rsidR="004B49BA" w:rsidRPr="004B49BA" w:rsidRDefault="004B49BA" w:rsidP="004B49BA">
            <w:pPr>
              <w:spacing w:after="0" w:line="240" w:lineRule="auto"/>
              <w:jc w:val="center"/>
              <w:rPr>
                <w:rFonts w:ascii="Times New Roman" w:eastAsia="Times New Roman" w:hAnsi="Times New Roman" w:cs="Times New Roman"/>
                <w:color w:val="000000"/>
                <w:sz w:val="24"/>
                <w:szCs w:val="24"/>
                <w:lang w:eastAsia="uk-UA"/>
              </w:rPr>
            </w:pPr>
          </w:p>
        </w:tc>
        <w:tc>
          <w:tcPr>
            <w:tcW w:w="1559" w:type="dxa"/>
            <w:shd w:val="clear" w:color="auto" w:fill="auto"/>
            <w:vAlign w:val="center"/>
          </w:tcPr>
          <w:p w:rsidR="004B49BA" w:rsidRPr="004B49BA" w:rsidRDefault="004B49BA" w:rsidP="004B49BA">
            <w:pPr>
              <w:spacing w:after="0" w:line="240" w:lineRule="auto"/>
              <w:jc w:val="center"/>
              <w:rPr>
                <w:rFonts w:ascii="Times New Roman" w:eastAsia="Times New Roman" w:hAnsi="Times New Roman" w:cs="Times New Roman"/>
                <w:color w:val="000000"/>
                <w:sz w:val="24"/>
                <w:szCs w:val="24"/>
                <w:lang w:eastAsia="uk-UA"/>
              </w:rPr>
            </w:pPr>
          </w:p>
        </w:tc>
        <w:tc>
          <w:tcPr>
            <w:tcW w:w="1418" w:type="dxa"/>
            <w:shd w:val="clear" w:color="auto" w:fill="auto"/>
            <w:vAlign w:val="center"/>
          </w:tcPr>
          <w:p w:rsidR="004B49BA" w:rsidRPr="004B49BA" w:rsidRDefault="004B49BA" w:rsidP="004B49B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uk-UA"/>
              </w:rPr>
            </w:pPr>
          </w:p>
        </w:tc>
      </w:tr>
      <w:tr w:rsidR="004B49BA" w:rsidRPr="004B49BA" w:rsidTr="000213B3">
        <w:tc>
          <w:tcPr>
            <w:tcW w:w="3402" w:type="dxa"/>
            <w:shd w:val="clear" w:color="auto" w:fill="auto"/>
          </w:tcPr>
          <w:p w:rsidR="004B49BA" w:rsidRPr="004B49BA" w:rsidRDefault="004B49BA" w:rsidP="00BB4B8C">
            <w:pPr>
              <w:numPr>
                <w:ilvl w:val="0"/>
                <w:numId w:val="139"/>
              </w:numPr>
              <w:shd w:val="clear" w:color="auto" w:fill="FFFFFF"/>
              <w:spacing w:after="0" w:line="240" w:lineRule="auto"/>
              <w:ind w:left="434" w:hanging="284"/>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t>державний фонд регіонального розвитку</w:t>
            </w:r>
          </w:p>
        </w:tc>
        <w:tc>
          <w:tcPr>
            <w:tcW w:w="1560" w:type="dxa"/>
            <w:shd w:val="clear" w:color="auto" w:fill="auto"/>
            <w:vAlign w:val="center"/>
          </w:tcPr>
          <w:p w:rsidR="004B49BA" w:rsidRPr="004B49BA" w:rsidRDefault="004B49BA" w:rsidP="004B49BA">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r w:rsidRPr="004B49BA">
              <w:rPr>
                <w:rFonts w:ascii="Times New Roman" w:eastAsia="Calibri" w:hAnsi="Times New Roman" w:cs="Times New Roman"/>
                <w:sz w:val="24"/>
                <w:szCs w:val="24"/>
              </w:rPr>
              <w:t>7396,218</w:t>
            </w:r>
          </w:p>
        </w:tc>
        <w:tc>
          <w:tcPr>
            <w:tcW w:w="1559" w:type="dxa"/>
            <w:shd w:val="clear" w:color="auto" w:fill="auto"/>
            <w:vAlign w:val="center"/>
          </w:tcPr>
          <w:p w:rsidR="004B49BA" w:rsidRPr="004B49BA" w:rsidRDefault="004B49BA" w:rsidP="004B49BA">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r w:rsidRPr="004B49BA">
              <w:rPr>
                <w:rFonts w:ascii="Times New Roman" w:eastAsia="Calibri" w:hAnsi="Times New Roman" w:cs="Times New Roman"/>
                <w:sz w:val="24"/>
                <w:szCs w:val="24"/>
              </w:rPr>
              <w:t>1758,642</w:t>
            </w:r>
          </w:p>
        </w:tc>
        <w:tc>
          <w:tcPr>
            <w:tcW w:w="1559" w:type="dxa"/>
            <w:shd w:val="clear" w:color="auto" w:fill="auto"/>
            <w:vAlign w:val="center"/>
          </w:tcPr>
          <w:p w:rsidR="004B49BA" w:rsidRPr="004B49BA" w:rsidRDefault="004B49BA" w:rsidP="004B49BA">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r w:rsidRPr="004B49BA">
              <w:rPr>
                <w:rFonts w:ascii="Times New Roman" w:eastAsia="Calibri" w:hAnsi="Times New Roman" w:cs="Times New Roman"/>
                <w:sz w:val="24"/>
                <w:szCs w:val="24"/>
              </w:rPr>
              <w:t>1758,642</w:t>
            </w:r>
          </w:p>
        </w:tc>
        <w:tc>
          <w:tcPr>
            <w:tcW w:w="1418" w:type="dxa"/>
            <w:shd w:val="clear" w:color="auto" w:fill="auto"/>
            <w:vAlign w:val="center"/>
          </w:tcPr>
          <w:p w:rsidR="004B49BA" w:rsidRPr="004B49BA" w:rsidRDefault="004B49BA" w:rsidP="004B49BA">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r w:rsidRPr="004B49BA">
              <w:rPr>
                <w:rFonts w:ascii="Times New Roman" w:eastAsia="Calibri" w:hAnsi="Times New Roman" w:cs="Times New Roman"/>
                <w:sz w:val="24"/>
                <w:szCs w:val="24"/>
              </w:rPr>
              <w:t>10913,502</w:t>
            </w:r>
          </w:p>
        </w:tc>
      </w:tr>
      <w:tr w:rsidR="004B49BA" w:rsidRPr="004B49BA" w:rsidTr="000213B3">
        <w:tc>
          <w:tcPr>
            <w:tcW w:w="3402" w:type="dxa"/>
            <w:shd w:val="clear" w:color="auto" w:fill="auto"/>
          </w:tcPr>
          <w:p w:rsidR="004B49BA" w:rsidRPr="004B49BA" w:rsidRDefault="004B49BA" w:rsidP="00BB4B8C">
            <w:pPr>
              <w:numPr>
                <w:ilvl w:val="0"/>
                <w:numId w:val="139"/>
              </w:numPr>
              <w:shd w:val="clear" w:color="auto" w:fill="FFFFFF"/>
              <w:spacing w:after="0" w:line="240" w:lineRule="auto"/>
              <w:ind w:left="434" w:hanging="284"/>
              <w:contextualSpacing/>
              <w:textAlignment w:val="baseline"/>
              <w:rPr>
                <w:rFonts w:ascii="Times New Roman" w:eastAsia="Times New Roman" w:hAnsi="Times New Roman" w:cs="Times New Roman"/>
                <w:sz w:val="24"/>
                <w:szCs w:val="24"/>
                <w:lang w:eastAsia="uk-UA"/>
              </w:rPr>
            </w:pPr>
            <w:r w:rsidRPr="004B49BA">
              <w:rPr>
                <w:rFonts w:ascii="Times New Roman" w:eastAsia="Times New Roman" w:hAnsi="Times New Roman" w:cs="Times New Roman"/>
                <w:sz w:val="24"/>
                <w:szCs w:val="24"/>
                <w:lang w:eastAsia="uk-UA"/>
              </w:rPr>
              <w:t>обласний бюджет</w:t>
            </w:r>
          </w:p>
        </w:tc>
        <w:tc>
          <w:tcPr>
            <w:tcW w:w="1560" w:type="dxa"/>
            <w:shd w:val="clear" w:color="auto" w:fill="auto"/>
            <w:vAlign w:val="center"/>
          </w:tcPr>
          <w:p w:rsidR="004B49BA" w:rsidRPr="004B49BA" w:rsidRDefault="004B49BA" w:rsidP="004B49BA">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r w:rsidRPr="004B49BA">
              <w:rPr>
                <w:rFonts w:ascii="Times New Roman" w:eastAsia="Calibri" w:hAnsi="Times New Roman" w:cs="Times New Roman"/>
                <w:sz w:val="24"/>
                <w:szCs w:val="24"/>
              </w:rPr>
              <w:t>821,802</w:t>
            </w:r>
          </w:p>
        </w:tc>
        <w:tc>
          <w:tcPr>
            <w:tcW w:w="1559" w:type="dxa"/>
            <w:shd w:val="clear" w:color="auto" w:fill="auto"/>
            <w:vAlign w:val="center"/>
          </w:tcPr>
          <w:p w:rsidR="004B49BA" w:rsidRPr="004B49BA" w:rsidRDefault="004B49BA" w:rsidP="004B49BA">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r w:rsidRPr="004B49BA">
              <w:rPr>
                <w:rFonts w:ascii="Times New Roman" w:eastAsia="Calibri" w:hAnsi="Times New Roman" w:cs="Times New Roman"/>
                <w:sz w:val="24"/>
                <w:szCs w:val="24"/>
              </w:rPr>
              <w:t>195,405</w:t>
            </w:r>
          </w:p>
        </w:tc>
        <w:tc>
          <w:tcPr>
            <w:tcW w:w="1559" w:type="dxa"/>
            <w:shd w:val="clear" w:color="auto" w:fill="auto"/>
            <w:vAlign w:val="center"/>
          </w:tcPr>
          <w:p w:rsidR="004B49BA" w:rsidRPr="004B49BA" w:rsidRDefault="004B49BA" w:rsidP="004B49BA">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r w:rsidRPr="004B49BA">
              <w:rPr>
                <w:rFonts w:ascii="Times New Roman" w:eastAsia="Calibri" w:hAnsi="Times New Roman" w:cs="Times New Roman"/>
                <w:sz w:val="24"/>
                <w:szCs w:val="24"/>
              </w:rPr>
              <w:t>195,404</w:t>
            </w:r>
          </w:p>
        </w:tc>
        <w:tc>
          <w:tcPr>
            <w:tcW w:w="1418" w:type="dxa"/>
            <w:shd w:val="clear" w:color="auto" w:fill="auto"/>
            <w:vAlign w:val="center"/>
          </w:tcPr>
          <w:p w:rsidR="004B49BA" w:rsidRPr="004B49BA" w:rsidRDefault="004B49BA" w:rsidP="004B49BA">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r w:rsidRPr="004B49BA">
              <w:rPr>
                <w:rFonts w:ascii="Times New Roman" w:eastAsia="Calibri" w:hAnsi="Times New Roman" w:cs="Times New Roman"/>
                <w:sz w:val="24"/>
                <w:szCs w:val="24"/>
              </w:rPr>
              <w:t>1212,611</w:t>
            </w:r>
          </w:p>
        </w:tc>
      </w:tr>
      <w:tr w:rsidR="004B49BA" w:rsidRPr="004B49BA" w:rsidTr="006223AE">
        <w:tc>
          <w:tcPr>
            <w:tcW w:w="3402" w:type="dxa"/>
            <w:shd w:val="clear" w:color="auto" w:fill="auto"/>
          </w:tcPr>
          <w:p w:rsidR="004B49BA" w:rsidRPr="004B49BA" w:rsidRDefault="004B49BA" w:rsidP="004B49BA">
            <w:pPr>
              <w:shd w:val="clear" w:color="auto" w:fill="FFFFFF"/>
              <w:spacing w:after="0" w:line="240" w:lineRule="auto"/>
              <w:ind w:firstLine="38"/>
              <w:textAlignment w:val="baseline"/>
              <w:rPr>
                <w:rFonts w:ascii="Times New Roman" w:eastAsia="Times New Roman" w:hAnsi="Times New Roman" w:cs="Times New Roman"/>
                <w:color w:val="000000"/>
                <w:sz w:val="24"/>
                <w:szCs w:val="24"/>
                <w:lang w:eastAsia="uk-UA"/>
              </w:rPr>
            </w:pPr>
            <w:r w:rsidRPr="004B49BA">
              <w:rPr>
                <w:rFonts w:ascii="Times New Roman" w:eastAsia="Times New Roman" w:hAnsi="Times New Roman" w:cs="Times New Roman"/>
                <w:sz w:val="24"/>
                <w:szCs w:val="24"/>
                <w:lang w:eastAsia="uk-UA"/>
              </w:rPr>
              <w:t xml:space="preserve">11. Інша інформація щодо технічного завдання </w:t>
            </w:r>
          </w:p>
        </w:tc>
        <w:tc>
          <w:tcPr>
            <w:tcW w:w="6096" w:type="dxa"/>
            <w:gridSpan w:val="4"/>
            <w:shd w:val="clear" w:color="auto" w:fill="auto"/>
          </w:tcPr>
          <w:p w:rsidR="004B49BA" w:rsidRPr="004B49BA" w:rsidRDefault="004B49BA" w:rsidP="004B49BA">
            <w:pPr>
              <w:shd w:val="clear" w:color="auto" w:fill="FFFFFF"/>
              <w:tabs>
                <w:tab w:val="left" w:pos="567"/>
              </w:tabs>
              <w:spacing w:after="0" w:line="240" w:lineRule="auto"/>
              <w:jc w:val="both"/>
              <w:textAlignment w:val="baseline"/>
              <w:rPr>
                <w:rFonts w:ascii="Times New Roman" w:eastAsia="Times New Roman" w:hAnsi="Times New Roman" w:cs="Times New Roman"/>
                <w:color w:val="000000"/>
                <w:sz w:val="24"/>
                <w:szCs w:val="24"/>
                <w:lang w:eastAsia="ru-RU"/>
              </w:rPr>
            </w:pPr>
          </w:p>
        </w:tc>
      </w:tr>
    </w:tbl>
    <w:p w:rsidR="004B49BA" w:rsidRDefault="004B49BA" w:rsidP="000213B3">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W w:w="4935" w:type="pct"/>
        <w:tblInd w:w="-8"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06"/>
        <w:gridCol w:w="1556"/>
        <w:gridCol w:w="1428"/>
        <w:gridCol w:w="1548"/>
        <w:gridCol w:w="1559"/>
      </w:tblGrid>
      <w:tr w:rsidR="004B49BA" w:rsidRPr="005C13C5" w:rsidTr="000213B3">
        <w:trPr>
          <w:trHeight w:val="357"/>
        </w:trPr>
        <w:tc>
          <w:tcPr>
            <w:tcW w:w="1793"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0B5F97" w:rsidRDefault="004B49BA" w:rsidP="002A2F71">
            <w:pPr>
              <w:pStyle w:val="rvps14"/>
              <w:spacing w:before="0" w:beforeAutospacing="0" w:after="0" w:afterAutospacing="0"/>
              <w:ind w:left="119" w:right="130"/>
              <w:rPr>
                <w:lang w:val="uk-UA"/>
              </w:rPr>
            </w:pPr>
            <w:r>
              <w:rPr>
                <w:lang w:val="uk-UA"/>
              </w:rPr>
              <w:t>1. Номер технічного завдання</w:t>
            </w:r>
          </w:p>
        </w:tc>
        <w:tc>
          <w:tcPr>
            <w:tcW w:w="3207"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4B49BA" w:rsidRPr="005C13C5" w:rsidRDefault="004B49BA" w:rsidP="002A2F71">
            <w:pPr>
              <w:spacing w:after="0" w:line="240" w:lineRule="auto"/>
              <w:ind w:left="124" w:right="130"/>
              <w:jc w:val="center"/>
              <w:rPr>
                <w:rFonts w:ascii="Times New Roman" w:hAnsi="Times New Roman" w:cs="Times New Roman"/>
                <w:b/>
                <w:sz w:val="24"/>
                <w:szCs w:val="24"/>
              </w:rPr>
            </w:pPr>
            <w:r w:rsidRPr="005C13C5">
              <w:rPr>
                <w:rFonts w:ascii="Times New Roman" w:hAnsi="Times New Roman" w:cs="Times New Roman"/>
                <w:b/>
                <w:sz w:val="24"/>
                <w:szCs w:val="24"/>
              </w:rPr>
              <w:t>45</w:t>
            </w:r>
          </w:p>
        </w:tc>
      </w:tr>
      <w:tr w:rsidR="004B49BA" w:rsidRPr="0091493C" w:rsidTr="000213B3">
        <w:trPr>
          <w:trHeight w:val="384"/>
        </w:trPr>
        <w:tc>
          <w:tcPr>
            <w:tcW w:w="1793" w:type="pct"/>
            <w:tcBorders>
              <w:top w:val="single" w:sz="6" w:space="0" w:color="000000"/>
              <w:left w:val="single" w:sz="6" w:space="0" w:color="000000"/>
              <w:bottom w:val="single" w:sz="6" w:space="0" w:color="000000"/>
              <w:right w:val="single" w:sz="6" w:space="0" w:color="000000"/>
            </w:tcBorders>
            <w:shd w:val="clear" w:color="auto" w:fill="auto"/>
          </w:tcPr>
          <w:p w:rsidR="004B49BA" w:rsidRPr="000B5F97" w:rsidRDefault="004B49BA" w:rsidP="002A2F71">
            <w:pPr>
              <w:pStyle w:val="rvps14"/>
              <w:spacing w:before="0" w:beforeAutospacing="0" w:after="0" w:afterAutospacing="0"/>
              <w:ind w:left="119" w:right="130"/>
              <w:rPr>
                <w:lang w:val="uk-UA"/>
              </w:rPr>
            </w:pPr>
            <w:r>
              <w:rPr>
                <w:lang w:val="uk-UA"/>
              </w:rPr>
              <w:t xml:space="preserve">2. </w:t>
            </w:r>
            <w:r w:rsidRPr="000B5F97">
              <w:rPr>
                <w:lang w:val="uk-UA"/>
              </w:rPr>
              <w:t xml:space="preserve">Назва </w:t>
            </w:r>
            <w:r>
              <w:rPr>
                <w:lang w:val="uk-UA"/>
              </w:rPr>
              <w:t>технічного завдання</w:t>
            </w:r>
          </w:p>
        </w:tc>
        <w:tc>
          <w:tcPr>
            <w:tcW w:w="3207" w:type="pct"/>
            <w:gridSpan w:val="4"/>
            <w:tcBorders>
              <w:top w:val="single" w:sz="6" w:space="0" w:color="000000"/>
              <w:left w:val="single" w:sz="6" w:space="0" w:color="000000"/>
              <w:bottom w:val="single" w:sz="6" w:space="0" w:color="000000"/>
              <w:right w:val="single" w:sz="6" w:space="0" w:color="000000"/>
            </w:tcBorders>
            <w:shd w:val="clear" w:color="auto" w:fill="auto"/>
          </w:tcPr>
          <w:p w:rsidR="004B49BA" w:rsidRPr="0091493C" w:rsidRDefault="004B49BA" w:rsidP="002A2F71">
            <w:pPr>
              <w:spacing w:after="0" w:line="240" w:lineRule="auto"/>
              <w:ind w:left="124" w:right="130"/>
              <w:jc w:val="both"/>
              <w:rPr>
                <w:rFonts w:ascii="Times New Roman" w:hAnsi="Times New Roman" w:cs="Times New Roman"/>
                <w:sz w:val="24"/>
                <w:szCs w:val="24"/>
              </w:rPr>
            </w:pPr>
            <w:r w:rsidRPr="0091493C">
              <w:rPr>
                <w:rFonts w:ascii="Times New Roman" w:hAnsi="Times New Roman" w:cs="Times New Roman"/>
                <w:sz w:val="24"/>
                <w:szCs w:val="24"/>
              </w:rPr>
              <w:t>Створення мережі зарядних станцій для електроавтомобілів у Луганській області</w:t>
            </w:r>
          </w:p>
        </w:tc>
      </w:tr>
      <w:tr w:rsidR="004B49BA" w:rsidRPr="0091493C" w:rsidTr="000213B3">
        <w:tc>
          <w:tcPr>
            <w:tcW w:w="1793"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0B5F97" w:rsidRDefault="004B49BA" w:rsidP="002A2F71">
            <w:pPr>
              <w:pStyle w:val="rvps14"/>
              <w:spacing w:before="0" w:beforeAutospacing="0" w:after="0" w:afterAutospacing="0"/>
              <w:ind w:left="119" w:right="130"/>
              <w:jc w:val="both"/>
              <w:rPr>
                <w:lang w:val="uk-UA"/>
              </w:rPr>
            </w:pPr>
            <w:r>
              <w:rPr>
                <w:lang w:val="uk-UA"/>
              </w:rPr>
              <w:t xml:space="preserve">3. Назва завдання </w:t>
            </w:r>
            <w:r w:rsidRPr="00DB4931">
              <w:rPr>
                <w:lang w:val="uk-UA"/>
              </w:rPr>
              <w:t>Державної стратегії регіонал</w:t>
            </w:r>
            <w:r>
              <w:rPr>
                <w:lang w:val="uk-UA"/>
              </w:rPr>
              <w:t>ьного розвитку</w:t>
            </w:r>
            <w:r w:rsidRPr="000B5F97">
              <w:rPr>
                <w:lang w:val="uk-UA"/>
              </w:rPr>
              <w:t xml:space="preserve">, якому відповідає </w:t>
            </w:r>
            <w:r>
              <w:rPr>
                <w:lang w:val="uk-UA"/>
              </w:rPr>
              <w:t>технічного завдання</w:t>
            </w:r>
            <w:r w:rsidRPr="000B5F97">
              <w:rPr>
                <w:lang w:val="uk-UA"/>
              </w:rPr>
              <w:t xml:space="preserve"> </w:t>
            </w:r>
          </w:p>
        </w:tc>
        <w:tc>
          <w:tcPr>
            <w:tcW w:w="3207"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4B49BA" w:rsidRPr="0091493C" w:rsidRDefault="004B49BA" w:rsidP="002A2F71">
            <w:pPr>
              <w:pStyle w:val="rvps14"/>
              <w:spacing w:before="0" w:beforeAutospacing="0" w:after="0" w:afterAutospacing="0"/>
              <w:ind w:left="124" w:right="130"/>
              <w:jc w:val="both"/>
              <w:rPr>
                <w:u w:val="single"/>
                <w:lang w:val="uk-UA"/>
              </w:rPr>
            </w:pPr>
          </w:p>
        </w:tc>
      </w:tr>
      <w:tr w:rsidR="004B49BA" w:rsidRPr="0091493C" w:rsidTr="000213B3">
        <w:tc>
          <w:tcPr>
            <w:tcW w:w="1793"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7F3DD5" w:rsidRDefault="004B49BA" w:rsidP="002A2F71">
            <w:pPr>
              <w:pStyle w:val="rvps14"/>
              <w:spacing w:before="0" w:beforeAutospacing="0" w:after="0" w:afterAutospacing="0"/>
              <w:ind w:left="119" w:right="130"/>
              <w:rPr>
                <w:lang w:val="uk-UA"/>
              </w:rPr>
            </w:pPr>
            <w:r>
              <w:rPr>
                <w:lang w:val="uk-UA" w:eastAsia="uk-UA"/>
              </w:rPr>
              <w:t xml:space="preserve">4. </w:t>
            </w:r>
            <w:r w:rsidRPr="007F3DD5">
              <w:rPr>
                <w:lang w:val="uk-UA" w:eastAsia="uk-UA"/>
              </w:rPr>
              <w:t>Номер і назва завдання з</w:t>
            </w:r>
            <w:r w:rsidRPr="002A2F71">
              <w:rPr>
                <w:lang w:val="uk-UA" w:eastAsia="uk-UA"/>
              </w:rPr>
              <w:t xml:space="preserve"> </w:t>
            </w:r>
            <w:r w:rsidRPr="007F3DD5">
              <w:rPr>
                <w:lang w:val="uk-UA" w:eastAsia="uk-UA"/>
              </w:rPr>
              <w:t>відповідної стратегії розвитку регіону, якому відповідає технічне завдання</w:t>
            </w:r>
          </w:p>
        </w:tc>
        <w:tc>
          <w:tcPr>
            <w:tcW w:w="3207"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4B49BA" w:rsidRPr="0091493C" w:rsidRDefault="003F1EC5" w:rsidP="002A2F71">
            <w:pPr>
              <w:spacing w:after="0" w:line="240" w:lineRule="auto"/>
              <w:ind w:left="124" w:right="130"/>
              <w:jc w:val="both"/>
              <w:rPr>
                <w:sz w:val="24"/>
                <w:szCs w:val="24"/>
              </w:rPr>
            </w:pPr>
            <w:r w:rsidRPr="003F1EC5">
              <w:rPr>
                <w:rFonts w:ascii="Times New Roman" w:eastAsia="Times New Roman" w:hAnsi="Times New Roman"/>
                <w:bCs/>
                <w:sz w:val="24"/>
                <w:szCs w:val="24"/>
                <w:lang w:eastAsia="uk-UA"/>
              </w:rPr>
              <w:t xml:space="preserve">3.2.2. Сприяти розвитку інфраструктури та надання послуг в громадах на засадах </w:t>
            </w:r>
            <w:proofErr w:type="spellStart"/>
            <w:r w:rsidRPr="003F1EC5">
              <w:rPr>
                <w:rFonts w:ascii="Times New Roman" w:eastAsia="Times New Roman" w:hAnsi="Times New Roman"/>
                <w:bCs/>
                <w:sz w:val="24"/>
                <w:szCs w:val="24"/>
                <w:lang w:eastAsia="uk-UA"/>
              </w:rPr>
              <w:t>співфінансування</w:t>
            </w:r>
            <w:proofErr w:type="spellEnd"/>
            <w:r w:rsidRPr="003F1EC5">
              <w:rPr>
                <w:rFonts w:ascii="Times New Roman" w:eastAsia="Times New Roman" w:hAnsi="Times New Roman"/>
                <w:bCs/>
                <w:sz w:val="24"/>
                <w:szCs w:val="24"/>
                <w:lang w:eastAsia="uk-UA"/>
              </w:rPr>
              <w:t xml:space="preserve"> з урахуванням принципів недискримінації та гендерної рівності</w:t>
            </w:r>
          </w:p>
        </w:tc>
      </w:tr>
      <w:tr w:rsidR="004B49BA" w:rsidRPr="0091493C" w:rsidTr="000213B3">
        <w:tc>
          <w:tcPr>
            <w:tcW w:w="1793"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0B5F97" w:rsidRDefault="004B49BA" w:rsidP="002A2F71">
            <w:pPr>
              <w:pStyle w:val="rvps14"/>
              <w:spacing w:before="0" w:beforeAutospacing="0" w:after="0" w:afterAutospacing="0"/>
              <w:ind w:left="119" w:right="130"/>
              <w:rPr>
                <w:lang w:val="uk-UA"/>
              </w:rPr>
            </w:pPr>
            <w:r>
              <w:rPr>
                <w:lang w:val="uk-UA" w:eastAsia="uk-UA"/>
              </w:rPr>
              <w:t xml:space="preserve">5. </w:t>
            </w:r>
            <w:proofErr w:type="spellStart"/>
            <w:r w:rsidRPr="002467C7">
              <w:rPr>
                <w:lang w:eastAsia="uk-UA"/>
              </w:rPr>
              <w:t>Територія</w:t>
            </w:r>
            <w:proofErr w:type="spellEnd"/>
            <w:r w:rsidRPr="002467C7">
              <w:rPr>
                <w:lang w:eastAsia="uk-UA"/>
              </w:rPr>
              <w:t xml:space="preserve">, на яку </w:t>
            </w:r>
            <w:proofErr w:type="spellStart"/>
            <w:r w:rsidRPr="002467C7">
              <w:rPr>
                <w:lang w:eastAsia="uk-UA"/>
              </w:rPr>
              <w:t>реалізація</w:t>
            </w:r>
            <w:proofErr w:type="spellEnd"/>
            <w:r w:rsidRPr="002467C7">
              <w:rPr>
                <w:lang w:eastAsia="uk-UA"/>
              </w:rPr>
              <w:t xml:space="preserve"> </w:t>
            </w:r>
            <w:proofErr w:type="spellStart"/>
            <w:r w:rsidRPr="002467C7">
              <w:rPr>
                <w:lang w:eastAsia="uk-UA"/>
              </w:rPr>
              <w:t>проектів</w:t>
            </w:r>
            <w:proofErr w:type="spellEnd"/>
            <w:r w:rsidRPr="002467C7">
              <w:rPr>
                <w:lang w:eastAsia="uk-UA"/>
              </w:rPr>
              <w:t xml:space="preserve"> за </w:t>
            </w:r>
            <w:proofErr w:type="spellStart"/>
            <w:r w:rsidRPr="002467C7">
              <w:rPr>
                <w:lang w:eastAsia="uk-UA"/>
              </w:rPr>
              <w:t>технічним</w:t>
            </w:r>
            <w:proofErr w:type="spellEnd"/>
            <w:r w:rsidRPr="002467C7">
              <w:rPr>
                <w:lang w:eastAsia="uk-UA"/>
              </w:rPr>
              <w:t xml:space="preserve"> </w:t>
            </w:r>
            <w:proofErr w:type="spellStart"/>
            <w:r w:rsidRPr="002467C7">
              <w:rPr>
                <w:lang w:eastAsia="uk-UA"/>
              </w:rPr>
              <w:t>завданням</w:t>
            </w:r>
            <w:proofErr w:type="spellEnd"/>
            <w:r w:rsidRPr="002467C7">
              <w:rPr>
                <w:lang w:eastAsia="uk-UA"/>
              </w:rPr>
              <w:t xml:space="preserve"> </w:t>
            </w:r>
            <w:proofErr w:type="spellStart"/>
            <w:r w:rsidRPr="002467C7">
              <w:rPr>
                <w:lang w:eastAsia="uk-UA"/>
              </w:rPr>
              <w:t>матиме</w:t>
            </w:r>
            <w:proofErr w:type="spellEnd"/>
            <w:r w:rsidRPr="002467C7">
              <w:rPr>
                <w:lang w:eastAsia="uk-UA"/>
              </w:rPr>
              <w:t xml:space="preserve"> </w:t>
            </w:r>
            <w:proofErr w:type="spellStart"/>
            <w:r w:rsidRPr="002467C7">
              <w:rPr>
                <w:lang w:eastAsia="uk-UA"/>
              </w:rPr>
              <w:t>вплив</w:t>
            </w:r>
            <w:proofErr w:type="spellEnd"/>
          </w:p>
        </w:tc>
        <w:tc>
          <w:tcPr>
            <w:tcW w:w="3207"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4B49BA" w:rsidRPr="0091493C" w:rsidRDefault="004B49BA" w:rsidP="002A2F71">
            <w:pPr>
              <w:spacing w:after="0" w:line="240" w:lineRule="auto"/>
              <w:ind w:left="124" w:right="130"/>
              <w:jc w:val="both"/>
              <w:rPr>
                <w:rFonts w:ascii="Times New Roman" w:hAnsi="Times New Roman" w:cs="Times New Roman"/>
                <w:sz w:val="24"/>
                <w:szCs w:val="24"/>
              </w:rPr>
            </w:pPr>
            <w:r w:rsidRPr="0091493C">
              <w:rPr>
                <w:rFonts w:ascii="Times New Roman" w:hAnsi="Times New Roman" w:cs="Times New Roman"/>
                <w:sz w:val="24"/>
                <w:szCs w:val="24"/>
              </w:rPr>
              <w:t xml:space="preserve">мм. Сєвєродонецьк, </w:t>
            </w:r>
            <w:proofErr w:type="spellStart"/>
            <w:r w:rsidRPr="0091493C">
              <w:rPr>
                <w:rFonts w:ascii="Times New Roman" w:hAnsi="Times New Roman" w:cs="Times New Roman"/>
                <w:sz w:val="24"/>
                <w:szCs w:val="24"/>
              </w:rPr>
              <w:t>Старобільськ</w:t>
            </w:r>
            <w:proofErr w:type="spellEnd"/>
            <w:r w:rsidRPr="0091493C">
              <w:rPr>
                <w:rFonts w:ascii="Times New Roman" w:hAnsi="Times New Roman" w:cs="Times New Roman"/>
                <w:sz w:val="24"/>
                <w:szCs w:val="24"/>
              </w:rPr>
              <w:t xml:space="preserve"> та Щастя Луганської області</w:t>
            </w:r>
          </w:p>
        </w:tc>
      </w:tr>
      <w:tr w:rsidR="004B49BA" w:rsidRPr="0091493C" w:rsidTr="000213B3">
        <w:tc>
          <w:tcPr>
            <w:tcW w:w="1793" w:type="pct"/>
            <w:tcBorders>
              <w:top w:val="single" w:sz="6" w:space="0" w:color="000000"/>
              <w:left w:val="single" w:sz="6" w:space="0" w:color="000000"/>
              <w:bottom w:val="single" w:sz="6" w:space="0" w:color="000000"/>
              <w:right w:val="single" w:sz="6" w:space="0" w:color="000000"/>
            </w:tcBorders>
            <w:shd w:val="clear" w:color="auto" w:fill="auto"/>
          </w:tcPr>
          <w:p w:rsidR="004B49BA" w:rsidRPr="000B5F97" w:rsidRDefault="004B49BA" w:rsidP="002A2F71">
            <w:pPr>
              <w:pStyle w:val="rvps14"/>
              <w:spacing w:before="0" w:beforeAutospacing="0" w:after="0" w:afterAutospacing="0"/>
              <w:ind w:left="119" w:right="130"/>
              <w:rPr>
                <w:lang w:val="uk-UA"/>
              </w:rPr>
            </w:pPr>
            <w:r>
              <w:rPr>
                <w:lang w:val="uk-UA" w:eastAsia="uk-UA"/>
              </w:rPr>
              <w:t xml:space="preserve">6. </w:t>
            </w:r>
            <w:proofErr w:type="spellStart"/>
            <w:r w:rsidRPr="002467C7">
              <w:rPr>
                <w:lang w:eastAsia="uk-UA"/>
              </w:rPr>
              <w:t>Опис</w:t>
            </w:r>
            <w:proofErr w:type="spellEnd"/>
            <w:r w:rsidRPr="002467C7">
              <w:rPr>
                <w:lang w:eastAsia="uk-UA"/>
              </w:rPr>
              <w:t xml:space="preserve"> </w:t>
            </w:r>
            <w:proofErr w:type="spellStart"/>
            <w:r w:rsidRPr="002467C7">
              <w:rPr>
                <w:lang w:eastAsia="uk-UA"/>
              </w:rPr>
              <w:t>проблеми</w:t>
            </w:r>
            <w:proofErr w:type="spellEnd"/>
            <w:r w:rsidRPr="002467C7">
              <w:rPr>
                <w:lang w:eastAsia="uk-UA"/>
              </w:rPr>
              <w:t xml:space="preserve">, на </w:t>
            </w:r>
            <w:proofErr w:type="spellStart"/>
            <w:r w:rsidRPr="002467C7">
              <w:rPr>
                <w:lang w:eastAsia="uk-UA"/>
              </w:rPr>
              <w:t>вирішення</w:t>
            </w:r>
            <w:proofErr w:type="spellEnd"/>
            <w:r w:rsidRPr="002467C7">
              <w:rPr>
                <w:lang w:eastAsia="uk-UA"/>
              </w:rPr>
              <w:t xml:space="preserve"> </w:t>
            </w:r>
            <w:proofErr w:type="spellStart"/>
            <w:r w:rsidRPr="002467C7">
              <w:rPr>
                <w:lang w:eastAsia="uk-UA"/>
              </w:rPr>
              <w:t>якої</w:t>
            </w:r>
            <w:proofErr w:type="spellEnd"/>
            <w:r w:rsidRPr="002467C7">
              <w:rPr>
                <w:lang w:eastAsia="uk-UA"/>
              </w:rPr>
              <w:t xml:space="preserve"> </w:t>
            </w:r>
            <w:proofErr w:type="spellStart"/>
            <w:r w:rsidRPr="002467C7">
              <w:rPr>
                <w:lang w:eastAsia="uk-UA"/>
              </w:rPr>
              <w:t>спрямовано</w:t>
            </w:r>
            <w:proofErr w:type="spellEnd"/>
            <w:r w:rsidRPr="002467C7">
              <w:rPr>
                <w:lang w:eastAsia="uk-UA"/>
              </w:rPr>
              <w:t xml:space="preserve"> </w:t>
            </w:r>
            <w:proofErr w:type="spellStart"/>
            <w:r w:rsidRPr="002467C7">
              <w:rPr>
                <w:lang w:eastAsia="uk-UA"/>
              </w:rPr>
              <w:t>технічне</w:t>
            </w:r>
            <w:proofErr w:type="spellEnd"/>
            <w:r w:rsidRPr="002467C7">
              <w:rPr>
                <w:lang w:eastAsia="uk-UA"/>
              </w:rPr>
              <w:t xml:space="preserve"> </w:t>
            </w:r>
            <w:proofErr w:type="spellStart"/>
            <w:r w:rsidRPr="002467C7">
              <w:rPr>
                <w:lang w:eastAsia="uk-UA"/>
              </w:rPr>
              <w:t>завдання</w:t>
            </w:r>
            <w:proofErr w:type="spellEnd"/>
          </w:p>
        </w:tc>
        <w:tc>
          <w:tcPr>
            <w:tcW w:w="3207" w:type="pct"/>
            <w:gridSpan w:val="4"/>
            <w:tcBorders>
              <w:top w:val="single" w:sz="6" w:space="0" w:color="000000"/>
              <w:left w:val="single" w:sz="6" w:space="0" w:color="000000"/>
              <w:bottom w:val="single" w:sz="6" w:space="0" w:color="000000"/>
              <w:right w:val="single" w:sz="6" w:space="0" w:color="000000"/>
            </w:tcBorders>
            <w:shd w:val="clear" w:color="auto" w:fill="auto"/>
          </w:tcPr>
          <w:p w:rsidR="004B49BA" w:rsidRPr="0091493C" w:rsidRDefault="004B49BA" w:rsidP="004B49BA">
            <w:pPr>
              <w:spacing w:after="0" w:line="240" w:lineRule="auto"/>
              <w:ind w:left="124" w:right="130" w:firstLine="285"/>
              <w:jc w:val="both"/>
              <w:rPr>
                <w:rFonts w:ascii="Times New Roman" w:hAnsi="Times New Roman"/>
                <w:sz w:val="24"/>
                <w:szCs w:val="24"/>
              </w:rPr>
            </w:pPr>
            <w:r w:rsidRPr="0091493C">
              <w:rPr>
                <w:rFonts w:ascii="Times New Roman" w:hAnsi="Times New Roman"/>
                <w:sz w:val="24"/>
                <w:szCs w:val="24"/>
              </w:rPr>
              <w:t xml:space="preserve">На цей час в області (особливо у </w:t>
            </w:r>
            <w:r w:rsidR="00457F45">
              <w:rPr>
                <w:rFonts w:ascii="Times New Roman" w:hAnsi="Times New Roman"/>
                <w:sz w:val="24"/>
                <w:szCs w:val="24"/>
              </w:rPr>
              <w:t>містах</w:t>
            </w:r>
            <w:r w:rsidRPr="0091493C">
              <w:rPr>
                <w:rFonts w:ascii="Times New Roman" w:hAnsi="Times New Roman"/>
                <w:sz w:val="24"/>
                <w:szCs w:val="24"/>
              </w:rPr>
              <w:t xml:space="preserve"> Сєвєродонецьк, Лисичанськ та Руб</w:t>
            </w:r>
            <w:r>
              <w:rPr>
                <w:rFonts w:ascii="Times New Roman" w:hAnsi="Times New Roman"/>
                <w:sz w:val="24"/>
                <w:szCs w:val="24"/>
              </w:rPr>
              <w:t>іжне) спостерігається тенденція</w:t>
            </w:r>
            <w:r w:rsidRPr="0091493C">
              <w:rPr>
                <w:rFonts w:ascii="Times New Roman" w:hAnsi="Times New Roman"/>
                <w:sz w:val="24"/>
                <w:szCs w:val="24"/>
              </w:rPr>
              <w:t xml:space="preserve"> до використання їх жителями електроавтомобілів. Люди молодого та середнього покоління починають освоювати цей вид транспорту, однак в області відсутні відповідні зарядні станції. Допоки цей вид транспорту був непопулярним бізнес не вкладав кошти у його розвиток, а сьогодні кількість власників зростає, що потребує створення відповідної інфраструктури. Близько 186 власників авто не мають </w:t>
            </w:r>
            <w:r w:rsidRPr="0091493C">
              <w:rPr>
                <w:rFonts w:ascii="Times New Roman" w:hAnsi="Times New Roman"/>
                <w:sz w:val="24"/>
                <w:szCs w:val="24"/>
              </w:rPr>
              <w:lastRenderedPageBreak/>
              <w:t xml:space="preserve">можливості швидко заряджати електроавтомобілі, люди можуть заряджати електроавтомобілі від домашніх розеток і не мають можливості швидко заряджати свої авто для здійснення ділових, туристичних та приватних поїздок. </w:t>
            </w:r>
          </w:p>
          <w:p w:rsidR="004B49BA" w:rsidRPr="0091493C" w:rsidRDefault="004B49BA" w:rsidP="004B49BA">
            <w:pPr>
              <w:spacing w:after="0" w:line="240" w:lineRule="auto"/>
              <w:ind w:left="124" w:right="130" w:firstLine="285"/>
              <w:jc w:val="both"/>
              <w:rPr>
                <w:rFonts w:ascii="Times New Roman" w:hAnsi="Times New Roman"/>
                <w:sz w:val="24"/>
                <w:szCs w:val="24"/>
              </w:rPr>
            </w:pPr>
            <w:r w:rsidRPr="0091493C">
              <w:rPr>
                <w:rFonts w:ascii="Times New Roman" w:hAnsi="Times New Roman"/>
                <w:sz w:val="24"/>
                <w:szCs w:val="24"/>
              </w:rPr>
              <w:t>На цей час в області відсутні зарядні станції для електромобілів, тому міжнародні та ділові партнери регіону, туристи не можуть відвідати регіон на електромобілі. Така ситуація може призвести до стримування розвитку електротранспорту в місті та регіоні, призведе до стримування розвитку інновацій у транспорті, нег</w:t>
            </w:r>
            <w:r>
              <w:rPr>
                <w:rFonts w:ascii="Times New Roman" w:hAnsi="Times New Roman"/>
                <w:sz w:val="24"/>
                <w:szCs w:val="24"/>
              </w:rPr>
              <w:t>ативних екологічних наслідків</w:t>
            </w:r>
          </w:p>
        </w:tc>
      </w:tr>
      <w:tr w:rsidR="004B49BA" w:rsidRPr="0091493C" w:rsidTr="000213B3">
        <w:tc>
          <w:tcPr>
            <w:tcW w:w="1793"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0B5F97" w:rsidRDefault="004B49BA" w:rsidP="002A2F71">
            <w:pPr>
              <w:pStyle w:val="rvps14"/>
              <w:spacing w:before="0" w:beforeAutospacing="0" w:after="0" w:afterAutospacing="0"/>
              <w:ind w:left="119" w:right="130"/>
              <w:rPr>
                <w:lang w:val="uk-UA"/>
              </w:rPr>
            </w:pPr>
            <w:r>
              <w:rPr>
                <w:lang w:val="uk-UA" w:eastAsia="uk-UA"/>
              </w:rPr>
              <w:lastRenderedPageBreak/>
              <w:t xml:space="preserve">7. </w:t>
            </w:r>
            <w:proofErr w:type="spellStart"/>
            <w:r w:rsidRPr="002467C7">
              <w:rPr>
                <w:lang w:eastAsia="uk-UA"/>
              </w:rPr>
              <w:t>Очікувані</w:t>
            </w:r>
            <w:proofErr w:type="spellEnd"/>
            <w:r w:rsidRPr="002467C7">
              <w:rPr>
                <w:lang w:eastAsia="uk-UA"/>
              </w:rPr>
              <w:t xml:space="preserve"> </w:t>
            </w:r>
            <w:proofErr w:type="spellStart"/>
            <w:r w:rsidRPr="002467C7">
              <w:rPr>
                <w:lang w:eastAsia="uk-UA"/>
              </w:rPr>
              <w:t>кількісні</w:t>
            </w:r>
            <w:proofErr w:type="spellEnd"/>
            <w:r w:rsidRPr="002467C7">
              <w:rPr>
                <w:lang w:eastAsia="uk-UA"/>
              </w:rPr>
              <w:t xml:space="preserve"> </w:t>
            </w:r>
            <w:proofErr w:type="spellStart"/>
            <w:r w:rsidRPr="002467C7">
              <w:rPr>
                <w:lang w:eastAsia="uk-UA"/>
              </w:rPr>
              <w:t>результати</w:t>
            </w:r>
            <w:proofErr w:type="spellEnd"/>
            <w:r w:rsidRPr="002467C7">
              <w:rPr>
                <w:lang w:eastAsia="uk-UA"/>
              </w:rPr>
              <w:t xml:space="preserve"> </w:t>
            </w:r>
            <w:proofErr w:type="spellStart"/>
            <w:r w:rsidRPr="002467C7">
              <w:rPr>
                <w:lang w:eastAsia="uk-UA"/>
              </w:rPr>
              <w:t>від</w:t>
            </w:r>
            <w:proofErr w:type="spellEnd"/>
            <w:r w:rsidRPr="002467C7">
              <w:rPr>
                <w:lang w:eastAsia="uk-UA"/>
              </w:rPr>
              <w:t xml:space="preserve"> </w:t>
            </w:r>
            <w:proofErr w:type="spellStart"/>
            <w:r w:rsidRPr="002467C7">
              <w:rPr>
                <w:lang w:eastAsia="uk-UA"/>
              </w:rPr>
              <w:t>реалізації</w:t>
            </w:r>
            <w:proofErr w:type="spellEnd"/>
            <w:r w:rsidRPr="002467C7">
              <w:rPr>
                <w:lang w:eastAsia="uk-UA"/>
              </w:rPr>
              <w:t xml:space="preserve"> </w:t>
            </w:r>
            <w:proofErr w:type="spellStart"/>
            <w:r w:rsidRPr="002467C7">
              <w:rPr>
                <w:lang w:eastAsia="uk-UA"/>
              </w:rPr>
              <w:t>проектів</w:t>
            </w:r>
            <w:proofErr w:type="spellEnd"/>
            <w:r w:rsidRPr="002467C7">
              <w:rPr>
                <w:lang w:eastAsia="uk-UA"/>
              </w:rPr>
              <w:t xml:space="preserve"> на </w:t>
            </w:r>
            <w:proofErr w:type="spellStart"/>
            <w:r w:rsidRPr="002467C7">
              <w:rPr>
                <w:lang w:eastAsia="uk-UA"/>
              </w:rPr>
              <w:t>виконання</w:t>
            </w:r>
            <w:proofErr w:type="spellEnd"/>
            <w:r w:rsidRPr="002467C7">
              <w:rPr>
                <w:lang w:eastAsia="uk-UA"/>
              </w:rPr>
              <w:t xml:space="preserve"> </w:t>
            </w:r>
            <w:proofErr w:type="spellStart"/>
            <w:r w:rsidRPr="002467C7">
              <w:rPr>
                <w:lang w:eastAsia="uk-UA"/>
              </w:rPr>
              <w:t>технічного</w:t>
            </w:r>
            <w:proofErr w:type="spellEnd"/>
            <w:r w:rsidRPr="002467C7">
              <w:rPr>
                <w:lang w:eastAsia="uk-UA"/>
              </w:rPr>
              <w:t xml:space="preserve"> </w:t>
            </w:r>
            <w:proofErr w:type="spellStart"/>
            <w:r w:rsidRPr="002467C7">
              <w:rPr>
                <w:lang w:eastAsia="uk-UA"/>
              </w:rPr>
              <w:t>завдання</w:t>
            </w:r>
            <w:proofErr w:type="spellEnd"/>
          </w:p>
        </w:tc>
        <w:tc>
          <w:tcPr>
            <w:tcW w:w="3207"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4B49BA" w:rsidRDefault="004B49BA" w:rsidP="00BB4B8C">
            <w:pPr>
              <w:pStyle w:val="rvps14"/>
              <w:numPr>
                <w:ilvl w:val="0"/>
                <w:numId w:val="140"/>
              </w:numPr>
              <w:spacing w:before="0" w:beforeAutospacing="0" w:after="0" w:afterAutospacing="0"/>
              <w:ind w:left="415" w:right="130" w:hanging="283"/>
              <w:jc w:val="both"/>
              <w:rPr>
                <w:lang w:val="uk-UA"/>
              </w:rPr>
            </w:pPr>
            <w:r w:rsidRPr="00722828">
              <w:rPr>
                <w:lang w:val="uk-UA"/>
              </w:rPr>
              <w:t>перші 3 зарядні станції для електроавтомобілів в регіоні (створюються станції у вузлових містах регіону, що дозволить подорожувати (в обидва кінці) в усі районні центри області);</w:t>
            </w:r>
          </w:p>
          <w:p w:rsidR="004B49BA" w:rsidRPr="0091493C" w:rsidRDefault="004B49BA" w:rsidP="00BB4B8C">
            <w:pPr>
              <w:pStyle w:val="rvps14"/>
              <w:numPr>
                <w:ilvl w:val="0"/>
                <w:numId w:val="140"/>
              </w:numPr>
              <w:spacing w:before="0" w:beforeAutospacing="0" w:after="0" w:afterAutospacing="0"/>
              <w:ind w:left="415" w:right="130" w:hanging="283"/>
              <w:jc w:val="both"/>
              <w:rPr>
                <w:lang w:val="uk-UA"/>
              </w:rPr>
            </w:pPr>
            <w:r w:rsidRPr="0091493C">
              <w:rPr>
                <w:lang w:val="uk-UA"/>
              </w:rPr>
              <w:t xml:space="preserve">2000 мешканців </w:t>
            </w:r>
            <w:r>
              <w:rPr>
                <w:lang w:val="uk-UA"/>
              </w:rPr>
              <w:t xml:space="preserve">кожного </w:t>
            </w:r>
            <w:r w:rsidRPr="0091493C">
              <w:rPr>
                <w:lang w:val="uk-UA"/>
              </w:rPr>
              <w:t xml:space="preserve">міста та області за перший місяць відвідали сторінку на </w:t>
            </w:r>
            <w:proofErr w:type="spellStart"/>
            <w:r w:rsidRPr="0091493C">
              <w:rPr>
                <w:lang w:val="uk-UA"/>
              </w:rPr>
              <w:t>Фейсбук</w:t>
            </w:r>
            <w:proofErr w:type="spellEnd"/>
            <w:r w:rsidRPr="0091493C">
              <w:rPr>
                <w:lang w:val="uk-UA"/>
              </w:rPr>
              <w:t xml:space="preserve">, отримали інформацію </w:t>
            </w:r>
            <w:r>
              <w:rPr>
                <w:lang w:val="uk-UA"/>
              </w:rPr>
              <w:t>про переваги електроавтомобілів</w:t>
            </w:r>
            <w:r w:rsidRPr="0091493C">
              <w:rPr>
                <w:lang w:val="uk-UA"/>
              </w:rPr>
              <w:t xml:space="preserve">; </w:t>
            </w:r>
          </w:p>
          <w:p w:rsidR="004B49BA" w:rsidRPr="0091493C" w:rsidRDefault="004B49BA" w:rsidP="00BB4B8C">
            <w:pPr>
              <w:pStyle w:val="rvps14"/>
              <w:numPr>
                <w:ilvl w:val="0"/>
                <w:numId w:val="140"/>
              </w:numPr>
              <w:spacing w:before="0" w:beforeAutospacing="0" w:after="0" w:afterAutospacing="0"/>
              <w:ind w:left="415" w:right="130" w:hanging="283"/>
              <w:jc w:val="both"/>
              <w:rPr>
                <w:lang w:val="uk-UA"/>
              </w:rPr>
            </w:pPr>
            <w:r>
              <w:rPr>
                <w:lang w:val="uk-UA"/>
              </w:rPr>
              <w:t>48</w:t>
            </w:r>
            <w:r w:rsidRPr="0091493C">
              <w:rPr>
                <w:lang w:val="uk-UA"/>
              </w:rPr>
              <w:t xml:space="preserve"> ос</w:t>
            </w:r>
            <w:r>
              <w:rPr>
                <w:lang w:val="uk-UA"/>
              </w:rPr>
              <w:t>іб</w:t>
            </w:r>
            <w:r w:rsidRPr="0091493C">
              <w:rPr>
                <w:lang w:val="uk-UA"/>
              </w:rPr>
              <w:t xml:space="preserve"> придбали електроавтомобіль протягом 6 місяців роботи станції та скористались нею;</w:t>
            </w:r>
          </w:p>
          <w:p w:rsidR="004B49BA" w:rsidRPr="0091493C" w:rsidRDefault="004B49BA" w:rsidP="00BB4B8C">
            <w:pPr>
              <w:pStyle w:val="rvps14"/>
              <w:numPr>
                <w:ilvl w:val="0"/>
                <w:numId w:val="140"/>
              </w:numPr>
              <w:spacing w:before="0" w:beforeAutospacing="0" w:after="0" w:afterAutospacing="0"/>
              <w:ind w:left="415" w:right="130" w:hanging="283"/>
              <w:jc w:val="both"/>
              <w:rPr>
                <w:lang w:val="uk-UA"/>
              </w:rPr>
            </w:pPr>
            <w:r w:rsidRPr="0091493C">
              <w:rPr>
                <w:lang w:val="uk-UA"/>
              </w:rPr>
              <w:t xml:space="preserve">45 осіб з інших регіонів України відвідали місто та скористались станцією; </w:t>
            </w:r>
          </w:p>
          <w:p w:rsidR="004B49BA" w:rsidRPr="0091493C" w:rsidRDefault="004B49BA" w:rsidP="00BB4B8C">
            <w:pPr>
              <w:pStyle w:val="rvps14"/>
              <w:numPr>
                <w:ilvl w:val="0"/>
                <w:numId w:val="140"/>
              </w:numPr>
              <w:spacing w:before="0" w:beforeAutospacing="0" w:after="0" w:afterAutospacing="0"/>
              <w:ind w:left="415" w:right="130" w:hanging="283"/>
              <w:jc w:val="both"/>
              <w:rPr>
                <w:lang w:val="uk-UA"/>
              </w:rPr>
            </w:pPr>
            <w:r w:rsidRPr="0091493C">
              <w:rPr>
                <w:lang w:val="uk-UA"/>
              </w:rPr>
              <w:t xml:space="preserve">186 власників електроавтомобілів та гібридів скористалися послугами швидкого заряджання; </w:t>
            </w:r>
          </w:p>
          <w:p w:rsidR="004B49BA" w:rsidRPr="0091493C" w:rsidRDefault="004B49BA" w:rsidP="00BB4B8C">
            <w:pPr>
              <w:pStyle w:val="rvps14"/>
              <w:numPr>
                <w:ilvl w:val="0"/>
                <w:numId w:val="140"/>
              </w:numPr>
              <w:spacing w:before="0" w:beforeAutospacing="0" w:after="0" w:afterAutospacing="0"/>
              <w:ind w:left="415" w:right="130" w:hanging="283"/>
              <w:jc w:val="both"/>
              <w:rPr>
                <w:lang w:val="uk-UA"/>
              </w:rPr>
            </w:pPr>
            <w:r w:rsidRPr="0091493C">
              <w:rPr>
                <w:lang w:val="uk-UA"/>
              </w:rPr>
              <w:t>протягом 6 місяців роботи станції зменшено на 50 % вартість заряджання порівняно з іншими регіонами;</w:t>
            </w:r>
          </w:p>
          <w:p w:rsidR="004B49BA" w:rsidRPr="0091493C" w:rsidRDefault="004B49BA" w:rsidP="00BB4B8C">
            <w:pPr>
              <w:pStyle w:val="rvps14"/>
              <w:numPr>
                <w:ilvl w:val="0"/>
                <w:numId w:val="140"/>
              </w:numPr>
              <w:spacing w:before="0" w:beforeAutospacing="0" w:after="0" w:afterAutospacing="0"/>
              <w:ind w:left="415" w:right="130" w:hanging="283"/>
              <w:jc w:val="both"/>
              <w:rPr>
                <w:lang w:val="uk-UA"/>
              </w:rPr>
            </w:pPr>
            <w:r>
              <w:rPr>
                <w:lang w:val="uk-UA"/>
              </w:rPr>
              <w:t>240</w:t>
            </w:r>
            <w:r w:rsidRPr="0091493C">
              <w:rPr>
                <w:lang w:val="uk-UA"/>
              </w:rPr>
              <w:t xml:space="preserve"> власник</w:t>
            </w:r>
            <w:r>
              <w:rPr>
                <w:lang w:val="uk-UA"/>
              </w:rPr>
              <w:t>ів</w:t>
            </w:r>
            <w:r w:rsidRPr="0091493C">
              <w:rPr>
                <w:lang w:val="uk-UA"/>
              </w:rPr>
              <w:t xml:space="preserve"> електроавтомобіл</w:t>
            </w:r>
            <w:r>
              <w:rPr>
                <w:lang w:val="uk-UA"/>
              </w:rPr>
              <w:t>ів</w:t>
            </w:r>
            <w:r w:rsidRPr="0091493C">
              <w:rPr>
                <w:lang w:val="uk-UA"/>
              </w:rPr>
              <w:t xml:space="preserve"> неодноразово скористався протягом 6 місяців роботи станції пільговою ціною заряджання електроавтомобілів.</w:t>
            </w:r>
          </w:p>
        </w:tc>
      </w:tr>
      <w:tr w:rsidR="004B49BA" w:rsidRPr="0091493C" w:rsidTr="000213B3">
        <w:tc>
          <w:tcPr>
            <w:tcW w:w="1793"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0B5F97" w:rsidRDefault="004B49BA" w:rsidP="002A2F71">
            <w:pPr>
              <w:pStyle w:val="rvps14"/>
              <w:spacing w:before="0" w:beforeAutospacing="0" w:after="0" w:afterAutospacing="0"/>
              <w:ind w:left="119" w:right="130"/>
              <w:rPr>
                <w:lang w:val="uk-UA"/>
              </w:rPr>
            </w:pPr>
            <w:r>
              <w:rPr>
                <w:lang w:val="uk-UA" w:eastAsia="uk-UA"/>
              </w:rPr>
              <w:t xml:space="preserve">8. </w:t>
            </w:r>
            <w:proofErr w:type="spellStart"/>
            <w:r w:rsidRPr="002467C7">
              <w:rPr>
                <w:lang w:eastAsia="uk-UA"/>
              </w:rPr>
              <w:t>Очікувані</w:t>
            </w:r>
            <w:proofErr w:type="spellEnd"/>
            <w:r w:rsidRPr="002467C7">
              <w:rPr>
                <w:lang w:eastAsia="uk-UA"/>
              </w:rPr>
              <w:t xml:space="preserve"> </w:t>
            </w:r>
            <w:proofErr w:type="spellStart"/>
            <w:r w:rsidRPr="002467C7">
              <w:rPr>
                <w:lang w:eastAsia="uk-UA"/>
              </w:rPr>
              <w:t>якісні</w:t>
            </w:r>
            <w:proofErr w:type="spellEnd"/>
            <w:r w:rsidRPr="002467C7">
              <w:rPr>
                <w:lang w:eastAsia="uk-UA"/>
              </w:rPr>
              <w:t xml:space="preserve"> </w:t>
            </w:r>
            <w:proofErr w:type="spellStart"/>
            <w:r w:rsidRPr="002467C7">
              <w:rPr>
                <w:lang w:eastAsia="uk-UA"/>
              </w:rPr>
              <w:t>результати</w:t>
            </w:r>
            <w:proofErr w:type="spellEnd"/>
            <w:r w:rsidRPr="002467C7">
              <w:rPr>
                <w:lang w:eastAsia="uk-UA"/>
              </w:rPr>
              <w:t xml:space="preserve"> </w:t>
            </w:r>
            <w:proofErr w:type="spellStart"/>
            <w:r w:rsidRPr="002467C7">
              <w:rPr>
                <w:lang w:eastAsia="uk-UA"/>
              </w:rPr>
              <w:t>від</w:t>
            </w:r>
            <w:proofErr w:type="spellEnd"/>
            <w:r w:rsidRPr="002467C7">
              <w:rPr>
                <w:lang w:eastAsia="uk-UA"/>
              </w:rPr>
              <w:t xml:space="preserve"> </w:t>
            </w:r>
            <w:proofErr w:type="spellStart"/>
            <w:r w:rsidRPr="002467C7">
              <w:rPr>
                <w:lang w:eastAsia="uk-UA"/>
              </w:rPr>
              <w:t>реалізації</w:t>
            </w:r>
            <w:proofErr w:type="spellEnd"/>
            <w:r w:rsidRPr="002467C7">
              <w:rPr>
                <w:lang w:eastAsia="uk-UA"/>
              </w:rPr>
              <w:t xml:space="preserve"> </w:t>
            </w:r>
            <w:proofErr w:type="spellStart"/>
            <w:r w:rsidRPr="002467C7">
              <w:rPr>
                <w:lang w:eastAsia="uk-UA"/>
              </w:rPr>
              <w:t>проектів</w:t>
            </w:r>
            <w:proofErr w:type="spellEnd"/>
            <w:r w:rsidRPr="002467C7">
              <w:rPr>
                <w:lang w:eastAsia="uk-UA"/>
              </w:rPr>
              <w:t xml:space="preserve"> на </w:t>
            </w:r>
            <w:proofErr w:type="spellStart"/>
            <w:r w:rsidRPr="002467C7">
              <w:rPr>
                <w:lang w:eastAsia="uk-UA"/>
              </w:rPr>
              <w:t>виконання</w:t>
            </w:r>
            <w:proofErr w:type="spellEnd"/>
            <w:r w:rsidRPr="002467C7">
              <w:rPr>
                <w:lang w:eastAsia="uk-UA"/>
              </w:rPr>
              <w:t xml:space="preserve"> </w:t>
            </w:r>
            <w:proofErr w:type="spellStart"/>
            <w:r w:rsidRPr="002467C7">
              <w:rPr>
                <w:lang w:eastAsia="uk-UA"/>
              </w:rPr>
              <w:t>технічного</w:t>
            </w:r>
            <w:proofErr w:type="spellEnd"/>
            <w:r w:rsidRPr="002467C7">
              <w:rPr>
                <w:lang w:eastAsia="uk-UA"/>
              </w:rPr>
              <w:t xml:space="preserve"> </w:t>
            </w:r>
            <w:proofErr w:type="spellStart"/>
            <w:r w:rsidRPr="002467C7">
              <w:rPr>
                <w:lang w:eastAsia="uk-UA"/>
              </w:rPr>
              <w:t>завдання</w:t>
            </w:r>
            <w:proofErr w:type="spellEnd"/>
          </w:p>
        </w:tc>
        <w:tc>
          <w:tcPr>
            <w:tcW w:w="3207"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4B49BA" w:rsidRPr="0091493C" w:rsidRDefault="004B49BA" w:rsidP="00BB4B8C">
            <w:pPr>
              <w:pStyle w:val="rvps14"/>
              <w:numPr>
                <w:ilvl w:val="1"/>
                <w:numId w:val="141"/>
              </w:numPr>
              <w:spacing w:before="0" w:beforeAutospacing="0" w:after="0" w:afterAutospacing="0"/>
              <w:ind w:left="415" w:right="130" w:hanging="283"/>
              <w:jc w:val="both"/>
              <w:rPr>
                <w:lang w:val="uk-UA"/>
              </w:rPr>
            </w:pPr>
            <w:r w:rsidRPr="0091493C">
              <w:rPr>
                <w:lang w:val="uk-UA"/>
              </w:rPr>
              <w:t>позитивний приклад використання новітніх технологій для бізнесу, інших міст та районів області;</w:t>
            </w:r>
          </w:p>
          <w:p w:rsidR="004B49BA" w:rsidRPr="0091493C" w:rsidRDefault="004B49BA" w:rsidP="00BB4B8C">
            <w:pPr>
              <w:pStyle w:val="rvps14"/>
              <w:numPr>
                <w:ilvl w:val="1"/>
                <w:numId w:val="141"/>
              </w:numPr>
              <w:spacing w:before="0" w:beforeAutospacing="0" w:after="0" w:afterAutospacing="0"/>
              <w:ind w:left="415" w:right="130" w:hanging="283"/>
              <w:jc w:val="both"/>
              <w:rPr>
                <w:lang w:val="uk-UA"/>
              </w:rPr>
            </w:pPr>
            <w:r w:rsidRPr="0091493C">
              <w:rPr>
                <w:lang w:val="uk-UA"/>
              </w:rPr>
              <w:t>більші можливості для туристів, ділових партнерів з для подорожування та відвідування регіону;</w:t>
            </w:r>
          </w:p>
          <w:p w:rsidR="004B49BA" w:rsidRPr="0091493C" w:rsidRDefault="004B49BA" w:rsidP="00BB4B8C">
            <w:pPr>
              <w:pStyle w:val="rvps14"/>
              <w:numPr>
                <w:ilvl w:val="1"/>
                <w:numId w:val="141"/>
              </w:numPr>
              <w:spacing w:before="0" w:beforeAutospacing="0" w:after="0" w:afterAutospacing="0"/>
              <w:ind w:left="415" w:right="130" w:hanging="283"/>
              <w:jc w:val="both"/>
              <w:rPr>
                <w:lang w:val="uk-UA"/>
              </w:rPr>
            </w:pPr>
            <w:r w:rsidRPr="0091493C">
              <w:rPr>
                <w:lang w:val="uk-UA"/>
              </w:rPr>
              <w:t xml:space="preserve">надання </w:t>
            </w:r>
            <w:proofErr w:type="spellStart"/>
            <w:r w:rsidRPr="0091493C">
              <w:rPr>
                <w:lang w:val="uk-UA"/>
              </w:rPr>
              <w:t>автомайстрам</w:t>
            </w:r>
            <w:proofErr w:type="spellEnd"/>
            <w:r w:rsidRPr="0091493C">
              <w:rPr>
                <w:lang w:val="uk-UA"/>
              </w:rPr>
              <w:t xml:space="preserve"> потенціалу для реалізації;</w:t>
            </w:r>
          </w:p>
          <w:p w:rsidR="004B49BA" w:rsidRPr="0091493C" w:rsidRDefault="004B49BA" w:rsidP="00BB4B8C">
            <w:pPr>
              <w:pStyle w:val="rvps14"/>
              <w:numPr>
                <w:ilvl w:val="1"/>
                <w:numId w:val="141"/>
              </w:numPr>
              <w:spacing w:before="0" w:beforeAutospacing="0" w:after="0" w:afterAutospacing="0"/>
              <w:ind w:left="415" w:right="130" w:hanging="283"/>
              <w:jc w:val="both"/>
              <w:rPr>
                <w:lang w:val="uk-UA"/>
              </w:rPr>
            </w:pPr>
            <w:r w:rsidRPr="0091493C">
              <w:rPr>
                <w:lang w:val="uk-UA"/>
              </w:rPr>
              <w:t>підвищення зацікавленості жителів міст та області до придбання електроавтомобілів;</w:t>
            </w:r>
          </w:p>
          <w:p w:rsidR="004B49BA" w:rsidRPr="0091493C" w:rsidRDefault="004B49BA" w:rsidP="00BB4B8C">
            <w:pPr>
              <w:pStyle w:val="rvps14"/>
              <w:numPr>
                <w:ilvl w:val="0"/>
                <w:numId w:val="140"/>
              </w:numPr>
              <w:spacing w:before="0" w:beforeAutospacing="0" w:after="0" w:afterAutospacing="0"/>
              <w:ind w:left="415" w:right="130" w:hanging="283"/>
              <w:jc w:val="both"/>
              <w:rPr>
                <w:lang w:val="uk-UA"/>
              </w:rPr>
            </w:pPr>
            <w:r w:rsidRPr="0091493C">
              <w:rPr>
                <w:lang w:val="uk-UA"/>
              </w:rPr>
              <w:t>налагодження транспортного сполучення області з Україною та міжрайонне сполучення в</w:t>
            </w:r>
            <w:r>
              <w:rPr>
                <w:lang w:val="uk-UA"/>
              </w:rPr>
              <w:t xml:space="preserve"> області для електроавтомобілів</w:t>
            </w:r>
          </w:p>
        </w:tc>
      </w:tr>
      <w:tr w:rsidR="004B49BA" w:rsidRPr="0091493C" w:rsidTr="000213B3">
        <w:tc>
          <w:tcPr>
            <w:tcW w:w="1793" w:type="pct"/>
            <w:tcBorders>
              <w:top w:val="single" w:sz="6" w:space="0" w:color="000000"/>
              <w:left w:val="single" w:sz="6" w:space="0" w:color="000000"/>
              <w:bottom w:val="single" w:sz="6" w:space="0" w:color="000000"/>
              <w:right w:val="single" w:sz="6" w:space="0" w:color="000000"/>
            </w:tcBorders>
            <w:shd w:val="clear" w:color="auto" w:fill="auto"/>
          </w:tcPr>
          <w:p w:rsidR="004B49BA" w:rsidRPr="000B5F97" w:rsidRDefault="004B49BA" w:rsidP="002A2F71">
            <w:pPr>
              <w:pStyle w:val="rvps14"/>
              <w:spacing w:before="0" w:beforeAutospacing="0" w:after="0" w:afterAutospacing="0"/>
              <w:ind w:left="119" w:right="130"/>
              <w:rPr>
                <w:lang w:val="uk-UA"/>
              </w:rPr>
            </w:pPr>
            <w:r>
              <w:rPr>
                <w:lang w:val="uk-UA" w:eastAsia="uk-UA"/>
              </w:rPr>
              <w:t xml:space="preserve">9. </w:t>
            </w:r>
            <w:proofErr w:type="spellStart"/>
            <w:r w:rsidRPr="002467C7">
              <w:rPr>
                <w:lang w:eastAsia="uk-UA"/>
              </w:rPr>
              <w:t>Основні</w:t>
            </w:r>
            <w:proofErr w:type="spellEnd"/>
            <w:r w:rsidRPr="002467C7">
              <w:rPr>
                <w:lang w:eastAsia="uk-UA"/>
              </w:rPr>
              <w:t xml:space="preserve"> заходи </w:t>
            </w:r>
            <w:proofErr w:type="spellStart"/>
            <w:r w:rsidRPr="002467C7">
              <w:rPr>
                <w:lang w:eastAsia="uk-UA"/>
              </w:rPr>
              <w:t>технічного</w:t>
            </w:r>
            <w:proofErr w:type="spellEnd"/>
            <w:r w:rsidRPr="002467C7">
              <w:rPr>
                <w:lang w:eastAsia="uk-UA"/>
              </w:rPr>
              <w:t xml:space="preserve"> </w:t>
            </w:r>
            <w:proofErr w:type="spellStart"/>
            <w:r w:rsidRPr="002467C7">
              <w:rPr>
                <w:lang w:eastAsia="uk-UA"/>
              </w:rPr>
              <w:t>завдання</w:t>
            </w:r>
            <w:proofErr w:type="spellEnd"/>
          </w:p>
        </w:tc>
        <w:tc>
          <w:tcPr>
            <w:tcW w:w="3207" w:type="pct"/>
            <w:gridSpan w:val="4"/>
            <w:tcBorders>
              <w:top w:val="single" w:sz="6" w:space="0" w:color="000000"/>
              <w:left w:val="single" w:sz="6" w:space="0" w:color="000000"/>
              <w:bottom w:val="single" w:sz="6" w:space="0" w:color="000000"/>
              <w:right w:val="single" w:sz="6" w:space="0" w:color="000000"/>
            </w:tcBorders>
            <w:shd w:val="clear" w:color="auto" w:fill="auto"/>
          </w:tcPr>
          <w:p w:rsidR="004B49BA" w:rsidRPr="004B49BA" w:rsidRDefault="004B49BA" w:rsidP="00BB4B8C">
            <w:pPr>
              <w:pStyle w:val="a3"/>
              <w:numPr>
                <w:ilvl w:val="0"/>
                <w:numId w:val="142"/>
              </w:numPr>
              <w:tabs>
                <w:tab w:val="left" w:pos="431"/>
              </w:tabs>
              <w:spacing w:after="0" w:line="240" w:lineRule="auto"/>
              <w:ind w:left="409" w:right="130" w:hanging="283"/>
              <w:jc w:val="both"/>
              <w:rPr>
                <w:rFonts w:ascii="Times New Roman" w:hAnsi="Times New Roman" w:cs="Times New Roman"/>
                <w:sz w:val="24"/>
                <w:szCs w:val="24"/>
              </w:rPr>
            </w:pPr>
            <w:r w:rsidRPr="004B49BA">
              <w:rPr>
                <w:rFonts w:ascii="Times New Roman" w:hAnsi="Times New Roman" w:cs="Times New Roman"/>
                <w:sz w:val="24"/>
                <w:szCs w:val="24"/>
              </w:rPr>
              <w:t xml:space="preserve">Підготовчі роботи (розробка </w:t>
            </w:r>
            <w:proofErr w:type="spellStart"/>
            <w:r w:rsidRPr="004B49BA">
              <w:rPr>
                <w:rFonts w:ascii="Times New Roman" w:hAnsi="Times New Roman" w:cs="Times New Roman"/>
                <w:sz w:val="24"/>
                <w:szCs w:val="24"/>
              </w:rPr>
              <w:t>проєктів</w:t>
            </w:r>
            <w:proofErr w:type="spellEnd"/>
            <w:r w:rsidRPr="004B49BA">
              <w:rPr>
                <w:rFonts w:ascii="Times New Roman" w:hAnsi="Times New Roman" w:cs="Times New Roman"/>
                <w:sz w:val="24"/>
                <w:szCs w:val="24"/>
              </w:rPr>
              <w:t xml:space="preserve">, проведення переговорів, укладання договорів). </w:t>
            </w:r>
          </w:p>
          <w:p w:rsidR="004B49BA" w:rsidRPr="004B49BA" w:rsidRDefault="004B49BA" w:rsidP="00BB4B8C">
            <w:pPr>
              <w:pStyle w:val="a3"/>
              <w:numPr>
                <w:ilvl w:val="0"/>
                <w:numId w:val="142"/>
              </w:numPr>
              <w:tabs>
                <w:tab w:val="left" w:pos="431"/>
              </w:tabs>
              <w:spacing w:after="0" w:line="240" w:lineRule="auto"/>
              <w:ind w:left="409" w:right="130" w:hanging="283"/>
              <w:jc w:val="both"/>
              <w:rPr>
                <w:rFonts w:ascii="Times New Roman" w:hAnsi="Times New Roman" w:cs="Times New Roman"/>
                <w:sz w:val="24"/>
                <w:szCs w:val="24"/>
              </w:rPr>
            </w:pPr>
            <w:r w:rsidRPr="004B49BA">
              <w:rPr>
                <w:rFonts w:ascii="Times New Roman" w:hAnsi="Times New Roman" w:cs="Times New Roman"/>
                <w:sz w:val="24"/>
                <w:szCs w:val="24"/>
              </w:rPr>
              <w:t>Замовлення зарядних станцій, додаткового обладнання до них, допоміжних матеріалів.</w:t>
            </w:r>
          </w:p>
          <w:p w:rsidR="004B49BA" w:rsidRPr="004B49BA" w:rsidRDefault="004B49BA" w:rsidP="00BB4B8C">
            <w:pPr>
              <w:pStyle w:val="a3"/>
              <w:numPr>
                <w:ilvl w:val="0"/>
                <w:numId w:val="142"/>
              </w:numPr>
              <w:tabs>
                <w:tab w:val="left" w:pos="431"/>
              </w:tabs>
              <w:spacing w:after="0" w:line="240" w:lineRule="auto"/>
              <w:ind w:left="409" w:right="130" w:hanging="283"/>
              <w:jc w:val="both"/>
              <w:rPr>
                <w:rFonts w:ascii="Times New Roman" w:hAnsi="Times New Roman" w:cs="Times New Roman"/>
                <w:sz w:val="24"/>
                <w:szCs w:val="24"/>
              </w:rPr>
            </w:pPr>
            <w:r w:rsidRPr="004B49BA">
              <w:rPr>
                <w:rFonts w:ascii="Times New Roman" w:hAnsi="Times New Roman" w:cs="Times New Roman"/>
                <w:sz w:val="24"/>
                <w:szCs w:val="24"/>
              </w:rPr>
              <w:t>Отримання технічних умов, договору на приєднання, проекту на стандартне приєднання.</w:t>
            </w:r>
          </w:p>
          <w:p w:rsidR="004B49BA" w:rsidRPr="004B49BA" w:rsidRDefault="004B49BA" w:rsidP="00BB4B8C">
            <w:pPr>
              <w:pStyle w:val="a3"/>
              <w:numPr>
                <w:ilvl w:val="0"/>
                <w:numId w:val="142"/>
              </w:numPr>
              <w:tabs>
                <w:tab w:val="left" w:pos="431"/>
              </w:tabs>
              <w:spacing w:after="0" w:line="240" w:lineRule="auto"/>
              <w:ind w:left="409" w:right="130" w:hanging="283"/>
              <w:jc w:val="both"/>
              <w:rPr>
                <w:rFonts w:ascii="Times New Roman" w:hAnsi="Times New Roman" w:cs="Times New Roman"/>
                <w:sz w:val="24"/>
                <w:szCs w:val="24"/>
              </w:rPr>
            </w:pPr>
            <w:r w:rsidRPr="004B49BA">
              <w:rPr>
                <w:rFonts w:ascii="Times New Roman" w:hAnsi="Times New Roman" w:cs="Times New Roman"/>
                <w:sz w:val="24"/>
                <w:szCs w:val="24"/>
              </w:rPr>
              <w:t xml:space="preserve">Створення сторінок у </w:t>
            </w:r>
            <w:proofErr w:type="spellStart"/>
            <w:r w:rsidRPr="004B49BA">
              <w:rPr>
                <w:rFonts w:ascii="Times New Roman" w:hAnsi="Times New Roman" w:cs="Times New Roman"/>
                <w:sz w:val="24"/>
                <w:szCs w:val="24"/>
              </w:rPr>
              <w:t>Фейсбук</w:t>
            </w:r>
            <w:proofErr w:type="spellEnd"/>
            <w:r w:rsidRPr="004B49BA">
              <w:rPr>
                <w:rFonts w:ascii="Times New Roman" w:hAnsi="Times New Roman" w:cs="Times New Roman"/>
                <w:sz w:val="24"/>
                <w:szCs w:val="24"/>
              </w:rPr>
              <w:t xml:space="preserve">, інформування громадськості про хід реалізації </w:t>
            </w:r>
            <w:proofErr w:type="spellStart"/>
            <w:r w:rsidRPr="004B49BA">
              <w:rPr>
                <w:rFonts w:ascii="Times New Roman" w:hAnsi="Times New Roman" w:cs="Times New Roman"/>
                <w:sz w:val="24"/>
                <w:szCs w:val="24"/>
              </w:rPr>
              <w:t>проєктів</w:t>
            </w:r>
            <w:proofErr w:type="spellEnd"/>
            <w:r w:rsidRPr="004B49BA">
              <w:rPr>
                <w:rFonts w:ascii="Times New Roman" w:hAnsi="Times New Roman" w:cs="Times New Roman"/>
                <w:sz w:val="24"/>
                <w:szCs w:val="24"/>
              </w:rPr>
              <w:t>.</w:t>
            </w:r>
          </w:p>
          <w:p w:rsidR="004B49BA" w:rsidRPr="004B49BA" w:rsidRDefault="004B49BA" w:rsidP="00BB4B8C">
            <w:pPr>
              <w:pStyle w:val="a3"/>
              <w:numPr>
                <w:ilvl w:val="0"/>
                <w:numId w:val="142"/>
              </w:numPr>
              <w:tabs>
                <w:tab w:val="left" w:pos="431"/>
              </w:tabs>
              <w:spacing w:after="0" w:line="240" w:lineRule="auto"/>
              <w:ind w:left="409" w:right="130" w:hanging="283"/>
              <w:jc w:val="both"/>
              <w:rPr>
                <w:rFonts w:ascii="Times New Roman" w:hAnsi="Times New Roman" w:cs="Times New Roman"/>
                <w:sz w:val="24"/>
                <w:szCs w:val="24"/>
              </w:rPr>
            </w:pPr>
            <w:r w:rsidRPr="004B49BA">
              <w:rPr>
                <w:rFonts w:ascii="Times New Roman" w:hAnsi="Times New Roman" w:cs="Times New Roman"/>
                <w:sz w:val="24"/>
                <w:szCs w:val="24"/>
              </w:rPr>
              <w:t xml:space="preserve">Виконання робіт зі стандартного приєднання зарядної станції до мережі. Отримання протоколу заземлення, </w:t>
            </w:r>
            <w:r w:rsidRPr="004B49BA">
              <w:rPr>
                <w:rFonts w:ascii="Times New Roman" w:hAnsi="Times New Roman" w:cs="Times New Roman"/>
                <w:sz w:val="24"/>
                <w:szCs w:val="24"/>
              </w:rPr>
              <w:lastRenderedPageBreak/>
              <w:t>паспорту на заземлення зарядної станції, проведення перевірки роботи обладнання.</w:t>
            </w:r>
          </w:p>
          <w:p w:rsidR="004B49BA" w:rsidRPr="004B49BA" w:rsidRDefault="004B49BA" w:rsidP="00BB4B8C">
            <w:pPr>
              <w:pStyle w:val="a3"/>
              <w:numPr>
                <w:ilvl w:val="0"/>
                <w:numId w:val="142"/>
              </w:numPr>
              <w:tabs>
                <w:tab w:val="left" w:pos="431"/>
              </w:tabs>
              <w:spacing w:after="0" w:line="240" w:lineRule="auto"/>
              <w:ind w:left="409" w:right="130" w:hanging="283"/>
              <w:jc w:val="both"/>
              <w:rPr>
                <w:rFonts w:ascii="Times New Roman" w:hAnsi="Times New Roman" w:cs="Times New Roman"/>
                <w:sz w:val="24"/>
                <w:szCs w:val="24"/>
              </w:rPr>
            </w:pPr>
            <w:r w:rsidRPr="004B49BA">
              <w:rPr>
                <w:rFonts w:ascii="Times New Roman" w:hAnsi="Times New Roman" w:cs="Times New Roman"/>
                <w:sz w:val="24"/>
                <w:szCs w:val="24"/>
              </w:rPr>
              <w:t>Отримання технічної документації, дозволу на споживання електроен</w:t>
            </w:r>
            <w:r w:rsidR="00EF3084">
              <w:rPr>
                <w:rFonts w:ascii="Times New Roman" w:hAnsi="Times New Roman" w:cs="Times New Roman"/>
                <w:sz w:val="24"/>
                <w:szCs w:val="24"/>
              </w:rPr>
              <w:t>ергії, опломбування лічильника,</w:t>
            </w:r>
            <w:r w:rsidRPr="004B49BA">
              <w:rPr>
                <w:rFonts w:ascii="Times New Roman" w:hAnsi="Times New Roman" w:cs="Times New Roman"/>
                <w:sz w:val="24"/>
                <w:szCs w:val="24"/>
              </w:rPr>
              <w:t xml:space="preserve"> отримання допуску до експлуатації зарядної станції, укладання угоди на постачання електроенергії</w:t>
            </w:r>
          </w:p>
          <w:p w:rsidR="004B49BA" w:rsidRPr="004B49BA" w:rsidRDefault="004B49BA" w:rsidP="00BB4B8C">
            <w:pPr>
              <w:pStyle w:val="a3"/>
              <w:numPr>
                <w:ilvl w:val="0"/>
                <w:numId w:val="142"/>
              </w:numPr>
              <w:tabs>
                <w:tab w:val="left" w:pos="431"/>
              </w:tabs>
              <w:spacing w:after="0" w:line="240" w:lineRule="auto"/>
              <w:ind w:left="409" w:right="130" w:hanging="283"/>
              <w:jc w:val="both"/>
              <w:rPr>
                <w:rFonts w:ascii="Times New Roman" w:hAnsi="Times New Roman" w:cs="Times New Roman"/>
                <w:sz w:val="24"/>
                <w:szCs w:val="24"/>
              </w:rPr>
            </w:pPr>
            <w:r w:rsidRPr="004B49BA">
              <w:rPr>
                <w:rFonts w:ascii="Times New Roman" w:hAnsi="Times New Roman" w:cs="Times New Roman"/>
                <w:sz w:val="24"/>
                <w:szCs w:val="24"/>
              </w:rPr>
              <w:t>Замовлення послуг фахівців з енергобезпеки для нагляду за роботою зарядних станцій.</w:t>
            </w:r>
          </w:p>
          <w:p w:rsidR="004B49BA" w:rsidRPr="004B49BA" w:rsidRDefault="004B49BA" w:rsidP="00BB4B8C">
            <w:pPr>
              <w:pStyle w:val="a3"/>
              <w:numPr>
                <w:ilvl w:val="0"/>
                <w:numId w:val="142"/>
              </w:numPr>
              <w:tabs>
                <w:tab w:val="left" w:pos="431"/>
              </w:tabs>
              <w:spacing w:after="0" w:line="240" w:lineRule="auto"/>
              <w:ind w:left="409" w:right="130" w:hanging="283"/>
              <w:jc w:val="both"/>
              <w:rPr>
                <w:rFonts w:ascii="Times New Roman" w:hAnsi="Times New Roman" w:cs="Times New Roman"/>
                <w:sz w:val="24"/>
                <w:szCs w:val="24"/>
              </w:rPr>
            </w:pPr>
            <w:r w:rsidRPr="004B49BA">
              <w:rPr>
                <w:rFonts w:ascii="Times New Roman" w:hAnsi="Times New Roman" w:cs="Times New Roman"/>
                <w:sz w:val="24"/>
                <w:szCs w:val="24"/>
              </w:rPr>
              <w:t>Введення в експлуатацію зарядних станцій та проведення її офіційного урочистого відкриття</w:t>
            </w:r>
          </w:p>
        </w:tc>
      </w:tr>
      <w:tr w:rsidR="004B49BA" w:rsidRPr="00923273" w:rsidTr="0050367D">
        <w:tc>
          <w:tcPr>
            <w:tcW w:w="1793"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0B5F97" w:rsidRDefault="004B49BA" w:rsidP="002A2F71">
            <w:pPr>
              <w:pStyle w:val="rvps14"/>
              <w:spacing w:before="0" w:beforeAutospacing="0" w:after="0" w:afterAutospacing="0"/>
              <w:ind w:left="119" w:right="130"/>
              <w:rPr>
                <w:lang w:val="uk-UA"/>
              </w:rPr>
            </w:pPr>
            <w:r>
              <w:rPr>
                <w:lang w:val="uk-UA" w:eastAsia="uk-UA"/>
              </w:rPr>
              <w:lastRenderedPageBreak/>
              <w:t xml:space="preserve">10. </w:t>
            </w:r>
            <w:proofErr w:type="spellStart"/>
            <w:r w:rsidRPr="002467C7">
              <w:rPr>
                <w:lang w:eastAsia="uk-UA"/>
              </w:rPr>
              <w:t>Обсяг</w:t>
            </w:r>
            <w:proofErr w:type="spellEnd"/>
            <w:r w:rsidRPr="002467C7">
              <w:rPr>
                <w:lang w:eastAsia="uk-UA"/>
              </w:rPr>
              <w:t xml:space="preserve"> </w:t>
            </w:r>
            <w:proofErr w:type="spellStart"/>
            <w:r w:rsidRPr="002467C7">
              <w:rPr>
                <w:lang w:eastAsia="uk-UA"/>
              </w:rPr>
              <w:t>фінансування</w:t>
            </w:r>
            <w:proofErr w:type="spellEnd"/>
            <w:r w:rsidRPr="002467C7">
              <w:rPr>
                <w:lang w:eastAsia="uk-UA"/>
              </w:rPr>
              <w:t xml:space="preserve"> </w:t>
            </w:r>
            <w:proofErr w:type="spellStart"/>
            <w:r w:rsidRPr="002467C7">
              <w:rPr>
                <w:lang w:eastAsia="uk-UA"/>
              </w:rPr>
              <w:t>технічного</w:t>
            </w:r>
            <w:proofErr w:type="spellEnd"/>
            <w:r w:rsidRPr="002467C7">
              <w:rPr>
                <w:lang w:eastAsia="uk-UA"/>
              </w:rPr>
              <w:t xml:space="preserve"> </w:t>
            </w:r>
            <w:proofErr w:type="spellStart"/>
            <w:r w:rsidRPr="002467C7">
              <w:rPr>
                <w:lang w:eastAsia="uk-UA"/>
              </w:rPr>
              <w:t>завдання</w:t>
            </w:r>
            <w:proofErr w:type="spellEnd"/>
          </w:p>
        </w:tc>
        <w:tc>
          <w:tcPr>
            <w:tcW w:w="819"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2467C7" w:rsidRDefault="004B49BA" w:rsidP="002A2F71">
            <w:pPr>
              <w:shd w:val="clear" w:color="auto" w:fill="FFFFFF"/>
              <w:ind w:left="124" w:right="130"/>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752" w:type="pct"/>
            <w:tcBorders>
              <w:top w:val="single" w:sz="6" w:space="0" w:color="000000"/>
              <w:left w:val="single" w:sz="6" w:space="0" w:color="000000"/>
              <w:bottom w:val="single" w:sz="6" w:space="0" w:color="000000"/>
              <w:right w:val="single" w:sz="6" w:space="0" w:color="000000"/>
            </w:tcBorders>
            <w:shd w:val="clear" w:color="auto" w:fill="auto"/>
          </w:tcPr>
          <w:p w:rsidR="004B49BA" w:rsidRPr="002467C7" w:rsidRDefault="004B49BA" w:rsidP="002A2F71">
            <w:pPr>
              <w:ind w:left="124" w:right="130"/>
              <w:jc w:val="center"/>
              <w:rPr>
                <w:sz w:val="24"/>
                <w:szCs w:val="24"/>
              </w:rPr>
            </w:pPr>
            <w:r w:rsidRPr="002467C7">
              <w:rPr>
                <w:rFonts w:ascii="Times New Roman" w:eastAsia="Times New Roman" w:hAnsi="Times New Roman" w:cs="Times New Roman"/>
                <w:color w:val="000000"/>
                <w:sz w:val="24"/>
                <w:szCs w:val="24"/>
                <w:lang w:eastAsia="uk-UA"/>
              </w:rPr>
              <w:t>2022</w:t>
            </w:r>
          </w:p>
        </w:tc>
        <w:tc>
          <w:tcPr>
            <w:tcW w:w="815"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2467C7" w:rsidRDefault="004B49BA" w:rsidP="002A2F71">
            <w:pPr>
              <w:ind w:left="124" w:right="130"/>
              <w:jc w:val="center"/>
              <w:rPr>
                <w:sz w:val="24"/>
                <w:szCs w:val="24"/>
              </w:rPr>
            </w:pPr>
            <w:r w:rsidRPr="002467C7">
              <w:rPr>
                <w:rFonts w:ascii="Times New Roman" w:eastAsia="Times New Roman" w:hAnsi="Times New Roman" w:cs="Times New Roman"/>
                <w:color w:val="000000"/>
                <w:sz w:val="24"/>
                <w:szCs w:val="24"/>
                <w:lang w:eastAsia="uk-UA"/>
              </w:rPr>
              <w:t>2023</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923273" w:rsidRDefault="004B49BA" w:rsidP="002A2F71">
            <w:pPr>
              <w:pStyle w:val="rvps12"/>
              <w:spacing w:before="0" w:beforeAutospacing="0" w:after="0" w:afterAutospacing="0"/>
              <w:ind w:left="124" w:right="130"/>
              <w:jc w:val="center"/>
              <w:rPr>
                <w:lang w:val="uk-UA"/>
              </w:rPr>
            </w:pPr>
            <w:r w:rsidRPr="00923273">
              <w:rPr>
                <w:lang w:val="uk-UA"/>
              </w:rPr>
              <w:t>Усього</w:t>
            </w:r>
          </w:p>
        </w:tc>
      </w:tr>
      <w:tr w:rsidR="004B49BA" w:rsidRPr="00923273" w:rsidTr="0050367D">
        <w:tc>
          <w:tcPr>
            <w:tcW w:w="1793"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2467C7" w:rsidRDefault="004B49BA" w:rsidP="002A2F71">
            <w:pPr>
              <w:pStyle w:val="rvps14"/>
              <w:spacing w:before="0" w:beforeAutospacing="0" w:after="0" w:afterAutospacing="0"/>
              <w:ind w:left="119" w:right="130" w:firstLine="274"/>
              <w:rPr>
                <w:lang w:eastAsia="uk-UA"/>
              </w:rPr>
            </w:pPr>
            <w:proofErr w:type="spellStart"/>
            <w:r w:rsidRPr="002467C7">
              <w:rPr>
                <w:lang w:eastAsia="uk-UA"/>
              </w:rPr>
              <w:t>усього</w:t>
            </w:r>
            <w:proofErr w:type="spellEnd"/>
            <w:r w:rsidRPr="002467C7">
              <w:rPr>
                <w:lang w:eastAsia="uk-UA"/>
              </w:rPr>
              <w:t xml:space="preserve">, тис. </w:t>
            </w:r>
            <w:proofErr w:type="spellStart"/>
            <w:r w:rsidRPr="002467C7">
              <w:rPr>
                <w:lang w:eastAsia="uk-UA"/>
              </w:rPr>
              <w:t>грн</w:t>
            </w:r>
            <w:proofErr w:type="spellEnd"/>
          </w:p>
        </w:tc>
        <w:tc>
          <w:tcPr>
            <w:tcW w:w="819"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3D7FD4" w:rsidRDefault="004B49BA" w:rsidP="002A2F71">
            <w:pPr>
              <w:spacing w:after="0" w:line="240" w:lineRule="auto"/>
              <w:ind w:left="124" w:right="130"/>
              <w:jc w:val="center"/>
              <w:rPr>
                <w:rFonts w:ascii="Times New Roman" w:hAnsi="Times New Roman" w:cs="Times New Roman"/>
                <w:sz w:val="24"/>
                <w:szCs w:val="24"/>
              </w:rPr>
            </w:pPr>
            <w:r>
              <w:rPr>
                <w:rFonts w:ascii="Times New Roman" w:hAnsi="Times New Roman" w:cs="Times New Roman"/>
                <w:sz w:val="24"/>
                <w:szCs w:val="24"/>
              </w:rPr>
              <w:t>303</w:t>
            </w:r>
          </w:p>
        </w:tc>
        <w:tc>
          <w:tcPr>
            <w:tcW w:w="752" w:type="pct"/>
            <w:tcBorders>
              <w:top w:val="single" w:sz="6" w:space="0" w:color="000000"/>
              <w:left w:val="single" w:sz="6" w:space="0" w:color="000000"/>
              <w:bottom w:val="single" w:sz="6" w:space="0" w:color="000000"/>
              <w:right w:val="single" w:sz="6" w:space="0" w:color="000000"/>
            </w:tcBorders>
            <w:shd w:val="clear" w:color="auto" w:fill="auto"/>
          </w:tcPr>
          <w:p w:rsidR="004B49BA" w:rsidRPr="00923273" w:rsidRDefault="004B49BA" w:rsidP="002A2F71">
            <w:pPr>
              <w:spacing w:after="0" w:line="240" w:lineRule="auto"/>
              <w:ind w:left="124" w:right="130"/>
              <w:jc w:val="center"/>
            </w:pPr>
            <w:r>
              <w:rPr>
                <w:rFonts w:ascii="Times New Roman" w:hAnsi="Times New Roman" w:cs="Times New Roman"/>
                <w:sz w:val="24"/>
                <w:szCs w:val="24"/>
              </w:rPr>
              <w:t>3</w:t>
            </w:r>
            <w:r w:rsidRPr="002467C7">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8</w:t>
            </w:r>
            <w:r>
              <w:rPr>
                <w:rFonts w:ascii="Times New Roman" w:hAnsi="Times New Roman" w:cs="Times New Roman"/>
                <w:sz w:val="24"/>
                <w:szCs w:val="24"/>
              </w:rPr>
              <w:t>,100</w:t>
            </w:r>
          </w:p>
        </w:tc>
        <w:tc>
          <w:tcPr>
            <w:tcW w:w="815"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8B6E0D" w:rsidRDefault="004B49BA" w:rsidP="002A2F71">
            <w:pPr>
              <w:spacing w:after="0" w:line="240" w:lineRule="auto"/>
              <w:ind w:left="124" w:right="130"/>
              <w:jc w:val="center"/>
              <w:rPr>
                <w:rFonts w:ascii="Times New Roman" w:hAnsi="Times New Roman" w:cs="Times New Roman"/>
                <w:sz w:val="24"/>
                <w:szCs w:val="24"/>
              </w:rPr>
            </w:pPr>
            <w:r w:rsidRPr="008B6E0D">
              <w:rPr>
                <w:rFonts w:ascii="Times New Roman" w:hAnsi="Times New Roman" w:cs="Times New Roman"/>
                <w:sz w:val="24"/>
                <w:szCs w:val="24"/>
              </w:rPr>
              <w:t>355,3</w:t>
            </w:r>
            <w:r>
              <w:rPr>
                <w:rFonts w:ascii="Times New Roman" w:hAnsi="Times New Roman" w:cs="Times New Roman"/>
                <w:sz w:val="24"/>
                <w:szCs w:val="24"/>
              </w:rPr>
              <w:t>00</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923273" w:rsidRDefault="004B49BA" w:rsidP="002A2F71">
            <w:pPr>
              <w:spacing w:after="0" w:line="240" w:lineRule="auto"/>
              <w:ind w:left="124" w:right="130"/>
              <w:jc w:val="center"/>
              <w:rPr>
                <w:rFonts w:ascii="Times New Roman" w:hAnsi="Times New Roman" w:cs="Times New Roman"/>
                <w:sz w:val="24"/>
                <w:szCs w:val="24"/>
              </w:rPr>
            </w:pPr>
            <w:r>
              <w:rPr>
                <w:rFonts w:ascii="Times New Roman" w:hAnsi="Times New Roman" w:cs="Times New Roman"/>
                <w:sz w:val="24"/>
                <w:szCs w:val="24"/>
              </w:rPr>
              <w:t>986,400</w:t>
            </w:r>
          </w:p>
        </w:tc>
      </w:tr>
      <w:tr w:rsidR="004B49BA" w:rsidRPr="00923273" w:rsidTr="0050367D">
        <w:tc>
          <w:tcPr>
            <w:tcW w:w="1793"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2467C7" w:rsidRDefault="004B49BA" w:rsidP="002A2F71">
            <w:pPr>
              <w:pStyle w:val="rvps14"/>
              <w:spacing w:before="0" w:beforeAutospacing="0" w:after="0" w:afterAutospacing="0"/>
              <w:ind w:left="119" w:right="130" w:firstLine="700"/>
              <w:rPr>
                <w:lang w:eastAsia="uk-UA"/>
              </w:rPr>
            </w:pPr>
            <w:r w:rsidRPr="002467C7">
              <w:rPr>
                <w:lang w:eastAsia="uk-UA"/>
              </w:rPr>
              <w:t>в т. ч.:</w:t>
            </w:r>
          </w:p>
        </w:tc>
        <w:tc>
          <w:tcPr>
            <w:tcW w:w="819"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923273" w:rsidRDefault="004B49BA" w:rsidP="002A2F71">
            <w:pPr>
              <w:spacing w:after="0" w:line="240" w:lineRule="auto"/>
              <w:ind w:left="124" w:right="130"/>
              <w:jc w:val="center"/>
              <w:rPr>
                <w:rFonts w:ascii="Times New Roman" w:hAnsi="Times New Roman" w:cs="Times New Roman"/>
                <w:sz w:val="24"/>
                <w:szCs w:val="24"/>
              </w:rPr>
            </w:pPr>
            <w:r w:rsidRPr="00923273">
              <w:rPr>
                <w:rFonts w:ascii="Times New Roman" w:hAnsi="Times New Roman" w:cs="Times New Roman"/>
                <w:sz w:val="24"/>
                <w:szCs w:val="24"/>
              </w:rPr>
              <w:t>-</w:t>
            </w:r>
          </w:p>
        </w:tc>
        <w:tc>
          <w:tcPr>
            <w:tcW w:w="752" w:type="pct"/>
            <w:tcBorders>
              <w:top w:val="single" w:sz="6" w:space="0" w:color="000000"/>
              <w:left w:val="single" w:sz="6" w:space="0" w:color="000000"/>
              <w:bottom w:val="single" w:sz="6" w:space="0" w:color="000000"/>
              <w:right w:val="single" w:sz="6" w:space="0" w:color="000000"/>
            </w:tcBorders>
            <w:shd w:val="clear" w:color="auto" w:fill="auto"/>
          </w:tcPr>
          <w:p w:rsidR="004B49BA" w:rsidRPr="00923273" w:rsidRDefault="004B49BA" w:rsidP="002A2F71">
            <w:pPr>
              <w:spacing w:after="0" w:line="240" w:lineRule="auto"/>
              <w:ind w:left="124" w:right="130"/>
              <w:jc w:val="center"/>
            </w:pPr>
            <w:r w:rsidRPr="00923273">
              <w:rPr>
                <w:rFonts w:ascii="Times New Roman" w:hAnsi="Times New Roman" w:cs="Times New Roman"/>
                <w:sz w:val="24"/>
                <w:szCs w:val="24"/>
              </w:rPr>
              <w:t>-</w:t>
            </w:r>
          </w:p>
        </w:tc>
        <w:tc>
          <w:tcPr>
            <w:tcW w:w="815"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923273" w:rsidRDefault="004B49BA" w:rsidP="002A2F71">
            <w:pPr>
              <w:spacing w:after="0" w:line="240" w:lineRule="auto"/>
              <w:ind w:left="124" w:right="130"/>
              <w:jc w:val="center"/>
              <w:rPr>
                <w:rFonts w:ascii="Times New Roman" w:hAnsi="Times New Roman" w:cs="Times New Roman"/>
                <w:sz w:val="24"/>
                <w:szCs w:val="24"/>
              </w:rPr>
            </w:pPr>
            <w:r w:rsidRPr="00923273">
              <w:rPr>
                <w:rFonts w:ascii="Times New Roman" w:hAnsi="Times New Roman" w:cs="Times New Roman"/>
                <w:sz w:val="24"/>
                <w:szCs w:val="24"/>
              </w:rPr>
              <w:t>-</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923273" w:rsidRDefault="004B49BA" w:rsidP="002A2F71">
            <w:pPr>
              <w:spacing w:after="0" w:line="240" w:lineRule="auto"/>
              <w:ind w:left="124" w:right="130"/>
              <w:jc w:val="center"/>
              <w:rPr>
                <w:rFonts w:ascii="Times New Roman" w:hAnsi="Times New Roman" w:cs="Times New Roman"/>
                <w:sz w:val="24"/>
                <w:szCs w:val="24"/>
              </w:rPr>
            </w:pPr>
            <w:r w:rsidRPr="00923273">
              <w:rPr>
                <w:rFonts w:ascii="Times New Roman" w:hAnsi="Times New Roman" w:cs="Times New Roman"/>
                <w:sz w:val="24"/>
                <w:szCs w:val="24"/>
              </w:rPr>
              <w:t>-</w:t>
            </w:r>
          </w:p>
        </w:tc>
      </w:tr>
      <w:tr w:rsidR="004B49BA" w:rsidRPr="00923273" w:rsidTr="0050367D">
        <w:tc>
          <w:tcPr>
            <w:tcW w:w="1793" w:type="pct"/>
            <w:tcBorders>
              <w:top w:val="single" w:sz="6" w:space="0" w:color="000000"/>
              <w:left w:val="single" w:sz="6" w:space="0" w:color="000000"/>
              <w:bottom w:val="single" w:sz="6" w:space="0" w:color="000000"/>
              <w:right w:val="single" w:sz="6" w:space="0" w:color="000000"/>
            </w:tcBorders>
            <w:shd w:val="clear" w:color="auto" w:fill="auto"/>
          </w:tcPr>
          <w:p w:rsidR="004B49BA" w:rsidRDefault="004B49BA" w:rsidP="002A2F71">
            <w:pPr>
              <w:pStyle w:val="rvps14"/>
              <w:spacing w:before="0" w:beforeAutospacing="0" w:after="0" w:afterAutospacing="0"/>
              <w:ind w:left="119" w:right="130"/>
              <w:rPr>
                <w:lang w:val="uk-UA"/>
              </w:rPr>
            </w:pPr>
            <w:r w:rsidRPr="002A2F71">
              <w:rPr>
                <w:lang w:val="uk-UA" w:eastAsia="uk-UA"/>
              </w:rPr>
              <w:t>бюджет</w:t>
            </w:r>
            <w:r>
              <w:rPr>
                <w:lang w:val="uk-UA" w:eastAsia="uk-UA"/>
              </w:rPr>
              <w:t>и</w:t>
            </w:r>
            <w:r w:rsidRPr="002A2F71">
              <w:rPr>
                <w:lang w:val="uk-UA" w:eastAsia="uk-UA"/>
              </w:rPr>
              <w:t xml:space="preserve"> </w:t>
            </w:r>
            <w:r w:rsidRPr="0091493C">
              <w:rPr>
                <w:lang w:val="uk-UA"/>
              </w:rPr>
              <w:t xml:space="preserve">мм. Сєвєродонецьк, </w:t>
            </w:r>
            <w:proofErr w:type="spellStart"/>
            <w:r w:rsidRPr="0091493C">
              <w:rPr>
                <w:lang w:val="uk-UA"/>
              </w:rPr>
              <w:t>Старобільськ</w:t>
            </w:r>
            <w:proofErr w:type="spellEnd"/>
            <w:r w:rsidRPr="0091493C">
              <w:rPr>
                <w:lang w:val="uk-UA"/>
              </w:rPr>
              <w:t xml:space="preserve"> та Щастя</w:t>
            </w:r>
            <w:r w:rsidRPr="002A2F71">
              <w:rPr>
                <w:lang w:val="uk-UA" w:eastAsia="uk-UA"/>
              </w:rPr>
              <w:t>)</w:t>
            </w:r>
          </w:p>
        </w:tc>
        <w:tc>
          <w:tcPr>
            <w:tcW w:w="819" w:type="pct"/>
            <w:tcBorders>
              <w:top w:val="single" w:sz="6" w:space="0" w:color="000000"/>
              <w:left w:val="single" w:sz="6" w:space="0" w:color="000000"/>
              <w:bottom w:val="single" w:sz="6" w:space="0" w:color="000000"/>
              <w:right w:val="single" w:sz="6" w:space="0" w:color="000000"/>
            </w:tcBorders>
            <w:shd w:val="clear" w:color="auto" w:fill="auto"/>
          </w:tcPr>
          <w:p w:rsidR="004B49BA" w:rsidRPr="00923273" w:rsidRDefault="004B49BA" w:rsidP="002A2F71">
            <w:pPr>
              <w:spacing w:after="0" w:line="240" w:lineRule="auto"/>
              <w:ind w:left="124" w:right="130"/>
              <w:jc w:val="center"/>
              <w:rPr>
                <w:rFonts w:ascii="Times New Roman" w:hAnsi="Times New Roman" w:cs="Times New Roman"/>
                <w:sz w:val="24"/>
                <w:szCs w:val="24"/>
              </w:rPr>
            </w:pPr>
            <w:r w:rsidRPr="00923273">
              <w:rPr>
                <w:rFonts w:ascii="Times New Roman" w:hAnsi="Times New Roman" w:cs="Times New Roman"/>
                <w:sz w:val="24"/>
                <w:szCs w:val="24"/>
              </w:rPr>
              <w:t>-</w:t>
            </w:r>
          </w:p>
        </w:tc>
        <w:tc>
          <w:tcPr>
            <w:tcW w:w="752" w:type="pct"/>
            <w:tcBorders>
              <w:top w:val="single" w:sz="6" w:space="0" w:color="000000"/>
              <w:left w:val="single" w:sz="6" w:space="0" w:color="000000"/>
              <w:bottom w:val="single" w:sz="6" w:space="0" w:color="000000"/>
              <w:right w:val="single" w:sz="6" w:space="0" w:color="000000"/>
            </w:tcBorders>
            <w:shd w:val="clear" w:color="auto" w:fill="auto"/>
          </w:tcPr>
          <w:p w:rsidR="004B49BA" w:rsidRPr="00923273" w:rsidRDefault="004B49BA" w:rsidP="002A2F71">
            <w:pPr>
              <w:spacing w:after="0" w:line="240" w:lineRule="auto"/>
              <w:ind w:left="124" w:right="130"/>
              <w:jc w:val="center"/>
            </w:pPr>
            <w:r>
              <w:rPr>
                <w:rFonts w:ascii="Times New Roman" w:hAnsi="Times New Roman" w:cs="Times New Roman"/>
                <w:sz w:val="24"/>
                <w:szCs w:val="24"/>
              </w:rPr>
              <w:t>3,900</w:t>
            </w:r>
          </w:p>
        </w:tc>
        <w:tc>
          <w:tcPr>
            <w:tcW w:w="815" w:type="pct"/>
            <w:tcBorders>
              <w:top w:val="single" w:sz="6" w:space="0" w:color="000000"/>
              <w:left w:val="single" w:sz="6" w:space="0" w:color="000000"/>
              <w:bottom w:val="single" w:sz="6" w:space="0" w:color="000000"/>
              <w:right w:val="single" w:sz="6" w:space="0" w:color="000000"/>
            </w:tcBorders>
            <w:shd w:val="clear" w:color="auto" w:fill="auto"/>
          </w:tcPr>
          <w:p w:rsidR="004B49BA" w:rsidRPr="00923273" w:rsidRDefault="004B49BA" w:rsidP="002A2F71">
            <w:pPr>
              <w:spacing w:after="0" w:line="240" w:lineRule="auto"/>
              <w:ind w:left="124" w:right="130"/>
              <w:jc w:val="center"/>
              <w:rPr>
                <w:rFonts w:ascii="Times New Roman" w:hAnsi="Times New Roman" w:cs="Times New Roman"/>
                <w:sz w:val="24"/>
                <w:szCs w:val="24"/>
              </w:rPr>
            </w:pPr>
            <w:r>
              <w:rPr>
                <w:rFonts w:ascii="Times New Roman" w:hAnsi="Times New Roman" w:cs="Times New Roman"/>
                <w:sz w:val="24"/>
                <w:szCs w:val="24"/>
              </w:rPr>
              <w:t>8,400</w:t>
            </w:r>
          </w:p>
        </w:tc>
        <w:tc>
          <w:tcPr>
            <w:tcW w:w="821" w:type="pct"/>
            <w:tcBorders>
              <w:top w:val="single" w:sz="6" w:space="0" w:color="000000"/>
              <w:left w:val="single" w:sz="6" w:space="0" w:color="000000"/>
              <w:bottom w:val="single" w:sz="6" w:space="0" w:color="000000"/>
              <w:right w:val="single" w:sz="6" w:space="0" w:color="000000"/>
            </w:tcBorders>
            <w:shd w:val="clear" w:color="auto" w:fill="auto"/>
          </w:tcPr>
          <w:p w:rsidR="004B49BA" w:rsidRPr="00923273" w:rsidRDefault="004B49BA" w:rsidP="002A2F71">
            <w:pPr>
              <w:spacing w:after="0" w:line="240" w:lineRule="auto"/>
              <w:ind w:left="124" w:right="130"/>
              <w:jc w:val="center"/>
              <w:rPr>
                <w:rFonts w:ascii="Times New Roman" w:hAnsi="Times New Roman" w:cs="Times New Roman"/>
                <w:sz w:val="24"/>
                <w:szCs w:val="24"/>
              </w:rPr>
            </w:pPr>
            <w:r>
              <w:rPr>
                <w:rFonts w:ascii="Times New Roman" w:hAnsi="Times New Roman" w:cs="Times New Roman"/>
                <w:sz w:val="24"/>
                <w:szCs w:val="24"/>
              </w:rPr>
              <w:t>1</w:t>
            </w:r>
            <w:r w:rsidRPr="00CA02C2">
              <w:rPr>
                <w:rFonts w:ascii="Times New Roman" w:hAnsi="Times New Roman" w:cs="Times New Roman"/>
                <w:sz w:val="24"/>
                <w:szCs w:val="24"/>
              </w:rPr>
              <w:t>2</w:t>
            </w:r>
            <w:r>
              <w:rPr>
                <w:rFonts w:ascii="Times New Roman" w:hAnsi="Times New Roman" w:cs="Times New Roman"/>
                <w:sz w:val="24"/>
                <w:szCs w:val="24"/>
              </w:rPr>
              <w:t>,300</w:t>
            </w:r>
          </w:p>
        </w:tc>
      </w:tr>
      <w:tr w:rsidR="004B49BA" w:rsidRPr="00923273" w:rsidTr="0050367D">
        <w:tc>
          <w:tcPr>
            <w:tcW w:w="1793"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0B5F97" w:rsidRDefault="004B49BA" w:rsidP="00BB4B8C">
            <w:pPr>
              <w:pStyle w:val="rvps14"/>
              <w:numPr>
                <w:ilvl w:val="0"/>
                <w:numId w:val="32"/>
              </w:numPr>
              <w:spacing w:before="0" w:beforeAutospacing="0" w:after="0" w:afterAutospacing="0"/>
              <w:ind w:left="119" w:right="130"/>
              <w:rPr>
                <w:lang w:val="uk-UA"/>
              </w:rPr>
            </w:pPr>
            <w:r w:rsidRPr="000B5F97">
              <w:rPr>
                <w:lang w:val="uk-UA"/>
              </w:rPr>
              <w:t>інші джерела</w:t>
            </w:r>
            <w:r>
              <w:rPr>
                <w:lang w:val="uk-UA"/>
              </w:rPr>
              <w:t xml:space="preserve"> (гранти)</w:t>
            </w:r>
          </w:p>
        </w:tc>
        <w:tc>
          <w:tcPr>
            <w:tcW w:w="819"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923273" w:rsidRDefault="004B49BA" w:rsidP="002A2F71">
            <w:pPr>
              <w:pStyle w:val="rvps14"/>
              <w:spacing w:before="0" w:beforeAutospacing="0" w:after="0" w:afterAutospacing="0"/>
              <w:ind w:left="124" w:right="130"/>
              <w:jc w:val="center"/>
              <w:rPr>
                <w:lang w:val="uk-UA"/>
              </w:rPr>
            </w:pPr>
            <w:r>
              <w:rPr>
                <w:lang w:val="uk-UA"/>
              </w:rPr>
              <w:t>303</w:t>
            </w:r>
          </w:p>
        </w:tc>
        <w:tc>
          <w:tcPr>
            <w:tcW w:w="752" w:type="pct"/>
            <w:tcBorders>
              <w:top w:val="single" w:sz="6" w:space="0" w:color="000000"/>
              <w:left w:val="single" w:sz="6" w:space="0" w:color="000000"/>
              <w:bottom w:val="single" w:sz="6" w:space="0" w:color="000000"/>
              <w:right w:val="single" w:sz="6" w:space="0" w:color="000000"/>
            </w:tcBorders>
            <w:shd w:val="clear" w:color="auto" w:fill="auto"/>
          </w:tcPr>
          <w:p w:rsidR="004B49BA" w:rsidRPr="00962FE6" w:rsidRDefault="004B49BA" w:rsidP="002A2F71">
            <w:pPr>
              <w:pStyle w:val="rvps14"/>
              <w:spacing w:before="0" w:beforeAutospacing="0" w:after="0" w:afterAutospacing="0"/>
              <w:ind w:left="124" w:right="130"/>
              <w:jc w:val="center"/>
              <w:rPr>
                <w:lang w:val="uk-UA"/>
              </w:rPr>
            </w:pPr>
            <w:r>
              <w:rPr>
                <w:lang w:val="uk-UA"/>
              </w:rPr>
              <w:t>3</w:t>
            </w:r>
            <w:r w:rsidRPr="002467C7">
              <w:rPr>
                <w:color w:val="000000"/>
                <w:lang w:eastAsia="uk-UA"/>
              </w:rPr>
              <w:t>2</w:t>
            </w:r>
            <w:r>
              <w:rPr>
                <w:color w:val="000000"/>
                <w:lang w:val="uk-UA" w:eastAsia="uk-UA"/>
              </w:rPr>
              <w:t>4</w:t>
            </w:r>
            <w:r w:rsidRPr="00923273">
              <w:rPr>
                <w:lang w:val="uk-UA"/>
              </w:rPr>
              <w:t>,</w:t>
            </w:r>
            <w:r w:rsidRPr="002467C7">
              <w:rPr>
                <w:color w:val="000000"/>
                <w:lang w:eastAsia="uk-UA"/>
              </w:rPr>
              <w:t>2</w:t>
            </w:r>
            <w:r>
              <w:rPr>
                <w:color w:val="000000"/>
                <w:lang w:val="uk-UA" w:eastAsia="uk-UA"/>
              </w:rPr>
              <w:t>00</w:t>
            </w:r>
          </w:p>
        </w:tc>
        <w:tc>
          <w:tcPr>
            <w:tcW w:w="815"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923273" w:rsidRDefault="004B49BA" w:rsidP="002A2F71">
            <w:pPr>
              <w:pStyle w:val="rvps14"/>
              <w:spacing w:before="0" w:beforeAutospacing="0" w:after="0" w:afterAutospacing="0"/>
              <w:ind w:left="124" w:right="130"/>
              <w:jc w:val="center"/>
              <w:rPr>
                <w:lang w:val="uk-UA"/>
              </w:rPr>
            </w:pPr>
            <w:r>
              <w:rPr>
                <w:lang w:val="uk-UA"/>
              </w:rPr>
              <w:t>346</w:t>
            </w:r>
            <w:r w:rsidRPr="00923273">
              <w:rPr>
                <w:lang w:val="uk-UA"/>
              </w:rPr>
              <w:t>,</w:t>
            </w:r>
            <w:r>
              <w:rPr>
                <w:lang w:val="uk-UA"/>
              </w:rPr>
              <w:t>900</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rsidR="004B49BA" w:rsidRPr="00923273" w:rsidRDefault="004B49BA" w:rsidP="002A2F71">
            <w:pPr>
              <w:pStyle w:val="rvps14"/>
              <w:spacing w:before="0" w:beforeAutospacing="0" w:after="0" w:afterAutospacing="0"/>
              <w:ind w:left="124" w:right="130"/>
              <w:jc w:val="center"/>
              <w:rPr>
                <w:lang w:val="uk-UA"/>
              </w:rPr>
            </w:pPr>
            <w:r>
              <w:rPr>
                <w:lang w:val="uk-UA"/>
              </w:rPr>
              <w:t>974,100</w:t>
            </w:r>
          </w:p>
        </w:tc>
      </w:tr>
      <w:tr w:rsidR="004B49BA" w:rsidRPr="00923273" w:rsidTr="000213B3">
        <w:tc>
          <w:tcPr>
            <w:tcW w:w="1793" w:type="pct"/>
            <w:tcBorders>
              <w:top w:val="single" w:sz="6" w:space="0" w:color="000000"/>
              <w:left w:val="single" w:sz="6" w:space="0" w:color="000000"/>
              <w:bottom w:val="single" w:sz="6" w:space="0" w:color="000000"/>
              <w:right w:val="single" w:sz="6" w:space="0" w:color="000000"/>
            </w:tcBorders>
            <w:shd w:val="clear" w:color="auto" w:fill="auto"/>
          </w:tcPr>
          <w:p w:rsidR="004B49BA" w:rsidRPr="00923273" w:rsidRDefault="004B49BA" w:rsidP="002A2F71">
            <w:pPr>
              <w:pStyle w:val="rvps14"/>
              <w:spacing w:before="0" w:beforeAutospacing="0" w:after="0" w:afterAutospacing="0"/>
              <w:ind w:left="119" w:right="130"/>
              <w:rPr>
                <w:lang w:val="uk-UA"/>
              </w:rPr>
            </w:pPr>
            <w:r>
              <w:rPr>
                <w:lang w:val="uk-UA"/>
              </w:rPr>
              <w:t xml:space="preserve">11. </w:t>
            </w:r>
            <w:proofErr w:type="spellStart"/>
            <w:r w:rsidRPr="00923273">
              <w:t>Інша</w:t>
            </w:r>
            <w:proofErr w:type="spellEnd"/>
            <w:r w:rsidRPr="00923273">
              <w:t xml:space="preserve"> </w:t>
            </w:r>
            <w:proofErr w:type="spellStart"/>
            <w:r w:rsidRPr="00923273">
              <w:t>інформація</w:t>
            </w:r>
            <w:proofErr w:type="spellEnd"/>
            <w:r w:rsidRPr="00923273">
              <w:t xml:space="preserve"> </w:t>
            </w:r>
            <w:proofErr w:type="spellStart"/>
            <w:r w:rsidRPr="00923273">
              <w:t>щодо</w:t>
            </w:r>
            <w:proofErr w:type="spellEnd"/>
            <w:r w:rsidRPr="00923273">
              <w:t xml:space="preserve"> </w:t>
            </w:r>
            <w:r w:rsidRPr="00923273">
              <w:rPr>
                <w:lang w:val="uk-UA"/>
              </w:rPr>
              <w:t>технічного завдання</w:t>
            </w:r>
            <w:r w:rsidRPr="00923273">
              <w:t xml:space="preserve"> </w:t>
            </w:r>
          </w:p>
        </w:tc>
        <w:tc>
          <w:tcPr>
            <w:tcW w:w="3207" w:type="pct"/>
            <w:gridSpan w:val="4"/>
            <w:tcBorders>
              <w:top w:val="single" w:sz="6" w:space="0" w:color="000000"/>
              <w:left w:val="single" w:sz="6" w:space="0" w:color="000000"/>
              <w:bottom w:val="single" w:sz="6" w:space="0" w:color="000000"/>
              <w:right w:val="single" w:sz="6" w:space="0" w:color="000000"/>
            </w:tcBorders>
            <w:shd w:val="clear" w:color="auto" w:fill="auto"/>
          </w:tcPr>
          <w:p w:rsidR="004B49BA" w:rsidRPr="00923273" w:rsidRDefault="004B49BA" w:rsidP="002A2F71">
            <w:pPr>
              <w:spacing w:after="0" w:line="240" w:lineRule="auto"/>
              <w:ind w:left="124" w:right="130"/>
              <w:rPr>
                <w:rFonts w:ascii="Times New Roman" w:hAnsi="Times New Roman" w:cs="Times New Roman"/>
                <w:sz w:val="24"/>
                <w:szCs w:val="24"/>
              </w:rPr>
            </w:pPr>
          </w:p>
        </w:tc>
      </w:tr>
    </w:tbl>
    <w:p w:rsidR="004B49BA" w:rsidRDefault="004B49BA" w:rsidP="009616FF">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W w:w="4957" w:type="pct"/>
        <w:tblInd w:w="-8"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08"/>
        <w:gridCol w:w="1555"/>
        <w:gridCol w:w="1459"/>
        <w:gridCol w:w="1459"/>
        <w:gridCol w:w="1658"/>
      </w:tblGrid>
      <w:tr w:rsidR="005920FE" w:rsidRPr="00081ACF" w:rsidTr="009616FF">
        <w:trPr>
          <w:trHeight w:val="540"/>
        </w:trPr>
        <w:tc>
          <w:tcPr>
            <w:tcW w:w="1786"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pStyle w:val="rvps14"/>
              <w:spacing w:before="0" w:beforeAutospacing="0" w:after="0" w:afterAutospacing="0"/>
              <w:ind w:left="119" w:right="35"/>
              <w:rPr>
                <w:lang w:val="uk-UA"/>
              </w:rPr>
            </w:pPr>
            <w:r w:rsidRPr="00081ACF">
              <w:rPr>
                <w:lang w:val="uk-UA"/>
              </w:rPr>
              <w:t>1. Номер технічного завдання</w:t>
            </w:r>
          </w:p>
        </w:tc>
        <w:tc>
          <w:tcPr>
            <w:tcW w:w="3214" w:type="pct"/>
            <w:gridSpan w:val="4"/>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pacing w:line="240" w:lineRule="auto"/>
              <w:ind w:left="77" w:right="127"/>
              <w:jc w:val="center"/>
              <w:rPr>
                <w:rFonts w:ascii="Times New Roman" w:eastAsia="Calibri" w:hAnsi="Times New Roman" w:cs="Times New Roman"/>
                <w:b/>
                <w:sz w:val="24"/>
                <w:szCs w:val="24"/>
              </w:rPr>
            </w:pPr>
            <w:r w:rsidRPr="00081ACF">
              <w:rPr>
                <w:rFonts w:ascii="Times New Roman" w:eastAsia="Calibri" w:hAnsi="Times New Roman" w:cs="Times New Roman"/>
                <w:b/>
                <w:sz w:val="24"/>
                <w:szCs w:val="24"/>
              </w:rPr>
              <w:t>46</w:t>
            </w:r>
          </w:p>
        </w:tc>
      </w:tr>
      <w:tr w:rsidR="005920FE" w:rsidRPr="00081ACF" w:rsidTr="009616FF">
        <w:trPr>
          <w:trHeight w:val="448"/>
        </w:trPr>
        <w:tc>
          <w:tcPr>
            <w:tcW w:w="1786" w:type="pct"/>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pStyle w:val="rvps14"/>
              <w:spacing w:before="0" w:beforeAutospacing="0" w:after="0" w:afterAutospacing="0"/>
              <w:ind w:left="119" w:right="35"/>
              <w:rPr>
                <w:lang w:val="uk-UA"/>
              </w:rPr>
            </w:pPr>
            <w:r w:rsidRPr="00081ACF">
              <w:rPr>
                <w:lang w:val="uk-UA"/>
              </w:rPr>
              <w:t>2. Назва технічного завдання</w:t>
            </w:r>
          </w:p>
        </w:tc>
        <w:tc>
          <w:tcPr>
            <w:tcW w:w="3214"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spacing w:after="0" w:line="240" w:lineRule="auto"/>
              <w:ind w:left="77" w:right="127"/>
              <w:jc w:val="both"/>
              <w:rPr>
                <w:rFonts w:ascii="Times New Roman" w:hAnsi="Times New Roman" w:cs="Times New Roman"/>
                <w:sz w:val="24"/>
                <w:szCs w:val="24"/>
              </w:rPr>
            </w:pPr>
            <w:r w:rsidRPr="00081ACF">
              <w:rPr>
                <w:rFonts w:ascii="Times New Roman" w:eastAsia="Calibri" w:hAnsi="Times New Roman" w:cs="Times New Roman"/>
                <w:sz w:val="24"/>
                <w:szCs w:val="24"/>
              </w:rPr>
              <w:t>Створення гуртків із робототехніки в опорних школах Луганської області</w:t>
            </w:r>
          </w:p>
        </w:tc>
      </w:tr>
      <w:tr w:rsidR="005920FE" w:rsidRPr="00081ACF" w:rsidTr="009616FF">
        <w:tc>
          <w:tcPr>
            <w:tcW w:w="1786" w:type="pct"/>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pStyle w:val="rvps14"/>
              <w:spacing w:before="0" w:beforeAutospacing="0" w:after="0" w:afterAutospacing="0"/>
              <w:ind w:left="119" w:right="35"/>
              <w:jc w:val="both"/>
              <w:rPr>
                <w:lang w:val="uk-UA"/>
              </w:rPr>
            </w:pPr>
            <w:r w:rsidRPr="00081ACF">
              <w:rPr>
                <w:lang w:val="uk-UA"/>
              </w:rPr>
              <w:t xml:space="preserve">3. Назва завдання Державної стратегії регіонального розвитку на період до 2027 року, якому відповідає технічного завдання </w:t>
            </w:r>
          </w:p>
        </w:tc>
        <w:tc>
          <w:tcPr>
            <w:tcW w:w="3214"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spacing w:line="240" w:lineRule="auto"/>
              <w:ind w:left="77" w:right="127"/>
              <w:jc w:val="both"/>
              <w:rPr>
                <w:rFonts w:ascii="Times New Roman" w:hAnsi="Times New Roman" w:cs="Times New Roman"/>
                <w:sz w:val="24"/>
                <w:szCs w:val="24"/>
              </w:rPr>
            </w:pPr>
          </w:p>
        </w:tc>
      </w:tr>
      <w:tr w:rsidR="005920FE" w:rsidRPr="00081ACF" w:rsidTr="009616FF">
        <w:tc>
          <w:tcPr>
            <w:tcW w:w="1786" w:type="pct"/>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pStyle w:val="rvps14"/>
              <w:spacing w:before="0" w:beforeAutospacing="0" w:after="0" w:afterAutospacing="0"/>
              <w:ind w:left="119" w:right="35"/>
              <w:rPr>
                <w:lang w:val="uk-UA"/>
              </w:rPr>
            </w:pPr>
            <w:r w:rsidRPr="00081ACF">
              <w:rPr>
                <w:lang w:val="uk-UA" w:eastAsia="uk-UA"/>
              </w:rPr>
              <w:t>4. Номер і назва завдання з</w:t>
            </w:r>
            <w:r w:rsidRPr="002A2F71">
              <w:rPr>
                <w:lang w:val="uk-UA" w:eastAsia="uk-UA"/>
              </w:rPr>
              <w:t xml:space="preserve"> </w:t>
            </w:r>
            <w:r w:rsidRPr="00081ACF">
              <w:rPr>
                <w:lang w:val="uk-UA" w:eastAsia="uk-UA"/>
              </w:rPr>
              <w:t>відповідної стратегії розвитку регіону, якому відповідає технічне завдання</w:t>
            </w:r>
          </w:p>
        </w:tc>
        <w:tc>
          <w:tcPr>
            <w:tcW w:w="3214"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3F1EC5" w:rsidP="002A2F71">
            <w:pPr>
              <w:spacing w:after="0" w:line="240" w:lineRule="auto"/>
              <w:ind w:left="77" w:right="127"/>
              <w:jc w:val="both"/>
              <w:rPr>
                <w:rFonts w:ascii="Times New Roman" w:hAnsi="Times New Roman" w:cs="Times New Roman"/>
                <w:sz w:val="24"/>
                <w:szCs w:val="24"/>
              </w:rPr>
            </w:pPr>
            <w:r w:rsidRPr="003F1EC5">
              <w:rPr>
                <w:rFonts w:ascii="Times New Roman" w:eastAsia="Times New Roman" w:hAnsi="Times New Roman" w:cs="Times New Roman"/>
                <w:sz w:val="24"/>
                <w:szCs w:val="24"/>
                <w:lang w:eastAsia="uk-UA"/>
              </w:rPr>
              <w:t xml:space="preserve">3.2.2. Сприяти розвитку інфраструктури та надання послуг в громадах на засадах </w:t>
            </w:r>
            <w:proofErr w:type="spellStart"/>
            <w:r w:rsidRPr="003F1EC5">
              <w:rPr>
                <w:rFonts w:ascii="Times New Roman" w:eastAsia="Times New Roman" w:hAnsi="Times New Roman" w:cs="Times New Roman"/>
                <w:sz w:val="24"/>
                <w:szCs w:val="24"/>
                <w:lang w:eastAsia="uk-UA"/>
              </w:rPr>
              <w:t>співфінансування</w:t>
            </w:r>
            <w:proofErr w:type="spellEnd"/>
            <w:r w:rsidRPr="003F1EC5">
              <w:rPr>
                <w:rFonts w:ascii="Times New Roman" w:eastAsia="Times New Roman" w:hAnsi="Times New Roman" w:cs="Times New Roman"/>
                <w:sz w:val="24"/>
                <w:szCs w:val="24"/>
                <w:lang w:eastAsia="uk-UA"/>
              </w:rPr>
              <w:t xml:space="preserve"> з урахуванням принципів недискримінації та гендерної рівності</w:t>
            </w:r>
          </w:p>
        </w:tc>
      </w:tr>
      <w:tr w:rsidR="005920FE" w:rsidRPr="00081ACF" w:rsidTr="009616FF">
        <w:tc>
          <w:tcPr>
            <w:tcW w:w="1786" w:type="pct"/>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pStyle w:val="rvps14"/>
              <w:spacing w:before="0" w:beforeAutospacing="0" w:after="0" w:afterAutospacing="0"/>
              <w:ind w:left="119" w:right="35"/>
              <w:rPr>
                <w:lang w:val="uk-UA"/>
              </w:rPr>
            </w:pPr>
            <w:r w:rsidRPr="00081ACF">
              <w:rPr>
                <w:lang w:val="uk-UA" w:eastAsia="uk-UA"/>
              </w:rPr>
              <w:t xml:space="preserve">5. </w:t>
            </w:r>
            <w:proofErr w:type="spellStart"/>
            <w:r w:rsidRPr="00081ACF">
              <w:rPr>
                <w:lang w:eastAsia="uk-UA"/>
              </w:rPr>
              <w:t>Територія</w:t>
            </w:r>
            <w:proofErr w:type="spellEnd"/>
            <w:r w:rsidRPr="00081ACF">
              <w:rPr>
                <w:lang w:eastAsia="uk-UA"/>
              </w:rPr>
              <w:t xml:space="preserve">, на яку </w:t>
            </w:r>
            <w:proofErr w:type="spellStart"/>
            <w:r w:rsidRPr="00081ACF">
              <w:rPr>
                <w:lang w:eastAsia="uk-UA"/>
              </w:rPr>
              <w:t>реалізація</w:t>
            </w:r>
            <w:proofErr w:type="spellEnd"/>
            <w:r w:rsidRPr="00081ACF">
              <w:rPr>
                <w:lang w:eastAsia="uk-UA"/>
              </w:rPr>
              <w:t xml:space="preserve"> </w:t>
            </w:r>
            <w:proofErr w:type="spellStart"/>
            <w:r w:rsidRPr="00081ACF">
              <w:rPr>
                <w:lang w:eastAsia="uk-UA"/>
              </w:rPr>
              <w:t>проектів</w:t>
            </w:r>
            <w:proofErr w:type="spellEnd"/>
            <w:r w:rsidRPr="00081ACF">
              <w:rPr>
                <w:lang w:eastAsia="uk-UA"/>
              </w:rPr>
              <w:t xml:space="preserve"> за </w:t>
            </w:r>
            <w:proofErr w:type="spellStart"/>
            <w:r w:rsidRPr="00081ACF">
              <w:rPr>
                <w:lang w:eastAsia="uk-UA"/>
              </w:rPr>
              <w:t>технічним</w:t>
            </w:r>
            <w:proofErr w:type="spellEnd"/>
            <w:r w:rsidRPr="00081ACF">
              <w:rPr>
                <w:lang w:eastAsia="uk-UA"/>
              </w:rPr>
              <w:t xml:space="preserve"> </w:t>
            </w:r>
            <w:proofErr w:type="spellStart"/>
            <w:r w:rsidRPr="00081ACF">
              <w:rPr>
                <w:lang w:eastAsia="uk-UA"/>
              </w:rPr>
              <w:t>завданням</w:t>
            </w:r>
            <w:proofErr w:type="spellEnd"/>
            <w:r w:rsidRPr="00081ACF">
              <w:rPr>
                <w:lang w:eastAsia="uk-UA"/>
              </w:rPr>
              <w:t xml:space="preserve"> </w:t>
            </w:r>
            <w:proofErr w:type="spellStart"/>
            <w:r w:rsidRPr="00081ACF">
              <w:rPr>
                <w:lang w:eastAsia="uk-UA"/>
              </w:rPr>
              <w:t>матиме</w:t>
            </w:r>
            <w:proofErr w:type="spellEnd"/>
            <w:r w:rsidRPr="00081ACF">
              <w:rPr>
                <w:lang w:eastAsia="uk-UA"/>
              </w:rPr>
              <w:t xml:space="preserve"> </w:t>
            </w:r>
            <w:proofErr w:type="spellStart"/>
            <w:r w:rsidRPr="00081ACF">
              <w:rPr>
                <w:lang w:eastAsia="uk-UA"/>
              </w:rPr>
              <w:t>вплив</w:t>
            </w:r>
            <w:proofErr w:type="spellEnd"/>
          </w:p>
        </w:tc>
        <w:tc>
          <w:tcPr>
            <w:tcW w:w="3214"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spacing w:after="0" w:line="240" w:lineRule="auto"/>
              <w:ind w:left="77" w:right="127"/>
              <w:jc w:val="both"/>
              <w:rPr>
                <w:rFonts w:ascii="Times New Roman" w:hAnsi="Times New Roman" w:cs="Times New Roman"/>
                <w:sz w:val="24"/>
                <w:szCs w:val="24"/>
              </w:rPr>
            </w:pPr>
            <w:proofErr w:type="spellStart"/>
            <w:r w:rsidRPr="00081ACF">
              <w:rPr>
                <w:rFonts w:ascii="Times New Roman" w:hAnsi="Times New Roman" w:cs="Times New Roman"/>
                <w:sz w:val="24"/>
                <w:szCs w:val="24"/>
              </w:rPr>
              <w:t>Кремінський</w:t>
            </w:r>
            <w:proofErr w:type="spellEnd"/>
            <w:r w:rsidRPr="00081ACF">
              <w:rPr>
                <w:rFonts w:ascii="Times New Roman" w:hAnsi="Times New Roman" w:cs="Times New Roman"/>
                <w:sz w:val="24"/>
                <w:szCs w:val="24"/>
              </w:rPr>
              <w:t xml:space="preserve">, </w:t>
            </w:r>
            <w:proofErr w:type="spellStart"/>
            <w:r w:rsidRPr="00081ACF">
              <w:rPr>
                <w:rFonts w:ascii="Times New Roman" w:hAnsi="Times New Roman" w:cs="Times New Roman"/>
                <w:sz w:val="24"/>
                <w:szCs w:val="24"/>
              </w:rPr>
              <w:t>Марківський</w:t>
            </w:r>
            <w:proofErr w:type="spellEnd"/>
            <w:r w:rsidRPr="00081ACF">
              <w:rPr>
                <w:rFonts w:ascii="Times New Roman" w:hAnsi="Times New Roman" w:cs="Times New Roman"/>
                <w:sz w:val="24"/>
                <w:szCs w:val="24"/>
              </w:rPr>
              <w:t xml:space="preserve">, </w:t>
            </w:r>
            <w:proofErr w:type="spellStart"/>
            <w:r w:rsidRPr="00081ACF">
              <w:rPr>
                <w:rFonts w:ascii="Times New Roman" w:hAnsi="Times New Roman" w:cs="Times New Roman"/>
                <w:sz w:val="24"/>
                <w:szCs w:val="24"/>
              </w:rPr>
              <w:t>Міловський</w:t>
            </w:r>
            <w:proofErr w:type="spellEnd"/>
            <w:r w:rsidRPr="00081ACF">
              <w:rPr>
                <w:rFonts w:ascii="Times New Roman" w:hAnsi="Times New Roman" w:cs="Times New Roman"/>
                <w:sz w:val="24"/>
                <w:szCs w:val="24"/>
              </w:rPr>
              <w:t xml:space="preserve">, </w:t>
            </w:r>
            <w:proofErr w:type="spellStart"/>
            <w:r w:rsidRPr="00081ACF">
              <w:rPr>
                <w:rFonts w:ascii="Times New Roman" w:hAnsi="Times New Roman" w:cs="Times New Roman"/>
                <w:sz w:val="24"/>
                <w:szCs w:val="24"/>
              </w:rPr>
              <w:t>Новоайдарський</w:t>
            </w:r>
            <w:proofErr w:type="spellEnd"/>
            <w:r w:rsidRPr="00081ACF">
              <w:rPr>
                <w:rFonts w:ascii="Times New Roman" w:hAnsi="Times New Roman" w:cs="Times New Roman"/>
                <w:sz w:val="24"/>
                <w:szCs w:val="24"/>
              </w:rPr>
              <w:t xml:space="preserve">, </w:t>
            </w:r>
            <w:proofErr w:type="spellStart"/>
            <w:r w:rsidRPr="00081ACF">
              <w:rPr>
                <w:rFonts w:ascii="Times New Roman" w:hAnsi="Times New Roman" w:cs="Times New Roman"/>
                <w:sz w:val="24"/>
                <w:szCs w:val="24"/>
              </w:rPr>
              <w:t>Попаснянський</w:t>
            </w:r>
            <w:proofErr w:type="spellEnd"/>
            <w:r w:rsidRPr="00081ACF">
              <w:rPr>
                <w:rFonts w:ascii="Times New Roman" w:hAnsi="Times New Roman" w:cs="Times New Roman"/>
                <w:sz w:val="24"/>
                <w:szCs w:val="24"/>
              </w:rPr>
              <w:t xml:space="preserve">, </w:t>
            </w:r>
            <w:proofErr w:type="spellStart"/>
            <w:r w:rsidRPr="00081ACF">
              <w:rPr>
                <w:rFonts w:ascii="Times New Roman" w:hAnsi="Times New Roman" w:cs="Times New Roman"/>
                <w:sz w:val="24"/>
                <w:szCs w:val="24"/>
              </w:rPr>
              <w:t>Станично</w:t>
            </w:r>
            <w:proofErr w:type="spellEnd"/>
            <w:r w:rsidRPr="00081ACF">
              <w:rPr>
                <w:rFonts w:ascii="Times New Roman" w:hAnsi="Times New Roman" w:cs="Times New Roman"/>
                <w:sz w:val="24"/>
                <w:szCs w:val="24"/>
              </w:rPr>
              <w:t xml:space="preserve">-Луганський, </w:t>
            </w:r>
            <w:proofErr w:type="spellStart"/>
            <w:r w:rsidRPr="00081ACF">
              <w:rPr>
                <w:rFonts w:ascii="Times New Roman" w:hAnsi="Times New Roman" w:cs="Times New Roman"/>
                <w:sz w:val="24"/>
                <w:szCs w:val="24"/>
              </w:rPr>
              <w:t>Старобільський</w:t>
            </w:r>
            <w:proofErr w:type="spellEnd"/>
            <w:r w:rsidRPr="00081ACF">
              <w:rPr>
                <w:rFonts w:ascii="Times New Roman" w:hAnsi="Times New Roman" w:cs="Times New Roman"/>
                <w:sz w:val="24"/>
                <w:szCs w:val="24"/>
              </w:rPr>
              <w:t xml:space="preserve"> райони, Біловодська, Троїцька, </w:t>
            </w:r>
            <w:proofErr w:type="spellStart"/>
            <w:r w:rsidRPr="00081ACF">
              <w:rPr>
                <w:rFonts w:ascii="Times New Roman" w:hAnsi="Times New Roman" w:cs="Times New Roman"/>
                <w:sz w:val="24"/>
                <w:szCs w:val="24"/>
              </w:rPr>
              <w:t>Чмирівська</w:t>
            </w:r>
            <w:proofErr w:type="spellEnd"/>
            <w:r w:rsidRPr="00081ACF">
              <w:rPr>
                <w:rFonts w:ascii="Times New Roman" w:hAnsi="Times New Roman" w:cs="Times New Roman"/>
                <w:sz w:val="24"/>
                <w:szCs w:val="24"/>
              </w:rPr>
              <w:t xml:space="preserve"> ОТГ</w:t>
            </w:r>
          </w:p>
        </w:tc>
      </w:tr>
      <w:tr w:rsidR="005920FE" w:rsidRPr="00081ACF" w:rsidTr="009616FF">
        <w:tc>
          <w:tcPr>
            <w:tcW w:w="1786" w:type="pct"/>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pStyle w:val="rvps14"/>
              <w:spacing w:before="0" w:beforeAutospacing="0" w:after="0" w:afterAutospacing="0"/>
              <w:ind w:left="119" w:right="35"/>
              <w:rPr>
                <w:lang w:val="uk-UA"/>
              </w:rPr>
            </w:pPr>
            <w:r w:rsidRPr="00081ACF">
              <w:rPr>
                <w:lang w:val="uk-UA" w:eastAsia="uk-UA"/>
              </w:rPr>
              <w:t xml:space="preserve">6. </w:t>
            </w:r>
            <w:proofErr w:type="spellStart"/>
            <w:r w:rsidRPr="00081ACF">
              <w:rPr>
                <w:lang w:eastAsia="uk-UA"/>
              </w:rPr>
              <w:t>Опис</w:t>
            </w:r>
            <w:proofErr w:type="spellEnd"/>
            <w:r w:rsidRPr="00081ACF">
              <w:rPr>
                <w:lang w:eastAsia="uk-UA"/>
              </w:rPr>
              <w:t xml:space="preserve"> </w:t>
            </w:r>
            <w:proofErr w:type="spellStart"/>
            <w:r w:rsidRPr="00081ACF">
              <w:rPr>
                <w:lang w:eastAsia="uk-UA"/>
              </w:rPr>
              <w:t>проблеми</w:t>
            </w:r>
            <w:proofErr w:type="spellEnd"/>
            <w:r w:rsidRPr="00081ACF">
              <w:rPr>
                <w:lang w:eastAsia="uk-UA"/>
              </w:rPr>
              <w:t xml:space="preserve">, на </w:t>
            </w:r>
            <w:proofErr w:type="spellStart"/>
            <w:r w:rsidRPr="00081ACF">
              <w:rPr>
                <w:lang w:eastAsia="uk-UA"/>
              </w:rPr>
              <w:t>вирішення</w:t>
            </w:r>
            <w:proofErr w:type="spellEnd"/>
            <w:r w:rsidRPr="00081ACF">
              <w:rPr>
                <w:lang w:eastAsia="uk-UA"/>
              </w:rPr>
              <w:t xml:space="preserve"> </w:t>
            </w:r>
            <w:proofErr w:type="spellStart"/>
            <w:r w:rsidRPr="00081ACF">
              <w:rPr>
                <w:lang w:eastAsia="uk-UA"/>
              </w:rPr>
              <w:t>якої</w:t>
            </w:r>
            <w:proofErr w:type="spellEnd"/>
            <w:r w:rsidRPr="00081ACF">
              <w:rPr>
                <w:lang w:eastAsia="uk-UA"/>
              </w:rPr>
              <w:t xml:space="preserve"> </w:t>
            </w:r>
            <w:proofErr w:type="spellStart"/>
            <w:r w:rsidRPr="00081ACF">
              <w:rPr>
                <w:lang w:eastAsia="uk-UA"/>
              </w:rPr>
              <w:t>спрямовано</w:t>
            </w:r>
            <w:proofErr w:type="spellEnd"/>
            <w:r w:rsidRPr="00081ACF">
              <w:rPr>
                <w:lang w:eastAsia="uk-UA"/>
              </w:rPr>
              <w:t xml:space="preserve"> </w:t>
            </w:r>
            <w:proofErr w:type="spellStart"/>
            <w:r w:rsidRPr="00081ACF">
              <w:rPr>
                <w:lang w:eastAsia="uk-UA"/>
              </w:rPr>
              <w:t>технічне</w:t>
            </w:r>
            <w:proofErr w:type="spellEnd"/>
            <w:r w:rsidRPr="00081ACF">
              <w:rPr>
                <w:lang w:eastAsia="uk-UA"/>
              </w:rPr>
              <w:t xml:space="preserve"> </w:t>
            </w:r>
            <w:proofErr w:type="spellStart"/>
            <w:r w:rsidRPr="00081ACF">
              <w:rPr>
                <w:lang w:eastAsia="uk-UA"/>
              </w:rPr>
              <w:t>завдання</w:t>
            </w:r>
            <w:proofErr w:type="spellEnd"/>
          </w:p>
        </w:tc>
        <w:tc>
          <w:tcPr>
            <w:tcW w:w="3214"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spacing w:after="0" w:line="240" w:lineRule="auto"/>
              <w:ind w:left="77" w:right="127"/>
              <w:jc w:val="both"/>
              <w:rPr>
                <w:rFonts w:ascii="Times New Roman" w:hAnsi="Times New Roman" w:cs="Times New Roman"/>
                <w:sz w:val="24"/>
                <w:szCs w:val="24"/>
              </w:rPr>
            </w:pPr>
            <w:r w:rsidRPr="00081ACF">
              <w:rPr>
                <w:rFonts w:ascii="Times New Roman" w:hAnsi="Times New Roman" w:cs="Times New Roman"/>
                <w:sz w:val="24"/>
                <w:szCs w:val="24"/>
              </w:rPr>
              <w:t xml:space="preserve">Зараз в області проживають діти, що належать до вразливих груп населення, таких як національні меншини, внутрішньо переміщені особи (далі - ВПО), особи з інвалідністю, мешканці територій, прилеглих до лінії розмежування. Психологічні бар’єри й велика кількість інших перешкод негативно впливають на адаптацію та інтеграцію цих дітей в суспільство. Однією з таких перешкод є стигматизація представників даних соціальних груп, тобто приписування їм негативних соціальних якостей безвідносно до їх індивідуальних </w:t>
            </w:r>
            <w:r w:rsidRPr="00081ACF">
              <w:rPr>
                <w:rFonts w:ascii="Times New Roman" w:hAnsi="Times New Roman" w:cs="Times New Roman"/>
                <w:sz w:val="24"/>
                <w:szCs w:val="24"/>
              </w:rPr>
              <w:lastRenderedPageBreak/>
              <w:t>характеристик, виключно на основі групової належності, що також має негативний вплив на їх успішність у школі, обмежує можливості їх розвитку</w:t>
            </w:r>
          </w:p>
        </w:tc>
      </w:tr>
      <w:tr w:rsidR="005920FE" w:rsidRPr="00081ACF" w:rsidTr="009616FF">
        <w:tc>
          <w:tcPr>
            <w:tcW w:w="1786" w:type="pct"/>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pStyle w:val="rvps14"/>
              <w:spacing w:before="0" w:beforeAutospacing="0" w:after="0" w:afterAutospacing="0"/>
              <w:ind w:left="119" w:right="35"/>
              <w:rPr>
                <w:lang w:val="uk-UA"/>
              </w:rPr>
            </w:pPr>
            <w:r w:rsidRPr="00081ACF">
              <w:rPr>
                <w:lang w:val="uk-UA" w:eastAsia="uk-UA"/>
              </w:rPr>
              <w:lastRenderedPageBreak/>
              <w:t xml:space="preserve">7. </w:t>
            </w:r>
            <w:proofErr w:type="spellStart"/>
            <w:r w:rsidRPr="00081ACF">
              <w:rPr>
                <w:lang w:eastAsia="uk-UA"/>
              </w:rPr>
              <w:t>Очікувані</w:t>
            </w:r>
            <w:proofErr w:type="spellEnd"/>
            <w:r w:rsidRPr="00081ACF">
              <w:rPr>
                <w:lang w:eastAsia="uk-UA"/>
              </w:rPr>
              <w:t xml:space="preserve"> </w:t>
            </w:r>
            <w:proofErr w:type="spellStart"/>
            <w:r w:rsidRPr="00081ACF">
              <w:rPr>
                <w:lang w:eastAsia="uk-UA"/>
              </w:rPr>
              <w:t>кількісні</w:t>
            </w:r>
            <w:proofErr w:type="spellEnd"/>
            <w:r w:rsidRPr="00081ACF">
              <w:rPr>
                <w:lang w:eastAsia="uk-UA"/>
              </w:rPr>
              <w:t xml:space="preserve"> </w:t>
            </w:r>
            <w:proofErr w:type="spellStart"/>
            <w:r w:rsidRPr="00081ACF">
              <w:rPr>
                <w:lang w:eastAsia="uk-UA"/>
              </w:rPr>
              <w:t>результати</w:t>
            </w:r>
            <w:proofErr w:type="spellEnd"/>
            <w:r w:rsidRPr="00081ACF">
              <w:rPr>
                <w:lang w:eastAsia="uk-UA"/>
              </w:rPr>
              <w:t xml:space="preserve"> </w:t>
            </w:r>
            <w:proofErr w:type="spellStart"/>
            <w:r w:rsidRPr="00081ACF">
              <w:rPr>
                <w:lang w:eastAsia="uk-UA"/>
              </w:rPr>
              <w:t>від</w:t>
            </w:r>
            <w:proofErr w:type="spellEnd"/>
            <w:r w:rsidRPr="00081ACF">
              <w:rPr>
                <w:lang w:eastAsia="uk-UA"/>
              </w:rPr>
              <w:t xml:space="preserve"> </w:t>
            </w:r>
            <w:proofErr w:type="spellStart"/>
            <w:r w:rsidRPr="00081ACF">
              <w:rPr>
                <w:lang w:eastAsia="uk-UA"/>
              </w:rPr>
              <w:t>реалізації</w:t>
            </w:r>
            <w:proofErr w:type="spellEnd"/>
            <w:r w:rsidRPr="00081ACF">
              <w:rPr>
                <w:lang w:eastAsia="uk-UA"/>
              </w:rPr>
              <w:t xml:space="preserve"> </w:t>
            </w:r>
            <w:proofErr w:type="spellStart"/>
            <w:r w:rsidRPr="00081ACF">
              <w:rPr>
                <w:lang w:eastAsia="uk-UA"/>
              </w:rPr>
              <w:t>проектів</w:t>
            </w:r>
            <w:proofErr w:type="spellEnd"/>
            <w:r w:rsidRPr="00081ACF">
              <w:rPr>
                <w:lang w:eastAsia="uk-UA"/>
              </w:rPr>
              <w:t xml:space="preserve"> на </w:t>
            </w:r>
            <w:proofErr w:type="spellStart"/>
            <w:r w:rsidRPr="00081ACF">
              <w:rPr>
                <w:lang w:eastAsia="uk-UA"/>
              </w:rPr>
              <w:t>виконання</w:t>
            </w:r>
            <w:proofErr w:type="spellEnd"/>
            <w:r w:rsidRPr="00081ACF">
              <w:rPr>
                <w:lang w:eastAsia="uk-UA"/>
              </w:rPr>
              <w:t xml:space="preserve"> </w:t>
            </w:r>
            <w:proofErr w:type="spellStart"/>
            <w:r w:rsidRPr="00081ACF">
              <w:rPr>
                <w:lang w:eastAsia="uk-UA"/>
              </w:rPr>
              <w:t>технічного</w:t>
            </w:r>
            <w:proofErr w:type="spellEnd"/>
            <w:r w:rsidRPr="00081ACF">
              <w:rPr>
                <w:lang w:eastAsia="uk-UA"/>
              </w:rPr>
              <w:t xml:space="preserve"> </w:t>
            </w:r>
            <w:proofErr w:type="spellStart"/>
            <w:r w:rsidRPr="00081ACF">
              <w:rPr>
                <w:lang w:eastAsia="uk-UA"/>
              </w:rPr>
              <w:t>завдання</w:t>
            </w:r>
            <w:proofErr w:type="spellEnd"/>
          </w:p>
        </w:tc>
        <w:tc>
          <w:tcPr>
            <w:tcW w:w="3214"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BB4B8C">
            <w:pPr>
              <w:pStyle w:val="a3"/>
              <w:numPr>
                <w:ilvl w:val="0"/>
                <w:numId w:val="144"/>
              </w:numPr>
              <w:spacing w:after="0" w:line="240" w:lineRule="auto"/>
              <w:ind w:left="364" w:right="127" w:hanging="284"/>
              <w:jc w:val="both"/>
              <w:rPr>
                <w:rFonts w:ascii="Times New Roman" w:hAnsi="Times New Roman" w:cs="Times New Roman"/>
                <w:sz w:val="24"/>
                <w:szCs w:val="24"/>
              </w:rPr>
            </w:pPr>
            <w:r w:rsidRPr="00081ACF">
              <w:rPr>
                <w:rFonts w:ascii="Times New Roman" w:hAnsi="Times New Roman" w:cs="Times New Roman"/>
                <w:sz w:val="24"/>
                <w:szCs w:val="24"/>
              </w:rPr>
              <w:t xml:space="preserve">відкриття гуртків з робототехніки в 16 школах Луганської області, </w:t>
            </w:r>
          </w:p>
          <w:p w:rsidR="005920FE" w:rsidRPr="00081ACF" w:rsidRDefault="005920FE" w:rsidP="00BB4B8C">
            <w:pPr>
              <w:pStyle w:val="a3"/>
              <w:numPr>
                <w:ilvl w:val="0"/>
                <w:numId w:val="144"/>
              </w:numPr>
              <w:spacing w:after="0" w:line="240" w:lineRule="auto"/>
              <w:ind w:left="364" w:right="127" w:hanging="284"/>
              <w:jc w:val="both"/>
              <w:rPr>
                <w:rFonts w:ascii="Times New Roman" w:hAnsi="Times New Roman" w:cs="Times New Roman"/>
                <w:sz w:val="24"/>
                <w:szCs w:val="24"/>
              </w:rPr>
            </w:pPr>
            <w:r w:rsidRPr="00081ACF">
              <w:rPr>
                <w:rFonts w:ascii="Times New Roman" w:hAnsi="Times New Roman" w:cs="Times New Roman"/>
                <w:sz w:val="24"/>
                <w:szCs w:val="24"/>
              </w:rPr>
              <w:t>залучення до занять в гуртках 240 дітей, у тому числі 32 дитини, що належать до вразливих верств населення. проведено 3 тренінги із залученими експертами для 80 вчителів інформатики області за напрямком робототехніки. Програма навчання затверджена Івано-Франківським обласним інститутом післядипломної педагогічної освіти та розрахована на 72 год/рік</w:t>
            </w:r>
          </w:p>
        </w:tc>
      </w:tr>
      <w:tr w:rsidR="005920FE" w:rsidRPr="00081ACF" w:rsidTr="00EF3084">
        <w:trPr>
          <w:trHeight w:val="4995"/>
        </w:trPr>
        <w:tc>
          <w:tcPr>
            <w:tcW w:w="1786"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pStyle w:val="rvps14"/>
              <w:spacing w:before="0" w:beforeAutospacing="0" w:after="0" w:afterAutospacing="0"/>
              <w:ind w:left="119" w:right="35"/>
              <w:rPr>
                <w:lang w:val="uk-UA"/>
              </w:rPr>
            </w:pPr>
            <w:r w:rsidRPr="00081ACF">
              <w:rPr>
                <w:lang w:val="uk-UA" w:eastAsia="uk-UA"/>
              </w:rPr>
              <w:t xml:space="preserve">8. </w:t>
            </w:r>
            <w:proofErr w:type="spellStart"/>
            <w:r w:rsidRPr="00081ACF">
              <w:rPr>
                <w:lang w:eastAsia="uk-UA"/>
              </w:rPr>
              <w:t>Очікувані</w:t>
            </w:r>
            <w:proofErr w:type="spellEnd"/>
            <w:r w:rsidRPr="00081ACF">
              <w:rPr>
                <w:lang w:eastAsia="uk-UA"/>
              </w:rPr>
              <w:t xml:space="preserve"> </w:t>
            </w:r>
            <w:proofErr w:type="spellStart"/>
            <w:r w:rsidRPr="00081ACF">
              <w:rPr>
                <w:lang w:eastAsia="uk-UA"/>
              </w:rPr>
              <w:t>якісні</w:t>
            </w:r>
            <w:proofErr w:type="spellEnd"/>
            <w:r w:rsidRPr="00081ACF">
              <w:rPr>
                <w:lang w:eastAsia="uk-UA"/>
              </w:rPr>
              <w:t xml:space="preserve"> </w:t>
            </w:r>
            <w:proofErr w:type="spellStart"/>
            <w:r w:rsidRPr="00081ACF">
              <w:rPr>
                <w:lang w:eastAsia="uk-UA"/>
              </w:rPr>
              <w:t>результати</w:t>
            </w:r>
            <w:proofErr w:type="spellEnd"/>
            <w:r w:rsidRPr="00081ACF">
              <w:rPr>
                <w:lang w:eastAsia="uk-UA"/>
              </w:rPr>
              <w:t xml:space="preserve"> </w:t>
            </w:r>
            <w:proofErr w:type="spellStart"/>
            <w:r w:rsidRPr="00081ACF">
              <w:rPr>
                <w:lang w:eastAsia="uk-UA"/>
              </w:rPr>
              <w:t>від</w:t>
            </w:r>
            <w:proofErr w:type="spellEnd"/>
            <w:r w:rsidRPr="00081ACF">
              <w:rPr>
                <w:lang w:eastAsia="uk-UA"/>
              </w:rPr>
              <w:t xml:space="preserve"> </w:t>
            </w:r>
            <w:proofErr w:type="spellStart"/>
            <w:r w:rsidRPr="00081ACF">
              <w:rPr>
                <w:lang w:eastAsia="uk-UA"/>
              </w:rPr>
              <w:t>реалізації</w:t>
            </w:r>
            <w:proofErr w:type="spellEnd"/>
            <w:r w:rsidRPr="00081ACF">
              <w:rPr>
                <w:lang w:eastAsia="uk-UA"/>
              </w:rPr>
              <w:t xml:space="preserve"> </w:t>
            </w:r>
            <w:proofErr w:type="spellStart"/>
            <w:r w:rsidRPr="00081ACF">
              <w:rPr>
                <w:lang w:eastAsia="uk-UA"/>
              </w:rPr>
              <w:t>проектів</w:t>
            </w:r>
            <w:proofErr w:type="spellEnd"/>
            <w:r w:rsidRPr="00081ACF">
              <w:rPr>
                <w:lang w:eastAsia="uk-UA"/>
              </w:rPr>
              <w:t xml:space="preserve"> на </w:t>
            </w:r>
            <w:proofErr w:type="spellStart"/>
            <w:r w:rsidRPr="00081ACF">
              <w:rPr>
                <w:lang w:eastAsia="uk-UA"/>
              </w:rPr>
              <w:t>виконання</w:t>
            </w:r>
            <w:proofErr w:type="spellEnd"/>
            <w:r w:rsidRPr="00081ACF">
              <w:rPr>
                <w:lang w:eastAsia="uk-UA"/>
              </w:rPr>
              <w:t xml:space="preserve"> </w:t>
            </w:r>
            <w:proofErr w:type="spellStart"/>
            <w:r w:rsidRPr="00081ACF">
              <w:rPr>
                <w:lang w:eastAsia="uk-UA"/>
              </w:rPr>
              <w:t>технічного</w:t>
            </w:r>
            <w:proofErr w:type="spellEnd"/>
            <w:r w:rsidRPr="00081ACF">
              <w:rPr>
                <w:lang w:eastAsia="uk-UA"/>
              </w:rPr>
              <w:t xml:space="preserve"> </w:t>
            </w:r>
            <w:proofErr w:type="spellStart"/>
            <w:r w:rsidRPr="00081ACF">
              <w:rPr>
                <w:lang w:eastAsia="uk-UA"/>
              </w:rPr>
              <w:t>завдання</w:t>
            </w:r>
            <w:proofErr w:type="spellEnd"/>
          </w:p>
        </w:tc>
        <w:tc>
          <w:tcPr>
            <w:tcW w:w="3214" w:type="pct"/>
            <w:gridSpan w:val="4"/>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BB4B8C">
            <w:pPr>
              <w:pStyle w:val="a3"/>
              <w:numPr>
                <w:ilvl w:val="0"/>
                <w:numId w:val="144"/>
              </w:numPr>
              <w:spacing w:line="240" w:lineRule="auto"/>
              <w:ind w:left="364" w:right="127" w:hanging="284"/>
              <w:jc w:val="both"/>
              <w:rPr>
                <w:rFonts w:ascii="Times New Roman" w:hAnsi="Times New Roman" w:cs="Times New Roman"/>
                <w:sz w:val="24"/>
                <w:szCs w:val="24"/>
              </w:rPr>
            </w:pPr>
            <w:r w:rsidRPr="00081ACF">
              <w:rPr>
                <w:rFonts w:ascii="Times New Roman" w:hAnsi="Times New Roman" w:cs="Times New Roman"/>
                <w:sz w:val="24"/>
                <w:szCs w:val="24"/>
              </w:rPr>
              <w:t xml:space="preserve">Зазначений </w:t>
            </w:r>
            <w:proofErr w:type="spellStart"/>
            <w:r w:rsidRPr="00081ACF">
              <w:rPr>
                <w:rFonts w:ascii="Times New Roman" w:hAnsi="Times New Roman" w:cs="Times New Roman"/>
                <w:sz w:val="24"/>
                <w:szCs w:val="24"/>
              </w:rPr>
              <w:t>проєкт</w:t>
            </w:r>
            <w:proofErr w:type="spellEnd"/>
            <w:r w:rsidRPr="00081ACF">
              <w:rPr>
                <w:rFonts w:ascii="Times New Roman" w:hAnsi="Times New Roman" w:cs="Times New Roman"/>
                <w:sz w:val="24"/>
                <w:szCs w:val="24"/>
              </w:rPr>
              <w:t xml:space="preserve"> дозволить дітям, що належать до вразливих груп населення, інтегруватись у суспільство, сприятиме реалізації STEM-напрямку в освітніх закладах Луганської області, інноваційному, технологічному, екологічному та ІТ розвитку території, створить базу для вільного оволодіння школярами основ робототехніки, електротехніки та програмування, підвищить їх успішність у вивченні фундаментальних наук, сприятиме збільшенню кількості переможців відповідних шкільних змагань серед цих дітей, а також підвищить  рівень компетентності вчителів інформатики шкіл Луганської області. </w:t>
            </w:r>
          </w:p>
          <w:p w:rsidR="005920FE" w:rsidRPr="00081ACF" w:rsidRDefault="005920FE" w:rsidP="00EF3084">
            <w:pPr>
              <w:pStyle w:val="a3"/>
              <w:numPr>
                <w:ilvl w:val="0"/>
                <w:numId w:val="144"/>
              </w:numPr>
              <w:spacing w:after="0" w:line="240" w:lineRule="auto"/>
              <w:ind w:left="364" w:right="127" w:hanging="284"/>
              <w:jc w:val="both"/>
              <w:rPr>
                <w:rFonts w:ascii="Times New Roman" w:hAnsi="Times New Roman" w:cs="Times New Roman"/>
                <w:sz w:val="24"/>
                <w:szCs w:val="24"/>
              </w:rPr>
            </w:pPr>
            <w:proofErr w:type="spellStart"/>
            <w:r w:rsidRPr="00081ACF">
              <w:rPr>
                <w:rFonts w:ascii="Times New Roman" w:hAnsi="Times New Roman" w:cs="Times New Roman"/>
                <w:sz w:val="24"/>
                <w:szCs w:val="24"/>
              </w:rPr>
              <w:t>Проєкт</w:t>
            </w:r>
            <w:proofErr w:type="spellEnd"/>
            <w:r w:rsidRPr="00081ACF">
              <w:rPr>
                <w:rFonts w:ascii="Times New Roman" w:hAnsi="Times New Roman" w:cs="Times New Roman"/>
                <w:sz w:val="24"/>
                <w:szCs w:val="24"/>
              </w:rPr>
              <w:t xml:space="preserve"> покращить суспільний клімат в області, підвищить інтерес з боку молоді до розвитку ІТ-послуг, інноваційних технологій, </w:t>
            </w:r>
            <w:proofErr w:type="spellStart"/>
            <w:r w:rsidRPr="00081ACF">
              <w:rPr>
                <w:rFonts w:ascii="Times New Roman" w:hAnsi="Times New Roman" w:cs="Times New Roman"/>
                <w:sz w:val="24"/>
                <w:szCs w:val="24"/>
              </w:rPr>
              <w:t>проєктування</w:t>
            </w:r>
            <w:proofErr w:type="spellEnd"/>
            <w:r w:rsidRPr="00081ACF">
              <w:rPr>
                <w:rFonts w:ascii="Times New Roman" w:hAnsi="Times New Roman" w:cs="Times New Roman"/>
                <w:sz w:val="24"/>
                <w:szCs w:val="24"/>
              </w:rPr>
              <w:t xml:space="preserve"> тощо, що дозволить сформувати майбутню кар’єру та опанувати нову діяльність тощо</w:t>
            </w:r>
          </w:p>
        </w:tc>
      </w:tr>
      <w:tr w:rsidR="005920FE" w:rsidRPr="00081ACF" w:rsidTr="009616FF">
        <w:trPr>
          <w:trHeight w:val="2095"/>
        </w:trPr>
        <w:tc>
          <w:tcPr>
            <w:tcW w:w="1786" w:type="pct"/>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pStyle w:val="rvps14"/>
              <w:spacing w:before="0" w:beforeAutospacing="0" w:after="0" w:afterAutospacing="0"/>
              <w:ind w:left="119" w:right="35"/>
              <w:rPr>
                <w:lang w:val="uk-UA"/>
              </w:rPr>
            </w:pPr>
            <w:r w:rsidRPr="00081ACF">
              <w:rPr>
                <w:lang w:val="uk-UA" w:eastAsia="uk-UA"/>
              </w:rPr>
              <w:t xml:space="preserve">9. </w:t>
            </w:r>
            <w:proofErr w:type="spellStart"/>
            <w:r w:rsidRPr="00081ACF">
              <w:rPr>
                <w:lang w:eastAsia="uk-UA"/>
              </w:rPr>
              <w:t>Основні</w:t>
            </w:r>
            <w:proofErr w:type="spellEnd"/>
            <w:r w:rsidRPr="00081ACF">
              <w:rPr>
                <w:lang w:eastAsia="uk-UA"/>
              </w:rPr>
              <w:t xml:space="preserve"> заходи </w:t>
            </w:r>
            <w:proofErr w:type="spellStart"/>
            <w:r w:rsidRPr="00081ACF">
              <w:rPr>
                <w:lang w:eastAsia="uk-UA"/>
              </w:rPr>
              <w:t>технічного</w:t>
            </w:r>
            <w:proofErr w:type="spellEnd"/>
            <w:r w:rsidRPr="00081ACF">
              <w:rPr>
                <w:lang w:eastAsia="uk-UA"/>
              </w:rPr>
              <w:t xml:space="preserve"> </w:t>
            </w:r>
            <w:proofErr w:type="spellStart"/>
            <w:r w:rsidRPr="00081ACF">
              <w:rPr>
                <w:lang w:eastAsia="uk-UA"/>
              </w:rPr>
              <w:t>завдання</w:t>
            </w:r>
            <w:proofErr w:type="spellEnd"/>
          </w:p>
        </w:tc>
        <w:tc>
          <w:tcPr>
            <w:tcW w:w="3214"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BB4B8C">
            <w:pPr>
              <w:pStyle w:val="a3"/>
              <w:numPr>
                <w:ilvl w:val="0"/>
                <w:numId w:val="143"/>
              </w:numPr>
              <w:tabs>
                <w:tab w:val="left" w:pos="361"/>
              </w:tabs>
              <w:spacing w:after="0" w:line="240" w:lineRule="auto"/>
              <w:ind w:left="77" w:right="127" w:firstLine="0"/>
              <w:jc w:val="both"/>
              <w:rPr>
                <w:rFonts w:ascii="Times New Roman" w:hAnsi="Times New Roman" w:cs="Times New Roman"/>
                <w:sz w:val="24"/>
                <w:szCs w:val="24"/>
              </w:rPr>
            </w:pPr>
            <w:r w:rsidRPr="00081ACF">
              <w:rPr>
                <w:rFonts w:ascii="Times New Roman" w:hAnsi="Times New Roman" w:cs="Times New Roman"/>
                <w:sz w:val="24"/>
                <w:szCs w:val="24"/>
              </w:rPr>
              <w:t>Проведення відбору шкіл області для створення гуртків із робототехніки.</w:t>
            </w:r>
          </w:p>
          <w:p w:rsidR="005920FE" w:rsidRPr="00081ACF" w:rsidRDefault="005920FE" w:rsidP="00BB4B8C">
            <w:pPr>
              <w:pStyle w:val="a3"/>
              <w:numPr>
                <w:ilvl w:val="0"/>
                <w:numId w:val="143"/>
              </w:numPr>
              <w:tabs>
                <w:tab w:val="left" w:pos="361"/>
              </w:tabs>
              <w:spacing w:after="0" w:line="240" w:lineRule="auto"/>
              <w:ind w:left="77" w:right="127" w:firstLine="0"/>
              <w:jc w:val="both"/>
              <w:rPr>
                <w:rFonts w:ascii="Times New Roman" w:hAnsi="Times New Roman" w:cs="Times New Roman"/>
                <w:sz w:val="24"/>
                <w:szCs w:val="24"/>
              </w:rPr>
            </w:pPr>
            <w:r w:rsidRPr="00081ACF">
              <w:rPr>
                <w:rFonts w:ascii="Times New Roman" w:hAnsi="Times New Roman" w:cs="Times New Roman"/>
                <w:sz w:val="24"/>
                <w:szCs w:val="24"/>
              </w:rPr>
              <w:t>Організація гуртків із робототехніки у школах області.</w:t>
            </w:r>
          </w:p>
          <w:p w:rsidR="005920FE" w:rsidRPr="00081ACF" w:rsidRDefault="005920FE" w:rsidP="00BB4B8C">
            <w:pPr>
              <w:pStyle w:val="a3"/>
              <w:numPr>
                <w:ilvl w:val="0"/>
                <w:numId w:val="143"/>
              </w:numPr>
              <w:tabs>
                <w:tab w:val="left" w:pos="361"/>
              </w:tabs>
              <w:spacing w:after="0" w:line="240" w:lineRule="auto"/>
              <w:ind w:left="77" w:right="127" w:firstLine="0"/>
              <w:jc w:val="both"/>
              <w:rPr>
                <w:rFonts w:ascii="Times New Roman" w:hAnsi="Times New Roman" w:cs="Times New Roman"/>
                <w:sz w:val="24"/>
                <w:szCs w:val="24"/>
              </w:rPr>
            </w:pPr>
            <w:r w:rsidRPr="00081ACF">
              <w:rPr>
                <w:rFonts w:ascii="Times New Roman" w:hAnsi="Times New Roman" w:cs="Times New Roman"/>
                <w:sz w:val="24"/>
                <w:szCs w:val="24"/>
              </w:rPr>
              <w:t>Проведення тренінгів для вчителів інформатики.</w:t>
            </w:r>
          </w:p>
          <w:p w:rsidR="005920FE" w:rsidRPr="00081ACF" w:rsidRDefault="005920FE" w:rsidP="00BB4B8C">
            <w:pPr>
              <w:pStyle w:val="a3"/>
              <w:numPr>
                <w:ilvl w:val="0"/>
                <w:numId w:val="143"/>
              </w:numPr>
              <w:tabs>
                <w:tab w:val="left" w:pos="361"/>
              </w:tabs>
              <w:spacing w:after="0" w:line="240" w:lineRule="auto"/>
              <w:ind w:left="77" w:right="127" w:firstLine="0"/>
              <w:jc w:val="both"/>
              <w:rPr>
                <w:rFonts w:ascii="Times New Roman" w:hAnsi="Times New Roman" w:cs="Times New Roman"/>
                <w:sz w:val="24"/>
                <w:szCs w:val="24"/>
              </w:rPr>
            </w:pPr>
            <w:r w:rsidRPr="00081ACF">
              <w:rPr>
                <w:rFonts w:ascii="Times New Roman" w:hAnsi="Times New Roman" w:cs="Times New Roman"/>
                <w:sz w:val="24"/>
                <w:szCs w:val="24"/>
              </w:rPr>
              <w:t>Проведення обласних шкільних змагань з робототехніки серед учнів-учасників гуртків.</w:t>
            </w:r>
          </w:p>
          <w:p w:rsidR="005920FE" w:rsidRPr="00081ACF" w:rsidRDefault="005920FE" w:rsidP="00BB4B8C">
            <w:pPr>
              <w:pStyle w:val="a3"/>
              <w:numPr>
                <w:ilvl w:val="0"/>
                <w:numId w:val="143"/>
              </w:numPr>
              <w:tabs>
                <w:tab w:val="left" w:pos="361"/>
              </w:tabs>
              <w:spacing w:after="0" w:line="240" w:lineRule="auto"/>
              <w:ind w:left="77" w:right="127" w:firstLine="0"/>
              <w:jc w:val="both"/>
              <w:rPr>
                <w:rFonts w:ascii="Times New Roman" w:hAnsi="Times New Roman" w:cs="Times New Roman"/>
                <w:sz w:val="24"/>
                <w:szCs w:val="24"/>
              </w:rPr>
            </w:pPr>
            <w:r w:rsidRPr="00081ACF">
              <w:rPr>
                <w:rFonts w:ascii="Times New Roman" w:hAnsi="Times New Roman" w:cs="Times New Roman"/>
                <w:sz w:val="24"/>
                <w:szCs w:val="24"/>
              </w:rPr>
              <w:t xml:space="preserve">Організація участі найбільш активних учасників гуртків у національних заходах з розвитку ІТ та інновацій </w:t>
            </w:r>
          </w:p>
        </w:tc>
      </w:tr>
      <w:tr w:rsidR="005920FE" w:rsidRPr="00081ACF" w:rsidTr="009616FF">
        <w:tc>
          <w:tcPr>
            <w:tcW w:w="1786" w:type="pct"/>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pStyle w:val="rvps14"/>
              <w:spacing w:before="0" w:beforeAutospacing="0" w:after="0" w:afterAutospacing="0"/>
              <w:ind w:left="119" w:right="35"/>
              <w:rPr>
                <w:lang w:val="uk-UA"/>
              </w:rPr>
            </w:pPr>
            <w:r w:rsidRPr="00081ACF">
              <w:rPr>
                <w:lang w:val="uk-UA" w:eastAsia="uk-UA"/>
              </w:rPr>
              <w:t xml:space="preserve">10. </w:t>
            </w:r>
            <w:proofErr w:type="spellStart"/>
            <w:r w:rsidRPr="00081ACF">
              <w:rPr>
                <w:lang w:eastAsia="uk-UA"/>
              </w:rPr>
              <w:t>Обсяг</w:t>
            </w:r>
            <w:proofErr w:type="spellEnd"/>
            <w:r w:rsidRPr="00081ACF">
              <w:rPr>
                <w:lang w:eastAsia="uk-UA"/>
              </w:rPr>
              <w:t xml:space="preserve"> </w:t>
            </w:r>
            <w:proofErr w:type="spellStart"/>
            <w:r w:rsidRPr="00081ACF">
              <w:rPr>
                <w:lang w:eastAsia="uk-UA"/>
              </w:rPr>
              <w:t>фінансування</w:t>
            </w:r>
            <w:proofErr w:type="spellEnd"/>
            <w:r w:rsidRPr="00081ACF">
              <w:rPr>
                <w:lang w:eastAsia="uk-UA"/>
              </w:rPr>
              <w:t xml:space="preserve"> </w:t>
            </w:r>
            <w:proofErr w:type="spellStart"/>
            <w:r w:rsidRPr="00081ACF">
              <w:rPr>
                <w:lang w:eastAsia="uk-UA"/>
              </w:rPr>
              <w:t>технічного</w:t>
            </w:r>
            <w:proofErr w:type="spellEnd"/>
            <w:r w:rsidRPr="00081ACF">
              <w:rPr>
                <w:lang w:eastAsia="uk-UA"/>
              </w:rPr>
              <w:t xml:space="preserve"> </w:t>
            </w:r>
            <w:proofErr w:type="spellStart"/>
            <w:r w:rsidRPr="00081ACF">
              <w:rPr>
                <w:lang w:eastAsia="uk-UA"/>
              </w:rPr>
              <w:t>завдання</w:t>
            </w:r>
            <w:proofErr w:type="spellEnd"/>
          </w:p>
        </w:tc>
        <w:tc>
          <w:tcPr>
            <w:tcW w:w="815" w:type="pct"/>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shd w:val="clear" w:color="auto" w:fill="FFFFFF"/>
              <w:spacing w:line="240" w:lineRule="auto"/>
              <w:ind w:left="77" w:right="127"/>
              <w:jc w:val="center"/>
              <w:textAlignment w:val="baseline"/>
              <w:rPr>
                <w:rFonts w:ascii="Times New Roman" w:eastAsia="Times New Roman" w:hAnsi="Times New Roman" w:cs="Times New Roman"/>
                <w:sz w:val="24"/>
                <w:szCs w:val="24"/>
                <w:lang w:eastAsia="uk-UA"/>
              </w:rPr>
            </w:pPr>
            <w:r w:rsidRPr="00081ACF">
              <w:rPr>
                <w:rFonts w:ascii="Times New Roman" w:eastAsia="Times New Roman" w:hAnsi="Times New Roman" w:cs="Times New Roman"/>
                <w:sz w:val="24"/>
                <w:szCs w:val="24"/>
                <w:lang w:eastAsia="uk-UA"/>
              </w:rPr>
              <w:t>2021</w:t>
            </w:r>
          </w:p>
        </w:tc>
        <w:tc>
          <w:tcPr>
            <w:tcW w:w="765" w:type="pct"/>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spacing w:line="240" w:lineRule="auto"/>
              <w:ind w:left="77" w:right="127"/>
              <w:jc w:val="center"/>
              <w:rPr>
                <w:rFonts w:ascii="Times New Roman" w:hAnsi="Times New Roman" w:cs="Times New Roman"/>
                <w:sz w:val="24"/>
                <w:szCs w:val="24"/>
              </w:rPr>
            </w:pPr>
            <w:r w:rsidRPr="00081ACF">
              <w:rPr>
                <w:rFonts w:ascii="Times New Roman" w:eastAsia="Times New Roman" w:hAnsi="Times New Roman" w:cs="Times New Roman"/>
                <w:color w:val="000000"/>
                <w:sz w:val="24"/>
                <w:szCs w:val="24"/>
                <w:lang w:eastAsia="uk-UA"/>
              </w:rPr>
              <w:t>2022</w:t>
            </w:r>
          </w:p>
        </w:tc>
        <w:tc>
          <w:tcPr>
            <w:tcW w:w="765" w:type="pct"/>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spacing w:line="240" w:lineRule="auto"/>
              <w:ind w:left="77" w:right="127"/>
              <w:jc w:val="center"/>
              <w:rPr>
                <w:rFonts w:ascii="Times New Roman" w:hAnsi="Times New Roman" w:cs="Times New Roman"/>
                <w:sz w:val="24"/>
                <w:szCs w:val="24"/>
              </w:rPr>
            </w:pPr>
            <w:r w:rsidRPr="00081ACF">
              <w:rPr>
                <w:rFonts w:ascii="Times New Roman" w:eastAsia="Times New Roman" w:hAnsi="Times New Roman" w:cs="Times New Roman"/>
                <w:color w:val="000000"/>
                <w:sz w:val="24"/>
                <w:szCs w:val="24"/>
                <w:lang w:eastAsia="uk-UA"/>
              </w:rPr>
              <w:t>2023</w:t>
            </w:r>
          </w:p>
        </w:tc>
        <w:tc>
          <w:tcPr>
            <w:tcW w:w="869" w:type="pct"/>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shd w:val="clear" w:color="auto" w:fill="FFFFFF"/>
              <w:spacing w:line="240" w:lineRule="auto"/>
              <w:ind w:left="77" w:right="127"/>
              <w:jc w:val="center"/>
              <w:textAlignment w:val="baseline"/>
              <w:rPr>
                <w:rFonts w:ascii="Times New Roman" w:eastAsia="Times New Roman" w:hAnsi="Times New Roman" w:cs="Times New Roman"/>
                <w:color w:val="000000"/>
                <w:sz w:val="24"/>
                <w:szCs w:val="24"/>
                <w:lang w:eastAsia="uk-UA"/>
              </w:rPr>
            </w:pPr>
            <w:r w:rsidRPr="00081ACF">
              <w:rPr>
                <w:rFonts w:ascii="Times New Roman" w:eastAsia="Times New Roman" w:hAnsi="Times New Roman" w:cs="Times New Roman"/>
                <w:color w:val="000000"/>
                <w:sz w:val="24"/>
                <w:szCs w:val="24"/>
                <w:lang w:eastAsia="uk-UA"/>
              </w:rPr>
              <w:t>Усього</w:t>
            </w:r>
          </w:p>
        </w:tc>
      </w:tr>
      <w:tr w:rsidR="005920FE" w:rsidRPr="00081ACF" w:rsidTr="009616FF">
        <w:trPr>
          <w:trHeight w:val="361"/>
        </w:trPr>
        <w:tc>
          <w:tcPr>
            <w:tcW w:w="1786"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pStyle w:val="rvps14"/>
              <w:spacing w:before="0" w:beforeAutospacing="0" w:after="0" w:afterAutospacing="0"/>
              <w:ind w:left="119" w:right="35" w:firstLine="274"/>
              <w:rPr>
                <w:lang w:eastAsia="uk-UA"/>
              </w:rPr>
            </w:pPr>
            <w:proofErr w:type="spellStart"/>
            <w:r w:rsidRPr="00081ACF">
              <w:rPr>
                <w:lang w:eastAsia="uk-UA"/>
              </w:rPr>
              <w:t>усього</w:t>
            </w:r>
            <w:proofErr w:type="spellEnd"/>
            <w:r w:rsidRPr="00081ACF">
              <w:rPr>
                <w:lang w:eastAsia="uk-UA"/>
              </w:rPr>
              <w:t xml:space="preserve">, тис. </w:t>
            </w:r>
            <w:proofErr w:type="spellStart"/>
            <w:r w:rsidRPr="00081ACF">
              <w:rPr>
                <w:lang w:eastAsia="uk-UA"/>
              </w:rPr>
              <w:t>грн</w:t>
            </w:r>
            <w:proofErr w:type="spellEnd"/>
          </w:p>
        </w:tc>
        <w:tc>
          <w:tcPr>
            <w:tcW w:w="815"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hd w:val="clear" w:color="auto" w:fill="FFFFFF"/>
              <w:spacing w:after="0" w:line="240" w:lineRule="auto"/>
              <w:ind w:left="77"/>
              <w:jc w:val="center"/>
              <w:textAlignment w:val="baseline"/>
              <w:rPr>
                <w:rFonts w:ascii="Times New Roman" w:eastAsia="Times New Roman" w:hAnsi="Times New Roman" w:cs="Times New Roman"/>
                <w:sz w:val="24"/>
                <w:szCs w:val="24"/>
                <w:lang w:eastAsia="uk-UA"/>
              </w:rPr>
            </w:pPr>
            <w:r w:rsidRPr="00081ACF">
              <w:rPr>
                <w:rFonts w:ascii="Times New Roman" w:hAnsi="Times New Roman" w:cs="Times New Roman"/>
                <w:sz w:val="24"/>
                <w:szCs w:val="24"/>
              </w:rPr>
              <w:t>587,400</w:t>
            </w:r>
          </w:p>
        </w:tc>
        <w:tc>
          <w:tcPr>
            <w:tcW w:w="765"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pacing w:after="0" w:line="240" w:lineRule="auto"/>
              <w:ind w:left="77"/>
              <w:jc w:val="center"/>
              <w:rPr>
                <w:rFonts w:ascii="Times New Roman" w:eastAsia="Times New Roman" w:hAnsi="Times New Roman" w:cs="Times New Roman"/>
                <w:color w:val="000000"/>
                <w:sz w:val="24"/>
                <w:szCs w:val="24"/>
                <w:lang w:eastAsia="uk-UA"/>
              </w:rPr>
            </w:pPr>
            <w:r w:rsidRPr="00081ACF">
              <w:rPr>
                <w:rFonts w:ascii="Times New Roman" w:hAnsi="Times New Roman" w:cs="Times New Roman"/>
                <w:sz w:val="24"/>
                <w:szCs w:val="24"/>
              </w:rPr>
              <w:t>38,600</w:t>
            </w:r>
          </w:p>
        </w:tc>
        <w:tc>
          <w:tcPr>
            <w:tcW w:w="765"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pacing w:after="0" w:line="240" w:lineRule="auto"/>
              <w:ind w:left="77"/>
              <w:jc w:val="center"/>
              <w:rPr>
                <w:rFonts w:ascii="Times New Roman" w:eastAsia="Times New Roman" w:hAnsi="Times New Roman" w:cs="Times New Roman"/>
                <w:color w:val="000000"/>
                <w:sz w:val="24"/>
                <w:szCs w:val="24"/>
                <w:lang w:eastAsia="uk-UA"/>
              </w:rPr>
            </w:pPr>
            <w:r w:rsidRPr="00081ACF">
              <w:rPr>
                <w:rFonts w:ascii="Times New Roman" w:hAnsi="Times New Roman" w:cs="Times New Roman"/>
                <w:sz w:val="24"/>
                <w:szCs w:val="24"/>
              </w:rPr>
              <w:t>38,600</w:t>
            </w:r>
          </w:p>
        </w:tc>
        <w:tc>
          <w:tcPr>
            <w:tcW w:w="869"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hd w:val="clear" w:color="auto" w:fill="FFFFFF"/>
              <w:spacing w:after="0" w:line="240" w:lineRule="auto"/>
              <w:ind w:left="77"/>
              <w:jc w:val="center"/>
              <w:textAlignment w:val="baseline"/>
              <w:rPr>
                <w:rFonts w:ascii="Times New Roman" w:eastAsia="Times New Roman" w:hAnsi="Times New Roman" w:cs="Times New Roman"/>
                <w:color w:val="000000"/>
                <w:sz w:val="24"/>
                <w:szCs w:val="24"/>
                <w:lang w:eastAsia="uk-UA"/>
              </w:rPr>
            </w:pPr>
            <w:r w:rsidRPr="00081ACF">
              <w:rPr>
                <w:rFonts w:ascii="Times New Roman" w:hAnsi="Times New Roman" w:cs="Times New Roman"/>
                <w:sz w:val="24"/>
                <w:szCs w:val="24"/>
              </w:rPr>
              <w:t>664,600</w:t>
            </w:r>
          </w:p>
        </w:tc>
      </w:tr>
      <w:tr w:rsidR="005920FE" w:rsidRPr="00081ACF" w:rsidTr="009616FF">
        <w:trPr>
          <w:trHeight w:val="300"/>
        </w:trPr>
        <w:tc>
          <w:tcPr>
            <w:tcW w:w="1786"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pStyle w:val="rvps14"/>
              <w:spacing w:before="0" w:beforeAutospacing="0" w:after="0" w:afterAutospacing="0"/>
              <w:ind w:left="119" w:right="35" w:firstLine="700"/>
              <w:rPr>
                <w:lang w:eastAsia="uk-UA"/>
              </w:rPr>
            </w:pPr>
            <w:r w:rsidRPr="00081ACF">
              <w:rPr>
                <w:lang w:eastAsia="uk-UA"/>
              </w:rPr>
              <w:t>в т. ч.:</w:t>
            </w:r>
          </w:p>
        </w:tc>
        <w:tc>
          <w:tcPr>
            <w:tcW w:w="815"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hd w:val="clear" w:color="auto" w:fill="FFFFFF"/>
              <w:spacing w:after="0" w:line="240" w:lineRule="auto"/>
              <w:ind w:left="77"/>
              <w:jc w:val="center"/>
              <w:textAlignment w:val="baseline"/>
              <w:rPr>
                <w:rFonts w:ascii="Times New Roman" w:eastAsia="Times New Roman" w:hAnsi="Times New Roman" w:cs="Times New Roman"/>
                <w:sz w:val="24"/>
                <w:szCs w:val="24"/>
                <w:lang w:eastAsia="uk-UA"/>
              </w:rPr>
            </w:pPr>
          </w:p>
        </w:tc>
        <w:tc>
          <w:tcPr>
            <w:tcW w:w="765"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pacing w:after="0" w:line="240" w:lineRule="auto"/>
              <w:ind w:left="77"/>
              <w:jc w:val="center"/>
              <w:rPr>
                <w:rFonts w:ascii="Times New Roman" w:eastAsia="Times New Roman" w:hAnsi="Times New Roman" w:cs="Times New Roman"/>
                <w:color w:val="000000"/>
                <w:sz w:val="24"/>
                <w:szCs w:val="24"/>
                <w:lang w:eastAsia="uk-UA"/>
              </w:rPr>
            </w:pPr>
          </w:p>
        </w:tc>
        <w:tc>
          <w:tcPr>
            <w:tcW w:w="765"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pacing w:after="0" w:line="240" w:lineRule="auto"/>
              <w:ind w:left="77"/>
              <w:jc w:val="center"/>
              <w:rPr>
                <w:rFonts w:ascii="Times New Roman" w:eastAsia="Times New Roman" w:hAnsi="Times New Roman" w:cs="Times New Roman"/>
                <w:color w:val="000000"/>
                <w:sz w:val="24"/>
                <w:szCs w:val="24"/>
                <w:lang w:eastAsia="uk-UA"/>
              </w:rPr>
            </w:pPr>
          </w:p>
        </w:tc>
        <w:tc>
          <w:tcPr>
            <w:tcW w:w="869"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hd w:val="clear" w:color="auto" w:fill="FFFFFF"/>
              <w:spacing w:after="0" w:line="240" w:lineRule="auto"/>
              <w:ind w:left="77"/>
              <w:jc w:val="center"/>
              <w:textAlignment w:val="baseline"/>
              <w:rPr>
                <w:rFonts w:ascii="Times New Roman" w:eastAsia="Times New Roman" w:hAnsi="Times New Roman" w:cs="Times New Roman"/>
                <w:color w:val="000000"/>
                <w:sz w:val="24"/>
                <w:szCs w:val="24"/>
                <w:lang w:eastAsia="uk-UA"/>
              </w:rPr>
            </w:pPr>
          </w:p>
        </w:tc>
      </w:tr>
      <w:tr w:rsidR="005920FE" w:rsidRPr="00081ACF" w:rsidTr="009616FF">
        <w:tc>
          <w:tcPr>
            <w:tcW w:w="1786"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pStyle w:val="rvps14"/>
              <w:spacing w:before="0" w:beforeAutospacing="0" w:after="0" w:afterAutospacing="0"/>
              <w:ind w:left="119" w:right="35"/>
              <w:rPr>
                <w:lang w:val="uk-UA"/>
              </w:rPr>
            </w:pPr>
            <w:r w:rsidRPr="00081ACF">
              <w:rPr>
                <w:lang w:eastAsia="uk-UA"/>
              </w:rPr>
              <w:t>бюджет (</w:t>
            </w:r>
            <w:proofErr w:type="spellStart"/>
            <w:r w:rsidRPr="00081ACF">
              <w:rPr>
                <w:lang w:eastAsia="uk-UA"/>
              </w:rPr>
              <w:t>бюджети</w:t>
            </w:r>
            <w:proofErr w:type="spellEnd"/>
            <w:r w:rsidRPr="00081ACF">
              <w:rPr>
                <w:lang w:eastAsia="uk-UA"/>
              </w:rPr>
              <w:t xml:space="preserve">) </w:t>
            </w:r>
            <w:proofErr w:type="spellStart"/>
            <w:r w:rsidRPr="00081ACF">
              <w:rPr>
                <w:lang w:eastAsia="uk-UA"/>
              </w:rPr>
              <w:t>місцевого</w:t>
            </w:r>
            <w:proofErr w:type="spellEnd"/>
            <w:r w:rsidRPr="00081ACF">
              <w:rPr>
                <w:lang w:eastAsia="uk-UA"/>
              </w:rPr>
              <w:t xml:space="preserve"> </w:t>
            </w:r>
            <w:proofErr w:type="spellStart"/>
            <w:r w:rsidRPr="00081ACF">
              <w:rPr>
                <w:lang w:eastAsia="uk-UA"/>
              </w:rPr>
              <w:t>самоврядування</w:t>
            </w:r>
            <w:proofErr w:type="spellEnd"/>
            <w:r w:rsidRPr="00081ACF">
              <w:rPr>
                <w:lang w:eastAsia="uk-UA"/>
              </w:rPr>
              <w:t xml:space="preserve"> </w:t>
            </w:r>
          </w:p>
        </w:tc>
        <w:tc>
          <w:tcPr>
            <w:tcW w:w="815"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pacing w:after="0" w:line="240" w:lineRule="auto"/>
              <w:ind w:left="77"/>
              <w:jc w:val="center"/>
              <w:rPr>
                <w:rFonts w:ascii="Times New Roman" w:hAnsi="Times New Roman" w:cs="Times New Roman"/>
                <w:sz w:val="24"/>
                <w:szCs w:val="24"/>
              </w:rPr>
            </w:pPr>
            <w:r w:rsidRPr="00081ACF">
              <w:rPr>
                <w:rFonts w:ascii="Times New Roman" w:hAnsi="Times New Roman" w:cs="Times New Roman"/>
                <w:sz w:val="24"/>
                <w:szCs w:val="24"/>
              </w:rPr>
              <w:t>38,600</w:t>
            </w:r>
          </w:p>
        </w:tc>
        <w:tc>
          <w:tcPr>
            <w:tcW w:w="765"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pacing w:after="0" w:line="240" w:lineRule="auto"/>
              <w:ind w:left="77"/>
              <w:jc w:val="center"/>
              <w:rPr>
                <w:rFonts w:ascii="Times New Roman" w:hAnsi="Times New Roman" w:cs="Times New Roman"/>
                <w:sz w:val="24"/>
                <w:szCs w:val="24"/>
              </w:rPr>
            </w:pPr>
            <w:r w:rsidRPr="00081ACF">
              <w:rPr>
                <w:rFonts w:ascii="Times New Roman" w:hAnsi="Times New Roman" w:cs="Times New Roman"/>
                <w:sz w:val="24"/>
                <w:szCs w:val="24"/>
              </w:rPr>
              <w:t>38,600</w:t>
            </w:r>
          </w:p>
        </w:tc>
        <w:tc>
          <w:tcPr>
            <w:tcW w:w="765"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pacing w:after="0" w:line="240" w:lineRule="auto"/>
              <w:ind w:left="77"/>
              <w:jc w:val="center"/>
              <w:rPr>
                <w:rFonts w:ascii="Times New Roman" w:hAnsi="Times New Roman" w:cs="Times New Roman"/>
                <w:sz w:val="24"/>
                <w:szCs w:val="24"/>
              </w:rPr>
            </w:pPr>
            <w:r w:rsidRPr="00081ACF">
              <w:rPr>
                <w:rFonts w:ascii="Times New Roman" w:hAnsi="Times New Roman" w:cs="Times New Roman"/>
                <w:sz w:val="24"/>
                <w:szCs w:val="24"/>
              </w:rPr>
              <w:t>38,600</w:t>
            </w:r>
          </w:p>
        </w:tc>
        <w:tc>
          <w:tcPr>
            <w:tcW w:w="869"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pacing w:after="0" w:line="240" w:lineRule="auto"/>
              <w:ind w:left="77"/>
              <w:jc w:val="center"/>
              <w:rPr>
                <w:rFonts w:ascii="Times New Roman" w:hAnsi="Times New Roman" w:cs="Times New Roman"/>
                <w:sz w:val="24"/>
                <w:szCs w:val="24"/>
              </w:rPr>
            </w:pPr>
            <w:r w:rsidRPr="00081ACF">
              <w:rPr>
                <w:rFonts w:ascii="Times New Roman" w:hAnsi="Times New Roman" w:cs="Times New Roman"/>
                <w:sz w:val="24"/>
                <w:szCs w:val="24"/>
                <w:lang w:val="en-US"/>
              </w:rPr>
              <w:t>115</w:t>
            </w:r>
            <w:r w:rsidRPr="00081ACF">
              <w:rPr>
                <w:rFonts w:ascii="Times New Roman" w:hAnsi="Times New Roman" w:cs="Times New Roman"/>
                <w:sz w:val="24"/>
                <w:szCs w:val="24"/>
              </w:rPr>
              <w:t>,800</w:t>
            </w:r>
          </w:p>
        </w:tc>
      </w:tr>
      <w:tr w:rsidR="005920FE" w:rsidRPr="00081ACF" w:rsidTr="009616FF">
        <w:tc>
          <w:tcPr>
            <w:tcW w:w="1786" w:type="pct"/>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457F45">
            <w:pPr>
              <w:pStyle w:val="rvps14"/>
              <w:spacing w:before="0" w:beforeAutospacing="0" w:after="0" w:afterAutospacing="0"/>
              <w:ind w:left="127" w:right="35"/>
              <w:rPr>
                <w:lang w:val="uk-UA"/>
              </w:rPr>
            </w:pPr>
            <w:r w:rsidRPr="00081ACF">
              <w:rPr>
                <w:lang w:val="uk-UA"/>
              </w:rPr>
              <w:t xml:space="preserve">інші джерела </w:t>
            </w:r>
          </w:p>
        </w:tc>
        <w:tc>
          <w:tcPr>
            <w:tcW w:w="815"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pacing w:after="0" w:line="240" w:lineRule="auto"/>
              <w:ind w:left="77"/>
              <w:jc w:val="center"/>
              <w:rPr>
                <w:rFonts w:ascii="Times New Roman" w:hAnsi="Times New Roman" w:cs="Times New Roman"/>
                <w:sz w:val="24"/>
                <w:szCs w:val="24"/>
              </w:rPr>
            </w:pPr>
            <w:r w:rsidRPr="00081ACF">
              <w:rPr>
                <w:rFonts w:ascii="Times New Roman" w:hAnsi="Times New Roman" w:cs="Times New Roman"/>
                <w:sz w:val="24"/>
                <w:szCs w:val="24"/>
              </w:rPr>
              <w:t>548,800</w:t>
            </w:r>
          </w:p>
        </w:tc>
        <w:tc>
          <w:tcPr>
            <w:tcW w:w="765"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pacing w:after="0" w:line="240" w:lineRule="auto"/>
              <w:ind w:left="77"/>
              <w:jc w:val="center"/>
              <w:rPr>
                <w:rFonts w:ascii="Times New Roman" w:hAnsi="Times New Roman" w:cs="Times New Roman"/>
                <w:sz w:val="24"/>
                <w:szCs w:val="24"/>
              </w:rPr>
            </w:pPr>
            <w:r w:rsidRPr="00081ACF">
              <w:rPr>
                <w:rFonts w:ascii="Times New Roman" w:hAnsi="Times New Roman" w:cs="Times New Roman"/>
                <w:sz w:val="24"/>
                <w:szCs w:val="24"/>
              </w:rPr>
              <w:t>-</w:t>
            </w:r>
          </w:p>
        </w:tc>
        <w:tc>
          <w:tcPr>
            <w:tcW w:w="765"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pacing w:after="0" w:line="240" w:lineRule="auto"/>
              <w:ind w:left="77"/>
              <w:jc w:val="center"/>
              <w:rPr>
                <w:rFonts w:ascii="Times New Roman" w:hAnsi="Times New Roman" w:cs="Times New Roman"/>
                <w:sz w:val="24"/>
                <w:szCs w:val="24"/>
              </w:rPr>
            </w:pPr>
            <w:r w:rsidRPr="00081ACF">
              <w:rPr>
                <w:rFonts w:ascii="Times New Roman" w:hAnsi="Times New Roman" w:cs="Times New Roman"/>
                <w:sz w:val="24"/>
                <w:szCs w:val="24"/>
              </w:rPr>
              <w:t>-</w:t>
            </w:r>
          </w:p>
        </w:tc>
        <w:tc>
          <w:tcPr>
            <w:tcW w:w="869" w:type="pct"/>
            <w:tcBorders>
              <w:top w:val="single" w:sz="6" w:space="0" w:color="000000"/>
              <w:left w:val="single" w:sz="6" w:space="0" w:color="000000"/>
              <w:bottom w:val="single" w:sz="6" w:space="0" w:color="000000"/>
              <w:right w:val="single" w:sz="6" w:space="0" w:color="000000"/>
            </w:tcBorders>
            <w:shd w:val="clear" w:color="auto" w:fill="auto"/>
          </w:tcPr>
          <w:p w:rsidR="005920FE" w:rsidRPr="00081ACF" w:rsidRDefault="005920FE" w:rsidP="002A2F71">
            <w:pPr>
              <w:spacing w:after="0" w:line="240" w:lineRule="auto"/>
              <w:ind w:left="77"/>
              <w:jc w:val="center"/>
              <w:rPr>
                <w:rFonts w:ascii="Times New Roman" w:hAnsi="Times New Roman" w:cs="Times New Roman"/>
                <w:sz w:val="24"/>
                <w:szCs w:val="24"/>
              </w:rPr>
            </w:pPr>
            <w:r w:rsidRPr="00081ACF">
              <w:rPr>
                <w:rFonts w:ascii="Times New Roman" w:hAnsi="Times New Roman" w:cs="Times New Roman"/>
                <w:sz w:val="24"/>
                <w:szCs w:val="24"/>
              </w:rPr>
              <w:t>548,800</w:t>
            </w:r>
          </w:p>
        </w:tc>
      </w:tr>
      <w:tr w:rsidR="005920FE" w:rsidRPr="00081ACF" w:rsidTr="009616FF">
        <w:trPr>
          <w:trHeight w:val="536"/>
        </w:trPr>
        <w:tc>
          <w:tcPr>
            <w:tcW w:w="1786" w:type="pct"/>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pStyle w:val="rvps14"/>
              <w:spacing w:before="0" w:beforeAutospacing="0" w:after="0" w:afterAutospacing="0"/>
              <w:ind w:left="119" w:right="35"/>
            </w:pPr>
            <w:proofErr w:type="spellStart"/>
            <w:r w:rsidRPr="00081ACF">
              <w:t>Інша</w:t>
            </w:r>
            <w:proofErr w:type="spellEnd"/>
            <w:r w:rsidRPr="00081ACF">
              <w:t xml:space="preserve"> </w:t>
            </w:r>
            <w:proofErr w:type="spellStart"/>
            <w:r w:rsidRPr="00081ACF">
              <w:t>інформація</w:t>
            </w:r>
            <w:proofErr w:type="spellEnd"/>
            <w:r w:rsidRPr="00081ACF">
              <w:t xml:space="preserve"> </w:t>
            </w:r>
            <w:proofErr w:type="spellStart"/>
            <w:r w:rsidRPr="00081ACF">
              <w:t>щодо</w:t>
            </w:r>
            <w:proofErr w:type="spellEnd"/>
            <w:r w:rsidRPr="00081ACF">
              <w:t xml:space="preserve"> </w:t>
            </w:r>
            <w:r w:rsidRPr="00081ACF">
              <w:rPr>
                <w:lang w:val="uk-UA"/>
              </w:rPr>
              <w:t>технічного завдання</w:t>
            </w:r>
            <w:r w:rsidRPr="00081ACF">
              <w:t xml:space="preserve"> </w:t>
            </w:r>
          </w:p>
        </w:tc>
        <w:tc>
          <w:tcPr>
            <w:tcW w:w="3214"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5920FE" w:rsidRPr="00081ACF" w:rsidRDefault="005920FE" w:rsidP="002A2F71">
            <w:pPr>
              <w:spacing w:after="0" w:line="240" w:lineRule="auto"/>
              <w:ind w:left="77" w:right="127"/>
              <w:jc w:val="both"/>
              <w:rPr>
                <w:rFonts w:ascii="Times New Roman" w:hAnsi="Times New Roman" w:cs="Times New Roman"/>
                <w:color w:val="FF0000"/>
                <w:sz w:val="24"/>
                <w:szCs w:val="24"/>
              </w:rPr>
            </w:pPr>
          </w:p>
        </w:tc>
      </w:tr>
    </w:tbl>
    <w:p w:rsidR="005920FE" w:rsidRDefault="005920FE" w:rsidP="009616FF">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417"/>
        <w:gridCol w:w="1560"/>
      </w:tblGrid>
      <w:tr w:rsidR="005920FE" w:rsidRPr="002817A9" w:rsidTr="009616FF">
        <w:tc>
          <w:tcPr>
            <w:tcW w:w="3402" w:type="dxa"/>
          </w:tcPr>
          <w:p w:rsidR="005920FE" w:rsidRPr="004A7267" w:rsidRDefault="005920FE" w:rsidP="002A2F71">
            <w:pPr>
              <w:shd w:val="clear" w:color="auto" w:fill="FFFFFF"/>
              <w:ind w:firstLine="38"/>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lastRenderedPageBreak/>
              <w:t>1. Номер технічного завдання</w:t>
            </w:r>
          </w:p>
        </w:tc>
        <w:tc>
          <w:tcPr>
            <w:tcW w:w="6096" w:type="dxa"/>
            <w:gridSpan w:val="4"/>
          </w:tcPr>
          <w:p w:rsidR="005920FE" w:rsidRPr="002817A9" w:rsidRDefault="005920FE"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2817A9">
              <w:rPr>
                <w:rFonts w:ascii="Times New Roman" w:eastAsia="Times New Roman" w:hAnsi="Times New Roman" w:cs="Times New Roman"/>
                <w:b/>
                <w:color w:val="000000"/>
                <w:sz w:val="24"/>
                <w:szCs w:val="24"/>
                <w:lang w:eastAsia="uk-UA"/>
              </w:rPr>
              <w:t>47</w:t>
            </w:r>
          </w:p>
        </w:tc>
      </w:tr>
      <w:tr w:rsidR="005920FE" w:rsidRPr="004A7267" w:rsidTr="009616FF">
        <w:tc>
          <w:tcPr>
            <w:tcW w:w="3402" w:type="dxa"/>
          </w:tcPr>
          <w:p w:rsidR="005920FE" w:rsidRPr="004A7267" w:rsidRDefault="005920FE" w:rsidP="002A2F71">
            <w:pPr>
              <w:shd w:val="clear" w:color="auto" w:fill="FFFFFF"/>
              <w:ind w:firstLine="38"/>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5920FE" w:rsidRPr="004A7267" w:rsidRDefault="005920FE"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4A7267">
              <w:rPr>
                <w:rFonts w:ascii="Times New Roman" w:hAnsi="Times New Roman" w:cs="Times New Roman"/>
                <w:sz w:val="24"/>
                <w:szCs w:val="24"/>
              </w:rPr>
              <w:t>Створення належних умов виховання дітей-сиріт та дітей, позбавлених батьківського піклування, які виховуються в дитячих будинках сімейного типу</w:t>
            </w:r>
          </w:p>
        </w:tc>
      </w:tr>
      <w:tr w:rsidR="005920FE" w:rsidRPr="004A7267" w:rsidTr="009616FF">
        <w:tc>
          <w:tcPr>
            <w:tcW w:w="3402" w:type="dxa"/>
          </w:tcPr>
          <w:p w:rsidR="005920FE" w:rsidRPr="004A7267" w:rsidRDefault="005920FE" w:rsidP="002A2F71">
            <w:pPr>
              <w:shd w:val="clear" w:color="auto" w:fill="FFFFFF"/>
              <w:ind w:firstLine="38"/>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 xml:space="preserve">. Номер і назва завдання з </w:t>
            </w:r>
            <w:hyperlink r:id="rId69" w:anchor="n11" w:tgtFrame="_blank" w:history="1">
              <w:r w:rsidRPr="004A7267">
                <w:rPr>
                  <w:rFonts w:ascii="Times New Roman" w:eastAsia="Times New Roman" w:hAnsi="Times New Roman" w:cs="Times New Roman"/>
                  <w:sz w:val="24"/>
                  <w:szCs w:val="24"/>
                  <w:lang w:eastAsia="uk-UA"/>
                </w:rPr>
                <w:t>Державної стратегії регіонального розвитку</w:t>
              </w:r>
            </w:hyperlink>
            <w:r w:rsidRPr="004A7267">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5920FE" w:rsidRPr="004A7267" w:rsidRDefault="005920FE"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5920FE" w:rsidRPr="004A7267" w:rsidTr="009616FF">
        <w:tc>
          <w:tcPr>
            <w:tcW w:w="3402" w:type="dxa"/>
          </w:tcPr>
          <w:p w:rsidR="005920FE" w:rsidRPr="004A7267" w:rsidRDefault="005920FE" w:rsidP="002A2F71">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Номер і назва завдання з </w:t>
            </w:r>
            <w:r w:rsidRPr="004A7267">
              <w:rPr>
                <w:rFonts w:ascii="Times New Roman" w:eastAsia="Times New Roman" w:hAnsi="Times New Roman" w:cs="Times New Roman"/>
                <w:sz w:val="24"/>
                <w:szCs w:val="24"/>
                <w:lang w:eastAsia="uk-UA"/>
              </w:rPr>
              <w:t>відповідної стратегії розвитку регіону, якому відповідає технічне завдання</w:t>
            </w:r>
          </w:p>
        </w:tc>
        <w:tc>
          <w:tcPr>
            <w:tcW w:w="6096" w:type="dxa"/>
            <w:gridSpan w:val="4"/>
          </w:tcPr>
          <w:p w:rsidR="005920FE" w:rsidRPr="004A7267" w:rsidRDefault="003F1EC5" w:rsidP="002A2F71">
            <w:pPr>
              <w:jc w:val="both"/>
              <w:rPr>
                <w:rFonts w:ascii="Times New Roman" w:hAnsi="Times New Roman" w:cs="Times New Roman"/>
                <w:sz w:val="24"/>
                <w:szCs w:val="24"/>
              </w:rPr>
            </w:pPr>
            <w:r w:rsidRPr="003F1EC5">
              <w:rPr>
                <w:rFonts w:ascii="Times New Roman" w:hAnsi="Times New Roman" w:cs="Times New Roman"/>
                <w:sz w:val="24"/>
                <w:szCs w:val="24"/>
              </w:rPr>
              <w:t xml:space="preserve">3.2.2. Сприяти розвитку інфраструктури та надання послуг в громадах на засадах </w:t>
            </w:r>
            <w:proofErr w:type="spellStart"/>
            <w:r w:rsidRPr="003F1EC5">
              <w:rPr>
                <w:rFonts w:ascii="Times New Roman" w:hAnsi="Times New Roman" w:cs="Times New Roman"/>
                <w:sz w:val="24"/>
                <w:szCs w:val="24"/>
              </w:rPr>
              <w:t>співфінансування</w:t>
            </w:r>
            <w:proofErr w:type="spellEnd"/>
            <w:r w:rsidRPr="003F1EC5">
              <w:rPr>
                <w:rFonts w:ascii="Times New Roman" w:hAnsi="Times New Roman" w:cs="Times New Roman"/>
                <w:sz w:val="24"/>
                <w:szCs w:val="24"/>
              </w:rPr>
              <w:t xml:space="preserve"> з урахуванням принципів недискримінації та гендерної рівності</w:t>
            </w:r>
          </w:p>
        </w:tc>
      </w:tr>
      <w:tr w:rsidR="005920FE" w:rsidRPr="004A7267" w:rsidTr="009616FF">
        <w:tc>
          <w:tcPr>
            <w:tcW w:w="3402" w:type="dxa"/>
          </w:tcPr>
          <w:p w:rsidR="005920FE" w:rsidRPr="004A7267" w:rsidRDefault="005920FE" w:rsidP="002A2F71">
            <w:pPr>
              <w:shd w:val="clear" w:color="auto" w:fill="FFFFFF"/>
              <w:ind w:firstLine="38"/>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5920FE" w:rsidRPr="004A7267" w:rsidRDefault="005920FE" w:rsidP="002A2F71">
            <w:pPr>
              <w:shd w:val="clear" w:color="auto" w:fill="FFFFFF"/>
              <w:textAlignment w:val="baseline"/>
              <w:rPr>
                <w:rFonts w:ascii="Times New Roman" w:eastAsia="Times New Roman" w:hAnsi="Times New Roman" w:cs="Times New Roman"/>
                <w:sz w:val="24"/>
                <w:szCs w:val="24"/>
                <w:lang w:eastAsia="uk-UA"/>
              </w:rPr>
            </w:pPr>
            <w:r w:rsidRPr="004A7267">
              <w:rPr>
                <w:rFonts w:ascii="Times New Roman" w:hAnsi="Times New Roman" w:cs="Times New Roman"/>
                <w:sz w:val="24"/>
                <w:szCs w:val="24"/>
              </w:rPr>
              <w:t xml:space="preserve">м. Лисичанськ, м. Рубіжне, Біловодський, </w:t>
            </w:r>
            <w:proofErr w:type="spellStart"/>
            <w:r w:rsidRPr="004A7267">
              <w:rPr>
                <w:rFonts w:ascii="Times New Roman" w:hAnsi="Times New Roman" w:cs="Times New Roman"/>
                <w:sz w:val="24"/>
                <w:szCs w:val="24"/>
              </w:rPr>
              <w:t>Білокуракинський</w:t>
            </w:r>
            <w:proofErr w:type="spellEnd"/>
            <w:r w:rsidRPr="004A7267">
              <w:rPr>
                <w:rFonts w:ascii="Times New Roman" w:hAnsi="Times New Roman" w:cs="Times New Roman"/>
                <w:sz w:val="24"/>
                <w:szCs w:val="24"/>
              </w:rPr>
              <w:t xml:space="preserve">, </w:t>
            </w:r>
            <w:proofErr w:type="spellStart"/>
            <w:r w:rsidRPr="004A7267">
              <w:rPr>
                <w:rFonts w:ascii="Times New Roman" w:hAnsi="Times New Roman" w:cs="Times New Roman"/>
                <w:sz w:val="24"/>
                <w:szCs w:val="24"/>
              </w:rPr>
              <w:t>Кремінський</w:t>
            </w:r>
            <w:proofErr w:type="spellEnd"/>
            <w:r w:rsidRPr="004A7267">
              <w:rPr>
                <w:rFonts w:ascii="Times New Roman" w:hAnsi="Times New Roman" w:cs="Times New Roman"/>
                <w:sz w:val="24"/>
                <w:szCs w:val="24"/>
              </w:rPr>
              <w:t xml:space="preserve">, </w:t>
            </w:r>
            <w:proofErr w:type="spellStart"/>
            <w:r w:rsidRPr="004A7267">
              <w:rPr>
                <w:rFonts w:ascii="Times New Roman" w:hAnsi="Times New Roman" w:cs="Times New Roman"/>
                <w:sz w:val="24"/>
                <w:szCs w:val="24"/>
              </w:rPr>
              <w:t>Міловський</w:t>
            </w:r>
            <w:proofErr w:type="spellEnd"/>
            <w:r w:rsidRPr="004A7267">
              <w:rPr>
                <w:rFonts w:ascii="Times New Roman" w:hAnsi="Times New Roman" w:cs="Times New Roman"/>
                <w:sz w:val="24"/>
                <w:szCs w:val="24"/>
              </w:rPr>
              <w:t xml:space="preserve">, </w:t>
            </w:r>
            <w:proofErr w:type="spellStart"/>
            <w:r w:rsidRPr="004A7267">
              <w:rPr>
                <w:rFonts w:ascii="Times New Roman" w:hAnsi="Times New Roman" w:cs="Times New Roman"/>
                <w:sz w:val="24"/>
                <w:szCs w:val="24"/>
              </w:rPr>
              <w:t>Новопсковський</w:t>
            </w:r>
            <w:proofErr w:type="spellEnd"/>
            <w:r w:rsidRPr="004A7267">
              <w:rPr>
                <w:rFonts w:ascii="Times New Roman" w:hAnsi="Times New Roman" w:cs="Times New Roman"/>
                <w:sz w:val="24"/>
                <w:szCs w:val="24"/>
              </w:rPr>
              <w:t xml:space="preserve">, </w:t>
            </w:r>
            <w:proofErr w:type="spellStart"/>
            <w:r w:rsidRPr="004A7267">
              <w:rPr>
                <w:rFonts w:ascii="Times New Roman" w:hAnsi="Times New Roman" w:cs="Times New Roman"/>
                <w:sz w:val="24"/>
                <w:szCs w:val="24"/>
              </w:rPr>
              <w:t>Попаснянський</w:t>
            </w:r>
            <w:proofErr w:type="spellEnd"/>
            <w:r w:rsidRPr="004A7267">
              <w:rPr>
                <w:rFonts w:ascii="Times New Roman" w:hAnsi="Times New Roman" w:cs="Times New Roman"/>
                <w:sz w:val="24"/>
                <w:szCs w:val="24"/>
              </w:rPr>
              <w:t xml:space="preserve">, </w:t>
            </w:r>
            <w:proofErr w:type="spellStart"/>
            <w:r w:rsidRPr="004A7267">
              <w:rPr>
                <w:rFonts w:ascii="Times New Roman" w:hAnsi="Times New Roman" w:cs="Times New Roman"/>
                <w:sz w:val="24"/>
                <w:szCs w:val="24"/>
              </w:rPr>
              <w:t>Сватівський</w:t>
            </w:r>
            <w:proofErr w:type="spellEnd"/>
            <w:r w:rsidRPr="004A7267">
              <w:rPr>
                <w:rFonts w:ascii="Times New Roman" w:hAnsi="Times New Roman" w:cs="Times New Roman"/>
                <w:sz w:val="24"/>
                <w:szCs w:val="24"/>
              </w:rPr>
              <w:t xml:space="preserve">, </w:t>
            </w:r>
            <w:proofErr w:type="spellStart"/>
            <w:r w:rsidRPr="004A7267">
              <w:rPr>
                <w:rFonts w:ascii="Times New Roman" w:hAnsi="Times New Roman" w:cs="Times New Roman"/>
                <w:sz w:val="24"/>
                <w:szCs w:val="24"/>
              </w:rPr>
              <w:t>Станично</w:t>
            </w:r>
            <w:proofErr w:type="spellEnd"/>
            <w:r w:rsidRPr="004A7267">
              <w:rPr>
                <w:rFonts w:ascii="Times New Roman" w:hAnsi="Times New Roman" w:cs="Times New Roman"/>
                <w:sz w:val="24"/>
                <w:szCs w:val="24"/>
              </w:rPr>
              <w:t>-Луганський, Троїцький райони</w:t>
            </w:r>
          </w:p>
        </w:tc>
      </w:tr>
      <w:tr w:rsidR="005920FE" w:rsidRPr="004A7267" w:rsidTr="009616FF">
        <w:tc>
          <w:tcPr>
            <w:tcW w:w="3402" w:type="dxa"/>
          </w:tcPr>
          <w:p w:rsidR="005920FE" w:rsidRPr="004A7267" w:rsidRDefault="005920FE" w:rsidP="002A2F71">
            <w:pPr>
              <w:shd w:val="clear" w:color="auto" w:fill="FFFFFF"/>
              <w:ind w:firstLine="38"/>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5920FE" w:rsidRPr="004A7267" w:rsidRDefault="005920FE" w:rsidP="00525972">
            <w:pPr>
              <w:shd w:val="clear" w:color="auto" w:fill="FFFFFF"/>
              <w:jc w:val="both"/>
              <w:textAlignment w:val="baseline"/>
              <w:rPr>
                <w:rFonts w:ascii="Times New Roman" w:eastAsia="Times New Roman" w:hAnsi="Times New Roman" w:cs="Times New Roman"/>
                <w:sz w:val="24"/>
                <w:szCs w:val="24"/>
                <w:lang w:eastAsia="uk-UA"/>
              </w:rPr>
            </w:pPr>
            <w:r w:rsidRPr="004A7267">
              <w:rPr>
                <w:rFonts w:ascii="Times New Roman" w:hAnsi="Times New Roman" w:cs="Times New Roman"/>
                <w:sz w:val="24"/>
                <w:szCs w:val="24"/>
                <w:lang w:eastAsia="ar-SA"/>
              </w:rPr>
              <w:t xml:space="preserve">На території області функціонує 21 </w:t>
            </w:r>
            <w:r>
              <w:rPr>
                <w:rFonts w:ascii="Times New Roman" w:hAnsi="Times New Roman" w:cs="Times New Roman"/>
                <w:sz w:val="24"/>
                <w:szCs w:val="24"/>
                <w:lang w:eastAsia="ar-SA"/>
              </w:rPr>
              <w:t xml:space="preserve">дитячий будинок сімейного типу. В кожному </w:t>
            </w:r>
            <w:r w:rsidRPr="004A7267">
              <w:rPr>
                <w:rFonts w:ascii="Times New Roman" w:hAnsi="Times New Roman" w:cs="Times New Roman"/>
                <w:sz w:val="24"/>
                <w:szCs w:val="24"/>
                <w:lang w:eastAsia="ar-SA"/>
              </w:rPr>
              <w:t>дитячому будинку сімейного типу виховується до</w:t>
            </w:r>
            <w:r>
              <w:rPr>
                <w:rFonts w:ascii="Times New Roman" w:hAnsi="Times New Roman" w:cs="Times New Roman"/>
                <w:sz w:val="24"/>
                <w:szCs w:val="24"/>
                <w:lang w:eastAsia="ar-SA"/>
              </w:rPr>
              <w:t xml:space="preserve"> 10 дітей. Для вирішення питань</w:t>
            </w:r>
            <w:r w:rsidRPr="004A7267">
              <w:rPr>
                <w:rFonts w:ascii="Times New Roman" w:hAnsi="Times New Roman" w:cs="Times New Roman"/>
                <w:sz w:val="24"/>
                <w:szCs w:val="24"/>
                <w:lang w:eastAsia="ar-SA"/>
              </w:rPr>
              <w:t xml:space="preserve"> щодо відвідування дітьми лікарні, позашкільних закладів, активного відпочинку, ор</w:t>
            </w:r>
            <w:r>
              <w:rPr>
                <w:rFonts w:ascii="Times New Roman" w:hAnsi="Times New Roman" w:cs="Times New Roman"/>
                <w:sz w:val="24"/>
                <w:szCs w:val="24"/>
                <w:lang w:eastAsia="ar-SA"/>
              </w:rPr>
              <w:t>ганізації змістовного дозвілля та</w:t>
            </w:r>
            <w:r w:rsidRPr="004A7267">
              <w:rPr>
                <w:rFonts w:ascii="Times New Roman" w:hAnsi="Times New Roman" w:cs="Times New Roman"/>
                <w:sz w:val="24"/>
                <w:szCs w:val="24"/>
                <w:lang w:eastAsia="ar-SA"/>
              </w:rPr>
              <w:t xml:space="preserve"> зд</w:t>
            </w:r>
            <w:r>
              <w:rPr>
                <w:rFonts w:ascii="Times New Roman" w:hAnsi="Times New Roman" w:cs="Times New Roman"/>
                <w:sz w:val="24"/>
                <w:szCs w:val="24"/>
                <w:lang w:eastAsia="ar-SA"/>
              </w:rPr>
              <w:t>ійснення інших життєвих проблем</w:t>
            </w:r>
            <w:r w:rsidRPr="004A7267">
              <w:rPr>
                <w:rFonts w:ascii="Times New Roman" w:hAnsi="Times New Roman" w:cs="Times New Roman"/>
                <w:sz w:val="24"/>
                <w:szCs w:val="24"/>
                <w:lang w:eastAsia="ar-SA"/>
              </w:rPr>
              <w:t xml:space="preserve"> вкрай </w:t>
            </w:r>
            <w:r>
              <w:rPr>
                <w:rFonts w:ascii="Times New Roman" w:hAnsi="Times New Roman" w:cs="Times New Roman"/>
                <w:sz w:val="24"/>
                <w:szCs w:val="24"/>
                <w:lang w:eastAsia="ar-SA"/>
              </w:rPr>
              <w:t xml:space="preserve">необхідний транспортний засіб. </w:t>
            </w:r>
            <w:r w:rsidRPr="004A7267">
              <w:rPr>
                <w:rFonts w:ascii="Times New Roman" w:hAnsi="Times New Roman" w:cs="Times New Roman"/>
                <w:sz w:val="24"/>
                <w:szCs w:val="24"/>
                <w:lang w:eastAsia="ar-SA"/>
              </w:rPr>
              <w:t>У зв’язку з обмеженими можливостями бюджетів міст та районів області місцеві органи виконавчої влади та органи місцевого самоврядування не в змозі власними силами вирішити питання забезпечення транспортом дитячі будинки сімейного типу</w:t>
            </w:r>
          </w:p>
        </w:tc>
      </w:tr>
      <w:tr w:rsidR="005920FE" w:rsidRPr="004A7267" w:rsidTr="009616FF">
        <w:tc>
          <w:tcPr>
            <w:tcW w:w="3402" w:type="dxa"/>
          </w:tcPr>
          <w:p w:rsidR="005920FE" w:rsidRPr="004A7267" w:rsidRDefault="005920FE" w:rsidP="002A2F71">
            <w:pPr>
              <w:shd w:val="clear" w:color="auto" w:fill="FFFFFF"/>
              <w:ind w:firstLine="38"/>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5920FE" w:rsidRPr="004A7267" w:rsidRDefault="00457F45" w:rsidP="002A2F71">
            <w:pPr>
              <w:shd w:val="clear" w:color="auto" w:fill="FFFFFF"/>
              <w:textAlignment w:val="baseline"/>
              <w:rPr>
                <w:rFonts w:ascii="Times New Roman" w:eastAsia="Times New Roman" w:hAnsi="Times New Roman" w:cs="Times New Roman"/>
                <w:sz w:val="24"/>
                <w:szCs w:val="24"/>
                <w:lang w:eastAsia="uk-UA"/>
              </w:rPr>
            </w:pPr>
            <w:r>
              <w:rPr>
                <w:rFonts w:ascii="Times New Roman" w:hAnsi="Times New Roman" w:cs="Times New Roman"/>
                <w:sz w:val="24"/>
                <w:szCs w:val="24"/>
                <w:lang w:eastAsia="ar-SA"/>
              </w:rPr>
              <w:t>Придбання</w:t>
            </w:r>
            <w:r w:rsidR="005920FE" w:rsidRPr="004A7267">
              <w:rPr>
                <w:rFonts w:ascii="Times New Roman" w:hAnsi="Times New Roman" w:cs="Times New Roman"/>
                <w:sz w:val="24"/>
                <w:szCs w:val="24"/>
                <w:lang w:eastAsia="ar-SA"/>
              </w:rPr>
              <w:t xml:space="preserve"> 21 мікроавтобус</w:t>
            </w:r>
            <w:r>
              <w:rPr>
                <w:rFonts w:ascii="Times New Roman" w:hAnsi="Times New Roman" w:cs="Times New Roman"/>
                <w:sz w:val="24"/>
                <w:szCs w:val="24"/>
                <w:lang w:eastAsia="ar-SA"/>
              </w:rPr>
              <w:t>ів</w:t>
            </w:r>
          </w:p>
        </w:tc>
      </w:tr>
      <w:tr w:rsidR="005920FE" w:rsidRPr="004A7267" w:rsidTr="009616FF">
        <w:tc>
          <w:tcPr>
            <w:tcW w:w="3402" w:type="dxa"/>
          </w:tcPr>
          <w:p w:rsidR="005920FE" w:rsidRPr="004A7267" w:rsidRDefault="005920FE" w:rsidP="002A2F71">
            <w:pPr>
              <w:shd w:val="clear" w:color="auto" w:fill="FFFFFF"/>
              <w:ind w:firstLine="38"/>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5920FE" w:rsidRPr="004A7267" w:rsidRDefault="005920FE" w:rsidP="002A2F71">
            <w:pPr>
              <w:jc w:val="both"/>
              <w:rPr>
                <w:rFonts w:ascii="Times New Roman" w:hAnsi="Times New Roman" w:cs="Times New Roman"/>
                <w:sz w:val="24"/>
                <w:szCs w:val="24"/>
                <w:lang w:eastAsia="ar-SA"/>
              </w:rPr>
            </w:pPr>
            <w:r w:rsidRPr="004A7267">
              <w:rPr>
                <w:rFonts w:ascii="Times New Roman" w:hAnsi="Times New Roman" w:cs="Times New Roman"/>
                <w:sz w:val="24"/>
                <w:szCs w:val="24"/>
                <w:lang w:eastAsia="ar-SA"/>
              </w:rPr>
              <w:t xml:space="preserve">Реалізація проекту </w:t>
            </w:r>
            <w:proofErr w:type="spellStart"/>
            <w:r w:rsidRPr="004A7267">
              <w:rPr>
                <w:rFonts w:ascii="Times New Roman" w:hAnsi="Times New Roman" w:cs="Times New Roman"/>
                <w:sz w:val="24"/>
                <w:szCs w:val="24"/>
                <w:lang w:eastAsia="ar-SA"/>
              </w:rPr>
              <w:t>надасть</w:t>
            </w:r>
            <w:proofErr w:type="spellEnd"/>
            <w:r w:rsidRPr="004A7267">
              <w:rPr>
                <w:rFonts w:ascii="Times New Roman" w:hAnsi="Times New Roman" w:cs="Times New Roman"/>
                <w:sz w:val="24"/>
                <w:szCs w:val="24"/>
                <w:lang w:eastAsia="ar-SA"/>
              </w:rPr>
              <w:t xml:space="preserve"> можливість створити належні умови для фізичного, інтеле</w:t>
            </w:r>
            <w:r>
              <w:rPr>
                <w:rFonts w:ascii="Times New Roman" w:hAnsi="Times New Roman" w:cs="Times New Roman"/>
                <w:sz w:val="24"/>
                <w:szCs w:val="24"/>
                <w:lang w:eastAsia="ar-SA"/>
              </w:rPr>
              <w:t>ктуального і духовного розвитку</w:t>
            </w:r>
            <w:r w:rsidRPr="004A7267">
              <w:rPr>
                <w:rFonts w:ascii="Times New Roman" w:hAnsi="Times New Roman" w:cs="Times New Roman"/>
                <w:sz w:val="24"/>
                <w:szCs w:val="24"/>
                <w:lang w:eastAsia="ar-SA"/>
              </w:rPr>
              <w:t xml:space="preserve"> дітей-сиріт, дітей, позбавлених батьківського піклування, забезпечити своєчасне отримання ними освітніх, медичних, реабіл</w:t>
            </w:r>
            <w:r>
              <w:rPr>
                <w:rFonts w:ascii="Times New Roman" w:hAnsi="Times New Roman" w:cs="Times New Roman"/>
                <w:sz w:val="24"/>
                <w:szCs w:val="24"/>
                <w:lang w:eastAsia="ar-SA"/>
              </w:rPr>
              <w:t>ітаційних та соціальних послуг,</w:t>
            </w:r>
            <w:r w:rsidRPr="004A7267">
              <w:rPr>
                <w:rFonts w:ascii="Times New Roman" w:hAnsi="Times New Roman" w:cs="Times New Roman"/>
                <w:sz w:val="24"/>
                <w:szCs w:val="24"/>
                <w:lang w:eastAsia="ar-SA"/>
              </w:rPr>
              <w:t xml:space="preserve"> спрямованих на повноцінний розвиток та соціаліз</w:t>
            </w:r>
            <w:r>
              <w:rPr>
                <w:rFonts w:ascii="Times New Roman" w:hAnsi="Times New Roman" w:cs="Times New Roman"/>
                <w:sz w:val="24"/>
                <w:szCs w:val="24"/>
                <w:lang w:eastAsia="ar-SA"/>
              </w:rPr>
              <w:t>ацію їх</w:t>
            </w:r>
            <w:r w:rsidRPr="004A7267">
              <w:rPr>
                <w:rFonts w:ascii="Times New Roman" w:hAnsi="Times New Roman" w:cs="Times New Roman"/>
                <w:sz w:val="24"/>
                <w:szCs w:val="24"/>
                <w:lang w:eastAsia="ar-SA"/>
              </w:rPr>
              <w:t xml:space="preserve"> у суспільстві</w:t>
            </w:r>
          </w:p>
        </w:tc>
      </w:tr>
      <w:tr w:rsidR="005920FE" w:rsidRPr="004A7267" w:rsidTr="009616FF">
        <w:tc>
          <w:tcPr>
            <w:tcW w:w="3402" w:type="dxa"/>
          </w:tcPr>
          <w:p w:rsidR="005920FE" w:rsidRPr="004A7267" w:rsidRDefault="005920FE" w:rsidP="002A2F71">
            <w:pPr>
              <w:shd w:val="clear" w:color="auto" w:fill="FFFFFF"/>
              <w:ind w:firstLine="38"/>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5920FE" w:rsidRPr="004A7267" w:rsidRDefault="005920FE" w:rsidP="002A2F71">
            <w:pPr>
              <w:shd w:val="clear" w:color="auto" w:fill="FFFFFF"/>
              <w:tabs>
                <w:tab w:val="left" w:pos="318"/>
              </w:tabs>
              <w:ind w:firstLine="38"/>
              <w:jc w:val="both"/>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w:t>
            </w:r>
            <w:r w:rsidRPr="004A7267">
              <w:rPr>
                <w:rFonts w:ascii="Times New Roman" w:eastAsia="Times New Roman" w:hAnsi="Times New Roman" w:cs="Times New Roman"/>
                <w:sz w:val="24"/>
                <w:szCs w:val="24"/>
                <w:lang w:eastAsia="uk-UA"/>
              </w:rPr>
              <w:tab/>
              <w:t xml:space="preserve">визначення розпорядків коштів нижчого рівня; </w:t>
            </w:r>
          </w:p>
          <w:p w:rsidR="005920FE" w:rsidRPr="004A7267" w:rsidRDefault="005920FE" w:rsidP="002A2F71">
            <w:pPr>
              <w:shd w:val="clear" w:color="auto" w:fill="FFFFFF"/>
              <w:tabs>
                <w:tab w:val="left" w:pos="318"/>
              </w:tabs>
              <w:ind w:firstLine="38"/>
              <w:jc w:val="both"/>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w:t>
            </w:r>
            <w:r w:rsidRPr="004A7267">
              <w:rPr>
                <w:rFonts w:ascii="Times New Roman" w:eastAsia="Times New Roman" w:hAnsi="Times New Roman" w:cs="Times New Roman"/>
                <w:sz w:val="24"/>
                <w:szCs w:val="24"/>
                <w:lang w:eastAsia="uk-UA"/>
              </w:rPr>
              <w:tab/>
              <w:t>проведення тендерних процеду</w:t>
            </w:r>
            <w:r>
              <w:rPr>
                <w:rFonts w:ascii="Times New Roman" w:eastAsia="Times New Roman" w:hAnsi="Times New Roman" w:cs="Times New Roman"/>
                <w:sz w:val="24"/>
                <w:szCs w:val="24"/>
                <w:lang w:eastAsia="uk-UA"/>
              </w:rPr>
              <w:t>р із визначення постачальника</w:t>
            </w:r>
            <w:r w:rsidRPr="004A7267">
              <w:rPr>
                <w:rFonts w:ascii="Times New Roman" w:eastAsia="Times New Roman" w:hAnsi="Times New Roman" w:cs="Times New Roman"/>
                <w:sz w:val="24"/>
                <w:szCs w:val="24"/>
                <w:lang w:eastAsia="uk-UA"/>
              </w:rPr>
              <w:t xml:space="preserve"> спеціалізованої техніки;</w:t>
            </w:r>
          </w:p>
          <w:p w:rsidR="005920FE" w:rsidRPr="004A7267" w:rsidRDefault="005920FE" w:rsidP="002A2F71">
            <w:pPr>
              <w:shd w:val="clear" w:color="auto" w:fill="FFFFFF"/>
              <w:tabs>
                <w:tab w:val="left" w:pos="318"/>
              </w:tabs>
              <w:ind w:firstLine="38"/>
              <w:jc w:val="both"/>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w:t>
            </w:r>
            <w:r w:rsidRPr="004A7267">
              <w:rPr>
                <w:rFonts w:ascii="Times New Roman" w:eastAsia="Times New Roman" w:hAnsi="Times New Roman" w:cs="Times New Roman"/>
                <w:sz w:val="24"/>
                <w:szCs w:val="24"/>
                <w:lang w:eastAsia="uk-UA"/>
              </w:rPr>
              <w:tab/>
              <w:t xml:space="preserve">визначення переможця; </w:t>
            </w:r>
          </w:p>
          <w:p w:rsidR="005920FE" w:rsidRPr="004A7267" w:rsidRDefault="005920FE" w:rsidP="002A2F71">
            <w:pPr>
              <w:shd w:val="clear" w:color="auto" w:fill="FFFFFF"/>
              <w:tabs>
                <w:tab w:val="left" w:pos="318"/>
              </w:tabs>
              <w:ind w:firstLine="38"/>
              <w:jc w:val="both"/>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w:t>
            </w:r>
            <w:r w:rsidRPr="004A7267">
              <w:rPr>
                <w:rFonts w:ascii="Times New Roman" w:eastAsia="Times New Roman" w:hAnsi="Times New Roman" w:cs="Times New Roman"/>
                <w:sz w:val="24"/>
                <w:szCs w:val="24"/>
                <w:lang w:eastAsia="uk-UA"/>
              </w:rPr>
              <w:tab/>
              <w:t>укладання договору на закупівлю;</w:t>
            </w:r>
          </w:p>
          <w:p w:rsidR="005920FE" w:rsidRPr="004A7267" w:rsidRDefault="005920FE" w:rsidP="002A2F71">
            <w:pPr>
              <w:shd w:val="clear" w:color="auto" w:fill="FFFFFF"/>
              <w:tabs>
                <w:tab w:val="left" w:pos="318"/>
              </w:tabs>
              <w:ind w:firstLine="38"/>
              <w:jc w:val="both"/>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w:t>
            </w:r>
            <w:r w:rsidRPr="004A7267">
              <w:rPr>
                <w:rFonts w:ascii="Times New Roman" w:eastAsia="Times New Roman" w:hAnsi="Times New Roman" w:cs="Times New Roman"/>
                <w:sz w:val="24"/>
                <w:szCs w:val="24"/>
                <w:lang w:eastAsia="uk-UA"/>
              </w:rPr>
              <w:tab/>
              <w:t>постановка на державний облік;</w:t>
            </w:r>
          </w:p>
          <w:p w:rsidR="005920FE" w:rsidRPr="004A7267" w:rsidRDefault="005920FE" w:rsidP="002A2F71">
            <w:pPr>
              <w:shd w:val="clear" w:color="auto" w:fill="FFFFFF"/>
              <w:tabs>
                <w:tab w:val="left" w:pos="318"/>
              </w:tabs>
              <w:ind w:firstLine="38"/>
              <w:jc w:val="both"/>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w:t>
            </w:r>
            <w:r w:rsidRPr="004A7267">
              <w:rPr>
                <w:rFonts w:ascii="Times New Roman" w:eastAsia="Times New Roman" w:hAnsi="Times New Roman" w:cs="Times New Roman"/>
                <w:sz w:val="24"/>
                <w:szCs w:val="24"/>
                <w:lang w:eastAsia="uk-UA"/>
              </w:rPr>
              <w:tab/>
              <w:t xml:space="preserve">передача на баланс придбаного транспорту; </w:t>
            </w:r>
          </w:p>
          <w:p w:rsidR="005920FE" w:rsidRPr="004A7267" w:rsidRDefault="005920FE" w:rsidP="002A2F71">
            <w:pPr>
              <w:shd w:val="clear" w:color="auto" w:fill="FFFFFF"/>
              <w:tabs>
                <w:tab w:val="left" w:pos="318"/>
              </w:tabs>
              <w:ind w:firstLine="38"/>
              <w:jc w:val="both"/>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w:t>
            </w:r>
            <w:r w:rsidRPr="004A7267">
              <w:rPr>
                <w:rFonts w:ascii="Times New Roman" w:eastAsia="Times New Roman" w:hAnsi="Times New Roman" w:cs="Times New Roman"/>
                <w:sz w:val="24"/>
                <w:szCs w:val="24"/>
                <w:lang w:eastAsia="uk-UA"/>
              </w:rPr>
              <w:tab/>
              <w:t>укладання договорів про передачу в користування транспорту;</w:t>
            </w:r>
          </w:p>
          <w:p w:rsidR="005920FE" w:rsidRPr="004A7267" w:rsidRDefault="005920FE" w:rsidP="002A2F71">
            <w:pPr>
              <w:shd w:val="clear" w:color="auto" w:fill="FFFFFF"/>
              <w:tabs>
                <w:tab w:val="left" w:pos="318"/>
              </w:tabs>
              <w:ind w:firstLine="38"/>
              <w:jc w:val="both"/>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w:t>
            </w:r>
            <w:r w:rsidRPr="004A7267">
              <w:rPr>
                <w:rFonts w:ascii="Times New Roman" w:eastAsia="Times New Roman" w:hAnsi="Times New Roman" w:cs="Times New Roman"/>
                <w:sz w:val="24"/>
                <w:szCs w:val="24"/>
                <w:lang w:eastAsia="uk-UA"/>
              </w:rPr>
              <w:tab/>
              <w:t>проведення інформаційних заходів шляхом розміщення інформації про реалізацію проекту</w:t>
            </w:r>
          </w:p>
        </w:tc>
      </w:tr>
      <w:tr w:rsidR="005920FE" w:rsidRPr="004A7267" w:rsidTr="009616FF">
        <w:tc>
          <w:tcPr>
            <w:tcW w:w="3402" w:type="dxa"/>
          </w:tcPr>
          <w:p w:rsidR="005920FE" w:rsidRPr="004A7267" w:rsidRDefault="005920FE" w:rsidP="002A2F71">
            <w:pPr>
              <w:shd w:val="clear" w:color="auto" w:fill="FFFFFF"/>
              <w:ind w:firstLine="38"/>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lastRenderedPageBreak/>
              <w:t xml:space="preserve">10. Обсяг фінансування технічного завдання </w:t>
            </w:r>
          </w:p>
        </w:tc>
        <w:tc>
          <w:tcPr>
            <w:tcW w:w="1560" w:type="dxa"/>
          </w:tcPr>
          <w:p w:rsidR="005920FE" w:rsidRPr="004A7267" w:rsidRDefault="005920FE" w:rsidP="002A2F71">
            <w:pPr>
              <w:shd w:val="clear" w:color="auto" w:fill="FFFFFF"/>
              <w:jc w:val="center"/>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2021</w:t>
            </w:r>
          </w:p>
        </w:tc>
        <w:tc>
          <w:tcPr>
            <w:tcW w:w="1559" w:type="dxa"/>
          </w:tcPr>
          <w:p w:rsidR="005920FE" w:rsidRPr="004A7267" w:rsidRDefault="005920FE" w:rsidP="002A2F71">
            <w:pPr>
              <w:jc w:val="center"/>
              <w:rPr>
                <w:rFonts w:ascii="Times New Roman" w:hAnsi="Times New Roman" w:cs="Times New Roman"/>
                <w:sz w:val="24"/>
                <w:szCs w:val="24"/>
              </w:rPr>
            </w:pPr>
            <w:r w:rsidRPr="004A7267">
              <w:rPr>
                <w:rFonts w:ascii="Times New Roman" w:eastAsia="Times New Roman" w:hAnsi="Times New Roman" w:cs="Times New Roman"/>
                <w:color w:val="000000"/>
                <w:sz w:val="24"/>
                <w:szCs w:val="24"/>
                <w:lang w:eastAsia="uk-UA"/>
              </w:rPr>
              <w:t>2022</w:t>
            </w:r>
          </w:p>
        </w:tc>
        <w:tc>
          <w:tcPr>
            <w:tcW w:w="1417" w:type="dxa"/>
          </w:tcPr>
          <w:p w:rsidR="005920FE" w:rsidRPr="004A7267" w:rsidRDefault="005920FE" w:rsidP="002A2F71">
            <w:pPr>
              <w:jc w:val="center"/>
              <w:rPr>
                <w:rFonts w:ascii="Times New Roman" w:hAnsi="Times New Roman" w:cs="Times New Roman"/>
                <w:sz w:val="24"/>
                <w:szCs w:val="24"/>
              </w:rPr>
            </w:pPr>
            <w:r w:rsidRPr="004A7267">
              <w:rPr>
                <w:rFonts w:ascii="Times New Roman" w:eastAsia="Times New Roman" w:hAnsi="Times New Roman" w:cs="Times New Roman"/>
                <w:color w:val="000000"/>
                <w:sz w:val="24"/>
                <w:szCs w:val="24"/>
                <w:lang w:eastAsia="uk-UA"/>
              </w:rPr>
              <w:t>2023</w:t>
            </w:r>
          </w:p>
        </w:tc>
        <w:tc>
          <w:tcPr>
            <w:tcW w:w="1560" w:type="dxa"/>
          </w:tcPr>
          <w:p w:rsidR="005920FE" w:rsidRPr="004A7267" w:rsidRDefault="005920FE"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4A7267">
              <w:rPr>
                <w:rFonts w:ascii="Times New Roman" w:eastAsia="Times New Roman" w:hAnsi="Times New Roman" w:cs="Times New Roman"/>
                <w:color w:val="000000"/>
                <w:sz w:val="24"/>
                <w:szCs w:val="24"/>
                <w:lang w:eastAsia="uk-UA"/>
              </w:rPr>
              <w:t>Усього</w:t>
            </w:r>
          </w:p>
        </w:tc>
      </w:tr>
      <w:tr w:rsidR="005920FE" w:rsidRPr="004A7267" w:rsidTr="009616FF">
        <w:tc>
          <w:tcPr>
            <w:tcW w:w="3402" w:type="dxa"/>
          </w:tcPr>
          <w:p w:rsidR="005920FE" w:rsidRPr="004A7267" w:rsidRDefault="005920FE" w:rsidP="002A2F71">
            <w:pPr>
              <w:shd w:val="clear" w:color="auto" w:fill="FFFFFF"/>
              <w:ind w:firstLine="38"/>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усього, тис. грн</w:t>
            </w:r>
          </w:p>
        </w:tc>
        <w:tc>
          <w:tcPr>
            <w:tcW w:w="1560" w:type="dxa"/>
          </w:tcPr>
          <w:p w:rsidR="005920FE" w:rsidRPr="004A7267" w:rsidRDefault="005920FE" w:rsidP="002A2F71">
            <w:pPr>
              <w:jc w:val="center"/>
              <w:rPr>
                <w:rFonts w:ascii="Times New Roman" w:hAnsi="Times New Roman" w:cs="Times New Roman"/>
                <w:sz w:val="24"/>
                <w:szCs w:val="24"/>
                <w:lang w:val="en-US"/>
              </w:rPr>
            </w:pPr>
            <w:r w:rsidRPr="004A7267">
              <w:rPr>
                <w:rFonts w:ascii="Times New Roman" w:hAnsi="Times New Roman" w:cs="Times New Roman"/>
                <w:sz w:val="24"/>
                <w:szCs w:val="24"/>
                <w:lang w:val="en-US"/>
              </w:rPr>
              <w:t>26250</w:t>
            </w:r>
          </w:p>
        </w:tc>
        <w:tc>
          <w:tcPr>
            <w:tcW w:w="1559" w:type="dxa"/>
          </w:tcPr>
          <w:p w:rsidR="005920FE" w:rsidRPr="004A7267" w:rsidRDefault="005920FE" w:rsidP="002A2F71">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5920FE" w:rsidRPr="004A7267" w:rsidRDefault="005920FE" w:rsidP="002A2F71">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tcPr>
          <w:p w:rsidR="005920FE" w:rsidRPr="004A7267" w:rsidRDefault="005920FE" w:rsidP="002A2F71">
            <w:pPr>
              <w:jc w:val="center"/>
              <w:rPr>
                <w:rFonts w:ascii="Times New Roman" w:hAnsi="Times New Roman" w:cs="Times New Roman"/>
                <w:sz w:val="24"/>
                <w:szCs w:val="24"/>
              </w:rPr>
            </w:pPr>
            <w:r w:rsidRPr="004A7267">
              <w:rPr>
                <w:rFonts w:ascii="Times New Roman" w:hAnsi="Times New Roman" w:cs="Times New Roman"/>
                <w:sz w:val="24"/>
                <w:szCs w:val="24"/>
                <w:lang w:val="en-US"/>
              </w:rPr>
              <w:t>26250</w:t>
            </w:r>
          </w:p>
        </w:tc>
      </w:tr>
      <w:tr w:rsidR="005920FE" w:rsidRPr="004A7267" w:rsidTr="009616FF">
        <w:tc>
          <w:tcPr>
            <w:tcW w:w="3402" w:type="dxa"/>
          </w:tcPr>
          <w:p w:rsidR="005920FE" w:rsidRPr="004A7267" w:rsidRDefault="005920FE"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в т. ч.:</w:t>
            </w:r>
          </w:p>
        </w:tc>
        <w:tc>
          <w:tcPr>
            <w:tcW w:w="1560" w:type="dxa"/>
          </w:tcPr>
          <w:p w:rsidR="005920FE" w:rsidRPr="004A7267" w:rsidRDefault="005920FE" w:rsidP="002A2F71">
            <w:pPr>
              <w:jc w:val="center"/>
              <w:rPr>
                <w:rFonts w:ascii="Times New Roman" w:hAnsi="Times New Roman" w:cs="Times New Roman"/>
                <w:sz w:val="24"/>
                <w:szCs w:val="24"/>
              </w:rPr>
            </w:pPr>
          </w:p>
        </w:tc>
        <w:tc>
          <w:tcPr>
            <w:tcW w:w="1559" w:type="dxa"/>
          </w:tcPr>
          <w:p w:rsidR="005920FE" w:rsidRPr="004A7267" w:rsidRDefault="005920FE" w:rsidP="002A2F71">
            <w:pPr>
              <w:jc w:val="center"/>
              <w:rPr>
                <w:rFonts w:ascii="Times New Roman" w:hAnsi="Times New Roman" w:cs="Times New Roman"/>
                <w:sz w:val="24"/>
                <w:szCs w:val="24"/>
              </w:rPr>
            </w:pPr>
          </w:p>
        </w:tc>
        <w:tc>
          <w:tcPr>
            <w:tcW w:w="1417" w:type="dxa"/>
          </w:tcPr>
          <w:p w:rsidR="005920FE" w:rsidRPr="004A7267" w:rsidRDefault="005920FE" w:rsidP="002A2F71">
            <w:pPr>
              <w:jc w:val="center"/>
              <w:rPr>
                <w:rFonts w:ascii="Times New Roman" w:hAnsi="Times New Roman" w:cs="Times New Roman"/>
                <w:sz w:val="24"/>
                <w:szCs w:val="24"/>
              </w:rPr>
            </w:pPr>
          </w:p>
        </w:tc>
        <w:tc>
          <w:tcPr>
            <w:tcW w:w="1560" w:type="dxa"/>
          </w:tcPr>
          <w:p w:rsidR="005920FE" w:rsidRPr="004A7267" w:rsidRDefault="005920FE" w:rsidP="002A2F71">
            <w:pPr>
              <w:jc w:val="center"/>
              <w:rPr>
                <w:rFonts w:ascii="Times New Roman" w:hAnsi="Times New Roman" w:cs="Times New Roman"/>
                <w:sz w:val="24"/>
                <w:szCs w:val="24"/>
              </w:rPr>
            </w:pPr>
          </w:p>
        </w:tc>
      </w:tr>
      <w:tr w:rsidR="005920FE" w:rsidRPr="004A7267" w:rsidTr="009616FF">
        <w:tc>
          <w:tcPr>
            <w:tcW w:w="3402" w:type="dxa"/>
          </w:tcPr>
          <w:p w:rsidR="005920FE" w:rsidRPr="00F96C93" w:rsidRDefault="005920FE" w:rsidP="00BB4B8C">
            <w:pPr>
              <w:pStyle w:val="a3"/>
              <w:numPr>
                <w:ilvl w:val="0"/>
                <w:numId w:val="145"/>
              </w:numPr>
              <w:shd w:val="clear" w:color="auto" w:fill="FFFFFF"/>
              <w:ind w:left="314" w:hanging="284"/>
              <w:textAlignment w:val="baseline"/>
              <w:rPr>
                <w:rFonts w:ascii="Times New Roman" w:eastAsia="Times New Roman" w:hAnsi="Times New Roman" w:cs="Times New Roman"/>
                <w:sz w:val="24"/>
                <w:szCs w:val="24"/>
                <w:lang w:eastAsia="uk-UA"/>
              </w:rPr>
            </w:pPr>
            <w:r w:rsidRPr="00F96C93">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5920FE" w:rsidRPr="004A7267" w:rsidRDefault="005920FE" w:rsidP="002A2F71">
            <w:pPr>
              <w:jc w:val="center"/>
              <w:rPr>
                <w:rFonts w:ascii="Times New Roman" w:hAnsi="Times New Roman" w:cs="Times New Roman"/>
                <w:sz w:val="24"/>
                <w:szCs w:val="24"/>
              </w:rPr>
            </w:pPr>
            <w:r>
              <w:rPr>
                <w:rFonts w:ascii="Times New Roman" w:hAnsi="Times New Roman" w:cs="Times New Roman"/>
                <w:sz w:val="24"/>
                <w:szCs w:val="24"/>
              </w:rPr>
              <w:t>23625</w:t>
            </w:r>
          </w:p>
        </w:tc>
        <w:tc>
          <w:tcPr>
            <w:tcW w:w="1559" w:type="dxa"/>
          </w:tcPr>
          <w:p w:rsidR="005920FE" w:rsidRPr="004A7267" w:rsidRDefault="005920FE" w:rsidP="002A2F71">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5920FE" w:rsidRPr="004A7267" w:rsidRDefault="005920FE" w:rsidP="002A2F71">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tcPr>
          <w:p w:rsidR="005920FE" w:rsidRPr="004A7267" w:rsidRDefault="005920FE" w:rsidP="002A2F71">
            <w:pPr>
              <w:jc w:val="center"/>
              <w:rPr>
                <w:rFonts w:ascii="Times New Roman" w:hAnsi="Times New Roman" w:cs="Times New Roman"/>
                <w:sz w:val="24"/>
                <w:szCs w:val="24"/>
              </w:rPr>
            </w:pPr>
            <w:r>
              <w:rPr>
                <w:rFonts w:ascii="Times New Roman" w:hAnsi="Times New Roman" w:cs="Times New Roman"/>
                <w:sz w:val="24"/>
                <w:szCs w:val="24"/>
              </w:rPr>
              <w:t>23625</w:t>
            </w:r>
          </w:p>
        </w:tc>
      </w:tr>
      <w:tr w:rsidR="005920FE" w:rsidRPr="004A7267" w:rsidTr="009616FF">
        <w:tc>
          <w:tcPr>
            <w:tcW w:w="3402" w:type="dxa"/>
          </w:tcPr>
          <w:p w:rsidR="005920FE" w:rsidRPr="004A7267" w:rsidRDefault="005920FE" w:rsidP="00BB4B8C">
            <w:pPr>
              <w:pStyle w:val="a3"/>
              <w:numPr>
                <w:ilvl w:val="0"/>
                <w:numId w:val="145"/>
              </w:numPr>
              <w:shd w:val="clear" w:color="auto" w:fill="FFFFFF"/>
              <w:ind w:left="314" w:hanging="284"/>
              <w:textAlignment w:val="baseline"/>
              <w:rPr>
                <w:rFonts w:ascii="Times New Roman" w:eastAsia="Times New Roman" w:hAnsi="Times New Roman" w:cs="Times New Roman"/>
                <w:sz w:val="24"/>
                <w:szCs w:val="24"/>
                <w:lang w:eastAsia="uk-UA"/>
              </w:rPr>
            </w:pPr>
            <w:r w:rsidRPr="004A7267">
              <w:rPr>
                <w:rFonts w:ascii="Times New Roman" w:eastAsia="Times New Roman" w:hAnsi="Times New Roman" w:cs="Times New Roman"/>
                <w:sz w:val="24"/>
                <w:szCs w:val="24"/>
                <w:lang w:eastAsia="uk-UA"/>
              </w:rPr>
              <w:t>бюджет (бюджети) місцевого самоврядування (зазначити)</w:t>
            </w:r>
          </w:p>
        </w:tc>
        <w:tc>
          <w:tcPr>
            <w:tcW w:w="1560" w:type="dxa"/>
          </w:tcPr>
          <w:p w:rsidR="005920FE" w:rsidRPr="004A7267" w:rsidRDefault="005920FE" w:rsidP="002A2F71">
            <w:pPr>
              <w:jc w:val="center"/>
              <w:rPr>
                <w:rFonts w:ascii="Times New Roman" w:hAnsi="Times New Roman" w:cs="Times New Roman"/>
                <w:sz w:val="24"/>
                <w:szCs w:val="24"/>
              </w:rPr>
            </w:pPr>
            <w:r>
              <w:rPr>
                <w:rFonts w:ascii="Times New Roman" w:hAnsi="Times New Roman" w:cs="Times New Roman"/>
                <w:sz w:val="24"/>
                <w:szCs w:val="24"/>
              </w:rPr>
              <w:t>2625</w:t>
            </w:r>
          </w:p>
        </w:tc>
        <w:tc>
          <w:tcPr>
            <w:tcW w:w="1559" w:type="dxa"/>
          </w:tcPr>
          <w:p w:rsidR="005920FE" w:rsidRPr="004A7267" w:rsidRDefault="005920FE" w:rsidP="002A2F71">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5920FE" w:rsidRPr="004A7267" w:rsidRDefault="005920FE" w:rsidP="002A2F71">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tcPr>
          <w:p w:rsidR="005920FE" w:rsidRPr="004A7267" w:rsidRDefault="005920FE" w:rsidP="002A2F71">
            <w:pPr>
              <w:jc w:val="center"/>
              <w:rPr>
                <w:rFonts w:ascii="Times New Roman" w:hAnsi="Times New Roman" w:cs="Times New Roman"/>
                <w:sz w:val="24"/>
                <w:szCs w:val="24"/>
              </w:rPr>
            </w:pPr>
            <w:r>
              <w:rPr>
                <w:rFonts w:ascii="Times New Roman" w:hAnsi="Times New Roman" w:cs="Times New Roman"/>
                <w:sz w:val="24"/>
                <w:szCs w:val="24"/>
              </w:rPr>
              <w:t>2625</w:t>
            </w:r>
          </w:p>
        </w:tc>
      </w:tr>
      <w:tr w:rsidR="005920FE" w:rsidRPr="004A7267" w:rsidTr="009616FF">
        <w:tc>
          <w:tcPr>
            <w:tcW w:w="3402" w:type="dxa"/>
          </w:tcPr>
          <w:p w:rsidR="005920FE" w:rsidRPr="004A7267" w:rsidRDefault="005920FE" w:rsidP="005920FE">
            <w:pPr>
              <w:shd w:val="clear" w:color="auto" w:fill="FFFFFF"/>
              <w:ind w:firstLine="38"/>
              <w:textAlignment w:val="baseline"/>
              <w:rPr>
                <w:rFonts w:ascii="Times New Roman" w:eastAsia="Times New Roman" w:hAnsi="Times New Roman" w:cs="Times New Roman"/>
                <w:color w:val="000000"/>
                <w:sz w:val="24"/>
                <w:szCs w:val="24"/>
                <w:lang w:eastAsia="uk-UA"/>
              </w:rPr>
            </w:pPr>
            <w:r w:rsidRPr="004A7267">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5920FE" w:rsidRPr="004A7267" w:rsidRDefault="005920FE"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5920FE" w:rsidRDefault="005920FE" w:rsidP="009616FF">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W w:w="9498" w:type="dxa"/>
        <w:tblInd w:w="-5" w:type="dxa"/>
        <w:tblLayout w:type="fixed"/>
        <w:tblCellMar>
          <w:left w:w="0" w:type="dxa"/>
          <w:right w:w="0" w:type="dxa"/>
        </w:tblCellMar>
        <w:tblLook w:val="0000" w:firstRow="0" w:lastRow="0" w:firstColumn="0" w:lastColumn="0" w:noHBand="0" w:noVBand="0"/>
      </w:tblPr>
      <w:tblGrid>
        <w:gridCol w:w="3402"/>
        <w:gridCol w:w="1560"/>
        <w:gridCol w:w="1559"/>
        <w:gridCol w:w="1581"/>
        <w:gridCol w:w="1396"/>
      </w:tblGrid>
      <w:tr w:rsidR="005920FE" w:rsidRPr="005920FE" w:rsidTr="009616FF">
        <w:trPr>
          <w:trHeight w:val="274"/>
        </w:trPr>
        <w:tc>
          <w:tcPr>
            <w:tcW w:w="3402" w:type="dxa"/>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118"/>
              <w:rPr>
                <w:rFonts w:ascii="Times New Roman" w:eastAsia="Times New Roman" w:hAnsi="Times New Roman" w:cs="Times New Roman"/>
                <w:i/>
                <w:sz w:val="24"/>
                <w:szCs w:val="24"/>
                <w:lang w:eastAsia="ar-SA"/>
              </w:rPr>
            </w:pPr>
            <w:r w:rsidRPr="005920FE">
              <w:rPr>
                <w:rFonts w:ascii="Times New Roman" w:eastAsia="Times New Roman" w:hAnsi="Times New Roman" w:cs="Times New Roman"/>
                <w:sz w:val="24"/>
                <w:szCs w:val="24"/>
                <w:lang w:eastAsia="ar-SA"/>
              </w:rPr>
              <w:t>1. Номер технічного завдання</w:t>
            </w:r>
          </w:p>
        </w:tc>
        <w:tc>
          <w:tcPr>
            <w:tcW w:w="6096" w:type="dxa"/>
            <w:gridSpan w:val="4"/>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86" w:right="96" w:firstLine="38"/>
              <w:jc w:val="center"/>
              <w:rPr>
                <w:rFonts w:ascii="Times New Roman" w:eastAsia="SimSun" w:hAnsi="Times New Roman" w:cs="Times New Roman"/>
                <w:b/>
                <w:sz w:val="24"/>
                <w:szCs w:val="24"/>
                <w:lang w:eastAsia="ar-SA"/>
              </w:rPr>
            </w:pPr>
            <w:r w:rsidRPr="005920FE">
              <w:rPr>
                <w:rFonts w:ascii="Times New Roman" w:eastAsia="SimSun" w:hAnsi="Times New Roman" w:cs="Times New Roman"/>
                <w:b/>
                <w:sz w:val="24"/>
                <w:szCs w:val="24"/>
                <w:lang w:eastAsia="ar-SA"/>
              </w:rPr>
              <w:t>48</w:t>
            </w:r>
          </w:p>
        </w:tc>
      </w:tr>
      <w:tr w:rsidR="005920FE" w:rsidRPr="005920FE" w:rsidTr="009616FF">
        <w:tc>
          <w:tcPr>
            <w:tcW w:w="3402" w:type="dxa"/>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118"/>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2. Назва технічного завдання</w:t>
            </w:r>
          </w:p>
        </w:tc>
        <w:tc>
          <w:tcPr>
            <w:tcW w:w="6096" w:type="dxa"/>
            <w:gridSpan w:val="4"/>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25972">
            <w:pPr>
              <w:shd w:val="clear" w:color="auto" w:fill="FFFFFF"/>
              <w:suppressAutoHyphens/>
              <w:snapToGrid w:val="0"/>
              <w:spacing w:after="0" w:line="100" w:lineRule="atLeast"/>
              <w:ind w:left="86" w:right="96"/>
              <w:jc w:val="both"/>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 xml:space="preserve">Створення єдиної консультативно-діагностичної системи в Луганській області із застосуванням </w:t>
            </w:r>
            <w:proofErr w:type="spellStart"/>
            <w:r w:rsidRPr="005920FE">
              <w:rPr>
                <w:rFonts w:ascii="Times New Roman" w:eastAsia="Times New Roman" w:hAnsi="Times New Roman" w:cs="Times New Roman"/>
                <w:sz w:val="24"/>
                <w:szCs w:val="24"/>
                <w:lang w:eastAsia="ar-SA"/>
              </w:rPr>
              <w:t>телемедичного</w:t>
            </w:r>
            <w:proofErr w:type="spellEnd"/>
            <w:r w:rsidRPr="005920FE">
              <w:rPr>
                <w:rFonts w:ascii="Times New Roman" w:eastAsia="Times New Roman" w:hAnsi="Times New Roman" w:cs="Times New Roman"/>
                <w:sz w:val="24"/>
                <w:szCs w:val="24"/>
                <w:lang w:eastAsia="ar-SA"/>
              </w:rPr>
              <w:t xml:space="preserve"> обладнання</w:t>
            </w:r>
          </w:p>
        </w:tc>
      </w:tr>
      <w:tr w:rsidR="005920FE" w:rsidRPr="005920FE" w:rsidTr="009616FF">
        <w:tc>
          <w:tcPr>
            <w:tcW w:w="3402" w:type="dxa"/>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118"/>
              <w:rPr>
                <w:rFonts w:ascii="Times New Roman" w:eastAsia="Times New Roman" w:hAnsi="Times New Roman" w:cs="Times New Roman"/>
                <w:i/>
                <w:sz w:val="24"/>
                <w:szCs w:val="24"/>
                <w:lang w:eastAsia="ar-SA"/>
              </w:rPr>
            </w:pPr>
            <w:r w:rsidRPr="005920FE">
              <w:rPr>
                <w:rFonts w:ascii="Times New Roman" w:eastAsia="Times New Roman" w:hAnsi="Times New Roman" w:cs="Times New Roman"/>
                <w:sz w:val="24"/>
                <w:szCs w:val="24"/>
                <w:lang w:eastAsia="ar-SA"/>
              </w:rPr>
              <w:t xml:space="preserve">3. Номер і назва завдання з </w:t>
            </w:r>
            <w:hyperlink w:anchor="n11" w:history="1">
              <w:r w:rsidRPr="005920FE">
                <w:rPr>
                  <w:rFonts w:ascii="Times New Roman" w:eastAsia="Times New Roman" w:hAnsi="Times New Roman" w:cs="Times New Roman"/>
                  <w:sz w:val="24"/>
                  <w:szCs w:val="24"/>
                </w:rPr>
                <w:t>Державної стратегії регіонального розвитку</w:t>
              </w:r>
            </w:hyperlink>
            <w:r w:rsidRPr="005920FE">
              <w:rPr>
                <w:rFonts w:ascii="Times New Roman" w:eastAsia="Times New Roman" w:hAnsi="Times New Roman" w:cs="Times New Roman"/>
                <w:sz w:val="24"/>
                <w:szCs w:val="24"/>
                <w:lang w:eastAsia="ar-SA"/>
              </w:rPr>
              <w:t xml:space="preserve"> до 2027 року, якому відповідає технічне завдання</w:t>
            </w:r>
          </w:p>
        </w:tc>
        <w:tc>
          <w:tcPr>
            <w:tcW w:w="6096" w:type="dxa"/>
            <w:gridSpan w:val="4"/>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86" w:right="96"/>
              <w:jc w:val="both"/>
              <w:rPr>
                <w:rFonts w:ascii="Times New Roman" w:eastAsia="SimSun" w:hAnsi="Times New Roman" w:cs="Times New Roman"/>
                <w:sz w:val="24"/>
                <w:szCs w:val="24"/>
                <w:lang w:eastAsia="ar-SA"/>
              </w:rPr>
            </w:pPr>
          </w:p>
        </w:tc>
      </w:tr>
      <w:tr w:rsidR="005920FE" w:rsidRPr="005920FE" w:rsidTr="009616FF">
        <w:tc>
          <w:tcPr>
            <w:tcW w:w="3402" w:type="dxa"/>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118"/>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4. Номер і назва завдання з відповідної стратегії розвитку регіону, якому відповідає технічне завдання</w:t>
            </w:r>
          </w:p>
        </w:tc>
        <w:tc>
          <w:tcPr>
            <w:tcW w:w="6096" w:type="dxa"/>
            <w:gridSpan w:val="4"/>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3F1EC5" w:rsidP="005920FE">
            <w:pPr>
              <w:shd w:val="clear" w:color="auto" w:fill="FFFFFF"/>
              <w:suppressAutoHyphens/>
              <w:spacing w:after="0" w:line="100" w:lineRule="atLeast"/>
              <w:ind w:left="86" w:right="96"/>
              <w:jc w:val="both"/>
              <w:rPr>
                <w:rFonts w:ascii="Times New Roman" w:eastAsia="SimSun" w:hAnsi="Times New Roman" w:cs="Times New Roman"/>
                <w:b/>
                <w:sz w:val="24"/>
                <w:szCs w:val="24"/>
                <w:lang w:eastAsia="ar-SA"/>
              </w:rPr>
            </w:pPr>
            <w:r w:rsidRPr="003F1EC5">
              <w:rPr>
                <w:rFonts w:ascii="Times New Roman" w:eastAsia="Times New Roman" w:hAnsi="Times New Roman" w:cs="Times New Roman"/>
                <w:sz w:val="24"/>
                <w:szCs w:val="24"/>
                <w:lang w:eastAsia="uk-UA"/>
              </w:rPr>
              <w:t xml:space="preserve">3.2.2. Сприяти розвитку інфраструктури та надання послуг в громадах на засадах </w:t>
            </w:r>
            <w:proofErr w:type="spellStart"/>
            <w:r w:rsidRPr="003F1EC5">
              <w:rPr>
                <w:rFonts w:ascii="Times New Roman" w:eastAsia="Times New Roman" w:hAnsi="Times New Roman" w:cs="Times New Roman"/>
                <w:sz w:val="24"/>
                <w:szCs w:val="24"/>
                <w:lang w:eastAsia="uk-UA"/>
              </w:rPr>
              <w:t>співфінансування</w:t>
            </w:r>
            <w:proofErr w:type="spellEnd"/>
            <w:r w:rsidRPr="003F1EC5">
              <w:rPr>
                <w:rFonts w:ascii="Times New Roman" w:eastAsia="Times New Roman" w:hAnsi="Times New Roman" w:cs="Times New Roman"/>
                <w:sz w:val="24"/>
                <w:szCs w:val="24"/>
                <w:lang w:eastAsia="uk-UA"/>
              </w:rPr>
              <w:t xml:space="preserve"> з урахуванням принципів недискримінації та гендерної рівності</w:t>
            </w:r>
          </w:p>
        </w:tc>
      </w:tr>
      <w:tr w:rsidR="005920FE" w:rsidRPr="005920FE" w:rsidTr="009616FF">
        <w:tc>
          <w:tcPr>
            <w:tcW w:w="3402" w:type="dxa"/>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118"/>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5. Територія, на яку реалізація проектів за технічним завданням матиме вплив</w:t>
            </w:r>
          </w:p>
        </w:tc>
        <w:tc>
          <w:tcPr>
            <w:tcW w:w="6096" w:type="dxa"/>
            <w:gridSpan w:val="4"/>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86" w:right="96"/>
              <w:jc w:val="both"/>
              <w:rPr>
                <w:rFonts w:ascii="Times New Roman" w:eastAsia="SimSun" w:hAnsi="Times New Roman" w:cs="Times New Roman"/>
                <w:sz w:val="24"/>
                <w:szCs w:val="24"/>
                <w:lang w:eastAsia="ar-SA"/>
              </w:rPr>
            </w:pPr>
            <w:r w:rsidRPr="005920FE">
              <w:rPr>
                <w:rFonts w:ascii="Times New Roman" w:eastAsia="Times New Roman" w:hAnsi="Times New Roman" w:cs="Times New Roman"/>
                <w:sz w:val="24"/>
                <w:szCs w:val="24"/>
                <w:lang w:eastAsia="ar-SA"/>
              </w:rPr>
              <w:t>Луганська область</w:t>
            </w:r>
          </w:p>
        </w:tc>
      </w:tr>
      <w:tr w:rsidR="005920FE" w:rsidRPr="005920FE" w:rsidTr="009616FF">
        <w:tc>
          <w:tcPr>
            <w:tcW w:w="3402" w:type="dxa"/>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118"/>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6. Опис проблеми, на вирішення якої спрямовано технічне завдання</w:t>
            </w:r>
          </w:p>
        </w:tc>
        <w:tc>
          <w:tcPr>
            <w:tcW w:w="6096" w:type="dxa"/>
            <w:gridSpan w:val="4"/>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86" w:right="96"/>
              <w:jc w:val="both"/>
              <w:rPr>
                <w:rFonts w:ascii="Times New Roman" w:eastAsia="SimSun" w:hAnsi="Times New Roman" w:cs="Times New Roman"/>
                <w:sz w:val="24"/>
                <w:szCs w:val="24"/>
                <w:lang w:eastAsia="ar-SA"/>
              </w:rPr>
            </w:pPr>
            <w:r w:rsidRPr="005920FE">
              <w:rPr>
                <w:rFonts w:ascii="Times New Roman" w:eastAsia="Times New Roman" w:hAnsi="Times New Roman" w:cs="Times New Roman"/>
                <w:sz w:val="24"/>
                <w:szCs w:val="24"/>
                <w:lang w:eastAsia="ar-SA"/>
              </w:rPr>
              <w:t>Відсутність можливості отримання якісних медичних послуг пацієнтами у віддалених населених пунктах. Необхідність «наближення» надання консультативно-діагностичної допомоги медичних фахівців вищої категорії для всіх мешканців області</w:t>
            </w:r>
          </w:p>
        </w:tc>
      </w:tr>
      <w:tr w:rsidR="005920FE" w:rsidRPr="005920FE" w:rsidTr="009616FF">
        <w:tc>
          <w:tcPr>
            <w:tcW w:w="3402" w:type="dxa"/>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118"/>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7. Очікувані кількісні результати від реалізації проектів на виконання технічного завдання</w:t>
            </w:r>
          </w:p>
        </w:tc>
        <w:tc>
          <w:tcPr>
            <w:tcW w:w="6096" w:type="dxa"/>
            <w:gridSpan w:val="4"/>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BB4B8C">
            <w:pPr>
              <w:numPr>
                <w:ilvl w:val="0"/>
                <w:numId w:val="146"/>
              </w:numPr>
              <w:shd w:val="clear" w:color="auto" w:fill="FFFFFF"/>
              <w:suppressAutoHyphens/>
              <w:snapToGrid w:val="0"/>
              <w:spacing w:after="0" w:line="100" w:lineRule="atLeast"/>
              <w:ind w:left="429" w:right="96" w:hanging="283"/>
              <w:jc w:val="both"/>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 xml:space="preserve">створення єдиної консультативно-діагностичної системи області із застосуванням інформаційно-електронної медичної платформи для обміну даними про пацієнта між лікарями для встановлення або уточнення діагнозу, вибору тактики лікування, отримання кваліфікованих висновків по результатам інструментального дослідження із допомогою </w:t>
            </w:r>
            <w:proofErr w:type="spellStart"/>
            <w:r w:rsidRPr="005920FE">
              <w:rPr>
                <w:rFonts w:ascii="Times New Roman" w:eastAsia="Times New Roman" w:hAnsi="Times New Roman" w:cs="Times New Roman"/>
                <w:sz w:val="24"/>
                <w:szCs w:val="24"/>
                <w:lang w:eastAsia="ar-SA"/>
              </w:rPr>
              <w:t>телемедичного</w:t>
            </w:r>
            <w:proofErr w:type="spellEnd"/>
            <w:r w:rsidRPr="005920FE">
              <w:rPr>
                <w:rFonts w:ascii="Times New Roman" w:eastAsia="Times New Roman" w:hAnsi="Times New Roman" w:cs="Times New Roman"/>
                <w:sz w:val="24"/>
                <w:szCs w:val="24"/>
                <w:lang w:eastAsia="ar-SA"/>
              </w:rPr>
              <w:t xml:space="preserve"> обладнання.</w:t>
            </w:r>
          </w:p>
          <w:p w:rsidR="005920FE" w:rsidRPr="005920FE" w:rsidRDefault="005920FE" w:rsidP="00BB4B8C">
            <w:pPr>
              <w:numPr>
                <w:ilvl w:val="0"/>
                <w:numId w:val="146"/>
              </w:numPr>
              <w:shd w:val="clear" w:color="auto" w:fill="FFFFFF"/>
              <w:suppressAutoHyphens/>
              <w:snapToGrid w:val="0"/>
              <w:spacing w:after="0" w:line="100" w:lineRule="atLeast"/>
              <w:ind w:left="429" w:right="96" w:hanging="283"/>
              <w:jc w:val="both"/>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 xml:space="preserve">встановлення </w:t>
            </w:r>
            <w:proofErr w:type="spellStart"/>
            <w:r w:rsidRPr="005920FE">
              <w:rPr>
                <w:rFonts w:ascii="Times New Roman" w:eastAsia="Times New Roman" w:hAnsi="Times New Roman" w:cs="Times New Roman"/>
                <w:sz w:val="24"/>
                <w:szCs w:val="24"/>
                <w:lang w:eastAsia="ar-SA"/>
              </w:rPr>
              <w:t>телемедичного</w:t>
            </w:r>
            <w:proofErr w:type="spellEnd"/>
            <w:r w:rsidRPr="005920FE">
              <w:rPr>
                <w:rFonts w:ascii="Times New Roman" w:eastAsia="Times New Roman" w:hAnsi="Times New Roman" w:cs="Times New Roman"/>
                <w:sz w:val="24"/>
                <w:szCs w:val="24"/>
                <w:lang w:eastAsia="ar-SA"/>
              </w:rPr>
              <w:t xml:space="preserve"> </w:t>
            </w:r>
            <w:proofErr w:type="spellStart"/>
            <w:r w:rsidRPr="005920FE">
              <w:rPr>
                <w:rFonts w:ascii="Times New Roman" w:eastAsia="Times New Roman" w:hAnsi="Times New Roman" w:cs="Times New Roman"/>
                <w:sz w:val="24"/>
                <w:szCs w:val="24"/>
                <w:lang w:eastAsia="ar-SA"/>
              </w:rPr>
              <w:t>обладання</w:t>
            </w:r>
            <w:proofErr w:type="spellEnd"/>
            <w:r w:rsidRPr="005920FE">
              <w:rPr>
                <w:rFonts w:ascii="Times New Roman" w:eastAsia="Times New Roman" w:hAnsi="Times New Roman" w:cs="Times New Roman"/>
                <w:sz w:val="24"/>
                <w:szCs w:val="24"/>
                <w:lang w:eastAsia="ar-SA"/>
              </w:rPr>
              <w:t xml:space="preserve"> у 93 амбулаторіях у сільській місцевості, які будуть підключені до єдиної консультативно-діагностичної системи</w:t>
            </w:r>
          </w:p>
          <w:p w:rsidR="005920FE" w:rsidRPr="005920FE" w:rsidRDefault="005920FE" w:rsidP="00BB4B8C">
            <w:pPr>
              <w:numPr>
                <w:ilvl w:val="0"/>
                <w:numId w:val="146"/>
              </w:numPr>
              <w:shd w:val="clear" w:color="auto" w:fill="FFFFFF"/>
              <w:suppressAutoHyphens/>
              <w:snapToGrid w:val="0"/>
              <w:spacing w:after="0" w:line="100" w:lineRule="atLeast"/>
              <w:ind w:left="429" w:right="96" w:hanging="283"/>
              <w:jc w:val="both"/>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 xml:space="preserve">навчання усьому медичному персоналу, що працює на первинній ланці у сільській місцевості (близько 200 осіб лікарів та 600 медичних сестер) та медичних фахівців вторинного – третинного рівнів для проведення </w:t>
            </w:r>
            <w:proofErr w:type="spellStart"/>
            <w:r w:rsidRPr="005920FE">
              <w:rPr>
                <w:rFonts w:ascii="Times New Roman" w:eastAsia="Times New Roman" w:hAnsi="Times New Roman" w:cs="Times New Roman"/>
                <w:sz w:val="24"/>
                <w:szCs w:val="24"/>
                <w:lang w:eastAsia="ar-SA"/>
              </w:rPr>
              <w:t>телемедичних</w:t>
            </w:r>
            <w:proofErr w:type="spellEnd"/>
            <w:r w:rsidRPr="005920FE">
              <w:rPr>
                <w:rFonts w:ascii="Times New Roman" w:eastAsia="Times New Roman" w:hAnsi="Times New Roman" w:cs="Times New Roman"/>
                <w:sz w:val="24"/>
                <w:szCs w:val="24"/>
                <w:lang w:eastAsia="ar-SA"/>
              </w:rPr>
              <w:t xml:space="preserve"> консультацій</w:t>
            </w:r>
          </w:p>
          <w:p w:rsidR="005920FE" w:rsidRPr="005920FE" w:rsidRDefault="005920FE" w:rsidP="00BB4B8C">
            <w:pPr>
              <w:numPr>
                <w:ilvl w:val="0"/>
                <w:numId w:val="146"/>
              </w:numPr>
              <w:shd w:val="clear" w:color="auto" w:fill="FFFFFF"/>
              <w:suppressAutoHyphens/>
              <w:snapToGrid w:val="0"/>
              <w:spacing w:after="0" w:line="100" w:lineRule="atLeast"/>
              <w:ind w:left="429" w:right="96" w:hanging="283"/>
              <w:jc w:val="both"/>
              <w:rPr>
                <w:rFonts w:ascii="Times New Roman" w:eastAsia="SimSun" w:hAnsi="Times New Roman" w:cs="Times New Roman"/>
                <w:sz w:val="24"/>
                <w:szCs w:val="24"/>
                <w:lang w:eastAsia="ar-SA"/>
              </w:rPr>
            </w:pPr>
            <w:r w:rsidRPr="005920FE">
              <w:rPr>
                <w:rFonts w:ascii="Times New Roman" w:eastAsia="Times New Roman" w:hAnsi="Times New Roman" w:cs="Times New Roman"/>
                <w:sz w:val="24"/>
                <w:szCs w:val="24"/>
                <w:lang w:eastAsia="ar-SA"/>
              </w:rPr>
              <w:lastRenderedPageBreak/>
              <w:t>орієнтовна кількість  пацієнтів в рік – 3500</w:t>
            </w:r>
          </w:p>
        </w:tc>
      </w:tr>
      <w:tr w:rsidR="005920FE" w:rsidRPr="005920FE" w:rsidTr="009616FF">
        <w:tc>
          <w:tcPr>
            <w:tcW w:w="3402" w:type="dxa"/>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118"/>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lastRenderedPageBreak/>
              <w:t>8. Очікувані якісні результати від реалізації проектів на виконання технічного завдання</w:t>
            </w:r>
          </w:p>
        </w:tc>
        <w:tc>
          <w:tcPr>
            <w:tcW w:w="6096" w:type="dxa"/>
            <w:gridSpan w:val="4"/>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BB4B8C">
            <w:pPr>
              <w:numPr>
                <w:ilvl w:val="0"/>
                <w:numId w:val="146"/>
              </w:numPr>
              <w:shd w:val="clear" w:color="auto" w:fill="FFFFFF"/>
              <w:suppressAutoHyphens/>
              <w:snapToGrid w:val="0"/>
              <w:spacing w:after="0" w:line="100" w:lineRule="atLeast"/>
              <w:ind w:left="429" w:right="96" w:hanging="283"/>
              <w:jc w:val="both"/>
              <w:rPr>
                <w:rFonts w:ascii="Times New Roman" w:eastAsia="SimSun" w:hAnsi="Times New Roman" w:cs="Times New Roman"/>
                <w:sz w:val="24"/>
                <w:szCs w:val="24"/>
                <w:lang w:eastAsia="ar-SA"/>
              </w:rPr>
            </w:pPr>
            <w:r w:rsidRPr="005920FE">
              <w:rPr>
                <w:rFonts w:ascii="Times New Roman" w:eastAsia="Times New Roman" w:hAnsi="Times New Roman" w:cs="Times New Roman"/>
                <w:sz w:val="24"/>
                <w:szCs w:val="24"/>
                <w:lang w:eastAsia="ar-SA"/>
              </w:rPr>
              <w:t>підвищення якості медичного обслуговування населення області за рахунок забезпечення повного охоплення фаховим медичним консультуванням громадян, які потребують відповідної допомоги в т.</w:t>
            </w:r>
            <w:r w:rsidR="00525972">
              <w:rPr>
                <w:rFonts w:ascii="Times New Roman" w:eastAsia="Times New Roman" w:hAnsi="Times New Roman" w:cs="Times New Roman"/>
                <w:sz w:val="24"/>
                <w:szCs w:val="24"/>
                <w:lang w:eastAsia="ar-SA"/>
              </w:rPr>
              <w:t xml:space="preserve"> </w:t>
            </w:r>
            <w:r w:rsidRPr="005920FE">
              <w:rPr>
                <w:rFonts w:ascii="Times New Roman" w:eastAsia="Times New Roman" w:hAnsi="Times New Roman" w:cs="Times New Roman"/>
                <w:sz w:val="24"/>
                <w:szCs w:val="24"/>
                <w:lang w:eastAsia="ar-SA"/>
              </w:rPr>
              <w:t>ч. й невідкладної та які мешкають на територіях де відсутня можливість безпосереднього надання фахової медичної допомоги персоналом медичних установ 2 та 3 рівня</w:t>
            </w:r>
          </w:p>
          <w:p w:rsidR="005920FE" w:rsidRPr="005920FE" w:rsidRDefault="005920FE" w:rsidP="00BB4B8C">
            <w:pPr>
              <w:numPr>
                <w:ilvl w:val="0"/>
                <w:numId w:val="146"/>
              </w:numPr>
              <w:shd w:val="clear" w:color="auto" w:fill="FFFFFF"/>
              <w:suppressAutoHyphens/>
              <w:snapToGrid w:val="0"/>
              <w:spacing w:after="0" w:line="100" w:lineRule="atLeast"/>
              <w:ind w:left="429" w:right="96" w:hanging="283"/>
              <w:jc w:val="both"/>
              <w:rPr>
                <w:rFonts w:ascii="Times New Roman" w:eastAsia="SimSun" w:hAnsi="Times New Roman" w:cs="Times New Roman"/>
                <w:sz w:val="24"/>
                <w:szCs w:val="24"/>
                <w:lang w:eastAsia="ar-SA"/>
              </w:rPr>
            </w:pPr>
            <w:r w:rsidRPr="005920FE">
              <w:rPr>
                <w:rFonts w:ascii="Times New Roman" w:eastAsia="Times New Roman" w:hAnsi="Times New Roman" w:cs="Times New Roman"/>
                <w:sz w:val="24"/>
                <w:szCs w:val="24"/>
                <w:lang w:eastAsia="ar-SA"/>
              </w:rPr>
              <w:t xml:space="preserve">впровадження системи </w:t>
            </w:r>
            <w:proofErr w:type="spellStart"/>
            <w:r w:rsidRPr="005920FE">
              <w:rPr>
                <w:rFonts w:ascii="Times New Roman" w:eastAsia="Times New Roman" w:hAnsi="Times New Roman" w:cs="Times New Roman"/>
                <w:sz w:val="24"/>
                <w:szCs w:val="24"/>
                <w:lang w:eastAsia="ar-SA"/>
              </w:rPr>
              <w:t>телемедичного</w:t>
            </w:r>
            <w:proofErr w:type="spellEnd"/>
            <w:r w:rsidRPr="005920FE">
              <w:rPr>
                <w:rFonts w:ascii="Times New Roman" w:eastAsia="Times New Roman" w:hAnsi="Times New Roman" w:cs="Times New Roman"/>
                <w:sz w:val="24"/>
                <w:szCs w:val="24"/>
                <w:lang w:eastAsia="ar-SA"/>
              </w:rPr>
              <w:t xml:space="preserve"> консультування дозволить покращити ранню діагностику складних захворювань на 35 %, </w:t>
            </w:r>
            <w:proofErr w:type="spellStart"/>
            <w:r w:rsidRPr="005920FE">
              <w:rPr>
                <w:rFonts w:ascii="Times New Roman" w:eastAsia="Times New Roman" w:hAnsi="Times New Roman" w:cs="Times New Roman"/>
                <w:sz w:val="24"/>
                <w:szCs w:val="24"/>
                <w:lang w:eastAsia="ar-SA"/>
              </w:rPr>
              <w:t>надасть</w:t>
            </w:r>
            <w:proofErr w:type="spellEnd"/>
            <w:r w:rsidRPr="005920FE">
              <w:rPr>
                <w:rFonts w:ascii="Times New Roman" w:eastAsia="Times New Roman" w:hAnsi="Times New Roman" w:cs="Times New Roman"/>
                <w:sz w:val="24"/>
                <w:szCs w:val="24"/>
                <w:lang w:eastAsia="ar-SA"/>
              </w:rPr>
              <w:t xml:space="preserve"> можливість зменшити час лікування та підвищити відсоток одужання на 2-5 %</w:t>
            </w:r>
          </w:p>
        </w:tc>
      </w:tr>
      <w:tr w:rsidR="005920FE" w:rsidRPr="005920FE" w:rsidTr="009616FF">
        <w:tc>
          <w:tcPr>
            <w:tcW w:w="3402" w:type="dxa"/>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118"/>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9. Основні заходи технічного завдання</w:t>
            </w:r>
          </w:p>
        </w:tc>
        <w:tc>
          <w:tcPr>
            <w:tcW w:w="6096" w:type="dxa"/>
            <w:gridSpan w:val="4"/>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BB4B8C">
            <w:pPr>
              <w:numPr>
                <w:ilvl w:val="0"/>
                <w:numId w:val="147"/>
              </w:numPr>
              <w:shd w:val="clear" w:color="auto" w:fill="FFFFFF"/>
              <w:tabs>
                <w:tab w:val="left" w:pos="429"/>
              </w:tabs>
              <w:suppressAutoHyphens/>
              <w:spacing w:after="0" w:line="100" w:lineRule="atLeast"/>
              <w:ind w:left="429" w:right="96" w:hanging="283"/>
              <w:jc w:val="both"/>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 xml:space="preserve">Забезпечення безперервного доступу до мережі передавання даних усіма амбулаторіями для обміну даними між собою та з консультуючими медичними спеціалістами. </w:t>
            </w:r>
          </w:p>
          <w:p w:rsidR="005920FE" w:rsidRPr="005920FE" w:rsidRDefault="005920FE" w:rsidP="00BB4B8C">
            <w:pPr>
              <w:numPr>
                <w:ilvl w:val="0"/>
                <w:numId w:val="147"/>
              </w:numPr>
              <w:shd w:val="clear" w:color="auto" w:fill="FFFFFF"/>
              <w:tabs>
                <w:tab w:val="left" w:pos="429"/>
              </w:tabs>
              <w:suppressAutoHyphens/>
              <w:spacing w:after="0" w:line="100" w:lineRule="atLeast"/>
              <w:ind w:left="429" w:right="96" w:hanging="283"/>
              <w:jc w:val="both"/>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Об`єднання в єдину консультативно-діагностичну систему для обміну даними про пацієнта між лікарями.</w:t>
            </w:r>
          </w:p>
          <w:p w:rsidR="005920FE" w:rsidRPr="005920FE" w:rsidRDefault="005920FE" w:rsidP="00BB4B8C">
            <w:pPr>
              <w:numPr>
                <w:ilvl w:val="0"/>
                <w:numId w:val="147"/>
              </w:numPr>
              <w:shd w:val="clear" w:color="auto" w:fill="FFFFFF"/>
              <w:tabs>
                <w:tab w:val="left" w:pos="429"/>
              </w:tabs>
              <w:suppressAutoHyphens/>
              <w:spacing w:after="0" w:line="100" w:lineRule="atLeast"/>
              <w:ind w:left="429" w:right="96" w:hanging="283"/>
              <w:jc w:val="both"/>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 xml:space="preserve">З`єднання цієї мережі з мережею </w:t>
            </w:r>
            <w:proofErr w:type="spellStart"/>
            <w:r w:rsidRPr="005920FE">
              <w:rPr>
                <w:rFonts w:ascii="Times New Roman" w:eastAsia="Times New Roman" w:hAnsi="Times New Roman" w:cs="Times New Roman"/>
                <w:sz w:val="24"/>
                <w:szCs w:val="24"/>
                <w:lang w:eastAsia="ar-SA"/>
              </w:rPr>
              <w:t>Internet</w:t>
            </w:r>
            <w:proofErr w:type="spellEnd"/>
            <w:r w:rsidRPr="005920FE">
              <w:rPr>
                <w:rFonts w:ascii="Times New Roman" w:eastAsia="Times New Roman" w:hAnsi="Times New Roman" w:cs="Times New Roman"/>
                <w:sz w:val="24"/>
                <w:szCs w:val="24"/>
                <w:lang w:eastAsia="ar-SA"/>
              </w:rPr>
              <w:t xml:space="preserve">. </w:t>
            </w:r>
          </w:p>
          <w:p w:rsidR="005920FE" w:rsidRPr="005920FE" w:rsidRDefault="005920FE" w:rsidP="00BB4B8C">
            <w:pPr>
              <w:numPr>
                <w:ilvl w:val="0"/>
                <w:numId w:val="147"/>
              </w:numPr>
              <w:shd w:val="clear" w:color="auto" w:fill="FFFFFF"/>
              <w:tabs>
                <w:tab w:val="left" w:pos="429"/>
              </w:tabs>
              <w:suppressAutoHyphens/>
              <w:spacing w:after="0" w:line="100" w:lineRule="atLeast"/>
              <w:ind w:left="429" w:right="96" w:hanging="283"/>
              <w:jc w:val="both"/>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 xml:space="preserve">Забезпечення захисту та шифрування даних, безпечної роботи з фільтрацією небезпечного контенту, вірусів тощо. </w:t>
            </w:r>
          </w:p>
          <w:p w:rsidR="005920FE" w:rsidRPr="005920FE" w:rsidRDefault="005920FE" w:rsidP="00BB4B8C">
            <w:pPr>
              <w:numPr>
                <w:ilvl w:val="0"/>
                <w:numId w:val="147"/>
              </w:numPr>
              <w:shd w:val="clear" w:color="auto" w:fill="FFFFFF"/>
              <w:tabs>
                <w:tab w:val="left" w:pos="429"/>
              </w:tabs>
              <w:suppressAutoHyphens/>
              <w:spacing w:after="0" w:line="100" w:lineRule="atLeast"/>
              <w:ind w:left="429" w:right="96" w:hanging="283"/>
              <w:jc w:val="both"/>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Проведення навчання персоналу</w:t>
            </w:r>
          </w:p>
        </w:tc>
      </w:tr>
      <w:tr w:rsidR="005920FE" w:rsidRPr="005920FE" w:rsidTr="00E21676">
        <w:tblPrEx>
          <w:tblCellMar>
            <w:left w:w="108" w:type="dxa"/>
            <w:right w:w="108" w:type="dxa"/>
          </w:tblCellMar>
        </w:tblPrEx>
        <w:tc>
          <w:tcPr>
            <w:tcW w:w="3402" w:type="dxa"/>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118"/>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 xml:space="preserve">10. Обсяг фінансування технічного завдання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pacing w:after="0" w:line="100" w:lineRule="atLeast"/>
              <w:ind w:left="86" w:right="96"/>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2021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uppressAutoHyphens/>
              <w:spacing w:after="0" w:line="100" w:lineRule="atLeast"/>
              <w:ind w:left="86" w:right="96"/>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2022</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uppressAutoHyphens/>
              <w:spacing w:after="0" w:line="100" w:lineRule="atLeast"/>
              <w:ind w:left="86" w:right="96"/>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2023</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pacing w:after="0" w:line="100" w:lineRule="atLeast"/>
              <w:ind w:left="86" w:right="96"/>
              <w:jc w:val="center"/>
              <w:rPr>
                <w:rFonts w:ascii="Times New Roman" w:eastAsia="SimSun" w:hAnsi="Times New Roman" w:cs="Times New Roman"/>
                <w:sz w:val="24"/>
                <w:szCs w:val="24"/>
                <w:lang w:eastAsia="ar-SA"/>
              </w:rPr>
            </w:pPr>
            <w:r w:rsidRPr="005920FE">
              <w:rPr>
                <w:rFonts w:ascii="Times New Roman" w:eastAsia="Times New Roman" w:hAnsi="Times New Roman" w:cs="Times New Roman"/>
                <w:sz w:val="24"/>
                <w:szCs w:val="24"/>
                <w:lang w:eastAsia="ar-SA"/>
              </w:rPr>
              <w:t>Усього</w:t>
            </w:r>
          </w:p>
        </w:tc>
      </w:tr>
      <w:tr w:rsidR="005920FE" w:rsidRPr="005920FE" w:rsidTr="00E21676">
        <w:tblPrEx>
          <w:tblCellMar>
            <w:left w:w="108" w:type="dxa"/>
            <w:right w:w="108" w:type="dxa"/>
          </w:tblCellMar>
        </w:tblPrEx>
        <w:tc>
          <w:tcPr>
            <w:tcW w:w="3402" w:type="dxa"/>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118"/>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усього, тис. грн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napToGrid w:val="0"/>
              <w:spacing w:after="0" w:line="100" w:lineRule="atLeast"/>
              <w:ind w:left="86" w:right="96"/>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uppressAutoHyphens/>
              <w:snapToGrid w:val="0"/>
              <w:spacing w:after="0" w:line="100" w:lineRule="atLeast"/>
              <w:ind w:left="86" w:right="96"/>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10000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uppressAutoHyphens/>
              <w:snapToGrid w:val="0"/>
              <w:spacing w:after="0" w:line="100" w:lineRule="atLeast"/>
              <w:ind w:left="86" w:right="96"/>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16000</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napToGrid w:val="0"/>
              <w:spacing w:after="0" w:line="100" w:lineRule="atLeast"/>
              <w:ind w:left="86" w:right="96"/>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26000</w:t>
            </w:r>
          </w:p>
        </w:tc>
      </w:tr>
      <w:tr w:rsidR="005920FE" w:rsidRPr="005920FE" w:rsidTr="00E21676">
        <w:tblPrEx>
          <w:tblCellMar>
            <w:left w:w="108" w:type="dxa"/>
            <w:right w:w="108" w:type="dxa"/>
          </w:tblCellMar>
        </w:tblPrEx>
        <w:tc>
          <w:tcPr>
            <w:tcW w:w="3402" w:type="dxa"/>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118"/>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в т.</w:t>
            </w:r>
            <w:r w:rsidR="00525972">
              <w:rPr>
                <w:rFonts w:ascii="Times New Roman" w:eastAsia="Times New Roman" w:hAnsi="Times New Roman" w:cs="Times New Roman"/>
                <w:sz w:val="24"/>
                <w:szCs w:val="24"/>
                <w:lang w:eastAsia="ar-SA"/>
              </w:rPr>
              <w:t xml:space="preserve"> </w:t>
            </w:r>
            <w:r w:rsidRPr="005920FE">
              <w:rPr>
                <w:rFonts w:ascii="Times New Roman" w:eastAsia="Times New Roman" w:hAnsi="Times New Roman" w:cs="Times New Roman"/>
                <w:sz w:val="24"/>
                <w:szCs w:val="24"/>
                <w:lang w:eastAsia="ar-SA"/>
              </w:rPr>
              <w:t>ч.:</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napToGrid w:val="0"/>
              <w:spacing w:after="0" w:line="100" w:lineRule="atLeast"/>
              <w:ind w:left="86" w:right="96"/>
              <w:jc w:val="center"/>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uppressAutoHyphens/>
              <w:snapToGrid w:val="0"/>
              <w:spacing w:after="0" w:line="100" w:lineRule="atLeast"/>
              <w:ind w:left="86" w:right="96"/>
              <w:jc w:val="center"/>
              <w:rPr>
                <w:rFonts w:ascii="Times New Roman" w:eastAsia="Times New Roman" w:hAnsi="Times New Roman" w:cs="Times New Roman"/>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uppressAutoHyphens/>
              <w:snapToGrid w:val="0"/>
              <w:spacing w:after="0" w:line="100" w:lineRule="atLeast"/>
              <w:ind w:left="86" w:right="96"/>
              <w:jc w:val="center"/>
              <w:rPr>
                <w:rFonts w:ascii="Times New Roman" w:eastAsia="Times New Roman" w:hAnsi="Times New Roman" w:cs="Times New Roman"/>
                <w:sz w:val="24"/>
                <w:szCs w:val="24"/>
                <w:lang w:eastAsia="ar-SA"/>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napToGrid w:val="0"/>
              <w:spacing w:after="0" w:line="100" w:lineRule="atLeast"/>
              <w:ind w:left="86" w:right="96"/>
              <w:jc w:val="center"/>
              <w:rPr>
                <w:rFonts w:ascii="Times New Roman" w:eastAsia="Times New Roman" w:hAnsi="Times New Roman" w:cs="Times New Roman"/>
                <w:sz w:val="24"/>
                <w:szCs w:val="24"/>
                <w:lang w:eastAsia="ar-SA"/>
              </w:rPr>
            </w:pPr>
          </w:p>
        </w:tc>
      </w:tr>
      <w:tr w:rsidR="005920FE" w:rsidRPr="005920FE" w:rsidTr="00E21676">
        <w:tblPrEx>
          <w:tblCellMar>
            <w:left w:w="108" w:type="dxa"/>
            <w:right w:w="108" w:type="dxa"/>
          </w:tblCellMar>
        </w:tblPrEx>
        <w:tc>
          <w:tcPr>
            <w:tcW w:w="3402" w:type="dxa"/>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BB4B8C">
            <w:pPr>
              <w:numPr>
                <w:ilvl w:val="0"/>
                <w:numId w:val="148"/>
              </w:numPr>
              <w:shd w:val="clear" w:color="auto" w:fill="FFFFFF"/>
              <w:suppressAutoHyphens/>
              <w:spacing w:after="0" w:line="100" w:lineRule="atLeast"/>
              <w:ind w:left="434" w:hanging="284"/>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державний фонд регіонального розвитку</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napToGrid w:val="0"/>
              <w:spacing w:after="0" w:line="100" w:lineRule="atLeast"/>
              <w:ind w:left="86" w:right="96" w:firstLine="40"/>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napToGrid w:val="0"/>
              <w:spacing w:after="0" w:line="100" w:lineRule="atLeast"/>
              <w:ind w:left="86" w:right="96" w:firstLine="40"/>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8500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napToGrid w:val="0"/>
              <w:spacing w:after="0" w:line="100" w:lineRule="atLeast"/>
              <w:ind w:left="86" w:right="96" w:firstLine="40"/>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13600</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napToGrid w:val="0"/>
              <w:spacing w:after="0" w:line="100" w:lineRule="atLeast"/>
              <w:ind w:left="86" w:right="96" w:firstLine="40"/>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22100</w:t>
            </w:r>
          </w:p>
        </w:tc>
      </w:tr>
      <w:tr w:rsidR="005920FE" w:rsidRPr="005920FE" w:rsidTr="00E21676">
        <w:tblPrEx>
          <w:tblCellMar>
            <w:left w:w="108" w:type="dxa"/>
            <w:right w:w="108" w:type="dxa"/>
          </w:tblCellMar>
        </w:tblPrEx>
        <w:tc>
          <w:tcPr>
            <w:tcW w:w="3402" w:type="dxa"/>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BB4B8C">
            <w:pPr>
              <w:numPr>
                <w:ilvl w:val="0"/>
                <w:numId w:val="148"/>
              </w:numPr>
              <w:shd w:val="clear" w:color="auto" w:fill="FFFFFF"/>
              <w:suppressAutoHyphens/>
              <w:spacing w:after="0" w:line="100" w:lineRule="atLeast"/>
              <w:ind w:left="434" w:hanging="284"/>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обласний бюджет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napToGrid w:val="0"/>
              <w:spacing w:after="0" w:line="100" w:lineRule="atLeast"/>
              <w:ind w:left="86" w:right="96" w:firstLine="40"/>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napToGrid w:val="0"/>
              <w:spacing w:after="0" w:line="100" w:lineRule="atLeast"/>
              <w:ind w:left="86" w:right="96" w:firstLine="40"/>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500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napToGrid w:val="0"/>
              <w:spacing w:after="0" w:line="100" w:lineRule="atLeast"/>
              <w:ind w:left="86" w:right="96" w:firstLine="40"/>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800</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napToGrid w:val="0"/>
              <w:spacing w:after="0" w:line="100" w:lineRule="atLeast"/>
              <w:ind w:left="86" w:right="96" w:firstLine="40"/>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1300</w:t>
            </w:r>
          </w:p>
        </w:tc>
      </w:tr>
      <w:tr w:rsidR="005920FE" w:rsidRPr="005920FE" w:rsidTr="00E21676">
        <w:tblPrEx>
          <w:tblCellMar>
            <w:left w:w="108" w:type="dxa"/>
            <w:right w:w="108" w:type="dxa"/>
          </w:tblCellMar>
        </w:tblPrEx>
        <w:tc>
          <w:tcPr>
            <w:tcW w:w="3402" w:type="dxa"/>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BB4B8C">
            <w:pPr>
              <w:numPr>
                <w:ilvl w:val="0"/>
                <w:numId w:val="148"/>
              </w:numPr>
              <w:shd w:val="clear" w:color="auto" w:fill="FFFFFF"/>
              <w:suppressAutoHyphens/>
              <w:spacing w:after="0" w:line="100" w:lineRule="atLeast"/>
              <w:ind w:left="434" w:hanging="284"/>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бюджет (бюджети) місцевого самоврядування (зазначити)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napToGrid w:val="0"/>
              <w:spacing w:after="0" w:line="100" w:lineRule="atLeast"/>
              <w:ind w:left="86" w:right="96" w:firstLine="40"/>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napToGrid w:val="0"/>
              <w:spacing w:after="0" w:line="100" w:lineRule="atLeast"/>
              <w:ind w:left="86" w:right="96" w:firstLine="40"/>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1000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napToGrid w:val="0"/>
              <w:spacing w:after="0" w:line="100" w:lineRule="atLeast"/>
              <w:ind w:left="86" w:right="96" w:firstLine="40"/>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1600</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920FE" w:rsidRPr="005920FE" w:rsidRDefault="005920FE" w:rsidP="005920FE">
            <w:pPr>
              <w:shd w:val="clear" w:color="auto" w:fill="FFFFFF"/>
              <w:suppressAutoHyphens/>
              <w:snapToGrid w:val="0"/>
              <w:spacing w:after="0" w:line="100" w:lineRule="atLeast"/>
              <w:ind w:left="86" w:right="96" w:firstLine="40"/>
              <w:jc w:val="center"/>
              <w:rPr>
                <w:rFonts w:ascii="Times New Roman" w:eastAsia="Times New Roman" w:hAnsi="Times New Roman" w:cs="Times New Roman"/>
                <w:sz w:val="24"/>
                <w:szCs w:val="24"/>
                <w:lang w:eastAsia="ar-SA"/>
              </w:rPr>
            </w:pPr>
            <w:r w:rsidRPr="005920FE">
              <w:rPr>
                <w:rFonts w:ascii="Times New Roman" w:eastAsia="Times New Roman" w:hAnsi="Times New Roman" w:cs="Times New Roman"/>
                <w:sz w:val="24"/>
                <w:szCs w:val="24"/>
                <w:lang w:eastAsia="ar-SA"/>
              </w:rPr>
              <w:t>2600</w:t>
            </w:r>
          </w:p>
        </w:tc>
      </w:tr>
      <w:tr w:rsidR="005920FE" w:rsidRPr="005920FE" w:rsidTr="009616FF">
        <w:tc>
          <w:tcPr>
            <w:tcW w:w="3402" w:type="dxa"/>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118"/>
              <w:rPr>
                <w:rFonts w:ascii="Times New Roman" w:eastAsia="Times New Roman" w:hAnsi="Times New Roman" w:cs="Times New Roman"/>
                <w:sz w:val="24"/>
                <w:szCs w:val="24"/>
                <w:lang w:val="ru-RU" w:eastAsia="ar-SA"/>
              </w:rPr>
            </w:pPr>
            <w:r w:rsidRPr="005920FE">
              <w:rPr>
                <w:rFonts w:ascii="Times New Roman" w:eastAsia="Times New Roman" w:hAnsi="Times New Roman" w:cs="Times New Roman"/>
                <w:sz w:val="24"/>
                <w:szCs w:val="24"/>
                <w:lang w:eastAsia="ar-SA"/>
              </w:rPr>
              <w:t>11. Інша інфор</w:t>
            </w:r>
            <w:r>
              <w:rPr>
                <w:rFonts w:ascii="Times New Roman" w:eastAsia="Times New Roman" w:hAnsi="Times New Roman" w:cs="Times New Roman"/>
                <w:sz w:val="24"/>
                <w:szCs w:val="24"/>
                <w:lang w:eastAsia="ar-SA"/>
              </w:rPr>
              <w:t xml:space="preserve">мація щодо технічного завдання </w:t>
            </w:r>
          </w:p>
        </w:tc>
        <w:tc>
          <w:tcPr>
            <w:tcW w:w="6096" w:type="dxa"/>
            <w:gridSpan w:val="4"/>
            <w:tcBorders>
              <w:top w:val="single" w:sz="4" w:space="0" w:color="auto"/>
              <w:left w:val="single" w:sz="4" w:space="0" w:color="auto"/>
              <w:bottom w:val="single" w:sz="4" w:space="0" w:color="auto"/>
              <w:right w:val="single" w:sz="4" w:space="0" w:color="auto"/>
            </w:tcBorders>
            <w:shd w:val="clear" w:color="auto" w:fill="auto"/>
          </w:tcPr>
          <w:p w:rsidR="005920FE" w:rsidRPr="005920FE" w:rsidRDefault="005920FE" w:rsidP="005920FE">
            <w:pPr>
              <w:shd w:val="clear" w:color="auto" w:fill="FFFFFF"/>
              <w:suppressAutoHyphens/>
              <w:spacing w:after="0" w:line="100" w:lineRule="atLeast"/>
              <w:ind w:left="86" w:right="96"/>
              <w:jc w:val="both"/>
              <w:rPr>
                <w:rFonts w:ascii="Times New Roman" w:eastAsia="SimSun" w:hAnsi="Times New Roman" w:cs="Times New Roman"/>
                <w:sz w:val="24"/>
                <w:szCs w:val="24"/>
                <w:lang w:eastAsia="ar-SA"/>
              </w:rPr>
            </w:pPr>
          </w:p>
        </w:tc>
      </w:tr>
    </w:tbl>
    <w:p w:rsidR="005920FE" w:rsidRDefault="005920FE" w:rsidP="00E21676">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W w:w="9498" w:type="dxa"/>
        <w:tblInd w:w="-5" w:type="dxa"/>
        <w:tblLayout w:type="fixed"/>
        <w:tblCellMar>
          <w:left w:w="10" w:type="dxa"/>
          <w:right w:w="10" w:type="dxa"/>
        </w:tblCellMar>
        <w:tblLook w:val="0000" w:firstRow="0" w:lastRow="0" w:firstColumn="0" w:lastColumn="0" w:noHBand="0" w:noVBand="0"/>
      </w:tblPr>
      <w:tblGrid>
        <w:gridCol w:w="3402"/>
        <w:gridCol w:w="1560"/>
        <w:gridCol w:w="1559"/>
        <w:gridCol w:w="1417"/>
        <w:gridCol w:w="1560"/>
      </w:tblGrid>
      <w:tr w:rsidR="005920FE" w:rsidRPr="00B63072" w:rsidTr="00E21676">
        <w:tc>
          <w:tcPr>
            <w:tcW w:w="3402"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ind w:firstLine="38"/>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 Номер технічного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0FE" w:rsidRPr="00B63072" w:rsidRDefault="005920FE" w:rsidP="002A2F71">
            <w:pPr>
              <w:pStyle w:val="Standard"/>
              <w:snapToGrid w:val="0"/>
              <w:spacing w:after="0" w:line="240" w:lineRule="auto"/>
              <w:ind w:firstLine="38"/>
              <w:jc w:val="center"/>
              <w:rPr>
                <w:rFonts w:ascii="Times New Roman" w:hAnsi="Times New Roman" w:cs="Times New Roman"/>
                <w:b/>
              </w:rPr>
            </w:pPr>
            <w:r w:rsidRPr="00B63072">
              <w:rPr>
                <w:rFonts w:ascii="Times New Roman" w:hAnsi="Times New Roman" w:cs="Times New Roman"/>
                <w:b/>
              </w:rPr>
              <w:t>49</w:t>
            </w:r>
          </w:p>
        </w:tc>
      </w:tr>
      <w:tr w:rsidR="005920FE" w:rsidTr="00E21676">
        <w:tc>
          <w:tcPr>
            <w:tcW w:w="3402"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ind w:firstLine="38"/>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 Назва технічного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0FE" w:rsidRDefault="005920FE" w:rsidP="002A2F71">
            <w:pPr>
              <w:pStyle w:val="TableContents"/>
              <w:snapToGri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Створення </w:t>
            </w:r>
            <w:proofErr w:type="spellStart"/>
            <w:r>
              <w:rPr>
                <w:rFonts w:ascii="Times New Roman" w:eastAsia="Times New Roman" w:hAnsi="Times New Roman" w:cs="Times New Roman"/>
                <w:color w:val="000000"/>
                <w:sz w:val="24"/>
                <w:szCs w:val="24"/>
                <w:lang w:eastAsia="uk-UA"/>
              </w:rPr>
              <w:t>пожежно</w:t>
            </w:r>
            <w:proofErr w:type="spellEnd"/>
            <w:r>
              <w:rPr>
                <w:rFonts w:ascii="Times New Roman" w:eastAsia="Times New Roman" w:hAnsi="Times New Roman" w:cs="Times New Roman"/>
                <w:color w:val="000000"/>
                <w:sz w:val="24"/>
                <w:szCs w:val="24"/>
                <w:lang w:eastAsia="uk-UA"/>
              </w:rPr>
              <w:t xml:space="preserve">-рятувальних підрозділів місцевої, добровільної пожежної охорони, центрів безпеки громадян в селах Михайлівці, Невському </w:t>
            </w:r>
            <w:proofErr w:type="spellStart"/>
            <w:r>
              <w:rPr>
                <w:rFonts w:ascii="Times New Roman" w:eastAsia="Times New Roman" w:hAnsi="Times New Roman" w:cs="Times New Roman"/>
                <w:color w:val="000000"/>
                <w:sz w:val="24"/>
                <w:szCs w:val="24"/>
                <w:lang w:eastAsia="uk-UA"/>
              </w:rPr>
              <w:t>Кремінського</w:t>
            </w:r>
            <w:proofErr w:type="spellEnd"/>
            <w:r>
              <w:rPr>
                <w:rFonts w:ascii="Times New Roman" w:eastAsia="Times New Roman" w:hAnsi="Times New Roman" w:cs="Times New Roman"/>
                <w:color w:val="000000"/>
                <w:sz w:val="24"/>
                <w:szCs w:val="24"/>
                <w:lang w:eastAsia="uk-UA"/>
              </w:rPr>
              <w:t xml:space="preserve"> району, </w:t>
            </w:r>
            <w:proofErr w:type="spellStart"/>
            <w:r>
              <w:rPr>
                <w:rFonts w:ascii="Times New Roman" w:eastAsia="Times New Roman" w:hAnsi="Times New Roman" w:cs="Times New Roman"/>
                <w:color w:val="000000"/>
                <w:sz w:val="24"/>
                <w:szCs w:val="24"/>
                <w:lang w:eastAsia="uk-UA"/>
              </w:rPr>
              <w:t>Трьохізбенці</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Олексіївці</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Новоохтирці</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Новоайдарського</w:t>
            </w:r>
            <w:proofErr w:type="spellEnd"/>
            <w:r>
              <w:rPr>
                <w:rFonts w:ascii="Times New Roman" w:eastAsia="Times New Roman" w:hAnsi="Times New Roman" w:cs="Times New Roman"/>
                <w:color w:val="000000"/>
                <w:sz w:val="24"/>
                <w:szCs w:val="24"/>
                <w:lang w:eastAsia="uk-UA"/>
              </w:rPr>
              <w:t xml:space="preserve"> району, Нижньому Теплому, Широкому </w:t>
            </w:r>
            <w:proofErr w:type="spellStart"/>
            <w:r>
              <w:rPr>
                <w:rFonts w:ascii="Times New Roman" w:eastAsia="Times New Roman" w:hAnsi="Times New Roman" w:cs="Times New Roman"/>
                <w:color w:val="000000"/>
                <w:sz w:val="24"/>
                <w:szCs w:val="24"/>
                <w:lang w:eastAsia="uk-UA"/>
              </w:rPr>
              <w:t>Станично</w:t>
            </w:r>
            <w:proofErr w:type="spellEnd"/>
            <w:r>
              <w:rPr>
                <w:rFonts w:ascii="Times New Roman" w:eastAsia="Times New Roman" w:hAnsi="Times New Roman" w:cs="Times New Roman"/>
                <w:color w:val="000000"/>
                <w:sz w:val="24"/>
                <w:szCs w:val="24"/>
                <w:lang w:eastAsia="uk-UA"/>
              </w:rPr>
              <w:t xml:space="preserve">-Луганського району, </w:t>
            </w:r>
            <w:proofErr w:type="spellStart"/>
            <w:r>
              <w:rPr>
                <w:rFonts w:ascii="Times New Roman" w:eastAsia="Times New Roman" w:hAnsi="Times New Roman" w:cs="Times New Roman"/>
                <w:color w:val="000000"/>
                <w:sz w:val="24"/>
                <w:szCs w:val="24"/>
                <w:lang w:eastAsia="uk-UA"/>
              </w:rPr>
              <w:t>Кабичівці</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Марківського</w:t>
            </w:r>
            <w:proofErr w:type="spellEnd"/>
            <w:r>
              <w:rPr>
                <w:rFonts w:ascii="Times New Roman" w:eastAsia="Times New Roman" w:hAnsi="Times New Roman" w:cs="Times New Roman"/>
                <w:color w:val="000000"/>
                <w:sz w:val="24"/>
                <w:szCs w:val="24"/>
                <w:lang w:eastAsia="uk-UA"/>
              </w:rPr>
              <w:t xml:space="preserve"> району, Кам’янці </w:t>
            </w:r>
            <w:proofErr w:type="spellStart"/>
            <w:r>
              <w:rPr>
                <w:rFonts w:ascii="Times New Roman" w:eastAsia="Times New Roman" w:hAnsi="Times New Roman" w:cs="Times New Roman"/>
                <w:color w:val="000000"/>
                <w:sz w:val="24"/>
                <w:szCs w:val="24"/>
                <w:lang w:eastAsia="uk-UA"/>
              </w:rPr>
              <w:t>Новопсковського</w:t>
            </w:r>
            <w:proofErr w:type="spellEnd"/>
            <w:r>
              <w:rPr>
                <w:rFonts w:ascii="Times New Roman" w:eastAsia="Times New Roman" w:hAnsi="Times New Roman" w:cs="Times New Roman"/>
                <w:color w:val="000000"/>
                <w:sz w:val="24"/>
                <w:szCs w:val="24"/>
                <w:lang w:eastAsia="uk-UA"/>
              </w:rPr>
              <w:t xml:space="preserve"> району, </w:t>
            </w:r>
            <w:proofErr w:type="spellStart"/>
            <w:r>
              <w:rPr>
                <w:rFonts w:ascii="Times New Roman" w:eastAsia="Times New Roman" w:hAnsi="Times New Roman" w:cs="Times New Roman"/>
                <w:color w:val="000000"/>
                <w:sz w:val="24"/>
                <w:szCs w:val="24"/>
                <w:lang w:eastAsia="uk-UA"/>
              </w:rPr>
              <w:t>Євсузі</w:t>
            </w:r>
            <w:proofErr w:type="spellEnd"/>
            <w:r>
              <w:rPr>
                <w:rFonts w:ascii="Times New Roman" w:eastAsia="Times New Roman" w:hAnsi="Times New Roman" w:cs="Times New Roman"/>
                <w:color w:val="000000"/>
                <w:sz w:val="24"/>
                <w:szCs w:val="24"/>
                <w:lang w:eastAsia="uk-UA"/>
              </w:rPr>
              <w:t xml:space="preserve"> Біловодської об’єднаної територіальної громади, </w:t>
            </w:r>
            <w:proofErr w:type="spellStart"/>
            <w:r>
              <w:rPr>
                <w:rFonts w:ascii="Times New Roman" w:eastAsia="Times New Roman" w:hAnsi="Times New Roman" w:cs="Times New Roman"/>
                <w:color w:val="000000"/>
                <w:sz w:val="24"/>
                <w:szCs w:val="24"/>
                <w:lang w:eastAsia="uk-UA"/>
              </w:rPr>
              <w:t>Коломийчисі</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Коломийчиської</w:t>
            </w:r>
            <w:proofErr w:type="spellEnd"/>
            <w:r>
              <w:rPr>
                <w:rFonts w:ascii="Times New Roman" w:eastAsia="Times New Roman" w:hAnsi="Times New Roman" w:cs="Times New Roman"/>
                <w:color w:val="000000"/>
                <w:sz w:val="24"/>
                <w:szCs w:val="24"/>
                <w:lang w:eastAsia="uk-UA"/>
              </w:rPr>
              <w:t xml:space="preserve"> об’єднаної територіальної громади</w:t>
            </w:r>
          </w:p>
        </w:tc>
      </w:tr>
      <w:tr w:rsidR="005920FE" w:rsidTr="00E21676">
        <w:tc>
          <w:tcPr>
            <w:tcW w:w="3402"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ind w:firstLine="38"/>
            </w:pPr>
            <w:r>
              <w:rPr>
                <w:rFonts w:ascii="Times New Roman" w:eastAsia="Times New Roman" w:hAnsi="Times New Roman" w:cs="Times New Roman"/>
                <w:sz w:val="24"/>
                <w:szCs w:val="24"/>
                <w:lang w:eastAsia="uk-UA"/>
              </w:rPr>
              <w:lastRenderedPageBreak/>
              <w:t xml:space="preserve">3. Номер і назва завдання з </w:t>
            </w:r>
            <w:hyperlink r:id="rId70" w:anchor="n11" w:history="1">
              <w:r w:rsidRPr="004019C6">
                <w:rPr>
                  <w:rStyle w:val="Internetlink"/>
                  <w:rFonts w:ascii="Times New Roman" w:eastAsia="Times New Roman" w:hAnsi="Times New Roman" w:cs="Times New Roman"/>
                  <w:color w:val="auto"/>
                  <w:sz w:val="24"/>
                  <w:szCs w:val="24"/>
                  <w:u w:val="none"/>
                  <w:lang w:eastAsia="uk-UA"/>
                </w:rPr>
                <w:t>Державної стратегії регіонального розвитку</w:t>
              </w:r>
            </w:hyperlink>
            <w:r w:rsidRPr="004019C6">
              <w:rPr>
                <w:rFonts w:ascii="Times New Roman" w:eastAsia="Times New Roman" w:hAnsi="Times New Roman" w:cs="Times New Roman"/>
                <w:sz w:val="24"/>
                <w:szCs w:val="24"/>
                <w:lang w:eastAsia="uk-UA"/>
              </w:rPr>
              <w:t xml:space="preserve"> до 2027 року, якому відпов</w:t>
            </w:r>
            <w:r>
              <w:rPr>
                <w:rFonts w:ascii="Times New Roman" w:eastAsia="Times New Roman" w:hAnsi="Times New Roman" w:cs="Times New Roman"/>
                <w:sz w:val="24"/>
                <w:szCs w:val="24"/>
                <w:lang w:eastAsia="uk-UA"/>
              </w:rPr>
              <w:t>ідає технічне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pPr>
          </w:p>
        </w:tc>
      </w:tr>
      <w:tr w:rsidR="005920FE" w:rsidTr="00E21676">
        <w:tc>
          <w:tcPr>
            <w:tcW w:w="3402"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ind w:firstLine="38"/>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0FE" w:rsidRDefault="003F1EC5" w:rsidP="002A2F71">
            <w:pPr>
              <w:pStyle w:val="Standard"/>
              <w:snapToGrid w:val="0"/>
              <w:spacing w:after="0" w:line="240" w:lineRule="auto"/>
              <w:ind w:left="33"/>
              <w:jc w:val="both"/>
              <w:rPr>
                <w:rFonts w:ascii="Times New Roman" w:eastAsia="Times New Roman" w:hAnsi="Times New Roman" w:cs="Times New Roman"/>
                <w:color w:val="000000"/>
                <w:sz w:val="24"/>
                <w:szCs w:val="24"/>
                <w:lang w:eastAsia="uk-UA"/>
              </w:rPr>
            </w:pPr>
            <w:r w:rsidRPr="003F1EC5">
              <w:rPr>
                <w:rFonts w:ascii="Times New Roman" w:eastAsia="Times New Roman" w:hAnsi="Times New Roman" w:cs="Times New Roman"/>
                <w:color w:val="000000"/>
                <w:sz w:val="24"/>
                <w:szCs w:val="24"/>
                <w:lang w:eastAsia="uk-UA"/>
              </w:rPr>
              <w:t xml:space="preserve">3.2.2. Сприяти розвитку інфраструктури та надання послуг в громадах на засадах </w:t>
            </w:r>
            <w:proofErr w:type="spellStart"/>
            <w:r w:rsidRPr="003F1EC5">
              <w:rPr>
                <w:rFonts w:ascii="Times New Roman" w:eastAsia="Times New Roman" w:hAnsi="Times New Roman" w:cs="Times New Roman"/>
                <w:color w:val="000000"/>
                <w:sz w:val="24"/>
                <w:szCs w:val="24"/>
                <w:lang w:eastAsia="uk-UA"/>
              </w:rPr>
              <w:t>співфінансування</w:t>
            </w:r>
            <w:proofErr w:type="spellEnd"/>
            <w:r w:rsidRPr="003F1EC5">
              <w:rPr>
                <w:rFonts w:ascii="Times New Roman" w:eastAsia="Times New Roman" w:hAnsi="Times New Roman" w:cs="Times New Roman"/>
                <w:color w:val="000000"/>
                <w:sz w:val="24"/>
                <w:szCs w:val="24"/>
                <w:lang w:eastAsia="uk-UA"/>
              </w:rPr>
              <w:t xml:space="preserve"> з урахуванням принципів недискримінації та гендерної рівності</w:t>
            </w:r>
          </w:p>
        </w:tc>
      </w:tr>
      <w:tr w:rsidR="005920FE" w:rsidTr="00E21676">
        <w:tc>
          <w:tcPr>
            <w:tcW w:w="3402"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ind w:firstLine="38"/>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0FE" w:rsidRDefault="005920FE" w:rsidP="00525972">
            <w:pPr>
              <w:pStyle w:val="Standard"/>
              <w:snapToGrid w:val="0"/>
              <w:spacing w:after="0" w:line="240" w:lineRule="auto"/>
              <w:jc w:val="both"/>
            </w:pPr>
            <w:r>
              <w:rPr>
                <w:rFonts w:ascii="Times New Roman" w:eastAsia="Times New Roman" w:hAnsi="Times New Roman" w:cs="Times New Roman"/>
                <w:color w:val="000000"/>
                <w:sz w:val="24"/>
                <w:szCs w:val="24"/>
                <w:lang w:eastAsia="uk-UA"/>
              </w:rPr>
              <w:t xml:space="preserve">Села </w:t>
            </w:r>
            <w:proofErr w:type="spellStart"/>
            <w:r>
              <w:rPr>
                <w:rFonts w:ascii="Times New Roman" w:eastAsia="Times New Roman" w:hAnsi="Times New Roman" w:cs="Times New Roman"/>
                <w:color w:val="000000"/>
                <w:sz w:val="24"/>
                <w:szCs w:val="24"/>
                <w:lang w:eastAsia="uk-UA"/>
              </w:rPr>
              <w:t>Трьохізбенка</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Райгородка</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Лобачево</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Лопаскіно</w:t>
            </w:r>
            <w:proofErr w:type="spellEnd"/>
            <w:r>
              <w:rPr>
                <w:rFonts w:ascii="Times New Roman" w:eastAsia="Times New Roman" w:hAnsi="Times New Roman" w:cs="Times New Roman"/>
                <w:color w:val="000000"/>
                <w:sz w:val="24"/>
                <w:szCs w:val="24"/>
                <w:lang w:eastAsia="uk-UA"/>
              </w:rPr>
              <w:t xml:space="preserve">, Оріхове-Донецьке, </w:t>
            </w:r>
            <w:proofErr w:type="spellStart"/>
            <w:r>
              <w:rPr>
                <w:rFonts w:ascii="Times New Roman" w:eastAsia="Times New Roman" w:hAnsi="Times New Roman" w:cs="Times New Roman"/>
                <w:color w:val="000000"/>
                <w:sz w:val="24"/>
                <w:szCs w:val="24"/>
                <w:lang w:eastAsia="uk-UA"/>
              </w:rPr>
              <w:t>Кряківка</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Олексіївка</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Колядівка</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Вовкодаєво</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Михайлюки</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Новоохтирка</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Муратово</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Попасне</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Окніно</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Капітаново</w:t>
            </w:r>
            <w:proofErr w:type="spellEnd"/>
            <w:r>
              <w:rPr>
                <w:rFonts w:ascii="Times New Roman" w:eastAsia="Times New Roman" w:hAnsi="Times New Roman" w:cs="Times New Roman"/>
                <w:color w:val="000000"/>
                <w:sz w:val="24"/>
                <w:szCs w:val="24"/>
                <w:lang w:eastAsia="uk-UA"/>
              </w:rPr>
              <w:t xml:space="preserve">, Степний яр </w:t>
            </w:r>
            <w:proofErr w:type="spellStart"/>
            <w:r>
              <w:rPr>
                <w:rFonts w:ascii="Times New Roman" w:eastAsia="Times New Roman" w:hAnsi="Times New Roman" w:cs="Times New Roman"/>
                <w:color w:val="000000"/>
                <w:sz w:val="24"/>
                <w:szCs w:val="24"/>
                <w:lang w:eastAsia="uk-UA"/>
              </w:rPr>
              <w:t>Новоайдарського</w:t>
            </w:r>
            <w:proofErr w:type="spellEnd"/>
            <w:r>
              <w:rPr>
                <w:rFonts w:ascii="Times New Roman" w:eastAsia="Times New Roman" w:hAnsi="Times New Roman" w:cs="Times New Roman"/>
                <w:color w:val="000000"/>
                <w:sz w:val="24"/>
                <w:szCs w:val="24"/>
                <w:lang w:eastAsia="uk-UA"/>
              </w:rPr>
              <w:t xml:space="preserve"> району, Кам’янка, Ганусівка, Пантюхіне, </w:t>
            </w:r>
            <w:proofErr w:type="spellStart"/>
            <w:r>
              <w:rPr>
                <w:rFonts w:ascii="Times New Roman" w:eastAsia="Times New Roman" w:hAnsi="Times New Roman" w:cs="Times New Roman"/>
                <w:color w:val="000000"/>
                <w:sz w:val="24"/>
                <w:szCs w:val="24"/>
                <w:lang w:eastAsia="uk-UA"/>
              </w:rPr>
              <w:t>Донцівка</w:t>
            </w:r>
            <w:proofErr w:type="spellEnd"/>
            <w:r>
              <w:rPr>
                <w:rFonts w:ascii="Times New Roman" w:eastAsia="Times New Roman" w:hAnsi="Times New Roman" w:cs="Times New Roman"/>
                <w:color w:val="000000"/>
                <w:sz w:val="24"/>
                <w:szCs w:val="24"/>
                <w:lang w:eastAsia="uk-UA"/>
              </w:rPr>
              <w:t xml:space="preserve">, Степне </w:t>
            </w:r>
            <w:proofErr w:type="spellStart"/>
            <w:r>
              <w:rPr>
                <w:rFonts w:ascii="Times New Roman" w:eastAsia="Times New Roman" w:hAnsi="Times New Roman" w:cs="Times New Roman"/>
                <w:color w:val="000000"/>
                <w:sz w:val="24"/>
                <w:szCs w:val="24"/>
                <w:lang w:eastAsia="uk-UA"/>
              </w:rPr>
              <w:t>Новопсковського</w:t>
            </w:r>
            <w:proofErr w:type="spellEnd"/>
            <w:r>
              <w:rPr>
                <w:rFonts w:ascii="Times New Roman" w:eastAsia="Times New Roman" w:hAnsi="Times New Roman" w:cs="Times New Roman"/>
                <w:color w:val="000000"/>
                <w:sz w:val="24"/>
                <w:szCs w:val="24"/>
                <w:lang w:eastAsia="uk-UA"/>
              </w:rPr>
              <w:t xml:space="preserve"> району, населені пункти Михайлівської та Невської сільської ради </w:t>
            </w:r>
            <w:proofErr w:type="spellStart"/>
            <w:r>
              <w:rPr>
                <w:rFonts w:ascii="Times New Roman" w:eastAsia="Times New Roman" w:hAnsi="Times New Roman" w:cs="Times New Roman"/>
                <w:color w:val="000000"/>
                <w:sz w:val="24"/>
                <w:szCs w:val="24"/>
                <w:lang w:eastAsia="uk-UA"/>
              </w:rPr>
              <w:t>Кремінського</w:t>
            </w:r>
            <w:proofErr w:type="spellEnd"/>
            <w:r>
              <w:rPr>
                <w:rFonts w:ascii="Times New Roman" w:eastAsia="Times New Roman" w:hAnsi="Times New Roman" w:cs="Times New Roman"/>
                <w:color w:val="000000"/>
                <w:sz w:val="24"/>
                <w:szCs w:val="24"/>
                <w:lang w:eastAsia="uk-UA"/>
              </w:rPr>
              <w:t xml:space="preserve"> району, </w:t>
            </w:r>
            <w:proofErr w:type="spellStart"/>
            <w:r>
              <w:rPr>
                <w:rFonts w:ascii="Times New Roman" w:eastAsia="Times New Roman" w:hAnsi="Times New Roman" w:cs="Times New Roman"/>
                <w:color w:val="000000"/>
                <w:sz w:val="24"/>
                <w:szCs w:val="24"/>
                <w:lang w:eastAsia="uk-UA"/>
              </w:rPr>
              <w:t>Нижньотеплівської</w:t>
            </w:r>
            <w:proofErr w:type="spellEnd"/>
            <w:r>
              <w:rPr>
                <w:rFonts w:ascii="Times New Roman" w:eastAsia="Times New Roman" w:hAnsi="Times New Roman" w:cs="Times New Roman"/>
                <w:color w:val="000000"/>
                <w:sz w:val="24"/>
                <w:szCs w:val="24"/>
                <w:lang w:eastAsia="uk-UA"/>
              </w:rPr>
              <w:t xml:space="preserve"> та </w:t>
            </w:r>
            <w:proofErr w:type="spellStart"/>
            <w:r>
              <w:rPr>
                <w:rFonts w:ascii="Times New Roman" w:eastAsia="Times New Roman" w:hAnsi="Times New Roman" w:cs="Times New Roman"/>
                <w:color w:val="000000"/>
                <w:sz w:val="24"/>
                <w:szCs w:val="24"/>
                <w:lang w:eastAsia="uk-UA"/>
              </w:rPr>
              <w:t>Широківської</w:t>
            </w:r>
            <w:proofErr w:type="spellEnd"/>
            <w:r>
              <w:rPr>
                <w:rFonts w:ascii="Times New Roman" w:eastAsia="Times New Roman" w:hAnsi="Times New Roman" w:cs="Times New Roman"/>
                <w:color w:val="000000"/>
                <w:sz w:val="24"/>
                <w:szCs w:val="24"/>
                <w:lang w:eastAsia="uk-UA"/>
              </w:rPr>
              <w:t xml:space="preserve"> сільської ради </w:t>
            </w:r>
            <w:proofErr w:type="spellStart"/>
            <w:r>
              <w:rPr>
                <w:rFonts w:ascii="Times New Roman" w:eastAsia="Times New Roman" w:hAnsi="Times New Roman" w:cs="Times New Roman"/>
                <w:color w:val="000000"/>
                <w:sz w:val="24"/>
                <w:szCs w:val="24"/>
                <w:lang w:eastAsia="uk-UA"/>
              </w:rPr>
              <w:t>Станично</w:t>
            </w:r>
            <w:proofErr w:type="spellEnd"/>
            <w:r>
              <w:rPr>
                <w:rFonts w:ascii="Times New Roman" w:eastAsia="Times New Roman" w:hAnsi="Times New Roman" w:cs="Times New Roman"/>
                <w:color w:val="000000"/>
                <w:sz w:val="24"/>
                <w:szCs w:val="24"/>
                <w:lang w:eastAsia="uk-UA"/>
              </w:rPr>
              <w:t xml:space="preserve">-Луганського району, </w:t>
            </w:r>
            <w:proofErr w:type="spellStart"/>
            <w:r>
              <w:rPr>
                <w:rFonts w:ascii="Times New Roman" w:eastAsia="Times New Roman" w:hAnsi="Times New Roman" w:cs="Times New Roman"/>
                <w:color w:val="000000"/>
                <w:sz w:val="24"/>
                <w:szCs w:val="24"/>
                <w:lang w:eastAsia="uk-UA"/>
              </w:rPr>
              <w:t>Кабичівської</w:t>
            </w:r>
            <w:proofErr w:type="spellEnd"/>
            <w:r>
              <w:rPr>
                <w:rFonts w:ascii="Times New Roman" w:eastAsia="Times New Roman" w:hAnsi="Times New Roman" w:cs="Times New Roman"/>
                <w:color w:val="000000"/>
                <w:sz w:val="24"/>
                <w:szCs w:val="24"/>
                <w:lang w:eastAsia="uk-UA"/>
              </w:rPr>
              <w:t xml:space="preserve"> сільської ради </w:t>
            </w:r>
            <w:proofErr w:type="spellStart"/>
            <w:r>
              <w:rPr>
                <w:rFonts w:ascii="Times New Roman" w:eastAsia="Times New Roman" w:hAnsi="Times New Roman" w:cs="Times New Roman"/>
                <w:color w:val="000000"/>
                <w:sz w:val="24"/>
                <w:szCs w:val="24"/>
                <w:lang w:eastAsia="uk-UA"/>
              </w:rPr>
              <w:t>Марківського</w:t>
            </w:r>
            <w:proofErr w:type="spellEnd"/>
            <w:r>
              <w:rPr>
                <w:rFonts w:ascii="Times New Roman" w:eastAsia="Times New Roman" w:hAnsi="Times New Roman" w:cs="Times New Roman"/>
                <w:color w:val="000000"/>
                <w:sz w:val="24"/>
                <w:szCs w:val="24"/>
                <w:lang w:eastAsia="uk-UA"/>
              </w:rPr>
              <w:t xml:space="preserve"> району, населені пункти </w:t>
            </w:r>
            <w:proofErr w:type="spellStart"/>
            <w:r>
              <w:rPr>
                <w:rFonts w:ascii="Times New Roman" w:eastAsia="Times New Roman" w:hAnsi="Times New Roman" w:cs="Times New Roman"/>
                <w:color w:val="000000"/>
                <w:sz w:val="24"/>
                <w:szCs w:val="24"/>
                <w:lang w:eastAsia="uk-UA"/>
              </w:rPr>
              <w:t>Великочернігівської</w:t>
            </w:r>
            <w:proofErr w:type="spellEnd"/>
            <w:r>
              <w:rPr>
                <w:rFonts w:ascii="Times New Roman" w:eastAsia="Times New Roman" w:hAnsi="Times New Roman" w:cs="Times New Roman"/>
                <w:color w:val="000000"/>
                <w:sz w:val="24"/>
                <w:szCs w:val="24"/>
                <w:lang w:eastAsia="uk-UA"/>
              </w:rPr>
              <w:t xml:space="preserve"> </w:t>
            </w:r>
            <w:r w:rsidR="00525972">
              <w:rPr>
                <w:rFonts w:ascii="Times New Roman" w:eastAsia="Times New Roman" w:hAnsi="Times New Roman" w:cs="Times New Roman"/>
                <w:color w:val="000000"/>
                <w:sz w:val="24"/>
                <w:szCs w:val="24"/>
                <w:lang w:eastAsia="uk-UA"/>
              </w:rPr>
              <w:t>ОТГ</w:t>
            </w:r>
            <w:r>
              <w:rPr>
                <w:rFonts w:ascii="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Біловодської </w:t>
            </w:r>
            <w:r w:rsidR="00525972">
              <w:rPr>
                <w:rFonts w:ascii="Times New Roman" w:eastAsia="Times New Roman" w:hAnsi="Times New Roman" w:cs="Times New Roman"/>
                <w:color w:val="000000"/>
                <w:sz w:val="24"/>
                <w:szCs w:val="24"/>
                <w:lang w:eastAsia="uk-UA"/>
              </w:rPr>
              <w:t>ОТГ</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Коломийчиської</w:t>
            </w:r>
            <w:proofErr w:type="spellEnd"/>
            <w:r>
              <w:rPr>
                <w:rFonts w:ascii="Times New Roman" w:eastAsia="Times New Roman" w:hAnsi="Times New Roman" w:cs="Times New Roman"/>
                <w:color w:val="000000"/>
                <w:sz w:val="24"/>
                <w:szCs w:val="24"/>
                <w:lang w:eastAsia="uk-UA"/>
              </w:rPr>
              <w:t xml:space="preserve"> </w:t>
            </w:r>
            <w:r w:rsidR="00525972">
              <w:rPr>
                <w:rFonts w:ascii="Times New Roman" w:eastAsia="Times New Roman" w:hAnsi="Times New Roman" w:cs="Times New Roman"/>
                <w:color w:val="000000"/>
                <w:sz w:val="24"/>
                <w:szCs w:val="24"/>
                <w:lang w:eastAsia="uk-UA"/>
              </w:rPr>
              <w:t>ОТГ</w:t>
            </w:r>
            <w:r>
              <w:rPr>
                <w:rFonts w:ascii="Times New Roman" w:eastAsia="Times New Roman" w:hAnsi="Times New Roman" w:cs="Times New Roman"/>
                <w:color w:val="000000"/>
                <w:sz w:val="24"/>
                <w:szCs w:val="24"/>
                <w:lang w:eastAsia="uk-UA"/>
              </w:rPr>
              <w:t xml:space="preserve"> та </w:t>
            </w:r>
            <w:proofErr w:type="spellStart"/>
            <w:r>
              <w:rPr>
                <w:rFonts w:ascii="Times New Roman" w:eastAsia="Times New Roman" w:hAnsi="Times New Roman" w:cs="Times New Roman"/>
                <w:color w:val="000000"/>
                <w:sz w:val="24"/>
                <w:szCs w:val="24"/>
                <w:lang w:eastAsia="uk-UA"/>
              </w:rPr>
              <w:t>суміжніх</w:t>
            </w:r>
            <w:proofErr w:type="spellEnd"/>
            <w:r>
              <w:rPr>
                <w:rFonts w:ascii="Times New Roman" w:eastAsia="Times New Roman" w:hAnsi="Times New Roman" w:cs="Times New Roman"/>
                <w:color w:val="000000"/>
                <w:sz w:val="24"/>
                <w:szCs w:val="24"/>
                <w:lang w:eastAsia="uk-UA"/>
              </w:rPr>
              <w:t xml:space="preserve"> територій</w:t>
            </w:r>
          </w:p>
        </w:tc>
      </w:tr>
      <w:tr w:rsidR="005920FE" w:rsidTr="00E21676">
        <w:tc>
          <w:tcPr>
            <w:tcW w:w="3402"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ind w:firstLine="38"/>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jc w:val="both"/>
              <w:rPr>
                <w:rFonts w:ascii="Times New Roman" w:hAnsi="Times New Roman"/>
                <w:sz w:val="24"/>
                <w:szCs w:val="24"/>
              </w:rPr>
            </w:pPr>
            <w:r>
              <w:rPr>
                <w:rFonts w:ascii="Times New Roman" w:hAnsi="Times New Roman"/>
                <w:sz w:val="24"/>
                <w:szCs w:val="24"/>
              </w:rPr>
              <w:t xml:space="preserve">Населені пункти розташовані на відстані понад 15 кілометрів від існуючих </w:t>
            </w:r>
            <w:proofErr w:type="spellStart"/>
            <w:r>
              <w:rPr>
                <w:rFonts w:ascii="Times New Roman" w:hAnsi="Times New Roman"/>
                <w:sz w:val="24"/>
                <w:szCs w:val="24"/>
              </w:rPr>
              <w:t>пожежно</w:t>
            </w:r>
            <w:proofErr w:type="spellEnd"/>
            <w:r>
              <w:rPr>
                <w:rFonts w:ascii="Times New Roman" w:hAnsi="Times New Roman"/>
                <w:sz w:val="24"/>
                <w:szCs w:val="24"/>
              </w:rPr>
              <w:t xml:space="preserve">-рятувальних підрозділів. Значна віддаленість цих сіл у поєднанні з неякісним дорожнім покриттям призводять до того, що час слідування пожежного розрахунку до місця виклику складає 30 хвилин. </w:t>
            </w:r>
          </w:p>
          <w:p w:rsidR="005920FE" w:rsidRDefault="005920FE" w:rsidP="002A2F71">
            <w:pPr>
              <w:pStyle w:val="Standard"/>
              <w:spacing w:after="0" w:line="240" w:lineRule="auto"/>
              <w:jc w:val="both"/>
              <w:rPr>
                <w:rFonts w:ascii="Times New Roman" w:hAnsi="Times New Roman"/>
                <w:sz w:val="24"/>
                <w:szCs w:val="24"/>
              </w:rPr>
            </w:pPr>
            <w:r>
              <w:rPr>
                <w:rFonts w:ascii="Times New Roman" w:hAnsi="Times New Roman"/>
                <w:sz w:val="24"/>
                <w:szCs w:val="24"/>
              </w:rPr>
              <w:t>Тим самим знижується рівень безпеки населення і захищеності територій від наслідків надзвичайних ситуацій та пожеж</w:t>
            </w:r>
          </w:p>
        </w:tc>
      </w:tr>
      <w:tr w:rsidR="005920FE" w:rsidTr="00E21676">
        <w:tc>
          <w:tcPr>
            <w:tcW w:w="3402"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ind w:firstLine="38"/>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0FE" w:rsidRDefault="005920FE" w:rsidP="00BB4B8C">
            <w:pPr>
              <w:pStyle w:val="Standard"/>
              <w:numPr>
                <w:ilvl w:val="0"/>
                <w:numId w:val="150"/>
              </w:numPr>
              <w:shd w:val="clear" w:color="auto" w:fill="FFFFFF"/>
              <w:spacing w:after="0" w:line="240" w:lineRule="auto"/>
              <w:ind w:left="325" w:hanging="283"/>
              <w:jc w:val="both"/>
              <w:rPr>
                <w:rFonts w:ascii="Times New Roman" w:eastAsia="Times New Roman" w:hAnsi="Times New Roman" w:cs="Liberation Serif"/>
                <w:color w:val="auto"/>
                <w:spacing w:val="-2"/>
                <w:sz w:val="24"/>
                <w:szCs w:val="24"/>
                <w:lang w:eastAsia="uk-UA"/>
              </w:rPr>
            </w:pPr>
            <w:r>
              <w:rPr>
                <w:rFonts w:ascii="Times New Roman" w:eastAsia="Times New Roman" w:hAnsi="Times New Roman" w:cs="Liberation Serif"/>
                <w:color w:val="auto"/>
                <w:spacing w:val="-2"/>
                <w:sz w:val="24"/>
                <w:szCs w:val="24"/>
                <w:lang w:eastAsia="uk-UA"/>
              </w:rPr>
              <w:t xml:space="preserve">створення </w:t>
            </w:r>
            <w:proofErr w:type="spellStart"/>
            <w:r>
              <w:rPr>
                <w:rFonts w:ascii="Times New Roman" w:eastAsia="Times New Roman" w:hAnsi="Times New Roman" w:cs="Liberation Serif"/>
                <w:color w:val="auto"/>
                <w:spacing w:val="-2"/>
                <w:sz w:val="24"/>
                <w:szCs w:val="24"/>
                <w:lang w:eastAsia="uk-UA"/>
              </w:rPr>
              <w:t>пожежно</w:t>
            </w:r>
            <w:proofErr w:type="spellEnd"/>
            <w:r>
              <w:rPr>
                <w:rFonts w:ascii="Times New Roman" w:eastAsia="Times New Roman" w:hAnsi="Times New Roman" w:cs="Liberation Serif"/>
                <w:color w:val="auto"/>
                <w:spacing w:val="-2"/>
                <w:sz w:val="24"/>
                <w:szCs w:val="24"/>
                <w:lang w:eastAsia="uk-UA"/>
              </w:rPr>
              <w:t xml:space="preserve">-рятувальних підрозділів (центрів безпеки) у більше 30 населених пунктах </w:t>
            </w:r>
          </w:p>
          <w:p w:rsidR="005920FE" w:rsidRDefault="005920FE" w:rsidP="00BB4B8C">
            <w:pPr>
              <w:pStyle w:val="Standard"/>
              <w:numPr>
                <w:ilvl w:val="0"/>
                <w:numId w:val="150"/>
              </w:numPr>
              <w:shd w:val="clear" w:color="auto" w:fill="FFFFFF"/>
              <w:spacing w:after="0" w:line="240" w:lineRule="auto"/>
              <w:ind w:left="325" w:hanging="283"/>
              <w:jc w:val="both"/>
            </w:pPr>
            <w:r>
              <w:rPr>
                <w:rFonts w:ascii="Times New Roman" w:eastAsia="Times New Roman" w:hAnsi="Times New Roman" w:cs="Liberation Serif"/>
                <w:color w:val="auto"/>
                <w:spacing w:val="-2"/>
                <w:sz w:val="24"/>
                <w:szCs w:val="24"/>
                <w:lang w:eastAsia="uk-UA"/>
              </w:rPr>
              <w:t>скорочення часу</w:t>
            </w:r>
            <w:r>
              <w:rPr>
                <w:rFonts w:ascii="Times New Roman" w:eastAsia="Times New Roman" w:hAnsi="Times New Roman" w:cs="Liberation Serif"/>
                <w:spacing w:val="-2"/>
                <w:sz w:val="24"/>
                <w:szCs w:val="24"/>
              </w:rPr>
              <w:t xml:space="preserve"> прибуття пожежної команди до 20 хвилин з часу отримання повідомлення до місця виклику у найвіддаленішому від підрозділу населеному пункті. </w:t>
            </w:r>
          </w:p>
        </w:tc>
      </w:tr>
      <w:tr w:rsidR="005920FE" w:rsidTr="00E21676">
        <w:tc>
          <w:tcPr>
            <w:tcW w:w="3402"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ind w:firstLine="38"/>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0FE" w:rsidRDefault="005920FE" w:rsidP="00BB4B8C">
            <w:pPr>
              <w:pStyle w:val="Standard"/>
              <w:numPr>
                <w:ilvl w:val="0"/>
                <w:numId w:val="150"/>
              </w:numPr>
              <w:shd w:val="clear" w:color="auto" w:fill="FFFFFF"/>
              <w:spacing w:after="0" w:line="240" w:lineRule="auto"/>
              <w:ind w:left="325" w:hanging="283"/>
              <w:jc w:val="both"/>
              <w:rPr>
                <w:rFonts w:ascii="Times New Roman" w:hAnsi="Times New Roman" w:cs="Times New Roman"/>
                <w:color w:val="auto"/>
                <w:sz w:val="24"/>
                <w:szCs w:val="24"/>
                <w:lang w:eastAsia="uk-UA"/>
              </w:rPr>
            </w:pPr>
            <w:r w:rsidRPr="006B3E76">
              <w:rPr>
                <w:rFonts w:ascii="Times New Roman" w:hAnsi="Times New Roman" w:cs="Times New Roman"/>
                <w:color w:val="auto"/>
                <w:sz w:val="24"/>
                <w:szCs w:val="24"/>
                <w:lang w:eastAsia="uk-UA"/>
              </w:rPr>
              <w:t>гарантування пожежної безпеки громадян, захист населених пунктів, об'єктів промислових та соціальної сфери, територій, екологічних систем, реагування на пожежі й інші надзвичайні події, захист населення, яке проживає у населених пунктах</w:t>
            </w:r>
          </w:p>
          <w:p w:rsidR="005920FE" w:rsidRDefault="005920FE" w:rsidP="00BB4B8C">
            <w:pPr>
              <w:pStyle w:val="Standard"/>
              <w:numPr>
                <w:ilvl w:val="0"/>
                <w:numId w:val="150"/>
              </w:numPr>
              <w:shd w:val="clear" w:color="auto" w:fill="FFFFFF"/>
              <w:spacing w:after="0" w:line="240" w:lineRule="auto"/>
              <w:ind w:left="325" w:hanging="283"/>
              <w:jc w:val="both"/>
              <w:rPr>
                <w:rFonts w:ascii="Times New Roman" w:hAnsi="Times New Roman" w:cs="Times New Roman"/>
                <w:color w:val="auto"/>
                <w:sz w:val="24"/>
                <w:szCs w:val="24"/>
                <w:lang w:eastAsia="uk-UA"/>
              </w:rPr>
            </w:pPr>
            <w:r>
              <w:rPr>
                <w:rFonts w:ascii="Times New Roman" w:hAnsi="Times New Roman" w:cs="Times New Roman"/>
                <w:color w:val="auto"/>
                <w:sz w:val="24"/>
                <w:szCs w:val="24"/>
                <w:lang w:eastAsia="uk-UA"/>
              </w:rPr>
              <w:t xml:space="preserve">послідовне зниження ризику виникнення надзвичайних ситуацій техногенного та природного характеру забезпечення збереження життя і </w:t>
            </w:r>
            <w:r>
              <w:rPr>
                <w:rFonts w:ascii="Times New Roman" w:hAnsi="Times New Roman"/>
                <w:sz w:val="24"/>
                <w:szCs w:val="24"/>
              </w:rPr>
              <w:t xml:space="preserve">здоров’я </w:t>
            </w:r>
            <w:r>
              <w:rPr>
                <w:rFonts w:ascii="Times New Roman" w:hAnsi="Times New Roman" w:cs="Times New Roman"/>
                <w:color w:val="auto"/>
                <w:sz w:val="24"/>
                <w:szCs w:val="24"/>
                <w:lang w:eastAsia="uk-UA"/>
              </w:rPr>
              <w:t>людей, мінімізації збитків під час виникнення НС</w:t>
            </w:r>
          </w:p>
          <w:p w:rsidR="005920FE" w:rsidRDefault="005920FE" w:rsidP="00BB4B8C">
            <w:pPr>
              <w:pStyle w:val="Standard"/>
              <w:numPr>
                <w:ilvl w:val="0"/>
                <w:numId w:val="150"/>
              </w:numPr>
              <w:shd w:val="clear" w:color="auto" w:fill="FFFFFF"/>
              <w:spacing w:after="0" w:line="240" w:lineRule="auto"/>
              <w:ind w:left="325" w:hanging="283"/>
              <w:jc w:val="both"/>
            </w:pPr>
            <w:r>
              <w:rPr>
                <w:rFonts w:ascii="Times New Roman" w:hAnsi="Times New Roman" w:cs="Times New Roman"/>
                <w:color w:val="auto"/>
                <w:sz w:val="24"/>
                <w:szCs w:val="24"/>
                <w:lang w:eastAsia="uk-UA"/>
              </w:rPr>
              <w:t>своєчасне та якісне проведення невідкладних відновлювальних робіт і заходів, спрямованих на ліквідацію НС та їх наслідків</w:t>
            </w:r>
          </w:p>
        </w:tc>
      </w:tr>
      <w:tr w:rsidR="005920FE" w:rsidTr="00E21676">
        <w:tc>
          <w:tcPr>
            <w:tcW w:w="3402"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ind w:firstLine="38"/>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0FE" w:rsidRPr="00E8305F" w:rsidRDefault="005920FE" w:rsidP="00BB4B8C">
            <w:pPr>
              <w:pStyle w:val="Textbody"/>
              <w:numPr>
                <w:ilvl w:val="0"/>
                <w:numId w:val="149"/>
              </w:numPr>
              <w:shd w:val="clear" w:color="auto" w:fill="FFFFFF"/>
              <w:spacing w:after="0" w:line="240" w:lineRule="auto"/>
              <w:ind w:left="317"/>
              <w:jc w:val="both"/>
              <w:rPr>
                <w:rFonts w:ascii="Times New Roman" w:hAnsi="Times New Roman" w:cs="Times New Roman"/>
              </w:rPr>
            </w:pPr>
            <w:r w:rsidRPr="00E8305F">
              <w:rPr>
                <w:rFonts w:ascii="Times New Roman" w:eastAsia="Times New Roman" w:hAnsi="Times New Roman" w:cs="Times New Roman"/>
                <w:color w:val="auto"/>
                <w:sz w:val="24"/>
                <w:szCs w:val="24"/>
                <w:lang w:eastAsia="ru-RU" w:bidi="hi-IN"/>
              </w:rPr>
              <w:t xml:space="preserve">Виготовлення землевпорядної, містобудівної, проектно-кошторисної документації на будівлю депо </w:t>
            </w:r>
            <w:proofErr w:type="spellStart"/>
            <w:r w:rsidRPr="00E8305F">
              <w:rPr>
                <w:rFonts w:ascii="Times New Roman" w:eastAsia="Times New Roman" w:hAnsi="Times New Roman" w:cs="Times New Roman"/>
                <w:color w:val="auto"/>
                <w:sz w:val="24"/>
                <w:szCs w:val="24"/>
                <w:lang w:eastAsia="ru-RU" w:bidi="hi-IN"/>
              </w:rPr>
              <w:t>пожежно</w:t>
            </w:r>
            <w:proofErr w:type="spellEnd"/>
            <w:r w:rsidRPr="00E8305F">
              <w:rPr>
                <w:rFonts w:ascii="Times New Roman" w:eastAsia="Times New Roman" w:hAnsi="Times New Roman" w:cs="Times New Roman"/>
                <w:color w:val="auto"/>
                <w:sz w:val="24"/>
                <w:szCs w:val="24"/>
                <w:lang w:eastAsia="ru-RU" w:bidi="hi-IN"/>
              </w:rPr>
              <w:t>-рятувального підрозділу.</w:t>
            </w:r>
          </w:p>
          <w:p w:rsidR="005920FE" w:rsidRPr="00E8305F" w:rsidRDefault="005920FE" w:rsidP="00BB4B8C">
            <w:pPr>
              <w:pStyle w:val="Textbody"/>
              <w:numPr>
                <w:ilvl w:val="0"/>
                <w:numId w:val="149"/>
              </w:numPr>
              <w:shd w:val="clear" w:color="auto" w:fill="FFFFFF"/>
              <w:spacing w:after="0" w:line="240" w:lineRule="auto"/>
              <w:ind w:left="317"/>
              <w:jc w:val="both"/>
              <w:rPr>
                <w:rFonts w:ascii="Times New Roman" w:hAnsi="Times New Roman" w:cs="Times New Roman"/>
              </w:rPr>
            </w:pPr>
            <w:r w:rsidRPr="00E8305F">
              <w:rPr>
                <w:rFonts w:ascii="Times New Roman" w:eastAsia="Times New Roman" w:hAnsi="Times New Roman" w:cs="Times New Roman"/>
                <w:color w:val="auto"/>
                <w:sz w:val="24"/>
                <w:szCs w:val="24"/>
                <w:lang w:eastAsia="ru-RU" w:bidi="hi-IN"/>
              </w:rPr>
              <w:lastRenderedPageBreak/>
              <w:t xml:space="preserve">Будівництво будівлі депо </w:t>
            </w:r>
            <w:proofErr w:type="spellStart"/>
            <w:r w:rsidRPr="00E8305F">
              <w:rPr>
                <w:rFonts w:ascii="Times New Roman" w:eastAsia="Times New Roman" w:hAnsi="Times New Roman" w:cs="Times New Roman"/>
                <w:color w:val="auto"/>
                <w:sz w:val="24"/>
                <w:szCs w:val="24"/>
                <w:lang w:eastAsia="ru-RU" w:bidi="hi-IN"/>
              </w:rPr>
              <w:t>пожежно</w:t>
            </w:r>
            <w:proofErr w:type="spellEnd"/>
            <w:r w:rsidRPr="00E8305F">
              <w:rPr>
                <w:rFonts w:ascii="Times New Roman" w:eastAsia="Times New Roman" w:hAnsi="Times New Roman" w:cs="Times New Roman"/>
                <w:color w:val="auto"/>
                <w:sz w:val="24"/>
                <w:szCs w:val="24"/>
                <w:lang w:eastAsia="ru-RU" w:bidi="hi-IN"/>
              </w:rPr>
              <w:t>-рятувального підрозділу або реконструкція для цієї мети існуючої будівлі.</w:t>
            </w:r>
          </w:p>
          <w:p w:rsidR="005920FE" w:rsidRPr="00E8305F" w:rsidRDefault="005920FE" w:rsidP="00BB4B8C">
            <w:pPr>
              <w:pStyle w:val="Textbody"/>
              <w:numPr>
                <w:ilvl w:val="0"/>
                <w:numId w:val="149"/>
              </w:numPr>
              <w:shd w:val="clear" w:color="auto" w:fill="FFFFFF"/>
              <w:spacing w:after="0" w:line="240" w:lineRule="auto"/>
              <w:ind w:left="317"/>
              <w:jc w:val="both"/>
              <w:rPr>
                <w:rFonts w:ascii="Times New Roman" w:hAnsi="Times New Roman" w:cs="Times New Roman"/>
              </w:rPr>
            </w:pPr>
            <w:r w:rsidRPr="00E8305F">
              <w:rPr>
                <w:rFonts w:ascii="Times New Roman" w:eastAsia="Times New Roman" w:hAnsi="Times New Roman" w:cs="Times New Roman"/>
                <w:color w:val="auto"/>
                <w:sz w:val="24"/>
                <w:szCs w:val="24"/>
                <w:lang w:eastAsia="ru-RU" w:bidi="hi-IN"/>
              </w:rPr>
              <w:t xml:space="preserve">Придбання пожежної техніки, </w:t>
            </w:r>
            <w:proofErr w:type="spellStart"/>
            <w:r w:rsidRPr="00E8305F">
              <w:rPr>
                <w:rFonts w:ascii="Times New Roman" w:eastAsia="Times New Roman" w:hAnsi="Times New Roman" w:cs="Times New Roman"/>
                <w:color w:val="auto"/>
                <w:sz w:val="24"/>
                <w:szCs w:val="24"/>
                <w:lang w:eastAsia="ru-RU" w:bidi="hi-IN"/>
              </w:rPr>
              <w:t>пожежно</w:t>
            </w:r>
            <w:proofErr w:type="spellEnd"/>
            <w:r w:rsidRPr="00E8305F">
              <w:rPr>
                <w:rFonts w:ascii="Times New Roman" w:eastAsia="Times New Roman" w:hAnsi="Times New Roman" w:cs="Times New Roman"/>
                <w:color w:val="auto"/>
                <w:sz w:val="24"/>
                <w:szCs w:val="24"/>
                <w:lang w:eastAsia="ru-RU" w:bidi="hi-IN"/>
              </w:rPr>
              <w:t>-технічного обладнання, засобів зв'язку.</w:t>
            </w:r>
          </w:p>
          <w:p w:rsidR="005920FE" w:rsidRPr="00E8305F" w:rsidRDefault="005920FE" w:rsidP="00BB4B8C">
            <w:pPr>
              <w:pStyle w:val="Textbody"/>
              <w:numPr>
                <w:ilvl w:val="0"/>
                <w:numId w:val="149"/>
              </w:numPr>
              <w:shd w:val="clear" w:color="auto" w:fill="FFFFFF"/>
              <w:spacing w:after="0" w:line="240" w:lineRule="auto"/>
              <w:ind w:left="317"/>
              <w:jc w:val="both"/>
              <w:rPr>
                <w:rFonts w:ascii="Times New Roman" w:eastAsia="Times New Roman" w:hAnsi="Times New Roman" w:cs="Times New Roman"/>
                <w:color w:val="auto"/>
                <w:sz w:val="24"/>
                <w:szCs w:val="24"/>
                <w:lang w:eastAsia="ru-RU" w:bidi="hi-IN"/>
              </w:rPr>
            </w:pPr>
            <w:r w:rsidRPr="00E8305F">
              <w:rPr>
                <w:rFonts w:ascii="Times New Roman" w:eastAsia="Times New Roman" w:hAnsi="Times New Roman" w:cs="Times New Roman"/>
                <w:color w:val="auto"/>
                <w:sz w:val="24"/>
                <w:szCs w:val="24"/>
                <w:lang w:eastAsia="ru-RU" w:bidi="hi-IN"/>
              </w:rPr>
              <w:t xml:space="preserve">Навчання особового складу </w:t>
            </w:r>
            <w:proofErr w:type="spellStart"/>
            <w:r w:rsidRPr="00E8305F">
              <w:rPr>
                <w:rFonts w:ascii="Times New Roman" w:eastAsia="Times New Roman" w:hAnsi="Times New Roman" w:cs="Times New Roman"/>
                <w:color w:val="auto"/>
                <w:sz w:val="24"/>
                <w:szCs w:val="24"/>
                <w:lang w:eastAsia="ru-RU" w:bidi="hi-IN"/>
              </w:rPr>
              <w:t>пожежно</w:t>
            </w:r>
            <w:proofErr w:type="spellEnd"/>
            <w:r w:rsidRPr="00E8305F">
              <w:rPr>
                <w:rFonts w:ascii="Times New Roman" w:eastAsia="Times New Roman" w:hAnsi="Times New Roman" w:cs="Times New Roman"/>
                <w:color w:val="auto"/>
                <w:sz w:val="24"/>
                <w:szCs w:val="24"/>
                <w:lang w:eastAsia="ru-RU" w:bidi="hi-IN"/>
              </w:rPr>
              <w:t>-рятувального підрозділу.</w:t>
            </w:r>
          </w:p>
          <w:p w:rsidR="005920FE" w:rsidRPr="00E8305F" w:rsidRDefault="005920FE" w:rsidP="00BB4B8C">
            <w:pPr>
              <w:pStyle w:val="Textbody"/>
              <w:numPr>
                <w:ilvl w:val="0"/>
                <w:numId w:val="149"/>
              </w:numPr>
              <w:shd w:val="clear" w:color="auto" w:fill="FFFFFF"/>
              <w:spacing w:after="0" w:line="240" w:lineRule="auto"/>
              <w:ind w:left="317"/>
              <w:jc w:val="both"/>
              <w:rPr>
                <w:rFonts w:ascii="Times New Roman" w:eastAsia="Times New Roman" w:hAnsi="Times New Roman" w:cs="Times New Roman"/>
                <w:color w:val="auto"/>
                <w:sz w:val="24"/>
                <w:szCs w:val="24"/>
                <w:lang w:eastAsia="ru-RU" w:bidi="hi-IN"/>
              </w:rPr>
            </w:pPr>
            <w:r w:rsidRPr="00E8305F">
              <w:rPr>
                <w:rFonts w:ascii="Times New Roman" w:eastAsia="Times New Roman" w:hAnsi="Times New Roman" w:cs="Times New Roman"/>
                <w:color w:val="auto"/>
                <w:sz w:val="24"/>
                <w:szCs w:val="24"/>
                <w:lang w:eastAsia="ru-RU" w:bidi="hi-IN"/>
              </w:rPr>
              <w:t xml:space="preserve">Утримання будівлі депо </w:t>
            </w:r>
            <w:proofErr w:type="spellStart"/>
            <w:r w:rsidRPr="00E8305F">
              <w:rPr>
                <w:rFonts w:ascii="Times New Roman" w:eastAsia="Times New Roman" w:hAnsi="Times New Roman" w:cs="Times New Roman"/>
                <w:color w:val="auto"/>
                <w:sz w:val="24"/>
                <w:szCs w:val="24"/>
                <w:lang w:eastAsia="ru-RU" w:bidi="hi-IN"/>
              </w:rPr>
              <w:t>пожежно</w:t>
            </w:r>
            <w:proofErr w:type="spellEnd"/>
            <w:r w:rsidRPr="00E8305F">
              <w:rPr>
                <w:rFonts w:ascii="Times New Roman" w:eastAsia="Times New Roman" w:hAnsi="Times New Roman" w:cs="Times New Roman"/>
                <w:color w:val="auto"/>
                <w:sz w:val="24"/>
                <w:szCs w:val="24"/>
                <w:lang w:eastAsia="ru-RU" w:bidi="hi-IN"/>
              </w:rPr>
              <w:t>-рятувального підрозділу протягом першого року з введення в експлуатацію.</w:t>
            </w:r>
          </w:p>
          <w:p w:rsidR="005920FE" w:rsidRPr="00E8305F" w:rsidRDefault="005920FE" w:rsidP="00BB4B8C">
            <w:pPr>
              <w:pStyle w:val="Textbody"/>
              <w:numPr>
                <w:ilvl w:val="0"/>
                <w:numId w:val="149"/>
              </w:numPr>
              <w:shd w:val="clear" w:color="auto" w:fill="FFFFFF"/>
              <w:spacing w:after="0" w:line="240" w:lineRule="auto"/>
              <w:ind w:left="317"/>
              <w:jc w:val="both"/>
              <w:rPr>
                <w:rFonts w:ascii="Times New Roman" w:eastAsia="Times New Roman" w:hAnsi="Times New Roman" w:cs="Times New Roman"/>
                <w:color w:val="auto"/>
                <w:sz w:val="24"/>
                <w:szCs w:val="24"/>
                <w:lang w:eastAsia="ru-RU" w:bidi="hi-IN"/>
              </w:rPr>
            </w:pPr>
            <w:r w:rsidRPr="00E8305F">
              <w:rPr>
                <w:rFonts w:ascii="Times New Roman" w:eastAsia="Times New Roman" w:hAnsi="Times New Roman" w:cs="Times New Roman"/>
                <w:color w:val="auto"/>
                <w:sz w:val="24"/>
                <w:szCs w:val="24"/>
                <w:lang w:eastAsia="ru-RU" w:bidi="hi-IN"/>
              </w:rPr>
              <w:t xml:space="preserve">Забезпечення </w:t>
            </w:r>
            <w:proofErr w:type="spellStart"/>
            <w:r w:rsidRPr="00E8305F">
              <w:rPr>
                <w:rFonts w:ascii="Times New Roman" w:eastAsia="Times New Roman" w:hAnsi="Times New Roman" w:cs="Times New Roman"/>
                <w:color w:val="auto"/>
                <w:sz w:val="24"/>
                <w:szCs w:val="24"/>
                <w:lang w:eastAsia="ru-RU" w:bidi="hi-IN"/>
              </w:rPr>
              <w:t>пожежно</w:t>
            </w:r>
            <w:proofErr w:type="spellEnd"/>
            <w:r w:rsidRPr="00E8305F">
              <w:rPr>
                <w:rFonts w:ascii="Times New Roman" w:eastAsia="Times New Roman" w:hAnsi="Times New Roman" w:cs="Times New Roman"/>
                <w:color w:val="auto"/>
                <w:sz w:val="24"/>
                <w:szCs w:val="24"/>
                <w:lang w:eastAsia="ru-RU" w:bidi="hi-IN"/>
              </w:rPr>
              <w:t>-рятувального підрозділу паливно-мастильними матеріалами протягом першого року зі створення.</w:t>
            </w:r>
          </w:p>
          <w:p w:rsidR="005920FE" w:rsidRDefault="005920FE" w:rsidP="00BB4B8C">
            <w:pPr>
              <w:pStyle w:val="Textbody"/>
              <w:numPr>
                <w:ilvl w:val="0"/>
                <w:numId w:val="149"/>
              </w:numPr>
              <w:shd w:val="clear" w:color="auto" w:fill="FFFFFF"/>
              <w:snapToGrid w:val="0"/>
              <w:spacing w:after="0" w:line="240" w:lineRule="auto"/>
              <w:ind w:left="317"/>
              <w:jc w:val="both"/>
            </w:pPr>
            <w:r w:rsidRPr="00E8305F">
              <w:rPr>
                <w:rFonts w:ascii="Times New Roman" w:eastAsia="Times New Roman" w:hAnsi="Times New Roman" w:cs="Times New Roman"/>
                <w:color w:val="auto"/>
                <w:sz w:val="24"/>
                <w:szCs w:val="24"/>
                <w:lang w:eastAsia="ru-RU" w:bidi="hi-IN"/>
              </w:rPr>
              <w:t xml:space="preserve">Заробітна платня особового складу </w:t>
            </w:r>
            <w:proofErr w:type="spellStart"/>
            <w:r w:rsidRPr="00E8305F">
              <w:rPr>
                <w:rFonts w:ascii="Times New Roman" w:eastAsia="Times New Roman" w:hAnsi="Times New Roman" w:cs="Times New Roman"/>
                <w:color w:val="auto"/>
                <w:sz w:val="24"/>
                <w:szCs w:val="24"/>
                <w:lang w:eastAsia="ru-RU" w:bidi="hi-IN"/>
              </w:rPr>
              <w:t>пожежно</w:t>
            </w:r>
            <w:proofErr w:type="spellEnd"/>
            <w:r w:rsidRPr="00E8305F">
              <w:rPr>
                <w:rFonts w:ascii="Times New Roman" w:eastAsia="Times New Roman" w:hAnsi="Times New Roman" w:cs="Times New Roman"/>
                <w:color w:val="auto"/>
                <w:sz w:val="24"/>
                <w:szCs w:val="24"/>
                <w:lang w:eastAsia="ru-RU" w:bidi="hi-IN"/>
              </w:rPr>
              <w:t>-рятувального підрозділу на перший рік його існування</w:t>
            </w:r>
          </w:p>
        </w:tc>
      </w:tr>
      <w:tr w:rsidR="005920FE" w:rsidTr="004019C6">
        <w:tc>
          <w:tcPr>
            <w:tcW w:w="3402"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ind w:firstLine="38"/>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10. Обсяг фінансування технічного завдання</w:t>
            </w:r>
          </w:p>
        </w:tc>
        <w:tc>
          <w:tcPr>
            <w:tcW w:w="156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2021</w:t>
            </w:r>
          </w:p>
        </w:tc>
        <w:tc>
          <w:tcPr>
            <w:tcW w:w="155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2022</w:t>
            </w:r>
          </w:p>
        </w:tc>
        <w:tc>
          <w:tcPr>
            <w:tcW w:w="141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2023</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Усього</w:t>
            </w:r>
          </w:p>
        </w:tc>
      </w:tr>
      <w:tr w:rsidR="005920FE" w:rsidTr="004019C6">
        <w:tc>
          <w:tcPr>
            <w:tcW w:w="3402"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ind w:firstLine="38"/>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усього, тис. грн</w:t>
            </w:r>
          </w:p>
        </w:tc>
        <w:tc>
          <w:tcPr>
            <w:tcW w:w="156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60725,297</w:t>
            </w:r>
          </w:p>
        </w:tc>
        <w:tc>
          <w:tcPr>
            <w:tcW w:w="155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13712,197</w:t>
            </w:r>
          </w:p>
        </w:tc>
        <w:tc>
          <w:tcPr>
            <w:tcW w:w="141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8212,197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82649,691</w:t>
            </w:r>
          </w:p>
        </w:tc>
      </w:tr>
      <w:tr w:rsidR="005920FE" w:rsidTr="004019C6">
        <w:tc>
          <w:tcPr>
            <w:tcW w:w="3402"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ind w:left="314" w:firstLine="38"/>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 т. ч.:</w:t>
            </w:r>
          </w:p>
        </w:tc>
        <w:tc>
          <w:tcPr>
            <w:tcW w:w="156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jc w:val="center"/>
              <w:rPr>
                <w:rFonts w:ascii="Times New Roman" w:eastAsia="Times New Roman" w:hAnsi="Times New Roman" w:cs="Times New Roman"/>
                <w:sz w:val="24"/>
                <w:szCs w:val="24"/>
                <w:lang w:eastAsia="uk-UA"/>
              </w:rPr>
            </w:pPr>
          </w:p>
        </w:tc>
        <w:tc>
          <w:tcPr>
            <w:tcW w:w="155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jc w:val="center"/>
              <w:rPr>
                <w:rFonts w:ascii="Times New Roman" w:eastAsia="Times New Roman" w:hAnsi="Times New Roman" w:cs="Times New Roman"/>
                <w:color w:val="000000"/>
                <w:sz w:val="24"/>
                <w:szCs w:val="24"/>
                <w:lang w:eastAsia="uk-UA"/>
              </w:rPr>
            </w:pPr>
          </w:p>
        </w:tc>
        <w:tc>
          <w:tcPr>
            <w:tcW w:w="141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jc w:val="center"/>
              <w:rPr>
                <w:rFonts w:ascii="Times New Roman" w:eastAsia="Times New Roman" w:hAnsi="Times New Roman" w:cs="Times New Roman"/>
                <w:color w:val="000000"/>
                <w:sz w:val="24"/>
                <w:szCs w:val="24"/>
                <w:lang w:eastAsia="uk-UA"/>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jc w:val="center"/>
              <w:rPr>
                <w:rFonts w:ascii="Times New Roman" w:eastAsia="Times New Roman" w:hAnsi="Times New Roman" w:cs="Times New Roman"/>
                <w:color w:val="000000"/>
                <w:sz w:val="24"/>
                <w:szCs w:val="24"/>
                <w:lang w:eastAsia="uk-UA"/>
              </w:rPr>
            </w:pPr>
          </w:p>
        </w:tc>
      </w:tr>
      <w:tr w:rsidR="005920FE" w:rsidTr="004019C6">
        <w:tc>
          <w:tcPr>
            <w:tcW w:w="3402"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BB4B8C">
            <w:pPr>
              <w:pStyle w:val="Standard"/>
              <w:numPr>
                <w:ilvl w:val="0"/>
                <w:numId w:val="151"/>
              </w:num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державний фонд регіонального розвитку</w:t>
            </w:r>
          </w:p>
        </w:tc>
        <w:tc>
          <w:tcPr>
            <w:tcW w:w="156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55004,677</w:t>
            </w:r>
          </w:p>
        </w:tc>
        <w:tc>
          <w:tcPr>
            <w:tcW w:w="155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12070,977</w:t>
            </w:r>
          </w:p>
          <w:p w:rsidR="005920FE" w:rsidRDefault="005920FE" w:rsidP="002A2F71">
            <w:pPr>
              <w:pStyle w:val="Standard"/>
              <w:snapToGrid w:val="0"/>
              <w:spacing w:after="0" w:line="240" w:lineRule="auto"/>
              <w:jc w:val="center"/>
              <w:rPr>
                <w:rFonts w:ascii="Times New Roman" w:eastAsia="Times New Roman" w:hAnsi="Times New Roman" w:cs="Times New Roman"/>
                <w:color w:val="000000"/>
                <w:sz w:val="24"/>
                <w:szCs w:val="24"/>
                <w:lang w:eastAsia="uk-UA"/>
              </w:rPr>
            </w:pPr>
          </w:p>
        </w:tc>
        <w:tc>
          <w:tcPr>
            <w:tcW w:w="141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7390,977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74466,631</w:t>
            </w:r>
          </w:p>
        </w:tc>
      </w:tr>
      <w:tr w:rsidR="005920FE" w:rsidTr="004019C6">
        <w:tc>
          <w:tcPr>
            <w:tcW w:w="3402"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BB4B8C">
            <w:pPr>
              <w:pStyle w:val="a3"/>
              <w:numPr>
                <w:ilvl w:val="0"/>
                <w:numId w:val="151"/>
              </w:numPr>
              <w:suppressAutoHyphens/>
              <w:autoSpaceDN w:val="0"/>
              <w:spacing w:after="0" w:line="240" w:lineRule="auto"/>
              <w:contextualSpacing w:val="0"/>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бюджет (бюджети) місцевого самоврядування </w:t>
            </w:r>
          </w:p>
        </w:tc>
        <w:tc>
          <w:tcPr>
            <w:tcW w:w="156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ind w:firstLine="4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5705,620</w:t>
            </w:r>
          </w:p>
        </w:tc>
        <w:tc>
          <w:tcPr>
            <w:tcW w:w="155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ind w:firstLine="4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1611,220</w:t>
            </w:r>
          </w:p>
        </w:tc>
        <w:tc>
          <w:tcPr>
            <w:tcW w:w="141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ind w:firstLine="4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821,220</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ind w:firstLine="4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8138,060</w:t>
            </w:r>
          </w:p>
        </w:tc>
      </w:tr>
      <w:tr w:rsidR="005920FE" w:rsidTr="004019C6">
        <w:tc>
          <w:tcPr>
            <w:tcW w:w="3402"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BB4B8C">
            <w:pPr>
              <w:pStyle w:val="a3"/>
              <w:numPr>
                <w:ilvl w:val="0"/>
                <w:numId w:val="151"/>
              </w:numPr>
              <w:suppressAutoHyphens/>
              <w:autoSpaceDN w:val="0"/>
              <w:spacing w:after="0" w:line="240" w:lineRule="auto"/>
              <w:contextualSpacing w:val="0"/>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інші джерела </w:t>
            </w:r>
          </w:p>
        </w:tc>
        <w:tc>
          <w:tcPr>
            <w:tcW w:w="156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ind w:firstLine="4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w:t>
            </w:r>
          </w:p>
        </w:tc>
        <w:tc>
          <w:tcPr>
            <w:tcW w:w="155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ind w:firstLine="4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30</w:t>
            </w:r>
          </w:p>
        </w:tc>
        <w:tc>
          <w:tcPr>
            <w:tcW w:w="141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ind w:firstLine="40"/>
              <w:jc w:val="center"/>
              <w:rPr>
                <w:rFonts w:ascii="Times New Roman" w:eastAsia="Times New Roman" w:hAnsi="Times New Roman" w:cs="Times New Roman"/>
                <w:color w:val="000000"/>
                <w:sz w:val="24"/>
                <w:szCs w:val="24"/>
                <w:lang w:eastAsia="uk-UA"/>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0FE" w:rsidRDefault="005920FE" w:rsidP="002A2F71">
            <w:pPr>
              <w:pStyle w:val="Standard"/>
              <w:snapToGrid w:val="0"/>
              <w:spacing w:after="0" w:line="240" w:lineRule="auto"/>
              <w:ind w:firstLine="4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45</w:t>
            </w:r>
          </w:p>
        </w:tc>
      </w:tr>
      <w:tr w:rsidR="005920FE" w:rsidTr="00E21676">
        <w:tc>
          <w:tcPr>
            <w:tcW w:w="3402"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5920FE" w:rsidRDefault="005920FE" w:rsidP="005920FE">
            <w:pPr>
              <w:pStyle w:val="Standard"/>
              <w:spacing w:after="0" w:line="240" w:lineRule="auto"/>
              <w:ind w:firstLine="38"/>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Інша інформація щодо технічного завдання </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0FE" w:rsidRDefault="005920FE" w:rsidP="002A2F71">
            <w:pPr>
              <w:pStyle w:val="Standard"/>
              <w:spacing w:after="0" w:line="240" w:lineRule="auto"/>
              <w:jc w:val="both"/>
              <w:rPr>
                <w:rFonts w:ascii="Times New Roman" w:eastAsia="Times New Roman" w:hAnsi="Times New Roman" w:cs="Times New Roman"/>
                <w:iCs/>
                <w:color w:val="000000"/>
                <w:sz w:val="24"/>
                <w:szCs w:val="24"/>
                <w:lang w:eastAsia="zh-CN"/>
              </w:rPr>
            </w:pPr>
          </w:p>
        </w:tc>
      </w:tr>
    </w:tbl>
    <w:p w:rsidR="005920FE" w:rsidRDefault="005920FE" w:rsidP="004019C6">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946C00" w:rsidRPr="00A97997" w:rsidTr="004019C6">
        <w:tc>
          <w:tcPr>
            <w:tcW w:w="3402" w:type="dxa"/>
          </w:tcPr>
          <w:p w:rsidR="00946C00" w:rsidRPr="00B9596D"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B9596D">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946C00" w:rsidRPr="00A97997" w:rsidRDefault="00946C00"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A97997">
              <w:rPr>
                <w:rFonts w:ascii="Times New Roman" w:eastAsia="Times New Roman" w:hAnsi="Times New Roman" w:cs="Times New Roman"/>
                <w:b/>
                <w:color w:val="000000"/>
                <w:sz w:val="24"/>
                <w:szCs w:val="24"/>
                <w:lang w:eastAsia="uk-UA"/>
              </w:rPr>
              <w:t>50</w:t>
            </w:r>
          </w:p>
        </w:tc>
      </w:tr>
      <w:tr w:rsidR="00946C00" w:rsidRPr="00B9596D" w:rsidTr="004019C6">
        <w:tc>
          <w:tcPr>
            <w:tcW w:w="3402" w:type="dxa"/>
          </w:tcPr>
          <w:p w:rsidR="00946C00" w:rsidRPr="00B9596D"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B9596D">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946C00" w:rsidRPr="00B9596D" w:rsidRDefault="00946C00"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B9596D">
              <w:rPr>
                <w:rFonts w:ascii="Times New Roman" w:hAnsi="Times New Roman" w:cs="Times New Roman"/>
                <w:sz w:val="24"/>
                <w:szCs w:val="24"/>
              </w:rPr>
              <w:t>Створення спортивної інфраструктури для занять фізичною культурою і спортом</w:t>
            </w:r>
          </w:p>
        </w:tc>
      </w:tr>
      <w:tr w:rsidR="00946C00" w:rsidRPr="00B9596D" w:rsidTr="004019C6">
        <w:tc>
          <w:tcPr>
            <w:tcW w:w="3402" w:type="dxa"/>
          </w:tcPr>
          <w:p w:rsidR="00946C00" w:rsidRPr="00B9596D"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B9596D">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 xml:space="preserve">. Номер і назва завдання з </w:t>
            </w:r>
            <w:hyperlink r:id="rId71" w:anchor="n11" w:tgtFrame="_blank" w:history="1">
              <w:r w:rsidRPr="00B9596D">
                <w:rPr>
                  <w:rFonts w:ascii="Times New Roman" w:eastAsia="Times New Roman" w:hAnsi="Times New Roman" w:cs="Times New Roman"/>
                  <w:sz w:val="24"/>
                  <w:szCs w:val="24"/>
                  <w:lang w:eastAsia="uk-UA"/>
                </w:rPr>
                <w:t>Державної стратегії регіонального розвитку</w:t>
              </w:r>
            </w:hyperlink>
            <w:r w:rsidRPr="00B9596D">
              <w:rPr>
                <w:rFonts w:ascii="Times New Roman" w:eastAsia="Times New Roman" w:hAnsi="Times New Roman" w:cs="Times New Roman"/>
                <w:sz w:val="24"/>
                <w:szCs w:val="24"/>
                <w:lang w:eastAsia="uk-UA"/>
              </w:rPr>
              <w:t xml:space="preserve"> до 2027 року, якому відповідає технічне завдання</w:t>
            </w:r>
          </w:p>
        </w:tc>
        <w:tc>
          <w:tcPr>
            <w:tcW w:w="6096" w:type="dxa"/>
            <w:gridSpan w:val="4"/>
          </w:tcPr>
          <w:p w:rsidR="00946C00" w:rsidRPr="00B9596D" w:rsidRDefault="00946C00" w:rsidP="002A2F71">
            <w:pPr>
              <w:shd w:val="clear" w:color="auto" w:fill="FFFFFF"/>
              <w:jc w:val="both"/>
              <w:textAlignment w:val="baseline"/>
              <w:rPr>
                <w:rFonts w:ascii="Times New Roman" w:eastAsia="Times New Roman" w:hAnsi="Times New Roman" w:cs="Times New Roman"/>
                <w:i/>
                <w:color w:val="000000"/>
                <w:sz w:val="24"/>
                <w:szCs w:val="24"/>
                <w:lang w:eastAsia="uk-UA"/>
              </w:rPr>
            </w:pPr>
          </w:p>
        </w:tc>
      </w:tr>
      <w:tr w:rsidR="00946C00" w:rsidRPr="00B9596D" w:rsidTr="004019C6">
        <w:tc>
          <w:tcPr>
            <w:tcW w:w="3402" w:type="dxa"/>
          </w:tcPr>
          <w:p w:rsidR="00946C00" w:rsidRPr="00B9596D"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Номер і назва завдання з </w:t>
            </w:r>
            <w:r w:rsidRPr="00B9596D">
              <w:rPr>
                <w:rFonts w:ascii="Times New Roman" w:eastAsia="Times New Roman" w:hAnsi="Times New Roman" w:cs="Times New Roman"/>
                <w:sz w:val="24"/>
                <w:szCs w:val="24"/>
                <w:lang w:eastAsia="uk-UA"/>
              </w:rPr>
              <w:t>відповідної стратегії розвитку регіону, якому відповідає технічне завдання</w:t>
            </w:r>
          </w:p>
        </w:tc>
        <w:tc>
          <w:tcPr>
            <w:tcW w:w="6096" w:type="dxa"/>
            <w:gridSpan w:val="4"/>
          </w:tcPr>
          <w:p w:rsidR="00946C00" w:rsidRPr="00B9596D" w:rsidRDefault="003F1EC5" w:rsidP="002A2F71">
            <w:pPr>
              <w:shd w:val="clear" w:color="auto" w:fill="FFFFFF"/>
              <w:jc w:val="both"/>
              <w:textAlignment w:val="baseline"/>
              <w:rPr>
                <w:rFonts w:ascii="Times New Roman" w:eastAsia="Times New Roman" w:hAnsi="Times New Roman" w:cs="Times New Roman"/>
                <w:sz w:val="24"/>
                <w:szCs w:val="24"/>
                <w:lang w:eastAsia="uk-UA"/>
              </w:rPr>
            </w:pPr>
            <w:r w:rsidRPr="003F1EC5">
              <w:rPr>
                <w:rFonts w:ascii="Times New Roman" w:hAnsi="Times New Roman"/>
                <w:sz w:val="24"/>
                <w:szCs w:val="24"/>
              </w:rPr>
              <w:t xml:space="preserve">3.2.2. Сприяти розвитку інфраструктури та надання послуг в громадах на засадах </w:t>
            </w:r>
            <w:proofErr w:type="spellStart"/>
            <w:r w:rsidRPr="003F1EC5">
              <w:rPr>
                <w:rFonts w:ascii="Times New Roman" w:hAnsi="Times New Roman"/>
                <w:sz w:val="24"/>
                <w:szCs w:val="24"/>
              </w:rPr>
              <w:t>співфінансування</w:t>
            </w:r>
            <w:proofErr w:type="spellEnd"/>
            <w:r w:rsidRPr="003F1EC5">
              <w:rPr>
                <w:rFonts w:ascii="Times New Roman" w:hAnsi="Times New Roman"/>
                <w:sz w:val="24"/>
                <w:szCs w:val="24"/>
              </w:rPr>
              <w:t xml:space="preserve"> з урахуванням принципів недискримінації та гендерної рівності</w:t>
            </w:r>
          </w:p>
        </w:tc>
      </w:tr>
      <w:tr w:rsidR="00946C00" w:rsidRPr="00B9596D" w:rsidTr="004019C6">
        <w:tc>
          <w:tcPr>
            <w:tcW w:w="3402" w:type="dxa"/>
          </w:tcPr>
          <w:p w:rsidR="00946C00" w:rsidRPr="00B9596D"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B9596D">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946C00" w:rsidRPr="00B9596D" w:rsidRDefault="00946C00" w:rsidP="002A2F71">
            <w:pPr>
              <w:shd w:val="clear" w:color="auto" w:fill="FFFFFF"/>
              <w:jc w:val="both"/>
              <w:textAlignment w:val="baseline"/>
              <w:rPr>
                <w:rFonts w:ascii="Times New Roman" w:eastAsia="Times New Roman" w:hAnsi="Times New Roman" w:cs="Times New Roman"/>
                <w:sz w:val="24"/>
                <w:szCs w:val="24"/>
                <w:lang w:val="ru-RU" w:eastAsia="uk-UA"/>
              </w:rPr>
            </w:pPr>
            <w:r w:rsidRPr="00B9596D">
              <w:rPr>
                <w:rFonts w:ascii="Times New Roman" w:eastAsia="Times New Roman" w:hAnsi="Times New Roman" w:cs="Times New Roman"/>
                <w:sz w:val="24"/>
                <w:szCs w:val="24"/>
                <w:lang w:eastAsia="uk-UA"/>
              </w:rPr>
              <w:t>Луганська</w:t>
            </w:r>
            <w:r w:rsidRPr="00B9596D">
              <w:rPr>
                <w:rFonts w:ascii="Times New Roman" w:eastAsia="Times New Roman" w:hAnsi="Times New Roman" w:cs="Times New Roman"/>
                <w:sz w:val="24"/>
                <w:szCs w:val="24"/>
                <w:lang w:val="ru-RU" w:eastAsia="uk-UA"/>
              </w:rPr>
              <w:t xml:space="preserve"> область</w:t>
            </w:r>
          </w:p>
        </w:tc>
      </w:tr>
      <w:tr w:rsidR="00946C00" w:rsidRPr="002D2791" w:rsidTr="004019C6">
        <w:tc>
          <w:tcPr>
            <w:tcW w:w="3402" w:type="dxa"/>
          </w:tcPr>
          <w:p w:rsidR="00946C00" w:rsidRPr="00B9596D"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B9596D">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946C00" w:rsidRPr="00B9596D" w:rsidRDefault="00946C00" w:rsidP="002A2F71">
            <w:pPr>
              <w:ind w:right="142"/>
              <w:jc w:val="both"/>
              <w:rPr>
                <w:rFonts w:ascii="Times New Roman" w:hAnsi="Times New Roman"/>
                <w:sz w:val="24"/>
                <w:szCs w:val="24"/>
                <w:lang w:val="ru-RU"/>
              </w:rPr>
            </w:pPr>
            <w:r w:rsidRPr="00B9596D">
              <w:rPr>
                <w:rFonts w:ascii="Times New Roman" w:hAnsi="Times New Roman"/>
                <w:color w:val="000000" w:themeColor="text1"/>
                <w:sz w:val="24"/>
                <w:szCs w:val="24"/>
              </w:rPr>
              <w:t xml:space="preserve">Низький рівень забезпеченості населення регіону </w:t>
            </w:r>
            <w:r>
              <w:rPr>
                <w:rFonts w:ascii="Times New Roman" w:hAnsi="Times New Roman"/>
                <w:sz w:val="24"/>
                <w:szCs w:val="24"/>
              </w:rPr>
              <w:t>спортивними спорудами</w:t>
            </w:r>
            <w:r w:rsidRPr="00B9596D">
              <w:rPr>
                <w:rFonts w:ascii="Times New Roman" w:hAnsi="Times New Roman"/>
                <w:sz w:val="24"/>
                <w:szCs w:val="24"/>
              </w:rPr>
              <w:t xml:space="preserve"> </w:t>
            </w:r>
          </w:p>
          <w:p w:rsidR="00946C00" w:rsidRDefault="00946C00" w:rsidP="002A2F71">
            <w:pPr>
              <w:shd w:val="clear" w:color="auto" w:fill="FFFFFF"/>
              <w:jc w:val="both"/>
              <w:rPr>
                <w:rFonts w:ascii="Times New Roman" w:hAnsi="Times New Roman"/>
                <w:sz w:val="24"/>
                <w:szCs w:val="24"/>
              </w:rPr>
            </w:pPr>
            <w:r w:rsidRPr="00B9596D">
              <w:rPr>
                <w:rFonts w:ascii="Times New Roman" w:hAnsi="Times New Roman"/>
                <w:sz w:val="24"/>
                <w:szCs w:val="24"/>
                <w:lang w:val="ru-RU"/>
              </w:rPr>
              <w:t>Н</w:t>
            </w:r>
            <w:proofErr w:type="spellStart"/>
            <w:r w:rsidRPr="00B9596D">
              <w:rPr>
                <w:rFonts w:ascii="Times New Roman" w:hAnsi="Times New Roman"/>
                <w:sz w:val="24"/>
                <w:szCs w:val="24"/>
              </w:rPr>
              <w:t>евідповідність</w:t>
            </w:r>
            <w:proofErr w:type="spellEnd"/>
            <w:r w:rsidRPr="00B9596D">
              <w:rPr>
                <w:rFonts w:ascii="Times New Roman" w:hAnsi="Times New Roman"/>
                <w:sz w:val="24"/>
                <w:szCs w:val="24"/>
              </w:rPr>
              <w:t xml:space="preserve"> спортивних споруд вимогам міжнародних стандартів (переважна частина спортивних споруд збудована за часів радянського союзу). </w:t>
            </w:r>
          </w:p>
          <w:p w:rsidR="00946C00" w:rsidRPr="002D2791" w:rsidRDefault="00946C00" w:rsidP="002A2F71">
            <w:pPr>
              <w:shd w:val="clear" w:color="auto" w:fill="FFFFFF"/>
              <w:jc w:val="both"/>
              <w:rPr>
                <w:rFonts w:ascii="Times New Roman" w:hAnsi="Times New Roman"/>
                <w:sz w:val="24"/>
                <w:szCs w:val="24"/>
              </w:rPr>
            </w:pPr>
            <w:r w:rsidRPr="00B9596D">
              <w:rPr>
                <w:rFonts w:ascii="Times New Roman" w:hAnsi="Times New Roman"/>
                <w:sz w:val="24"/>
                <w:szCs w:val="24"/>
              </w:rPr>
              <w:t>Зменшення рівня фізичного здоров’я населення.</w:t>
            </w:r>
          </w:p>
        </w:tc>
      </w:tr>
      <w:tr w:rsidR="00946C00" w:rsidRPr="00D6126E" w:rsidTr="004019C6">
        <w:tc>
          <w:tcPr>
            <w:tcW w:w="3402" w:type="dxa"/>
          </w:tcPr>
          <w:p w:rsidR="00946C00" w:rsidRPr="00B9596D"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B9596D">
              <w:rPr>
                <w:rFonts w:ascii="Times New Roman" w:eastAsia="Times New Roman" w:hAnsi="Times New Roman" w:cs="Times New Roman"/>
                <w:sz w:val="24"/>
                <w:szCs w:val="24"/>
                <w:lang w:eastAsia="uk-UA"/>
              </w:rPr>
              <w:lastRenderedPageBreak/>
              <w:t>7. Очікувані кількісні результати від реалізації проектів на виконання технічного завдання</w:t>
            </w:r>
          </w:p>
        </w:tc>
        <w:tc>
          <w:tcPr>
            <w:tcW w:w="6096" w:type="dxa"/>
            <w:gridSpan w:val="4"/>
          </w:tcPr>
          <w:p w:rsidR="00946C00" w:rsidRPr="00D6126E" w:rsidRDefault="00946C00" w:rsidP="004019C6">
            <w:pPr>
              <w:pStyle w:val="a3"/>
              <w:numPr>
                <w:ilvl w:val="0"/>
                <w:numId w:val="152"/>
              </w:numPr>
              <w:shd w:val="clear" w:color="auto" w:fill="FFFFFF"/>
              <w:tabs>
                <w:tab w:val="left" w:pos="318"/>
              </w:tabs>
              <w:ind w:left="318" w:hanging="290"/>
              <w:jc w:val="both"/>
              <w:textAlignment w:val="baseline"/>
              <w:rPr>
                <w:rFonts w:ascii="Times New Roman" w:eastAsia="Times New Roman" w:hAnsi="Times New Roman" w:cs="Times New Roman"/>
                <w:color w:val="000000"/>
                <w:sz w:val="24"/>
                <w:szCs w:val="24"/>
                <w:lang w:eastAsia="uk-UA"/>
              </w:rPr>
            </w:pPr>
            <w:r w:rsidRPr="00D6126E">
              <w:rPr>
                <w:rFonts w:ascii="Times New Roman" w:eastAsia="Times New Roman" w:hAnsi="Times New Roman" w:cs="Times New Roman"/>
                <w:color w:val="000000"/>
                <w:sz w:val="24"/>
                <w:szCs w:val="24"/>
                <w:lang w:eastAsia="uk-UA"/>
              </w:rPr>
              <w:t>будівництво і реконструкція не менше 8 спортивних споруд</w:t>
            </w:r>
          </w:p>
          <w:p w:rsidR="00946C00" w:rsidRPr="00D6126E" w:rsidRDefault="00946C00" w:rsidP="004019C6">
            <w:pPr>
              <w:pStyle w:val="a3"/>
              <w:numPr>
                <w:ilvl w:val="0"/>
                <w:numId w:val="152"/>
              </w:numPr>
              <w:shd w:val="clear" w:color="auto" w:fill="FFFFFF"/>
              <w:tabs>
                <w:tab w:val="left" w:pos="318"/>
              </w:tabs>
              <w:ind w:left="318" w:hanging="290"/>
              <w:jc w:val="both"/>
              <w:textAlignment w:val="baseline"/>
              <w:rPr>
                <w:rFonts w:ascii="Times New Roman" w:eastAsia="Times New Roman" w:hAnsi="Times New Roman" w:cs="Times New Roman"/>
                <w:color w:val="000000"/>
                <w:sz w:val="24"/>
                <w:szCs w:val="24"/>
                <w:lang w:eastAsia="uk-UA"/>
              </w:rPr>
            </w:pPr>
            <w:r w:rsidRPr="00D6126E">
              <w:rPr>
                <w:rFonts w:ascii="Times New Roman" w:eastAsia="Times New Roman" w:hAnsi="Times New Roman" w:cs="Times New Roman"/>
                <w:color w:val="000000"/>
                <w:sz w:val="24"/>
                <w:szCs w:val="24"/>
                <w:lang w:eastAsia="uk-UA"/>
              </w:rPr>
              <w:t>збільшення кількості спортивних майданчиків за місцем проживання громадян на 5 %</w:t>
            </w:r>
          </w:p>
          <w:p w:rsidR="00946C00" w:rsidRPr="00D6126E" w:rsidRDefault="00946C00" w:rsidP="004019C6">
            <w:pPr>
              <w:pStyle w:val="a3"/>
              <w:numPr>
                <w:ilvl w:val="0"/>
                <w:numId w:val="152"/>
              </w:numPr>
              <w:shd w:val="clear" w:color="auto" w:fill="FFFFFF"/>
              <w:tabs>
                <w:tab w:val="left" w:pos="318"/>
              </w:tabs>
              <w:ind w:left="318" w:hanging="290"/>
              <w:jc w:val="both"/>
              <w:textAlignment w:val="baseline"/>
              <w:rPr>
                <w:rFonts w:ascii="Times New Roman" w:eastAsia="Times New Roman" w:hAnsi="Times New Roman" w:cs="Times New Roman"/>
                <w:color w:val="000000"/>
                <w:sz w:val="24"/>
                <w:szCs w:val="24"/>
                <w:lang w:eastAsia="uk-UA"/>
              </w:rPr>
            </w:pPr>
            <w:r w:rsidRPr="00D6126E">
              <w:rPr>
                <w:rFonts w:ascii="Times New Roman" w:eastAsia="Times New Roman" w:hAnsi="Times New Roman" w:cs="Times New Roman"/>
                <w:color w:val="000000"/>
                <w:sz w:val="24"/>
                <w:szCs w:val="24"/>
                <w:lang w:eastAsia="uk-UA"/>
              </w:rPr>
              <w:t>відкриття не менше 20 нових спортивних секцій збільшення кількості осіб, які займаються фізичною культурою та спортом в області на 5%</w:t>
            </w:r>
          </w:p>
          <w:p w:rsidR="00946C00" w:rsidRPr="00D6126E" w:rsidRDefault="00946C00" w:rsidP="004019C6">
            <w:pPr>
              <w:pStyle w:val="a3"/>
              <w:numPr>
                <w:ilvl w:val="0"/>
                <w:numId w:val="152"/>
              </w:numPr>
              <w:shd w:val="clear" w:color="auto" w:fill="FFFFFF"/>
              <w:tabs>
                <w:tab w:val="left" w:pos="318"/>
              </w:tabs>
              <w:ind w:left="318" w:hanging="290"/>
              <w:jc w:val="both"/>
              <w:textAlignment w:val="baseline"/>
              <w:rPr>
                <w:rFonts w:ascii="Times New Roman" w:eastAsia="Times New Roman" w:hAnsi="Times New Roman" w:cs="Times New Roman"/>
                <w:sz w:val="24"/>
                <w:szCs w:val="24"/>
                <w:lang w:eastAsia="ru-RU"/>
              </w:rPr>
            </w:pPr>
            <w:r w:rsidRPr="00D6126E">
              <w:rPr>
                <w:rFonts w:ascii="Times New Roman" w:eastAsia="Times New Roman" w:hAnsi="Times New Roman" w:cs="Times New Roman"/>
                <w:color w:val="000000"/>
                <w:sz w:val="24"/>
                <w:szCs w:val="24"/>
                <w:lang w:eastAsia="uk-UA"/>
              </w:rPr>
              <w:t>з</w:t>
            </w:r>
            <w:r w:rsidRPr="00D6126E">
              <w:rPr>
                <w:rFonts w:ascii="Times New Roman" w:hAnsi="Times New Roman" w:cs="Times New Roman"/>
                <w:bCs/>
                <w:sz w:val="24"/>
                <w:szCs w:val="24"/>
              </w:rPr>
              <w:t>більшення кількості змагань обласного та всеукраїнського рівня для спортсменів на 5%</w:t>
            </w:r>
          </w:p>
        </w:tc>
      </w:tr>
      <w:tr w:rsidR="00946C00" w:rsidRPr="00D6126E" w:rsidTr="004019C6">
        <w:tc>
          <w:tcPr>
            <w:tcW w:w="3402" w:type="dxa"/>
          </w:tcPr>
          <w:p w:rsidR="00946C00" w:rsidRPr="00B9596D"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B9596D">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946C00" w:rsidRPr="00B9596D" w:rsidRDefault="00946C00" w:rsidP="004019C6">
            <w:pPr>
              <w:pStyle w:val="a3"/>
              <w:numPr>
                <w:ilvl w:val="0"/>
                <w:numId w:val="152"/>
              </w:numPr>
              <w:ind w:left="318" w:right="142" w:hanging="290"/>
              <w:jc w:val="both"/>
              <w:rPr>
                <w:rFonts w:ascii="Times New Roman" w:hAnsi="Times New Roman"/>
                <w:sz w:val="24"/>
                <w:szCs w:val="24"/>
              </w:rPr>
            </w:pPr>
            <w:r w:rsidRPr="00B9596D">
              <w:rPr>
                <w:rFonts w:ascii="Times New Roman" w:hAnsi="Times New Roman"/>
                <w:sz w:val="24"/>
                <w:szCs w:val="24"/>
              </w:rPr>
              <w:t>підвищення рівня безпеки при зайнятті фізичною культурою спортом;</w:t>
            </w:r>
          </w:p>
          <w:p w:rsidR="00946C00" w:rsidRPr="00B9596D" w:rsidRDefault="00946C00" w:rsidP="004019C6">
            <w:pPr>
              <w:pStyle w:val="a3"/>
              <w:numPr>
                <w:ilvl w:val="0"/>
                <w:numId w:val="152"/>
              </w:numPr>
              <w:ind w:left="318" w:right="142" w:hanging="290"/>
              <w:jc w:val="both"/>
              <w:rPr>
                <w:rFonts w:ascii="Times New Roman" w:hAnsi="Times New Roman"/>
                <w:sz w:val="24"/>
                <w:szCs w:val="24"/>
              </w:rPr>
            </w:pPr>
            <w:r w:rsidRPr="00B9596D">
              <w:rPr>
                <w:rFonts w:ascii="Times New Roman" w:hAnsi="Times New Roman"/>
                <w:sz w:val="24"/>
                <w:szCs w:val="24"/>
              </w:rPr>
              <w:t>нові можливості для максимальної реалізації здібностей обдарованої молоді у дитячо-юнацькому, резервному спорті, спорті вищих досягнень;</w:t>
            </w:r>
          </w:p>
          <w:p w:rsidR="00946C00" w:rsidRPr="00D6126E" w:rsidRDefault="00946C00" w:rsidP="004019C6">
            <w:pPr>
              <w:pStyle w:val="a3"/>
              <w:numPr>
                <w:ilvl w:val="0"/>
                <w:numId w:val="152"/>
              </w:numPr>
              <w:ind w:left="318" w:right="142" w:hanging="290"/>
              <w:jc w:val="both"/>
              <w:rPr>
                <w:rFonts w:ascii="Times New Roman" w:hAnsi="Times New Roman" w:cs="Times New Roman"/>
                <w:sz w:val="24"/>
                <w:szCs w:val="24"/>
              </w:rPr>
            </w:pPr>
            <w:r w:rsidRPr="00B9596D">
              <w:rPr>
                <w:rFonts w:ascii="Times New Roman" w:hAnsi="Times New Roman"/>
                <w:sz w:val="24"/>
                <w:szCs w:val="24"/>
              </w:rPr>
              <w:t>покращення просвітницької роботи з пропагування здорового способу життя та занять фізичної культурою та спорту</w:t>
            </w:r>
          </w:p>
        </w:tc>
      </w:tr>
      <w:tr w:rsidR="00946C00" w:rsidRPr="00B9596D" w:rsidTr="004019C6">
        <w:tc>
          <w:tcPr>
            <w:tcW w:w="3402" w:type="dxa"/>
          </w:tcPr>
          <w:p w:rsidR="00946C00" w:rsidRPr="00B9596D"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B9596D">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946C00" w:rsidRPr="004019C6" w:rsidRDefault="00946C00" w:rsidP="004019C6">
            <w:pPr>
              <w:pStyle w:val="a3"/>
              <w:numPr>
                <w:ilvl w:val="0"/>
                <w:numId w:val="195"/>
              </w:numPr>
              <w:shd w:val="clear" w:color="auto" w:fill="FFFFFF"/>
              <w:ind w:left="318"/>
              <w:jc w:val="both"/>
              <w:textAlignment w:val="baseline"/>
              <w:rPr>
                <w:rFonts w:ascii="Times New Roman" w:eastAsia="Times New Roman" w:hAnsi="Times New Roman" w:cs="Times New Roman"/>
                <w:sz w:val="24"/>
                <w:szCs w:val="24"/>
                <w:lang w:eastAsia="uk-UA"/>
              </w:rPr>
            </w:pPr>
            <w:r w:rsidRPr="004019C6">
              <w:rPr>
                <w:rFonts w:ascii="Times New Roman" w:eastAsia="Times New Roman" w:hAnsi="Times New Roman" w:cs="Times New Roman"/>
                <w:sz w:val="24"/>
                <w:szCs w:val="24"/>
                <w:lang w:eastAsia="uk-UA"/>
              </w:rPr>
              <w:t>Проведення тендерів та укладання договорів на виконання робіт.</w:t>
            </w:r>
          </w:p>
          <w:p w:rsidR="00946C00" w:rsidRPr="004019C6" w:rsidRDefault="00946C00" w:rsidP="004019C6">
            <w:pPr>
              <w:pStyle w:val="a3"/>
              <w:numPr>
                <w:ilvl w:val="0"/>
                <w:numId w:val="195"/>
              </w:numPr>
              <w:shd w:val="clear" w:color="auto" w:fill="FFFFFF"/>
              <w:ind w:left="318"/>
              <w:jc w:val="both"/>
              <w:textAlignment w:val="baseline"/>
              <w:rPr>
                <w:rFonts w:ascii="Times New Roman" w:eastAsia="Times New Roman" w:hAnsi="Times New Roman" w:cs="Times New Roman"/>
                <w:sz w:val="24"/>
                <w:szCs w:val="24"/>
                <w:lang w:eastAsia="uk-UA"/>
              </w:rPr>
            </w:pPr>
            <w:r w:rsidRPr="004019C6">
              <w:rPr>
                <w:rFonts w:ascii="Times New Roman" w:eastAsia="Times New Roman" w:hAnsi="Times New Roman" w:cs="Times New Roman"/>
                <w:color w:val="000000"/>
                <w:sz w:val="24"/>
                <w:szCs w:val="24"/>
                <w:lang w:eastAsia="uk-UA"/>
              </w:rPr>
              <w:t>Будівництво спортивного комплексу в смт Біловодськ.</w:t>
            </w:r>
          </w:p>
          <w:p w:rsidR="00946C00" w:rsidRPr="004019C6" w:rsidRDefault="00946C00" w:rsidP="004019C6">
            <w:pPr>
              <w:pStyle w:val="a3"/>
              <w:numPr>
                <w:ilvl w:val="0"/>
                <w:numId w:val="195"/>
              </w:numPr>
              <w:shd w:val="clear" w:color="auto" w:fill="FFFFFF"/>
              <w:ind w:left="318"/>
              <w:jc w:val="both"/>
              <w:textAlignment w:val="baseline"/>
              <w:rPr>
                <w:rFonts w:ascii="Times New Roman" w:eastAsia="Times New Roman" w:hAnsi="Times New Roman" w:cs="Times New Roman"/>
                <w:sz w:val="24"/>
                <w:szCs w:val="24"/>
                <w:lang w:eastAsia="uk-UA"/>
              </w:rPr>
            </w:pPr>
            <w:r w:rsidRPr="004019C6">
              <w:rPr>
                <w:rFonts w:ascii="Times New Roman" w:eastAsia="Times New Roman" w:hAnsi="Times New Roman" w:cs="Times New Roman"/>
                <w:color w:val="000000"/>
                <w:sz w:val="24"/>
                <w:szCs w:val="24"/>
                <w:lang w:eastAsia="uk-UA"/>
              </w:rPr>
              <w:t xml:space="preserve">Будівництво спортивного плавального басейну у місті </w:t>
            </w:r>
            <w:proofErr w:type="spellStart"/>
            <w:r w:rsidRPr="004019C6">
              <w:rPr>
                <w:rFonts w:ascii="Times New Roman" w:eastAsia="Times New Roman" w:hAnsi="Times New Roman" w:cs="Times New Roman"/>
                <w:color w:val="000000"/>
                <w:sz w:val="24"/>
                <w:szCs w:val="24"/>
                <w:lang w:eastAsia="uk-UA"/>
              </w:rPr>
              <w:t>Попасна</w:t>
            </w:r>
            <w:proofErr w:type="spellEnd"/>
            <w:r w:rsidRPr="004019C6">
              <w:rPr>
                <w:rFonts w:ascii="Times New Roman" w:eastAsia="Times New Roman" w:hAnsi="Times New Roman" w:cs="Times New Roman"/>
                <w:color w:val="000000"/>
                <w:sz w:val="24"/>
                <w:szCs w:val="24"/>
                <w:lang w:eastAsia="uk-UA"/>
              </w:rPr>
              <w:t>.</w:t>
            </w:r>
          </w:p>
          <w:p w:rsidR="00946C00" w:rsidRPr="004019C6" w:rsidRDefault="00946C00" w:rsidP="004019C6">
            <w:pPr>
              <w:pStyle w:val="a3"/>
              <w:numPr>
                <w:ilvl w:val="0"/>
                <w:numId w:val="195"/>
              </w:numPr>
              <w:shd w:val="clear" w:color="auto" w:fill="FFFFFF"/>
              <w:ind w:left="318"/>
              <w:jc w:val="both"/>
              <w:textAlignment w:val="baseline"/>
              <w:rPr>
                <w:rFonts w:ascii="Times New Roman" w:eastAsia="Times New Roman" w:hAnsi="Times New Roman" w:cs="Times New Roman"/>
                <w:sz w:val="24"/>
                <w:szCs w:val="24"/>
                <w:lang w:eastAsia="uk-UA"/>
              </w:rPr>
            </w:pPr>
            <w:r w:rsidRPr="004019C6">
              <w:rPr>
                <w:rFonts w:ascii="Times New Roman" w:eastAsia="Times New Roman" w:hAnsi="Times New Roman"/>
                <w:sz w:val="24"/>
                <w:szCs w:val="24"/>
              </w:rPr>
              <w:t xml:space="preserve">Реконструкція стадіону «Локомотив» у Парку залізничників у місті </w:t>
            </w:r>
            <w:proofErr w:type="spellStart"/>
            <w:r w:rsidRPr="004019C6">
              <w:rPr>
                <w:rFonts w:ascii="Times New Roman" w:eastAsia="Times New Roman" w:hAnsi="Times New Roman"/>
                <w:sz w:val="24"/>
                <w:szCs w:val="24"/>
              </w:rPr>
              <w:t>Попасна</w:t>
            </w:r>
            <w:proofErr w:type="spellEnd"/>
            <w:r w:rsidRPr="004019C6">
              <w:rPr>
                <w:rFonts w:ascii="Times New Roman" w:eastAsia="Times New Roman" w:hAnsi="Times New Roman"/>
                <w:sz w:val="24"/>
                <w:szCs w:val="24"/>
              </w:rPr>
              <w:t>.</w:t>
            </w:r>
          </w:p>
          <w:p w:rsidR="00946C00" w:rsidRPr="004019C6" w:rsidRDefault="00946C00" w:rsidP="004019C6">
            <w:pPr>
              <w:pStyle w:val="a3"/>
              <w:numPr>
                <w:ilvl w:val="0"/>
                <w:numId w:val="195"/>
              </w:numPr>
              <w:shd w:val="clear" w:color="auto" w:fill="FFFFFF"/>
              <w:ind w:left="318"/>
              <w:jc w:val="both"/>
              <w:textAlignment w:val="baseline"/>
              <w:rPr>
                <w:rFonts w:ascii="Times New Roman" w:eastAsia="Times New Roman" w:hAnsi="Times New Roman" w:cs="Times New Roman"/>
                <w:sz w:val="24"/>
                <w:szCs w:val="24"/>
                <w:lang w:eastAsia="uk-UA"/>
              </w:rPr>
            </w:pPr>
            <w:r w:rsidRPr="004019C6">
              <w:rPr>
                <w:rFonts w:ascii="Times New Roman" w:hAnsi="Times New Roman" w:cs="Times New Roman"/>
                <w:sz w:val="24"/>
                <w:szCs w:val="24"/>
              </w:rPr>
              <w:t>Реконструкція стадіону «Хімік» м. Рубіжне.</w:t>
            </w:r>
          </w:p>
          <w:p w:rsidR="00946C00" w:rsidRPr="004019C6" w:rsidRDefault="00946C00" w:rsidP="004019C6">
            <w:pPr>
              <w:pStyle w:val="a3"/>
              <w:numPr>
                <w:ilvl w:val="0"/>
                <w:numId w:val="195"/>
              </w:numPr>
              <w:shd w:val="clear" w:color="auto" w:fill="FFFFFF"/>
              <w:ind w:left="318"/>
              <w:jc w:val="both"/>
              <w:textAlignment w:val="baseline"/>
              <w:rPr>
                <w:rFonts w:ascii="Times New Roman" w:eastAsia="Times New Roman" w:hAnsi="Times New Roman" w:cs="Times New Roman"/>
                <w:sz w:val="24"/>
                <w:szCs w:val="24"/>
                <w:lang w:eastAsia="uk-UA"/>
              </w:rPr>
            </w:pPr>
            <w:r w:rsidRPr="004019C6">
              <w:rPr>
                <w:rFonts w:ascii="Times New Roman" w:eastAsia="Times New Roman" w:hAnsi="Times New Roman" w:cs="Times New Roman"/>
                <w:color w:val="000000"/>
                <w:sz w:val="24"/>
                <w:szCs w:val="24"/>
                <w:lang w:eastAsia="uk-UA"/>
              </w:rPr>
              <w:t xml:space="preserve">Придбання двох спортивних майданчиків для </w:t>
            </w:r>
            <w:proofErr w:type="spellStart"/>
            <w:r w:rsidRPr="004019C6">
              <w:rPr>
                <w:rFonts w:ascii="Times New Roman" w:eastAsia="Times New Roman" w:hAnsi="Times New Roman" w:cs="Times New Roman"/>
                <w:color w:val="000000"/>
                <w:sz w:val="24"/>
                <w:szCs w:val="24"/>
                <w:lang w:eastAsia="uk-UA"/>
              </w:rPr>
              <w:t>Марківської</w:t>
            </w:r>
            <w:proofErr w:type="spellEnd"/>
            <w:r w:rsidRPr="004019C6">
              <w:rPr>
                <w:rFonts w:ascii="Times New Roman" w:eastAsia="Times New Roman" w:hAnsi="Times New Roman" w:cs="Times New Roman"/>
                <w:color w:val="000000"/>
                <w:sz w:val="24"/>
                <w:szCs w:val="24"/>
                <w:lang w:eastAsia="uk-UA"/>
              </w:rPr>
              <w:t xml:space="preserve"> об’єднаної територіальної громади.</w:t>
            </w:r>
          </w:p>
          <w:p w:rsidR="00946C00" w:rsidRPr="004019C6" w:rsidRDefault="00946C00" w:rsidP="004019C6">
            <w:pPr>
              <w:pStyle w:val="a3"/>
              <w:numPr>
                <w:ilvl w:val="0"/>
                <w:numId w:val="195"/>
              </w:numPr>
              <w:shd w:val="clear" w:color="auto" w:fill="FFFFFF"/>
              <w:ind w:left="318"/>
              <w:jc w:val="both"/>
              <w:textAlignment w:val="baseline"/>
              <w:rPr>
                <w:rFonts w:ascii="Times New Roman" w:eastAsia="Times New Roman" w:hAnsi="Times New Roman" w:cs="Times New Roman"/>
                <w:sz w:val="24"/>
                <w:szCs w:val="24"/>
                <w:lang w:eastAsia="uk-UA"/>
              </w:rPr>
            </w:pPr>
            <w:r w:rsidRPr="004019C6">
              <w:rPr>
                <w:rFonts w:ascii="Times New Roman" w:eastAsia="Times New Roman" w:hAnsi="Times New Roman" w:cs="Times New Roman"/>
                <w:color w:val="000000"/>
                <w:sz w:val="24"/>
                <w:szCs w:val="24"/>
                <w:lang w:eastAsia="uk-UA"/>
              </w:rPr>
              <w:t xml:space="preserve">Будівництво спортивного майданчика зі штучним покриттям в смт </w:t>
            </w:r>
            <w:proofErr w:type="spellStart"/>
            <w:r w:rsidRPr="004019C6">
              <w:rPr>
                <w:rFonts w:ascii="Times New Roman" w:eastAsia="Times New Roman" w:hAnsi="Times New Roman" w:cs="Times New Roman"/>
                <w:color w:val="000000"/>
                <w:sz w:val="24"/>
                <w:szCs w:val="24"/>
                <w:lang w:eastAsia="uk-UA"/>
              </w:rPr>
              <w:t>Петропавлівка</w:t>
            </w:r>
            <w:proofErr w:type="spellEnd"/>
            <w:r w:rsidRPr="004019C6">
              <w:rPr>
                <w:rFonts w:ascii="Times New Roman" w:eastAsia="Times New Roman" w:hAnsi="Times New Roman" w:cs="Times New Roman"/>
                <w:color w:val="000000"/>
                <w:sz w:val="24"/>
                <w:szCs w:val="24"/>
                <w:lang w:eastAsia="uk-UA"/>
              </w:rPr>
              <w:t xml:space="preserve">, </w:t>
            </w:r>
            <w:proofErr w:type="spellStart"/>
            <w:r w:rsidRPr="004019C6">
              <w:rPr>
                <w:rFonts w:ascii="Times New Roman" w:eastAsia="Times New Roman" w:hAnsi="Times New Roman" w:cs="Times New Roman"/>
                <w:color w:val="000000"/>
                <w:sz w:val="24"/>
                <w:szCs w:val="24"/>
                <w:lang w:eastAsia="uk-UA"/>
              </w:rPr>
              <w:t>Станично</w:t>
            </w:r>
            <w:proofErr w:type="spellEnd"/>
            <w:r w:rsidRPr="004019C6">
              <w:rPr>
                <w:rFonts w:ascii="Times New Roman" w:eastAsia="Times New Roman" w:hAnsi="Times New Roman" w:cs="Times New Roman"/>
                <w:color w:val="000000"/>
                <w:sz w:val="24"/>
                <w:szCs w:val="24"/>
                <w:lang w:eastAsia="uk-UA"/>
              </w:rPr>
              <w:t>-Луганського району.</w:t>
            </w:r>
          </w:p>
          <w:p w:rsidR="00946C00" w:rsidRPr="004019C6" w:rsidRDefault="00946C00" w:rsidP="004019C6">
            <w:pPr>
              <w:pStyle w:val="a3"/>
              <w:numPr>
                <w:ilvl w:val="0"/>
                <w:numId w:val="195"/>
              </w:numPr>
              <w:shd w:val="clear" w:color="auto" w:fill="FFFFFF"/>
              <w:ind w:left="318"/>
              <w:jc w:val="both"/>
              <w:textAlignment w:val="baseline"/>
              <w:rPr>
                <w:rFonts w:ascii="Times New Roman" w:eastAsia="Times New Roman" w:hAnsi="Times New Roman" w:cs="Times New Roman"/>
                <w:sz w:val="24"/>
                <w:szCs w:val="24"/>
                <w:lang w:eastAsia="uk-UA"/>
              </w:rPr>
            </w:pPr>
            <w:r w:rsidRPr="004019C6">
              <w:rPr>
                <w:rFonts w:ascii="Times New Roman" w:eastAsia="Times New Roman" w:hAnsi="Times New Roman" w:cs="Times New Roman"/>
                <w:color w:val="000000"/>
                <w:sz w:val="24"/>
                <w:szCs w:val="24"/>
                <w:lang w:eastAsia="ru-RU"/>
              </w:rPr>
              <w:t>Реконструкція котельної №5 під позашкільний заклад з плавальним басейном м. Сватове.</w:t>
            </w:r>
          </w:p>
          <w:p w:rsidR="00946C00" w:rsidRPr="004019C6" w:rsidRDefault="00946C00" w:rsidP="004019C6">
            <w:pPr>
              <w:pStyle w:val="a3"/>
              <w:numPr>
                <w:ilvl w:val="0"/>
                <w:numId w:val="195"/>
              </w:numPr>
              <w:shd w:val="clear" w:color="auto" w:fill="FFFFFF"/>
              <w:ind w:left="318"/>
              <w:jc w:val="both"/>
              <w:textAlignment w:val="baseline"/>
              <w:rPr>
                <w:rFonts w:ascii="Times New Roman" w:eastAsia="Times New Roman" w:hAnsi="Times New Roman" w:cs="Times New Roman"/>
                <w:sz w:val="24"/>
                <w:szCs w:val="24"/>
                <w:lang w:eastAsia="uk-UA"/>
              </w:rPr>
            </w:pPr>
            <w:r w:rsidRPr="004019C6">
              <w:rPr>
                <w:rFonts w:ascii="Times New Roman" w:hAnsi="Times New Roman"/>
                <w:bCs/>
                <w:sz w:val="24"/>
                <w:szCs w:val="24"/>
              </w:rPr>
              <w:t>Капітальний ремонт стадіону «Хімік» КДЮСШ № 2 м. Сєвєродонецьк.</w:t>
            </w:r>
          </w:p>
          <w:p w:rsidR="00946C00" w:rsidRPr="004019C6" w:rsidRDefault="00946C00" w:rsidP="004019C6">
            <w:pPr>
              <w:pStyle w:val="a3"/>
              <w:numPr>
                <w:ilvl w:val="0"/>
                <w:numId w:val="195"/>
              </w:numPr>
              <w:shd w:val="clear" w:color="auto" w:fill="FFFFFF"/>
              <w:ind w:left="318"/>
              <w:jc w:val="both"/>
              <w:textAlignment w:val="baseline"/>
              <w:rPr>
                <w:rFonts w:ascii="Times New Roman" w:eastAsia="Times New Roman" w:hAnsi="Times New Roman" w:cs="Times New Roman"/>
                <w:sz w:val="24"/>
                <w:szCs w:val="24"/>
                <w:lang w:eastAsia="uk-UA"/>
              </w:rPr>
            </w:pPr>
            <w:r w:rsidRPr="004019C6">
              <w:rPr>
                <w:rFonts w:ascii="Times New Roman" w:hAnsi="Times New Roman"/>
                <w:color w:val="00000A"/>
                <w:sz w:val="24"/>
                <w:szCs w:val="24"/>
              </w:rPr>
              <w:t>Капітальний ремонт Льодового Палацу спорту м. Сєвєродонецька.</w:t>
            </w:r>
          </w:p>
          <w:p w:rsidR="00946C00" w:rsidRPr="004019C6" w:rsidRDefault="00946C00" w:rsidP="004019C6">
            <w:pPr>
              <w:pStyle w:val="a3"/>
              <w:numPr>
                <w:ilvl w:val="0"/>
                <w:numId w:val="195"/>
              </w:numPr>
              <w:shd w:val="clear" w:color="auto" w:fill="FFFFFF"/>
              <w:ind w:left="318"/>
              <w:jc w:val="both"/>
              <w:textAlignment w:val="baseline"/>
              <w:rPr>
                <w:rFonts w:ascii="Times New Roman" w:eastAsia="Times New Roman" w:hAnsi="Times New Roman" w:cs="Times New Roman"/>
                <w:sz w:val="24"/>
                <w:szCs w:val="24"/>
                <w:lang w:eastAsia="uk-UA"/>
              </w:rPr>
            </w:pPr>
            <w:r w:rsidRPr="004019C6">
              <w:rPr>
                <w:rFonts w:ascii="Times New Roman" w:hAnsi="Times New Roman"/>
                <w:sz w:val="24"/>
                <w:szCs w:val="24"/>
              </w:rPr>
              <w:t xml:space="preserve">Капітальний ремонт будівлі </w:t>
            </w:r>
            <w:proofErr w:type="spellStart"/>
            <w:r w:rsidRPr="004019C6">
              <w:rPr>
                <w:rFonts w:ascii="Times New Roman" w:hAnsi="Times New Roman"/>
                <w:sz w:val="24"/>
                <w:szCs w:val="24"/>
              </w:rPr>
              <w:t>Новопсковської</w:t>
            </w:r>
            <w:proofErr w:type="spellEnd"/>
            <w:r w:rsidRPr="004019C6">
              <w:rPr>
                <w:rFonts w:ascii="Times New Roman" w:hAnsi="Times New Roman"/>
                <w:sz w:val="24"/>
                <w:szCs w:val="24"/>
              </w:rPr>
              <w:t xml:space="preserve"> ДЮСШ смт </w:t>
            </w:r>
            <w:proofErr w:type="spellStart"/>
            <w:r w:rsidRPr="004019C6">
              <w:rPr>
                <w:rFonts w:ascii="Times New Roman" w:hAnsi="Times New Roman"/>
                <w:sz w:val="24"/>
                <w:szCs w:val="24"/>
              </w:rPr>
              <w:t>Новопсков</w:t>
            </w:r>
            <w:proofErr w:type="spellEnd"/>
            <w:r w:rsidRPr="004019C6">
              <w:rPr>
                <w:rFonts w:ascii="Times New Roman" w:hAnsi="Times New Roman"/>
                <w:sz w:val="24"/>
                <w:szCs w:val="24"/>
              </w:rPr>
              <w:t>.</w:t>
            </w:r>
          </w:p>
          <w:p w:rsidR="00946C00" w:rsidRPr="004019C6" w:rsidRDefault="00946C00" w:rsidP="004019C6">
            <w:pPr>
              <w:pStyle w:val="a3"/>
              <w:numPr>
                <w:ilvl w:val="0"/>
                <w:numId w:val="195"/>
              </w:numPr>
              <w:shd w:val="clear" w:color="auto" w:fill="FFFFFF"/>
              <w:ind w:left="318"/>
              <w:jc w:val="both"/>
              <w:textAlignment w:val="baseline"/>
              <w:rPr>
                <w:rFonts w:ascii="Times New Roman" w:eastAsia="Times New Roman" w:hAnsi="Times New Roman" w:cs="Times New Roman"/>
                <w:sz w:val="24"/>
                <w:szCs w:val="24"/>
                <w:lang w:eastAsia="uk-UA"/>
              </w:rPr>
            </w:pPr>
            <w:r w:rsidRPr="004019C6">
              <w:rPr>
                <w:rFonts w:ascii="Times New Roman" w:eastAsia="Times New Roman" w:hAnsi="Times New Roman" w:cs="Times New Roman"/>
                <w:sz w:val="24"/>
                <w:szCs w:val="24"/>
                <w:lang w:eastAsia="uk-UA"/>
              </w:rPr>
              <w:t>Прийом робіт та введення об’єктів в експлуатацію.</w:t>
            </w:r>
          </w:p>
          <w:p w:rsidR="00946C00" w:rsidRPr="004019C6" w:rsidRDefault="00946C00" w:rsidP="004019C6">
            <w:pPr>
              <w:pStyle w:val="a3"/>
              <w:numPr>
                <w:ilvl w:val="0"/>
                <w:numId w:val="195"/>
              </w:numPr>
              <w:shd w:val="clear" w:color="auto" w:fill="FFFFFF"/>
              <w:ind w:left="318"/>
              <w:jc w:val="both"/>
              <w:textAlignment w:val="baseline"/>
              <w:rPr>
                <w:rFonts w:ascii="Times New Roman" w:eastAsia="Times New Roman" w:hAnsi="Times New Roman" w:cs="Times New Roman"/>
                <w:sz w:val="24"/>
                <w:szCs w:val="24"/>
                <w:lang w:eastAsia="uk-UA"/>
              </w:rPr>
            </w:pPr>
            <w:r w:rsidRPr="004019C6">
              <w:rPr>
                <w:rFonts w:ascii="Times New Roman" w:eastAsia="Times New Roman" w:hAnsi="Times New Roman" w:cs="Times New Roman"/>
                <w:sz w:val="24"/>
                <w:szCs w:val="24"/>
                <w:lang w:eastAsia="uk-UA"/>
              </w:rPr>
              <w:t>Експлуатація спортивних об’єктів у повсякденній діяльності</w:t>
            </w:r>
          </w:p>
        </w:tc>
      </w:tr>
      <w:tr w:rsidR="00946C00" w:rsidRPr="00B9596D" w:rsidTr="00DC0E28">
        <w:tc>
          <w:tcPr>
            <w:tcW w:w="3402" w:type="dxa"/>
          </w:tcPr>
          <w:p w:rsidR="00946C00" w:rsidRPr="00B9596D"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B9596D">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vAlign w:val="center"/>
          </w:tcPr>
          <w:p w:rsidR="00946C00" w:rsidRPr="00B9596D" w:rsidRDefault="00946C00" w:rsidP="002A2F71">
            <w:pPr>
              <w:shd w:val="clear" w:color="auto" w:fill="FFFFFF"/>
              <w:jc w:val="center"/>
              <w:textAlignment w:val="baseline"/>
              <w:rPr>
                <w:rFonts w:ascii="Times New Roman" w:eastAsia="Times New Roman" w:hAnsi="Times New Roman" w:cs="Times New Roman"/>
                <w:sz w:val="24"/>
                <w:szCs w:val="24"/>
                <w:lang w:eastAsia="uk-UA"/>
              </w:rPr>
            </w:pPr>
            <w:r w:rsidRPr="00B9596D">
              <w:rPr>
                <w:rFonts w:ascii="Times New Roman" w:eastAsia="Times New Roman" w:hAnsi="Times New Roman" w:cs="Times New Roman"/>
                <w:sz w:val="24"/>
                <w:szCs w:val="24"/>
                <w:lang w:eastAsia="uk-UA"/>
              </w:rPr>
              <w:t>2021</w:t>
            </w:r>
          </w:p>
        </w:tc>
        <w:tc>
          <w:tcPr>
            <w:tcW w:w="1559" w:type="dxa"/>
            <w:vAlign w:val="center"/>
          </w:tcPr>
          <w:p w:rsidR="00946C00" w:rsidRPr="00B9596D" w:rsidRDefault="00946C00" w:rsidP="002A2F71">
            <w:pPr>
              <w:jc w:val="center"/>
              <w:rPr>
                <w:rFonts w:ascii="Times New Roman" w:hAnsi="Times New Roman" w:cs="Times New Roman"/>
                <w:sz w:val="24"/>
                <w:szCs w:val="24"/>
              </w:rPr>
            </w:pPr>
            <w:r w:rsidRPr="00B9596D">
              <w:rPr>
                <w:rFonts w:ascii="Times New Roman" w:eastAsia="Times New Roman" w:hAnsi="Times New Roman" w:cs="Times New Roman"/>
                <w:color w:val="000000"/>
                <w:sz w:val="24"/>
                <w:szCs w:val="24"/>
                <w:lang w:eastAsia="uk-UA"/>
              </w:rPr>
              <w:t>2022</w:t>
            </w:r>
          </w:p>
        </w:tc>
        <w:tc>
          <w:tcPr>
            <w:tcW w:w="1559" w:type="dxa"/>
            <w:vAlign w:val="center"/>
          </w:tcPr>
          <w:p w:rsidR="00946C00" w:rsidRPr="00B9596D" w:rsidRDefault="00946C00" w:rsidP="002A2F71">
            <w:pPr>
              <w:jc w:val="center"/>
              <w:rPr>
                <w:rFonts w:ascii="Times New Roman" w:hAnsi="Times New Roman" w:cs="Times New Roman"/>
                <w:sz w:val="24"/>
                <w:szCs w:val="24"/>
              </w:rPr>
            </w:pPr>
            <w:r w:rsidRPr="00B9596D">
              <w:rPr>
                <w:rFonts w:ascii="Times New Roman" w:eastAsia="Times New Roman" w:hAnsi="Times New Roman" w:cs="Times New Roman"/>
                <w:color w:val="000000"/>
                <w:sz w:val="24"/>
                <w:szCs w:val="24"/>
                <w:lang w:eastAsia="uk-UA"/>
              </w:rPr>
              <w:t>2023</w:t>
            </w:r>
          </w:p>
        </w:tc>
        <w:tc>
          <w:tcPr>
            <w:tcW w:w="1418" w:type="dxa"/>
            <w:vAlign w:val="center"/>
          </w:tcPr>
          <w:p w:rsidR="00946C00" w:rsidRPr="00B9596D" w:rsidRDefault="00946C00"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B9596D">
              <w:rPr>
                <w:rFonts w:ascii="Times New Roman" w:eastAsia="Times New Roman" w:hAnsi="Times New Roman" w:cs="Times New Roman"/>
                <w:color w:val="000000"/>
                <w:sz w:val="24"/>
                <w:szCs w:val="24"/>
                <w:lang w:eastAsia="uk-UA"/>
              </w:rPr>
              <w:t>Усього</w:t>
            </w:r>
          </w:p>
        </w:tc>
      </w:tr>
      <w:tr w:rsidR="00946C00" w:rsidRPr="00A75DCB" w:rsidTr="00DC0E28">
        <w:tc>
          <w:tcPr>
            <w:tcW w:w="3402" w:type="dxa"/>
          </w:tcPr>
          <w:p w:rsidR="00946C00" w:rsidRPr="00B9596D"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B9596D">
              <w:rPr>
                <w:rFonts w:ascii="Times New Roman" w:eastAsia="Times New Roman" w:hAnsi="Times New Roman" w:cs="Times New Roman"/>
                <w:sz w:val="24"/>
                <w:szCs w:val="24"/>
                <w:lang w:eastAsia="uk-UA"/>
              </w:rPr>
              <w:t>усього, тис. грн, в т. ч.:</w:t>
            </w:r>
          </w:p>
        </w:tc>
        <w:tc>
          <w:tcPr>
            <w:tcW w:w="1560" w:type="dxa"/>
          </w:tcPr>
          <w:p w:rsidR="00946C00" w:rsidRPr="00A75DCB" w:rsidRDefault="00946C00" w:rsidP="002A2F71">
            <w:pPr>
              <w:shd w:val="clear" w:color="auto" w:fill="FFFFFF"/>
              <w:jc w:val="center"/>
              <w:textAlignment w:val="baseline"/>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eastAsia="uk-UA"/>
              </w:rPr>
              <w:t>125999,940</w:t>
            </w:r>
          </w:p>
        </w:tc>
        <w:tc>
          <w:tcPr>
            <w:tcW w:w="1559" w:type="dxa"/>
          </w:tcPr>
          <w:p w:rsidR="00946C00" w:rsidRPr="00B9596D" w:rsidRDefault="00946C00"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186874,250</w:t>
            </w:r>
          </w:p>
        </w:tc>
        <w:tc>
          <w:tcPr>
            <w:tcW w:w="1559" w:type="dxa"/>
          </w:tcPr>
          <w:p w:rsidR="00946C00" w:rsidRPr="00A75DCB" w:rsidRDefault="00946C00" w:rsidP="002A2F71">
            <w:pPr>
              <w:jc w:val="center"/>
              <w:rPr>
                <w:rFonts w:ascii="Times New Roman" w:eastAsia="Times New Roman" w:hAnsi="Times New Roman" w:cs="Times New Roman"/>
                <w:color w:val="000000"/>
                <w:sz w:val="24"/>
                <w:szCs w:val="24"/>
                <w:lang w:val="ru-RU" w:eastAsia="uk-UA"/>
              </w:rPr>
            </w:pPr>
            <w:r>
              <w:rPr>
                <w:rFonts w:ascii="Times New Roman" w:eastAsia="Times New Roman" w:hAnsi="Times New Roman" w:cs="Times New Roman"/>
                <w:color w:val="000000"/>
                <w:sz w:val="24"/>
                <w:szCs w:val="24"/>
                <w:lang w:eastAsia="uk-UA"/>
              </w:rPr>
              <w:t>76306,770</w:t>
            </w:r>
          </w:p>
        </w:tc>
        <w:tc>
          <w:tcPr>
            <w:tcW w:w="1418" w:type="dxa"/>
          </w:tcPr>
          <w:p w:rsidR="00946C00" w:rsidRPr="00A75DCB" w:rsidRDefault="00946C00" w:rsidP="002A2F71">
            <w:pPr>
              <w:shd w:val="clear" w:color="auto" w:fill="FFFFFF"/>
              <w:jc w:val="center"/>
              <w:textAlignment w:val="baseline"/>
              <w:rPr>
                <w:rFonts w:ascii="Times New Roman" w:eastAsia="Times New Roman" w:hAnsi="Times New Roman" w:cs="Times New Roman"/>
                <w:color w:val="000000"/>
                <w:sz w:val="24"/>
                <w:szCs w:val="24"/>
                <w:lang w:val="ru-RU" w:eastAsia="uk-UA"/>
              </w:rPr>
            </w:pPr>
            <w:r>
              <w:rPr>
                <w:rFonts w:ascii="Times New Roman" w:eastAsia="Times New Roman" w:hAnsi="Times New Roman" w:cs="Times New Roman"/>
                <w:color w:val="000000"/>
                <w:sz w:val="24"/>
                <w:szCs w:val="24"/>
                <w:lang w:eastAsia="uk-UA"/>
              </w:rPr>
              <w:t>389180,960</w:t>
            </w:r>
          </w:p>
        </w:tc>
      </w:tr>
      <w:tr w:rsidR="00946C00" w:rsidRPr="00A75DCB" w:rsidTr="00DC0E28">
        <w:tc>
          <w:tcPr>
            <w:tcW w:w="3402" w:type="dxa"/>
          </w:tcPr>
          <w:p w:rsidR="00946C00" w:rsidRPr="00D6126E" w:rsidRDefault="00946C00" w:rsidP="00BB4B8C">
            <w:pPr>
              <w:pStyle w:val="a3"/>
              <w:numPr>
                <w:ilvl w:val="0"/>
                <w:numId w:val="153"/>
              </w:numPr>
              <w:shd w:val="clear" w:color="auto" w:fill="FFFFFF"/>
              <w:ind w:left="292" w:hanging="284"/>
              <w:textAlignment w:val="baseline"/>
              <w:rPr>
                <w:rFonts w:ascii="Times New Roman" w:eastAsia="Times New Roman" w:hAnsi="Times New Roman" w:cs="Times New Roman"/>
                <w:sz w:val="24"/>
                <w:szCs w:val="24"/>
                <w:lang w:eastAsia="uk-UA"/>
              </w:rPr>
            </w:pPr>
            <w:r w:rsidRPr="00D6126E">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946C00" w:rsidRPr="009F24D4"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val="ru-RU" w:eastAsia="uk-UA"/>
              </w:rPr>
            </w:pPr>
            <w:r>
              <w:rPr>
                <w:rFonts w:ascii="Times New Roman" w:eastAsia="Times New Roman" w:hAnsi="Times New Roman" w:cs="Times New Roman"/>
                <w:color w:val="000000"/>
                <w:sz w:val="24"/>
                <w:szCs w:val="24"/>
                <w:lang w:eastAsia="uk-UA"/>
              </w:rPr>
              <w:t>105587,200</w:t>
            </w:r>
          </w:p>
        </w:tc>
        <w:tc>
          <w:tcPr>
            <w:tcW w:w="1559" w:type="dxa"/>
          </w:tcPr>
          <w:p w:rsidR="00946C00" w:rsidRPr="00A75DCB"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val="ru-RU" w:eastAsia="uk-UA"/>
              </w:rPr>
            </w:pPr>
            <w:r>
              <w:rPr>
                <w:rFonts w:ascii="Times New Roman" w:eastAsia="Times New Roman" w:hAnsi="Times New Roman" w:cs="Times New Roman"/>
                <w:color w:val="000000"/>
                <w:sz w:val="24"/>
                <w:szCs w:val="24"/>
                <w:lang w:eastAsia="uk-UA"/>
              </w:rPr>
              <w:t>156152,050</w:t>
            </w:r>
          </w:p>
        </w:tc>
        <w:tc>
          <w:tcPr>
            <w:tcW w:w="1559" w:type="dxa"/>
          </w:tcPr>
          <w:p w:rsidR="00946C00" w:rsidRPr="00A75DCB"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val="ru-RU" w:eastAsia="uk-UA"/>
              </w:rPr>
            </w:pPr>
            <w:r>
              <w:rPr>
                <w:rFonts w:ascii="Times New Roman" w:eastAsia="Times New Roman" w:hAnsi="Times New Roman" w:cs="Times New Roman"/>
                <w:color w:val="000000"/>
                <w:sz w:val="24"/>
                <w:szCs w:val="24"/>
                <w:lang w:eastAsia="uk-UA"/>
              </w:rPr>
              <w:t>66005,270</w:t>
            </w:r>
          </w:p>
        </w:tc>
        <w:tc>
          <w:tcPr>
            <w:tcW w:w="1418" w:type="dxa"/>
          </w:tcPr>
          <w:p w:rsidR="00946C00" w:rsidRPr="00A75DCB"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val="ru-RU" w:eastAsia="uk-UA"/>
              </w:rPr>
            </w:pPr>
            <w:r>
              <w:rPr>
                <w:rFonts w:ascii="Times New Roman" w:eastAsia="Times New Roman" w:hAnsi="Times New Roman" w:cs="Times New Roman"/>
                <w:color w:val="000000"/>
                <w:sz w:val="24"/>
                <w:szCs w:val="24"/>
                <w:lang w:eastAsia="uk-UA"/>
              </w:rPr>
              <w:t>327744,520</w:t>
            </w:r>
          </w:p>
        </w:tc>
      </w:tr>
      <w:tr w:rsidR="00946C00" w:rsidRPr="00FC6A88" w:rsidTr="00DC0E28">
        <w:tc>
          <w:tcPr>
            <w:tcW w:w="3402" w:type="dxa"/>
          </w:tcPr>
          <w:p w:rsidR="00946C00" w:rsidRPr="00B9596D" w:rsidRDefault="00946C00" w:rsidP="00BB4B8C">
            <w:pPr>
              <w:pStyle w:val="a3"/>
              <w:numPr>
                <w:ilvl w:val="0"/>
                <w:numId w:val="153"/>
              </w:numPr>
              <w:shd w:val="clear" w:color="auto" w:fill="FFFFFF"/>
              <w:ind w:left="292" w:hanging="284"/>
              <w:textAlignment w:val="baseline"/>
              <w:rPr>
                <w:rFonts w:ascii="Times New Roman" w:eastAsia="Times New Roman" w:hAnsi="Times New Roman" w:cs="Times New Roman"/>
                <w:sz w:val="24"/>
                <w:szCs w:val="24"/>
                <w:lang w:eastAsia="uk-UA"/>
              </w:rPr>
            </w:pPr>
            <w:r w:rsidRPr="00B9596D">
              <w:rPr>
                <w:rFonts w:ascii="Times New Roman" w:eastAsia="Times New Roman" w:hAnsi="Times New Roman" w:cs="Times New Roman"/>
                <w:sz w:val="24"/>
                <w:szCs w:val="24"/>
                <w:lang w:eastAsia="uk-UA"/>
              </w:rPr>
              <w:t xml:space="preserve">бюджет (бюджети) місцевого самоврядування </w:t>
            </w:r>
          </w:p>
        </w:tc>
        <w:tc>
          <w:tcPr>
            <w:tcW w:w="1560" w:type="dxa"/>
          </w:tcPr>
          <w:p w:rsidR="00946C00" w:rsidRPr="00B9596D"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20412</w:t>
            </w:r>
            <w:r w:rsidRPr="00B9596D">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740</w:t>
            </w:r>
          </w:p>
        </w:tc>
        <w:tc>
          <w:tcPr>
            <w:tcW w:w="1559" w:type="dxa"/>
          </w:tcPr>
          <w:p w:rsidR="00946C00" w:rsidRPr="00A75DCB"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val="ru-RU" w:eastAsia="uk-UA"/>
              </w:rPr>
            </w:pPr>
            <w:r w:rsidRPr="00B9596D">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0722,200</w:t>
            </w:r>
          </w:p>
        </w:tc>
        <w:tc>
          <w:tcPr>
            <w:tcW w:w="1559" w:type="dxa"/>
          </w:tcPr>
          <w:p w:rsidR="00946C00" w:rsidRPr="00A75DCB"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val="ru-RU" w:eastAsia="uk-UA"/>
              </w:rPr>
            </w:pPr>
            <w:r w:rsidRPr="00B9596D">
              <w:rPr>
                <w:rFonts w:ascii="Times New Roman" w:eastAsia="Times New Roman" w:hAnsi="Times New Roman" w:cs="Times New Roman"/>
                <w:color w:val="000000"/>
                <w:sz w:val="24"/>
                <w:szCs w:val="24"/>
                <w:lang w:eastAsia="uk-UA"/>
              </w:rPr>
              <w:t>10</w:t>
            </w:r>
            <w:r>
              <w:rPr>
                <w:rFonts w:ascii="Times New Roman" w:eastAsia="Times New Roman" w:hAnsi="Times New Roman" w:cs="Times New Roman"/>
                <w:color w:val="000000"/>
                <w:sz w:val="24"/>
                <w:szCs w:val="24"/>
                <w:lang w:eastAsia="uk-UA"/>
              </w:rPr>
              <w:t>301</w:t>
            </w:r>
            <w:r w:rsidRPr="00B9596D">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500</w:t>
            </w:r>
          </w:p>
        </w:tc>
        <w:tc>
          <w:tcPr>
            <w:tcW w:w="1418" w:type="dxa"/>
          </w:tcPr>
          <w:p w:rsidR="00946C00" w:rsidRPr="00FC6A88"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val="ru-RU" w:eastAsia="uk-UA"/>
              </w:rPr>
            </w:pPr>
            <w:r>
              <w:rPr>
                <w:rFonts w:ascii="Times New Roman" w:eastAsia="Times New Roman" w:hAnsi="Times New Roman" w:cs="Times New Roman"/>
                <w:color w:val="000000"/>
                <w:sz w:val="24"/>
                <w:szCs w:val="24"/>
                <w:lang w:val="ru-RU" w:eastAsia="uk-UA"/>
              </w:rPr>
              <w:t>61436,440</w:t>
            </w:r>
          </w:p>
        </w:tc>
      </w:tr>
      <w:tr w:rsidR="00946C00" w:rsidRPr="00B9596D" w:rsidTr="004019C6">
        <w:tc>
          <w:tcPr>
            <w:tcW w:w="3402" w:type="dxa"/>
          </w:tcPr>
          <w:p w:rsidR="00946C00" w:rsidRPr="00B9596D" w:rsidRDefault="00946C00"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B9596D">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946C00" w:rsidRPr="00B9596D" w:rsidRDefault="00946C00" w:rsidP="002A2F71">
            <w:pPr>
              <w:shd w:val="clear" w:color="auto" w:fill="FFFFFF"/>
              <w:ind w:firstLine="38"/>
              <w:jc w:val="both"/>
              <w:textAlignment w:val="baseline"/>
              <w:rPr>
                <w:rFonts w:ascii="Times New Roman" w:eastAsia="Times New Roman" w:hAnsi="Times New Roman" w:cs="Times New Roman"/>
                <w:color w:val="000000"/>
                <w:sz w:val="24"/>
                <w:szCs w:val="24"/>
                <w:lang w:eastAsia="uk-UA"/>
              </w:rPr>
            </w:pPr>
          </w:p>
        </w:tc>
      </w:tr>
    </w:tbl>
    <w:p w:rsidR="00946C00" w:rsidRDefault="00946C00" w:rsidP="001E5B2F">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946C00" w:rsidRPr="00B3792A" w:rsidTr="001E5B2F">
        <w:tc>
          <w:tcPr>
            <w:tcW w:w="3402" w:type="dxa"/>
          </w:tcPr>
          <w:p w:rsidR="00946C00" w:rsidRPr="00356B53" w:rsidRDefault="00946C00" w:rsidP="002A2F71">
            <w:pPr>
              <w:shd w:val="clear" w:color="auto" w:fill="FFFFFF"/>
              <w:ind w:firstLine="38"/>
              <w:jc w:val="both"/>
              <w:textAlignment w:val="baseline"/>
              <w:rPr>
                <w:rFonts w:ascii="Times New Roman" w:eastAsia="Times New Roman" w:hAnsi="Times New Roman" w:cs="Times New Roman"/>
                <w:sz w:val="24"/>
                <w:szCs w:val="24"/>
                <w:lang w:eastAsia="uk-UA"/>
              </w:rPr>
            </w:pPr>
            <w:r w:rsidRPr="00356B53">
              <w:rPr>
                <w:rFonts w:ascii="Times New Roman" w:eastAsia="Times New Roman" w:hAnsi="Times New Roman" w:cs="Times New Roman"/>
                <w:sz w:val="24"/>
                <w:szCs w:val="24"/>
                <w:lang w:eastAsia="uk-UA"/>
              </w:rPr>
              <w:lastRenderedPageBreak/>
              <w:t>1. Номер технічного завдання</w:t>
            </w:r>
          </w:p>
        </w:tc>
        <w:tc>
          <w:tcPr>
            <w:tcW w:w="6096" w:type="dxa"/>
            <w:gridSpan w:val="4"/>
          </w:tcPr>
          <w:p w:rsidR="00946C00" w:rsidRPr="00B3792A" w:rsidRDefault="00946C00"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B3792A">
              <w:rPr>
                <w:rFonts w:ascii="Times New Roman" w:eastAsia="Times New Roman" w:hAnsi="Times New Roman" w:cs="Times New Roman"/>
                <w:b/>
                <w:color w:val="000000"/>
                <w:sz w:val="24"/>
                <w:szCs w:val="24"/>
                <w:lang w:eastAsia="uk-UA"/>
              </w:rPr>
              <w:t>51</w:t>
            </w:r>
          </w:p>
        </w:tc>
      </w:tr>
      <w:tr w:rsidR="00946C00" w:rsidRPr="00750571" w:rsidTr="001E5B2F">
        <w:tc>
          <w:tcPr>
            <w:tcW w:w="3402" w:type="dxa"/>
          </w:tcPr>
          <w:p w:rsidR="00946C00" w:rsidRPr="006B490F" w:rsidRDefault="00946C00" w:rsidP="002A2F71">
            <w:pPr>
              <w:shd w:val="clear" w:color="auto" w:fill="FFFFFF"/>
              <w:ind w:firstLine="38"/>
              <w:jc w:val="both"/>
              <w:textAlignment w:val="baseline"/>
              <w:rPr>
                <w:rFonts w:ascii="Times New Roman" w:eastAsia="Times New Roman" w:hAnsi="Times New Roman" w:cs="Times New Roman"/>
                <w:sz w:val="24"/>
                <w:szCs w:val="24"/>
                <w:lang w:eastAsia="uk-UA"/>
              </w:rPr>
            </w:pPr>
            <w:r w:rsidRPr="006B490F">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946C00" w:rsidRPr="00750571" w:rsidRDefault="00946C00"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750571">
              <w:rPr>
                <w:rFonts w:ascii="Times New Roman" w:eastAsia="Times New Roman" w:hAnsi="Times New Roman" w:cs="Times New Roman"/>
                <w:color w:val="000000"/>
                <w:sz w:val="24"/>
                <w:szCs w:val="24"/>
                <w:lang w:eastAsia="uk-UA"/>
              </w:rPr>
              <w:t>Модернізація об’єктів освіти шляхом проведення капітальних ремонтів будівель, приміщень, об’єктів інфраструктури закладів дошкільної та загальної середньої освіти</w:t>
            </w:r>
          </w:p>
        </w:tc>
      </w:tr>
      <w:tr w:rsidR="00946C00" w:rsidRPr="00750571" w:rsidTr="001E5B2F">
        <w:tc>
          <w:tcPr>
            <w:tcW w:w="3402" w:type="dxa"/>
          </w:tcPr>
          <w:p w:rsidR="00946C00" w:rsidRPr="006B490F" w:rsidRDefault="00946C00" w:rsidP="002A2F71">
            <w:pPr>
              <w:shd w:val="clear" w:color="auto" w:fill="FFFFFF"/>
              <w:ind w:firstLine="38"/>
              <w:jc w:val="both"/>
              <w:textAlignment w:val="baseline"/>
              <w:rPr>
                <w:rFonts w:ascii="Times New Roman" w:eastAsia="Times New Roman" w:hAnsi="Times New Roman" w:cs="Times New Roman"/>
                <w:sz w:val="24"/>
                <w:szCs w:val="24"/>
                <w:lang w:eastAsia="uk-UA"/>
              </w:rPr>
            </w:pPr>
            <w:r w:rsidRPr="006B490F">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 xml:space="preserve">. Номер і назва завдання з </w:t>
            </w:r>
            <w:hyperlink r:id="rId72" w:anchor="n11" w:tgtFrame="_blank" w:history="1">
              <w:r w:rsidRPr="006B490F">
                <w:rPr>
                  <w:rFonts w:ascii="Times New Roman" w:eastAsia="Times New Roman" w:hAnsi="Times New Roman" w:cs="Times New Roman"/>
                  <w:sz w:val="24"/>
                  <w:szCs w:val="24"/>
                  <w:lang w:eastAsia="uk-UA"/>
                </w:rPr>
                <w:t>Державної стратегії регіонального розвитку</w:t>
              </w:r>
            </w:hyperlink>
            <w:r w:rsidRPr="006B490F">
              <w:rPr>
                <w:rFonts w:ascii="Times New Roman" w:eastAsia="Times New Roman" w:hAnsi="Times New Roman" w:cs="Times New Roman"/>
                <w:sz w:val="24"/>
                <w:szCs w:val="24"/>
                <w:lang w:eastAsia="uk-UA"/>
              </w:rPr>
              <w:t xml:space="preserve"> до 2027 року, якому відповідає технічне завдання</w:t>
            </w:r>
          </w:p>
        </w:tc>
        <w:tc>
          <w:tcPr>
            <w:tcW w:w="6096" w:type="dxa"/>
            <w:gridSpan w:val="4"/>
          </w:tcPr>
          <w:p w:rsidR="00946C00" w:rsidRPr="00750571" w:rsidRDefault="00946C00" w:rsidP="002A2F71">
            <w:pPr>
              <w:shd w:val="clear" w:color="auto" w:fill="FFFFFF"/>
              <w:jc w:val="both"/>
              <w:textAlignment w:val="baseline"/>
              <w:rPr>
                <w:rFonts w:ascii="Times New Roman" w:eastAsia="Times New Roman" w:hAnsi="Times New Roman" w:cs="Times New Roman"/>
                <w:i/>
                <w:color w:val="000000"/>
                <w:sz w:val="24"/>
                <w:szCs w:val="24"/>
                <w:lang w:eastAsia="uk-UA"/>
              </w:rPr>
            </w:pPr>
          </w:p>
        </w:tc>
      </w:tr>
      <w:tr w:rsidR="00946C00" w:rsidRPr="00F96CE1" w:rsidTr="001E5B2F">
        <w:tc>
          <w:tcPr>
            <w:tcW w:w="3402" w:type="dxa"/>
          </w:tcPr>
          <w:p w:rsidR="00946C00" w:rsidRPr="006B490F" w:rsidRDefault="00946C00" w:rsidP="002A2F71">
            <w:pPr>
              <w:shd w:val="clear" w:color="auto" w:fill="FFFFFF"/>
              <w:ind w:firstLine="38"/>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Номер і назва завдання з </w:t>
            </w:r>
            <w:r w:rsidRPr="006B490F">
              <w:rPr>
                <w:rFonts w:ascii="Times New Roman" w:eastAsia="Times New Roman" w:hAnsi="Times New Roman" w:cs="Times New Roman"/>
                <w:sz w:val="24"/>
                <w:szCs w:val="24"/>
                <w:lang w:eastAsia="uk-UA"/>
              </w:rPr>
              <w:t>відповідної стратегії розвитку регіону, якому відповідає технічне завдання</w:t>
            </w:r>
          </w:p>
        </w:tc>
        <w:tc>
          <w:tcPr>
            <w:tcW w:w="6096" w:type="dxa"/>
            <w:gridSpan w:val="4"/>
          </w:tcPr>
          <w:p w:rsidR="00946C00" w:rsidRPr="00F96CE1" w:rsidRDefault="003F1EC5" w:rsidP="003F1EC5">
            <w:pPr>
              <w:shd w:val="clear" w:color="auto" w:fill="FFFFFF"/>
              <w:jc w:val="both"/>
              <w:textAlignment w:val="baseline"/>
              <w:rPr>
                <w:rFonts w:ascii="Times New Roman" w:eastAsia="Times New Roman" w:hAnsi="Times New Roman" w:cs="Times New Roman"/>
                <w:color w:val="000000"/>
                <w:sz w:val="24"/>
                <w:szCs w:val="24"/>
                <w:lang w:eastAsia="uk-UA"/>
              </w:rPr>
            </w:pPr>
            <w:r w:rsidRPr="003F1EC5">
              <w:rPr>
                <w:rFonts w:ascii="Times New Roman" w:eastAsia="Times New Roman" w:hAnsi="Times New Roman" w:cs="Times New Roman"/>
                <w:color w:val="000000"/>
                <w:sz w:val="24"/>
                <w:szCs w:val="24"/>
                <w:lang w:eastAsia="uk-UA"/>
              </w:rPr>
              <w:t xml:space="preserve">3.2.2. Сприяти розвитку інфраструктури та надання послуг в громадах на засадах </w:t>
            </w:r>
            <w:proofErr w:type="spellStart"/>
            <w:r w:rsidRPr="003F1EC5">
              <w:rPr>
                <w:rFonts w:ascii="Times New Roman" w:eastAsia="Times New Roman" w:hAnsi="Times New Roman" w:cs="Times New Roman"/>
                <w:color w:val="000000"/>
                <w:sz w:val="24"/>
                <w:szCs w:val="24"/>
                <w:lang w:eastAsia="uk-UA"/>
              </w:rPr>
              <w:t>співфінансування</w:t>
            </w:r>
            <w:proofErr w:type="spellEnd"/>
            <w:r w:rsidRPr="003F1EC5">
              <w:rPr>
                <w:rFonts w:ascii="Times New Roman" w:eastAsia="Times New Roman" w:hAnsi="Times New Roman" w:cs="Times New Roman"/>
                <w:color w:val="000000"/>
                <w:sz w:val="24"/>
                <w:szCs w:val="24"/>
                <w:lang w:eastAsia="uk-UA"/>
              </w:rPr>
              <w:t xml:space="preserve"> з урахуванням принципів недискримінації та гендерної рівності</w:t>
            </w:r>
          </w:p>
        </w:tc>
      </w:tr>
      <w:tr w:rsidR="00946C00" w:rsidRPr="00750571" w:rsidTr="001E5B2F">
        <w:tc>
          <w:tcPr>
            <w:tcW w:w="3402" w:type="dxa"/>
          </w:tcPr>
          <w:p w:rsidR="00946C00" w:rsidRPr="006B490F" w:rsidRDefault="00946C00" w:rsidP="002A2F71">
            <w:pPr>
              <w:shd w:val="clear" w:color="auto" w:fill="FFFFFF"/>
              <w:ind w:firstLine="38"/>
              <w:jc w:val="both"/>
              <w:textAlignment w:val="baseline"/>
              <w:rPr>
                <w:rFonts w:ascii="Times New Roman" w:eastAsia="Times New Roman" w:hAnsi="Times New Roman" w:cs="Times New Roman"/>
                <w:sz w:val="24"/>
                <w:szCs w:val="24"/>
                <w:lang w:eastAsia="uk-UA"/>
              </w:rPr>
            </w:pPr>
            <w:r w:rsidRPr="006B490F">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946C00" w:rsidRPr="00750571" w:rsidRDefault="00946C00" w:rsidP="002A2F71">
            <w:pPr>
              <w:shd w:val="clear" w:color="auto" w:fill="FFFFFF"/>
              <w:jc w:val="both"/>
              <w:textAlignment w:val="baseline"/>
              <w:rPr>
                <w:rFonts w:ascii="Times New Roman" w:eastAsia="Times New Roman" w:hAnsi="Times New Roman" w:cs="Times New Roman"/>
                <w:sz w:val="24"/>
                <w:szCs w:val="24"/>
                <w:lang w:eastAsia="uk-UA"/>
              </w:rPr>
            </w:pPr>
            <w:r w:rsidRPr="00750571">
              <w:rPr>
                <w:rFonts w:ascii="Times New Roman" w:hAnsi="Times New Roman" w:cs="Times New Roman"/>
                <w:sz w:val="24"/>
                <w:szCs w:val="24"/>
                <w:lang w:eastAsia="it-IT"/>
              </w:rPr>
              <w:t xml:space="preserve">м. Рубіжне, м. Сєвєродонецьк, </w:t>
            </w:r>
            <w:proofErr w:type="spellStart"/>
            <w:r w:rsidRPr="00750571">
              <w:rPr>
                <w:rFonts w:ascii="Times New Roman" w:hAnsi="Times New Roman" w:cs="Times New Roman"/>
                <w:sz w:val="24"/>
                <w:szCs w:val="24"/>
                <w:lang w:eastAsia="it-IT"/>
              </w:rPr>
              <w:t>Сватівський</w:t>
            </w:r>
            <w:proofErr w:type="spellEnd"/>
            <w:r w:rsidRPr="00750571">
              <w:rPr>
                <w:rFonts w:ascii="Times New Roman" w:hAnsi="Times New Roman" w:cs="Times New Roman"/>
                <w:sz w:val="24"/>
                <w:szCs w:val="24"/>
                <w:lang w:eastAsia="it-IT"/>
              </w:rPr>
              <w:t xml:space="preserve">, </w:t>
            </w:r>
            <w:proofErr w:type="spellStart"/>
            <w:r w:rsidRPr="00750571">
              <w:rPr>
                <w:rFonts w:ascii="Times New Roman" w:hAnsi="Times New Roman" w:cs="Times New Roman"/>
                <w:sz w:val="24"/>
                <w:szCs w:val="24"/>
                <w:lang w:eastAsia="it-IT"/>
              </w:rPr>
              <w:t>Марківський</w:t>
            </w:r>
            <w:proofErr w:type="spellEnd"/>
            <w:r w:rsidRPr="00750571">
              <w:rPr>
                <w:rFonts w:ascii="Times New Roman" w:hAnsi="Times New Roman" w:cs="Times New Roman"/>
                <w:sz w:val="24"/>
                <w:szCs w:val="24"/>
                <w:lang w:eastAsia="it-IT"/>
              </w:rPr>
              <w:t xml:space="preserve">, </w:t>
            </w:r>
            <w:proofErr w:type="spellStart"/>
            <w:r w:rsidRPr="00750571">
              <w:rPr>
                <w:rFonts w:ascii="Times New Roman" w:hAnsi="Times New Roman" w:cs="Times New Roman"/>
                <w:sz w:val="24"/>
                <w:szCs w:val="24"/>
                <w:lang w:eastAsia="it-IT"/>
              </w:rPr>
              <w:t>Станично</w:t>
            </w:r>
            <w:proofErr w:type="spellEnd"/>
            <w:r w:rsidRPr="00750571">
              <w:rPr>
                <w:rFonts w:ascii="Times New Roman" w:hAnsi="Times New Roman" w:cs="Times New Roman"/>
                <w:sz w:val="24"/>
                <w:szCs w:val="24"/>
                <w:lang w:eastAsia="it-IT"/>
              </w:rPr>
              <w:t>-Луганський райони,</w:t>
            </w:r>
            <w:r>
              <w:rPr>
                <w:rFonts w:ascii="Times New Roman" w:hAnsi="Times New Roman" w:cs="Times New Roman"/>
                <w:sz w:val="24"/>
                <w:szCs w:val="24"/>
                <w:lang w:eastAsia="it-IT"/>
              </w:rPr>
              <w:t xml:space="preserve"> </w:t>
            </w:r>
            <w:proofErr w:type="spellStart"/>
            <w:r>
              <w:rPr>
                <w:rFonts w:ascii="Times New Roman" w:hAnsi="Times New Roman" w:cs="Times New Roman"/>
                <w:sz w:val="24"/>
                <w:szCs w:val="24"/>
                <w:lang w:eastAsia="it-IT"/>
              </w:rPr>
              <w:t>Білокуракинська</w:t>
            </w:r>
            <w:proofErr w:type="spellEnd"/>
            <w:r>
              <w:rPr>
                <w:rFonts w:ascii="Times New Roman" w:hAnsi="Times New Roman" w:cs="Times New Roman"/>
                <w:sz w:val="24"/>
                <w:szCs w:val="24"/>
                <w:lang w:eastAsia="it-IT"/>
              </w:rPr>
              <w:t>,</w:t>
            </w:r>
            <w:r w:rsidRPr="00750571">
              <w:rPr>
                <w:rFonts w:ascii="Times New Roman" w:hAnsi="Times New Roman" w:cs="Times New Roman"/>
                <w:sz w:val="24"/>
                <w:szCs w:val="24"/>
                <w:lang w:eastAsia="it-IT"/>
              </w:rPr>
              <w:t xml:space="preserve"> </w:t>
            </w:r>
            <w:proofErr w:type="spellStart"/>
            <w:r w:rsidRPr="00750571">
              <w:rPr>
                <w:rFonts w:ascii="Times New Roman" w:hAnsi="Times New Roman" w:cs="Times New Roman"/>
                <w:sz w:val="24"/>
                <w:szCs w:val="24"/>
                <w:lang w:eastAsia="it-IT"/>
              </w:rPr>
              <w:t>Новопсковська</w:t>
            </w:r>
            <w:proofErr w:type="spellEnd"/>
            <w:r>
              <w:rPr>
                <w:rFonts w:ascii="Times New Roman" w:hAnsi="Times New Roman" w:cs="Times New Roman"/>
                <w:sz w:val="24"/>
                <w:szCs w:val="24"/>
                <w:lang w:eastAsia="it-IT"/>
              </w:rPr>
              <w:t>,</w:t>
            </w:r>
            <w:r w:rsidRPr="00750571">
              <w:rPr>
                <w:rFonts w:ascii="Times New Roman" w:hAnsi="Times New Roman" w:cs="Times New Roman"/>
                <w:sz w:val="24"/>
                <w:szCs w:val="24"/>
                <w:lang w:eastAsia="it-IT"/>
              </w:rPr>
              <w:t xml:space="preserve"> Троїцька селищні об’єднані територіальні громади</w:t>
            </w:r>
          </w:p>
        </w:tc>
      </w:tr>
      <w:tr w:rsidR="00946C00" w:rsidRPr="00750571" w:rsidTr="001E5B2F">
        <w:tc>
          <w:tcPr>
            <w:tcW w:w="3402" w:type="dxa"/>
          </w:tcPr>
          <w:p w:rsidR="00946C00" w:rsidRPr="006B490F" w:rsidRDefault="00946C00" w:rsidP="002A2F71">
            <w:pPr>
              <w:shd w:val="clear" w:color="auto" w:fill="FFFFFF"/>
              <w:ind w:firstLine="38"/>
              <w:jc w:val="both"/>
              <w:textAlignment w:val="baseline"/>
              <w:rPr>
                <w:rFonts w:ascii="Times New Roman" w:eastAsia="Times New Roman" w:hAnsi="Times New Roman" w:cs="Times New Roman"/>
                <w:sz w:val="24"/>
                <w:szCs w:val="24"/>
                <w:lang w:eastAsia="uk-UA"/>
              </w:rPr>
            </w:pPr>
            <w:r w:rsidRPr="006B490F">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946C00" w:rsidRPr="00750571" w:rsidRDefault="00946C00" w:rsidP="00946C00">
            <w:pPr>
              <w:ind w:firstLine="458"/>
              <w:jc w:val="both"/>
              <w:rPr>
                <w:rFonts w:ascii="Times New Roman" w:hAnsi="Times New Roman" w:cs="Times New Roman"/>
                <w:sz w:val="24"/>
                <w:szCs w:val="24"/>
                <w:lang w:eastAsia="zh-CN"/>
              </w:rPr>
            </w:pPr>
            <w:r w:rsidRPr="00750571">
              <w:rPr>
                <w:rFonts w:ascii="Times New Roman" w:hAnsi="Times New Roman" w:cs="Times New Roman"/>
                <w:sz w:val="24"/>
                <w:szCs w:val="24"/>
                <w:lang w:eastAsia="zh-CN"/>
              </w:rPr>
              <w:t xml:space="preserve">В умовах реалізації Концепції «Нова українська школа», актуальності набуває проблема створення освітнього простору для сучасної шкільної освіти. </w:t>
            </w:r>
          </w:p>
          <w:p w:rsidR="00946C00" w:rsidRDefault="00946C00" w:rsidP="00946C00">
            <w:pPr>
              <w:ind w:firstLine="458"/>
              <w:jc w:val="both"/>
              <w:rPr>
                <w:rFonts w:ascii="Times New Roman" w:hAnsi="Times New Roman" w:cs="Times New Roman"/>
                <w:sz w:val="24"/>
                <w:szCs w:val="24"/>
                <w:lang w:eastAsia="zh-CN"/>
              </w:rPr>
            </w:pPr>
            <w:r w:rsidRPr="00750571">
              <w:rPr>
                <w:rFonts w:ascii="Times New Roman" w:hAnsi="Times New Roman" w:cs="Times New Roman"/>
                <w:sz w:val="24"/>
                <w:szCs w:val="24"/>
                <w:lang w:eastAsia="zh-CN"/>
              </w:rPr>
              <w:t xml:space="preserve">Шкільне приміщення потребує особливих підходів до планування та </w:t>
            </w:r>
            <w:proofErr w:type="spellStart"/>
            <w:r w:rsidRPr="00750571">
              <w:rPr>
                <w:rFonts w:ascii="Times New Roman" w:hAnsi="Times New Roman" w:cs="Times New Roman"/>
                <w:sz w:val="24"/>
                <w:szCs w:val="24"/>
                <w:lang w:eastAsia="zh-CN"/>
              </w:rPr>
              <w:t>об’ємно</w:t>
            </w:r>
            <w:proofErr w:type="spellEnd"/>
            <w:r w:rsidRPr="00750571">
              <w:rPr>
                <w:rFonts w:ascii="Times New Roman" w:hAnsi="Times New Roman" w:cs="Times New Roman"/>
                <w:sz w:val="24"/>
                <w:szCs w:val="24"/>
                <w:lang w:eastAsia="zh-CN"/>
              </w:rPr>
              <w:t xml:space="preserve">-просторової композиції, що створює умови для ефективної організації освітнього процесу, естетичного та фізичного розвитку учнів. Будівлі шкіл переважно зведено у 1930–1980-ті роки, тому мають високий відсоток зношеності, освітній простір, створений у них, не відповідає ідеям Концепції «Нова українська школа». </w:t>
            </w:r>
          </w:p>
          <w:p w:rsidR="00946C00" w:rsidRPr="00750571" w:rsidRDefault="00946C00" w:rsidP="00946C00">
            <w:pPr>
              <w:ind w:firstLine="458"/>
              <w:jc w:val="both"/>
              <w:rPr>
                <w:rFonts w:ascii="Times New Roman" w:hAnsi="Times New Roman" w:cs="Times New Roman"/>
                <w:color w:val="000000"/>
                <w:sz w:val="24"/>
                <w:szCs w:val="24"/>
              </w:rPr>
            </w:pPr>
            <w:r w:rsidRPr="00750571">
              <w:rPr>
                <w:rFonts w:ascii="Times New Roman" w:hAnsi="Times New Roman" w:cs="Times New Roman"/>
                <w:sz w:val="24"/>
                <w:szCs w:val="24"/>
                <w:lang w:eastAsia="zh-CN"/>
              </w:rPr>
              <w:t>Заклади дошкільної та загальної середньої освіти потребують заходів з енергозбереження та теплоізоляції будівель, оновлення зовнішнього та внутрішнього дизайну, технічного оснащення та комп’ютерного обладнання, облаштування пришкільної території, а також умов доступності, і</w:t>
            </w:r>
            <w:r>
              <w:rPr>
                <w:rFonts w:ascii="Times New Roman" w:hAnsi="Times New Roman" w:cs="Times New Roman"/>
                <w:sz w:val="24"/>
                <w:szCs w:val="24"/>
                <w:lang w:eastAsia="zh-CN"/>
              </w:rPr>
              <w:t>нклюзивного навчання дітей тощо</w:t>
            </w:r>
          </w:p>
        </w:tc>
      </w:tr>
      <w:tr w:rsidR="00946C00" w:rsidRPr="00750571" w:rsidTr="001E5B2F">
        <w:trPr>
          <w:trHeight w:val="1051"/>
        </w:trPr>
        <w:tc>
          <w:tcPr>
            <w:tcW w:w="3402" w:type="dxa"/>
          </w:tcPr>
          <w:p w:rsidR="00946C00" w:rsidRPr="006B490F" w:rsidRDefault="00946C00" w:rsidP="002A2F71">
            <w:pPr>
              <w:shd w:val="clear" w:color="auto" w:fill="FFFFFF"/>
              <w:ind w:firstLine="38"/>
              <w:jc w:val="both"/>
              <w:textAlignment w:val="baseline"/>
              <w:rPr>
                <w:rFonts w:ascii="Times New Roman" w:eastAsia="Times New Roman" w:hAnsi="Times New Roman" w:cs="Times New Roman"/>
                <w:sz w:val="24"/>
                <w:szCs w:val="24"/>
                <w:lang w:eastAsia="uk-UA"/>
              </w:rPr>
            </w:pPr>
            <w:r w:rsidRPr="006B490F">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946C00" w:rsidRPr="00750571" w:rsidRDefault="00946C00" w:rsidP="00457F45">
            <w:pPr>
              <w:shd w:val="clear" w:color="auto" w:fill="FFFFFF"/>
              <w:jc w:val="both"/>
              <w:textAlignment w:val="baseline"/>
              <w:rPr>
                <w:rFonts w:ascii="Times New Roman" w:eastAsia="Times New Roman" w:hAnsi="Times New Roman" w:cs="Times New Roman"/>
                <w:sz w:val="24"/>
                <w:szCs w:val="24"/>
                <w:lang w:eastAsia="uk-UA"/>
              </w:rPr>
            </w:pPr>
            <w:r w:rsidRPr="00750571">
              <w:rPr>
                <w:rFonts w:ascii="Times New Roman" w:eastAsia="Times New Roman" w:hAnsi="Times New Roman" w:cs="Times New Roman"/>
                <w:sz w:val="24"/>
                <w:szCs w:val="24"/>
                <w:lang w:eastAsia="uk-UA"/>
              </w:rPr>
              <w:t>Проведе</w:t>
            </w:r>
            <w:r w:rsidR="00457F45">
              <w:rPr>
                <w:rFonts w:ascii="Times New Roman" w:eastAsia="Times New Roman" w:hAnsi="Times New Roman" w:cs="Times New Roman"/>
                <w:sz w:val="24"/>
                <w:szCs w:val="24"/>
                <w:lang w:eastAsia="uk-UA"/>
              </w:rPr>
              <w:t>ння</w:t>
            </w:r>
            <w:r w:rsidRPr="00750571">
              <w:rPr>
                <w:rFonts w:ascii="Times New Roman" w:eastAsia="Times New Roman" w:hAnsi="Times New Roman" w:cs="Times New Roman"/>
                <w:sz w:val="24"/>
                <w:szCs w:val="24"/>
                <w:lang w:eastAsia="uk-UA"/>
              </w:rPr>
              <w:t xml:space="preserve"> капітальн</w:t>
            </w:r>
            <w:r w:rsidR="00457F45">
              <w:rPr>
                <w:rFonts w:ascii="Times New Roman" w:eastAsia="Times New Roman" w:hAnsi="Times New Roman" w:cs="Times New Roman"/>
                <w:sz w:val="24"/>
                <w:szCs w:val="24"/>
                <w:lang w:eastAsia="uk-UA"/>
              </w:rPr>
              <w:t>их</w:t>
            </w:r>
            <w:r w:rsidRPr="00750571">
              <w:rPr>
                <w:rFonts w:ascii="Times New Roman" w:eastAsia="Times New Roman" w:hAnsi="Times New Roman" w:cs="Times New Roman"/>
                <w:sz w:val="24"/>
                <w:szCs w:val="24"/>
                <w:lang w:eastAsia="uk-UA"/>
              </w:rPr>
              <w:t xml:space="preserve"> ремонт</w:t>
            </w:r>
            <w:r w:rsidR="00457F45">
              <w:rPr>
                <w:rFonts w:ascii="Times New Roman" w:eastAsia="Times New Roman" w:hAnsi="Times New Roman" w:cs="Times New Roman"/>
                <w:sz w:val="24"/>
                <w:szCs w:val="24"/>
                <w:lang w:eastAsia="uk-UA"/>
              </w:rPr>
              <w:t>ів</w:t>
            </w:r>
            <w:r w:rsidRPr="00750571">
              <w:rPr>
                <w:rFonts w:ascii="Times New Roman" w:eastAsia="Times New Roman" w:hAnsi="Times New Roman" w:cs="Times New Roman"/>
                <w:sz w:val="24"/>
                <w:szCs w:val="24"/>
                <w:lang w:eastAsia="uk-UA"/>
              </w:rPr>
              <w:t xml:space="preserve"> будівель та приміщень 4 закладів дошкільної освіти, </w:t>
            </w:r>
            <w:r>
              <w:rPr>
                <w:rFonts w:ascii="Times New Roman" w:eastAsia="Times New Roman" w:hAnsi="Times New Roman" w:cs="Times New Roman"/>
                <w:sz w:val="24"/>
                <w:szCs w:val="24"/>
                <w:lang w:eastAsia="uk-UA"/>
              </w:rPr>
              <w:t>10</w:t>
            </w:r>
            <w:r w:rsidRPr="00750571">
              <w:rPr>
                <w:rFonts w:ascii="Times New Roman" w:eastAsia="Times New Roman" w:hAnsi="Times New Roman" w:cs="Times New Roman"/>
                <w:sz w:val="24"/>
                <w:szCs w:val="24"/>
                <w:lang w:eastAsia="uk-UA"/>
              </w:rPr>
              <w:t xml:space="preserve"> закладів загальної середньої освіти, 1 спортивного майданчика та 1 тиру у 2 закл</w:t>
            </w:r>
            <w:r>
              <w:rPr>
                <w:rFonts w:ascii="Times New Roman" w:eastAsia="Times New Roman" w:hAnsi="Times New Roman" w:cs="Times New Roman"/>
                <w:sz w:val="24"/>
                <w:szCs w:val="24"/>
                <w:lang w:eastAsia="uk-UA"/>
              </w:rPr>
              <w:t>адах загальної середньої освіти</w:t>
            </w:r>
          </w:p>
        </w:tc>
      </w:tr>
      <w:tr w:rsidR="00946C00" w:rsidRPr="00750571" w:rsidTr="001E5B2F">
        <w:tc>
          <w:tcPr>
            <w:tcW w:w="3402" w:type="dxa"/>
          </w:tcPr>
          <w:p w:rsidR="00946C00" w:rsidRPr="00356B53" w:rsidRDefault="00946C00" w:rsidP="002A2F71">
            <w:pPr>
              <w:shd w:val="clear" w:color="auto" w:fill="FFFFFF"/>
              <w:ind w:firstLine="38"/>
              <w:jc w:val="both"/>
              <w:textAlignment w:val="baseline"/>
              <w:rPr>
                <w:rFonts w:ascii="Times New Roman" w:eastAsia="Times New Roman" w:hAnsi="Times New Roman" w:cs="Times New Roman"/>
                <w:sz w:val="24"/>
                <w:szCs w:val="24"/>
                <w:lang w:eastAsia="uk-UA"/>
              </w:rPr>
            </w:pPr>
            <w:r w:rsidRPr="00356B53">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946C00" w:rsidRPr="00750571" w:rsidRDefault="00946C00" w:rsidP="002A2F71">
            <w:pPr>
              <w:jc w:val="both"/>
              <w:rPr>
                <w:rFonts w:ascii="Times New Roman" w:hAnsi="Times New Roman" w:cs="Times New Roman"/>
                <w:color w:val="000000"/>
                <w:sz w:val="24"/>
                <w:szCs w:val="24"/>
                <w:lang w:eastAsia="uk-UA"/>
              </w:rPr>
            </w:pPr>
            <w:r w:rsidRPr="00750571">
              <w:rPr>
                <w:rFonts w:ascii="Times New Roman" w:eastAsia="Times New Roman" w:hAnsi="Times New Roman" w:cs="Times New Roman"/>
                <w:sz w:val="24"/>
                <w:szCs w:val="24"/>
                <w:lang w:eastAsia="uk-UA"/>
              </w:rPr>
              <w:t xml:space="preserve">Модернізація об’єктів освітньої інфраструктури адміністративно-територіальних одиниць області: створення умов для надання якісних освітніх послуг,  безпечного та доступного освітнього середовища із застосуванням сучасних інформаційно-комунікаційних </w:t>
            </w:r>
            <w:r w:rsidR="00657EE0">
              <w:rPr>
                <w:rFonts w:ascii="Times New Roman" w:eastAsia="Times New Roman" w:hAnsi="Times New Roman" w:cs="Times New Roman"/>
                <w:sz w:val="24"/>
                <w:szCs w:val="24"/>
                <w:lang w:eastAsia="uk-UA"/>
              </w:rPr>
              <w:t xml:space="preserve">засобів, використанням новітніх </w:t>
            </w:r>
            <w:r w:rsidRPr="00750571">
              <w:rPr>
                <w:rFonts w:ascii="Times New Roman" w:eastAsia="Times New Roman" w:hAnsi="Times New Roman" w:cs="Times New Roman"/>
                <w:sz w:val="24"/>
                <w:szCs w:val="24"/>
                <w:lang w:eastAsia="uk-UA"/>
              </w:rPr>
              <w:t xml:space="preserve">технологій, енергоефективності та дизайну будівель закладів освіти; </w:t>
            </w:r>
            <w:r w:rsidRPr="00750571">
              <w:rPr>
                <w:rFonts w:ascii="Times New Roman" w:hAnsi="Times New Roman" w:cs="Times New Roman"/>
                <w:color w:val="000000"/>
                <w:sz w:val="24"/>
                <w:szCs w:val="24"/>
                <w:lang w:eastAsia="uk-UA"/>
              </w:rPr>
              <w:t>економія бюджетних коштів за рахунок зменшення обсягу споживання ен</w:t>
            </w:r>
            <w:r>
              <w:rPr>
                <w:rFonts w:ascii="Times New Roman" w:hAnsi="Times New Roman" w:cs="Times New Roman"/>
                <w:color w:val="000000"/>
                <w:sz w:val="24"/>
                <w:szCs w:val="24"/>
                <w:lang w:eastAsia="uk-UA"/>
              </w:rPr>
              <w:t>ергетичних та паливних ресурсів</w:t>
            </w:r>
          </w:p>
        </w:tc>
      </w:tr>
      <w:tr w:rsidR="00946C00" w:rsidRPr="001871D1" w:rsidTr="001E5B2F">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946C00" w:rsidRPr="001871D1" w:rsidRDefault="00946C00" w:rsidP="00BB4B8C">
            <w:pPr>
              <w:pStyle w:val="a3"/>
              <w:numPr>
                <w:ilvl w:val="0"/>
                <w:numId w:val="155"/>
              </w:numPr>
              <w:tabs>
                <w:tab w:val="left" w:pos="317"/>
              </w:tabs>
              <w:suppressAutoHyphens/>
              <w:ind w:left="34" w:firstLine="0"/>
              <w:jc w:val="both"/>
              <w:rPr>
                <w:rFonts w:ascii="Times New Roman" w:hAnsi="Times New Roman" w:cs="Times New Roman"/>
                <w:sz w:val="24"/>
                <w:szCs w:val="24"/>
                <w:lang w:eastAsia="zh-CN"/>
              </w:rPr>
            </w:pPr>
            <w:r w:rsidRPr="001871D1">
              <w:rPr>
                <w:rFonts w:ascii="Times New Roman" w:hAnsi="Times New Roman" w:cs="Times New Roman"/>
                <w:sz w:val="24"/>
                <w:szCs w:val="24"/>
                <w:lang w:eastAsia="zh-CN"/>
              </w:rPr>
              <w:t>Виконання комплексу ремонтно-будівельних робіт згідно робочого проекту, зокрема:</w:t>
            </w:r>
          </w:p>
          <w:p w:rsidR="00946C00" w:rsidRPr="001871D1" w:rsidRDefault="00946C00" w:rsidP="00BB4B8C">
            <w:pPr>
              <w:pStyle w:val="a3"/>
              <w:numPr>
                <w:ilvl w:val="0"/>
                <w:numId w:val="154"/>
              </w:numPr>
              <w:tabs>
                <w:tab w:val="left" w:pos="317"/>
              </w:tabs>
              <w:suppressAutoHyphens/>
              <w:ind w:left="317" w:hanging="283"/>
              <w:jc w:val="both"/>
              <w:rPr>
                <w:rFonts w:ascii="Times New Roman" w:hAnsi="Times New Roman" w:cs="Times New Roman"/>
                <w:sz w:val="24"/>
                <w:szCs w:val="24"/>
                <w:lang w:eastAsia="zh-CN"/>
              </w:rPr>
            </w:pPr>
            <w:r w:rsidRPr="001871D1">
              <w:rPr>
                <w:rFonts w:ascii="Times New Roman" w:hAnsi="Times New Roman" w:cs="Times New Roman"/>
                <w:sz w:val="24"/>
                <w:szCs w:val="24"/>
                <w:lang w:eastAsia="zh-CN"/>
              </w:rPr>
              <w:lastRenderedPageBreak/>
              <w:t>заміна або покрівлі, утеплення горища;</w:t>
            </w:r>
          </w:p>
          <w:p w:rsidR="00946C00" w:rsidRPr="00750571" w:rsidRDefault="00946C00" w:rsidP="00BB4B8C">
            <w:pPr>
              <w:numPr>
                <w:ilvl w:val="0"/>
                <w:numId w:val="154"/>
              </w:numPr>
              <w:suppressAutoHyphens/>
              <w:ind w:left="317" w:hanging="283"/>
              <w:jc w:val="both"/>
              <w:rPr>
                <w:rFonts w:ascii="Times New Roman" w:hAnsi="Times New Roman" w:cs="Times New Roman"/>
                <w:sz w:val="24"/>
                <w:szCs w:val="24"/>
                <w:lang w:eastAsia="zh-CN"/>
              </w:rPr>
            </w:pPr>
            <w:r w:rsidRPr="00750571">
              <w:rPr>
                <w:rFonts w:ascii="Times New Roman" w:hAnsi="Times New Roman" w:cs="Times New Roman"/>
                <w:sz w:val="24"/>
                <w:szCs w:val="24"/>
                <w:lang w:eastAsia="zh-CN"/>
              </w:rPr>
              <w:t>заміна вікон, вітражів, зовнішніх та внутрішніх дверей на сучасні;</w:t>
            </w:r>
          </w:p>
          <w:p w:rsidR="00946C00" w:rsidRPr="00750571" w:rsidRDefault="00946C00" w:rsidP="00BB4B8C">
            <w:pPr>
              <w:numPr>
                <w:ilvl w:val="0"/>
                <w:numId w:val="154"/>
              </w:numPr>
              <w:suppressAutoHyphens/>
              <w:ind w:left="317" w:hanging="283"/>
              <w:jc w:val="both"/>
              <w:rPr>
                <w:rFonts w:ascii="Times New Roman" w:hAnsi="Times New Roman" w:cs="Times New Roman"/>
                <w:sz w:val="24"/>
                <w:szCs w:val="24"/>
                <w:lang w:eastAsia="zh-CN"/>
              </w:rPr>
            </w:pPr>
            <w:r w:rsidRPr="00750571">
              <w:rPr>
                <w:rFonts w:ascii="Times New Roman" w:hAnsi="Times New Roman" w:cs="Times New Roman"/>
                <w:sz w:val="24"/>
                <w:szCs w:val="24"/>
                <w:lang w:eastAsia="zh-CN"/>
              </w:rPr>
              <w:t>заміна покриттів підлог;</w:t>
            </w:r>
          </w:p>
          <w:p w:rsidR="00946C00" w:rsidRPr="00750571" w:rsidRDefault="00946C00" w:rsidP="00BB4B8C">
            <w:pPr>
              <w:numPr>
                <w:ilvl w:val="0"/>
                <w:numId w:val="154"/>
              </w:numPr>
              <w:suppressAutoHyphens/>
              <w:ind w:left="317" w:hanging="283"/>
              <w:jc w:val="both"/>
              <w:rPr>
                <w:rFonts w:ascii="Times New Roman" w:hAnsi="Times New Roman" w:cs="Times New Roman"/>
                <w:sz w:val="24"/>
                <w:szCs w:val="24"/>
                <w:lang w:eastAsia="zh-CN"/>
              </w:rPr>
            </w:pPr>
            <w:r w:rsidRPr="00750571">
              <w:rPr>
                <w:rFonts w:ascii="Times New Roman" w:hAnsi="Times New Roman" w:cs="Times New Roman"/>
                <w:sz w:val="24"/>
                <w:szCs w:val="24"/>
                <w:lang w:eastAsia="zh-CN"/>
              </w:rPr>
              <w:t>ремонт ганку і східців, облаштування пандусу;</w:t>
            </w:r>
          </w:p>
          <w:p w:rsidR="00946C00" w:rsidRPr="00750571" w:rsidRDefault="00946C00" w:rsidP="00BB4B8C">
            <w:pPr>
              <w:keepLines/>
              <w:numPr>
                <w:ilvl w:val="0"/>
                <w:numId w:val="154"/>
              </w:numPr>
              <w:suppressAutoHyphens/>
              <w:autoSpaceDE w:val="0"/>
              <w:autoSpaceDN w:val="0"/>
              <w:ind w:left="317" w:hanging="283"/>
              <w:jc w:val="both"/>
              <w:rPr>
                <w:rFonts w:ascii="Times New Roman" w:hAnsi="Times New Roman" w:cs="Times New Roman"/>
                <w:sz w:val="24"/>
                <w:szCs w:val="24"/>
                <w:lang w:eastAsia="zh-CN"/>
              </w:rPr>
            </w:pPr>
            <w:r w:rsidRPr="00750571">
              <w:rPr>
                <w:rFonts w:ascii="Times New Roman" w:hAnsi="Times New Roman" w:cs="Times New Roman"/>
                <w:sz w:val="24"/>
                <w:szCs w:val="24"/>
                <w:lang w:eastAsia="zh-CN"/>
              </w:rPr>
              <w:t>облаштування теплоізоляції зовнішніх стін</w:t>
            </w:r>
            <w:r w:rsidRPr="00750571">
              <w:rPr>
                <w:rFonts w:ascii="Times New Roman" w:hAnsi="Times New Roman" w:cs="Times New Roman"/>
                <w:spacing w:val="-3"/>
                <w:sz w:val="24"/>
                <w:szCs w:val="24"/>
              </w:rPr>
              <w:t>;</w:t>
            </w:r>
          </w:p>
          <w:p w:rsidR="00946C00" w:rsidRPr="00750571" w:rsidRDefault="00946C00" w:rsidP="00BB4B8C">
            <w:pPr>
              <w:numPr>
                <w:ilvl w:val="0"/>
                <w:numId w:val="154"/>
              </w:numPr>
              <w:suppressAutoHyphens/>
              <w:ind w:left="317" w:hanging="283"/>
              <w:jc w:val="both"/>
              <w:rPr>
                <w:rFonts w:ascii="Times New Roman" w:hAnsi="Times New Roman" w:cs="Times New Roman"/>
                <w:sz w:val="24"/>
                <w:szCs w:val="24"/>
                <w:lang w:eastAsia="zh-CN"/>
              </w:rPr>
            </w:pPr>
            <w:r w:rsidRPr="00750571">
              <w:rPr>
                <w:rFonts w:ascii="Times New Roman" w:hAnsi="Times New Roman" w:cs="Times New Roman"/>
                <w:sz w:val="24"/>
                <w:szCs w:val="24"/>
                <w:lang w:eastAsia="zh-CN"/>
              </w:rPr>
              <w:t>заміна силового електрообладнання, електропроводки, системи освітлення;</w:t>
            </w:r>
          </w:p>
          <w:p w:rsidR="00946C00" w:rsidRPr="00750571" w:rsidRDefault="00946C00" w:rsidP="00BB4B8C">
            <w:pPr>
              <w:numPr>
                <w:ilvl w:val="0"/>
                <w:numId w:val="154"/>
              </w:numPr>
              <w:suppressAutoHyphens/>
              <w:ind w:left="317" w:hanging="283"/>
              <w:jc w:val="both"/>
              <w:rPr>
                <w:rFonts w:ascii="Times New Roman" w:hAnsi="Times New Roman" w:cs="Times New Roman"/>
                <w:sz w:val="24"/>
                <w:szCs w:val="24"/>
                <w:lang w:eastAsia="zh-CN"/>
              </w:rPr>
            </w:pPr>
            <w:r w:rsidRPr="00750571">
              <w:rPr>
                <w:rFonts w:ascii="Times New Roman" w:hAnsi="Times New Roman" w:cs="Times New Roman"/>
                <w:sz w:val="24"/>
                <w:szCs w:val="24"/>
                <w:lang w:eastAsia="zh-CN"/>
              </w:rPr>
              <w:t>монтаж системи вентиляції;</w:t>
            </w:r>
          </w:p>
          <w:p w:rsidR="00946C00" w:rsidRPr="00750571" w:rsidRDefault="00946C00" w:rsidP="00BB4B8C">
            <w:pPr>
              <w:numPr>
                <w:ilvl w:val="0"/>
                <w:numId w:val="154"/>
              </w:numPr>
              <w:suppressAutoHyphens/>
              <w:ind w:left="317" w:hanging="283"/>
              <w:jc w:val="both"/>
              <w:rPr>
                <w:rFonts w:ascii="Times New Roman" w:hAnsi="Times New Roman" w:cs="Times New Roman"/>
                <w:sz w:val="24"/>
                <w:szCs w:val="24"/>
                <w:lang w:eastAsia="zh-CN"/>
              </w:rPr>
            </w:pPr>
            <w:r w:rsidRPr="00750571">
              <w:rPr>
                <w:rFonts w:ascii="Times New Roman" w:hAnsi="Times New Roman" w:cs="Times New Roman"/>
                <w:sz w:val="24"/>
                <w:szCs w:val="24"/>
                <w:lang w:eastAsia="zh-CN"/>
              </w:rPr>
              <w:t>монтаж пожежної сигналізації;</w:t>
            </w:r>
          </w:p>
          <w:p w:rsidR="00946C00" w:rsidRPr="00750571" w:rsidRDefault="00946C00" w:rsidP="00BB4B8C">
            <w:pPr>
              <w:numPr>
                <w:ilvl w:val="0"/>
                <w:numId w:val="154"/>
              </w:numPr>
              <w:suppressAutoHyphens/>
              <w:ind w:left="317" w:hanging="283"/>
              <w:jc w:val="both"/>
              <w:rPr>
                <w:rFonts w:ascii="Times New Roman" w:hAnsi="Times New Roman" w:cs="Times New Roman"/>
                <w:sz w:val="24"/>
                <w:szCs w:val="24"/>
                <w:lang w:eastAsia="zh-CN"/>
              </w:rPr>
            </w:pPr>
            <w:r w:rsidRPr="00750571">
              <w:rPr>
                <w:rFonts w:ascii="Times New Roman" w:hAnsi="Times New Roman" w:cs="Times New Roman"/>
                <w:sz w:val="24"/>
                <w:szCs w:val="24"/>
                <w:lang w:eastAsia="zh-CN"/>
              </w:rPr>
              <w:t>монтаж системи відеоспостереження;</w:t>
            </w:r>
          </w:p>
          <w:p w:rsidR="00946C00" w:rsidRPr="00750571" w:rsidRDefault="00946C00" w:rsidP="00BB4B8C">
            <w:pPr>
              <w:numPr>
                <w:ilvl w:val="0"/>
                <w:numId w:val="154"/>
              </w:numPr>
              <w:suppressAutoHyphens/>
              <w:ind w:left="317" w:hanging="283"/>
              <w:jc w:val="both"/>
              <w:rPr>
                <w:rFonts w:ascii="Times New Roman" w:hAnsi="Times New Roman" w:cs="Times New Roman"/>
                <w:sz w:val="24"/>
                <w:szCs w:val="24"/>
                <w:lang w:eastAsia="zh-CN"/>
              </w:rPr>
            </w:pPr>
            <w:r w:rsidRPr="00750571">
              <w:rPr>
                <w:rFonts w:ascii="Times New Roman" w:hAnsi="Times New Roman" w:cs="Times New Roman"/>
                <w:sz w:val="24"/>
                <w:szCs w:val="24"/>
                <w:lang w:eastAsia="zh-CN"/>
              </w:rPr>
              <w:t>заміна системи водопостачання та водовідведення, облаштування санвузлів;</w:t>
            </w:r>
          </w:p>
          <w:p w:rsidR="00946C00" w:rsidRPr="00750571" w:rsidRDefault="00946C00" w:rsidP="00BB4B8C">
            <w:pPr>
              <w:numPr>
                <w:ilvl w:val="0"/>
                <w:numId w:val="154"/>
              </w:numPr>
              <w:suppressAutoHyphens/>
              <w:ind w:left="317" w:hanging="283"/>
              <w:jc w:val="both"/>
              <w:rPr>
                <w:rFonts w:ascii="Times New Roman" w:hAnsi="Times New Roman" w:cs="Times New Roman"/>
                <w:sz w:val="24"/>
                <w:szCs w:val="24"/>
                <w:lang w:eastAsia="zh-CN"/>
              </w:rPr>
            </w:pPr>
            <w:r w:rsidRPr="00750571">
              <w:rPr>
                <w:rFonts w:ascii="Times New Roman" w:hAnsi="Times New Roman" w:cs="Times New Roman"/>
                <w:sz w:val="24"/>
                <w:szCs w:val="24"/>
                <w:lang w:eastAsia="zh-CN"/>
              </w:rPr>
              <w:t>заміна системи опалення;</w:t>
            </w:r>
          </w:p>
          <w:p w:rsidR="00946C00" w:rsidRPr="00750571" w:rsidRDefault="00946C00" w:rsidP="00BB4B8C">
            <w:pPr>
              <w:numPr>
                <w:ilvl w:val="0"/>
                <w:numId w:val="154"/>
              </w:numPr>
              <w:suppressAutoHyphens/>
              <w:ind w:left="317" w:hanging="283"/>
              <w:jc w:val="both"/>
              <w:rPr>
                <w:rFonts w:ascii="Times New Roman" w:hAnsi="Times New Roman" w:cs="Times New Roman"/>
                <w:sz w:val="24"/>
                <w:szCs w:val="24"/>
                <w:lang w:eastAsia="zh-CN"/>
              </w:rPr>
            </w:pPr>
            <w:r w:rsidRPr="00750571">
              <w:rPr>
                <w:rFonts w:ascii="Times New Roman" w:hAnsi="Times New Roman" w:cs="Times New Roman"/>
                <w:sz w:val="24"/>
                <w:szCs w:val="24"/>
                <w:lang w:eastAsia="zh-CN"/>
              </w:rPr>
              <w:t>будівництво модульної котельні;</w:t>
            </w:r>
          </w:p>
          <w:p w:rsidR="00946C00" w:rsidRPr="00750571" w:rsidRDefault="00946C00" w:rsidP="00BB4B8C">
            <w:pPr>
              <w:numPr>
                <w:ilvl w:val="0"/>
                <w:numId w:val="154"/>
              </w:numPr>
              <w:suppressAutoHyphens/>
              <w:ind w:left="317" w:hanging="283"/>
              <w:jc w:val="both"/>
              <w:rPr>
                <w:rFonts w:ascii="Times New Roman" w:hAnsi="Times New Roman" w:cs="Times New Roman"/>
                <w:sz w:val="24"/>
                <w:szCs w:val="24"/>
                <w:lang w:eastAsia="zh-CN"/>
              </w:rPr>
            </w:pPr>
            <w:r w:rsidRPr="00750571">
              <w:rPr>
                <w:rFonts w:ascii="Times New Roman" w:hAnsi="Times New Roman" w:cs="Times New Roman"/>
                <w:sz w:val="24"/>
                <w:szCs w:val="24"/>
                <w:lang w:eastAsia="zh-CN"/>
              </w:rPr>
              <w:t>монтаж вуличного освітлення, освітлення футбольного поля та прилеглої території;</w:t>
            </w:r>
          </w:p>
          <w:p w:rsidR="00946C00" w:rsidRPr="00750571" w:rsidRDefault="00946C00" w:rsidP="00BB4B8C">
            <w:pPr>
              <w:numPr>
                <w:ilvl w:val="0"/>
                <w:numId w:val="154"/>
              </w:numPr>
              <w:suppressAutoHyphens/>
              <w:ind w:left="317" w:hanging="283"/>
              <w:jc w:val="both"/>
              <w:rPr>
                <w:rFonts w:ascii="Times New Roman" w:hAnsi="Times New Roman" w:cs="Times New Roman"/>
                <w:sz w:val="24"/>
                <w:szCs w:val="24"/>
                <w:lang w:eastAsia="zh-CN"/>
              </w:rPr>
            </w:pPr>
            <w:r w:rsidRPr="00750571">
              <w:rPr>
                <w:rFonts w:ascii="Times New Roman" w:hAnsi="Times New Roman" w:cs="Times New Roman"/>
                <w:sz w:val="24"/>
                <w:szCs w:val="24"/>
                <w:lang w:eastAsia="zh-CN"/>
              </w:rPr>
              <w:t>благоустрій та озеленення території.</w:t>
            </w:r>
          </w:p>
          <w:p w:rsidR="00946C00" w:rsidRPr="001871D1" w:rsidRDefault="00946C00" w:rsidP="00BB4B8C">
            <w:pPr>
              <w:pStyle w:val="a3"/>
              <w:numPr>
                <w:ilvl w:val="0"/>
                <w:numId w:val="155"/>
              </w:numPr>
              <w:suppressAutoHyphens/>
              <w:ind w:left="317" w:hanging="241"/>
              <w:jc w:val="both"/>
              <w:rPr>
                <w:rFonts w:ascii="Times New Roman" w:hAnsi="Times New Roman" w:cs="Times New Roman"/>
                <w:sz w:val="24"/>
                <w:szCs w:val="24"/>
                <w:lang w:eastAsia="zh-CN"/>
              </w:rPr>
            </w:pPr>
            <w:r w:rsidRPr="001871D1">
              <w:rPr>
                <w:rFonts w:ascii="Times New Roman" w:hAnsi="Times New Roman" w:cs="Times New Roman"/>
                <w:sz w:val="24"/>
                <w:szCs w:val="24"/>
                <w:lang w:eastAsia="zh-CN"/>
              </w:rPr>
              <w:t xml:space="preserve">Інформаційна підтримка проекту. </w:t>
            </w:r>
          </w:p>
          <w:p w:rsidR="00946C00" w:rsidRPr="001871D1" w:rsidRDefault="00946C00" w:rsidP="00BB4B8C">
            <w:pPr>
              <w:pStyle w:val="a3"/>
              <w:numPr>
                <w:ilvl w:val="0"/>
                <w:numId w:val="155"/>
              </w:numPr>
              <w:suppressAutoHyphens/>
              <w:ind w:left="317" w:hanging="241"/>
              <w:jc w:val="both"/>
              <w:rPr>
                <w:rFonts w:ascii="Times New Roman" w:eastAsia="Times New Roman" w:hAnsi="Times New Roman" w:cs="Times New Roman"/>
                <w:lang w:eastAsia="uk-UA"/>
              </w:rPr>
            </w:pPr>
            <w:r w:rsidRPr="001871D1">
              <w:rPr>
                <w:rFonts w:ascii="Times New Roman" w:hAnsi="Times New Roman" w:cs="Times New Roman"/>
                <w:sz w:val="24"/>
                <w:szCs w:val="24"/>
                <w:lang w:eastAsia="zh-CN"/>
              </w:rPr>
              <w:t>Здійснення моніторингу та громадської оцінки ефективності досягнутих результатів</w:t>
            </w:r>
          </w:p>
        </w:tc>
      </w:tr>
      <w:tr w:rsidR="00946C00" w:rsidRPr="00136362" w:rsidTr="00AB3A9E">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 xml:space="preserve">10. Обсяг фінансування технічного завдання </w:t>
            </w:r>
          </w:p>
        </w:tc>
        <w:tc>
          <w:tcPr>
            <w:tcW w:w="1560" w:type="dxa"/>
          </w:tcPr>
          <w:p w:rsidR="00946C00" w:rsidRPr="00136362" w:rsidRDefault="00946C00" w:rsidP="002A2F71">
            <w:pPr>
              <w:shd w:val="clear" w:color="auto" w:fill="FFFFFF"/>
              <w:jc w:val="center"/>
              <w:textAlignment w:val="baseline"/>
              <w:rPr>
                <w:rFonts w:ascii="Times New Roman" w:eastAsia="Times New Roman" w:hAnsi="Times New Roman" w:cs="Times New Roman"/>
                <w:sz w:val="24"/>
                <w:szCs w:val="24"/>
                <w:lang w:eastAsia="uk-UA"/>
              </w:rPr>
            </w:pPr>
            <w:r w:rsidRPr="00136362">
              <w:rPr>
                <w:rFonts w:ascii="Times New Roman" w:eastAsia="Times New Roman" w:hAnsi="Times New Roman" w:cs="Times New Roman"/>
                <w:sz w:val="24"/>
                <w:szCs w:val="24"/>
                <w:lang w:eastAsia="uk-UA"/>
              </w:rPr>
              <w:t>2021</w:t>
            </w:r>
          </w:p>
        </w:tc>
        <w:tc>
          <w:tcPr>
            <w:tcW w:w="1559" w:type="dxa"/>
          </w:tcPr>
          <w:p w:rsidR="00946C00" w:rsidRPr="00136362" w:rsidRDefault="00946C00" w:rsidP="002A2F71">
            <w:pPr>
              <w:jc w:val="center"/>
              <w:rPr>
                <w:sz w:val="24"/>
                <w:szCs w:val="24"/>
              </w:rPr>
            </w:pPr>
            <w:r w:rsidRPr="00136362">
              <w:rPr>
                <w:rFonts w:ascii="Times New Roman" w:eastAsia="Times New Roman" w:hAnsi="Times New Roman" w:cs="Times New Roman"/>
                <w:color w:val="000000"/>
                <w:sz w:val="24"/>
                <w:szCs w:val="24"/>
                <w:lang w:eastAsia="uk-UA"/>
              </w:rPr>
              <w:t>2022</w:t>
            </w:r>
          </w:p>
        </w:tc>
        <w:tc>
          <w:tcPr>
            <w:tcW w:w="1559" w:type="dxa"/>
          </w:tcPr>
          <w:p w:rsidR="00946C00" w:rsidRPr="00136362" w:rsidRDefault="00946C00" w:rsidP="002A2F71">
            <w:pPr>
              <w:jc w:val="center"/>
              <w:rPr>
                <w:sz w:val="24"/>
                <w:szCs w:val="24"/>
              </w:rPr>
            </w:pPr>
            <w:r w:rsidRPr="00136362">
              <w:rPr>
                <w:rFonts w:ascii="Times New Roman" w:eastAsia="Times New Roman" w:hAnsi="Times New Roman" w:cs="Times New Roman"/>
                <w:color w:val="000000"/>
                <w:sz w:val="24"/>
                <w:szCs w:val="24"/>
                <w:lang w:eastAsia="uk-UA"/>
              </w:rPr>
              <w:t>2023</w:t>
            </w:r>
          </w:p>
        </w:tc>
        <w:tc>
          <w:tcPr>
            <w:tcW w:w="1418" w:type="dxa"/>
          </w:tcPr>
          <w:p w:rsidR="00946C00" w:rsidRPr="00136362" w:rsidRDefault="00946C00"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136362">
              <w:rPr>
                <w:rFonts w:ascii="Times New Roman" w:eastAsia="Times New Roman" w:hAnsi="Times New Roman" w:cs="Times New Roman"/>
                <w:color w:val="000000"/>
                <w:sz w:val="24"/>
                <w:szCs w:val="24"/>
                <w:lang w:eastAsia="uk-UA"/>
              </w:rPr>
              <w:t>Усього</w:t>
            </w:r>
          </w:p>
        </w:tc>
      </w:tr>
      <w:tr w:rsidR="00946C00" w:rsidRPr="00136362" w:rsidTr="00AB3A9E">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усього, тис. грн</w:t>
            </w:r>
          </w:p>
        </w:tc>
        <w:tc>
          <w:tcPr>
            <w:tcW w:w="1560" w:type="dxa"/>
          </w:tcPr>
          <w:p w:rsidR="00946C00" w:rsidRPr="00136362" w:rsidRDefault="00946C00"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136362">
              <w:rPr>
                <w:rFonts w:ascii="Times New Roman" w:eastAsia="Times New Roman" w:hAnsi="Times New Roman" w:cs="Times New Roman"/>
                <w:color w:val="000000"/>
                <w:sz w:val="24"/>
                <w:szCs w:val="24"/>
                <w:lang w:eastAsia="uk-UA"/>
              </w:rPr>
              <w:t>138962,400</w:t>
            </w:r>
          </w:p>
        </w:tc>
        <w:tc>
          <w:tcPr>
            <w:tcW w:w="1559" w:type="dxa"/>
          </w:tcPr>
          <w:p w:rsidR="00946C00" w:rsidRPr="00136362" w:rsidRDefault="00946C00" w:rsidP="002A2F71">
            <w:pPr>
              <w:ind w:right="-79"/>
              <w:jc w:val="center"/>
              <w:rPr>
                <w:rFonts w:ascii="Times New Roman" w:eastAsia="Times New Roman" w:hAnsi="Times New Roman" w:cs="Times New Roman"/>
                <w:color w:val="000000"/>
                <w:sz w:val="24"/>
                <w:szCs w:val="24"/>
                <w:lang w:eastAsia="uk-UA"/>
              </w:rPr>
            </w:pPr>
            <w:r w:rsidRPr="00136362">
              <w:rPr>
                <w:rFonts w:ascii="Times New Roman" w:eastAsia="Times New Roman" w:hAnsi="Times New Roman" w:cs="Times New Roman"/>
                <w:color w:val="000000"/>
                <w:sz w:val="24"/>
                <w:szCs w:val="24"/>
                <w:lang w:eastAsia="uk-UA"/>
              </w:rPr>
              <w:t>116038,100</w:t>
            </w:r>
          </w:p>
        </w:tc>
        <w:tc>
          <w:tcPr>
            <w:tcW w:w="1559" w:type="dxa"/>
          </w:tcPr>
          <w:p w:rsidR="00946C00" w:rsidRPr="00136362" w:rsidRDefault="00946C00" w:rsidP="002A2F71">
            <w:pPr>
              <w:jc w:val="center"/>
              <w:rPr>
                <w:rFonts w:ascii="Times New Roman" w:eastAsia="Times New Roman" w:hAnsi="Times New Roman" w:cs="Times New Roman"/>
                <w:color w:val="000000"/>
                <w:sz w:val="24"/>
                <w:szCs w:val="24"/>
                <w:lang w:eastAsia="uk-UA"/>
              </w:rPr>
            </w:pPr>
            <w:r w:rsidRPr="00136362">
              <w:rPr>
                <w:rFonts w:ascii="Times New Roman" w:eastAsia="Times New Roman" w:hAnsi="Times New Roman" w:cs="Times New Roman"/>
                <w:color w:val="000000"/>
                <w:sz w:val="24"/>
                <w:szCs w:val="24"/>
                <w:lang w:eastAsia="uk-UA"/>
              </w:rPr>
              <w:t>55218,700</w:t>
            </w:r>
          </w:p>
        </w:tc>
        <w:tc>
          <w:tcPr>
            <w:tcW w:w="1418" w:type="dxa"/>
          </w:tcPr>
          <w:p w:rsidR="00946C00" w:rsidRPr="00136362" w:rsidRDefault="00946C00"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136362">
              <w:rPr>
                <w:rFonts w:ascii="Times New Roman" w:eastAsia="Times New Roman" w:hAnsi="Times New Roman" w:cs="Times New Roman"/>
                <w:color w:val="000000"/>
                <w:sz w:val="24"/>
                <w:szCs w:val="24"/>
                <w:lang w:eastAsia="uk-UA"/>
              </w:rPr>
              <w:t>310219,200</w:t>
            </w:r>
          </w:p>
        </w:tc>
      </w:tr>
      <w:tr w:rsidR="00946C00" w:rsidRPr="00136362" w:rsidTr="00AB3A9E">
        <w:tc>
          <w:tcPr>
            <w:tcW w:w="3402" w:type="dxa"/>
          </w:tcPr>
          <w:p w:rsidR="00946C00" w:rsidRPr="002467C7" w:rsidRDefault="00946C00"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в т.</w:t>
            </w:r>
            <w:r w:rsidR="00657EE0">
              <w:rPr>
                <w:rFonts w:ascii="Times New Roman" w:eastAsia="Times New Roman" w:hAnsi="Times New Roman" w:cs="Times New Roman"/>
                <w:sz w:val="24"/>
                <w:szCs w:val="24"/>
                <w:lang w:eastAsia="uk-UA"/>
              </w:rPr>
              <w:t xml:space="preserve"> </w:t>
            </w:r>
            <w:r w:rsidRPr="002467C7">
              <w:rPr>
                <w:rFonts w:ascii="Times New Roman" w:eastAsia="Times New Roman" w:hAnsi="Times New Roman" w:cs="Times New Roman"/>
                <w:sz w:val="24"/>
                <w:szCs w:val="24"/>
                <w:lang w:eastAsia="uk-UA"/>
              </w:rPr>
              <w:t>ч.:</w:t>
            </w:r>
          </w:p>
        </w:tc>
        <w:tc>
          <w:tcPr>
            <w:tcW w:w="1560" w:type="dxa"/>
          </w:tcPr>
          <w:p w:rsidR="00946C00" w:rsidRPr="00136362" w:rsidRDefault="00946C00"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c>
          <w:tcPr>
            <w:tcW w:w="1559" w:type="dxa"/>
          </w:tcPr>
          <w:p w:rsidR="00946C00" w:rsidRPr="00136362" w:rsidRDefault="00946C00" w:rsidP="002A2F71">
            <w:pPr>
              <w:jc w:val="center"/>
              <w:rPr>
                <w:rFonts w:ascii="Times New Roman" w:eastAsia="Times New Roman" w:hAnsi="Times New Roman" w:cs="Times New Roman"/>
                <w:color w:val="000000"/>
                <w:sz w:val="24"/>
                <w:szCs w:val="24"/>
                <w:lang w:eastAsia="uk-UA"/>
              </w:rPr>
            </w:pPr>
          </w:p>
        </w:tc>
        <w:tc>
          <w:tcPr>
            <w:tcW w:w="1559" w:type="dxa"/>
          </w:tcPr>
          <w:p w:rsidR="00946C00" w:rsidRPr="00136362" w:rsidRDefault="00946C00" w:rsidP="002A2F71">
            <w:pPr>
              <w:jc w:val="center"/>
              <w:rPr>
                <w:rFonts w:ascii="Times New Roman" w:eastAsia="Times New Roman" w:hAnsi="Times New Roman" w:cs="Times New Roman"/>
                <w:color w:val="000000"/>
                <w:sz w:val="24"/>
                <w:szCs w:val="24"/>
                <w:lang w:eastAsia="uk-UA"/>
              </w:rPr>
            </w:pPr>
          </w:p>
        </w:tc>
        <w:tc>
          <w:tcPr>
            <w:tcW w:w="1418" w:type="dxa"/>
          </w:tcPr>
          <w:p w:rsidR="00946C00" w:rsidRPr="00136362" w:rsidRDefault="00946C00"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946C00" w:rsidRPr="00136362" w:rsidTr="00AB3A9E">
        <w:tc>
          <w:tcPr>
            <w:tcW w:w="3402" w:type="dxa"/>
          </w:tcPr>
          <w:p w:rsidR="00946C00" w:rsidRPr="00F96CE1" w:rsidRDefault="00946C00" w:rsidP="00BB4B8C">
            <w:pPr>
              <w:pStyle w:val="a3"/>
              <w:numPr>
                <w:ilvl w:val="0"/>
                <w:numId w:val="156"/>
              </w:numPr>
              <w:shd w:val="clear" w:color="auto" w:fill="FFFFFF"/>
              <w:ind w:left="314" w:hanging="284"/>
              <w:textAlignment w:val="baseline"/>
              <w:rPr>
                <w:rFonts w:ascii="Times New Roman" w:eastAsia="Times New Roman" w:hAnsi="Times New Roman" w:cs="Times New Roman"/>
                <w:sz w:val="24"/>
                <w:szCs w:val="24"/>
                <w:lang w:eastAsia="uk-UA"/>
              </w:rPr>
            </w:pPr>
            <w:r w:rsidRPr="00F96CE1">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946C00" w:rsidRPr="00136362" w:rsidRDefault="00946C00" w:rsidP="002A2F71">
            <w:pPr>
              <w:shd w:val="clear" w:color="auto" w:fill="FFFFFF"/>
              <w:ind w:right="-108" w:hanging="136"/>
              <w:jc w:val="center"/>
              <w:textAlignment w:val="baseline"/>
              <w:rPr>
                <w:rFonts w:ascii="Times New Roman" w:eastAsia="Times New Roman" w:hAnsi="Times New Roman" w:cs="Times New Roman"/>
                <w:color w:val="000000"/>
                <w:sz w:val="24"/>
                <w:szCs w:val="24"/>
                <w:lang w:eastAsia="uk-UA"/>
              </w:rPr>
            </w:pPr>
            <w:r w:rsidRPr="00136362">
              <w:rPr>
                <w:rFonts w:ascii="Times New Roman" w:eastAsia="Times New Roman" w:hAnsi="Times New Roman" w:cs="Times New Roman"/>
                <w:color w:val="000000"/>
                <w:sz w:val="24"/>
                <w:szCs w:val="24"/>
                <w:lang w:eastAsia="uk-UA"/>
              </w:rPr>
              <w:t>125015,200</w:t>
            </w:r>
          </w:p>
        </w:tc>
        <w:tc>
          <w:tcPr>
            <w:tcW w:w="1559" w:type="dxa"/>
          </w:tcPr>
          <w:p w:rsidR="00946C00" w:rsidRPr="00136362" w:rsidRDefault="00946C00" w:rsidP="002A2F71">
            <w:pPr>
              <w:shd w:val="clear" w:color="auto" w:fill="FFFFFF"/>
              <w:ind w:right="-108" w:hanging="108"/>
              <w:jc w:val="center"/>
              <w:textAlignment w:val="baseline"/>
              <w:rPr>
                <w:rFonts w:ascii="Times New Roman" w:eastAsia="Times New Roman" w:hAnsi="Times New Roman" w:cs="Times New Roman"/>
                <w:color w:val="000000"/>
                <w:sz w:val="24"/>
                <w:szCs w:val="24"/>
                <w:lang w:eastAsia="uk-UA"/>
              </w:rPr>
            </w:pPr>
            <w:r w:rsidRPr="00136362">
              <w:rPr>
                <w:rFonts w:ascii="Times New Roman" w:eastAsia="Times New Roman" w:hAnsi="Times New Roman" w:cs="Times New Roman"/>
                <w:color w:val="000000"/>
                <w:sz w:val="24"/>
                <w:szCs w:val="24"/>
                <w:lang w:eastAsia="uk-UA"/>
              </w:rPr>
              <w:t>103943,400</w:t>
            </w:r>
          </w:p>
        </w:tc>
        <w:tc>
          <w:tcPr>
            <w:tcW w:w="1559" w:type="dxa"/>
          </w:tcPr>
          <w:p w:rsidR="00946C00" w:rsidRPr="00136362"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136362">
              <w:rPr>
                <w:rFonts w:ascii="Times New Roman" w:eastAsia="Times New Roman" w:hAnsi="Times New Roman" w:cs="Times New Roman"/>
                <w:color w:val="000000"/>
                <w:sz w:val="24"/>
                <w:szCs w:val="24"/>
                <w:lang w:eastAsia="uk-UA"/>
              </w:rPr>
              <w:t>49696,800</w:t>
            </w:r>
          </w:p>
        </w:tc>
        <w:tc>
          <w:tcPr>
            <w:tcW w:w="1418" w:type="dxa"/>
          </w:tcPr>
          <w:p w:rsidR="00946C00" w:rsidRPr="00136362"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136362">
              <w:rPr>
                <w:rFonts w:ascii="Times New Roman" w:eastAsia="Times New Roman" w:hAnsi="Times New Roman" w:cs="Times New Roman"/>
                <w:color w:val="000000"/>
                <w:sz w:val="24"/>
                <w:szCs w:val="24"/>
                <w:lang w:eastAsia="uk-UA"/>
              </w:rPr>
              <w:t>278655,400</w:t>
            </w:r>
          </w:p>
        </w:tc>
      </w:tr>
      <w:tr w:rsidR="00946C00" w:rsidRPr="00136362" w:rsidTr="00AB3A9E">
        <w:tc>
          <w:tcPr>
            <w:tcW w:w="3402" w:type="dxa"/>
          </w:tcPr>
          <w:p w:rsidR="00946C00" w:rsidRPr="002467C7" w:rsidRDefault="00946C00" w:rsidP="00BB4B8C">
            <w:pPr>
              <w:pStyle w:val="a3"/>
              <w:numPr>
                <w:ilvl w:val="0"/>
                <w:numId w:val="156"/>
              </w:numPr>
              <w:shd w:val="clear" w:color="auto" w:fill="FFFFFF"/>
              <w:ind w:left="314" w:hanging="284"/>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 xml:space="preserve">бюджет (бюджети) місцевого самоврядування </w:t>
            </w:r>
          </w:p>
        </w:tc>
        <w:tc>
          <w:tcPr>
            <w:tcW w:w="1560" w:type="dxa"/>
          </w:tcPr>
          <w:p w:rsidR="00946C00" w:rsidRPr="00136362"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136362">
              <w:rPr>
                <w:rFonts w:ascii="Times New Roman" w:eastAsia="Times New Roman" w:hAnsi="Times New Roman" w:cs="Times New Roman"/>
                <w:color w:val="000000"/>
                <w:sz w:val="24"/>
                <w:szCs w:val="24"/>
                <w:lang w:eastAsia="uk-UA"/>
              </w:rPr>
              <w:t>13947,200</w:t>
            </w:r>
          </w:p>
        </w:tc>
        <w:tc>
          <w:tcPr>
            <w:tcW w:w="1559" w:type="dxa"/>
          </w:tcPr>
          <w:p w:rsidR="00946C00" w:rsidRPr="00136362"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136362">
              <w:rPr>
                <w:rFonts w:ascii="Times New Roman" w:eastAsia="Times New Roman" w:hAnsi="Times New Roman" w:cs="Times New Roman"/>
                <w:color w:val="000000"/>
                <w:sz w:val="24"/>
                <w:szCs w:val="24"/>
                <w:lang w:eastAsia="uk-UA"/>
              </w:rPr>
              <w:t>12094,700</w:t>
            </w:r>
          </w:p>
        </w:tc>
        <w:tc>
          <w:tcPr>
            <w:tcW w:w="1559" w:type="dxa"/>
          </w:tcPr>
          <w:p w:rsidR="00946C00" w:rsidRPr="00136362"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136362">
              <w:rPr>
                <w:rFonts w:ascii="Times New Roman" w:eastAsia="Times New Roman" w:hAnsi="Times New Roman" w:cs="Times New Roman"/>
                <w:color w:val="000000"/>
                <w:sz w:val="24"/>
                <w:szCs w:val="24"/>
                <w:lang w:eastAsia="uk-UA"/>
              </w:rPr>
              <w:t>5521,900</w:t>
            </w:r>
          </w:p>
        </w:tc>
        <w:tc>
          <w:tcPr>
            <w:tcW w:w="1418" w:type="dxa"/>
          </w:tcPr>
          <w:p w:rsidR="00946C00" w:rsidRPr="00136362"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136362">
              <w:rPr>
                <w:rFonts w:ascii="Times New Roman" w:eastAsia="Times New Roman" w:hAnsi="Times New Roman" w:cs="Times New Roman"/>
                <w:color w:val="000000"/>
                <w:sz w:val="24"/>
                <w:szCs w:val="24"/>
                <w:lang w:eastAsia="uk-UA"/>
              </w:rPr>
              <w:t>31563,800</w:t>
            </w:r>
          </w:p>
        </w:tc>
      </w:tr>
      <w:tr w:rsidR="00946C00" w:rsidRPr="002467C7" w:rsidTr="001E5B2F">
        <w:tc>
          <w:tcPr>
            <w:tcW w:w="3402" w:type="dxa"/>
          </w:tcPr>
          <w:p w:rsidR="00946C00" w:rsidRPr="002467C7" w:rsidRDefault="00946C00" w:rsidP="00946C00">
            <w:pPr>
              <w:shd w:val="clear" w:color="auto" w:fill="FFFFFF"/>
              <w:ind w:firstLine="38"/>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sz w:val="24"/>
                <w:szCs w:val="24"/>
                <w:lang w:eastAsia="uk-UA"/>
              </w:rPr>
              <w:t>11. Інша інформація щодо технічного завдання</w:t>
            </w:r>
            <w:r>
              <w:rPr>
                <w:rFonts w:ascii="Times New Roman" w:eastAsia="Times New Roman" w:hAnsi="Times New Roman" w:cs="Times New Roman"/>
                <w:sz w:val="24"/>
                <w:szCs w:val="24"/>
                <w:lang w:eastAsia="uk-UA"/>
              </w:rPr>
              <w:t xml:space="preserve"> </w:t>
            </w:r>
          </w:p>
        </w:tc>
        <w:tc>
          <w:tcPr>
            <w:tcW w:w="6096" w:type="dxa"/>
            <w:gridSpan w:val="4"/>
          </w:tcPr>
          <w:p w:rsidR="00946C00" w:rsidRPr="002467C7" w:rsidRDefault="00946C00"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946C00" w:rsidRDefault="00946C00" w:rsidP="00AB3A9E">
      <w:pPr>
        <w:shd w:val="clear" w:color="auto" w:fill="FFFFFF" w:themeFill="background1"/>
        <w:spacing w:line="240" w:lineRule="auto"/>
        <w:ind w:firstLine="142"/>
        <w:jc w:val="both"/>
        <w:rPr>
          <w:rFonts w:ascii="Times New Roman" w:eastAsia="Calibri" w:hAnsi="Times New Roman" w:cs="Times New Roman"/>
          <w:bCs/>
          <w:color w:val="000000" w:themeColor="text1"/>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560"/>
        <w:gridCol w:w="1559"/>
        <w:gridCol w:w="1559"/>
        <w:gridCol w:w="1418"/>
      </w:tblGrid>
      <w:tr w:rsidR="00946C00" w:rsidRPr="00946C00" w:rsidTr="00AB3A9E">
        <w:tc>
          <w:tcPr>
            <w:tcW w:w="3402" w:type="dxa"/>
            <w:shd w:val="clear" w:color="auto" w:fill="auto"/>
          </w:tcPr>
          <w:p w:rsidR="00946C00" w:rsidRPr="00946C00" w:rsidRDefault="00946C00" w:rsidP="00946C00">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1. Номер технічного завдання</w:t>
            </w:r>
          </w:p>
        </w:tc>
        <w:tc>
          <w:tcPr>
            <w:tcW w:w="6096" w:type="dxa"/>
            <w:gridSpan w:val="4"/>
            <w:shd w:val="clear" w:color="auto" w:fill="auto"/>
          </w:tcPr>
          <w:p w:rsidR="00946C00" w:rsidRPr="00946C00" w:rsidRDefault="00946C00" w:rsidP="00946C00">
            <w:pPr>
              <w:shd w:val="clear" w:color="auto" w:fill="FFFFFF"/>
              <w:spacing w:after="0" w:line="240" w:lineRule="auto"/>
              <w:ind w:firstLine="38"/>
              <w:jc w:val="center"/>
              <w:textAlignment w:val="baseline"/>
              <w:rPr>
                <w:rFonts w:ascii="Times New Roman" w:eastAsia="Times New Roman" w:hAnsi="Times New Roman" w:cs="Times New Roman"/>
                <w:b/>
                <w:color w:val="000000"/>
                <w:sz w:val="24"/>
                <w:szCs w:val="24"/>
                <w:lang w:eastAsia="uk-UA"/>
              </w:rPr>
            </w:pPr>
            <w:r w:rsidRPr="00946C00">
              <w:rPr>
                <w:rFonts w:ascii="Times New Roman" w:eastAsia="Times New Roman" w:hAnsi="Times New Roman" w:cs="Times New Roman"/>
                <w:b/>
                <w:color w:val="000000"/>
                <w:sz w:val="24"/>
                <w:szCs w:val="24"/>
                <w:lang w:eastAsia="uk-UA"/>
              </w:rPr>
              <w:t>52</w:t>
            </w:r>
          </w:p>
        </w:tc>
      </w:tr>
      <w:tr w:rsidR="00946C00" w:rsidRPr="00946C00" w:rsidTr="00AB3A9E">
        <w:tc>
          <w:tcPr>
            <w:tcW w:w="3402" w:type="dxa"/>
            <w:shd w:val="clear" w:color="auto" w:fill="auto"/>
          </w:tcPr>
          <w:p w:rsidR="00946C00" w:rsidRPr="00946C00" w:rsidRDefault="00946C00" w:rsidP="00946C00">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2. Назва технічного завдання</w:t>
            </w:r>
          </w:p>
        </w:tc>
        <w:tc>
          <w:tcPr>
            <w:tcW w:w="6096" w:type="dxa"/>
            <w:gridSpan w:val="4"/>
            <w:shd w:val="clear" w:color="auto" w:fill="auto"/>
          </w:tcPr>
          <w:p w:rsidR="00946C00" w:rsidRPr="00946C00" w:rsidRDefault="00946C00" w:rsidP="00946C00">
            <w:pPr>
              <w:widowControl w:val="0"/>
              <w:spacing w:after="0" w:line="240" w:lineRule="auto"/>
              <w:jc w:val="both"/>
              <w:textAlignment w:val="baseline"/>
              <w:rPr>
                <w:rFonts w:ascii="Times New Roman" w:eastAsia="Calibri" w:hAnsi="Times New Roman" w:cs="Times New Roman"/>
                <w:sz w:val="24"/>
                <w:szCs w:val="24"/>
                <w:lang w:eastAsia="ru-RU"/>
              </w:rPr>
            </w:pPr>
            <w:r w:rsidRPr="00946C00">
              <w:rPr>
                <w:rFonts w:ascii="Times New Roman" w:eastAsia="Calibri" w:hAnsi="Times New Roman" w:cs="Times New Roman"/>
                <w:sz w:val="24"/>
                <w:szCs w:val="24"/>
                <w:lang w:eastAsia="ru-RU"/>
              </w:rPr>
              <w:t>Здійснення капітального ремонту будівель закладів культури області</w:t>
            </w:r>
          </w:p>
        </w:tc>
      </w:tr>
      <w:tr w:rsidR="00946C00" w:rsidRPr="00946C00" w:rsidTr="00AB3A9E">
        <w:tc>
          <w:tcPr>
            <w:tcW w:w="3402" w:type="dxa"/>
            <w:shd w:val="clear" w:color="auto" w:fill="auto"/>
          </w:tcPr>
          <w:p w:rsidR="00946C00" w:rsidRPr="00946C00" w:rsidRDefault="00946C00" w:rsidP="00946C00">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3. Номер і назва завдання з </w:t>
            </w:r>
            <w:hyperlink r:id="rId73" w:anchor="n11" w:tgtFrame="_blank" w:history="1">
              <w:r w:rsidRPr="00946C00">
                <w:rPr>
                  <w:rFonts w:ascii="Times New Roman" w:eastAsia="Times New Roman" w:hAnsi="Times New Roman" w:cs="Times New Roman"/>
                  <w:sz w:val="24"/>
                  <w:szCs w:val="24"/>
                  <w:lang w:eastAsia="uk-UA"/>
                </w:rPr>
                <w:t>Державної стратегії регіонального розвитку</w:t>
              </w:r>
            </w:hyperlink>
            <w:r w:rsidRPr="00946C00">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shd w:val="clear" w:color="auto" w:fill="auto"/>
          </w:tcPr>
          <w:p w:rsidR="00946C00" w:rsidRPr="00946C00" w:rsidRDefault="00946C00" w:rsidP="00946C00">
            <w:pPr>
              <w:shd w:val="clear" w:color="auto" w:fill="FFFFFF"/>
              <w:spacing w:after="0" w:line="240" w:lineRule="auto"/>
              <w:textAlignment w:val="baseline"/>
              <w:rPr>
                <w:rFonts w:ascii="Times New Roman" w:eastAsia="Times New Roman" w:hAnsi="Times New Roman" w:cs="Times New Roman"/>
                <w:i/>
                <w:color w:val="000000"/>
                <w:sz w:val="24"/>
                <w:szCs w:val="24"/>
                <w:lang w:eastAsia="uk-UA"/>
              </w:rPr>
            </w:pPr>
          </w:p>
        </w:tc>
      </w:tr>
      <w:tr w:rsidR="00946C00" w:rsidRPr="00946C00" w:rsidTr="00AB3A9E">
        <w:tc>
          <w:tcPr>
            <w:tcW w:w="3402" w:type="dxa"/>
            <w:shd w:val="clear" w:color="auto" w:fill="auto"/>
          </w:tcPr>
          <w:p w:rsidR="00946C00" w:rsidRPr="00946C00" w:rsidRDefault="00946C00" w:rsidP="00946C00">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shd w:val="clear" w:color="auto" w:fill="auto"/>
          </w:tcPr>
          <w:p w:rsidR="00946C00" w:rsidRPr="00946C00" w:rsidRDefault="003F1EC5" w:rsidP="00946C00">
            <w:pPr>
              <w:spacing w:after="0" w:line="240" w:lineRule="auto"/>
              <w:jc w:val="both"/>
              <w:rPr>
                <w:rFonts w:ascii="Times New Roman" w:eastAsia="Calibri" w:hAnsi="Times New Roman" w:cs="Times New Roman"/>
                <w:sz w:val="24"/>
                <w:szCs w:val="24"/>
                <w:lang w:eastAsia="uk-UA"/>
              </w:rPr>
            </w:pPr>
            <w:r w:rsidRPr="003F1EC5">
              <w:rPr>
                <w:rFonts w:ascii="Times New Roman" w:eastAsia="Calibri" w:hAnsi="Times New Roman" w:cs="Times New Roman"/>
                <w:sz w:val="24"/>
                <w:szCs w:val="24"/>
                <w:lang w:eastAsia="uk-UA"/>
              </w:rPr>
              <w:t xml:space="preserve">3.2.2. Сприяти розвитку інфраструктури та надання послуг в громадах на засадах </w:t>
            </w:r>
            <w:proofErr w:type="spellStart"/>
            <w:r w:rsidRPr="003F1EC5">
              <w:rPr>
                <w:rFonts w:ascii="Times New Roman" w:eastAsia="Calibri" w:hAnsi="Times New Roman" w:cs="Times New Roman"/>
                <w:sz w:val="24"/>
                <w:szCs w:val="24"/>
                <w:lang w:eastAsia="uk-UA"/>
              </w:rPr>
              <w:t>співфінансування</w:t>
            </w:r>
            <w:proofErr w:type="spellEnd"/>
            <w:r w:rsidRPr="003F1EC5">
              <w:rPr>
                <w:rFonts w:ascii="Times New Roman" w:eastAsia="Calibri" w:hAnsi="Times New Roman" w:cs="Times New Roman"/>
                <w:sz w:val="24"/>
                <w:szCs w:val="24"/>
                <w:lang w:eastAsia="uk-UA"/>
              </w:rPr>
              <w:t xml:space="preserve"> з урахуванням принципів недискримінації та гендерної рівності </w:t>
            </w:r>
          </w:p>
        </w:tc>
      </w:tr>
      <w:tr w:rsidR="00946C00" w:rsidRPr="00946C00" w:rsidTr="00AB3A9E">
        <w:tc>
          <w:tcPr>
            <w:tcW w:w="3402" w:type="dxa"/>
            <w:shd w:val="clear" w:color="auto" w:fill="auto"/>
          </w:tcPr>
          <w:p w:rsidR="00946C00" w:rsidRPr="00946C00" w:rsidRDefault="00946C00" w:rsidP="00946C00">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shd w:val="clear" w:color="auto" w:fill="auto"/>
          </w:tcPr>
          <w:p w:rsidR="00946C00" w:rsidRPr="00946C00" w:rsidRDefault="00946C00" w:rsidP="00946C00">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Луганська область</w:t>
            </w:r>
          </w:p>
        </w:tc>
      </w:tr>
      <w:tr w:rsidR="00946C00" w:rsidRPr="00946C00" w:rsidTr="00AB3A9E">
        <w:tc>
          <w:tcPr>
            <w:tcW w:w="3402" w:type="dxa"/>
            <w:shd w:val="clear" w:color="auto" w:fill="auto"/>
          </w:tcPr>
          <w:p w:rsidR="00946C00" w:rsidRPr="00946C00" w:rsidRDefault="00946C00" w:rsidP="00946C00">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lastRenderedPageBreak/>
              <w:t>6. Опис проблеми, на вирішення якої спрямовано технічне завдання</w:t>
            </w:r>
          </w:p>
        </w:tc>
        <w:tc>
          <w:tcPr>
            <w:tcW w:w="6096" w:type="dxa"/>
            <w:gridSpan w:val="4"/>
            <w:shd w:val="clear" w:color="auto" w:fill="auto"/>
          </w:tcPr>
          <w:p w:rsidR="00946C00" w:rsidRPr="00946C00" w:rsidRDefault="00946C00" w:rsidP="00946C00">
            <w:pPr>
              <w:widowControl w:val="0"/>
              <w:shd w:val="clear" w:color="auto" w:fill="FFFFFF"/>
              <w:tabs>
                <w:tab w:val="left" w:pos="6271"/>
              </w:tabs>
              <w:spacing w:after="0" w:line="240" w:lineRule="auto"/>
              <w:ind w:firstLine="13"/>
              <w:jc w:val="both"/>
              <w:textAlignment w:val="baseline"/>
              <w:rPr>
                <w:rFonts w:ascii="Times New Roman" w:eastAsia="Calibri" w:hAnsi="Times New Roman" w:cs="Times New Roman"/>
                <w:sz w:val="24"/>
                <w:szCs w:val="24"/>
                <w:lang w:eastAsia="ru-RU"/>
              </w:rPr>
            </w:pPr>
            <w:r w:rsidRPr="00946C00">
              <w:rPr>
                <w:rFonts w:ascii="Times New Roman" w:eastAsia="Calibri" w:hAnsi="Times New Roman" w:cs="Times New Roman"/>
                <w:sz w:val="24"/>
                <w:szCs w:val="24"/>
                <w:lang w:eastAsia="ru-RU"/>
              </w:rPr>
              <w:t>Незадовільний стан існуючих будівель закладів культури</w:t>
            </w:r>
            <w:r w:rsidRPr="00946C00">
              <w:rPr>
                <w:rFonts w:ascii="Times New Roman" w:eastAsia="Calibri" w:hAnsi="Times New Roman" w:cs="Times New Roman"/>
                <w:sz w:val="24"/>
                <w:szCs w:val="24"/>
              </w:rPr>
              <w:t xml:space="preserve"> гальмує можливість повноцінного задоволення потреб населення, внутрішньо переміщених осіб та людей з інвалідністю у </w:t>
            </w:r>
            <w:r w:rsidRPr="00946C00">
              <w:rPr>
                <w:rFonts w:ascii="Times New Roman" w:eastAsia="Calibri" w:hAnsi="Times New Roman" w:cs="Times New Roman"/>
                <w:sz w:val="24"/>
                <w:szCs w:val="24"/>
                <w:shd w:val="clear" w:color="auto" w:fill="FFFFFF"/>
              </w:rPr>
              <w:t>доступності до всіх видів культурних сервісів та послуг відповідно до стандартів</w:t>
            </w:r>
          </w:p>
        </w:tc>
      </w:tr>
      <w:tr w:rsidR="00946C00" w:rsidRPr="00946C00" w:rsidTr="00AB3A9E">
        <w:tc>
          <w:tcPr>
            <w:tcW w:w="3402" w:type="dxa"/>
            <w:shd w:val="clear" w:color="auto" w:fill="auto"/>
          </w:tcPr>
          <w:p w:rsidR="00946C00" w:rsidRPr="00946C00" w:rsidRDefault="00946C00" w:rsidP="00946C00">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shd w:val="clear" w:color="auto" w:fill="auto"/>
          </w:tcPr>
          <w:p w:rsidR="00946C00" w:rsidRPr="00BD1F6C" w:rsidRDefault="00946C00" w:rsidP="00BB4B8C">
            <w:pPr>
              <w:numPr>
                <w:ilvl w:val="0"/>
                <w:numId w:val="157"/>
              </w:numPr>
              <w:spacing w:after="0" w:line="240" w:lineRule="auto"/>
              <w:ind w:left="175" w:hanging="141"/>
              <w:rPr>
                <w:rFonts w:ascii="Times New Roman" w:eastAsia="Calibri" w:hAnsi="Times New Roman" w:cs="Times New Roman"/>
                <w:sz w:val="24"/>
                <w:szCs w:val="24"/>
              </w:rPr>
            </w:pPr>
            <w:r w:rsidRPr="00BD1F6C">
              <w:rPr>
                <w:rFonts w:ascii="Times New Roman" w:eastAsia="Calibri" w:hAnsi="Times New Roman" w:cs="Times New Roman"/>
                <w:sz w:val="24"/>
                <w:szCs w:val="24"/>
              </w:rPr>
              <w:t>зменшення споживання теплової енергії</w:t>
            </w:r>
            <w:r w:rsidR="00BD1F6C" w:rsidRPr="00BD1F6C">
              <w:rPr>
                <w:rFonts w:ascii="Times New Roman" w:eastAsia="Calibri" w:hAnsi="Times New Roman" w:cs="Times New Roman"/>
                <w:sz w:val="24"/>
                <w:szCs w:val="24"/>
                <w:lang w:val="ru-RU"/>
              </w:rPr>
              <w:t xml:space="preserve"> </w:t>
            </w:r>
            <w:r w:rsidR="00BD1F6C" w:rsidRPr="00BD1F6C">
              <w:rPr>
                <w:rFonts w:ascii="Times New Roman" w:eastAsia="Calibri" w:hAnsi="Times New Roman" w:cs="Times New Roman"/>
                <w:sz w:val="24"/>
                <w:szCs w:val="24"/>
              </w:rPr>
              <w:t xml:space="preserve">на </w:t>
            </w:r>
            <w:r w:rsidR="00BD1F6C" w:rsidRPr="00BD1F6C">
              <w:rPr>
                <w:rFonts w:ascii="Times New Roman" w:eastAsia="Calibri" w:hAnsi="Times New Roman" w:cs="Times New Roman"/>
                <w:sz w:val="24"/>
                <w:szCs w:val="24"/>
                <w:lang w:val="ru-RU"/>
              </w:rPr>
              <w:t>10 %</w:t>
            </w:r>
            <w:r w:rsidRPr="00BD1F6C">
              <w:rPr>
                <w:rFonts w:ascii="Times New Roman" w:eastAsia="Calibri" w:hAnsi="Times New Roman" w:cs="Times New Roman"/>
                <w:sz w:val="24"/>
                <w:szCs w:val="24"/>
              </w:rPr>
              <w:t xml:space="preserve">; </w:t>
            </w:r>
          </w:p>
          <w:p w:rsidR="00946C00" w:rsidRPr="00BD1F6C" w:rsidRDefault="00946C00" w:rsidP="00BB4B8C">
            <w:pPr>
              <w:numPr>
                <w:ilvl w:val="0"/>
                <w:numId w:val="157"/>
              </w:numPr>
              <w:spacing w:after="0" w:line="240" w:lineRule="auto"/>
              <w:ind w:left="175" w:hanging="141"/>
              <w:jc w:val="both"/>
              <w:rPr>
                <w:rFonts w:ascii="Times New Roman" w:eastAsia="Calibri" w:hAnsi="Times New Roman" w:cs="Times New Roman"/>
                <w:sz w:val="24"/>
                <w:szCs w:val="24"/>
              </w:rPr>
            </w:pPr>
            <w:r w:rsidRPr="00BD1F6C">
              <w:rPr>
                <w:rFonts w:ascii="Times New Roman" w:eastAsia="Calibri" w:hAnsi="Times New Roman" w:cs="Times New Roman"/>
                <w:sz w:val="24"/>
                <w:szCs w:val="24"/>
              </w:rPr>
              <w:t>оптимізація витрат бюджетів місцевого рівня на утримання закладів культури;</w:t>
            </w:r>
          </w:p>
          <w:p w:rsidR="00946C00" w:rsidRPr="00946C00" w:rsidRDefault="00946C00" w:rsidP="00BD1F6C">
            <w:pPr>
              <w:numPr>
                <w:ilvl w:val="0"/>
                <w:numId w:val="157"/>
              </w:numPr>
              <w:tabs>
                <w:tab w:val="left" w:pos="0"/>
              </w:tabs>
              <w:spacing w:after="0" w:line="240" w:lineRule="auto"/>
              <w:ind w:left="175" w:hanging="141"/>
              <w:jc w:val="both"/>
              <w:rPr>
                <w:rFonts w:ascii="Times New Roman" w:eastAsia="Calibri" w:hAnsi="Times New Roman" w:cs="Times New Roman"/>
                <w:sz w:val="24"/>
                <w:szCs w:val="24"/>
              </w:rPr>
            </w:pPr>
            <w:r w:rsidRPr="00BD1F6C">
              <w:rPr>
                <w:rFonts w:ascii="Times New Roman" w:eastAsia="Calibri" w:hAnsi="Times New Roman" w:cs="Times New Roman"/>
                <w:sz w:val="24"/>
                <w:szCs w:val="24"/>
              </w:rPr>
              <w:t xml:space="preserve">збільшення кількості громадян, які отримають </w:t>
            </w:r>
            <w:r w:rsidRPr="00BD1F6C">
              <w:rPr>
                <w:rFonts w:ascii="Times New Roman" w:eastAsia="Calibri" w:hAnsi="Times New Roman" w:cs="Times New Roman"/>
                <w:sz w:val="24"/>
                <w:szCs w:val="24"/>
                <w:shd w:val="clear" w:color="auto" w:fill="FFFFFF"/>
              </w:rPr>
              <w:t>культурні сервіси та послуги відповідно до стандартів</w:t>
            </w:r>
            <w:r w:rsidR="00BD1F6C" w:rsidRPr="00BD1F6C">
              <w:rPr>
                <w:rFonts w:ascii="Times New Roman" w:eastAsia="Calibri" w:hAnsi="Times New Roman" w:cs="Times New Roman"/>
                <w:sz w:val="24"/>
                <w:szCs w:val="24"/>
                <w:shd w:val="clear" w:color="auto" w:fill="FFFFFF"/>
              </w:rPr>
              <w:t xml:space="preserve"> до 20 %</w:t>
            </w:r>
          </w:p>
        </w:tc>
      </w:tr>
      <w:tr w:rsidR="00946C00" w:rsidRPr="00946C00" w:rsidTr="00AB3A9E">
        <w:tc>
          <w:tcPr>
            <w:tcW w:w="3402" w:type="dxa"/>
            <w:shd w:val="clear" w:color="auto" w:fill="auto"/>
          </w:tcPr>
          <w:p w:rsidR="00946C00" w:rsidRPr="00946C00" w:rsidRDefault="00946C00" w:rsidP="00946C00">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shd w:val="clear" w:color="auto" w:fill="auto"/>
          </w:tcPr>
          <w:p w:rsidR="00946C00" w:rsidRPr="00946C00" w:rsidRDefault="00946C00" w:rsidP="00BB4B8C">
            <w:pPr>
              <w:widowControl w:val="0"/>
              <w:numPr>
                <w:ilvl w:val="0"/>
                <w:numId w:val="158"/>
              </w:numPr>
              <w:spacing w:after="0" w:line="240" w:lineRule="auto"/>
              <w:ind w:left="175" w:hanging="141"/>
              <w:jc w:val="both"/>
              <w:rPr>
                <w:rFonts w:ascii="Times New Roman" w:eastAsia="Calibri" w:hAnsi="Times New Roman" w:cs="Times New Roman"/>
                <w:sz w:val="24"/>
                <w:szCs w:val="24"/>
              </w:rPr>
            </w:pPr>
            <w:r w:rsidRPr="00946C00">
              <w:rPr>
                <w:rFonts w:ascii="Times New Roman" w:eastAsia="Calibri" w:hAnsi="Times New Roman" w:cs="Times New Roman"/>
                <w:sz w:val="24"/>
                <w:szCs w:val="24"/>
              </w:rPr>
              <w:t>створення сприятливих санітарно-гігієнічних та комфортних умов для роботи творчих колективів, працівників та відвідувачів закладів культури, забезпечення доступу до будівель людей з інвалідністю;</w:t>
            </w:r>
          </w:p>
          <w:p w:rsidR="00946C00" w:rsidRPr="00946C00" w:rsidRDefault="00946C00" w:rsidP="00BB4B8C">
            <w:pPr>
              <w:widowControl w:val="0"/>
              <w:numPr>
                <w:ilvl w:val="0"/>
                <w:numId w:val="158"/>
              </w:numPr>
              <w:spacing w:after="0" w:line="240" w:lineRule="auto"/>
              <w:ind w:left="175" w:hanging="141"/>
              <w:jc w:val="both"/>
              <w:rPr>
                <w:rFonts w:ascii="Times New Roman" w:eastAsia="Calibri" w:hAnsi="Times New Roman" w:cs="Times New Roman"/>
                <w:sz w:val="24"/>
                <w:szCs w:val="24"/>
              </w:rPr>
            </w:pPr>
            <w:r w:rsidRPr="00946C00">
              <w:rPr>
                <w:rFonts w:ascii="Times New Roman" w:eastAsia="Calibri" w:hAnsi="Times New Roman" w:cs="Times New Roman"/>
                <w:sz w:val="24"/>
                <w:szCs w:val="24"/>
              </w:rPr>
              <w:t>розширення напрямів роботи закладів шляхом створення нових творчих колективів, студій та гуртків;</w:t>
            </w:r>
          </w:p>
          <w:p w:rsidR="00946C00" w:rsidRPr="00946C00" w:rsidRDefault="00946C00" w:rsidP="00BB4B8C">
            <w:pPr>
              <w:widowControl w:val="0"/>
              <w:numPr>
                <w:ilvl w:val="0"/>
                <w:numId w:val="158"/>
              </w:numPr>
              <w:spacing w:after="0" w:line="240" w:lineRule="auto"/>
              <w:ind w:left="175" w:hanging="141"/>
              <w:jc w:val="both"/>
              <w:rPr>
                <w:rFonts w:ascii="Times New Roman" w:eastAsia="Calibri" w:hAnsi="Times New Roman" w:cs="Times New Roman"/>
                <w:sz w:val="24"/>
                <w:szCs w:val="24"/>
              </w:rPr>
            </w:pPr>
            <w:r w:rsidRPr="00946C00">
              <w:rPr>
                <w:rFonts w:ascii="Times New Roman" w:eastAsia="Calibri" w:hAnsi="Times New Roman" w:cs="Times New Roman"/>
                <w:sz w:val="24"/>
                <w:szCs w:val="24"/>
              </w:rPr>
              <w:t>покращення естетичної привабливості зовнішнього стану будівель та внутрішніх приміщень закладів культури;</w:t>
            </w:r>
          </w:p>
          <w:p w:rsidR="00946C00" w:rsidRPr="00946C00" w:rsidRDefault="00946C00" w:rsidP="00BB4B8C">
            <w:pPr>
              <w:numPr>
                <w:ilvl w:val="0"/>
                <w:numId w:val="158"/>
              </w:numPr>
              <w:spacing w:after="0" w:line="240" w:lineRule="auto"/>
              <w:ind w:left="175" w:hanging="141"/>
              <w:jc w:val="both"/>
              <w:rPr>
                <w:rFonts w:ascii="Times New Roman" w:eastAsia="Times New Roman" w:hAnsi="Times New Roman" w:cs="Times New Roman"/>
                <w:color w:val="000000"/>
                <w:sz w:val="24"/>
                <w:szCs w:val="24"/>
                <w:lang w:eastAsia="ru-RU"/>
              </w:rPr>
            </w:pPr>
            <w:r w:rsidRPr="00946C00">
              <w:rPr>
                <w:rFonts w:ascii="Times New Roman" w:eastAsia="Calibri" w:hAnsi="Times New Roman" w:cs="Times New Roman"/>
                <w:sz w:val="24"/>
                <w:szCs w:val="24"/>
              </w:rPr>
              <w:t>зміцнення матеріально-технічної бази для забезпечення якісного функціонування закладів культури</w:t>
            </w:r>
          </w:p>
        </w:tc>
      </w:tr>
      <w:tr w:rsidR="00946C00" w:rsidRPr="00946C00" w:rsidTr="00AB3A9E">
        <w:tc>
          <w:tcPr>
            <w:tcW w:w="3402" w:type="dxa"/>
            <w:shd w:val="clear" w:color="auto" w:fill="auto"/>
          </w:tcPr>
          <w:p w:rsidR="00946C00" w:rsidRPr="00946C00" w:rsidRDefault="00946C00" w:rsidP="00946C00">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shd w:val="clear" w:color="auto" w:fill="auto"/>
          </w:tcPr>
          <w:p w:rsidR="00946C00" w:rsidRPr="00946C00" w:rsidRDefault="00946C00" w:rsidP="00BB4B8C">
            <w:pPr>
              <w:widowControl w:val="0"/>
              <w:numPr>
                <w:ilvl w:val="0"/>
                <w:numId w:val="159"/>
              </w:numPr>
              <w:shd w:val="clear" w:color="auto" w:fill="FFFFFF"/>
              <w:tabs>
                <w:tab w:val="left" w:pos="317"/>
              </w:tabs>
              <w:spacing w:after="0" w:line="240" w:lineRule="auto"/>
              <w:ind w:left="317" w:hanging="283"/>
              <w:contextualSpacing/>
              <w:jc w:val="both"/>
              <w:textAlignment w:val="baseline"/>
              <w:rPr>
                <w:rFonts w:ascii="Times New Roman" w:eastAsia="Times New Roman" w:hAnsi="Times New Roman" w:cs="Times New Roman"/>
                <w:sz w:val="24"/>
                <w:szCs w:val="24"/>
              </w:rPr>
            </w:pPr>
            <w:r w:rsidRPr="00946C00">
              <w:rPr>
                <w:rFonts w:ascii="Times New Roman" w:eastAsia="Times New Roman" w:hAnsi="Times New Roman" w:cs="Times New Roman"/>
                <w:sz w:val="24"/>
                <w:szCs w:val="24"/>
              </w:rPr>
              <w:t>Проведення тендерних торгів.</w:t>
            </w:r>
          </w:p>
          <w:p w:rsidR="00946C00" w:rsidRPr="00946C00" w:rsidRDefault="00946C00" w:rsidP="00BB4B8C">
            <w:pPr>
              <w:widowControl w:val="0"/>
              <w:numPr>
                <w:ilvl w:val="0"/>
                <w:numId w:val="159"/>
              </w:numPr>
              <w:shd w:val="clear" w:color="auto" w:fill="FFFFFF"/>
              <w:tabs>
                <w:tab w:val="left" w:pos="317"/>
              </w:tabs>
              <w:spacing w:after="0" w:line="240" w:lineRule="auto"/>
              <w:ind w:left="317" w:hanging="283"/>
              <w:contextualSpacing/>
              <w:jc w:val="both"/>
              <w:textAlignment w:val="baseline"/>
              <w:rPr>
                <w:rFonts w:ascii="Times New Roman" w:eastAsia="Times New Roman" w:hAnsi="Times New Roman" w:cs="Times New Roman"/>
                <w:sz w:val="24"/>
                <w:szCs w:val="24"/>
              </w:rPr>
            </w:pPr>
            <w:r w:rsidRPr="00946C00">
              <w:rPr>
                <w:rFonts w:ascii="Times New Roman" w:eastAsia="Times New Roman" w:hAnsi="Times New Roman" w:cs="Times New Roman"/>
                <w:sz w:val="24"/>
                <w:szCs w:val="24"/>
              </w:rPr>
              <w:t>Закупівля обладнання та матеріалів.</w:t>
            </w:r>
          </w:p>
          <w:p w:rsidR="00946C00" w:rsidRPr="00946C00" w:rsidRDefault="00946C00" w:rsidP="00BB4B8C">
            <w:pPr>
              <w:widowControl w:val="0"/>
              <w:numPr>
                <w:ilvl w:val="0"/>
                <w:numId w:val="159"/>
              </w:numPr>
              <w:shd w:val="clear" w:color="auto" w:fill="FFFFFF"/>
              <w:tabs>
                <w:tab w:val="left" w:pos="317"/>
              </w:tabs>
              <w:spacing w:after="0" w:line="240" w:lineRule="auto"/>
              <w:ind w:left="317" w:hanging="283"/>
              <w:contextualSpacing/>
              <w:jc w:val="both"/>
              <w:textAlignment w:val="baseline"/>
              <w:rPr>
                <w:rFonts w:ascii="Times New Roman" w:eastAsia="Times New Roman" w:hAnsi="Times New Roman" w:cs="Times New Roman"/>
                <w:sz w:val="24"/>
                <w:szCs w:val="24"/>
              </w:rPr>
            </w:pPr>
            <w:r w:rsidRPr="00946C00">
              <w:rPr>
                <w:rFonts w:ascii="Times New Roman" w:eastAsia="Times New Roman" w:hAnsi="Times New Roman" w:cs="Times New Roman"/>
                <w:sz w:val="24"/>
                <w:szCs w:val="24"/>
              </w:rPr>
              <w:t>Укладання договору із ремонтно-будівельними організаціями.</w:t>
            </w:r>
          </w:p>
          <w:p w:rsidR="00946C00" w:rsidRPr="00946C00" w:rsidRDefault="00946C00" w:rsidP="00BB4B8C">
            <w:pPr>
              <w:widowControl w:val="0"/>
              <w:numPr>
                <w:ilvl w:val="0"/>
                <w:numId w:val="159"/>
              </w:numPr>
              <w:shd w:val="clear" w:color="auto" w:fill="FFFFFF"/>
              <w:tabs>
                <w:tab w:val="left" w:pos="317"/>
              </w:tabs>
              <w:spacing w:after="0" w:line="240" w:lineRule="auto"/>
              <w:ind w:left="317" w:hanging="283"/>
              <w:contextualSpacing/>
              <w:jc w:val="both"/>
              <w:textAlignment w:val="baseline"/>
              <w:rPr>
                <w:rFonts w:ascii="Times New Roman" w:eastAsia="Times New Roman" w:hAnsi="Times New Roman" w:cs="Times New Roman"/>
                <w:sz w:val="24"/>
                <w:szCs w:val="24"/>
              </w:rPr>
            </w:pPr>
            <w:r w:rsidRPr="00946C00">
              <w:rPr>
                <w:rFonts w:ascii="Times New Roman" w:eastAsia="Times New Roman" w:hAnsi="Times New Roman" w:cs="Times New Roman"/>
                <w:sz w:val="24"/>
                <w:szCs w:val="24"/>
              </w:rPr>
              <w:t>Виконання ремонтних робіт.</w:t>
            </w:r>
          </w:p>
          <w:p w:rsidR="00946C00" w:rsidRPr="00946C00" w:rsidRDefault="00946C00" w:rsidP="00BB4B8C">
            <w:pPr>
              <w:numPr>
                <w:ilvl w:val="0"/>
                <w:numId w:val="159"/>
              </w:numPr>
              <w:shd w:val="clear" w:color="auto" w:fill="FFFFFF"/>
              <w:tabs>
                <w:tab w:val="left" w:pos="317"/>
              </w:tabs>
              <w:spacing w:after="0" w:line="240" w:lineRule="auto"/>
              <w:ind w:left="317" w:hanging="283"/>
              <w:jc w:val="both"/>
              <w:textAlignment w:val="baseline"/>
              <w:rPr>
                <w:rFonts w:ascii="Times New Roman" w:eastAsia="Times New Roman" w:hAnsi="Times New Roman" w:cs="Times New Roman"/>
                <w:color w:val="000000"/>
                <w:sz w:val="24"/>
                <w:szCs w:val="24"/>
                <w:lang w:eastAsia="ru-RU"/>
              </w:rPr>
            </w:pPr>
            <w:r w:rsidRPr="00946C00">
              <w:rPr>
                <w:rFonts w:ascii="Times New Roman" w:eastAsia="Calibri" w:hAnsi="Times New Roman" w:cs="Times New Roman"/>
                <w:sz w:val="24"/>
                <w:szCs w:val="24"/>
              </w:rPr>
              <w:t>Висвітлення у ЗМІ</w:t>
            </w:r>
          </w:p>
        </w:tc>
      </w:tr>
      <w:tr w:rsidR="00946C00" w:rsidRPr="00946C00" w:rsidTr="00AB3A9E">
        <w:tc>
          <w:tcPr>
            <w:tcW w:w="3402" w:type="dxa"/>
            <w:shd w:val="clear" w:color="auto" w:fill="auto"/>
          </w:tcPr>
          <w:p w:rsidR="00946C00" w:rsidRPr="00946C00" w:rsidRDefault="00946C00" w:rsidP="00946C00">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shd w:val="clear" w:color="auto" w:fill="auto"/>
          </w:tcPr>
          <w:p w:rsidR="00946C00" w:rsidRPr="00946C00" w:rsidRDefault="00946C00" w:rsidP="00946C00">
            <w:pPr>
              <w:shd w:val="clear" w:color="auto" w:fill="FFFFFF"/>
              <w:spacing w:after="0" w:line="240" w:lineRule="auto"/>
              <w:jc w:val="center"/>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2021</w:t>
            </w:r>
          </w:p>
        </w:tc>
        <w:tc>
          <w:tcPr>
            <w:tcW w:w="1559" w:type="dxa"/>
            <w:shd w:val="clear" w:color="auto" w:fill="auto"/>
          </w:tcPr>
          <w:p w:rsidR="00946C00" w:rsidRPr="00946C00" w:rsidRDefault="00946C00" w:rsidP="00946C00">
            <w:pPr>
              <w:spacing w:after="0" w:line="240" w:lineRule="auto"/>
              <w:jc w:val="center"/>
              <w:rPr>
                <w:rFonts w:ascii="Times New Roman" w:eastAsia="Calibri" w:hAnsi="Times New Roman" w:cs="Times New Roman"/>
                <w:sz w:val="24"/>
                <w:szCs w:val="24"/>
              </w:rPr>
            </w:pPr>
            <w:r w:rsidRPr="00946C00">
              <w:rPr>
                <w:rFonts w:ascii="Times New Roman" w:eastAsia="Times New Roman" w:hAnsi="Times New Roman" w:cs="Times New Roman"/>
                <w:sz w:val="24"/>
                <w:szCs w:val="24"/>
                <w:lang w:eastAsia="uk-UA"/>
              </w:rPr>
              <w:t>2022</w:t>
            </w:r>
          </w:p>
        </w:tc>
        <w:tc>
          <w:tcPr>
            <w:tcW w:w="1559" w:type="dxa"/>
            <w:shd w:val="clear" w:color="auto" w:fill="auto"/>
          </w:tcPr>
          <w:p w:rsidR="00946C00" w:rsidRPr="00946C00" w:rsidRDefault="00946C00" w:rsidP="00946C00">
            <w:pPr>
              <w:spacing w:after="0" w:line="240" w:lineRule="auto"/>
              <w:jc w:val="center"/>
              <w:rPr>
                <w:rFonts w:ascii="Times New Roman" w:eastAsia="Calibri" w:hAnsi="Times New Roman" w:cs="Times New Roman"/>
                <w:sz w:val="24"/>
                <w:szCs w:val="24"/>
              </w:rPr>
            </w:pPr>
            <w:r w:rsidRPr="00946C00">
              <w:rPr>
                <w:rFonts w:ascii="Times New Roman" w:eastAsia="Times New Roman" w:hAnsi="Times New Roman" w:cs="Times New Roman"/>
                <w:sz w:val="24"/>
                <w:szCs w:val="24"/>
                <w:lang w:eastAsia="uk-UA"/>
              </w:rPr>
              <w:t>2023</w:t>
            </w:r>
          </w:p>
        </w:tc>
        <w:tc>
          <w:tcPr>
            <w:tcW w:w="1418" w:type="dxa"/>
            <w:shd w:val="clear" w:color="auto" w:fill="auto"/>
          </w:tcPr>
          <w:p w:rsidR="00946C00" w:rsidRPr="00946C00" w:rsidRDefault="00946C00" w:rsidP="00946C00">
            <w:pPr>
              <w:shd w:val="clear" w:color="auto" w:fill="FFFFFF"/>
              <w:spacing w:after="0" w:line="240" w:lineRule="auto"/>
              <w:jc w:val="center"/>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Усього</w:t>
            </w:r>
          </w:p>
        </w:tc>
      </w:tr>
      <w:tr w:rsidR="00946C00" w:rsidRPr="00946C00" w:rsidTr="00AB3A9E">
        <w:trPr>
          <w:trHeight w:val="232"/>
        </w:trPr>
        <w:tc>
          <w:tcPr>
            <w:tcW w:w="3402" w:type="dxa"/>
            <w:shd w:val="clear" w:color="auto" w:fill="auto"/>
          </w:tcPr>
          <w:p w:rsidR="00946C00" w:rsidRPr="00946C00" w:rsidRDefault="00946C00" w:rsidP="00946C00">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усього, тис. грн</w:t>
            </w:r>
          </w:p>
        </w:tc>
        <w:tc>
          <w:tcPr>
            <w:tcW w:w="1560" w:type="dxa"/>
            <w:shd w:val="clear" w:color="auto" w:fill="auto"/>
          </w:tcPr>
          <w:p w:rsidR="00946C00" w:rsidRPr="00946C00" w:rsidRDefault="00946C00" w:rsidP="00946C00">
            <w:pPr>
              <w:jc w:val="center"/>
              <w:rPr>
                <w:rFonts w:ascii="Times New Roman" w:eastAsia="Calibri" w:hAnsi="Times New Roman" w:cs="Times New Roman"/>
                <w:sz w:val="24"/>
                <w:szCs w:val="24"/>
              </w:rPr>
            </w:pPr>
            <w:r w:rsidRPr="00946C00">
              <w:rPr>
                <w:rFonts w:ascii="Times New Roman" w:eastAsia="Times New Roman" w:hAnsi="Times New Roman" w:cs="Times New Roman"/>
                <w:sz w:val="24"/>
                <w:szCs w:val="24"/>
                <w:lang w:eastAsia="uk-UA"/>
              </w:rPr>
              <w:t>39836,226</w:t>
            </w:r>
          </w:p>
        </w:tc>
        <w:tc>
          <w:tcPr>
            <w:tcW w:w="1559" w:type="dxa"/>
            <w:shd w:val="clear" w:color="auto" w:fill="auto"/>
          </w:tcPr>
          <w:p w:rsidR="00946C00" w:rsidRPr="00946C00" w:rsidRDefault="00946C00" w:rsidP="00946C00">
            <w:pPr>
              <w:jc w:val="center"/>
              <w:rPr>
                <w:rFonts w:ascii="Times New Roman" w:eastAsia="Calibri" w:hAnsi="Times New Roman" w:cs="Times New Roman"/>
                <w:sz w:val="24"/>
                <w:szCs w:val="24"/>
              </w:rPr>
            </w:pPr>
            <w:r w:rsidRPr="00946C00">
              <w:rPr>
                <w:rFonts w:ascii="Times New Roman" w:eastAsia="Times New Roman" w:hAnsi="Times New Roman" w:cs="Times New Roman"/>
                <w:sz w:val="24"/>
                <w:szCs w:val="24"/>
                <w:lang w:eastAsia="uk-UA"/>
              </w:rPr>
              <w:t>39836,226</w:t>
            </w:r>
          </w:p>
        </w:tc>
        <w:tc>
          <w:tcPr>
            <w:tcW w:w="1559" w:type="dxa"/>
            <w:shd w:val="clear" w:color="auto" w:fill="auto"/>
          </w:tcPr>
          <w:p w:rsidR="00946C00" w:rsidRPr="00946C00" w:rsidRDefault="00946C00" w:rsidP="00946C00">
            <w:pPr>
              <w:jc w:val="center"/>
              <w:rPr>
                <w:rFonts w:ascii="Times New Roman" w:eastAsia="Calibri" w:hAnsi="Times New Roman" w:cs="Times New Roman"/>
                <w:sz w:val="24"/>
                <w:szCs w:val="24"/>
              </w:rPr>
            </w:pPr>
            <w:r w:rsidRPr="00946C00">
              <w:rPr>
                <w:rFonts w:ascii="Times New Roman" w:eastAsia="Times New Roman" w:hAnsi="Times New Roman" w:cs="Times New Roman"/>
                <w:sz w:val="24"/>
                <w:szCs w:val="24"/>
                <w:lang w:eastAsia="uk-UA"/>
              </w:rPr>
              <w:t>39836,226</w:t>
            </w:r>
          </w:p>
        </w:tc>
        <w:tc>
          <w:tcPr>
            <w:tcW w:w="1418" w:type="dxa"/>
            <w:shd w:val="clear" w:color="auto" w:fill="auto"/>
          </w:tcPr>
          <w:p w:rsidR="00946C00" w:rsidRPr="00946C00" w:rsidRDefault="00946C00" w:rsidP="00946C00">
            <w:pPr>
              <w:shd w:val="clear" w:color="auto" w:fill="FFFFFF"/>
              <w:spacing w:after="0" w:line="240" w:lineRule="auto"/>
              <w:jc w:val="center"/>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119508,678</w:t>
            </w:r>
          </w:p>
        </w:tc>
      </w:tr>
      <w:tr w:rsidR="00946C00" w:rsidRPr="00946C00" w:rsidTr="00AB3A9E">
        <w:tc>
          <w:tcPr>
            <w:tcW w:w="3402" w:type="dxa"/>
            <w:shd w:val="clear" w:color="auto" w:fill="auto"/>
          </w:tcPr>
          <w:p w:rsidR="00946C00" w:rsidRPr="00946C00" w:rsidRDefault="00946C00" w:rsidP="00946C00">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в т. ч.:</w:t>
            </w:r>
          </w:p>
        </w:tc>
        <w:tc>
          <w:tcPr>
            <w:tcW w:w="1560" w:type="dxa"/>
            <w:shd w:val="clear" w:color="auto" w:fill="auto"/>
          </w:tcPr>
          <w:p w:rsidR="00946C00" w:rsidRPr="00946C00" w:rsidRDefault="00946C00" w:rsidP="00946C00">
            <w:pPr>
              <w:shd w:val="clear" w:color="auto" w:fill="FFFFFF"/>
              <w:spacing w:after="0" w:line="240" w:lineRule="auto"/>
              <w:jc w:val="center"/>
              <w:textAlignment w:val="baseline"/>
              <w:rPr>
                <w:rFonts w:ascii="Times New Roman" w:eastAsia="Times New Roman" w:hAnsi="Times New Roman" w:cs="Times New Roman"/>
                <w:sz w:val="24"/>
                <w:szCs w:val="24"/>
                <w:lang w:eastAsia="uk-UA"/>
              </w:rPr>
            </w:pPr>
          </w:p>
        </w:tc>
        <w:tc>
          <w:tcPr>
            <w:tcW w:w="1559" w:type="dxa"/>
            <w:shd w:val="clear" w:color="auto" w:fill="auto"/>
          </w:tcPr>
          <w:p w:rsidR="00946C00" w:rsidRPr="00946C00" w:rsidRDefault="00946C00" w:rsidP="00946C00">
            <w:pPr>
              <w:spacing w:after="0" w:line="240" w:lineRule="auto"/>
              <w:jc w:val="center"/>
              <w:rPr>
                <w:rFonts w:ascii="Times New Roman" w:eastAsia="Times New Roman" w:hAnsi="Times New Roman" w:cs="Times New Roman"/>
                <w:sz w:val="24"/>
                <w:szCs w:val="24"/>
                <w:lang w:eastAsia="uk-UA"/>
              </w:rPr>
            </w:pPr>
          </w:p>
        </w:tc>
        <w:tc>
          <w:tcPr>
            <w:tcW w:w="1559" w:type="dxa"/>
            <w:shd w:val="clear" w:color="auto" w:fill="auto"/>
          </w:tcPr>
          <w:p w:rsidR="00946C00" w:rsidRPr="00946C00" w:rsidRDefault="00946C00" w:rsidP="00946C00">
            <w:pPr>
              <w:spacing w:after="0" w:line="240" w:lineRule="auto"/>
              <w:jc w:val="center"/>
              <w:rPr>
                <w:rFonts w:ascii="Times New Roman" w:eastAsia="Times New Roman" w:hAnsi="Times New Roman" w:cs="Times New Roman"/>
                <w:sz w:val="24"/>
                <w:szCs w:val="24"/>
                <w:lang w:eastAsia="uk-UA"/>
              </w:rPr>
            </w:pPr>
          </w:p>
        </w:tc>
        <w:tc>
          <w:tcPr>
            <w:tcW w:w="1418" w:type="dxa"/>
            <w:shd w:val="clear" w:color="auto" w:fill="auto"/>
          </w:tcPr>
          <w:p w:rsidR="00946C00" w:rsidRPr="00946C00" w:rsidRDefault="00946C00" w:rsidP="00946C00">
            <w:pPr>
              <w:shd w:val="clear" w:color="auto" w:fill="FFFFFF"/>
              <w:spacing w:after="0" w:line="240" w:lineRule="auto"/>
              <w:jc w:val="center"/>
              <w:textAlignment w:val="baseline"/>
              <w:rPr>
                <w:rFonts w:ascii="Times New Roman" w:eastAsia="Times New Roman" w:hAnsi="Times New Roman" w:cs="Times New Roman"/>
                <w:sz w:val="24"/>
                <w:szCs w:val="24"/>
                <w:lang w:eastAsia="uk-UA"/>
              </w:rPr>
            </w:pPr>
          </w:p>
        </w:tc>
      </w:tr>
      <w:tr w:rsidR="00946C00" w:rsidRPr="00946C00" w:rsidTr="00AB3A9E">
        <w:tc>
          <w:tcPr>
            <w:tcW w:w="3402" w:type="dxa"/>
            <w:shd w:val="clear" w:color="auto" w:fill="auto"/>
          </w:tcPr>
          <w:p w:rsidR="00946C00" w:rsidRPr="00946C00" w:rsidRDefault="00946C00" w:rsidP="00946C00">
            <w:pPr>
              <w:shd w:val="clear" w:color="auto" w:fill="FFFFFF"/>
              <w:spacing w:after="0" w:line="240" w:lineRule="auto"/>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державний фонд регіонального розвитку</w:t>
            </w:r>
          </w:p>
        </w:tc>
        <w:tc>
          <w:tcPr>
            <w:tcW w:w="1560" w:type="dxa"/>
            <w:shd w:val="clear" w:color="auto" w:fill="auto"/>
            <w:vAlign w:val="center"/>
          </w:tcPr>
          <w:p w:rsidR="00946C00" w:rsidRPr="00946C00" w:rsidRDefault="00946C00" w:rsidP="00946C00">
            <w:pPr>
              <w:shd w:val="clear" w:color="auto" w:fill="FFFFFF"/>
              <w:spacing w:after="0" w:line="240" w:lineRule="auto"/>
              <w:ind w:firstLine="40"/>
              <w:jc w:val="center"/>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35852,903</w:t>
            </w:r>
          </w:p>
        </w:tc>
        <w:tc>
          <w:tcPr>
            <w:tcW w:w="1559" w:type="dxa"/>
            <w:shd w:val="clear" w:color="auto" w:fill="auto"/>
            <w:vAlign w:val="center"/>
          </w:tcPr>
          <w:p w:rsidR="00946C00" w:rsidRPr="00946C00" w:rsidRDefault="00946C00" w:rsidP="00946C00">
            <w:pPr>
              <w:shd w:val="clear" w:color="auto" w:fill="FFFFFF"/>
              <w:spacing w:after="0" w:line="240" w:lineRule="auto"/>
              <w:ind w:firstLine="40"/>
              <w:jc w:val="center"/>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35852,903</w:t>
            </w:r>
          </w:p>
        </w:tc>
        <w:tc>
          <w:tcPr>
            <w:tcW w:w="1559" w:type="dxa"/>
            <w:shd w:val="clear" w:color="auto" w:fill="auto"/>
            <w:vAlign w:val="center"/>
          </w:tcPr>
          <w:p w:rsidR="00946C00" w:rsidRPr="00946C00" w:rsidRDefault="00946C00" w:rsidP="00946C00">
            <w:pPr>
              <w:shd w:val="clear" w:color="auto" w:fill="FFFFFF"/>
              <w:spacing w:after="0" w:line="240" w:lineRule="auto"/>
              <w:ind w:firstLine="40"/>
              <w:jc w:val="center"/>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35852,903</w:t>
            </w:r>
          </w:p>
        </w:tc>
        <w:tc>
          <w:tcPr>
            <w:tcW w:w="1418" w:type="dxa"/>
            <w:shd w:val="clear" w:color="auto" w:fill="auto"/>
            <w:vAlign w:val="center"/>
          </w:tcPr>
          <w:p w:rsidR="00946C00" w:rsidRPr="00946C00" w:rsidRDefault="00946C00" w:rsidP="00946C00">
            <w:pPr>
              <w:shd w:val="clear" w:color="auto" w:fill="FFFFFF"/>
              <w:spacing w:after="0" w:line="240" w:lineRule="auto"/>
              <w:ind w:firstLine="40"/>
              <w:jc w:val="center"/>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107558,710</w:t>
            </w:r>
          </w:p>
        </w:tc>
      </w:tr>
      <w:tr w:rsidR="00946C00" w:rsidRPr="00946C00" w:rsidTr="00AB3A9E">
        <w:tc>
          <w:tcPr>
            <w:tcW w:w="3402" w:type="dxa"/>
            <w:shd w:val="clear" w:color="auto" w:fill="auto"/>
          </w:tcPr>
          <w:p w:rsidR="00946C00" w:rsidRPr="00946C00" w:rsidRDefault="00946C00" w:rsidP="00946C00">
            <w:pPr>
              <w:shd w:val="clear" w:color="auto" w:fill="FFFFFF"/>
              <w:spacing w:after="0" w:line="240" w:lineRule="auto"/>
              <w:contextualSpacing/>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 xml:space="preserve">бюджет (бюджети) місцевого самоврядування </w:t>
            </w:r>
          </w:p>
        </w:tc>
        <w:tc>
          <w:tcPr>
            <w:tcW w:w="1560" w:type="dxa"/>
            <w:shd w:val="clear" w:color="auto" w:fill="auto"/>
          </w:tcPr>
          <w:p w:rsidR="00946C00" w:rsidRPr="00946C00" w:rsidRDefault="00946C00" w:rsidP="00946C00">
            <w:pPr>
              <w:shd w:val="clear" w:color="auto" w:fill="FFFFFF"/>
              <w:spacing w:after="0" w:line="240" w:lineRule="auto"/>
              <w:ind w:firstLine="40"/>
              <w:jc w:val="center"/>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3983,323</w:t>
            </w:r>
          </w:p>
        </w:tc>
        <w:tc>
          <w:tcPr>
            <w:tcW w:w="1559" w:type="dxa"/>
            <w:shd w:val="clear" w:color="auto" w:fill="auto"/>
          </w:tcPr>
          <w:p w:rsidR="00946C00" w:rsidRPr="00946C00" w:rsidRDefault="00946C00" w:rsidP="00946C00">
            <w:pPr>
              <w:jc w:val="center"/>
              <w:rPr>
                <w:rFonts w:ascii="Times New Roman" w:eastAsia="Calibri" w:hAnsi="Times New Roman" w:cs="Times New Roman"/>
                <w:sz w:val="24"/>
                <w:szCs w:val="24"/>
              </w:rPr>
            </w:pPr>
            <w:r w:rsidRPr="00946C00">
              <w:rPr>
                <w:rFonts w:ascii="Times New Roman" w:eastAsia="Times New Roman" w:hAnsi="Times New Roman" w:cs="Times New Roman"/>
                <w:sz w:val="24"/>
                <w:szCs w:val="24"/>
                <w:lang w:eastAsia="uk-UA"/>
              </w:rPr>
              <w:t>3983,323</w:t>
            </w:r>
          </w:p>
        </w:tc>
        <w:tc>
          <w:tcPr>
            <w:tcW w:w="1559" w:type="dxa"/>
            <w:shd w:val="clear" w:color="auto" w:fill="auto"/>
          </w:tcPr>
          <w:p w:rsidR="00946C00" w:rsidRPr="00946C00" w:rsidRDefault="00946C00" w:rsidP="00946C00">
            <w:pPr>
              <w:jc w:val="center"/>
              <w:rPr>
                <w:rFonts w:ascii="Times New Roman" w:eastAsia="Calibri" w:hAnsi="Times New Roman" w:cs="Times New Roman"/>
                <w:sz w:val="24"/>
                <w:szCs w:val="24"/>
              </w:rPr>
            </w:pPr>
            <w:r w:rsidRPr="00946C00">
              <w:rPr>
                <w:rFonts w:ascii="Times New Roman" w:eastAsia="Times New Roman" w:hAnsi="Times New Roman" w:cs="Times New Roman"/>
                <w:sz w:val="24"/>
                <w:szCs w:val="24"/>
                <w:lang w:eastAsia="uk-UA"/>
              </w:rPr>
              <w:t>3983,323</w:t>
            </w:r>
          </w:p>
        </w:tc>
        <w:tc>
          <w:tcPr>
            <w:tcW w:w="1418" w:type="dxa"/>
            <w:shd w:val="clear" w:color="auto" w:fill="auto"/>
          </w:tcPr>
          <w:p w:rsidR="00946C00" w:rsidRPr="00946C00" w:rsidRDefault="00946C00" w:rsidP="00946C00">
            <w:pPr>
              <w:shd w:val="clear" w:color="auto" w:fill="FFFFFF"/>
              <w:spacing w:after="0" w:line="240" w:lineRule="auto"/>
              <w:ind w:firstLine="40"/>
              <w:jc w:val="center"/>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11949,968</w:t>
            </w:r>
          </w:p>
        </w:tc>
      </w:tr>
      <w:tr w:rsidR="00946C00" w:rsidRPr="00946C00" w:rsidTr="00AB3A9E">
        <w:tc>
          <w:tcPr>
            <w:tcW w:w="3402" w:type="dxa"/>
            <w:shd w:val="clear" w:color="auto" w:fill="auto"/>
          </w:tcPr>
          <w:p w:rsidR="00946C00" w:rsidRPr="00946C00" w:rsidRDefault="00946C00" w:rsidP="00946C00">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946C00">
              <w:rPr>
                <w:rFonts w:ascii="Times New Roman" w:eastAsia="Times New Roman" w:hAnsi="Times New Roman" w:cs="Times New Roman"/>
                <w:sz w:val="24"/>
                <w:szCs w:val="24"/>
                <w:lang w:eastAsia="uk-UA"/>
              </w:rPr>
              <w:t xml:space="preserve">11. Інша інформація щодо технічного завдання </w:t>
            </w:r>
          </w:p>
        </w:tc>
        <w:tc>
          <w:tcPr>
            <w:tcW w:w="6096" w:type="dxa"/>
            <w:gridSpan w:val="4"/>
            <w:shd w:val="clear" w:color="auto" w:fill="auto"/>
          </w:tcPr>
          <w:p w:rsidR="00946C00" w:rsidRPr="00946C00" w:rsidRDefault="00946C00" w:rsidP="00946C00">
            <w:pPr>
              <w:shd w:val="clear" w:color="auto" w:fill="FFFFFF"/>
              <w:tabs>
                <w:tab w:val="left" w:pos="567"/>
              </w:tabs>
              <w:spacing w:after="0" w:line="240" w:lineRule="auto"/>
              <w:jc w:val="both"/>
              <w:textAlignment w:val="baseline"/>
              <w:rPr>
                <w:rFonts w:ascii="Times New Roman" w:eastAsia="Times New Roman" w:hAnsi="Times New Roman" w:cs="Times New Roman"/>
                <w:sz w:val="24"/>
                <w:szCs w:val="24"/>
                <w:lang w:eastAsia="ru-RU"/>
              </w:rPr>
            </w:pPr>
          </w:p>
        </w:tc>
      </w:tr>
    </w:tbl>
    <w:p w:rsidR="00946C00" w:rsidRDefault="00946C00" w:rsidP="00AB3A9E">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417"/>
        <w:gridCol w:w="1559"/>
        <w:gridCol w:w="1560"/>
      </w:tblGrid>
      <w:tr w:rsidR="00946C00" w:rsidRPr="00465D87" w:rsidTr="00AB3A9E">
        <w:tc>
          <w:tcPr>
            <w:tcW w:w="3402" w:type="dxa"/>
          </w:tcPr>
          <w:p w:rsidR="00946C00" w:rsidRPr="004D6224"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946C00" w:rsidRPr="00465D87" w:rsidRDefault="00946C00"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465D87">
              <w:rPr>
                <w:rFonts w:ascii="Times New Roman" w:eastAsia="Times New Roman" w:hAnsi="Times New Roman" w:cs="Times New Roman"/>
                <w:b/>
                <w:color w:val="000000"/>
                <w:sz w:val="24"/>
                <w:szCs w:val="24"/>
                <w:lang w:eastAsia="uk-UA"/>
              </w:rPr>
              <w:t>53</w:t>
            </w:r>
          </w:p>
        </w:tc>
      </w:tr>
      <w:tr w:rsidR="00946C00" w:rsidRPr="004D6224" w:rsidTr="00AB3A9E">
        <w:tc>
          <w:tcPr>
            <w:tcW w:w="3402" w:type="dxa"/>
          </w:tcPr>
          <w:p w:rsidR="00946C00" w:rsidRPr="004D6224"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946C00" w:rsidRPr="004D6224" w:rsidRDefault="00946C00" w:rsidP="002A2F71">
            <w:pPr>
              <w:shd w:val="clear" w:color="auto" w:fill="FFFFFF"/>
              <w:textAlignment w:val="baseline"/>
              <w:rPr>
                <w:rFonts w:ascii="Times New Roman" w:eastAsia="Times New Roman" w:hAnsi="Times New Roman" w:cs="Times New Roman"/>
                <w:color w:val="000000"/>
                <w:sz w:val="24"/>
                <w:szCs w:val="24"/>
                <w:lang w:eastAsia="uk-UA"/>
              </w:rPr>
            </w:pPr>
            <w:r w:rsidRPr="004D6224">
              <w:rPr>
                <w:rFonts w:ascii="Times New Roman" w:eastAsia="Times New Roman" w:hAnsi="Times New Roman" w:cs="Times New Roman"/>
                <w:color w:val="000000"/>
                <w:sz w:val="24"/>
                <w:szCs w:val="24"/>
                <w:lang w:eastAsia="uk-UA"/>
              </w:rPr>
              <w:t>Капітальний ремонт адміністративних будів</w:t>
            </w:r>
            <w:r>
              <w:rPr>
                <w:rFonts w:ascii="Times New Roman" w:eastAsia="Times New Roman" w:hAnsi="Times New Roman" w:cs="Times New Roman"/>
                <w:color w:val="000000"/>
                <w:sz w:val="24"/>
                <w:szCs w:val="24"/>
                <w:lang w:eastAsia="uk-UA"/>
              </w:rPr>
              <w:t xml:space="preserve">ель </w:t>
            </w:r>
            <w:proofErr w:type="spellStart"/>
            <w:r>
              <w:rPr>
                <w:rFonts w:ascii="Times New Roman" w:eastAsia="Times New Roman" w:hAnsi="Times New Roman" w:cs="Times New Roman"/>
                <w:color w:val="000000"/>
                <w:sz w:val="24"/>
                <w:szCs w:val="24"/>
                <w:lang w:eastAsia="uk-UA"/>
              </w:rPr>
              <w:t>Станично</w:t>
            </w:r>
            <w:proofErr w:type="spellEnd"/>
            <w:r>
              <w:rPr>
                <w:rFonts w:ascii="Times New Roman" w:eastAsia="Times New Roman" w:hAnsi="Times New Roman" w:cs="Times New Roman"/>
                <w:color w:val="000000"/>
                <w:sz w:val="24"/>
                <w:szCs w:val="24"/>
                <w:lang w:eastAsia="uk-UA"/>
              </w:rPr>
              <w:t>-Луганського району</w:t>
            </w:r>
          </w:p>
        </w:tc>
      </w:tr>
      <w:tr w:rsidR="00946C00" w:rsidRPr="004D6224" w:rsidTr="00AB3A9E">
        <w:tc>
          <w:tcPr>
            <w:tcW w:w="3402" w:type="dxa"/>
          </w:tcPr>
          <w:p w:rsidR="00946C00" w:rsidRPr="004D6224"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3. Номер і назва завдання з </w:t>
            </w:r>
            <w:hyperlink r:id="rId74" w:anchor="n11" w:tgtFrame="_blank" w:history="1">
              <w:r w:rsidRPr="004D6224">
                <w:rPr>
                  <w:rFonts w:ascii="Times New Roman" w:eastAsia="Times New Roman" w:hAnsi="Times New Roman" w:cs="Times New Roman"/>
                  <w:sz w:val="24"/>
                  <w:szCs w:val="24"/>
                  <w:lang w:eastAsia="uk-UA"/>
                </w:rPr>
                <w:t>Державної стратегії регіонального розвитку</w:t>
              </w:r>
            </w:hyperlink>
            <w:r w:rsidRPr="004D6224">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946C00" w:rsidRPr="004D6224" w:rsidRDefault="00946C00" w:rsidP="002A2F71">
            <w:pPr>
              <w:shd w:val="clear" w:color="auto" w:fill="FFFFFF"/>
              <w:textAlignment w:val="baseline"/>
              <w:rPr>
                <w:rFonts w:ascii="Times New Roman" w:eastAsia="Times New Roman" w:hAnsi="Times New Roman" w:cs="Times New Roman"/>
                <w:color w:val="000000"/>
                <w:sz w:val="24"/>
                <w:szCs w:val="24"/>
                <w:lang w:eastAsia="uk-UA"/>
              </w:rPr>
            </w:pPr>
          </w:p>
        </w:tc>
      </w:tr>
      <w:tr w:rsidR="00946C00" w:rsidRPr="004D6224" w:rsidTr="00AB3A9E">
        <w:tc>
          <w:tcPr>
            <w:tcW w:w="3402" w:type="dxa"/>
          </w:tcPr>
          <w:p w:rsidR="00946C00" w:rsidRPr="004D6224"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 xml:space="preserve">4. Номер і назва завдання з відповідної стратегії </w:t>
            </w:r>
            <w:r w:rsidRPr="004D6224">
              <w:rPr>
                <w:rFonts w:ascii="Times New Roman" w:eastAsia="Times New Roman" w:hAnsi="Times New Roman" w:cs="Times New Roman"/>
                <w:sz w:val="24"/>
                <w:szCs w:val="24"/>
                <w:lang w:eastAsia="uk-UA"/>
              </w:rPr>
              <w:lastRenderedPageBreak/>
              <w:t>розвитку регіону, якому відповідає технічне завдання</w:t>
            </w:r>
          </w:p>
        </w:tc>
        <w:tc>
          <w:tcPr>
            <w:tcW w:w="6096" w:type="dxa"/>
            <w:gridSpan w:val="4"/>
          </w:tcPr>
          <w:p w:rsidR="00946C00" w:rsidRPr="004D6224" w:rsidRDefault="003F1EC5" w:rsidP="002A2F71">
            <w:pPr>
              <w:shd w:val="clear" w:color="auto" w:fill="FFFFFF"/>
              <w:textAlignment w:val="baseline"/>
              <w:rPr>
                <w:rFonts w:ascii="Times New Roman" w:eastAsia="Times New Roman" w:hAnsi="Times New Roman" w:cs="Times New Roman"/>
                <w:color w:val="000000"/>
                <w:sz w:val="24"/>
                <w:szCs w:val="24"/>
                <w:lang w:eastAsia="uk-UA"/>
              </w:rPr>
            </w:pPr>
            <w:r w:rsidRPr="003F1EC5">
              <w:rPr>
                <w:rFonts w:ascii="Times New Roman" w:eastAsia="Times New Roman" w:hAnsi="Times New Roman" w:cs="Times New Roman"/>
                <w:color w:val="000000"/>
                <w:sz w:val="24"/>
                <w:szCs w:val="24"/>
                <w:lang w:eastAsia="uk-UA"/>
              </w:rPr>
              <w:lastRenderedPageBreak/>
              <w:t xml:space="preserve">3.2.2. Сприяти розвитку інфраструктури та надання послуг в громадах на засадах </w:t>
            </w:r>
            <w:proofErr w:type="spellStart"/>
            <w:r w:rsidRPr="003F1EC5">
              <w:rPr>
                <w:rFonts w:ascii="Times New Roman" w:eastAsia="Times New Roman" w:hAnsi="Times New Roman" w:cs="Times New Roman"/>
                <w:color w:val="000000"/>
                <w:sz w:val="24"/>
                <w:szCs w:val="24"/>
                <w:lang w:eastAsia="uk-UA"/>
              </w:rPr>
              <w:t>співфінансування</w:t>
            </w:r>
            <w:proofErr w:type="spellEnd"/>
            <w:r w:rsidRPr="003F1EC5">
              <w:rPr>
                <w:rFonts w:ascii="Times New Roman" w:eastAsia="Times New Roman" w:hAnsi="Times New Roman" w:cs="Times New Roman"/>
                <w:color w:val="000000"/>
                <w:sz w:val="24"/>
                <w:szCs w:val="24"/>
                <w:lang w:eastAsia="uk-UA"/>
              </w:rPr>
              <w:t xml:space="preserve"> з </w:t>
            </w:r>
            <w:r w:rsidRPr="003F1EC5">
              <w:rPr>
                <w:rFonts w:ascii="Times New Roman" w:eastAsia="Times New Roman" w:hAnsi="Times New Roman" w:cs="Times New Roman"/>
                <w:color w:val="000000"/>
                <w:sz w:val="24"/>
                <w:szCs w:val="24"/>
                <w:lang w:eastAsia="uk-UA"/>
              </w:rPr>
              <w:lastRenderedPageBreak/>
              <w:t>урахуванням принципів недискримінації та гендерної рівності</w:t>
            </w:r>
          </w:p>
        </w:tc>
      </w:tr>
      <w:tr w:rsidR="00946C00" w:rsidRPr="004D6224" w:rsidTr="00AB3A9E">
        <w:tc>
          <w:tcPr>
            <w:tcW w:w="3402" w:type="dxa"/>
          </w:tcPr>
          <w:p w:rsidR="00946C00" w:rsidRPr="004D6224"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lastRenderedPageBreak/>
              <w:t>5. Територія, на яку реалізація проектів за технічним завданням матиме вплив</w:t>
            </w:r>
          </w:p>
        </w:tc>
        <w:tc>
          <w:tcPr>
            <w:tcW w:w="6096" w:type="dxa"/>
            <w:gridSpan w:val="4"/>
          </w:tcPr>
          <w:p w:rsidR="00946C00" w:rsidRPr="004D6224" w:rsidRDefault="00946C00" w:rsidP="002A2F71">
            <w:pPr>
              <w:shd w:val="clear" w:color="auto" w:fill="FFFFFF"/>
              <w:jc w:val="both"/>
              <w:textAlignment w:val="baseline"/>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Станично</w:t>
            </w:r>
            <w:proofErr w:type="spellEnd"/>
            <w:r>
              <w:rPr>
                <w:rFonts w:ascii="Times New Roman" w:eastAsia="Times New Roman" w:hAnsi="Times New Roman" w:cs="Times New Roman"/>
                <w:sz w:val="24"/>
                <w:szCs w:val="24"/>
                <w:lang w:eastAsia="uk-UA"/>
              </w:rPr>
              <w:t>-Луганський район</w:t>
            </w:r>
          </w:p>
        </w:tc>
      </w:tr>
      <w:tr w:rsidR="00946C00" w:rsidRPr="004D6224" w:rsidTr="00AB3A9E">
        <w:tc>
          <w:tcPr>
            <w:tcW w:w="3402" w:type="dxa"/>
          </w:tcPr>
          <w:p w:rsidR="00946C00" w:rsidRPr="004D6224"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946C00" w:rsidRPr="004D6224" w:rsidRDefault="00946C00" w:rsidP="002A2F71">
            <w:pPr>
              <w:shd w:val="clear" w:color="auto" w:fill="FFFFFF"/>
              <w:ind w:firstLine="318"/>
              <w:jc w:val="both"/>
              <w:rPr>
                <w:rFonts w:ascii="Times New Roman" w:eastAsia="Arial Unicode MS" w:hAnsi="Times New Roman" w:cs="Times New Roman"/>
                <w:color w:val="000000"/>
                <w:sz w:val="24"/>
                <w:szCs w:val="24"/>
              </w:rPr>
            </w:pPr>
            <w:r w:rsidRPr="004D6224">
              <w:rPr>
                <w:rFonts w:ascii="Times New Roman" w:eastAsia="Arial Unicode MS" w:hAnsi="Times New Roman" w:cs="Times New Roman"/>
                <w:color w:val="000000"/>
                <w:sz w:val="24"/>
                <w:szCs w:val="24"/>
              </w:rPr>
              <w:t>Одним з актуальних та проблемних питань громади є необхідність створення належних умов для ефективної роботи органів місцевого самоврядування об’єднаної громади та надання всім групам населення громади усього комплексу адміністративних та соціальних послуг.</w:t>
            </w:r>
          </w:p>
          <w:p w:rsidR="00946C00" w:rsidRPr="004D6224" w:rsidRDefault="00946C00" w:rsidP="002A2F71">
            <w:pPr>
              <w:shd w:val="clear" w:color="auto" w:fill="FFFFFF"/>
              <w:ind w:firstLine="318"/>
              <w:jc w:val="both"/>
              <w:rPr>
                <w:rFonts w:ascii="Times New Roman" w:eastAsia="Arial Unicode MS" w:hAnsi="Times New Roman" w:cs="Times New Roman"/>
                <w:color w:val="000000"/>
                <w:sz w:val="24"/>
                <w:szCs w:val="24"/>
              </w:rPr>
            </w:pPr>
            <w:r w:rsidRPr="004D6224">
              <w:rPr>
                <w:rFonts w:ascii="Times New Roman" w:eastAsia="Arial Unicode MS" w:hAnsi="Times New Roman" w:cs="Times New Roman"/>
                <w:color w:val="000000"/>
                <w:sz w:val="24"/>
                <w:szCs w:val="24"/>
              </w:rPr>
              <w:t xml:space="preserve">На теперішній час будівлі селищної ради та будівля територіального центру знаходяться в край не задовільному стані. </w:t>
            </w:r>
            <w:r w:rsidRPr="004D6224">
              <w:rPr>
                <w:rFonts w:ascii="Times New Roman" w:hAnsi="Times New Roman" w:cs="Times New Roman"/>
                <w:color w:val="000000"/>
                <w:sz w:val="24"/>
                <w:szCs w:val="24"/>
              </w:rPr>
              <w:t>Адмін</w:t>
            </w:r>
            <w:r>
              <w:rPr>
                <w:rFonts w:ascii="Times New Roman" w:hAnsi="Times New Roman" w:cs="Times New Roman"/>
                <w:color w:val="000000"/>
                <w:sz w:val="24"/>
                <w:szCs w:val="24"/>
              </w:rPr>
              <w:t xml:space="preserve">істративні </w:t>
            </w:r>
            <w:r w:rsidR="00657EE0">
              <w:rPr>
                <w:rFonts w:ascii="Times New Roman" w:hAnsi="Times New Roman" w:cs="Times New Roman"/>
                <w:color w:val="000000"/>
                <w:sz w:val="24"/>
                <w:szCs w:val="24"/>
              </w:rPr>
              <w:t xml:space="preserve">будівлі </w:t>
            </w:r>
            <w:r w:rsidRPr="004D6224">
              <w:rPr>
                <w:rFonts w:ascii="Times New Roman" w:hAnsi="Times New Roman" w:cs="Times New Roman"/>
                <w:color w:val="000000"/>
                <w:sz w:val="24"/>
                <w:szCs w:val="24"/>
              </w:rPr>
              <w:t xml:space="preserve">зазнали значних пошкоджень в ході активних бойових дій в 2014-2016 рр. </w:t>
            </w:r>
          </w:p>
          <w:p w:rsidR="00946C00" w:rsidRPr="004D6224" w:rsidRDefault="00946C00" w:rsidP="002A2F71">
            <w:pPr>
              <w:pStyle w:val="ab"/>
              <w:shd w:val="clear" w:color="auto" w:fill="FFFFFF"/>
              <w:spacing w:before="0" w:beforeAutospacing="0" w:after="0" w:afterAutospacing="0"/>
              <w:ind w:firstLine="318"/>
              <w:jc w:val="both"/>
              <w:rPr>
                <w:color w:val="000000"/>
              </w:rPr>
            </w:pPr>
            <w:r w:rsidRPr="004D6224">
              <w:rPr>
                <w:color w:val="000000"/>
              </w:rPr>
              <w:t xml:space="preserve">Існуючі будівлі збудовані в 1955 році за старими будівельними нормами. </w:t>
            </w:r>
          </w:p>
          <w:p w:rsidR="00946C00" w:rsidRPr="004D6224" w:rsidRDefault="00946C00" w:rsidP="002A2F71">
            <w:pPr>
              <w:pStyle w:val="ab"/>
              <w:shd w:val="clear" w:color="auto" w:fill="FFFFFF"/>
              <w:spacing w:before="0" w:beforeAutospacing="0" w:after="0" w:afterAutospacing="0"/>
              <w:ind w:firstLine="318"/>
              <w:jc w:val="both"/>
              <w:rPr>
                <w:color w:val="000000"/>
              </w:rPr>
            </w:pPr>
            <w:r w:rsidRPr="004D6224">
              <w:rPr>
                <w:color w:val="000000"/>
              </w:rPr>
              <w:t>На даний час світло прозорі конструкції: вікна дерев’яні пошкоджені, двері – дерев’яні пошкоджені. Будівлі знаходяться без опалення тому як система опалення</w:t>
            </w:r>
            <w:r w:rsidR="00657EE0">
              <w:rPr>
                <w:color w:val="000000"/>
              </w:rPr>
              <w:t xml:space="preserve"> повністю знешкоджена, покрівля</w:t>
            </w:r>
            <w:r w:rsidRPr="004D6224">
              <w:rPr>
                <w:color w:val="000000"/>
              </w:rPr>
              <w:t xml:space="preserve"> будівель порушена.</w:t>
            </w:r>
          </w:p>
          <w:p w:rsidR="00946C00" w:rsidRPr="004D6224" w:rsidRDefault="00946C00" w:rsidP="002A2F71">
            <w:pPr>
              <w:pStyle w:val="ab"/>
              <w:shd w:val="clear" w:color="auto" w:fill="FFFFFF"/>
              <w:spacing w:before="0" w:beforeAutospacing="0" w:after="0" w:afterAutospacing="0"/>
              <w:ind w:firstLine="318"/>
              <w:jc w:val="both"/>
              <w:rPr>
                <w:color w:val="000000"/>
              </w:rPr>
            </w:pPr>
            <w:r w:rsidRPr="004D6224">
              <w:rPr>
                <w:color w:val="000000"/>
              </w:rPr>
              <w:t xml:space="preserve">Тому проектами передбачається відновити будівлі та забезпечити енергоефективність та енергозбереження зазначених будівель. </w:t>
            </w:r>
          </w:p>
        </w:tc>
      </w:tr>
      <w:tr w:rsidR="00946C00" w:rsidRPr="004D6224" w:rsidTr="00AB3A9E">
        <w:tc>
          <w:tcPr>
            <w:tcW w:w="3402" w:type="dxa"/>
          </w:tcPr>
          <w:p w:rsidR="00946C00" w:rsidRPr="004D6224"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946C00" w:rsidRPr="004D6224" w:rsidRDefault="00946C00" w:rsidP="00BB4B8C">
            <w:pPr>
              <w:pStyle w:val="a3"/>
              <w:numPr>
                <w:ilvl w:val="0"/>
                <w:numId w:val="161"/>
              </w:numPr>
              <w:shd w:val="clear" w:color="auto" w:fill="FFFFFF"/>
              <w:ind w:left="319" w:hanging="284"/>
              <w:jc w:val="both"/>
              <w:textAlignment w:val="baseline"/>
              <w:rPr>
                <w:rFonts w:ascii="Times New Roman" w:hAnsi="Times New Roman" w:cs="Times New Roman"/>
                <w:color w:val="000000"/>
                <w:sz w:val="24"/>
                <w:szCs w:val="24"/>
              </w:rPr>
            </w:pPr>
            <w:r w:rsidRPr="004D6224">
              <w:rPr>
                <w:rFonts w:ascii="Times New Roman" w:eastAsia="Arial Unicode MS" w:hAnsi="Times New Roman" w:cs="Times New Roman"/>
                <w:color w:val="000000"/>
                <w:sz w:val="24"/>
                <w:szCs w:val="24"/>
              </w:rPr>
              <w:t>проведення капітальн</w:t>
            </w:r>
            <w:r w:rsidR="00457F45">
              <w:rPr>
                <w:rFonts w:ascii="Times New Roman" w:eastAsia="Arial Unicode MS" w:hAnsi="Times New Roman" w:cs="Times New Roman"/>
                <w:color w:val="000000"/>
                <w:sz w:val="24"/>
                <w:szCs w:val="24"/>
              </w:rPr>
              <w:t>их</w:t>
            </w:r>
            <w:r w:rsidRPr="004D6224">
              <w:rPr>
                <w:rFonts w:ascii="Times New Roman" w:eastAsia="Arial Unicode MS" w:hAnsi="Times New Roman" w:cs="Times New Roman"/>
                <w:color w:val="000000"/>
                <w:sz w:val="24"/>
                <w:szCs w:val="24"/>
              </w:rPr>
              <w:t xml:space="preserve"> ремонт</w:t>
            </w:r>
            <w:r w:rsidR="00457F45">
              <w:rPr>
                <w:rFonts w:ascii="Times New Roman" w:eastAsia="Arial Unicode MS" w:hAnsi="Times New Roman" w:cs="Times New Roman"/>
                <w:color w:val="000000"/>
                <w:sz w:val="24"/>
                <w:szCs w:val="24"/>
              </w:rPr>
              <w:t>ів</w:t>
            </w:r>
            <w:r w:rsidRPr="004D6224">
              <w:rPr>
                <w:rFonts w:ascii="Times New Roman" w:eastAsia="Arial Unicode MS" w:hAnsi="Times New Roman" w:cs="Times New Roman"/>
                <w:color w:val="000000"/>
                <w:sz w:val="24"/>
                <w:szCs w:val="24"/>
              </w:rPr>
              <w:t xml:space="preserve"> приміщення </w:t>
            </w:r>
            <w:proofErr w:type="spellStart"/>
            <w:r w:rsidRPr="004D6224">
              <w:rPr>
                <w:rFonts w:ascii="Times New Roman" w:eastAsia="Arial Unicode MS" w:hAnsi="Times New Roman" w:cs="Times New Roman"/>
                <w:color w:val="000000"/>
                <w:sz w:val="24"/>
                <w:szCs w:val="24"/>
              </w:rPr>
              <w:t>адмінбудівлі</w:t>
            </w:r>
            <w:proofErr w:type="spellEnd"/>
            <w:r w:rsidRPr="004D6224">
              <w:rPr>
                <w:rFonts w:ascii="Times New Roman" w:eastAsia="Arial Unicode MS" w:hAnsi="Times New Roman" w:cs="Times New Roman"/>
                <w:color w:val="000000"/>
                <w:sz w:val="24"/>
                <w:szCs w:val="24"/>
              </w:rPr>
              <w:t xml:space="preserve"> селищної ради та</w:t>
            </w:r>
            <w:r>
              <w:rPr>
                <w:rFonts w:ascii="Times New Roman" w:eastAsia="Arial Unicode MS" w:hAnsi="Times New Roman" w:cs="Times New Roman"/>
                <w:color w:val="000000"/>
                <w:sz w:val="24"/>
                <w:szCs w:val="24"/>
              </w:rPr>
              <w:t xml:space="preserve"> будівлі територіального центру</w:t>
            </w:r>
            <w:r w:rsidRPr="004D6224">
              <w:rPr>
                <w:rFonts w:ascii="Times New Roman" w:hAnsi="Times New Roman" w:cs="Times New Roman"/>
                <w:color w:val="000000"/>
                <w:sz w:val="24"/>
                <w:szCs w:val="24"/>
              </w:rPr>
              <w:t>;</w:t>
            </w:r>
          </w:p>
          <w:p w:rsidR="00946C00" w:rsidRPr="004D6224" w:rsidRDefault="00946C00" w:rsidP="00BB4B8C">
            <w:pPr>
              <w:pStyle w:val="a3"/>
              <w:numPr>
                <w:ilvl w:val="0"/>
                <w:numId w:val="161"/>
              </w:numPr>
              <w:shd w:val="clear" w:color="auto" w:fill="FFFFFF"/>
              <w:ind w:left="319" w:hanging="284"/>
              <w:jc w:val="both"/>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збільшення кількості громадян, які потребують соціальних послуг та допомоги до 2860 осіб</w:t>
            </w:r>
          </w:p>
        </w:tc>
      </w:tr>
      <w:tr w:rsidR="00946C00" w:rsidRPr="004D6224" w:rsidTr="00AB3A9E">
        <w:tc>
          <w:tcPr>
            <w:tcW w:w="3402" w:type="dxa"/>
          </w:tcPr>
          <w:p w:rsidR="00946C00" w:rsidRPr="004D6224"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946C00" w:rsidRPr="004D6224" w:rsidRDefault="00946C00" w:rsidP="00BB4B8C">
            <w:pPr>
              <w:pStyle w:val="a3"/>
              <w:numPr>
                <w:ilvl w:val="0"/>
                <w:numId w:val="161"/>
              </w:numPr>
              <w:shd w:val="clear" w:color="auto" w:fill="FFFFFF"/>
              <w:ind w:left="319" w:hanging="284"/>
              <w:jc w:val="both"/>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 xml:space="preserve">підвищення якості надання  адміністративних та соціальних послуг; </w:t>
            </w:r>
          </w:p>
          <w:p w:rsidR="00946C00" w:rsidRPr="004D6224" w:rsidRDefault="00946C00" w:rsidP="00BB4B8C">
            <w:pPr>
              <w:pStyle w:val="a3"/>
              <w:numPr>
                <w:ilvl w:val="0"/>
                <w:numId w:val="161"/>
              </w:numPr>
              <w:shd w:val="clear" w:color="auto" w:fill="FFFFFF"/>
              <w:ind w:left="319" w:hanging="284"/>
              <w:jc w:val="both"/>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проведення внутрішньої оцінки надання соціальних та адміністративних послуг по кількісним та якісним показникам;</w:t>
            </w:r>
          </w:p>
          <w:p w:rsidR="00946C00" w:rsidRPr="004D6224" w:rsidRDefault="00946C00" w:rsidP="00BB4B8C">
            <w:pPr>
              <w:pStyle w:val="a3"/>
              <w:numPr>
                <w:ilvl w:val="0"/>
                <w:numId w:val="161"/>
              </w:numPr>
              <w:shd w:val="clear" w:color="auto" w:fill="FFFFFF"/>
              <w:ind w:left="319" w:hanging="284"/>
              <w:jc w:val="both"/>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інформування населення щодо доступних та своєчасних соціальних послуг;</w:t>
            </w:r>
          </w:p>
          <w:p w:rsidR="00946C00" w:rsidRPr="004D6224" w:rsidRDefault="00946C00" w:rsidP="00BB4B8C">
            <w:pPr>
              <w:pStyle w:val="a3"/>
              <w:numPr>
                <w:ilvl w:val="0"/>
                <w:numId w:val="161"/>
              </w:numPr>
              <w:shd w:val="clear" w:color="auto" w:fill="FFFFFF"/>
              <w:ind w:left="319" w:hanging="284"/>
              <w:jc w:val="both"/>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 xml:space="preserve">поліпшення життєдіяльності вразливих верств населення, осіб з інвалідністю та внутрішньо переміщених осіб; </w:t>
            </w:r>
          </w:p>
          <w:p w:rsidR="00946C00" w:rsidRPr="004D6224" w:rsidRDefault="00946C00" w:rsidP="00BB4B8C">
            <w:pPr>
              <w:pStyle w:val="a3"/>
              <w:numPr>
                <w:ilvl w:val="0"/>
                <w:numId w:val="161"/>
              </w:numPr>
              <w:shd w:val="clear" w:color="auto" w:fill="FFFFFF"/>
              <w:ind w:left="319" w:hanging="284"/>
              <w:jc w:val="both"/>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покращення їх соціально-побутових умов проживання та забезпечення їх засобами реабілітації, засобами малої механі</w:t>
            </w:r>
            <w:r>
              <w:rPr>
                <w:rFonts w:ascii="Times New Roman" w:eastAsia="Times New Roman" w:hAnsi="Times New Roman" w:cs="Times New Roman"/>
                <w:sz w:val="24"/>
                <w:szCs w:val="24"/>
                <w:lang w:eastAsia="uk-UA"/>
              </w:rPr>
              <w:t>зації предметами першої потреби</w:t>
            </w:r>
          </w:p>
        </w:tc>
      </w:tr>
      <w:tr w:rsidR="00946C00" w:rsidRPr="004D6224" w:rsidTr="00AB3A9E">
        <w:tc>
          <w:tcPr>
            <w:tcW w:w="3402" w:type="dxa"/>
          </w:tcPr>
          <w:p w:rsidR="00946C00" w:rsidRPr="004D6224"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946C00" w:rsidRPr="004D6224" w:rsidRDefault="00946C00" w:rsidP="00BB4B8C">
            <w:pPr>
              <w:pStyle w:val="ab"/>
              <w:numPr>
                <w:ilvl w:val="0"/>
                <w:numId w:val="160"/>
              </w:numPr>
              <w:shd w:val="clear" w:color="auto" w:fill="FFFFFF"/>
              <w:spacing w:before="0" w:beforeAutospacing="0" w:after="0" w:afterAutospacing="0"/>
              <w:ind w:left="176" w:hanging="218"/>
              <w:rPr>
                <w:color w:val="000000"/>
              </w:rPr>
            </w:pPr>
            <w:r w:rsidRPr="004D6224">
              <w:rPr>
                <w:color w:val="000000"/>
              </w:rPr>
              <w:t xml:space="preserve">Визначення підприємства-підрядника та </w:t>
            </w:r>
            <w:r>
              <w:rPr>
                <w:color w:val="000000"/>
              </w:rPr>
              <w:t>укладання відповідних договорів.</w:t>
            </w:r>
          </w:p>
          <w:p w:rsidR="00946C00" w:rsidRPr="004D6224" w:rsidRDefault="00946C00" w:rsidP="00BB4B8C">
            <w:pPr>
              <w:pStyle w:val="ab"/>
              <w:numPr>
                <w:ilvl w:val="0"/>
                <w:numId w:val="160"/>
              </w:numPr>
              <w:shd w:val="clear" w:color="auto" w:fill="FFFFFF"/>
              <w:spacing w:before="0" w:beforeAutospacing="0" w:after="0" w:afterAutospacing="0"/>
              <w:ind w:left="176" w:hanging="218"/>
              <w:rPr>
                <w:color w:val="000000"/>
              </w:rPr>
            </w:pPr>
            <w:r w:rsidRPr="004D6224">
              <w:rPr>
                <w:color w:val="000000"/>
              </w:rPr>
              <w:t>Капітальний ремонт будівель</w:t>
            </w:r>
            <w:r>
              <w:rPr>
                <w:color w:val="000000"/>
              </w:rPr>
              <w:t xml:space="preserve"> </w:t>
            </w:r>
            <w:proofErr w:type="spellStart"/>
            <w:r w:rsidRPr="004D6224">
              <w:rPr>
                <w:rFonts w:eastAsia="Times New Roman"/>
                <w:color w:val="000000"/>
              </w:rPr>
              <w:t>Станично</w:t>
            </w:r>
            <w:proofErr w:type="spellEnd"/>
            <w:r w:rsidRPr="004D6224">
              <w:rPr>
                <w:rFonts w:eastAsia="Times New Roman"/>
                <w:color w:val="000000"/>
              </w:rPr>
              <w:t>-Луганської селищної ради та будівлі територіального центру соціального обслуговування</w:t>
            </w:r>
            <w:r>
              <w:rPr>
                <w:color w:val="000000"/>
              </w:rPr>
              <w:t>.</w:t>
            </w:r>
          </w:p>
          <w:p w:rsidR="00946C00" w:rsidRPr="004D6224" w:rsidRDefault="00946C00" w:rsidP="00BB4B8C">
            <w:pPr>
              <w:pStyle w:val="ab"/>
              <w:numPr>
                <w:ilvl w:val="0"/>
                <w:numId w:val="160"/>
              </w:numPr>
              <w:shd w:val="clear" w:color="auto" w:fill="FFFFFF"/>
              <w:spacing w:before="0" w:beforeAutospacing="0" w:after="0" w:afterAutospacing="0"/>
              <w:ind w:left="176" w:hanging="218"/>
              <w:rPr>
                <w:color w:val="000000"/>
              </w:rPr>
            </w:pPr>
            <w:r w:rsidRPr="004D6224">
              <w:rPr>
                <w:color w:val="000000"/>
              </w:rPr>
              <w:t>Проведення громадських робіт по прибиранню приміщень, вивезенню сміття</w:t>
            </w:r>
            <w:r>
              <w:rPr>
                <w:color w:val="000000"/>
              </w:rPr>
              <w:t>.</w:t>
            </w:r>
          </w:p>
          <w:p w:rsidR="00946C00" w:rsidRPr="004D6224" w:rsidRDefault="00946C00" w:rsidP="00BB4B8C">
            <w:pPr>
              <w:pStyle w:val="ab"/>
              <w:numPr>
                <w:ilvl w:val="0"/>
                <w:numId w:val="160"/>
              </w:numPr>
              <w:shd w:val="clear" w:color="auto" w:fill="FFFFFF"/>
              <w:spacing w:before="0" w:beforeAutospacing="0" w:after="0" w:afterAutospacing="0"/>
              <w:ind w:left="176" w:hanging="218"/>
              <w:rPr>
                <w:color w:val="000000"/>
              </w:rPr>
            </w:pPr>
            <w:r w:rsidRPr="004D6224">
              <w:rPr>
                <w:color w:val="000000"/>
              </w:rPr>
              <w:lastRenderedPageBreak/>
              <w:t>Прийняття об’єктів в експлуатацію.</w:t>
            </w:r>
          </w:p>
          <w:p w:rsidR="00946C00" w:rsidRPr="004D6224" w:rsidRDefault="00946C00" w:rsidP="00BB4B8C">
            <w:pPr>
              <w:pStyle w:val="ab"/>
              <w:numPr>
                <w:ilvl w:val="0"/>
                <w:numId w:val="160"/>
              </w:numPr>
              <w:shd w:val="clear" w:color="auto" w:fill="FFFFFF"/>
              <w:spacing w:before="0" w:beforeAutospacing="0" w:after="0" w:afterAutospacing="0"/>
              <w:ind w:left="176" w:hanging="218"/>
              <w:rPr>
                <w:color w:val="000000"/>
              </w:rPr>
            </w:pPr>
            <w:r w:rsidRPr="004D6224">
              <w:rPr>
                <w:color w:val="000000"/>
              </w:rPr>
              <w:t>Підготовка звіту про реалізацію проектів</w:t>
            </w:r>
            <w:r>
              <w:rPr>
                <w:color w:val="000000"/>
              </w:rPr>
              <w:t>.</w:t>
            </w:r>
          </w:p>
          <w:p w:rsidR="00946C00" w:rsidRPr="004D6224" w:rsidRDefault="00946C00" w:rsidP="00BB4B8C">
            <w:pPr>
              <w:pStyle w:val="a3"/>
              <w:numPr>
                <w:ilvl w:val="0"/>
                <w:numId w:val="160"/>
              </w:numPr>
              <w:shd w:val="clear" w:color="auto" w:fill="FFFFFF"/>
              <w:ind w:left="176" w:hanging="218"/>
              <w:textAlignment w:val="baseline"/>
              <w:rPr>
                <w:rFonts w:ascii="Times New Roman" w:eastAsia="Times New Roman" w:hAnsi="Times New Roman" w:cs="Times New Roman"/>
                <w:sz w:val="24"/>
                <w:szCs w:val="24"/>
                <w:lang w:eastAsia="uk-UA"/>
              </w:rPr>
            </w:pPr>
            <w:r w:rsidRPr="004D6224">
              <w:rPr>
                <w:rFonts w:ascii="Times New Roman" w:hAnsi="Times New Roman" w:cs="Times New Roman"/>
                <w:color w:val="000000"/>
                <w:sz w:val="24"/>
                <w:szCs w:val="24"/>
              </w:rPr>
              <w:t>Широке інформування громадськості про реалізацію проектів</w:t>
            </w:r>
          </w:p>
        </w:tc>
      </w:tr>
      <w:tr w:rsidR="00946C00" w:rsidRPr="004D6224" w:rsidTr="00AB3A9E">
        <w:tc>
          <w:tcPr>
            <w:tcW w:w="3402" w:type="dxa"/>
          </w:tcPr>
          <w:p w:rsidR="00946C00" w:rsidRPr="004D6224"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lastRenderedPageBreak/>
              <w:t xml:space="preserve">10. Обсяг фінансування технічного завдання </w:t>
            </w:r>
          </w:p>
        </w:tc>
        <w:tc>
          <w:tcPr>
            <w:tcW w:w="1560" w:type="dxa"/>
          </w:tcPr>
          <w:p w:rsidR="00946C00" w:rsidRPr="004D6224" w:rsidRDefault="00946C00" w:rsidP="002A2F71">
            <w:pPr>
              <w:shd w:val="clear" w:color="auto" w:fill="FFFFFF"/>
              <w:jc w:val="center"/>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2021</w:t>
            </w:r>
          </w:p>
        </w:tc>
        <w:tc>
          <w:tcPr>
            <w:tcW w:w="1417" w:type="dxa"/>
          </w:tcPr>
          <w:p w:rsidR="00946C00" w:rsidRPr="004D6224" w:rsidRDefault="00946C00" w:rsidP="002A2F71">
            <w:pPr>
              <w:jc w:val="center"/>
              <w:rPr>
                <w:rFonts w:ascii="Times New Roman" w:hAnsi="Times New Roman" w:cs="Times New Roman"/>
                <w:sz w:val="24"/>
                <w:szCs w:val="24"/>
              </w:rPr>
            </w:pPr>
            <w:r w:rsidRPr="004D6224">
              <w:rPr>
                <w:rFonts w:ascii="Times New Roman" w:eastAsia="Times New Roman" w:hAnsi="Times New Roman" w:cs="Times New Roman"/>
                <w:color w:val="000000"/>
                <w:sz w:val="24"/>
                <w:szCs w:val="24"/>
                <w:lang w:eastAsia="uk-UA"/>
              </w:rPr>
              <w:t>2022</w:t>
            </w:r>
          </w:p>
        </w:tc>
        <w:tc>
          <w:tcPr>
            <w:tcW w:w="1559" w:type="dxa"/>
          </w:tcPr>
          <w:p w:rsidR="00946C00" w:rsidRPr="004D6224" w:rsidRDefault="00946C00" w:rsidP="002A2F71">
            <w:pPr>
              <w:jc w:val="center"/>
              <w:rPr>
                <w:rFonts w:ascii="Times New Roman" w:hAnsi="Times New Roman" w:cs="Times New Roman"/>
                <w:sz w:val="24"/>
                <w:szCs w:val="24"/>
              </w:rPr>
            </w:pPr>
            <w:r w:rsidRPr="004D6224">
              <w:rPr>
                <w:rFonts w:ascii="Times New Roman" w:eastAsia="Times New Roman" w:hAnsi="Times New Roman" w:cs="Times New Roman"/>
                <w:color w:val="000000"/>
                <w:sz w:val="24"/>
                <w:szCs w:val="24"/>
                <w:lang w:eastAsia="uk-UA"/>
              </w:rPr>
              <w:t>2023</w:t>
            </w:r>
          </w:p>
        </w:tc>
        <w:tc>
          <w:tcPr>
            <w:tcW w:w="1560" w:type="dxa"/>
          </w:tcPr>
          <w:p w:rsidR="00946C00" w:rsidRPr="004D6224" w:rsidRDefault="00946C00"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4D6224">
              <w:rPr>
                <w:rFonts w:ascii="Times New Roman" w:eastAsia="Times New Roman" w:hAnsi="Times New Roman" w:cs="Times New Roman"/>
                <w:color w:val="000000"/>
                <w:sz w:val="24"/>
                <w:szCs w:val="24"/>
                <w:lang w:eastAsia="uk-UA"/>
              </w:rPr>
              <w:t>Усього</w:t>
            </w:r>
          </w:p>
        </w:tc>
      </w:tr>
      <w:tr w:rsidR="00946C00" w:rsidRPr="004D6224" w:rsidTr="00AB3A9E">
        <w:tc>
          <w:tcPr>
            <w:tcW w:w="3402" w:type="dxa"/>
          </w:tcPr>
          <w:p w:rsidR="00946C00" w:rsidRPr="004D6224"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усього, тис. грн</w:t>
            </w:r>
          </w:p>
        </w:tc>
        <w:tc>
          <w:tcPr>
            <w:tcW w:w="1560" w:type="dxa"/>
          </w:tcPr>
          <w:p w:rsidR="00946C00" w:rsidRPr="004D6224" w:rsidRDefault="00946C00" w:rsidP="002A2F71">
            <w:pPr>
              <w:shd w:val="clear" w:color="auto" w:fill="FFFFFF"/>
              <w:jc w:val="center"/>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11912,103</w:t>
            </w:r>
          </w:p>
        </w:tc>
        <w:tc>
          <w:tcPr>
            <w:tcW w:w="1417" w:type="dxa"/>
          </w:tcPr>
          <w:p w:rsidR="00946C00" w:rsidRPr="004D6224" w:rsidRDefault="00946C00"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tcPr>
          <w:p w:rsidR="00946C00" w:rsidRPr="004D6224" w:rsidRDefault="00946C00"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60" w:type="dxa"/>
          </w:tcPr>
          <w:p w:rsidR="00946C00" w:rsidRPr="004D6224" w:rsidRDefault="00946C00"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4D6224">
              <w:rPr>
                <w:rFonts w:ascii="Times New Roman" w:eastAsia="Times New Roman" w:hAnsi="Times New Roman" w:cs="Times New Roman"/>
                <w:color w:val="000000"/>
                <w:sz w:val="24"/>
                <w:szCs w:val="24"/>
                <w:lang w:eastAsia="uk-UA"/>
              </w:rPr>
              <w:t>11912,103</w:t>
            </w:r>
          </w:p>
        </w:tc>
      </w:tr>
      <w:tr w:rsidR="00946C00" w:rsidRPr="004D6224" w:rsidTr="00AB3A9E">
        <w:tc>
          <w:tcPr>
            <w:tcW w:w="3402" w:type="dxa"/>
          </w:tcPr>
          <w:p w:rsidR="00946C00" w:rsidRPr="004D6224" w:rsidRDefault="00946C00"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в т. ч.:</w:t>
            </w:r>
          </w:p>
        </w:tc>
        <w:tc>
          <w:tcPr>
            <w:tcW w:w="1560" w:type="dxa"/>
          </w:tcPr>
          <w:p w:rsidR="00946C00" w:rsidRPr="004D6224" w:rsidRDefault="00946C00"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417" w:type="dxa"/>
          </w:tcPr>
          <w:p w:rsidR="00946C00" w:rsidRPr="004D6224" w:rsidRDefault="00946C00" w:rsidP="002A2F71">
            <w:pPr>
              <w:jc w:val="center"/>
              <w:rPr>
                <w:rFonts w:ascii="Times New Roman" w:eastAsia="Times New Roman" w:hAnsi="Times New Roman" w:cs="Times New Roman"/>
                <w:color w:val="000000"/>
                <w:sz w:val="24"/>
                <w:szCs w:val="24"/>
                <w:lang w:eastAsia="uk-UA"/>
              </w:rPr>
            </w:pPr>
          </w:p>
        </w:tc>
        <w:tc>
          <w:tcPr>
            <w:tcW w:w="1559" w:type="dxa"/>
          </w:tcPr>
          <w:p w:rsidR="00946C00" w:rsidRPr="004D6224" w:rsidRDefault="00946C00" w:rsidP="002A2F71">
            <w:pPr>
              <w:jc w:val="center"/>
              <w:rPr>
                <w:rFonts w:ascii="Times New Roman" w:eastAsia="Times New Roman" w:hAnsi="Times New Roman" w:cs="Times New Roman"/>
                <w:color w:val="000000"/>
                <w:sz w:val="24"/>
                <w:szCs w:val="24"/>
                <w:lang w:eastAsia="uk-UA"/>
              </w:rPr>
            </w:pPr>
          </w:p>
        </w:tc>
        <w:tc>
          <w:tcPr>
            <w:tcW w:w="1560" w:type="dxa"/>
          </w:tcPr>
          <w:p w:rsidR="00946C00" w:rsidRPr="004D6224" w:rsidRDefault="00946C00"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946C00" w:rsidRPr="004D6224" w:rsidTr="00AB3A9E">
        <w:tc>
          <w:tcPr>
            <w:tcW w:w="3402" w:type="dxa"/>
          </w:tcPr>
          <w:p w:rsidR="00946C00" w:rsidRPr="004D6224" w:rsidRDefault="00946C00" w:rsidP="00BB4B8C">
            <w:pPr>
              <w:pStyle w:val="a3"/>
              <w:numPr>
                <w:ilvl w:val="0"/>
                <w:numId w:val="162"/>
              </w:numPr>
              <w:shd w:val="clear" w:color="auto" w:fill="FFFFFF"/>
              <w:ind w:left="292" w:hanging="284"/>
              <w:textAlignment w:val="baseline"/>
              <w:rPr>
                <w:rFonts w:ascii="Times New Roman" w:eastAsia="Times New Roman" w:hAnsi="Times New Roman" w:cs="Times New Roman"/>
                <w:sz w:val="24"/>
                <w:szCs w:val="24"/>
                <w:lang w:eastAsia="uk-UA"/>
              </w:rPr>
            </w:pPr>
            <w:r w:rsidRPr="000E4390">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946C00" w:rsidRPr="004D6224"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4D6224">
              <w:rPr>
                <w:rFonts w:ascii="Times New Roman" w:eastAsia="Times New Roman" w:hAnsi="Times New Roman" w:cs="Times New Roman"/>
                <w:color w:val="000000"/>
                <w:sz w:val="24"/>
                <w:szCs w:val="24"/>
                <w:lang w:eastAsia="uk-UA"/>
              </w:rPr>
              <w:t>10415,922</w:t>
            </w:r>
          </w:p>
        </w:tc>
        <w:tc>
          <w:tcPr>
            <w:tcW w:w="1417" w:type="dxa"/>
          </w:tcPr>
          <w:p w:rsidR="00946C00" w:rsidRPr="004D6224"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tcPr>
          <w:p w:rsidR="00946C00" w:rsidRPr="004D6224"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60" w:type="dxa"/>
          </w:tcPr>
          <w:p w:rsidR="00946C00" w:rsidRPr="004D6224"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4D6224">
              <w:rPr>
                <w:rFonts w:ascii="Times New Roman" w:eastAsia="Times New Roman" w:hAnsi="Times New Roman" w:cs="Times New Roman"/>
                <w:color w:val="000000"/>
                <w:sz w:val="24"/>
                <w:szCs w:val="24"/>
                <w:lang w:eastAsia="uk-UA"/>
              </w:rPr>
              <w:t>10415,922</w:t>
            </w:r>
          </w:p>
        </w:tc>
      </w:tr>
      <w:tr w:rsidR="00946C00" w:rsidRPr="004D6224" w:rsidTr="00AB3A9E">
        <w:tc>
          <w:tcPr>
            <w:tcW w:w="3402" w:type="dxa"/>
          </w:tcPr>
          <w:p w:rsidR="00946C00" w:rsidRPr="004D6224" w:rsidRDefault="00946C00" w:rsidP="00BB4B8C">
            <w:pPr>
              <w:pStyle w:val="a3"/>
              <w:numPr>
                <w:ilvl w:val="0"/>
                <w:numId w:val="162"/>
              </w:numPr>
              <w:shd w:val="clear" w:color="auto" w:fill="FFFFFF"/>
              <w:ind w:left="292" w:hanging="284"/>
              <w:textAlignment w:val="baseline"/>
              <w:rPr>
                <w:rFonts w:ascii="Times New Roman" w:eastAsia="Times New Roman" w:hAnsi="Times New Roman" w:cs="Times New Roman"/>
                <w:sz w:val="24"/>
                <w:szCs w:val="24"/>
                <w:lang w:eastAsia="uk-UA"/>
              </w:rPr>
            </w:pPr>
            <w:r w:rsidRPr="004D6224">
              <w:rPr>
                <w:rFonts w:ascii="Times New Roman" w:eastAsia="Times New Roman" w:hAnsi="Times New Roman" w:cs="Times New Roman"/>
                <w:sz w:val="24"/>
                <w:szCs w:val="24"/>
                <w:lang w:eastAsia="uk-UA"/>
              </w:rPr>
              <w:t>бюджет (бюджети) місцевого самоврядування (зазначити)</w:t>
            </w:r>
          </w:p>
        </w:tc>
        <w:tc>
          <w:tcPr>
            <w:tcW w:w="1560" w:type="dxa"/>
            <w:vAlign w:val="center"/>
          </w:tcPr>
          <w:p w:rsidR="00946C00" w:rsidRPr="004D6224"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4D6224">
              <w:rPr>
                <w:rFonts w:ascii="Times New Roman" w:eastAsia="Times New Roman" w:hAnsi="Times New Roman" w:cs="Times New Roman"/>
                <w:color w:val="000000"/>
                <w:sz w:val="24"/>
                <w:szCs w:val="24"/>
                <w:lang w:eastAsia="uk-UA"/>
              </w:rPr>
              <w:t>1496,181</w:t>
            </w:r>
          </w:p>
        </w:tc>
        <w:tc>
          <w:tcPr>
            <w:tcW w:w="1417" w:type="dxa"/>
            <w:vAlign w:val="center"/>
          </w:tcPr>
          <w:p w:rsidR="00946C00" w:rsidRPr="004D6224"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vAlign w:val="center"/>
          </w:tcPr>
          <w:p w:rsidR="00946C00" w:rsidRPr="004D6224"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60" w:type="dxa"/>
            <w:vAlign w:val="center"/>
          </w:tcPr>
          <w:p w:rsidR="00946C00" w:rsidRPr="004D6224"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4D6224">
              <w:rPr>
                <w:rFonts w:ascii="Times New Roman" w:eastAsia="Times New Roman" w:hAnsi="Times New Roman" w:cs="Times New Roman"/>
                <w:color w:val="000000"/>
                <w:sz w:val="24"/>
                <w:szCs w:val="24"/>
                <w:lang w:eastAsia="uk-UA"/>
              </w:rPr>
              <w:t>1496,181</w:t>
            </w:r>
          </w:p>
        </w:tc>
      </w:tr>
      <w:tr w:rsidR="00946C00" w:rsidRPr="004D6224" w:rsidTr="00AB3A9E">
        <w:tc>
          <w:tcPr>
            <w:tcW w:w="3402" w:type="dxa"/>
          </w:tcPr>
          <w:p w:rsidR="00946C00" w:rsidRPr="004D6224" w:rsidRDefault="00946C00" w:rsidP="00946C00">
            <w:pPr>
              <w:shd w:val="clear" w:color="auto" w:fill="FFFFFF"/>
              <w:ind w:firstLine="38"/>
              <w:textAlignment w:val="baseline"/>
              <w:rPr>
                <w:rFonts w:ascii="Times New Roman" w:eastAsia="Times New Roman" w:hAnsi="Times New Roman" w:cs="Times New Roman"/>
                <w:color w:val="000000"/>
                <w:sz w:val="24"/>
                <w:szCs w:val="24"/>
                <w:lang w:eastAsia="uk-UA"/>
              </w:rPr>
            </w:pPr>
            <w:r w:rsidRPr="004D6224">
              <w:rPr>
                <w:rFonts w:ascii="Times New Roman" w:eastAsia="Times New Roman" w:hAnsi="Times New Roman" w:cs="Times New Roman"/>
                <w:sz w:val="24"/>
                <w:szCs w:val="24"/>
                <w:lang w:eastAsia="uk-UA"/>
              </w:rPr>
              <w:t xml:space="preserve">11. Інша інформація щодо технічного завдання </w:t>
            </w:r>
          </w:p>
        </w:tc>
        <w:tc>
          <w:tcPr>
            <w:tcW w:w="6096" w:type="dxa"/>
            <w:gridSpan w:val="4"/>
          </w:tcPr>
          <w:p w:rsidR="00946C00" w:rsidRPr="004D6224" w:rsidRDefault="00946C00"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946C00" w:rsidRDefault="00946C00" w:rsidP="00AB3A9E">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W w:w="4932" w:type="pct"/>
        <w:tblInd w:w="-5"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402"/>
        <w:gridCol w:w="1561"/>
        <w:gridCol w:w="1558"/>
        <w:gridCol w:w="1559"/>
        <w:gridCol w:w="1417"/>
      </w:tblGrid>
      <w:tr w:rsidR="00946C00" w:rsidRPr="00946C00" w:rsidTr="00583BA8">
        <w:tc>
          <w:tcPr>
            <w:tcW w:w="1791" w:type="pct"/>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946C00" w:rsidP="00946C00">
            <w:pPr>
              <w:spacing w:after="0" w:line="240" w:lineRule="auto"/>
              <w:ind w:left="127" w:right="129"/>
              <w:rPr>
                <w:rFonts w:ascii="Times New Roman" w:eastAsia="Times New Roman" w:hAnsi="Times New Roman" w:cs="Times New Roman"/>
                <w:sz w:val="24"/>
                <w:szCs w:val="24"/>
                <w:lang w:eastAsia="ru-RU"/>
              </w:rPr>
            </w:pPr>
            <w:bookmarkStart w:id="2" w:name="n206"/>
            <w:bookmarkEnd w:id="2"/>
            <w:r w:rsidRPr="00946C00">
              <w:rPr>
                <w:rFonts w:ascii="Times New Roman" w:eastAsia="Times New Roman" w:hAnsi="Times New Roman" w:cs="Times New Roman"/>
                <w:sz w:val="24"/>
                <w:szCs w:val="24"/>
                <w:lang w:eastAsia="ru-RU"/>
              </w:rPr>
              <w:t>1. Номер технічного завдання</w:t>
            </w:r>
          </w:p>
        </w:tc>
        <w:tc>
          <w:tcPr>
            <w:tcW w:w="3209" w:type="pct"/>
            <w:gridSpan w:val="4"/>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946C00" w:rsidP="00946C00">
            <w:pPr>
              <w:spacing w:after="0" w:line="240" w:lineRule="auto"/>
              <w:ind w:left="123" w:right="127"/>
              <w:jc w:val="center"/>
              <w:rPr>
                <w:rFonts w:ascii="Times New Roman" w:eastAsia="Times New Roman" w:hAnsi="Times New Roman" w:cs="Times New Roman"/>
                <w:b/>
                <w:sz w:val="24"/>
                <w:szCs w:val="24"/>
                <w:lang w:eastAsia="ru-RU"/>
              </w:rPr>
            </w:pPr>
            <w:r w:rsidRPr="00946C00">
              <w:rPr>
                <w:rFonts w:ascii="Times New Roman" w:eastAsia="Times New Roman" w:hAnsi="Times New Roman" w:cs="Times New Roman"/>
                <w:b/>
                <w:sz w:val="24"/>
                <w:szCs w:val="24"/>
                <w:lang w:eastAsia="ru-RU"/>
              </w:rPr>
              <w:t>54</w:t>
            </w:r>
          </w:p>
        </w:tc>
      </w:tr>
      <w:tr w:rsidR="00946C00" w:rsidRPr="00946C00" w:rsidTr="00583BA8">
        <w:tc>
          <w:tcPr>
            <w:tcW w:w="1791" w:type="pct"/>
            <w:tcBorders>
              <w:top w:val="single" w:sz="4" w:space="0" w:color="000000"/>
              <w:left w:val="single" w:sz="4" w:space="0" w:color="000000"/>
              <w:bottom w:val="single" w:sz="4" w:space="0" w:color="000000"/>
              <w:right w:val="single" w:sz="4" w:space="0" w:color="000000"/>
            </w:tcBorders>
            <w:shd w:val="clear" w:color="auto" w:fill="auto"/>
          </w:tcPr>
          <w:p w:rsidR="00946C00" w:rsidRPr="00946C00" w:rsidRDefault="00946C00" w:rsidP="00946C00">
            <w:pPr>
              <w:spacing w:after="0" w:line="240" w:lineRule="auto"/>
              <w:ind w:left="127" w:right="129"/>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 xml:space="preserve">2. Назва технічного завдання </w:t>
            </w:r>
          </w:p>
        </w:tc>
        <w:tc>
          <w:tcPr>
            <w:tcW w:w="3209" w:type="pct"/>
            <w:gridSpan w:val="4"/>
            <w:tcBorders>
              <w:top w:val="single" w:sz="4" w:space="0" w:color="000000"/>
              <w:left w:val="single" w:sz="4" w:space="0" w:color="000000"/>
              <w:bottom w:val="single" w:sz="4" w:space="0" w:color="000000"/>
              <w:right w:val="single" w:sz="4" w:space="0" w:color="000000"/>
            </w:tcBorders>
            <w:shd w:val="clear" w:color="auto" w:fill="auto"/>
          </w:tcPr>
          <w:p w:rsidR="00946C00" w:rsidRPr="00946C00" w:rsidRDefault="00946C00" w:rsidP="00946C00">
            <w:pPr>
              <w:spacing w:after="0" w:line="240" w:lineRule="auto"/>
              <w:ind w:left="123" w:right="127"/>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Підвищення рівня забезпечення житлом населення, зокрема молоді, учасників АТО та ВПО</w:t>
            </w:r>
          </w:p>
        </w:tc>
      </w:tr>
      <w:tr w:rsidR="00946C00" w:rsidRPr="00946C00" w:rsidTr="00583BA8">
        <w:tc>
          <w:tcPr>
            <w:tcW w:w="1791" w:type="pct"/>
            <w:tcBorders>
              <w:top w:val="single" w:sz="4" w:space="0" w:color="000000"/>
              <w:left w:val="single" w:sz="4" w:space="0" w:color="000000"/>
              <w:bottom w:val="single" w:sz="4" w:space="0" w:color="000000"/>
              <w:right w:val="single" w:sz="4" w:space="0" w:color="000000"/>
            </w:tcBorders>
            <w:shd w:val="clear" w:color="auto" w:fill="auto"/>
          </w:tcPr>
          <w:p w:rsidR="00946C00" w:rsidRPr="00946C00" w:rsidRDefault="00946C00" w:rsidP="00946C00">
            <w:pPr>
              <w:spacing w:after="0" w:line="240" w:lineRule="auto"/>
              <w:ind w:left="127" w:right="129"/>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 xml:space="preserve">3. Номер і назва завдання з Державної стратегії регіонального розвитку, якому відповідає технічне завдання </w:t>
            </w:r>
          </w:p>
        </w:tc>
        <w:tc>
          <w:tcPr>
            <w:tcW w:w="3209" w:type="pct"/>
            <w:gridSpan w:val="4"/>
            <w:tcBorders>
              <w:top w:val="single" w:sz="4" w:space="0" w:color="000000"/>
              <w:left w:val="single" w:sz="4" w:space="0" w:color="000000"/>
              <w:bottom w:val="single" w:sz="4" w:space="0" w:color="000000"/>
              <w:right w:val="single" w:sz="4" w:space="0" w:color="000000"/>
            </w:tcBorders>
            <w:shd w:val="clear" w:color="auto" w:fill="auto"/>
          </w:tcPr>
          <w:p w:rsidR="00946C00" w:rsidRPr="00946C00" w:rsidRDefault="00946C00" w:rsidP="00946C00">
            <w:pPr>
              <w:spacing w:after="0" w:line="240" w:lineRule="auto"/>
              <w:ind w:left="123" w:right="127"/>
              <w:jc w:val="both"/>
              <w:rPr>
                <w:rFonts w:ascii="Times New Roman" w:eastAsia="Times New Roman" w:hAnsi="Times New Roman" w:cs="Times New Roman"/>
                <w:sz w:val="24"/>
                <w:szCs w:val="24"/>
                <w:lang w:eastAsia="ru-RU"/>
              </w:rPr>
            </w:pPr>
          </w:p>
        </w:tc>
      </w:tr>
      <w:tr w:rsidR="00946C00" w:rsidRPr="00946C00" w:rsidTr="00583BA8">
        <w:tc>
          <w:tcPr>
            <w:tcW w:w="1791" w:type="pct"/>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946C00" w:rsidP="00946C00">
            <w:pPr>
              <w:spacing w:after="0" w:line="240" w:lineRule="auto"/>
              <w:ind w:left="127" w:right="129"/>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 xml:space="preserve">4. Номер і назва завдання з відповідної стратегії розвитку регіону, якому відповідає технічне завдання </w:t>
            </w:r>
          </w:p>
        </w:tc>
        <w:tc>
          <w:tcPr>
            <w:tcW w:w="3209" w:type="pct"/>
            <w:gridSpan w:val="4"/>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3F1EC5" w:rsidP="00946C00">
            <w:pPr>
              <w:spacing w:after="0" w:line="240" w:lineRule="auto"/>
              <w:ind w:left="123" w:right="127"/>
              <w:jc w:val="both"/>
              <w:rPr>
                <w:rFonts w:ascii="Times New Roman" w:eastAsia="Times New Roman" w:hAnsi="Times New Roman" w:cs="Times New Roman"/>
                <w:sz w:val="24"/>
                <w:szCs w:val="24"/>
                <w:lang w:eastAsia="ru-RU"/>
              </w:rPr>
            </w:pPr>
            <w:r w:rsidRPr="003F1EC5">
              <w:rPr>
                <w:rFonts w:ascii="Times New Roman" w:eastAsia="Times New Roman" w:hAnsi="Times New Roman" w:cs="Times New Roman"/>
                <w:sz w:val="24"/>
                <w:szCs w:val="24"/>
                <w:lang w:eastAsia="ru-RU"/>
              </w:rPr>
              <w:t xml:space="preserve">3.2.2. Сприяти розвитку інфраструктури та надання послуг в громадах на засадах </w:t>
            </w:r>
            <w:proofErr w:type="spellStart"/>
            <w:r w:rsidRPr="003F1EC5">
              <w:rPr>
                <w:rFonts w:ascii="Times New Roman" w:eastAsia="Times New Roman" w:hAnsi="Times New Roman" w:cs="Times New Roman"/>
                <w:sz w:val="24"/>
                <w:szCs w:val="24"/>
                <w:lang w:eastAsia="ru-RU"/>
              </w:rPr>
              <w:t>співфінансування</w:t>
            </w:r>
            <w:proofErr w:type="spellEnd"/>
            <w:r w:rsidRPr="003F1EC5">
              <w:rPr>
                <w:rFonts w:ascii="Times New Roman" w:eastAsia="Times New Roman" w:hAnsi="Times New Roman" w:cs="Times New Roman"/>
                <w:sz w:val="24"/>
                <w:szCs w:val="24"/>
                <w:lang w:eastAsia="ru-RU"/>
              </w:rPr>
              <w:t xml:space="preserve"> з урахуванням принципів недискримінації та гендерної рівності</w:t>
            </w:r>
          </w:p>
        </w:tc>
      </w:tr>
      <w:tr w:rsidR="00946C00" w:rsidRPr="00946C00" w:rsidTr="00583BA8">
        <w:tc>
          <w:tcPr>
            <w:tcW w:w="1791" w:type="pct"/>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946C00" w:rsidP="00946C00">
            <w:pPr>
              <w:spacing w:after="0" w:line="240" w:lineRule="auto"/>
              <w:ind w:left="127" w:right="129"/>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5. Територія, на яку реалізація проектів за технічним завданням матиме вплив</w:t>
            </w:r>
          </w:p>
        </w:tc>
        <w:tc>
          <w:tcPr>
            <w:tcW w:w="3209" w:type="pct"/>
            <w:gridSpan w:val="4"/>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946C00" w:rsidP="00946C00">
            <w:pPr>
              <w:spacing w:after="0" w:line="240" w:lineRule="auto"/>
              <w:ind w:left="123" w:right="127"/>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Луганська область</w:t>
            </w:r>
          </w:p>
        </w:tc>
      </w:tr>
      <w:tr w:rsidR="00946C00" w:rsidRPr="00946C00" w:rsidTr="00583BA8">
        <w:tc>
          <w:tcPr>
            <w:tcW w:w="1791" w:type="pct"/>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946C00" w:rsidP="00946C00">
            <w:pPr>
              <w:spacing w:after="0" w:line="240" w:lineRule="auto"/>
              <w:ind w:left="127" w:right="129"/>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6. Опис проблеми, на вирішення якої спрямований проект</w:t>
            </w:r>
          </w:p>
        </w:tc>
        <w:tc>
          <w:tcPr>
            <w:tcW w:w="3209" w:type="pct"/>
            <w:gridSpan w:val="4"/>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946C00" w:rsidP="00946C00">
            <w:pPr>
              <w:spacing w:after="0" w:line="240" w:lineRule="auto"/>
              <w:ind w:left="123" w:right="127" w:firstLine="297"/>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За останні 3 роки житловий фонд майже не збільшується.</w:t>
            </w:r>
          </w:p>
          <w:p w:rsidR="00946C00" w:rsidRPr="00946C00" w:rsidRDefault="00946C00" w:rsidP="00946C00">
            <w:pPr>
              <w:spacing w:after="0" w:line="240" w:lineRule="auto"/>
              <w:ind w:left="123" w:right="127" w:firstLine="297"/>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 xml:space="preserve">У 2017 році збудовано 1 будинок на 15 квартир загальною площею 1090,8 </w:t>
            </w:r>
            <w:proofErr w:type="spellStart"/>
            <w:r w:rsidRPr="00946C00">
              <w:rPr>
                <w:rFonts w:ascii="Times New Roman" w:eastAsia="Times New Roman" w:hAnsi="Times New Roman" w:cs="Times New Roman"/>
                <w:sz w:val="24"/>
                <w:szCs w:val="24"/>
                <w:lang w:eastAsia="ru-RU"/>
              </w:rPr>
              <w:t>кв</w:t>
            </w:r>
            <w:proofErr w:type="spellEnd"/>
            <w:r w:rsidRPr="00946C00">
              <w:rPr>
                <w:rFonts w:ascii="Times New Roman" w:eastAsia="Times New Roman" w:hAnsi="Times New Roman" w:cs="Times New Roman"/>
                <w:sz w:val="24"/>
                <w:szCs w:val="24"/>
                <w:lang w:eastAsia="ru-RU"/>
              </w:rPr>
              <w:t>/м. 2 квартири придбано за кошти обласного бюджету за програмою кредитування для молоді.</w:t>
            </w:r>
          </w:p>
          <w:p w:rsidR="00946C00" w:rsidRPr="00946C00" w:rsidRDefault="00946C00" w:rsidP="00946C00">
            <w:pPr>
              <w:spacing w:after="0" w:line="240" w:lineRule="auto"/>
              <w:ind w:left="123" w:right="127" w:firstLine="297"/>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 xml:space="preserve">У 2018 році збудовано 1 будинок на 16 квартир загальною площею 1059,5 </w:t>
            </w:r>
            <w:proofErr w:type="spellStart"/>
            <w:r w:rsidRPr="00946C00">
              <w:rPr>
                <w:rFonts w:ascii="Times New Roman" w:eastAsia="Times New Roman" w:hAnsi="Times New Roman" w:cs="Times New Roman"/>
                <w:sz w:val="24"/>
                <w:szCs w:val="24"/>
                <w:lang w:eastAsia="ru-RU"/>
              </w:rPr>
              <w:t>кв</w:t>
            </w:r>
            <w:proofErr w:type="spellEnd"/>
            <w:r w:rsidRPr="00946C00">
              <w:rPr>
                <w:rFonts w:ascii="Times New Roman" w:eastAsia="Times New Roman" w:hAnsi="Times New Roman" w:cs="Times New Roman"/>
                <w:sz w:val="24"/>
                <w:szCs w:val="24"/>
                <w:lang w:eastAsia="ru-RU"/>
              </w:rPr>
              <w:t>/м. 1 квартира придбана за рахунок обласного бюджету за програмою кредитування для молоді, 5 квартир за рахунок державного бюджету за програмою надання державної підтримки на будівництво житла.</w:t>
            </w:r>
          </w:p>
          <w:p w:rsidR="00946C00" w:rsidRPr="00946C00" w:rsidRDefault="00946C00" w:rsidP="00946C00">
            <w:pPr>
              <w:spacing w:after="0" w:line="240" w:lineRule="auto"/>
              <w:ind w:left="123" w:right="127" w:firstLine="297"/>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 xml:space="preserve">У 2019 році збудовано 1 будинок на 16 квартир загальною площею 1746,3 </w:t>
            </w:r>
            <w:proofErr w:type="spellStart"/>
            <w:r w:rsidRPr="00946C00">
              <w:rPr>
                <w:rFonts w:ascii="Times New Roman" w:eastAsia="Times New Roman" w:hAnsi="Times New Roman" w:cs="Times New Roman"/>
                <w:sz w:val="24"/>
                <w:szCs w:val="24"/>
                <w:lang w:eastAsia="ru-RU"/>
              </w:rPr>
              <w:t>кв</w:t>
            </w:r>
            <w:proofErr w:type="spellEnd"/>
            <w:r w:rsidRPr="00946C00">
              <w:rPr>
                <w:rFonts w:ascii="Times New Roman" w:eastAsia="Times New Roman" w:hAnsi="Times New Roman" w:cs="Times New Roman"/>
                <w:sz w:val="24"/>
                <w:szCs w:val="24"/>
                <w:lang w:eastAsia="ru-RU"/>
              </w:rPr>
              <w:t>/м. 10 квартир придбано за рахунок державного бюджету за програмою надання державної підтримки на будівництво житла.</w:t>
            </w:r>
          </w:p>
          <w:p w:rsidR="00946C00" w:rsidRPr="00946C00" w:rsidRDefault="00946C00" w:rsidP="00946C00">
            <w:pPr>
              <w:spacing w:after="0" w:line="240" w:lineRule="auto"/>
              <w:ind w:left="123" w:right="127" w:firstLine="297"/>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lastRenderedPageBreak/>
              <w:t>У 2019 році не розпочато будівництво нового будинку у зв’язку з відсутністю у громадя</w:t>
            </w:r>
            <w:r w:rsidR="00657EE0">
              <w:rPr>
                <w:rFonts w:ascii="Times New Roman" w:eastAsia="Times New Roman" w:hAnsi="Times New Roman" w:cs="Times New Roman"/>
                <w:sz w:val="24"/>
                <w:szCs w:val="24"/>
                <w:lang w:eastAsia="ru-RU"/>
              </w:rPr>
              <w:t>н коштів на</w:t>
            </w:r>
            <w:r w:rsidRPr="00946C00">
              <w:rPr>
                <w:rFonts w:ascii="Times New Roman" w:eastAsia="Times New Roman" w:hAnsi="Times New Roman" w:cs="Times New Roman"/>
                <w:sz w:val="24"/>
                <w:szCs w:val="24"/>
                <w:lang w:eastAsia="ru-RU"/>
              </w:rPr>
              <w:t xml:space="preserve"> придбання житла.</w:t>
            </w:r>
          </w:p>
          <w:p w:rsidR="00946C00" w:rsidRPr="00946C00" w:rsidRDefault="00946C00" w:rsidP="00946C00">
            <w:pPr>
              <w:spacing w:after="0" w:line="240" w:lineRule="auto"/>
              <w:ind w:left="123" w:right="127" w:firstLine="297"/>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Для будівництва житла необхідно прийняття нової програми сприяння будівництву доступного житла для зменшення суми особистого внеску громадянам для придбання житла. Сума середньої додаткової суми на особистий внесок складає 180 тис. грн.</w:t>
            </w:r>
          </w:p>
          <w:p w:rsidR="00946C00" w:rsidRPr="00946C00" w:rsidRDefault="00946C00" w:rsidP="00946C00">
            <w:pPr>
              <w:spacing w:after="0" w:line="240" w:lineRule="auto"/>
              <w:ind w:left="123" w:right="127" w:firstLine="297"/>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Вторинний ринок в регіоні удвічі дешевше ніж первинний.</w:t>
            </w:r>
          </w:p>
          <w:p w:rsidR="00946C00" w:rsidRPr="00946C00" w:rsidRDefault="00946C00" w:rsidP="00946C00">
            <w:pPr>
              <w:spacing w:after="0" w:line="240" w:lineRule="auto"/>
              <w:ind w:left="123" w:right="127" w:firstLine="297"/>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На програми кр</w:t>
            </w:r>
            <w:r w:rsidR="00657EE0">
              <w:rPr>
                <w:rFonts w:ascii="Times New Roman" w:eastAsia="Times New Roman" w:hAnsi="Times New Roman" w:cs="Times New Roman"/>
                <w:sz w:val="24"/>
                <w:szCs w:val="24"/>
                <w:lang w:eastAsia="ru-RU"/>
              </w:rPr>
              <w:t>едитування, які затверджені ОДА</w:t>
            </w:r>
            <w:r w:rsidRPr="00946C00">
              <w:rPr>
                <w:rFonts w:ascii="Times New Roman" w:eastAsia="Times New Roman" w:hAnsi="Times New Roman" w:cs="Times New Roman"/>
                <w:sz w:val="24"/>
                <w:szCs w:val="24"/>
                <w:lang w:eastAsia="ru-RU"/>
              </w:rPr>
              <w:t xml:space="preserve"> зареєстровано: молоді – 17 сімей, учасників АТО – 60 сімей, ВПО – 22 сім’ї.</w:t>
            </w:r>
          </w:p>
          <w:p w:rsidR="00946C00" w:rsidRPr="00946C00" w:rsidRDefault="00946C00" w:rsidP="00946C00">
            <w:pPr>
              <w:spacing w:after="0" w:line="240" w:lineRule="auto"/>
              <w:ind w:left="123" w:right="127" w:firstLine="297"/>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Середній кредит на придбання житла на вторинному ринку 500 тис. грн.</w:t>
            </w:r>
          </w:p>
          <w:p w:rsidR="00946C00" w:rsidRPr="00946C00" w:rsidRDefault="00946C00" w:rsidP="00946C00">
            <w:pPr>
              <w:spacing w:after="0" w:line="240" w:lineRule="auto"/>
              <w:ind w:left="123" w:right="127" w:firstLine="297"/>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 xml:space="preserve">Середня заробітна плата в регіоні 9187 грн. </w:t>
            </w:r>
          </w:p>
        </w:tc>
      </w:tr>
      <w:tr w:rsidR="00946C00" w:rsidRPr="00946C00" w:rsidTr="00583BA8">
        <w:tc>
          <w:tcPr>
            <w:tcW w:w="1791" w:type="pct"/>
            <w:tcBorders>
              <w:top w:val="single" w:sz="4" w:space="0" w:color="000000"/>
              <w:left w:val="single" w:sz="4" w:space="0" w:color="000000"/>
              <w:bottom w:val="single" w:sz="4" w:space="0" w:color="000000"/>
              <w:right w:val="single" w:sz="4" w:space="0" w:color="000000"/>
            </w:tcBorders>
            <w:shd w:val="clear" w:color="auto" w:fill="auto"/>
          </w:tcPr>
          <w:p w:rsidR="00946C00" w:rsidRPr="00946C00" w:rsidRDefault="00946C00" w:rsidP="00946C00">
            <w:pPr>
              <w:spacing w:after="0" w:line="240" w:lineRule="auto"/>
              <w:ind w:left="127" w:right="129"/>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lastRenderedPageBreak/>
              <w:t>7. Очікувані кількісні результати від реалізації проектів на виконання технічного завдання</w:t>
            </w:r>
          </w:p>
        </w:tc>
        <w:tc>
          <w:tcPr>
            <w:tcW w:w="3209" w:type="pct"/>
            <w:gridSpan w:val="4"/>
            <w:tcBorders>
              <w:top w:val="single" w:sz="4" w:space="0" w:color="000000"/>
              <w:left w:val="single" w:sz="4" w:space="0" w:color="000000"/>
              <w:bottom w:val="single" w:sz="4" w:space="0" w:color="000000"/>
              <w:right w:val="single" w:sz="4" w:space="0" w:color="000000"/>
            </w:tcBorders>
            <w:shd w:val="clear" w:color="auto" w:fill="auto"/>
          </w:tcPr>
          <w:p w:rsidR="00946C00" w:rsidRPr="00946C00" w:rsidRDefault="00946C00" w:rsidP="00946C00">
            <w:pPr>
              <w:spacing w:after="0" w:line="240" w:lineRule="auto"/>
              <w:ind w:left="123" w:right="127"/>
              <w:jc w:val="both"/>
              <w:rPr>
                <w:rFonts w:ascii="Times New Roman" w:eastAsia="Times New Roman" w:hAnsi="Times New Roman" w:cs="Times New Roman"/>
                <w:noProof/>
                <w:sz w:val="24"/>
                <w:szCs w:val="24"/>
                <w:lang w:eastAsia="ru-RU"/>
              </w:rPr>
            </w:pPr>
            <w:r w:rsidRPr="00946C00">
              <w:rPr>
                <w:rFonts w:ascii="Times New Roman" w:eastAsia="Times New Roman" w:hAnsi="Times New Roman" w:cs="Times New Roman"/>
                <w:noProof/>
                <w:sz w:val="24"/>
                <w:szCs w:val="24"/>
                <w:lang w:eastAsia="ru-RU"/>
              </w:rPr>
              <w:t>Введення в експлуатацію нового будинку загальною площею 6984 кв/м., надання підтримки на особистий внесок для придбання 60 квартир.</w:t>
            </w:r>
          </w:p>
          <w:p w:rsidR="00946C00" w:rsidRPr="00946C00" w:rsidRDefault="00946C00" w:rsidP="00946C00">
            <w:pPr>
              <w:spacing w:after="0" w:line="240" w:lineRule="auto"/>
              <w:ind w:left="123" w:right="127"/>
              <w:jc w:val="both"/>
              <w:rPr>
                <w:rFonts w:ascii="Times New Roman" w:eastAsia="Times New Roman" w:hAnsi="Times New Roman" w:cs="Times New Roman"/>
                <w:noProof/>
                <w:sz w:val="24"/>
                <w:szCs w:val="24"/>
                <w:lang w:eastAsia="ru-RU"/>
              </w:rPr>
            </w:pPr>
            <w:r w:rsidRPr="00946C00">
              <w:rPr>
                <w:rFonts w:ascii="Times New Roman" w:eastAsia="Times New Roman" w:hAnsi="Times New Roman" w:cs="Times New Roman"/>
                <w:noProof/>
                <w:sz w:val="24"/>
                <w:szCs w:val="24"/>
                <w:lang w:eastAsia="ru-RU"/>
              </w:rPr>
              <w:t>Надання кредитів для придбання житла для:</w:t>
            </w:r>
          </w:p>
          <w:p w:rsidR="00946C00" w:rsidRPr="00946C00" w:rsidRDefault="00946C00" w:rsidP="00BB4B8C">
            <w:pPr>
              <w:numPr>
                <w:ilvl w:val="0"/>
                <w:numId w:val="163"/>
              </w:numPr>
              <w:tabs>
                <w:tab w:val="left" w:pos="407"/>
              </w:tabs>
              <w:spacing w:after="0" w:line="240" w:lineRule="auto"/>
              <w:ind w:left="123" w:right="127" w:firstLine="0"/>
              <w:jc w:val="both"/>
              <w:rPr>
                <w:rFonts w:ascii="Times New Roman" w:eastAsia="Times New Roman" w:hAnsi="Times New Roman" w:cs="Times New Roman"/>
                <w:noProof/>
                <w:sz w:val="24"/>
                <w:szCs w:val="24"/>
                <w:lang w:eastAsia="ru-RU"/>
              </w:rPr>
            </w:pPr>
            <w:r w:rsidRPr="00946C00">
              <w:rPr>
                <w:rFonts w:ascii="Times New Roman" w:eastAsia="Times New Roman" w:hAnsi="Times New Roman" w:cs="Times New Roman"/>
                <w:noProof/>
                <w:sz w:val="24"/>
                <w:szCs w:val="24"/>
                <w:lang w:eastAsia="ru-RU"/>
              </w:rPr>
              <w:t>молоді – 20 сімей;</w:t>
            </w:r>
          </w:p>
          <w:p w:rsidR="00946C00" w:rsidRPr="00946C00" w:rsidRDefault="00946C00" w:rsidP="00BB4B8C">
            <w:pPr>
              <w:numPr>
                <w:ilvl w:val="0"/>
                <w:numId w:val="163"/>
              </w:numPr>
              <w:tabs>
                <w:tab w:val="left" w:pos="407"/>
              </w:tabs>
              <w:spacing w:after="0" w:line="240" w:lineRule="auto"/>
              <w:ind w:left="123" w:right="127" w:firstLine="0"/>
              <w:jc w:val="both"/>
              <w:rPr>
                <w:rFonts w:ascii="Times New Roman" w:eastAsia="Times New Roman" w:hAnsi="Times New Roman" w:cs="Times New Roman"/>
                <w:noProof/>
                <w:sz w:val="24"/>
                <w:szCs w:val="24"/>
                <w:lang w:eastAsia="ru-RU"/>
              </w:rPr>
            </w:pPr>
            <w:r w:rsidRPr="00946C00">
              <w:rPr>
                <w:rFonts w:ascii="Times New Roman" w:eastAsia="Times New Roman" w:hAnsi="Times New Roman" w:cs="Times New Roman"/>
                <w:noProof/>
                <w:sz w:val="24"/>
                <w:szCs w:val="24"/>
                <w:lang w:eastAsia="ru-RU"/>
              </w:rPr>
              <w:t>учасників АТО – 20 сімей;</w:t>
            </w:r>
          </w:p>
          <w:p w:rsidR="00946C00" w:rsidRPr="00946C00" w:rsidRDefault="00946C00" w:rsidP="00BB4B8C">
            <w:pPr>
              <w:numPr>
                <w:ilvl w:val="0"/>
                <w:numId w:val="163"/>
              </w:numPr>
              <w:tabs>
                <w:tab w:val="left" w:pos="407"/>
              </w:tabs>
              <w:spacing w:after="0" w:line="240" w:lineRule="auto"/>
              <w:ind w:left="123" w:right="127" w:firstLine="0"/>
              <w:jc w:val="both"/>
              <w:rPr>
                <w:rFonts w:ascii="Times New Roman" w:eastAsia="Times New Roman" w:hAnsi="Times New Roman" w:cs="Times New Roman"/>
                <w:noProof/>
                <w:sz w:val="24"/>
                <w:szCs w:val="24"/>
                <w:lang w:eastAsia="ru-RU"/>
              </w:rPr>
            </w:pPr>
            <w:r w:rsidRPr="00946C00">
              <w:rPr>
                <w:rFonts w:ascii="Times New Roman" w:eastAsia="Times New Roman" w:hAnsi="Times New Roman" w:cs="Times New Roman"/>
                <w:noProof/>
                <w:sz w:val="24"/>
                <w:szCs w:val="24"/>
                <w:lang w:eastAsia="ru-RU"/>
              </w:rPr>
              <w:t>ВПО – 20 сімей</w:t>
            </w:r>
          </w:p>
        </w:tc>
      </w:tr>
      <w:tr w:rsidR="00946C00" w:rsidRPr="00946C00" w:rsidTr="00583BA8">
        <w:tc>
          <w:tcPr>
            <w:tcW w:w="1791" w:type="pct"/>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946C00" w:rsidP="00946C00">
            <w:pPr>
              <w:spacing w:after="0" w:line="240" w:lineRule="auto"/>
              <w:ind w:left="127" w:right="129"/>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 xml:space="preserve">8. Очікувані якісні результати від реалізації проектів на виконання технічного завдання </w:t>
            </w:r>
          </w:p>
        </w:tc>
        <w:tc>
          <w:tcPr>
            <w:tcW w:w="3209" w:type="pct"/>
            <w:gridSpan w:val="4"/>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946C00" w:rsidP="00946C00">
            <w:pPr>
              <w:spacing w:after="0" w:line="240" w:lineRule="auto"/>
              <w:ind w:left="123" w:right="127"/>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noProof/>
                <w:sz w:val="24"/>
                <w:szCs w:val="24"/>
                <w:lang w:eastAsia="it-IT"/>
              </w:rPr>
              <w:t>Забезпечення житлом 120 сімей мешканців регіону, сприяння розвитику малих та середніх підприємств будівельної галузі, щляхом реалізації житлових програм</w:t>
            </w:r>
          </w:p>
        </w:tc>
      </w:tr>
      <w:tr w:rsidR="00946C00" w:rsidRPr="00946C00" w:rsidTr="00583BA8">
        <w:tc>
          <w:tcPr>
            <w:tcW w:w="1791" w:type="pct"/>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946C00" w:rsidP="00946C00">
            <w:pPr>
              <w:spacing w:after="0" w:line="240" w:lineRule="auto"/>
              <w:ind w:left="127" w:right="129"/>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9. Основні заходи технічного завдання</w:t>
            </w:r>
          </w:p>
        </w:tc>
        <w:tc>
          <w:tcPr>
            <w:tcW w:w="3209" w:type="pct"/>
            <w:gridSpan w:val="4"/>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946C00" w:rsidP="00BB4B8C">
            <w:pPr>
              <w:numPr>
                <w:ilvl w:val="0"/>
                <w:numId w:val="164"/>
              </w:numPr>
              <w:spacing w:after="0" w:line="240" w:lineRule="auto"/>
              <w:ind w:left="407" w:right="127" w:hanging="284"/>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ведення консультативної роботи;</w:t>
            </w:r>
          </w:p>
          <w:p w:rsidR="00946C00" w:rsidRPr="00946C00" w:rsidRDefault="00946C00" w:rsidP="00BB4B8C">
            <w:pPr>
              <w:numPr>
                <w:ilvl w:val="0"/>
                <w:numId w:val="164"/>
              </w:numPr>
              <w:spacing w:after="0" w:line="240" w:lineRule="auto"/>
              <w:ind w:left="407" w:right="127" w:hanging="284"/>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прийняття заяв;</w:t>
            </w:r>
          </w:p>
          <w:p w:rsidR="00946C00" w:rsidRPr="00946C00" w:rsidRDefault="00946C00" w:rsidP="00BB4B8C">
            <w:pPr>
              <w:numPr>
                <w:ilvl w:val="0"/>
                <w:numId w:val="164"/>
              </w:numPr>
              <w:spacing w:after="0" w:line="240" w:lineRule="auto"/>
              <w:ind w:left="407" w:right="127" w:hanging="284"/>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формування та ведення реєстрів кандидатів на отримання кредитів та державної підтримки, надання пільгових довгострокових кредитів на будівництво та придбання житла;</w:t>
            </w:r>
          </w:p>
          <w:p w:rsidR="00946C00" w:rsidRPr="00946C00" w:rsidRDefault="00946C00" w:rsidP="00BB4B8C">
            <w:pPr>
              <w:numPr>
                <w:ilvl w:val="0"/>
                <w:numId w:val="164"/>
              </w:numPr>
              <w:spacing w:after="0" w:line="240" w:lineRule="auto"/>
              <w:ind w:left="407" w:right="127" w:hanging="284"/>
              <w:jc w:val="both"/>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обслуговування наданих кредитів, надання підтримки для будівництва доступного житла</w:t>
            </w:r>
          </w:p>
        </w:tc>
      </w:tr>
      <w:tr w:rsidR="00946C00" w:rsidRPr="00946C00" w:rsidTr="00583BA8">
        <w:tc>
          <w:tcPr>
            <w:tcW w:w="1791" w:type="pct"/>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946C00" w:rsidP="00946C00">
            <w:pPr>
              <w:spacing w:after="0" w:line="240" w:lineRule="auto"/>
              <w:ind w:left="127" w:right="129"/>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 xml:space="preserve">10. Орієнтовний обсяг фінансування технічного завдання, тис. </w:t>
            </w:r>
            <w:r w:rsidR="00583BA8">
              <w:rPr>
                <w:rFonts w:ascii="Times New Roman" w:eastAsia="Times New Roman" w:hAnsi="Times New Roman" w:cs="Times New Roman"/>
                <w:sz w:val="24"/>
                <w:szCs w:val="24"/>
                <w:lang w:eastAsia="ru-RU"/>
              </w:rPr>
              <w:t>грн</w:t>
            </w:r>
          </w:p>
        </w:tc>
        <w:tc>
          <w:tcPr>
            <w:tcW w:w="822" w:type="pct"/>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946C00" w:rsidP="00946C00">
            <w:pPr>
              <w:spacing w:after="0" w:line="240" w:lineRule="auto"/>
              <w:ind w:left="123" w:right="127"/>
              <w:jc w:val="center"/>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2021</w:t>
            </w:r>
          </w:p>
        </w:tc>
        <w:tc>
          <w:tcPr>
            <w:tcW w:w="820" w:type="pct"/>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946C00" w:rsidP="00946C00">
            <w:pPr>
              <w:spacing w:after="0" w:line="240" w:lineRule="auto"/>
              <w:ind w:left="123" w:right="127"/>
              <w:jc w:val="center"/>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2022</w:t>
            </w:r>
          </w:p>
        </w:tc>
        <w:tc>
          <w:tcPr>
            <w:tcW w:w="821" w:type="pct"/>
            <w:tcBorders>
              <w:top w:val="single" w:sz="4" w:space="0" w:color="000000"/>
              <w:left w:val="single" w:sz="4" w:space="0" w:color="000000"/>
              <w:bottom w:val="single" w:sz="4" w:space="0" w:color="000000"/>
              <w:right w:val="single" w:sz="4" w:space="0" w:color="auto"/>
            </w:tcBorders>
            <w:shd w:val="clear" w:color="auto" w:fill="auto"/>
            <w:hideMark/>
          </w:tcPr>
          <w:p w:rsidR="00946C00" w:rsidRPr="00946C00" w:rsidRDefault="00946C00" w:rsidP="00946C00">
            <w:pPr>
              <w:spacing w:after="0" w:line="240" w:lineRule="auto"/>
              <w:ind w:left="123" w:right="127"/>
              <w:jc w:val="center"/>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2023</w:t>
            </w:r>
          </w:p>
        </w:tc>
        <w:tc>
          <w:tcPr>
            <w:tcW w:w="746" w:type="pct"/>
            <w:tcBorders>
              <w:top w:val="single" w:sz="4" w:space="0" w:color="000000"/>
              <w:left w:val="single" w:sz="4" w:space="0" w:color="auto"/>
              <w:bottom w:val="single" w:sz="4" w:space="0" w:color="000000"/>
              <w:right w:val="single" w:sz="4" w:space="0" w:color="000000"/>
            </w:tcBorders>
            <w:shd w:val="clear" w:color="auto" w:fill="auto"/>
          </w:tcPr>
          <w:p w:rsidR="00946C00" w:rsidRPr="00946C00" w:rsidRDefault="00946C00" w:rsidP="00946C00">
            <w:pPr>
              <w:spacing w:after="0" w:line="240" w:lineRule="auto"/>
              <w:ind w:left="123" w:right="127"/>
              <w:jc w:val="center"/>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Усього</w:t>
            </w:r>
          </w:p>
        </w:tc>
      </w:tr>
      <w:tr w:rsidR="00946C00" w:rsidRPr="00946C00" w:rsidTr="00583BA8">
        <w:tc>
          <w:tcPr>
            <w:tcW w:w="1791" w:type="pct"/>
            <w:tcBorders>
              <w:top w:val="single" w:sz="4" w:space="0" w:color="000000"/>
              <w:left w:val="single" w:sz="4" w:space="0" w:color="000000"/>
              <w:bottom w:val="single" w:sz="4" w:space="0" w:color="000000"/>
              <w:right w:val="single" w:sz="4" w:space="0" w:color="000000"/>
            </w:tcBorders>
            <w:shd w:val="clear" w:color="auto" w:fill="auto"/>
          </w:tcPr>
          <w:p w:rsidR="00946C00" w:rsidRPr="00946C00" w:rsidRDefault="00946C00" w:rsidP="00946C00">
            <w:pPr>
              <w:spacing w:after="0" w:line="240" w:lineRule="auto"/>
              <w:ind w:left="127" w:right="129"/>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 xml:space="preserve">всього, у </w:t>
            </w:r>
            <w:proofErr w:type="spellStart"/>
            <w:r w:rsidRPr="00946C00">
              <w:rPr>
                <w:rFonts w:ascii="Times New Roman" w:eastAsia="Times New Roman" w:hAnsi="Times New Roman" w:cs="Times New Roman"/>
                <w:sz w:val="24"/>
                <w:szCs w:val="24"/>
                <w:lang w:eastAsia="ru-RU"/>
              </w:rPr>
              <w:t>т.ч</w:t>
            </w:r>
            <w:proofErr w:type="spellEnd"/>
            <w:r w:rsidRPr="00946C00">
              <w:rPr>
                <w:rFonts w:ascii="Times New Roman" w:eastAsia="Times New Roman" w:hAnsi="Times New Roman" w:cs="Times New Roman"/>
                <w:sz w:val="24"/>
                <w:szCs w:val="24"/>
                <w:lang w:eastAsia="ru-RU"/>
              </w:rPr>
              <w:t>.:</w:t>
            </w:r>
          </w:p>
        </w:tc>
        <w:tc>
          <w:tcPr>
            <w:tcW w:w="822" w:type="pct"/>
            <w:tcBorders>
              <w:top w:val="single" w:sz="4" w:space="0" w:color="000000"/>
              <w:left w:val="single" w:sz="4" w:space="0" w:color="000000"/>
              <w:bottom w:val="single" w:sz="4" w:space="0" w:color="000000"/>
              <w:right w:val="single" w:sz="4" w:space="0" w:color="000000"/>
            </w:tcBorders>
            <w:shd w:val="clear" w:color="auto" w:fill="auto"/>
          </w:tcPr>
          <w:p w:rsidR="00946C00" w:rsidRPr="00946C00" w:rsidRDefault="00946C00" w:rsidP="00946C00">
            <w:pPr>
              <w:spacing w:after="0" w:line="240" w:lineRule="auto"/>
              <w:ind w:left="123" w:right="127"/>
              <w:jc w:val="center"/>
              <w:rPr>
                <w:rFonts w:ascii="Times New Roman" w:eastAsia="Times New Roman" w:hAnsi="Times New Roman" w:cs="Times New Roman"/>
                <w:sz w:val="24"/>
                <w:szCs w:val="24"/>
                <w:lang w:val="ru-RU" w:eastAsia="ru-RU"/>
              </w:rPr>
            </w:pPr>
            <w:r w:rsidRPr="00946C00">
              <w:rPr>
                <w:rFonts w:ascii="Times New Roman" w:eastAsia="Times New Roman" w:hAnsi="Times New Roman" w:cs="Times New Roman"/>
                <w:sz w:val="24"/>
                <w:szCs w:val="24"/>
                <w:lang w:val="ru-RU" w:eastAsia="ru-RU"/>
              </w:rPr>
              <w:t>10650</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946C00" w:rsidRPr="00946C00" w:rsidRDefault="00946C00" w:rsidP="00946C00">
            <w:pPr>
              <w:spacing w:after="0" w:line="240" w:lineRule="auto"/>
              <w:ind w:left="123" w:right="127"/>
              <w:jc w:val="center"/>
              <w:rPr>
                <w:rFonts w:ascii="Times New Roman" w:eastAsia="Times New Roman" w:hAnsi="Times New Roman" w:cs="Times New Roman"/>
                <w:sz w:val="20"/>
                <w:szCs w:val="20"/>
                <w:lang w:eastAsia="ru-RU"/>
              </w:rPr>
            </w:pPr>
            <w:r w:rsidRPr="00946C00">
              <w:rPr>
                <w:rFonts w:ascii="Times New Roman" w:eastAsia="Times New Roman" w:hAnsi="Times New Roman" w:cs="Times New Roman"/>
                <w:sz w:val="24"/>
                <w:szCs w:val="24"/>
                <w:lang w:val="ru-RU" w:eastAsia="ru-RU"/>
              </w:rPr>
              <w:t>10650</w:t>
            </w:r>
          </w:p>
        </w:tc>
        <w:tc>
          <w:tcPr>
            <w:tcW w:w="821" w:type="pct"/>
            <w:tcBorders>
              <w:top w:val="single" w:sz="4" w:space="0" w:color="000000"/>
              <w:left w:val="single" w:sz="4" w:space="0" w:color="000000"/>
              <w:bottom w:val="single" w:sz="4" w:space="0" w:color="000000"/>
              <w:right w:val="single" w:sz="4" w:space="0" w:color="auto"/>
            </w:tcBorders>
            <w:shd w:val="clear" w:color="auto" w:fill="auto"/>
          </w:tcPr>
          <w:p w:rsidR="00946C00" w:rsidRPr="00946C00" w:rsidRDefault="00946C00" w:rsidP="00946C00">
            <w:pPr>
              <w:spacing w:after="0" w:line="240" w:lineRule="auto"/>
              <w:ind w:left="123" w:right="127"/>
              <w:jc w:val="center"/>
              <w:rPr>
                <w:rFonts w:ascii="Times New Roman" w:eastAsia="Times New Roman" w:hAnsi="Times New Roman" w:cs="Times New Roman"/>
                <w:sz w:val="20"/>
                <w:szCs w:val="20"/>
                <w:lang w:eastAsia="ru-RU"/>
              </w:rPr>
            </w:pPr>
            <w:r w:rsidRPr="00946C00">
              <w:rPr>
                <w:rFonts w:ascii="Times New Roman" w:eastAsia="Times New Roman" w:hAnsi="Times New Roman" w:cs="Times New Roman"/>
                <w:sz w:val="24"/>
                <w:szCs w:val="24"/>
                <w:lang w:val="ru-RU" w:eastAsia="ru-RU"/>
              </w:rPr>
              <w:t>10650</w:t>
            </w:r>
          </w:p>
        </w:tc>
        <w:tc>
          <w:tcPr>
            <w:tcW w:w="746" w:type="pct"/>
            <w:tcBorders>
              <w:top w:val="single" w:sz="4" w:space="0" w:color="000000"/>
              <w:left w:val="single" w:sz="4" w:space="0" w:color="auto"/>
              <w:bottom w:val="single" w:sz="4" w:space="0" w:color="000000"/>
              <w:right w:val="single" w:sz="4" w:space="0" w:color="000000"/>
            </w:tcBorders>
            <w:shd w:val="clear" w:color="auto" w:fill="auto"/>
          </w:tcPr>
          <w:p w:rsidR="00946C00" w:rsidRPr="00946C00" w:rsidRDefault="00946C00" w:rsidP="00946C00">
            <w:pPr>
              <w:spacing w:after="0" w:line="240" w:lineRule="auto"/>
              <w:ind w:left="123" w:right="127"/>
              <w:jc w:val="center"/>
              <w:rPr>
                <w:rFonts w:ascii="Times New Roman" w:eastAsia="Times New Roman" w:hAnsi="Times New Roman" w:cs="Times New Roman"/>
                <w:sz w:val="24"/>
                <w:szCs w:val="24"/>
                <w:lang w:val="ru-RU" w:eastAsia="ru-RU"/>
              </w:rPr>
            </w:pPr>
            <w:r w:rsidRPr="00946C00">
              <w:rPr>
                <w:rFonts w:ascii="Times New Roman" w:eastAsia="Times New Roman" w:hAnsi="Times New Roman" w:cs="Times New Roman"/>
                <w:sz w:val="24"/>
                <w:szCs w:val="24"/>
                <w:lang w:val="ru-RU" w:eastAsia="ru-RU"/>
              </w:rPr>
              <w:t>31950</w:t>
            </w:r>
          </w:p>
        </w:tc>
      </w:tr>
      <w:tr w:rsidR="00946C00" w:rsidRPr="00946C00" w:rsidTr="00583BA8">
        <w:tc>
          <w:tcPr>
            <w:tcW w:w="1791" w:type="pct"/>
            <w:tcBorders>
              <w:top w:val="single" w:sz="4" w:space="0" w:color="000000"/>
              <w:left w:val="single" w:sz="4" w:space="0" w:color="000000"/>
              <w:bottom w:val="single" w:sz="4" w:space="0" w:color="000000"/>
              <w:right w:val="single" w:sz="4" w:space="0" w:color="000000"/>
            </w:tcBorders>
            <w:shd w:val="clear" w:color="auto" w:fill="auto"/>
          </w:tcPr>
          <w:p w:rsidR="00946C00" w:rsidRPr="00946C00" w:rsidRDefault="00946C00" w:rsidP="00BB4B8C">
            <w:pPr>
              <w:numPr>
                <w:ilvl w:val="0"/>
                <w:numId w:val="165"/>
              </w:numPr>
              <w:tabs>
                <w:tab w:val="left" w:pos="411"/>
              </w:tabs>
              <w:spacing w:after="0" w:line="240" w:lineRule="auto"/>
              <w:ind w:left="411" w:right="129" w:hanging="284"/>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uk-UA"/>
              </w:rPr>
              <w:t>бюджет (бюджети) місцевого самоврядування</w:t>
            </w:r>
          </w:p>
        </w:tc>
        <w:tc>
          <w:tcPr>
            <w:tcW w:w="822" w:type="pct"/>
            <w:tcBorders>
              <w:top w:val="single" w:sz="4" w:space="0" w:color="000000"/>
              <w:left w:val="single" w:sz="4" w:space="0" w:color="000000"/>
              <w:bottom w:val="single" w:sz="4" w:space="0" w:color="000000"/>
              <w:right w:val="single" w:sz="4" w:space="0" w:color="000000"/>
            </w:tcBorders>
            <w:shd w:val="clear" w:color="auto" w:fill="auto"/>
          </w:tcPr>
          <w:p w:rsidR="00946C00" w:rsidRPr="00946C00" w:rsidRDefault="00946C00" w:rsidP="00946C00">
            <w:pPr>
              <w:spacing w:after="0" w:line="240" w:lineRule="auto"/>
              <w:ind w:left="123" w:right="127"/>
              <w:jc w:val="center"/>
              <w:rPr>
                <w:rFonts w:ascii="Times New Roman" w:eastAsia="Times New Roman" w:hAnsi="Times New Roman" w:cs="Times New Roman"/>
                <w:sz w:val="24"/>
                <w:szCs w:val="24"/>
                <w:lang w:val="ru-RU" w:eastAsia="ru-RU"/>
              </w:rPr>
            </w:pPr>
            <w:r w:rsidRPr="00946C00">
              <w:rPr>
                <w:rFonts w:ascii="Times New Roman" w:eastAsia="Times New Roman" w:hAnsi="Times New Roman" w:cs="Times New Roman"/>
                <w:sz w:val="24"/>
                <w:szCs w:val="24"/>
                <w:lang w:val="ru-RU" w:eastAsia="ru-RU"/>
              </w:rPr>
              <w:t>10650</w:t>
            </w:r>
          </w:p>
        </w:tc>
        <w:tc>
          <w:tcPr>
            <w:tcW w:w="820" w:type="pct"/>
            <w:tcBorders>
              <w:top w:val="single" w:sz="4" w:space="0" w:color="000000"/>
              <w:left w:val="single" w:sz="4" w:space="0" w:color="000000"/>
              <w:bottom w:val="single" w:sz="4" w:space="0" w:color="000000"/>
              <w:right w:val="single" w:sz="4" w:space="0" w:color="000000"/>
            </w:tcBorders>
            <w:shd w:val="clear" w:color="auto" w:fill="auto"/>
          </w:tcPr>
          <w:p w:rsidR="00946C00" w:rsidRPr="00946C00" w:rsidRDefault="00946C00" w:rsidP="00946C00">
            <w:pPr>
              <w:spacing w:after="0" w:line="240" w:lineRule="auto"/>
              <w:ind w:left="123" w:right="127"/>
              <w:jc w:val="center"/>
              <w:rPr>
                <w:rFonts w:ascii="Times New Roman" w:eastAsia="Times New Roman" w:hAnsi="Times New Roman" w:cs="Times New Roman"/>
                <w:sz w:val="20"/>
                <w:szCs w:val="20"/>
                <w:lang w:eastAsia="ru-RU"/>
              </w:rPr>
            </w:pPr>
            <w:r w:rsidRPr="00946C00">
              <w:rPr>
                <w:rFonts w:ascii="Times New Roman" w:eastAsia="Times New Roman" w:hAnsi="Times New Roman" w:cs="Times New Roman"/>
                <w:sz w:val="24"/>
                <w:szCs w:val="24"/>
                <w:lang w:val="ru-RU" w:eastAsia="ru-RU"/>
              </w:rPr>
              <w:t>10650</w:t>
            </w:r>
          </w:p>
        </w:tc>
        <w:tc>
          <w:tcPr>
            <w:tcW w:w="821" w:type="pct"/>
            <w:tcBorders>
              <w:top w:val="single" w:sz="4" w:space="0" w:color="000000"/>
              <w:left w:val="single" w:sz="4" w:space="0" w:color="000000"/>
              <w:bottom w:val="single" w:sz="4" w:space="0" w:color="000000"/>
              <w:right w:val="single" w:sz="4" w:space="0" w:color="auto"/>
            </w:tcBorders>
            <w:shd w:val="clear" w:color="auto" w:fill="auto"/>
          </w:tcPr>
          <w:p w:rsidR="00946C00" w:rsidRPr="00946C00" w:rsidRDefault="00946C00" w:rsidP="00946C00">
            <w:pPr>
              <w:spacing w:after="0" w:line="240" w:lineRule="auto"/>
              <w:ind w:left="123" w:right="127"/>
              <w:jc w:val="center"/>
              <w:rPr>
                <w:rFonts w:ascii="Times New Roman" w:eastAsia="Times New Roman" w:hAnsi="Times New Roman" w:cs="Times New Roman"/>
                <w:sz w:val="20"/>
                <w:szCs w:val="20"/>
                <w:lang w:eastAsia="ru-RU"/>
              </w:rPr>
            </w:pPr>
            <w:r w:rsidRPr="00946C00">
              <w:rPr>
                <w:rFonts w:ascii="Times New Roman" w:eastAsia="Times New Roman" w:hAnsi="Times New Roman" w:cs="Times New Roman"/>
                <w:sz w:val="24"/>
                <w:szCs w:val="24"/>
                <w:lang w:val="ru-RU" w:eastAsia="ru-RU"/>
              </w:rPr>
              <w:t>10650</w:t>
            </w:r>
          </w:p>
        </w:tc>
        <w:tc>
          <w:tcPr>
            <w:tcW w:w="746" w:type="pct"/>
            <w:tcBorders>
              <w:top w:val="single" w:sz="4" w:space="0" w:color="000000"/>
              <w:left w:val="single" w:sz="4" w:space="0" w:color="auto"/>
              <w:bottom w:val="single" w:sz="4" w:space="0" w:color="000000"/>
              <w:right w:val="single" w:sz="4" w:space="0" w:color="000000"/>
            </w:tcBorders>
            <w:shd w:val="clear" w:color="auto" w:fill="auto"/>
          </w:tcPr>
          <w:p w:rsidR="00946C00" w:rsidRPr="00946C00" w:rsidRDefault="00946C00" w:rsidP="00946C00">
            <w:pPr>
              <w:spacing w:after="0" w:line="240" w:lineRule="auto"/>
              <w:ind w:left="123" w:right="127"/>
              <w:jc w:val="center"/>
              <w:rPr>
                <w:rFonts w:ascii="Times New Roman" w:eastAsia="Times New Roman" w:hAnsi="Times New Roman" w:cs="Times New Roman"/>
                <w:sz w:val="24"/>
                <w:szCs w:val="24"/>
                <w:lang w:val="ru-RU" w:eastAsia="ru-RU"/>
              </w:rPr>
            </w:pPr>
            <w:r w:rsidRPr="00946C00">
              <w:rPr>
                <w:rFonts w:ascii="Times New Roman" w:eastAsia="Times New Roman" w:hAnsi="Times New Roman" w:cs="Times New Roman"/>
                <w:sz w:val="24"/>
                <w:szCs w:val="24"/>
                <w:lang w:val="ru-RU" w:eastAsia="ru-RU"/>
              </w:rPr>
              <w:t>31950</w:t>
            </w:r>
          </w:p>
        </w:tc>
      </w:tr>
      <w:tr w:rsidR="00946C00" w:rsidRPr="00946C00" w:rsidTr="00583BA8">
        <w:tc>
          <w:tcPr>
            <w:tcW w:w="1791" w:type="pct"/>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946C00" w:rsidP="00946C00">
            <w:pPr>
              <w:spacing w:after="0" w:line="240" w:lineRule="auto"/>
              <w:ind w:left="127" w:right="129"/>
              <w:rPr>
                <w:rFonts w:ascii="Times New Roman" w:eastAsia="Times New Roman" w:hAnsi="Times New Roman" w:cs="Times New Roman"/>
                <w:sz w:val="24"/>
                <w:szCs w:val="24"/>
                <w:lang w:eastAsia="ru-RU"/>
              </w:rPr>
            </w:pPr>
            <w:r w:rsidRPr="00946C00">
              <w:rPr>
                <w:rFonts w:ascii="Times New Roman" w:eastAsia="Times New Roman" w:hAnsi="Times New Roman" w:cs="Times New Roman"/>
                <w:sz w:val="24"/>
                <w:szCs w:val="24"/>
                <w:lang w:eastAsia="ru-RU"/>
              </w:rPr>
              <w:t xml:space="preserve">11. Інша інформація щодо </w:t>
            </w:r>
            <w:r>
              <w:rPr>
                <w:rFonts w:ascii="Times New Roman" w:eastAsia="Times New Roman" w:hAnsi="Times New Roman" w:cs="Times New Roman"/>
                <w:sz w:val="24"/>
                <w:szCs w:val="24"/>
                <w:lang w:eastAsia="ru-RU"/>
              </w:rPr>
              <w:t xml:space="preserve">технічного завдання </w:t>
            </w:r>
          </w:p>
        </w:tc>
        <w:tc>
          <w:tcPr>
            <w:tcW w:w="3209" w:type="pct"/>
            <w:gridSpan w:val="4"/>
            <w:tcBorders>
              <w:top w:val="single" w:sz="4" w:space="0" w:color="000000"/>
              <w:left w:val="single" w:sz="4" w:space="0" w:color="000000"/>
              <w:bottom w:val="single" w:sz="4" w:space="0" w:color="000000"/>
              <w:right w:val="single" w:sz="4" w:space="0" w:color="000000"/>
            </w:tcBorders>
            <w:shd w:val="clear" w:color="auto" w:fill="auto"/>
            <w:hideMark/>
          </w:tcPr>
          <w:p w:rsidR="00946C00" w:rsidRPr="00946C00" w:rsidRDefault="00946C00" w:rsidP="00946C00">
            <w:pPr>
              <w:spacing w:after="0" w:line="240" w:lineRule="auto"/>
              <w:ind w:left="123" w:right="127"/>
              <w:jc w:val="both"/>
              <w:rPr>
                <w:rFonts w:ascii="Times New Roman" w:eastAsia="Times New Roman" w:hAnsi="Times New Roman" w:cs="Times New Roman"/>
                <w:sz w:val="24"/>
                <w:szCs w:val="24"/>
                <w:lang w:val="ru-RU" w:eastAsia="ru-RU"/>
              </w:rPr>
            </w:pPr>
          </w:p>
        </w:tc>
      </w:tr>
    </w:tbl>
    <w:p w:rsidR="00946C00" w:rsidRDefault="00946C00" w:rsidP="00583BA8">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417"/>
        <w:gridCol w:w="1560"/>
      </w:tblGrid>
      <w:tr w:rsidR="00946C00" w:rsidRPr="009C7522" w:rsidTr="00583BA8">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946C00" w:rsidRPr="009C7522" w:rsidRDefault="00946C00"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9C7522">
              <w:rPr>
                <w:rFonts w:ascii="Times New Roman" w:eastAsia="Times New Roman" w:hAnsi="Times New Roman" w:cs="Times New Roman"/>
                <w:b/>
                <w:color w:val="000000"/>
                <w:sz w:val="24"/>
                <w:szCs w:val="24"/>
                <w:lang w:eastAsia="uk-UA"/>
              </w:rPr>
              <w:t>55</w:t>
            </w:r>
          </w:p>
        </w:tc>
      </w:tr>
      <w:tr w:rsidR="00946C00" w:rsidRPr="00DA32C6" w:rsidTr="00583BA8">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946C00" w:rsidRPr="00DA32C6" w:rsidRDefault="00946C00" w:rsidP="002A2F71">
            <w:pPr>
              <w:shd w:val="clear" w:color="auto" w:fill="FFFFFF"/>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Реконструкція парків культури та відпочинку</w:t>
            </w:r>
          </w:p>
        </w:tc>
      </w:tr>
      <w:tr w:rsidR="00946C00" w:rsidRPr="002467C7" w:rsidTr="00583BA8">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 xml:space="preserve">. Номер і назва завдання з </w:t>
            </w:r>
            <w:hyperlink r:id="rId75" w:anchor="n11" w:tgtFrame="_blank" w:history="1">
              <w:r w:rsidRPr="002467C7">
                <w:rPr>
                  <w:rFonts w:ascii="Times New Roman" w:eastAsia="Times New Roman" w:hAnsi="Times New Roman" w:cs="Times New Roman"/>
                  <w:sz w:val="24"/>
                  <w:szCs w:val="24"/>
                  <w:lang w:eastAsia="uk-UA"/>
                </w:rPr>
                <w:t>Державної стратегії регіонального розвитку</w:t>
              </w:r>
            </w:hyperlink>
            <w:r>
              <w:rPr>
                <w:rFonts w:ascii="Times New Roman" w:eastAsia="Times New Roman" w:hAnsi="Times New Roman" w:cs="Times New Roman"/>
                <w:sz w:val="24"/>
                <w:szCs w:val="24"/>
                <w:lang w:eastAsia="uk-UA"/>
              </w:rPr>
              <w:t xml:space="preserve"> до </w:t>
            </w:r>
            <w:r>
              <w:rPr>
                <w:rFonts w:ascii="Times New Roman" w:eastAsia="Times New Roman" w:hAnsi="Times New Roman" w:cs="Times New Roman"/>
                <w:sz w:val="24"/>
                <w:szCs w:val="24"/>
                <w:lang w:eastAsia="uk-UA"/>
              </w:rPr>
              <w:lastRenderedPageBreak/>
              <w:t>2027 року</w:t>
            </w:r>
            <w:r w:rsidRPr="002467C7">
              <w:rPr>
                <w:rFonts w:ascii="Times New Roman" w:eastAsia="Times New Roman" w:hAnsi="Times New Roman" w:cs="Times New Roman"/>
                <w:sz w:val="24"/>
                <w:szCs w:val="24"/>
                <w:lang w:eastAsia="uk-UA"/>
              </w:rPr>
              <w:t>, якому відповідає технічне завдання</w:t>
            </w:r>
          </w:p>
        </w:tc>
        <w:tc>
          <w:tcPr>
            <w:tcW w:w="6096" w:type="dxa"/>
            <w:gridSpan w:val="4"/>
          </w:tcPr>
          <w:p w:rsidR="00946C00" w:rsidRPr="002467C7" w:rsidRDefault="00946C00"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946C00" w:rsidRPr="00F85FC5" w:rsidTr="00583BA8">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Номер і назва завдання з </w:t>
            </w:r>
            <w:r w:rsidRPr="002467C7">
              <w:rPr>
                <w:rFonts w:ascii="Times New Roman" w:eastAsia="Times New Roman" w:hAnsi="Times New Roman" w:cs="Times New Roman"/>
                <w:sz w:val="24"/>
                <w:szCs w:val="24"/>
                <w:lang w:eastAsia="uk-UA"/>
              </w:rPr>
              <w:t>відповідної стратегії розвитку регіону, якому відповідає технічне завдання</w:t>
            </w:r>
          </w:p>
        </w:tc>
        <w:tc>
          <w:tcPr>
            <w:tcW w:w="6096" w:type="dxa"/>
            <w:gridSpan w:val="4"/>
          </w:tcPr>
          <w:p w:rsidR="00946C00" w:rsidRPr="00F85FC5" w:rsidRDefault="003F1EC5" w:rsidP="002A2F71">
            <w:pPr>
              <w:shd w:val="clear" w:color="auto" w:fill="FFFFFF"/>
              <w:textAlignment w:val="baseline"/>
              <w:rPr>
                <w:rFonts w:ascii="Times New Roman" w:eastAsia="Times New Roman" w:hAnsi="Times New Roman" w:cs="Times New Roman"/>
                <w:sz w:val="24"/>
                <w:szCs w:val="24"/>
                <w:lang w:eastAsia="uk-UA"/>
              </w:rPr>
            </w:pPr>
            <w:r w:rsidRPr="003F1EC5">
              <w:rPr>
                <w:rFonts w:ascii="Times New Roman" w:eastAsia="Times New Roman" w:hAnsi="Times New Roman" w:cs="Times New Roman"/>
                <w:sz w:val="24"/>
                <w:szCs w:val="24"/>
                <w:lang w:eastAsia="uk-UA"/>
              </w:rPr>
              <w:t xml:space="preserve">3.2.2. Сприяти розвитку інфраструктури та надання послуг в громадах на засадах </w:t>
            </w:r>
            <w:proofErr w:type="spellStart"/>
            <w:r w:rsidRPr="003F1EC5">
              <w:rPr>
                <w:rFonts w:ascii="Times New Roman" w:eastAsia="Times New Roman" w:hAnsi="Times New Roman" w:cs="Times New Roman"/>
                <w:sz w:val="24"/>
                <w:szCs w:val="24"/>
                <w:lang w:eastAsia="uk-UA"/>
              </w:rPr>
              <w:t>співфінансування</w:t>
            </w:r>
            <w:proofErr w:type="spellEnd"/>
            <w:r w:rsidRPr="003F1EC5">
              <w:rPr>
                <w:rFonts w:ascii="Times New Roman" w:eastAsia="Times New Roman" w:hAnsi="Times New Roman" w:cs="Times New Roman"/>
                <w:sz w:val="24"/>
                <w:szCs w:val="24"/>
                <w:lang w:eastAsia="uk-UA"/>
              </w:rPr>
              <w:t xml:space="preserve"> з урахуванням принципів недискримінації та гендерної рівності</w:t>
            </w:r>
          </w:p>
        </w:tc>
      </w:tr>
      <w:tr w:rsidR="00946C00" w:rsidRPr="002467C7" w:rsidTr="00583BA8">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5. Т</w:t>
            </w:r>
            <w:r>
              <w:rPr>
                <w:rFonts w:ascii="Times New Roman" w:eastAsia="Times New Roman" w:hAnsi="Times New Roman" w:cs="Times New Roman"/>
                <w:sz w:val="24"/>
                <w:szCs w:val="24"/>
                <w:lang w:eastAsia="uk-UA"/>
              </w:rPr>
              <w:t xml:space="preserve">ериторія, на яку реалізація </w:t>
            </w:r>
            <w:proofErr w:type="spellStart"/>
            <w:r>
              <w:rPr>
                <w:rFonts w:ascii="Times New Roman" w:eastAsia="Times New Roman" w:hAnsi="Times New Roman" w:cs="Times New Roman"/>
                <w:sz w:val="24"/>
                <w:szCs w:val="24"/>
                <w:lang w:eastAsia="uk-UA"/>
              </w:rPr>
              <w:t>проє</w:t>
            </w:r>
            <w:r w:rsidRPr="002467C7">
              <w:rPr>
                <w:rFonts w:ascii="Times New Roman" w:eastAsia="Times New Roman" w:hAnsi="Times New Roman" w:cs="Times New Roman"/>
                <w:sz w:val="24"/>
                <w:szCs w:val="24"/>
                <w:lang w:eastAsia="uk-UA"/>
              </w:rPr>
              <w:t>ктів</w:t>
            </w:r>
            <w:proofErr w:type="spellEnd"/>
            <w:r w:rsidRPr="002467C7">
              <w:rPr>
                <w:rFonts w:ascii="Times New Roman" w:eastAsia="Times New Roman" w:hAnsi="Times New Roman" w:cs="Times New Roman"/>
                <w:sz w:val="24"/>
                <w:szCs w:val="24"/>
                <w:lang w:eastAsia="uk-UA"/>
              </w:rPr>
              <w:t xml:space="preserve"> за технічним завданням матиме вплив</w:t>
            </w:r>
          </w:p>
        </w:tc>
        <w:tc>
          <w:tcPr>
            <w:tcW w:w="6096" w:type="dxa"/>
            <w:gridSpan w:val="4"/>
          </w:tcPr>
          <w:p w:rsidR="00946C00" w:rsidRPr="002467C7" w:rsidRDefault="00946C00" w:rsidP="002A2F71">
            <w:pPr>
              <w:shd w:val="clear" w:color="auto" w:fill="FFFFFF"/>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Біловодська об’єднана територіальна громада, смт </w:t>
            </w:r>
            <w:proofErr w:type="spellStart"/>
            <w:r>
              <w:rPr>
                <w:rFonts w:ascii="Times New Roman" w:eastAsia="Times New Roman" w:hAnsi="Times New Roman" w:cs="Times New Roman"/>
                <w:sz w:val="24"/>
                <w:szCs w:val="24"/>
                <w:lang w:eastAsia="uk-UA"/>
              </w:rPr>
              <w:t>Марківка</w:t>
            </w:r>
            <w:proofErr w:type="spellEnd"/>
            <w:r>
              <w:rPr>
                <w:rFonts w:ascii="Times New Roman" w:eastAsia="Times New Roman" w:hAnsi="Times New Roman" w:cs="Times New Roman"/>
                <w:sz w:val="24"/>
                <w:szCs w:val="24"/>
                <w:lang w:eastAsia="uk-UA"/>
              </w:rPr>
              <w:t xml:space="preserve">, смт </w:t>
            </w:r>
            <w:proofErr w:type="spellStart"/>
            <w:r>
              <w:rPr>
                <w:rFonts w:ascii="Times New Roman" w:eastAsia="Times New Roman" w:hAnsi="Times New Roman" w:cs="Times New Roman"/>
                <w:sz w:val="24"/>
                <w:szCs w:val="24"/>
                <w:lang w:eastAsia="uk-UA"/>
              </w:rPr>
              <w:t>Мілове</w:t>
            </w:r>
            <w:proofErr w:type="spellEnd"/>
            <w:r>
              <w:rPr>
                <w:rFonts w:ascii="Times New Roman" w:eastAsia="Times New Roman" w:hAnsi="Times New Roman" w:cs="Times New Roman"/>
                <w:sz w:val="24"/>
                <w:szCs w:val="24"/>
                <w:lang w:eastAsia="uk-UA"/>
              </w:rPr>
              <w:t xml:space="preserve">, смт Станиця Луганська, м. </w:t>
            </w:r>
            <w:proofErr w:type="spellStart"/>
            <w:r>
              <w:rPr>
                <w:rFonts w:ascii="Times New Roman" w:eastAsia="Times New Roman" w:hAnsi="Times New Roman" w:cs="Times New Roman"/>
                <w:sz w:val="24"/>
                <w:szCs w:val="24"/>
                <w:lang w:eastAsia="uk-UA"/>
              </w:rPr>
              <w:t>Сватово</w:t>
            </w:r>
            <w:proofErr w:type="spellEnd"/>
          </w:p>
        </w:tc>
      </w:tr>
      <w:tr w:rsidR="00946C00" w:rsidRPr="0088426B" w:rsidTr="00583BA8">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946C00" w:rsidRPr="0088426B" w:rsidRDefault="00946C00" w:rsidP="002A2F71">
            <w:pPr>
              <w:shd w:val="clear" w:color="auto" w:fill="FFFFFF"/>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Відсутність сучасно облаштованого</w:t>
            </w:r>
            <w:r w:rsidRPr="0088426B">
              <w:rPr>
                <w:rFonts w:ascii="Times New Roman" w:eastAsia="Times New Roman" w:hAnsi="Times New Roman" w:cs="Times New Roman"/>
                <w:sz w:val="24"/>
                <w:szCs w:val="24"/>
                <w:lang w:eastAsia="uk-UA"/>
              </w:rPr>
              <w:t xml:space="preserve"> майданчик</w:t>
            </w:r>
            <w:r>
              <w:rPr>
                <w:rFonts w:ascii="Times New Roman" w:eastAsia="Times New Roman" w:hAnsi="Times New Roman" w:cs="Times New Roman"/>
                <w:sz w:val="24"/>
                <w:szCs w:val="24"/>
                <w:lang w:eastAsia="uk-UA"/>
              </w:rPr>
              <w:t>у</w:t>
            </w:r>
            <w:r w:rsidRPr="0088426B">
              <w:rPr>
                <w:rFonts w:ascii="Times New Roman" w:eastAsia="Times New Roman" w:hAnsi="Times New Roman" w:cs="Times New Roman"/>
                <w:sz w:val="24"/>
                <w:szCs w:val="24"/>
                <w:lang w:eastAsia="uk-UA"/>
              </w:rPr>
              <w:t xml:space="preserve"> для активного від</w:t>
            </w:r>
            <w:r>
              <w:rPr>
                <w:rFonts w:ascii="Times New Roman" w:eastAsia="Times New Roman" w:hAnsi="Times New Roman" w:cs="Times New Roman"/>
                <w:sz w:val="24"/>
                <w:szCs w:val="24"/>
                <w:lang w:eastAsia="uk-UA"/>
              </w:rPr>
              <w:t>починку та змістовного дозвілля</w:t>
            </w:r>
            <w:r w:rsidRPr="0088426B">
              <w:rPr>
                <w:rFonts w:ascii="Times New Roman" w:eastAsia="Times New Roman" w:hAnsi="Times New Roman" w:cs="Times New Roman"/>
                <w:sz w:val="24"/>
                <w:szCs w:val="24"/>
                <w:lang w:eastAsia="uk-UA"/>
              </w:rPr>
              <w:t xml:space="preserve"> дітей,</w:t>
            </w:r>
            <w:r>
              <w:rPr>
                <w:rFonts w:ascii="Times New Roman" w:eastAsia="Times New Roman" w:hAnsi="Times New Roman" w:cs="Times New Roman"/>
                <w:sz w:val="24"/>
                <w:szCs w:val="24"/>
                <w:lang w:eastAsia="uk-UA"/>
              </w:rPr>
              <w:t xml:space="preserve">  молоді та старшого покоління. </w:t>
            </w:r>
            <w:r w:rsidRPr="0088426B">
              <w:rPr>
                <w:rFonts w:ascii="Times New Roman" w:eastAsia="Times New Roman" w:hAnsi="Times New Roman" w:cs="Times New Roman"/>
                <w:sz w:val="24"/>
                <w:szCs w:val="24"/>
                <w:lang w:eastAsia="uk-UA"/>
              </w:rPr>
              <w:t xml:space="preserve">Існує гостра необхідність у покращенні умов перебування дітей, молоді та старшого покоління на території парку, підвищення якості надання </w:t>
            </w:r>
            <w:proofErr w:type="spellStart"/>
            <w:r w:rsidRPr="0088426B">
              <w:rPr>
                <w:rFonts w:ascii="Times New Roman" w:eastAsia="Times New Roman" w:hAnsi="Times New Roman" w:cs="Times New Roman"/>
                <w:sz w:val="24"/>
                <w:szCs w:val="24"/>
                <w:lang w:eastAsia="uk-UA"/>
              </w:rPr>
              <w:t>дозвіллєвих</w:t>
            </w:r>
            <w:proofErr w:type="spellEnd"/>
            <w:r w:rsidRPr="0088426B">
              <w:rPr>
                <w:rFonts w:ascii="Times New Roman" w:eastAsia="Times New Roman" w:hAnsi="Times New Roman" w:cs="Times New Roman"/>
                <w:sz w:val="24"/>
                <w:szCs w:val="24"/>
                <w:lang w:eastAsia="uk-UA"/>
              </w:rPr>
              <w:t xml:space="preserve"> послуг та послуг з активного відпочинку дл</w:t>
            </w:r>
            <w:r>
              <w:rPr>
                <w:rFonts w:ascii="Times New Roman" w:eastAsia="Times New Roman" w:hAnsi="Times New Roman" w:cs="Times New Roman"/>
                <w:sz w:val="24"/>
                <w:szCs w:val="24"/>
                <w:lang w:eastAsia="uk-UA"/>
              </w:rPr>
              <w:t>я населення на свіжому повітрі.</w:t>
            </w:r>
            <w:r>
              <w:t xml:space="preserve"> </w:t>
            </w:r>
            <w:r>
              <w:rPr>
                <w:rFonts w:ascii="Times New Roman" w:eastAsia="Times New Roman" w:hAnsi="Times New Roman" w:cs="Times New Roman"/>
                <w:sz w:val="24"/>
                <w:szCs w:val="24"/>
                <w:lang w:eastAsia="uk-UA"/>
              </w:rPr>
              <w:t>З</w:t>
            </w:r>
            <w:r w:rsidRPr="00025EFF">
              <w:rPr>
                <w:rFonts w:ascii="Times New Roman" w:eastAsia="Times New Roman" w:hAnsi="Times New Roman" w:cs="Times New Roman"/>
                <w:sz w:val="24"/>
                <w:szCs w:val="24"/>
                <w:lang w:eastAsia="uk-UA"/>
              </w:rPr>
              <w:t>більшення життєвого рівня співгромадян, забезпечення їм достатніх умов для власної самореалізації</w:t>
            </w:r>
          </w:p>
        </w:tc>
      </w:tr>
      <w:tr w:rsidR="00946C00" w:rsidRPr="00EC531A" w:rsidTr="00583BA8">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946C00" w:rsidRPr="00EC531A" w:rsidRDefault="00946C00" w:rsidP="002A2F71">
            <w:pPr>
              <w:shd w:val="clear" w:color="auto" w:fill="FFFFFF"/>
              <w:textAlignment w:val="baseline"/>
              <w:rPr>
                <w:rFonts w:ascii="Times New Roman" w:eastAsia="Times New Roman" w:hAnsi="Times New Roman" w:cs="Times New Roman"/>
                <w:sz w:val="24"/>
                <w:szCs w:val="24"/>
                <w:lang w:eastAsia="uk-UA"/>
              </w:rPr>
            </w:pPr>
            <w:r w:rsidRPr="00EC531A">
              <w:rPr>
                <w:rFonts w:ascii="Times New Roman" w:eastAsia="Times New Roman" w:hAnsi="Times New Roman" w:cs="Times New Roman"/>
                <w:sz w:val="24"/>
                <w:szCs w:val="24"/>
                <w:lang w:eastAsia="uk-UA"/>
              </w:rPr>
              <w:t>Проведення рекультивації та благоустрою території</w:t>
            </w:r>
            <w:r w:rsidR="00C87FC0">
              <w:rPr>
                <w:rFonts w:ascii="Times New Roman" w:eastAsia="Times New Roman" w:hAnsi="Times New Roman" w:cs="Times New Roman"/>
                <w:sz w:val="24"/>
                <w:szCs w:val="24"/>
                <w:lang w:eastAsia="uk-UA"/>
              </w:rPr>
              <w:t xml:space="preserve"> не менш ніж 2 парків</w:t>
            </w:r>
            <w:r w:rsidRPr="00EC531A">
              <w:rPr>
                <w:rFonts w:ascii="Times New Roman" w:eastAsia="Times New Roman" w:hAnsi="Times New Roman" w:cs="Times New Roman"/>
                <w:sz w:val="24"/>
                <w:szCs w:val="24"/>
                <w:lang w:eastAsia="uk-UA"/>
              </w:rPr>
              <w:t>. Створення сучасних зон відпочинку для населення</w:t>
            </w:r>
          </w:p>
          <w:p w:rsidR="00946C00" w:rsidRPr="00EC531A" w:rsidRDefault="00946C00" w:rsidP="002A2F71">
            <w:pPr>
              <w:shd w:val="clear" w:color="auto" w:fill="FFFFFF"/>
              <w:jc w:val="both"/>
              <w:textAlignment w:val="baseline"/>
              <w:rPr>
                <w:rFonts w:ascii="Times New Roman" w:eastAsia="Times New Roman" w:hAnsi="Times New Roman" w:cs="Times New Roman"/>
                <w:sz w:val="24"/>
                <w:szCs w:val="24"/>
                <w:lang w:eastAsia="uk-UA"/>
              </w:rPr>
            </w:pPr>
          </w:p>
        </w:tc>
      </w:tr>
      <w:tr w:rsidR="00946C00" w:rsidRPr="00EC531A" w:rsidTr="00583BA8">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8. Очікувані якісн</w:t>
            </w:r>
            <w:r>
              <w:rPr>
                <w:rFonts w:ascii="Times New Roman" w:eastAsia="Times New Roman" w:hAnsi="Times New Roman" w:cs="Times New Roman"/>
                <w:sz w:val="24"/>
                <w:szCs w:val="24"/>
                <w:lang w:eastAsia="uk-UA"/>
              </w:rPr>
              <w:t xml:space="preserve">і результати від реалізації </w:t>
            </w:r>
            <w:proofErr w:type="spellStart"/>
            <w:r>
              <w:rPr>
                <w:rFonts w:ascii="Times New Roman" w:eastAsia="Times New Roman" w:hAnsi="Times New Roman" w:cs="Times New Roman"/>
                <w:sz w:val="24"/>
                <w:szCs w:val="24"/>
                <w:lang w:eastAsia="uk-UA"/>
              </w:rPr>
              <w:t>проє</w:t>
            </w:r>
            <w:r w:rsidRPr="002467C7">
              <w:rPr>
                <w:rFonts w:ascii="Times New Roman" w:eastAsia="Times New Roman" w:hAnsi="Times New Roman" w:cs="Times New Roman"/>
                <w:sz w:val="24"/>
                <w:szCs w:val="24"/>
                <w:lang w:eastAsia="uk-UA"/>
              </w:rPr>
              <w:t>ктів</w:t>
            </w:r>
            <w:proofErr w:type="spellEnd"/>
            <w:r w:rsidRPr="002467C7">
              <w:rPr>
                <w:rFonts w:ascii="Times New Roman" w:eastAsia="Times New Roman" w:hAnsi="Times New Roman" w:cs="Times New Roman"/>
                <w:sz w:val="24"/>
                <w:szCs w:val="24"/>
                <w:lang w:eastAsia="uk-UA"/>
              </w:rPr>
              <w:t xml:space="preserve"> на виконання технічного завдання</w:t>
            </w:r>
          </w:p>
        </w:tc>
        <w:tc>
          <w:tcPr>
            <w:tcW w:w="6096" w:type="dxa"/>
            <w:gridSpan w:val="4"/>
          </w:tcPr>
          <w:p w:rsidR="00946C00" w:rsidRPr="00EC531A" w:rsidRDefault="00946C00" w:rsidP="002A2F71">
            <w:pPr>
              <w:shd w:val="clear" w:color="auto" w:fill="FFFFFF"/>
              <w:textAlignment w:val="baseline"/>
              <w:rPr>
                <w:rFonts w:ascii="Times New Roman" w:eastAsia="Times New Roman" w:hAnsi="Times New Roman" w:cs="Times New Roman"/>
                <w:sz w:val="24"/>
                <w:szCs w:val="24"/>
                <w:lang w:eastAsia="uk-UA"/>
              </w:rPr>
            </w:pPr>
            <w:r w:rsidRPr="00EC531A">
              <w:rPr>
                <w:rFonts w:ascii="Times New Roman" w:eastAsia="Times New Roman" w:hAnsi="Times New Roman" w:cs="Times New Roman"/>
                <w:sz w:val="24"/>
                <w:szCs w:val="24"/>
                <w:lang w:eastAsia="uk-UA"/>
              </w:rPr>
              <w:t xml:space="preserve">Задоволення потреб людей у здоровому, активному відпочинку </w:t>
            </w:r>
          </w:p>
        </w:tc>
      </w:tr>
      <w:tr w:rsidR="00946C00" w:rsidRPr="00F85FC5" w:rsidTr="00583BA8">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946C00" w:rsidRPr="00F85FC5" w:rsidRDefault="00946C00" w:rsidP="00BB4B8C">
            <w:pPr>
              <w:pStyle w:val="a3"/>
              <w:numPr>
                <w:ilvl w:val="0"/>
                <w:numId w:val="166"/>
              </w:numPr>
              <w:shd w:val="clear" w:color="auto" w:fill="FFFFFF"/>
              <w:ind w:left="176" w:hanging="219"/>
              <w:textAlignment w:val="baseline"/>
              <w:rPr>
                <w:rFonts w:ascii="Times New Roman" w:eastAsia="Times New Roman" w:hAnsi="Times New Roman" w:cs="Times New Roman"/>
                <w:sz w:val="24"/>
                <w:szCs w:val="24"/>
                <w:lang w:eastAsia="uk-UA"/>
              </w:rPr>
            </w:pPr>
            <w:r w:rsidRPr="00F85FC5">
              <w:rPr>
                <w:rFonts w:ascii="Times New Roman" w:eastAsia="Times New Roman" w:hAnsi="Times New Roman" w:cs="Times New Roman"/>
                <w:sz w:val="24"/>
                <w:szCs w:val="24"/>
                <w:lang w:eastAsia="uk-UA"/>
              </w:rPr>
              <w:t>Проведення тендерних торгів та укладення договору з підрядною організацією.</w:t>
            </w:r>
          </w:p>
          <w:p w:rsidR="00946C00" w:rsidRPr="00F85FC5" w:rsidRDefault="00946C00" w:rsidP="00BB4B8C">
            <w:pPr>
              <w:pStyle w:val="a3"/>
              <w:numPr>
                <w:ilvl w:val="0"/>
                <w:numId w:val="166"/>
              </w:numPr>
              <w:shd w:val="clear" w:color="auto" w:fill="FFFFFF"/>
              <w:ind w:left="176" w:hanging="219"/>
              <w:textAlignment w:val="baseline"/>
              <w:rPr>
                <w:rFonts w:ascii="Times New Roman" w:eastAsia="Times New Roman" w:hAnsi="Times New Roman" w:cs="Times New Roman"/>
                <w:sz w:val="24"/>
                <w:szCs w:val="24"/>
                <w:lang w:eastAsia="uk-UA"/>
              </w:rPr>
            </w:pPr>
            <w:r w:rsidRPr="00F85FC5">
              <w:rPr>
                <w:rFonts w:ascii="Times New Roman" w:eastAsia="Times New Roman" w:hAnsi="Times New Roman" w:cs="Times New Roman"/>
                <w:sz w:val="24"/>
                <w:szCs w:val="24"/>
                <w:lang w:eastAsia="uk-UA"/>
              </w:rPr>
              <w:t>Виконання робіт з будівництва та облаштування</w:t>
            </w:r>
            <w:r>
              <w:rPr>
                <w:rFonts w:ascii="Times New Roman" w:eastAsia="Times New Roman" w:hAnsi="Times New Roman" w:cs="Times New Roman"/>
                <w:sz w:val="24"/>
                <w:szCs w:val="24"/>
                <w:lang w:eastAsia="uk-UA"/>
              </w:rPr>
              <w:t xml:space="preserve"> парків</w:t>
            </w:r>
          </w:p>
          <w:p w:rsidR="00946C00" w:rsidRPr="00F85FC5" w:rsidRDefault="00946C00" w:rsidP="00BB4B8C">
            <w:pPr>
              <w:pStyle w:val="a3"/>
              <w:numPr>
                <w:ilvl w:val="0"/>
                <w:numId w:val="166"/>
              </w:numPr>
              <w:shd w:val="clear" w:color="auto" w:fill="FFFFFF"/>
              <w:ind w:left="176" w:hanging="219"/>
              <w:textAlignment w:val="baseline"/>
              <w:rPr>
                <w:rFonts w:ascii="Times New Roman" w:eastAsia="Times New Roman" w:hAnsi="Times New Roman" w:cs="Times New Roman"/>
                <w:sz w:val="24"/>
                <w:szCs w:val="24"/>
                <w:lang w:eastAsia="uk-UA"/>
              </w:rPr>
            </w:pPr>
            <w:r w:rsidRPr="00F85FC5">
              <w:rPr>
                <w:rFonts w:ascii="Times New Roman" w:eastAsia="Times New Roman" w:hAnsi="Times New Roman" w:cs="Times New Roman"/>
                <w:sz w:val="24"/>
                <w:szCs w:val="24"/>
                <w:lang w:eastAsia="uk-UA"/>
              </w:rPr>
              <w:t>Введення об’єкт</w:t>
            </w:r>
            <w:r>
              <w:rPr>
                <w:rFonts w:ascii="Times New Roman" w:eastAsia="Times New Roman" w:hAnsi="Times New Roman" w:cs="Times New Roman"/>
                <w:sz w:val="24"/>
                <w:szCs w:val="24"/>
                <w:lang w:eastAsia="uk-UA"/>
              </w:rPr>
              <w:t>ів</w:t>
            </w:r>
            <w:r w:rsidRPr="00F85FC5">
              <w:rPr>
                <w:rFonts w:ascii="Times New Roman" w:eastAsia="Times New Roman" w:hAnsi="Times New Roman" w:cs="Times New Roman"/>
                <w:sz w:val="24"/>
                <w:szCs w:val="24"/>
                <w:lang w:eastAsia="uk-UA"/>
              </w:rPr>
              <w:t xml:space="preserve"> в експлуатацію.</w:t>
            </w:r>
          </w:p>
          <w:p w:rsidR="00946C00" w:rsidRPr="00F85FC5" w:rsidRDefault="00946C00" w:rsidP="00BB4B8C">
            <w:pPr>
              <w:pStyle w:val="a3"/>
              <w:numPr>
                <w:ilvl w:val="0"/>
                <w:numId w:val="166"/>
              </w:numPr>
              <w:shd w:val="clear" w:color="auto" w:fill="FFFFFF"/>
              <w:ind w:left="176" w:hanging="219"/>
              <w:textAlignment w:val="baseline"/>
              <w:rPr>
                <w:rFonts w:ascii="Times New Roman" w:eastAsia="Times New Roman" w:hAnsi="Times New Roman" w:cs="Times New Roman"/>
                <w:sz w:val="24"/>
                <w:szCs w:val="24"/>
                <w:lang w:eastAsia="uk-UA"/>
              </w:rPr>
            </w:pPr>
            <w:r w:rsidRPr="00F85FC5">
              <w:rPr>
                <w:rFonts w:ascii="Times New Roman" w:eastAsia="Times New Roman" w:hAnsi="Times New Roman" w:cs="Times New Roman"/>
                <w:sz w:val="24"/>
                <w:szCs w:val="24"/>
                <w:lang w:eastAsia="uk-UA"/>
              </w:rPr>
              <w:t>Висвітлення у ЗМІ</w:t>
            </w:r>
          </w:p>
        </w:tc>
      </w:tr>
      <w:tr w:rsidR="00946C00" w:rsidRPr="002467C7" w:rsidTr="00583BA8">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946C00" w:rsidRPr="002467C7" w:rsidRDefault="00946C00" w:rsidP="002A2F71">
            <w:pPr>
              <w:shd w:val="clear" w:color="auto" w:fill="FFFFFF"/>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1559" w:type="dxa"/>
          </w:tcPr>
          <w:p w:rsidR="00946C00" w:rsidRPr="002467C7" w:rsidRDefault="00946C00" w:rsidP="002A2F71">
            <w:pPr>
              <w:jc w:val="center"/>
              <w:rPr>
                <w:sz w:val="24"/>
                <w:szCs w:val="24"/>
              </w:rPr>
            </w:pPr>
            <w:r w:rsidRPr="002467C7">
              <w:rPr>
                <w:rFonts w:ascii="Times New Roman" w:eastAsia="Times New Roman" w:hAnsi="Times New Roman" w:cs="Times New Roman"/>
                <w:color w:val="000000"/>
                <w:sz w:val="24"/>
                <w:szCs w:val="24"/>
                <w:lang w:eastAsia="uk-UA"/>
              </w:rPr>
              <w:t>2022</w:t>
            </w:r>
          </w:p>
        </w:tc>
        <w:tc>
          <w:tcPr>
            <w:tcW w:w="1417" w:type="dxa"/>
          </w:tcPr>
          <w:p w:rsidR="00946C00" w:rsidRPr="002467C7" w:rsidRDefault="00946C00" w:rsidP="002A2F71">
            <w:pPr>
              <w:jc w:val="center"/>
              <w:rPr>
                <w:sz w:val="24"/>
                <w:szCs w:val="24"/>
              </w:rPr>
            </w:pPr>
            <w:r w:rsidRPr="002467C7">
              <w:rPr>
                <w:rFonts w:ascii="Times New Roman" w:eastAsia="Times New Roman" w:hAnsi="Times New Roman" w:cs="Times New Roman"/>
                <w:color w:val="000000"/>
                <w:sz w:val="24"/>
                <w:szCs w:val="24"/>
                <w:lang w:eastAsia="uk-UA"/>
              </w:rPr>
              <w:t>2023</w:t>
            </w:r>
          </w:p>
        </w:tc>
        <w:tc>
          <w:tcPr>
            <w:tcW w:w="1560" w:type="dxa"/>
          </w:tcPr>
          <w:p w:rsidR="00946C00" w:rsidRPr="002467C7" w:rsidRDefault="00946C00"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color w:val="000000"/>
                <w:sz w:val="24"/>
                <w:szCs w:val="24"/>
                <w:lang w:eastAsia="uk-UA"/>
              </w:rPr>
              <w:t>Усього</w:t>
            </w:r>
          </w:p>
        </w:tc>
      </w:tr>
      <w:tr w:rsidR="00946C00" w:rsidRPr="002467C7" w:rsidTr="00583BA8">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усього, тис. грн</w:t>
            </w:r>
          </w:p>
        </w:tc>
        <w:tc>
          <w:tcPr>
            <w:tcW w:w="1560" w:type="dxa"/>
          </w:tcPr>
          <w:p w:rsidR="00946C00" w:rsidRPr="002467C7" w:rsidRDefault="00946C00"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27200</w:t>
            </w:r>
          </w:p>
        </w:tc>
        <w:tc>
          <w:tcPr>
            <w:tcW w:w="1559" w:type="dxa"/>
          </w:tcPr>
          <w:p w:rsidR="00946C00" w:rsidRPr="002467C7" w:rsidRDefault="00946C00"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25300</w:t>
            </w:r>
          </w:p>
        </w:tc>
        <w:tc>
          <w:tcPr>
            <w:tcW w:w="1417" w:type="dxa"/>
          </w:tcPr>
          <w:p w:rsidR="00946C00" w:rsidRPr="002467C7" w:rsidRDefault="00946C00"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20000</w:t>
            </w:r>
          </w:p>
        </w:tc>
        <w:tc>
          <w:tcPr>
            <w:tcW w:w="1560" w:type="dxa"/>
          </w:tcPr>
          <w:p w:rsidR="00946C00" w:rsidRPr="002467C7" w:rsidRDefault="00946C00"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72500</w:t>
            </w:r>
          </w:p>
        </w:tc>
      </w:tr>
      <w:tr w:rsidR="00946C00" w:rsidRPr="002467C7" w:rsidTr="00583BA8">
        <w:tc>
          <w:tcPr>
            <w:tcW w:w="3402" w:type="dxa"/>
          </w:tcPr>
          <w:p w:rsidR="00946C00" w:rsidRPr="002467C7" w:rsidRDefault="00946C00"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в т. ч.:</w:t>
            </w:r>
          </w:p>
        </w:tc>
        <w:tc>
          <w:tcPr>
            <w:tcW w:w="1560" w:type="dxa"/>
          </w:tcPr>
          <w:p w:rsidR="00946C00" w:rsidRPr="002467C7" w:rsidRDefault="00946C00"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946C00" w:rsidRPr="002467C7" w:rsidRDefault="00946C00" w:rsidP="002A2F71">
            <w:pPr>
              <w:jc w:val="center"/>
              <w:rPr>
                <w:rFonts w:ascii="Times New Roman" w:eastAsia="Times New Roman" w:hAnsi="Times New Roman" w:cs="Times New Roman"/>
                <w:color w:val="000000"/>
                <w:sz w:val="24"/>
                <w:szCs w:val="24"/>
                <w:lang w:eastAsia="uk-UA"/>
              </w:rPr>
            </w:pPr>
          </w:p>
        </w:tc>
        <w:tc>
          <w:tcPr>
            <w:tcW w:w="1417" w:type="dxa"/>
          </w:tcPr>
          <w:p w:rsidR="00946C00" w:rsidRPr="002467C7" w:rsidRDefault="00946C00" w:rsidP="002A2F71">
            <w:pPr>
              <w:jc w:val="center"/>
              <w:rPr>
                <w:rFonts w:ascii="Times New Roman" w:eastAsia="Times New Roman" w:hAnsi="Times New Roman" w:cs="Times New Roman"/>
                <w:color w:val="000000"/>
                <w:sz w:val="24"/>
                <w:szCs w:val="24"/>
                <w:lang w:eastAsia="uk-UA"/>
              </w:rPr>
            </w:pPr>
          </w:p>
        </w:tc>
        <w:tc>
          <w:tcPr>
            <w:tcW w:w="1560" w:type="dxa"/>
          </w:tcPr>
          <w:p w:rsidR="00946C00" w:rsidRPr="002467C7" w:rsidRDefault="00946C00"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946C00" w:rsidRPr="002467C7" w:rsidTr="00583BA8">
        <w:tc>
          <w:tcPr>
            <w:tcW w:w="3402" w:type="dxa"/>
          </w:tcPr>
          <w:p w:rsidR="00946C00" w:rsidRPr="00B50CDE" w:rsidRDefault="00946C00" w:rsidP="00BB4B8C">
            <w:pPr>
              <w:pStyle w:val="a3"/>
              <w:numPr>
                <w:ilvl w:val="0"/>
                <w:numId w:val="167"/>
              </w:numPr>
              <w:shd w:val="clear" w:color="auto" w:fill="FFFFFF"/>
              <w:ind w:left="314" w:hanging="284"/>
              <w:textAlignment w:val="baseline"/>
              <w:rPr>
                <w:rFonts w:ascii="Times New Roman" w:eastAsia="Times New Roman" w:hAnsi="Times New Roman" w:cs="Times New Roman"/>
                <w:sz w:val="24"/>
                <w:szCs w:val="24"/>
                <w:lang w:eastAsia="uk-UA"/>
              </w:rPr>
            </w:pPr>
            <w:r w:rsidRPr="00B50CDE">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946C00" w:rsidRPr="002467C7"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24480</w:t>
            </w:r>
          </w:p>
        </w:tc>
        <w:tc>
          <w:tcPr>
            <w:tcW w:w="1559" w:type="dxa"/>
          </w:tcPr>
          <w:p w:rsidR="00946C00" w:rsidRDefault="00946C00" w:rsidP="002A2F71">
            <w:pPr>
              <w:jc w:val="center"/>
            </w:pPr>
            <w:r>
              <w:rPr>
                <w:rFonts w:ascii="Times New Roman" w:eastAsia="Times New Roman" w:hAnsi="Times New Roman" w:cs="Times New Roman"/>
                <w:color w:val="000000"/>
                <w:sz w:val="24"/>
                <w:szCs w:val="24"/>
                <w:lang w:eastAsia="uk-UA"/>
              </w:rPr>
              <w:t>22770</w:t>
            </w:r>
          </w:p>
        </w:tc>
        <w:tc>
          <w:tcPr>
            <w:tcW w:w="1417" w:type="dxa"/>
          </w:tcPr>
          <w:p w:rsidR="00946C00" w:rsidRDefault="00946C00" w:rsidP="002A2F71">
            <w:pPr>
              <w:jc w:val="center"/>
            </w:pPr>
            <w:r>
              <w:rPr>
                <w:rFonts w:ascii="Times New Roman" w:eastAsia="Times New Roman" w:hAnsi="Times New Roman" w:cs="Times New Roman"/>
                <w:color w:val="000000"/>
                <w:sz w:val="24"/>
                <w:szCs w:val="24"/>
                <w:lang w:eastAsia="uk-UA"/>
              </w:rPr>
              <w:t>18000</w:t>
            </w:r>
          </w:p>
        </w:tc>
        <w:tc>
          <w:tcPr>
            <w:tcW w:w="1560" w:type="dxa"/>
          </w:tcPr>
          <w:p w:rsidR="00946C00" w:rsidRPr="002467C7"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65250</w:t>
            </w:r>
          </w:p>
        </w:tc>
      </w:tr>
      <w:tr w:rsidR="00946C00" w:rsidRPr="002467C7" w:rsidTr="00583BA8">
        <w:tc>
          <w:tcPr>
            <w:tcW w:w="3402" w:type="dxa"/>
          </w:tcPr>
          <w:p w:rsidR="00946C00" w:rsidRPr="002467C7" w:rsidRDefault="00946C00" w:rsidP="00BB4B8C">
            <w:pPr>
              <w:pStyle w:val="a3"/>
              <w:numPr>
                <w:ilvl w:val="0"/>
                <w:numId w:val="167"/>
              </w:numPr>
              <w:shd w:val="clear" w:color="auto" w:fill="FFFFFF"/>
              <w:ind w:left="314" w:hanging="284"/>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бюджет (бюджети) місц</w:t>
            </w:r>
            <w:r>
              <w:rPr>
                <w:rFonts w:ascii="Times New Roman" w:eastAsia="Times New Roman" w:hAnsi="Times New Roman" w:cs="Times New Roman"/>
                <w:sz w:val="24"/>
                <w:szCs w:val="24"/>
                <w:lang w:eastAsia="uk-UA"/>
              </w:rPr>
              <w:t>евого самоврядування</w:t>
            </w:r>
          </w:p>
        </w:tc>
        <w:tc>
          <w:tcPr>
            <w:tcW w:w="1560" w:type="dxa"/>
          </w:tcPr>
          <w:p w:rsidR="00946C00" w:rsidRPr="002467C7"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2720</w:t>
            </w:r>
          </w:p>
        </w:tc>
        <w:tc>
          <w:tcPr>
            <w:tcW w:w="1559" w:type="dxa"/>
          </w:tcPr>
          <w:p w:rsidR="00946C00" w:rsidRPr="002467C7"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2530</w:t>
            </w:r>
          </w:p>
        </w:tc>
        <w:tc>
          <w:tcPr>
            <w:tcW w:w="1417" w:type="dxa"/>
          </w:tcPr>
          <w:p w:rsidR="00946C00" w:rsidRPr="002467C7"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2000</w:t>
            </w:r>
          </w:p>
        </w:tc>
        <w:tc>
          <w:tcPr>
            <w:tcW w:w="1560" w:type="dxa"/>
          </w:tcPr>
          <w:p w:rsidR="00946C00" w:rsidRPr="002467C7" w:rsidRDefault="00946C00"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7250</w:t>
            </w:r>
          </w:p>
        </w:tc>
      </w:tr>
      <w:tr w:rsidR="00946C00" w:rsidRPr="002467C7" w:rsidTr="00583BA8">
        <w:tc>
          <w:tcPr>
            <w:tcW w:w="3402" w:type="dxa"/>
          </w:tcPr>
          <w:p w:rsidR="00946C00" w:rsidRPr="002467C7" w:rsidRDefault="00946C00" w:rsidP="00946C00">
            <w:pPr>
              <w:shd w:val="clear" w:color="auto" w:fill="FFFFFF"/>
              <w:ind w:firstLine="38"/>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946C00" w:rsidRPr="002467C7" w:rsidRDefault="00946C00"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946C00" w:rsidRDefault="00946C00" w:rsidP="0081400C">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946C00" w:rsidRPr="006C3EC3" w:rsidTr="0081400C">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946C00" w:rsidRPr="006C3EC3" w:rsidRDefault="00946C00"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6C3EC3">
              <w:rPr>
                <w:rFonts w:ascii="Times New Roman" w:eastAsia="Times New Roman" w:hAnsi="Times New Roman" w:cs="Times New Roman"/>
                <w:b/>
                <w:color w:val="000000"/>
                <w:sz w:val="24"/>
                <w:szCs w:val="24"/>
                <w:lang w:eastAsia="uk-UA"/>
              </w:rPr>
              <w:t>56</w:t>
            </w:r>
          </w:p>
        </w:tc>
      </w:tr>
      <w:tr w:rsidR="00946C00" w:rsidRPr="002467C7" w:rsidTr="0081400C">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946C00" w:rsidRPr="002467C7" w:rsidRDefault="00946C00" w:rsidP="002A2F71">
            <w:pPr>
              <w:shd w:val="clear" w:color="auto" w:fill="FFFFFF"/>
              <w:ind w:firstLine="5"/>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Будівництво центрального об’єкта поводження з відходами</w:t>
            </w:r>
          </w:p>
        </w:tc>
      </w:tr>
      <w:tr w:rsidR="00946C00" w:rsidRPr="002467C7" w:rsidTr="0081400C">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 xml:space="preserve">. Номер і назва завдання з </w:t>
            </w:r>
            <w:hyperlink r:id="rId76" w:anchor="n11" w:tgtFrame="_blank" w:history="1">
              <w:r w:rsidRPr="002467C7">
                <w:rPr>
                  <w:rFonts w:ascii="Times New Roman" w:eastAsia="Times New Roman" w:hAnsi="Times New Roman" w:cs="Times New Roman"/>
                  <w:sz w:val="24"/>
                  <w:szCs w:val="24"/>
                  <w:lang w:eastAsia="uk-UA"/>
                </w:rPr>
                <w:t>Державної стратегії регіонального розвитку</w:t>
              </w:r>
            </w:hyperlink>
            <w:r>
              <w:rPr>
                <w:rFonts w:ascii="Times New Roman" w:eastAsia="Times New Roman" w:hAnsi="Times New Roman" w:cs="Times New Roman"/>
                <w:sz w:val="24"/>
                <w:szCs w:val="24"/>
                <w:lang w:eastAsia="uk-UA"/>
              </w:rPr>
              <w:t xml:space="preserve"> до 2027 року</w:t>
            </w:r>
            <w:r w:rsidRPr="002467C7">
              <w:rPr>
                <w:rFonts w:ascii="Times New Roman" w:eastAsia="Times New Roman" w:hAnsi="Times New Roman" w:cs="Times New Roman"/>
                <w:sz w:val="24"/>
                <w:szCs w:val="24"/>
                <w:lang w:eastAsia="uk-UA"/>
              </w:rPr>
              <w:t>, якому відповідає технічне завдання</w:t>
            </w:r>
          </w:p>
        </w:tc>
        <w:tc>
          <w:tcPr>
            <w:tcW w:w="6096" w:type="dxa"/>
            <w:gridSpan w:val="4"/>
          </w:tcPr>
          <w:p w:rsidR="00946C00" w:rsidRPr="002467C7" w:rsidRDefault="00946C00"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946C00" w:rsidRPr="002C5396" w:rsidTr="0081400C">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 xml:space="preserve">4. Номер і </w:t>
            </w:r>
            <w:r>
              <w:rPr>
                <w:rFonts w:ascii="Times New Roman" w:eastAsia="Times New Roman" w:hAnsi="Times New Roman" w:cs="Times New Roman"/>
                <w:sz w:val="24"/>
                <w:szCs w:val="24"/>
                <w:lang w:eastAsia="uk-UA"/>
              </w:rPr>
              <w:t xml:space="preserve">назва завдання з </w:t>
            </w:r>
            <w:r w:rsidRPr="002467C7">
              <w:rPr>
                <w:rFonts w:ascii="Times New Roman" w:eastAsia="Times New Roman" w:hAnsi="Times New Roman" w:cs="Times New Roman"/>
                <w:sz w:val="24"/>
                <w:szCs w:val="24"/>
                <w:lang w:eastAsia="uk-UA"/>
              </w:rPr>
              <w:t>відповідної стратегії розвитку регіону, якому відповідає технічне завдання</w:t>
            </w:r>
          </w:p>
        </w:tc>
        <w:tc>
          <w:tcPr>
            <w:tcW w:w="6096" w:type="dxa"/>
            <w:gridSpan w:val="4"/>
          </w:tcPr>
          <w:p w:rsidR="00946C00" w:rsidRPr="002C5396" w:rsidRDefault="003F1EC5" w:rsidP="002A2F71">
            <w:pPr>
              <w:shd w:val="clear" w:color="auto" w:fill="FFFFFF"/>
              <w:ind w:firstLine="5"/>
              <w:textAlignment w:val="baseline"/>
              <w:rPr>
                <w:rFonts w:ascii="Times New Roman" w:eastAsia="Times New Roman" w:hAnsi="Times New Roman" w:cs="Times New Roman"/>
                <w:color w:val="000000"/>
                <w:sz w:val="24"/>
                <w:szCs w:val="24"/>
                <w:lang w:eastAsia="uk-UA"/>
              </w:rPr>
            </w:pPr>
            <w:r w:rsidRPr="003F1EC5">
              <w:rPr>
                <w:rFonts w:ascii="Times New Roman" w:eastAsia="Times New Roman" w:hAnsi="Times New Roman" w:cs="Times New Roman"/>
                <w:sz w:val="24"/>
                <w:szCs w:val="24"/>
                <w:lang w:eastAsia="uk-UA"/>
              </w:rPr>
              <w:t>3.3.1. Створити систему поводження з твердими побутовими відходами</w:t>
            </w:r>
          </w:p>
        </w:tc>
      </w:tr>
      <w:tr w:rsidR="00946C00" w:rsidRPr="002467C7" w:rsidTr="0081400C">
        <w:trPr>
          <w:trHeight w:val="536"/>
        </w:trPr>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946C00" w:rsidRPr="002467C7" w:rsidRDefault="00946C00" w:rsidP="002A2F71">
            <w:pPr>
              <w:shd w:val="clear" w:color="auto" w:fill="FFFFFF"/>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Луганська область (крім </w:t>
            </w:r>
            <w:proofErr w:type="spellStart"/>
            <w:r>
              <w:rPr>
                <w:rFonts w:ascii="Times New Roman" w:eastAsia="Times New Roman" w:hAnsi="Times New Roman" w:cs="Times New Roman"/>
                <w:sz w:val="24"/>
                <w:szCs w:val="24"/>
                <w:lang w:eastAsia="uk-UA"/>
              </w:rPr>
              <w:t>Станично</w:t>
            </w:r>
            <w:proofErr w:type="spellEnd"/>
            <w:r>
              <w:rPr>
                <w:rFonts w:ascii="Times New Roman" w:eastAsia="Times New Roman" w:hAnsi="Times New Roman" w:cs="Times New Roman"/>
                <w:sz w:val="24"/>
                <w:szCs w:val="24"/>
                <w:lang w:eastAsia="uk-UA"/>
              </w:rPr>
              <w:t xml:space="preserve">-Луганського та </w:t>
            </w:r>
            <w:proofErr w:type="spellStart"/>
            <w:r>
              <w:rPr>
                <w:rFonts w:ascii="Times New Roman" w:eastAsia="Times New Roman" w:hAnsi="Times New Roman" w:cs="Times New Roman"/>
                <w:sz w:val="24"/>
                <w:szCs w:val="24"/>
                <w:lang w:eastAsia="uk-UA"/>
              </w:rPr>
              <w:t>Попаснянського</w:t>
            </w:r>
            <w:proofErr w:type="spellEnd"/>
            <w:r>
              <w:rPr>
                <w:rFonts w:ascii="Times New Roman" w:eastAsia="Times New Roman" w:hAnsi="Times New Roman" w:cs="Times New Roman"/>
                <w:sz w:val="24"/>
                <w:szCs w:val="24"/>
                <w:lang w:eastAsia="uk-UA"/>
              </w:rPr>
              <w:t xml:space="preserve"> районів)</w:t>
            </w:r>
          </w:p>
        </w:tc>
      </w:tr>
      <w:tr w:rsidR="00946C00" w:rsidRPr="002467C7" w:rsidTr="0081400C">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946C00" w:rsidRPr="007A5910" w:rsidRDefault="00946C00" w:rsidP="00BB4B8C">
            <w:pPr>
              <w:numPr>
                <w:ilvl w:val="0"/>
                <w:numId w:val="168"/>
              </w:numPr>
              <w:tabs>
                <w:tab w:val="left" w:pos="-136"/>
                <w:tab w:val="left" w:pos="318"/>
                <w:tab w:val="left" w:pos="518"/>
                <w:tab w:val="left" w:pos="3664"/>
                <w:tab w:val="left" w:pos="4345"/>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66" w:firstLine="34"/>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w:t>
            </w:r>
            <w:r w:rsidRPr="007A5910">
              <w:rPr>
                <w:rFonts w:ascii="Times New Roman" w:eastAsia="Arial Unicode MS" w:hAnsi="Times New Roman" w:cs="Times New Roman"/>
                <w:sz w:val="24"/>
                <w:szCs w:val="24"/>
                <w:lang w:eastAsia="ru-RU"/>
              </w:rPr>
              <w:t>ідсутність організованої системи збирання та перероблення ресурс оцінних твердих побутових відходів;</w:t>
            </w:r>
          </w:p>
          <w:p w:rsidR="00946C00" w:rsidRPr="007A5910" w:rsidRDefault="00946C00" w:rsidP="00BB4B8C">
            <w:pPr>
              <w:numPr>
                <w:ilvl w:val="0"/>
                <w:numId w:val="168"/>
              </w:numPr>
              <w:tabs>
                <w:tab w:val="left" w:pos="-136"/>
                <w:tab w:val="left" w:pos="318"/>
                <w:tab w:val="left" w:pos="518"/>
                <w:tab w:val="left" w:pos="3664"/>
                <w:tab w:val="left" w:pos="4345"/>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66" w:firstLine="34"/>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w:t>
            </w:r>
            <w:r w:rsidRPr="007A5910">
              <w:rPr>
                <w:rFonts w:ascii="Times New Roman" w:eastAsia="Arial Unicode MS" w:hAnsi="Times New Roman" w:cs="Times New Roman"/>
                <w:sz w:val="24"/>
                <w:szCs w:val="24"/>
                <w:lang w:eastAsia="ru-RU"/>
              </w:rPr>
              <w:t>исокий рівень морального та фізичного зношення парку сміттєзбиральних машин;</w:t>
            </w:r>
          </w:p>
          <w:p w:rsidR="00946C00" w:rsidRPr="007A5910" w:rsidRDefault="00946C00" w:rsidP="00BB4B8C">
            <w:pPr>
              <w:numPr>
                <w:ilvl w:val="0"/>
                <w:numId w:val="168"/>
              </w:numPr>
              <w:tabs>
                <w:tab w:val="left" w:pos="-136"/>
                <w:tab w:val="left" w:pos="318"/>
                <w:tab w:val="left" w:pos="518"/>
                <w:tab w:val="left" w:pos="3664"/>
                <w:tab w:val="left" w:pos="4345"/>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66" w:firstLine="34"/>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н</w:t>
            </w:r>
            <w:r w:rsidRPr="007A5910">
              <w:rPr>
                <w:rFonts w:ascii="Times New Roman" w:eastAsia="Arial Unicode MS" w:hAnsi="Times New Roman" w:cs="Times New Roman"/>
                <w:sz w:val="24"/>
                <w:szCs w:val="24"/>
                <w:lang w:eastAsia="ru-RU"/>
              </w:rPr>
              <w:t>изький рівень забезпеченості спеціальною технікою та обладнанням;</w:t>
            </w:r>
          </w:p>
          <w:p w:rsidR="00946C00" w:rsidRPr="007A5910" w:rsidRDefault="00946C00" w:rsidP="00BB4B8C">
            <w:pPr>
              <w:numPr>
                <w:ilvl w:val="0"/>
                <w:numId w:val="168"/>
              </w:numPr>
              <w:tabs>
                <w:tab w:val="left" w:pos="-136"/>
                <w:tab w:val="left" w:pos="318"/>
                <w:tab w:val="left" w:pos="518"/>
                <w:tab w:val="left" w:pos="3664"/>
                <w:tab w:val="left" w:pos="4345"/>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66" w:firstLine="34"/>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w:t>
            </w:r>
            <w:r w:rsidRPr="007A5910">
              <w:rPr>
                <w:rFonts w:ascii="Times New Roman" w:eastAsia="Arial Unicode MS" w:hAnsi="Times New Roman" w:cs="Times New Roman"/>
                <w:sz w:val="24"/>
                <w:szCs w:val="24"/>
                <w:lang w:eastAsia="ru-RU"/>
              </w:rPr>
              <w:t>ідсутність сортувальних ліній та технологій утилізації відходів;</w:t>
            </w:r>
          </w:p>
          <w:p w:rsidR="00946C00" w:rsidRPr="007A5910" w:rsidRDefault="00946C00" w:rsidP="00BB4B8C">
            <w:pPr>
              <w:numPr>
                <w:ilvl w:val="0"/>
                <w:numId w:val="168"/>
              </w:numPr>
              <w:tabs>
                <w:tab w:val="left" w:pos="-136"/>
                <w:tab w:val="left" w:pos="318"/>
                <w:tab w:val="left" w:pos="518"/>
                <w:tab w:val="left" w:pos="3664"/>
                <w:tab w:val="left" w:pos="4345"/>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66" w:firstLine="34"/>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w:t>
            </w:r>
            <w:r w:rsidRPr="007A5910">
              <w:rPr>
                <w:rFonts w:ascii="Times New Roman" w:eastAsia="Arial Unicode MS" w:hAnsi="Times New Roman" w:cs="Times New Roman"/>
                <w:sz w:val="24"/>
                <w:szCs w:val="24"/>
                <w:lang w:eastAsia="ru-RU"/>
              </w:rPr>
              <w:t>ідсутність інфраструктури роздільного збирання відходів;</w:t>
            </w:r>
          </w:p>
          <w:p w:rsidR="00946C00" w:rsidRPr="007A5910" w:rsidRDefault="00946C00" w:rsidP="00BB4B8C">
            <w:pPr>
              <w:numPr>
                <w:ilvl w:val="0"/>
                <w:numId w:val="168"/>
              </w:numPr>
              <w:tabs>
                <w:tab w:val="left" w:pos="-136"/>
                <w:tab w:val="left" w:pos="318"/>
                <w:tab w:val="left" w:pos="518"/>
                <w:tab w:val="left" w:pos="3664"/>
                <w:tab w:val="left" w:pos="4345"/>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66" w:firstLine="34"/>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w:t>
            </w:r>
            <w:r w:rsidRPr="007A5910">
              <w:rPr>
                <w:rFonts w:ascii="Times New Roman" w:eastAsia="Arial Unicode MS" w:hAnsi="Times New Roman" w:cs="Times New Roman"/>
                <w:sz w:val="24"/>
                <w:szCs w:val="24"/>
                <w:lang w:eastAsia="ru-RU"/>
              </w:rPr>
              <w:t>ідсутність комплексної системи обліку, контролю, регулювання;</w:t>
            </w:r>
          </w:p>
          <w:p w:rsidR="00946C00" w:rsidRPr="002467C7" w:rsidRDefault="00946C00" w:rsidP="00BB4B8C">
            <w:pPr>
              <w:numPr>
                <w:ilvl w:val="0"/>
                <w:numId w:val="168"/>
              </w:numPr>
              <w:tabs>
                <w:tab w:val="left" w:pos="-136"/>
                <w:tab w:val="left" w:pos="318"/>
                <w:tab w:val="left" w:pos="518"/>
                <w:tab w:val="left" w:pos="3664"/>
                <w:tab w:val="left" w:pos="4345"/>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66" w:firstLine="34"/>
              <w:jc w:val="both"/>
              <w:rPr>
                <w:rFonts w:ascii="Times New Roman" w:eastAsia="Times New Roman" w:hAnsi="Times New Roman" w:cs="Times New Roman"/>
                <w:sz w:val="24"/>
                <w:szCs w:val="24"/>
                <w:lang w:eastAsia="uk-UA"/>
              </w:rPr>
            </w:pPr>
            <w:r>
              <w:rPr>
                <w:rFonts w:ascii="Times New Roman" w:eastAsia="Arial Unicode MS" w:hAnsi="Times New Roman" w:cs="Times New Roman"/>
                <w:sz w:val="24"/>
                <w:szCs w:val="24"/>
                <w:lang w:eastAsia="ru-RU"/>
              </w:rPr>
              <w:t>д</w:t>
            </w:r>
            <w:r w:rsidRPr="007A5910">
              <w:rPr>
                <w:rFonts w:ascii="Times New Roman" w:eastAsia="Arial Unicode MS" w:hAnsi="Times New Roman" w:cs="Times New Roman"/>
                <w:sz w:val="24"/>
                <w:szCs w:val="24"/>
                <w:lang w:eastAsia="ru-RU"/>
              </w:rPr>
              <w:t xml:space="preserve">ефіцит </w:t>
            </w:r>
            <w:proofErr w:type="spellStart"/>
            <w:r w:rsidRPr="007A5910">
              <w:rPr>
                <w:rFonts w:ascii="Times New Roman" w:eastAsia="Arial Unicode MS" w:hAnsi="Times New Roman" w:cs="Times New Roman"/>
                <w:sz w:val="24"/>
                <w:szCs w:val="24"/>
                <w:lang w:eastAsia="ru-RU"/>
              </w:rPr>
              <w:t>потужностей</w:t>
            </w:r>
            <w:proofErr w:type="spellEnd"/>
            <w:r w:rsidRPr="007A5910">
              <w:rPr>
                <w:rFonts w:ascii="Times New Roman" w:eastAsia="Arial Unicode MS" w:hAnsi="Times New Roman" w:cs="Times New Roman"/>
                <w:sz w:val="24"/>
                <w:szCs w:val="24"/>
                <w:lang w:eastAsia="ru-RU"/>
              </w:rPr>
              <w:t xml:space="preserve"> для збирання, перероблення, утилізації відходів будівельних робіт, рослинництва та паркового господарства на тери</w:t>
            </w:r>
            <w:r>
              <w:rPr>
                <w:rFonts w:ascii="Times New Roman" w:eastAsia="Arial Unicode MS" w:hAnsi="Times New Roman" w:cs="Times New Roman"/>
                <w:sz w:val="24"/>
                <w:szCs w:val="24"/>
                <w:lang w:eastAsia="ru-RU"/>
              </w:rPr>
              <w:t>торії населених пунктів області</w:t>
            </w:r>
          </w:p>
        </w:tc>
      </w:tr>
      <w:tr w:rsidR="00946C00" w:rsidRPr="002467C7" w:rsidTr="0081400C">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946C00" w:rsidRPr="00EE3405" w:rsidRDefault="00946C00" w:rsidP="00BB4B8C">
            <w:pPr>
              <w:pStyle w:val="a3"/>
              <w:numPr>
                <w:ilvl w:val="0"/>
                <w:numId w:val="170"/>
              </w:numPr>
              <w:tabs>
                <w:tab w:val="left" w:pos="318"/>
              </w:tabs>
              <w:ind w:left="319" w:hanging="284"/>
              <w:jc w:val="both"/>
              <w:rPr>
                <w:rFonts w:ascii="Times New Roman" w:eastAsia="Times New Roman" w:hAnsi="Times New Roman" w:cs="Times New Roman"/>
                <w:sz w:val="24"/>
                <w:szCs w:val="24"/>
                <w:lang w:eastAsia="uk-UA"/>
              </w:rPr>
            </w:pPr>
            <w:r w:rsidRPr="00EE3405">
              <w:rPr>
                <w:rFonts w:ascii="Times New Roman" w:hAnsi="Times New Roman" w:cs="Times New Roman"/>
                <w:sz w:val="24"/>
                <w:szCs w:val="24"/>
              </w:rPr>
              <w:t>100 % охоплення організованими послугами зі збирання побутових відходів, у тому числі селищ міського типу і сільських населених пунктів</w:t>
            </w:r>
            <w:r>
              <w:rPr>
                <w:rFonts w:ascii="Times New Roman" w:hAnsi="Times New Roman" w:cs="Times New Roman"/>
                <w:sz w:val="24"/>
                <w:szCs w:val="24"/>
              </w:rPr>
              <w:t>;</w:t>
            </w:r>
          </w:p>
          <w:p w:rsidR="00946C00" w:rsidRDefault="00946C00" w:rsidP="00BB4B8C">
            <w:pPr>
              <w:pStyle w:val="a3"/>
              <w:numPr>
                <w:ilvl w:val="0"/>
                <w:numId w:val="170"/>
              </w:numPr>
              <w:tabs>
                <w:tab w:val="left" w:pos="318"/>
              </w:tabs>
              <w:ind w:left="319" w:hanging="28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w:t>
            </w:r>
            <w:r w:rsidRPr="00EE3405">
              <w:rPr>
                <w:rFonts w:ascii="Times New Roman" w:eastAsia="Times New Roman" w:hAnsi="Times New Roman" w:cs="Times New Roman"/>
                <w:sz w:val="24"/>
                <w:szCs w:val="24"/>
                <w:lang w:eastAsia="uk-UA"/>
              </w:rPr>
              <w:t>меншення кількості викидів парникових газів до 80 %;</w:t>
            </w:r>
            <w:r>
              <w:rPr>
                <w:rFonts w:ascii="Times New Roman" w:eastAsia="Times New Roman" w:hAnsi="Times New Roman" w:cs="Times New Roman"/>
                <w:sz w:val="24"/>
                <w:szCs w:val="24"/>
                <w:lang w:eastAsia="uk-UA"/>
              </w:rPr>
              <w:t xml:space="preserve"> </w:t>
            </w:r>
            <w:r w:rsidRPr="00EE3405">
              <w:rPr>
                <w:rFonts w:ascii="Times New Roman" w:eastAsia="Times New Roman" w:hAnsi="Times New Roman" w:cs="Times New Roman"/>
                <w:sz w:val="24"/>
                <w:szCs w:val="24"/>
                <w:lang w:eastAsia="uk-UA"/>
              </w:rPr>
              <w:t xml:space="preserve">За рахунок вилучення </w:t>
            </w:r>
            <w:proofErr w:type="spellStart"/>
            <w:r w:rsidRPr="00EE3405">
              <w:rPr>
                <w:rFonts w:ascii="Times New Roman" w:eastAsia="Times New Roman" w:hAnsi="Times New Roman" w:cs="Times New Roman"/>
                <w:sz w:val="24"/>
                <w:szCs w:val="24"/>
                <w:lang w:eastAsia="uk-UA"/>
              </w:rPr>
              <w:t>ресурсоцінних</w:t>
            </w:r>
            <w:proofErr w:type="spellEnd"/>
            <w:r w:rsidRPr="00EE3405">
              <w:rPr>
                <w:rFonts w:ascii="Times New Roman" w:eastAsia="Times New Roman" w:hAnsi="Times New Roman" w:cs="Times New Roman"/>
                <w:sz w:val="24"/>
                <w:szCs w:val="24"/>
                <w:lang w:eastAsia="uk-UA"/>
              </w:rPr>
              <w:t xml:space="preserve"> складових зменшиться маса побутових відходів, що надходять на захоронення до 30 %</w:t>
            </w:r>
            <w:r>
              <w:rPr>
                <w:rFonts w:ascii="Times New Roman" w:eastAsia="Times New Roman" w:hAnsi="Times New Roman" w:cs="Times New Roman"/>
                <w:sz w:val="24"/>
                <w:szCs w:val="24"/>
                <w:lang w:eastAsia="uk-UA"/>
              </w:rPr>
              <w:t>;</w:t>
            </w:r>
          </w:p>
          <w:p w:rsidR="00946C00" w:rsidRDefault="00946C00" w:rsidP="00BB4B8C">
            <w:pPr>
              <w:pStyle w:val="a3"/>
              <w:numPr>
                <w:ilvl w:val="0"/>
                <w:numId w:val="170"/>
              </w:numPr>
              <w:tabs>
                <w:tab w:val="left" w:pos="318"/>
              </w:tabs>
              <w:ind w:left="319" w:hanging="28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w:t>
            </w:r>
            <w:r w:rsidRPr="00EE3405">
              <w:rPr>
                <w:rFonts w:ascii="Times New Roman" w:eastAsia="Times New Roman" w:hAnsi="Times New Roman" w:cs="Times New Roman"/>
                <w:sz w:val="24"/>
                <w:szCs w:val="24"/>
                <w:lang w:eastAsia="uk-UA"/>
              </w:rPr>
              <w:t>акриття та рекультивація 17 полігонів/звалищ, які не відповідають вимогам природоохоронного законодавства та державним будівельним нормам</w:t>
            </w:r>
            <w:r>
              <w:rPr>
                <w:rFonts w:ascii="Times New Roman" w:eastAsia="Times New Roman" w:hAnsi="Times New Roman" w:cs="Times New Roman"/>
                <w:sz w:val="24"/>
                <w:szCs w:val="24"/>
                <w:lang w:eastAsia="uk-UA"/>
              </w:rPr>
              <w:t>;</w:t>
            </w:r>
          </w:p>
          <w:p w:rsidR="00946C00" w:rsidRDefault="00946C00" w:rsidP="00BB4B8C">
            <w:pPr>
              <w:pStyle w:val="a3"/>
              <w:numPr>
                <w:ilvl w:val="0"/>
                <w:numId w:val="170"/>
              </w:numPr>
              <w:tabs>
                <w:tab w:val="left" w:pos="318"/>
              </w:tabs>
              <w:ind w:left="319" w:hanging="28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w:t>
            </w:r>
            <w:r w:rsidRPr="00EE3405">
              <w:rPr>
                <w:rFonts w:ascii="Times New Roman" w:eastAsia="Times New Roman" w:hAnsi="Times New Roman" w:cs="Times New Roman"/>
                <w:sz w:val="24"/>
                <w:szCs w:val="24"/>
                <w:lang w:eastAsia="uk-UA"/>
              </w:rPr>
              <w:t>меншення кількості несанкціонованих сміттєзвалищ на 70 %</w:t>
            </w:r>
            <w:r>
              <w:rPr>
                <w:rFonts w:ascii="Times New Roman" w:eastAsia="Times New Roman" w:hAnsi="Times New Roman" w:cs="Times New Roman"/>
                <w:sz w:val="24"/>
                <w:szCs w:val="24"/>
                <w:lang w:eastAsia="uk-UA"/>
              </w:rPr>
              <w:t>;</w:t>
            </w:r>
          </w:p>
          <w:p w:rsidR="00946C00" w:rsidRPr="002467C7" w:rsidRDefault="00946C00" w:rsidP="00BB4B8C">
            <w:pPr>
              <w:pStyle w:val="a3"/>
              <w:numPr>
                <w:ilvl w:val="0"/>
                <w:numId w:val="170"/>
              </w:numPr>
              <w:tabs>
                <w:tab w:val="left" w:pos="318"/>
              </w:tabs>
              <w:ind w:left="319" w:hanging="28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w:t>
            </w:r>
            <w:r w:rsidRPr="00EE3405">
              <w:rPr>
                <w:rFonts w:ascii="Times New Roman" w:eastAsia="Times New Roman" w:hAnsi="Times New Roman" w:cs="Times New Roman"/>
                <w:sz w:val="24"/>
                <w:szCs w:val="24"/>
                <w:lang w:eastAsia="uk-UA"/>
              </w:rPr>
              <w:t>творення 100 нових робочих місць</w:t>
            </w:r>
          </w:p>
        </w:tc>
      </w:tr>
      <w:tr w:rsidR="00946C00" w:rsidRPr="00EE3405" w:rsidTr="0081400C">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946C00" w:rsidRPr="00EE3405" w:rsidRDefault="00946C00" w:rsidP="00BB4B8C">
            <w:pPr>
              <w:pStyle w:val="a3"/>
              <w:numPr>
                <w:ilvl w:val="0"/>
                <w:numId w:val="170"/>
              </w:numPr>
              <w:tabs>
                <w:tab w:val="left" w:pos="318"/>
              </w:tabs>
              <w:ind w:left="319" w:hanging="284"/>
              <w:jc w:val="both"/>
              <w:rPr>
                <w:rFonts w:ascii="Times New Roman" w:hAnsi="Times New Roman" w:cs="Times New Roman"/>
                <w:color w:val="000000"/>
                <w:sz w:val="24"/>
                <w:szCs w:val="24"/>
              </w:rPr>
            </w:pPr>
            <w:r>
              <w:rPr>
                <w:rFonts w:ascii="Times New Roman" w:hAnsi="Times New Roman" w:cs="Times New Roman"/>
                <w:sz w:val="24"/>
                <w:szCs w:val="24"/>
              </w:rPr>
              <w:t>з</w:t>
            </w:r>
            <w:r w:rsidRPr="00EE3405">
              <w:rPr>
                <w:rFonts w:ascii="Times New Roman" w:hAnsi="Times New Roman" w:cs="Times New Roman"/>
                <w:sz w:val="24"/>
                <w:szCs w:val="24"/>
              </w:rPr>
              <w:t>більшення охоплення населення організованими послугам</w:t>
            </w:r>
            <w:r>
              <w:rPr>
                <w:rFonts w:ascii="Times New Roman" w:hAnsi="Times New Roman" w:cs="Times New Roman"/>
                <w:sz w:val="24"/>
                <w:szCs w:val="24"/>
              </w:rPr>
              <w:t>и зі збирання побутових відході</w:t>
            </w:r>
            <w:r>
              <w:rPr>
                <w:rFonts w:ascii="Times New Roman" w:hAnsi="Times New Roman" w:cs="Times New Roman"/>
                <w:sz w:val="24"/>
                <w:szCs w:val="24"/>
                <w:lang w:val="ru-RU"/>
              </w:rPr>
              <w:t>в</w:t>
            </w:r>
            <w:r>
              <w:rPr>
                <w:rFonts w:ascii="Times New Roman" w:hAnsi="Times New Roman" w:cs="Times New Roman"/>
                <w:sz w:val="24"/>
                <w:szCs w:val="24"/>
              </w:rPr>
              <w:t>;</w:t>
            </w:r>
          </w:p>
          <w:p w:rsidR="00946C00" w:rsidRPr="00EE3405" w:rsidRDefault="00946C00" w:rsidP="00BB4B8C">
            <w:pPr>
              <w:pStyle w:val="a3"/>
              <w:numPr>
                <w:ilvl w:val="0"/>
                <w:numId w:val="170"/>
              </w:numPr>
              <w:tabs>
                <w:tab w:val="left" w:pos="318"/>
              </w:tabs>
              <w:ind w:left="319" w:hanging="284"/>
              <w:jc w:val="both"/>
              <w:rPr>
                <w:rFonts w:ascii="Times New Roman" w:hAnsi="Times New Roman" w:cs="Times New Roman"/>
                <w:sz w:val="24"/>
                <w:szCs w:val="24"/>
              </w:rPr>
            </w:pPr>
            <w:r>
              <w:rPr>
                <w:rFonts w:ascii="Times New Roman" w:hAnsi="Times New Roman" w:cs="Times New Roman"/>
                <w:sz w:val="24"/>
                <w:szCs w:val="24"/>
              </w:rPr>
              <w:t>з</w:t>
            </w:r>
            <w:r w:rsidRPr="00EE3405">
              <w:rPr>
                <w:rFonts w:ascii="Times New Roman" w:hAnsi="Times New Roman" w:cs="Times New Roman"/>
                <w:sz w:val="24"/>
                <w:szCs w:val="24"/>
              </w:rPr>
              <w:t>меншення забруднення навколишнього природного середовища</w:t>
            </w:r>
            <w:r>
              <w:rPr>
                <w:rFonts w:ascii="Times New Roman" w:hAnsi="Times New Roman" w:cs="Times New Roman"/>
                <w:sz w:val="24"/>
                <w:szCs w:val="24"/>
              </w:rPr>
              <w:t>;</w:t>
            </w:r>
          </w:p>
          <w:p w:rsidR="00946C00" w:rsidRPr="00EE3405" w:rsidRDefault="00946C00" w:rsidP="00BB4B8C">
            <w:pPr>
              <w:pStyle w:val="a3"/>
              <w:numPr>
                <w:ilvl w:val="0"/>
                <w:numId w:val="170"/>
              </w:numPr>
              <w:tabs>
                <w:tab w:val="left" w:pos="318"/>
              </w:tabs>
              <w:ind w:left="319" w:hanging="284"/>
              <w:jc w:val="both"/>
              <w:rPr>
                <w:rFonts w:ascii="Times New Roman" w:hAnsi="Times New Roman" w:cs="Times New Roman"/>
                <w:sz w:val="24"/>
                <w:szCs w:val="24"/>
              </w:rPr>
            </w:pPr>
            <w:r>
              <w:rPr>
                <w:rFonts w:ascii="Times New Roman" w:hAnsi="Times New Roman" w:cs="Times New Roman"/>
                <w:sz w:val="24"/>
                <w:szCs w:val="24"/>
              </w:rPr>
              <w:t>з</w:t>
            </w:r>
            <w:r w:rsidRPr="00EE3405">
              <w:rPr>
                <w:rFonts w:ascii="Times New Roman" w:hAnsi="Times New Roman" w:cs="Times New Roman"/>
                <w:sz w:val="24"/>
                <w:szCs w:val="24"/>
              </w:rPr>
              <w:t>меншення навантаження побутових відходів на земельні ресурси</w:t>
            </w:r>
            <w:r>
              <w:rPr>
                <w:rFonts w:ascii="Times New Roman" w:hAnsi="Times New Roman" w:cs="Times New Roman"/>
                <w:sz w:val="24"/>
                <w:szCs w:val="24"/>
              </w:rPr>
              <w:t>;</w:t>
            </w:r>
          </w:p>
          <w:p w:rsidR="00946C00" w:rsidRPr="00EE3405" w:rsidRDefault="00946C00" w:rsidP="00BB4B8C">
            <w:pPr>
              <w:pStyle w:val="a3"/>
              <w:numPr>
                <w:ilvl w:val="0"/>
                <w:numId w:val="170"/>
              </w:numPr>
              <w:tabs>
                <w:tab w:val="left" w:pos="318"/>
              </w:tabs>
              <w:ind w:left="319" w:hanging="284"/>
              <w:jc w:val="both"/>
              <w:rPr>
                <w:rFonts w:ascii="Times New Roman" w:hAnsi="Times New Roman" w:cs="Times New Roman"/>
                <w:sz w:val="24"/>
                <w:szCs w:val="24"/>
              </w:rPr>
            </w:pPr>
            <w:r>
              <w:rPr>
                <w:rFonts w:ascii="Times New Roman" w:hAnsi="Times New Roman" w:cs="Times New Roman"/>
                <w:sz w:val="24"/>
                <w:szCs w:val="24"/>
              </w:rPr>
              <w:t>з</w:t>
            </w:r>
            <w:r w:rsidRPr="00EE3405">
              <w:rPr>
                <w:rFonts w:ascii="Times New Roman" w:hAnsi="Times New Roman" w:cs="Times New Roman"/>
                <w:sz w:val="24"/>
                <w:szCs w:val="24"/>
              </w:rPr>
              <w:t>меншення кількості стихійних сміттєзвалищ у містах та селах</w:t>
            </w:r>
            <w:r>
              <w:rPr>
                <w:rFonts w:ascii="Times New Roman" w:hAnsi="Times New Roman" w:cs="Times New Roman"/>
                <w:sz w:val="24"/>
                <w:szCs w:val="24"/>
              </w:rPr>
              <w:t>;</w:t>
            </w:r>
          </w:p>
          <w:p w:rsidR="00946C00" w:rsidRPr="00EE3405" w:rsidRDefault="00946C00" w:rsidP="00BB4B8C">
            <w:pPr>
              <w:pStyle w:val="a3"/>
              <w:numPr>
                <w:ilvl w:val="0"/>
                <w:numId w:val="170"/>
              </w:numPr>
              <w:tabs>
                <w:tab w:val="left" w:pos="318"/>
              </w:tabs>
              <w:ind w:left="319" w:hanging="284"/>
              <w:jc w:val="both"/>
              <w:rPr>
                <w:rFonts w:ascii="Times New Roman" w:eastAsia="Times New Roman" w:hAnsi="Times New Roman" w:cs="Times New Roman"/>
                <w:sz w:val="24"/>
                <w:szCs w:val="24"/>
                <w:lang w:eastAsia="uk-UA"/>
              </w:rPr>
            </w:pPr>
            <w:r>
              <w:rPr>
                <w:rFonts w:ascii="Times New Roman" w:hAnsi="Times New Roman" w:cs="Times New Roman"/>
                <w:sz w:val="24"/>
                <w:szCs w:val="24"/>
              </w:rPr>
              <w:t>п</w:t>
            </w:r>
            <w:r w:rsidRPr="00EE3405">
              <w:rPr>
                <w:rFonts w:ascii="Times New Roman" w:hAnsi="Times New Roman" w:cs="Times New Roman"/>
                <w:sz w:val="24"/>
                <w:szCs w:val="24"/>
              </w:rPr>
              <w:t>ідвищення обізнаності населення та підняття освітнього рівня у сфері поводження з побутовими відходами</w:t>
            </w:r>
          </w:p>
        </w:tc>
      </w:tr>
      <w:tr w:rsidR="00946C00" w:rsidRPr="002467C7" w:rsidTr="0081400C">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946C00" w:rsidRPr="00B977AB" w:rsidRDefault="00946C00" w:rsidP="002A2F71">
            <w:pPr>
              <w:ind w:left="91" w:right="126" w:firstLine="349"/>
              <w:jc w:val="both"/>
              <w:rPr>
                <w:rFonts w:ascii="Times New Roman" w:eastAsia="Times New Roman" w:hAnsi="Times New Roman" w:cs="Times New Roman"/>
                <w:bCs/>
                <w:sz w:val="24"/>
                <w:szCs w:val="24"/>
                <w:lang w:eastAsia="en-GB"/>
              </w:rPr>
            </w:pPr>
            <w:r w:rsidRPr="00B977AB">
              <w:rPr>
                <w:rFonts w:ascii="Times New Roman" w:eastAsia="Times New Roman" w:hAnsi="Times New Roman" w:cs="Times New Roman"/>
                <w:sz w:val="24"/>
                <w:szCs w:val="24"/>
                <w:lang w:eastAsia="en-GB"/>
              </w:rPr>
              <w:t xml:space="preserve">Центральний об’єкт поводження з відходами передбачає у собі влаштування заводу механізованої переробки твердих побутових відходів у складі </w:t>
            </w:r>
            <w:proofErr w:type="spellStart"/>
            <w:r w:rsidRPr="00B977AB">
              <w:rPr>
                <w:rFonts w:ascii="Times New Roman" w:eastAsia="Times New Roman" w:hAnsi="Times New Roman" w:cs="Times New Roman"/>
                <w:sz w:val="24"/>
                <w:szCs w:val="24"/>
                <w:lang w:eastAsia="en-GB"/>
              </w:rPr>
              <w:lastRenderedPageBreak/>
              <w:t>сміттєсотувального</w:t>
            </w:r>
            <w:proofErr w:type="spellEnd"/>
            <w:r w:rsidRPr="00B977AB">
              <w:rPr>
                <w:rFonts w:ascii="Times New Roman" w:eastAsia="Times New Roman" w:hAnsi="Times New Roman" w:cs="Times New Roman"/>
                <w:sz w:val="24"/>
                <w:szCs w:val="24"/>
                <w:lang w:eastAsia="en-GB"/>
              </w:rPr>
              <w:t xml:space="preserve"> комплексу з допоміжною лінією для переробки та полігону </w:t>
            </w:r>
            <w:r w:rsidRPr="00B977AB">
              <w:rPr>
                <w:rFonts w:ascii="Times New Roman" w:eastAsia="Times New Roman" w:hAnsi="Times New Roman" w:cs="Times New Roman"/>
                <w:bCs/>
                <w:sz w:val="24"/>
                <w:szCs w:val="24"/>
                <w:lang w:eastAsia="en-GB"/>
              </w:rPr>
              <w:t xml:space="preserve">під поховання кінцевого продукту переробки, та приймання відсортованих відходів від інших сортувальних станцій області, з метою отримання </w:t>
            </w:r>
            <w:proofErr w:type="spellStart"/>
            <w:r w:rsidRPr="00B977AB">
              <w:rPr>
                <w:rFonts w:ascii="Times New Roman" w:eastAsia="Times New Roman" w:hAnsi="Times New Roman" w:cs="Times New Roman"/>
                <w:bCs/>
                <w:sz w:val="24"/>
                <w:szCs w:val="24"/>
                <w:lang w:eastAsia="en-GB"/>
              </w:rPr>
              <w:t>звалищного</w:t>
            </w:r>
            <w:proofErr w:type="spellEnd"/>
            <w:r w:rsidRPr="00B977AB">
              <w:rPr>
                <w:rFonts w:ascii="Times New Roman" w:eastAsia="Times New Roman" w:hAnsi="Times New Roman" w:cs="Times New Roman"/>
                <w:bCs/>
                <w:sz w:val="24"/>
                <w:szCs w:val="24"/>
                <w:lang w:eastAsia="en-GB"/>
              </w:rPr>
              <w:t xml:space="preserve"> газу і подальша його переробка на блоці </w:t>
            </w:r>
            <w:proofErr w:type="spellStart"/>
            <w:r w:rsidRPr="00B977AB">
              <w:rPr>
                <w:rFonts w:ascii="Times New Roman" w:eastAsia="Times New Roman" w:hAnsi="Times New Roman" w:cs="Times New Roman"/>
                <w:bCs/>
                <w:sz w:val="24"/>
                <w:szCs w:val="24"/>
                <w:lang w:eastAsia="en-GB"/>
              </w:rPr>
              <w:t>когенераційних</w:t>
            </w:r>
            <w:proofErr w:type="spellEnd"/>
            <w:r w:rsidRPr="00B977AB">
              <w:rPr>
                <w:rFonts w:ascii="Times New Roman" w:eastAsia="Times New Roman" w:hAnsi="Times New Roman" w:cs="Times New Roman"/>
                <w:bCs/>
                <w:sz w:val="24"/>
                <w:szCs w:val="24"/>
                <w:lang w:eastAsia="en-GB"/>
              </w:rPr>
              <w:t xml:space="preserve"> установок. </w:t>
            </w:r>
          </w:p>
          <w:p w:rsidR="00946C00" w:rsidRPr="009A2F8A" w:rsidRDefault="00946C00" w:rsidP="002A2F71">
            <w:pPr>
              <w:ind w:right="140" w:firstLine="375"/>
              <w:jc w:val="both"/>
              <w:rPr>
                <w:rFonts w:ascii="Times New Roman" w:eastAsia="Times New Roman" w:hAnsi="Times New Roman" w:cs="Times New Roman"/>
                <w:sz w:val="24"/>
                <w:szCs w:val="24"/>
                <w:lang w:eastAsia="uk-UA"/>
              </w:rPr>
            </w:pPr>
            <w:r w:rsidRPr="009A2F8A">
              <w:rPr>
                <w:rFonts w:ascii="Times New Roman" w:eastAsia="+mn-ea" w:hAnsi="Times New Roman" w:cs="Times New Roman"/>
                <w:bCs/>
                <w:color w:val="000000"/>
                <w:kern w:val="24"/>
                <w:sz w:val="24"/>
                <w:szCs w:val="24"/>
                <w:lang w:eastAsia="uk-UA"/>
              </w:rPr>
              <w:t>Орієнтовні техніко-економічні показники центрального об’єкта поводження з відходами:</w:t>
            </w:r>
          </w:p>
          <w:p w:rsidR="00946C00" w:rsidRPr="00B977AB" w:rsidRDefault="00946C00" w:rsidP="00BB4B8C">
            <w:pPr>
              <w:numPr>
                <w:ilvl w:val="0"/>
                <w:numId w:val="169"/>
              </w:numPr>
              <w:tabs>
                <w:tab w:val="left" w:pos="375"/>
              </w:tabs>
              <w:ind w:left="91" w:right="140" w:firstLine="0"/>
              <w:contextualSpacing/>
              <w:jc w:val="both"/>
              <w:rPr>
                <w:rFonts w:ascii="Times New Roman" w:eastAsia="Calibri" w:hAnsi="Times New Roman" w:cs="Times New Roman"/>
                <w:sz w:val="24"/>
                <w:szCs w:val="24"/>
                <w:lang w:eastAsia="uk-UA"/>
              </w:rPr>
            </w:pPr>
            <w:r w:rsidRPr="00B977AB">
              <w:rPr>
                <w:rFonts w:ascii="Times New Roman" w:eastAsia="+mn-ea" w:hAnsi="Times New Roman" w:cs="Times New Roman"/>
                <w:color w:val="000000"/>
                <w:kern w:val="24"/>
                <w:sz w:val="24"/>
                <w:szCs w:val="24"/>
                <w:lang w:eastAsia="uk-UA"/>
              </w:rPr>
              <w:t>площа ділянки – 33,3268 га;</w:t>
            </w:r>
          </w:p>
          <w:p w:rsidR="00946C00" w:rsidRPr="00B977AB" w:rsidRDefault="00946C00" w:rsidP="00BB4B8C">
            <w:pPr>
              <w:numPr>
                <w:ilvl w:val="0"/>
                <w:numId w:val="169"/>
              </w:numPr>
              <w:tabs>
                <w:tab w:val="left" w:pos="375"/>
              </w:tabs>
              <w:ind w:left="91" w:right="140" w:firstLine="0"/>
              <w:contextualSpacing/>
              <w:jc w:val="both"/>
              <w:rPr>
                <w:rFonts w:ascii="Times New Roman" w:eastAsia="Calibri" w:hAnsi="Times New Roman" w:cs="Times New Roman"/>
                <w:sz w:val="24"/>
                <w:szCs w:val="24"/>
                <w:lang w:eastAsia="uk-UA"/>
              </w:rPr>
            </w:pPr>
            <w:r w:rsidRPr="00B977AB">
              <w:rPr>
                <w:rFonts w:ascii="Times New Roman" w:eastAsia="+mn-ea" w:hAnsi="Times New Roman" w:cs="Times New Roman"/>
                <w:color w:val="000000"/>
                <w:kern w:val="24"/>
                <w:sz w:val="24"/>
                <w:szCs w:val="24"/>
                <w:lang w:eastAsia="uk-UA"/>
              </w:rPr>
              <w:t xml:space="preserve">кількість відходів – 8,33 тис. </w:t>
            </w:r>
            <w:proofErr w:type="spellStart"/>
            <w:r w:rsidRPr="00B977AB">
              <w:rPr>
                <w:rFonts w:ascii="Times New Roman" w:eastAsia="+mn-ea" w:hAnsi="Times New Roman" w:cs="Times New Roman"/>
                <w:color w:val="000000"/>
                <w:kern w:val="24"/>
                <w:sz w:val="24"/>
                <w:szCs w:val="24"/>
                <w:lang w:eastAsia="uk-UA"/>
              </w:rPr>
              <w:t>тонн</w:t>
            </w:r>
            <w:proofErr w:type="spellEnd"/>
            <w:r w:rsidRPr="00B977AB">
              <w:rPr>
                <w:rFonts w:ascii="Times New Roman" w:eastAsia="+mn-ea" w:hAnsi="Times New Roman" w:cs="Times New Roman"/>
                <w:color w:val="000000"/>
                <w:kern w:val="24"/>
                <w:sz w:val="24"/>
                <w:szCs w:val="24"/>
                <w:lang w:eastAsia="uk-UA"/>
              </w:rPr>
              <w:t>/місяць;</w:t>
            </w:r>
          </w:p>
          <w:p w:rsidR="00946C00" w:rsidRPr="00B977AB" w:rsidRDefault="00946C00" w:rsidP="00BB4B8C">
            <w:pPr>
              <w:numPr>
                <w:ilvl w:val="0"/>
                <w:numId w:val="169"/>
              </w:numPr>
              <w:tabs>
                <w:tab w:val="left" w:pos="375"/>
              </w:tabs>
              <w:ind w:left="91" w:right="140" w:firstLine="0"/>
              <w:contextualSpacing/>
              <w:jc w:val="both"/>
              <w:rPr>
                <w:rFonts w:ascii="Times New Roman" w:eastAsia="Calibri" w:hAnsi="Times New Roman" w:cs="Times New Roman"/>
                <w:sz w:val="24"/>
                <w:szCs w:val="24"/>
                <w:lang w:eastAsia="uk-UA"/>
              </w:rPr>
            </w:pPr>
            <w:r w:rsidRPr="00B977AB">
              <w:rPr>
                <w:rFonts w:ascii="Times New Roman" w:eastAsia="+mn-ea" w:hAnsi="Times New Roman" w:cs="Times New Roman"/>
                <w:color w:val="000000"/>
                <w:kern w:val="24"/>
                <w:sz w:val="24"/>
                <w:szCs w:val="24"/>
                <w:lang w:eastAsia="uk-UA"/>
              </w:rPr>
              <w:t xml:space="preserve">проектна потужність комплексу – 100,0 тис. </w:t>
            </w:r>
            <w:proofErr w:type="spellStart"/>
            <w:r w:rsidRPr="00B977AB">
              <w:rPr>
                <w:rFonts w:ascii="Times New Roman" w:eastAsia="+mn-ea" w:hAnsi="Times New Roman" w:cs="Times New Roman"/>
                <w:color w:val="000000"/>
                <w:kern w:val="24"/>
                <w:sz w:val="24"/>
                <w:szCs w:val="24"/>
                <w:lang w:eastAsia="uk-UA"/>
              </w:rPr>
              <w:t>тонн</w:t>
            </w:r>
            <w:proofErr w:type="spellEnd"/>
            <w:r w:rsidRPr="00B977AB">
              <w:rPr>
                <w:rFonts w:ascii="Times New Roman" w:eastAsia="+mn-ea" w:hAnsi="Times New Roman" w:cs="Times New Roman"/>
                <w:color w:val="000000"/>
                <w:kern w:val="24"/>
                <w:sz w:val="24"/>
                <w:szCs w:val="24"/>
                <w:lang w:eastAsia="uk-UA"/>
              </w:rPr>
              <w:t>/рік поворотні суми від здачі вторинної сировини і оплати тарифу - 128 470 тис. грн;</w:t>
            </w:r>
          </w:p>
          <w:p w:rsidR="00946C00" w:rsidRPr="00B977AB" w:rsidRDefault="00946C00" w:rsidP="00BB4B8C">
            <w:pPr>
              <w:numPr>
                <w:ilvl w:val="0"/>
                <w:numId w:val="169"/>
              </w:numPr>
              <w:tabs>
                <w:tab w:val="left" w:pos="375"/>
              </w:tabs>
              <w:ind w:left="91" w:right="140" w:firstLine="0"/>
              <w:contextualSpacing/>
              <w:jc w:val="both"/>
              <w:rPr>
                <w:rFonts w:ascii="Times New Roman" w:eastAsia="Calibri" w:hAnsi="Times New Roman" w:cs="Times New Roman"/>
                <w:sz w:val="24"/>
                <w:szCs w:val="24"/>
                <w:lang w:eastAsia="uk-UA"/>
              </w:rPr>
            </w:pPr>
            <w:r w:rsidRPr="00B977AB">
              <w:rPr>
                <w:rFonts w:ascii="Times New Roman" w:eastAsia="+mn-ea" w:hAnsi="Times New Roman" w:cs="Times New Roman"/>
                <w:color w:val="000000"/>
                <w:kern w:val="24"/>
                <w:sz w:val="24"/>
                <w:szCs w:val="24"/>
                <w:lang w:eastAsia="uk-UA"/>
              </w:rPr>
              <w:t xml:space="preserve">встановлена потужність виробленої електроенергії – 4,5 </w:t>
            </w:r>
            <w:proofErr w:type="spellStart"/>
            <w:r w:rsidRPr="00B977AB">
              <w:rPr>
                <w:rFonts w:ascii="Times New Roman" w:eastAsia="+mn-ea" w:hAnsi="Times New Roman" w:cs="Times New Roman"/>
                <w:color w:val="000000"/>
                <w:kern w:val="24"/>
                <w:sz w:val="24"/>
                <w:szCs w:val="24"/>
                <w:lang w:eastAsia="uk-UA"/>
              </w:rPr>
              <w:t>МВт</w:t>
            </w:r>
            <w:proofErr w:type="spellEnd"/>
            <w:r w:rsidRPr="00B977AB">
              <w:rPr>
                <w:rFonts w:ascii="Times New Roman" w:eastAsia="+mn-ea" w:hAnsi="Times New Roman" w:cs="Times New Roman"/>
                <w:color w:val="000000"/>
                <w:kern w:val="24"/>
                <w:sz w:val="24"/>
                <w:szCs w:val="24"/>
                <w:lang w:eastAsia="uk-UA"/>
              </w:rPr>
              <w:t>;</w:t>
            </w:r>
          </w:p>
          <w:p w:rsidR="00946C00" w:rsidRPr="002467C7" w:rsidRDefault="00946C00" w:rsidP="00BB4B8C">
            <w:pPr>
              <w:numPr>
                <w:ilvl w:val="0"/>
                <w:numId w:val="169"/>
              </w:numPr>
              <w:tabs>
                <w:tab w:val="left" w:pos="375"/>
              </w:tabs>
              <w:ind w:left="91" w:right="140" w:firstLine="0"/>
              <w:contextualSpacing/>
              <w:jc w:val="both"/>
              <w:rPr>
                <w:rFonts w:ascii="Times New Roman" w:eastAsia="Times New Roman" w:hAnsi="Times New Roman" w:cs="Times New Roman"/>
                <w:sz w:val="24"/>
                <w:szCs w:val="24"/>
                <w:lang w:eastAsia="uk-UA"/>
              </w:rPr>
            </w:pPr>
            <w:r>
              <w:rPr>
                <w:rFonts w:ascii="Times New Roman" w:eastAsia="+mn-ea" w:hAnsi="Times New Roman" w:cs="Times New Roman"/>
                <w:color w:val="000000"/>
                <w:kern w:val="24"/>
                <w:sz w:val="24"/>
                <w:szCs w:val="24"/>
                <w:lang w:eastAsia="uk-UA"/>
              </w:rPr>
              <w:t>окупність – 7 років</w:t>
            </w:r>
          </w:p>
        </w:tc>
      </w:tr>
      <w:tr w:rsidR="00946C00" w:rsidRPr="002467C7" w:rsidTr="0081400C">
        <w:trPr>
          <w:trHeight w:val="513"/>
        </w:trPr>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 xml:space="preserve">10. Обсяг фінансування технічного завдання </w:t>
            </w:r>
          </w:p>
        </w:tc>
        <w:tc>
          <w:tcPr>
            <w:tcW w:w="1560" w:type="dxa"/>
          </w:tcPr>
          <w:p w:rsidR="00946C00" w:rsidRPr="002467C7" w:rsidRDefault="00946C00" w:rsidP="002A2F71">
            <w:pPr>
              <w:shd w:val="clear" w:color="auto" w:fill="FFFFFF"/>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1559" w:type="dxa"/>
          </w:tcPr>
          <w:p w:rsidR="00946C00" w:rsidRPr="002467C7" w:rsidRDefault="00946C00" w:rsidP="002A2F71">
            <w:pPr>
              <w:jc w:val="center"/>
              <w:rPr>
                <w:sz w:val="24"/>
                <w:szCs w:val="24"/>
              </w:rPr>
            </w:pPr>
            <w:r w:rsidRPr="002467C7">
              <w:rPr>
                <w:rFonts w:ascii="Times New Roman" w:eastAsia="Times New Roman" w:hAnsi="Times New Roman" w:cs="Times New Roman"/>
                <w:color w:val="000000"/>
                <w:sz w:val="24"/>
                <w:szCs w:val="24"/>
                <w:lang w:eastAsia="uk-UA"/>
              </w:rPr>
              <w:t>2022</w:t>
            </w:r>
          </w:p>
        </w:tc>
        <w:tc>
          <w:tcPr>
            <w:tcW w:w="1559" w:type="dxa"/>
          </w:tcPr>
          <w:p w:rsidR="00946C00" w:rsidRPr="002467C7" w:rsidRDefault="00946C00" w:rsidP="002A2F71">
            <w:pPr>
              <w:jc w:val="center"/>
              <w:rPr>
                <w:sz w:val="24"/>
                <w:szCs w:val="24"/>
              </w:rPr>
            </w:pPr>
            <w:r w:rsidRPr="002467C7">
              <w:rPr>
                <w:rFonts w:ascii="Times New Roman" w:eastAsia="Times New Roman" w:hAnsi="Times New Roman" w:cs="Times New Roman"/>
                <w:color w:val="000000"/>
                <w:sz w:val="24"/>
                <w:szCs w:val="24"/>
                <w:lang w:eastAsia="uk-UA"/>
              </w:rPr>
              <w:t>2023</w:t>
            </w:r>
          </w:p>
        </w:tc>
        <w:tc>
          <w:tcPr>
            <w:tcW w:w="1418" w:type="dxa"/>
          </w:tcPr>
          <w:p w:rsidR="00946C00" w:rsidRPr="002467C7" w:rsidRDefault="00946C00"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color w:val="000000"/>
                <w:sz w:val="24"/>
                <w:szCs w:val="24"/>
                <w:lang w:eastAsia="uk-UA"/>
              </w:rPr>
              <w:t>Усього</w:t>
            </w:r>
          </w:p>
        </w:tc>
      </w:tr>
      <w:tr w:rsidR="00946C00" w:rsidRPr="002467C7" w:rsidTr="0081400C">
        <w:tc>
          <w:tcPr>
            <w:tcW w:w="3402" w:type="dxa"/>
          </w:tcPr>
          <w:p w:rsidR="00946C00" w:rsidRPr="002467C7" w:rsidRDefault="00946C00"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усього, тис. грн</w:t>
            </w:r>
          </w:p>
        </w:tc>
        <w:tc>
          <w:tcPr>
            <w:tcW w:w="1560" w:type="dxa"/>
          </w:tcPr>
          <w:p w:rsidR="00946C00" w:rsidRPr="002467C7" w:rsidRDefault="00946C00"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31528</w:t>
            </w:r>
          </w:p>
        </w:tc>
        <w:tc>
          <w:tcPr>
            <w:tcW w:w="1559" w:type="dxa"/>
          </w:tcPr>
          <w:p w:rsidR="00946C00" w:rsidRPr="002467C7" w:rsidRDefault="00946C00"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605513</w:t>
            </w:r>
          </w:p>
        </w:tc>
        <w:tc>
          <w:tcPr>
            <w:tcW w:w="1559" w:type="dxa"/>
          </w:tcPr>
          <w:p w:rsidR="00946C00" w:rsidRPr="002467C7" w:rsidRDefault="00946C00"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57959</w:t>
            </w:r>
          </w:p>
        </w:tc>
        <w:tc>
          <w:tcPr>
            <w:tcW w:w="1418" w:type="dxa"/>
          </w:tcPr>
          <w:p w:rsidR="00946C00" w:rsidRPr="002467C7" w:rsidRDefault="00946C00"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695000</w:t>
            </w:r>
          </w:p>
        </w:tc>
      </w:tr>
      <w:tr w:rsidR="00946C00" w:rsidRPr="002467C7" w:rsidTr="0081400C">
        <w:trPr>
          <w:trHeight w:val="273"/>
        </w:trPr>
        <w:tc>
          <w:tcPr>
            <w:tcW w:w="3402" w:type="dxa"/>
          </w:tcPr>
          <w:p w:rsidR="00946C00" w:rsidRPr="002467C7" w:rsidRDefault="00946C00"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в т. ч.:</w:t>
            </w:r>
          </w:p>
        </w:tc>
        <w:tc>
          <w:tcPr>
            <w:tcW w:w="1560" w:type="dxa"/>
          </w:tcPr>
          <w:p w:rsidR="00946C00" w:rsidRPr="002467C7" w:rsidRDefault="00946C00"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946C00" w:rsidRPr="002467C7" w:rsidRDefault="00946C00" w:rsidP="002A2F71">
            <w:pPr>
              <w:jc w:val="center"/>
              <w:rPr>
                <w:rFonts w:ascii="Times New Roman" w:eastAsia="Times New Roman" w:hAnsi="Times New Roman" w:cs="Times New Roman"/>
                <w:color w:val="000000"/>
                <w:sz w:val="24"/>
                <w:szCs w:val="24"/>
                <w:lang w:eastAsia="uk-UA"/>
              </w:rPr>
            </w:pPr>
          </w:p>
        </w:tc>
        <w:tc>
          <w:tcPr>
            <w:tcW w:w="1559" w:type="dxa"/>
          </w:tcPr>
          <w:p w:rsidR="00946C00" w:rsidRPr="002467C7" w:rsidRDefault="00946C00" w:rsidP="002A2F71">
            <w:pPr>
              <w:jc w:val="center"/>
              <w:rPr>
                <w:rFonts w:ascii="Times New Roman" w:eastAsia="Times New Roman" w:hAnsi="Times New Roman" w:cs="Times New Roman"/>
                <w:color w:val="000000"/>
                <w:sz w:val="24"/>
                <w:szCs w:val="24"/>
                <w:lang w:eastAsia="uk-UA"/>
              </w:rPr>
            </w:pPr>
          </w:p>
        </w:tc>
        <w:tc>
          <w:tcPr>
            <w:tcW w:w="1418" w:type="dxa"/>
          </w:tcPr>
          <w:p w:rsidR="00946C00" w:rsidRPr="002467C7" w:rsidRDefault="00946C00"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946C00" w:rsidRPr="002467C7" w:rsidTr="0081400C">
        <w:tc>
          <w:tcPr>
            <w:tcW w:w="3402" w:type="dxa"/>
          </w:tcPr>
          <w:p w:rsidR="00946C00" w:rsidRPr="002467C7" w:rsidRDefault="00946C00" w:rsidP="00BB4B8C">
            <w:pPr>
              <w:pStyle w:val="a3"/>
              <w:numPr>
                <w:ilvl w:val="0"/>
                <w:numId w:val="171"/>
              </w:numPr>
              <w:shd w:val="clear" w:color="auto" w:fill="FFFFFF"/>
              <w:ind w:left="434" w:hanging="284"/>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інші джерела (</w:t>
            </w:r>
            <w:r w:rsidRPr="00EC4630">
              <w:rPr>
                <w:rFonts w:ascii="Times New Roman" w:eastAsia="Times New Roman" w:hAnsi="Times New Roman" w:cs="Times New Roman"/>
                <w:sz w:val="24"/>
                <w:szCs w:val="24"/>
                <w:lang w:eastAsia="uk-UA"/>
              </w:rPr>
              <w:t>кошти інвесторів)</w:t>
            </w:r>
          </w:p>
        </w:tc>
        <w:tc>
          <w:tcPr>
            <w:tcW w:w="1560" w:type="dxa"/>
          </w:tcPr>
          <w:p w:rsidR="00946C00" w:rsidRPr="002467C7" w:rsidRDefault="00946C00"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31528</w:t>
            </w:r>
          </w:p>
        </w:tc>
        <w:tc>
          <w:tcPr>
            <w:tcW w:w="1559" w:type="dxa"/>
          </w:tcPr>
          <w:p w:rsidR="00946C00" w:rsidRPr="002467C7" w:rsidRDefault="00946C00"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605513</w:t>
            </w:r>
          </w:p>
        </w:tc>
        <w:tc>
          <w:tcPr>
            <w:tcW w:w="1559" w:type="dxa"/>
          </w:tcPr>
          <w:p w:rsidR="00946C00" w:rsidRPr="002467C7" w:rsidRDefault="00946C00"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57959</w:t>
            </w:r>
          </w:p>
        </w:tc>
        <w:tc>
          <w:tcPr>
            <w:tcW w:w="1418" w:type="dxa"/>
          </w:tcPr>
          <w:p w:rsidR="00946C00" w:rsidRPr="002467C7" w:rsidRDefault="00946C00"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695000</w:t>
            </w:r>
          </w:p>
        </w:tc>
      </w:tr>
      <w:tr w:rsidR="00946C00" w:rsidRPr="002467C7" w:rsidTr="0081400C">
        <w:trPr>
          <w:trHeight w:val="576"/>
        </w:trPr>
        <w:tc>
          <w:tcPr>
            <w:tcW w:w="3402" w:type="dxa"/>
          </w:tcPr>
          <w:p w:rsidR="00946C00" w:rsidRPr="002467C7" w:rsidRDefault="00946C00" w:rsidP="00946C00">
            <w:pPr>
              <w:shd w:val="clear" w:color="auto" w:fill="FFFFFF"/>
              <w:ind w:firstLine="38"/>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sz w:val="24"/>
                <w:szCs w:val="24"/>
                <w:lang w:eastAsia="uk-UA"/>
              </w:rPr>
              <w:t xml:space="preserve">11. Інша інформація щодо </w:t>
            </w:r>
            <w:r>
              <w:rPr>
                <w:rFonts w:ascii="Times New Roman" w:eastAsia="Times New Roman" w:hAnsi="Times New Roman" w:cs="Times New Roman"/>
                <w:sz w:val="24"/>
                <w:szCs w:val="24"/>
                <w:lang w:eastAsia="uk-UA"/>
              </w:rPr>
              <w:t xml:space="preserve">технічного завдання </w:t>
            </w:r>
          </w:p>
        </w:tc>
        <w:tc>
          <w:tcPr>
            <w:tcW w:w="6096" w:type="dxa"/>
            <w:gridSpan w:val="4"/>
          </w:tcPr>
          <w:p w:rsidR="00946C00" w:rsidRPr="002467C7" w:rsidRDefault="00946C00"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C20BE7" w:rsidRDefault="00C20BE7" w:rsidP="00E150D2">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417"/>
        <w:gridCol w:w="1560"/>
      </w:tblGrid>
      <w:tr w:rsidR="00C20BE7" w:rsidRPr="00204D67" w:rsidTr="0081400C">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C20BE7" w:rsidRPr="00204D67" w:rsidRDefault="00C20BE7"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204D67">
              <w:rPr>
                <w:rFonts w:ascii="Times New Roman" w:eastAsia="Times New Roman" w:hAnsi="Times New Roman" w:cs="Times New Roman"/>
                <w:b/>
                <w:color w:val="000000"/>
                <w:sz w:val="24"/>
                <w:szCs w:val="24"/>
                <w:lang w:eastAsia="uk-UA"/>
              </w:rPr>
              <w:t>57</w:t>
            </w:r>
          </w:p>
        </w:tc>
      </w:tr>
      <w:tr w:rsidR="00C20BE7" w:rsidRPr="002467C7" w:rsidTr="0081400C">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C20BE7" w:rsidRPr="002467C7" w:rsidRDefault="00C20BE7" w:rsidP="002A2F71">
            <w:pPr>
              <w:shd w:val="clear" w:color="auto" w:fill="FFFFFF"/>
              <w:ind w:left="6"/>
              <w:textAlignment w:val="baseline"/>
              <w:rPr>
                <w:rFonts w:ascii="Times New Roman" w:eastAsia="Times New Roman" w:hAnsi="Times New Roman" w:cs="Times New Roman"/>
                <w:color w:val="000000"/>
                <w:sz w:val="24"/>
                <w:szCs w:val="24"/>
                <w:lang w:eastAsia="uk-UA"/>
              </w:rPr>
            </w:pPr>
            <w:r w:rsidRPr="00DF5712">
              <w:rPr>
                <w:rFonts w:ascii="Times New Roman" w:eastAsia="Times New Roman" w:hAnsi="Times New Roman" w:cs="Times New Roman"/>
                <w:color w:val="000000"/>
                <w:sz w:val="24"/>
                <w:szCs w:val="24"/>
                <w:lang w:eastAsia="uk-UA"/>
              </w:rPr>
              <w:t>Будівництво станці</w:t>
            </w:r>
            <w:r>
              <w:rPr>
                <w:rFonts w:ascii="Times New Roman" w:eastAsia="Times New Roman" w:hAnsi="Times New Roman" w:cs="Times New Roman"/>
                <w:color w:val="000000"/>
                <w:sz w:val="24"/>
                <w:szCs w:val="24"/>
                <w:lang w:eastAsia="uk-UA"/>
              </w:rPr>
              <w:t>й</w:t>
            </w:r>
            <w:r w:rsidRPr="00DF5712">
              <w:rPr>
                <w:rFonts w:ascii="Times New Roman" w:eastAsia="Times New Roman" w:hAnsi="Times New Roman" w:cs="Times New Roman"/>
                <w:color w:val="000000"/>
                <w:sz w:val="24"/>
                <w:szCs w:val="24"/>
                <w:lang w:eastAsia="uk-UA"/>
              </w:rPr>
              <w:t xml:space="preserve"> очищення шахтних вод</w:t>
            </w:r>
          </w:p>
        </w:tc>
      </w:tr>
      <w:tr w:rsidR="00C20BE7" w:rsidRPr="002467C7" w:rsidTr="0081400C">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 xml:space="preserve">. Номер і назва завдання з </w:t>
            </w:r>
            <w:hyperlink r:id="rId77" w:anchor="n11" w:tgtFrame="_blank" w:history="1">
              <w:r w:rsidRPr="002467C7">
                <w:rPr>
                  <w:rFonts w:ascii="Times New Roman" w:eastAsia="Times New Roman" w:hAnsi="Times New Roman" w:cs="Times New Roman"/>
                  <w:sz w:val="24"/>
                  <w:szCs w:val="24"/>
                  <w:lang w:eastAsia="uk-UA"/>
                </w:rPr>
                <w:t>Державної стратегії регіонального розвитку</w:t>
              </w:r>
            </w:hyperlink>
            <w:r>
              <w:rPr>
                <w:rFonts w:ascii="Times New Roman" w:eastAsia="Times New Roman" w:hAnsi="Times New Roman" w:cs="Times New Roman"/>
                <w:sz w:val="24"/>
                <w:szCs w:val="24"/>
                <w:lang w:eastAsia="uk-UA"/>
              </w:rPr>
              <w:t xml:space="preserve"> до 2027 року</w:t>
            </w:r>
            <w:r w:rsidRPr="002467C7">
              <w:rPr>
                <w:rFonts w:ascii="Times New Roman" w:eastAsia="Times New Roman" w:hAnsi="Times New Roman" w:cs="Times New Roman"/>
                <w:sz w:val="24"/>
                <w:szCs w:val="24"/>
                <w:lang w:eastAsia="uk-UA"/>
              </w:rPr>
              <w:t>, якому відповідає технічне завдання </w:t>
            </w:r>
          </w:p>
        </w:tc>
        <w:tc>
          <w:tcPr>
            <w:tcW w:w="6096" w:type="dxa"/>
            <w:gridSpan w:val="4"/>
          </w:tcPr>
          <w:p w:rsidR="00C20BE7" w:rsidRPr="002467C7" w:rsidRDefault="00C20BE7" w:rsidP="002A2F71">
            <w:pPr>
              <w:shd w:val="clear" w:color="auto" w:fill="FFFFFF"/>
              <w:ind w:left="6"/>
              <w:textAlignment w:val="baseline"/>
              <w:rPr>
                <w:rFonts w:ascii="Times New Roman" w:eastAsia="Times New Roman" w:hAnsi="Times New Roman" w:cs="Times New Roman"/>
                <w:i/>
                <w:color w:val="000000"/>
                <w:sz w:val="24"/>
                <w:szCs w:val="24"/>
                <w:lang w:eastAsia="uk-UA"/>
              </w:rPr>
            </w:pPr>
          </w:p>
        </w:tc>
      </w:tr>
      <w:tr w:rsidR="00C20BE7" w:rsidRPr="002467C7" w:rsidTr="0081400C">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Номер і назва завдання з </w:t>
            </w:r>
            <w:r w:rsidRPr="002467C7">
              <w:rPr>
                <w:rFonts w:ascii="Times New Roman" w:eastAsia="Times New Roman" w:hAnsi="Times New Roman" w:cs="Times New Roman"/>
                <w:sz w:val="24"/>
                <w:szCs w:val="24"/>
                <w:lang w:eastAsia="uk-UA"/>
              </w:rPr>
              <w:t>відповідної стратегії розвитку регіону, якому відповідає технічне завдання</w:t>
            </w:r>
          </w:p>
        </w:tc>
        <w:tc>
          <w:tcPr>
            <w:tcW w:w="6096" w:type="dxa"/>
            <w:gridSpan w:val="4"/>
          </w:tcPr>
          <w:p w:rsidR="00C20BE7" w:rsidRPr="002467C7" w:rsidRDefault="003F1EC5" w:rsidP="002A2F71">
            <w:pPr>
              <w:shd w:val="clear" w:color="auto" w:fill="FFFFFF"/>
              <w:ind w:left="6"/>
              <w:textAlignment w:val="baseline"/>
              <w:rPr>
                <w:rFonts w:ascii="Times New Roman" w:eastAsia="Times New Roman" w:hAnsi="Times New Roman" w:cs="Times New Roman"/>
                <w:color w:val="000000"/>
                <w:sz w:val="24"/>
                <w:szCs w:val="24"/>
                <w:lang w:eastAsia="uk-UA"/>
              </w:rPr>
            </w:pPr>
            <w:r w:rsidRPr="003F1EC5">
              <w:rPr>
                <w:rFonts w:ascii="Times New Roman" w:eastAsia="Times New Roman" w:hAnsi="Times New Roman" w:cs="Times New Roman"/>
                <w:color w:val="000000"/>
                <w:sz w:val="24"/>
                <w:szCs w:val="24"/>
                <w:lang w:eastAsia="uk-UA"/>
              </w:rPr>
              <w:t>3.3.2. Сприяти раціональному використанню водних ресурсів та зменшенню забруднення природного середовища скидами стічних вод</w:t>
            </w:r>
          </w:p>
        </w:tc>
      </w:tr>
      <w:tr w:rsidR="00C20BE7" w:rsidRPr="002467C7" w:rsidTr="0081400C">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C20BE7" w:rsidRPr="002467C7" w:rsidRDefault="00C20BE7" w:rsidP="002A2F71">
            <w:pPr>
              <w:shd w:val="clear" w:color="auto" w:fill="FFFFFF"/>
              <w:ind w:left="6"/>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мм. Кремінна, Лисичанськ, Золоте</w:t>
            </w:r>
          </w:p>
        </w:tc>
      </w:tr>
      <w:tr w:rsidR="00C20BE7" w:rsidRPr="002467C7" w:rsidTr="0081400C">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C20BE7" w:rsidRPr="002467C7"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Високомінералізовані</w:t>
            </w:r>
            <w:proofErr w:type="spellEnd"/>
            <w:r>
              <w:rPr>
                <w:rFonts w:ascii="Times New Roman" w:eastAsia="Times New Roman" w:hAnsi="Times New Roman" w:cs="Times New Roman"/>
                <w:sz w:val="24"/>
                <w:szCs w:val="24"/>
                <w:lang w:eastAsia="uk-UA"/>
              </w:rPr>
              <w:t xml:space="preserve"> шахтні води, які відкачуються із непрацюючих шахт, скидаються без очищення в природні водойми, що призводить до значного погіршення якості води та скорочення обмежених ресурсів прісних вод</w:t>
            </w:r>
          </w:p>
        </w:tc>
      </w:tr>
      <w:tr w:rsidR="00C20BE7" w:rsidRPr="002467C7" w:rsidTr="0081400C">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C20BE7" w:rsidRDefault="00D11076" w:rsidP="002A2F71">
            <w:pPr>
              <w:shd w:val="clear" w:color="auto" w:fill="FFFFFF"/>
              <w:ind w:left="6"/>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Будівництво 3 станцій очищення шахтних вод</w:t>
            </w:r>
          </w:p>
          <w:p w:rsidR="00C20BE7" w:rsidRPr="002467C7"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p>
        </w:tc>
      </w:tr>
      <w:tr w:rsidR="00C20BE7" w:rsidRPr="002467C7" w:rsidTr="0081400C">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 xml:space="preserve">8. Очікувані якісні результати від реалізації проектів на </w:t>
            </w:r>
            <w:r w:rsidRPr="002467C7">
              <w:rPr>
                <w:rFonts w:ascii="Times New Roman" w:eastAsia="Times New Roman" w:hAnsi="Times New Roman" w:cs="Times New Roman"/>
                <w:sz w:val="24"/>
                <w:szCs w:val="24"/>
                <w:lang w:eastAsia="uk-UA"/>
              </w:rPr>
              <w:lastRenderedPageBreak/>
              <w:t>виконання технічного завдання</w:t>
            </w:r>
          </w:p>
        </w:tc>
        <w:tc>
          <w:tcPr>
            <w:tcW w:w="6096" w:type="dxa"/>
            <w:gridSpan w:val="4"/>
          </w:tcPr>
          <w:p w:rsidR="00C20BE7" w:rsidRPr="002467C7"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Отримання питної води, якість якої повністю відповідатиме встановленим нормативам та може </w:t>
            </w:r>
            <w:r>
              <w:rPr>
                <w:rFonts w:ascii="Times New Roman" w:eastAsia="Times New Roman" w:hAnsi="Times New Roman" w:cs="Times New Roman"/>
                <w:sz w:val="24"/>
                <w:szCs w:val="24"/>
                <w:lang w:eastAsia="uk-UA"/>
              </w:rPr>
              <w:lastRenderedPageBreak/>
              <w:t xml:space="preserve">надаватися до мережі централізованого водопостачання, забезпечення захисту природних водойм від забруднення мінералізованими водами та цілком рентабельна діяльність виробництва </w:t>
            </w:r>
          </w:p>
        </w:tc>
      </w:tr>
      <w:tr w:rsidR="00C20BE7" w:rsidRPr="002467C7" w:rsidTr="0081400C">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9. Основні заходи технічного завдання</w:t>
            </w:r>
          </w:p>
        </w:tc>
        <w:tc>
          <w:tcPr>
            <w:tcW w:w="6096" w:type="dxa"/>
            <w:gridSpan w:val="4"/>
          </w:tcPr>
          <w:p w:rsidR="00C20BE7" w:rsidRPr="002467C7"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 Будівництво станції очищен</w:t>
            </w:r>
            <w:r w:rsidR="00657EE0">
              <w:rPr>
                <w:rFonts w:ascii="Times New Roman" w:eastAsia="Times New Roman" w:hAnsi="Times New Roman" w:cs="Times New Roman"/>
                <w:sz w:val="24"/>
                <w:szCs w:val="24"/>
                <w:lang w:eastAsia="uk-UA"/>
              </w:rPr>
              <w:t>н</w:t>
            </w:r>
            <w:r>
              <w:rPr>
                <w:rFonts w:ascii="Times New Roman" w:eastAsia="Times New Roman" w:hAnsi="Times New Roman" w:cs="Times New Roman"/>
                <w:sz w:val="24"/>
                <w:szCs w:val="24"/>
                <w:lang w:eastAsia="uk-UA"/>
              </w:rPr>
              <w:t>я шахтних вод шахти «</w:t>
            </w:r>
            <w:proofErr w:type="spellStart"/>
            <w:r>
              <w:rPr>
                <w:rFonts w:ascii="Times New Roman" w:eastAsia="Times New Roman" w:hAnsi="Times New Roman" w:cs="Times New Roman"/>
                <w:sz w:val="24"/>
                <w:szCs w:val="24"/>
                <w:lang w:eastAsia="uk-UA"/>
              </w:rPr>
              <w:t>Черноморка</w:t>
            </w:r>
            <w:proofErr w:type="spellEnd"/>
            <w:r>
              <w:rPr>
                <w:rFonts w:ascii="Times New Roman" w:eastAsia="Times New Roman" w:hAnsi="Times New Roman" w:cs="Times New Roman"/>
                <w:sz w:val="24"/>
                <w:szCs w:val="24"/>
                <w:lang w:val="ru-RU" w:eastAsia="uk-UA"/>
              </w:rPr>
              <w:t>»</w:t>
            </w:r>
            <w:r>
              <w:rPr>
                <w:rFonts w:ascii="Times New Roman" w:eastAsia="Times New Roman" w:hAnsi="Times New Roman" w:cs="Times New Roman"/>
                <w:sz w:val="24"/>
                <w:szCs w:val="24"/>
                <w:lang w:eastAsia="uk-UA"/>
              </w:rPr>
              <w:t>, м. Лисичанськ</w:t>
            </w:r>
          </w:p>
          <w:p w:rsidR="00C20BE7"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 Будівництво станції очищення шахтних вод шахти «Кремінна</w:t>
            </w:r>
            <w:r>
              <w:rPr>
                <w:rFonts w:ascii="Times New Roman" w:eastAsia="Times New Roman" w:hAnsi="Times New Roman" w:cs="Times New Roman"/>
                <w:sz w:val="24"/>
                <w:szCs w:val="24"/>
                <w:lang w:val="ru-RU" w:eastAsia="uk-UA"/>
              </w:rPr>
              <w:t>»</w:t>
            </w:r>
            <w:r>
              <w:rPr>
                <w:rFonts w:ascii="Times New Roman" w:eastAsia="Times New Roman" w:hAnsi="Times New Roman" w:cs="Times New Roman"/>
                <w:sz w:val="24"/>
                <w:szCs w:val="24"/>
                <w:lang w:eastAsia="uk-UA"/>
              </w:rPr>
              <w:t>, м. Кремінна</w:t>
            </w:r>
          </w:p>
          <w:p w:rsidR="00C20BE7"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 Будівництво станції очищення шахтних вод шахти «Золоте» ДП «</w:t>
            </w:r>
            <w:proofErr w:type="spellStart"/>
            <w:r>
              <w:rPr>
                <w:rFonts w:ascii="Times New Roman" w:eastAsia="Times New Roman" w:hAnsi="Times New Roman" w:cs="Times New Roman"/>
                <w:sz w:val="24"/>
                <w:szCs w:val="24"/>
                <w:lang w:eastAsia="uk-UA"/>
              </w:rPr>
              <w:t>Первомайськвугілля</w:t>
            </w:r>
            <w:proofErr w:type="spellEnd"/>
            <w:r>
              <w:rPr>
                <w:rFonts w:ascii="Times New Roman" w:eastAsia="Times New Roman" w:hAnsi="Times New Roman" w:cs="Times New Roman"/>
                <w:sz w:val="24"/>
                <w:szCs w:val="24"/>
                <w:lang w:eastAsia="uk-UA"/>
              </w:rPr>
              <w:t>», м. Золоте.</w:t>
            </w:r>
          </w:p>
          <w:p w:rsidR="00C20BE7" w:rsidRPr="002467C7"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Будівництвом передбачено впровадження сучасних технологічних схем комплексної, мембранної очистки шахтних вод – установки </w:t>
            </w:r>
            <w:proofErr w:type="spellStart"/>
            <w:r>
              <w:rPr>
                <w:rFonts w:ascii="Times New Roman" w:eastAsia="Times New Roman" w:hAnsi="Times New Roman" w:cs="Times New Roman"/>
                <w:sz w:val="24"/>
                <w:szCs w:val="24"/>
                <w:lang w:eastAsia="uk-UA"/>
              </w:rPr>
              <w:t>зворотнього</w:t>
            </w:r>
            <w:proofErr w:type="spellEnd"/>
            <w:r>
              <w:rPr>
                <w:rFonts w:ascii="Times New Roman" w:eastAsia="Times New Roman" w:hAnsi="Times New Roman" w:cs="Times New Roman"/>
                <w:sz w:val="24"/>
                <w:szCs w:val="24"/>
                <w:lang w:eastAsia="uk-UA"/>
              </w:rPr>
              <w:t xml:space="preserve"> осмосу та ультрафільтрації, операторської станції</w:t>
            </w:r>
          </w:p>
        </w:tc>
      </w:tr>
      <w:tr w:rsidR="00C20BE7" w:rsidRPr="002467C7" w:rsidTr="00E150D2">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1559" w:type="dxa"/>
          </w:tcPr>
          <w:p w:rsidR="00C20BE7" w:rsidRPr="002467C7" w:rsidRDefault="00C20BE7" w:rsidP="002A2F71">
            <w:pPr>
              <w:ind w:left="6"/>
              <w:jc w:val="center"/>
              <w:rPr>
                <w:sz w:val="24"/>
                <w:szCs w:val="24"/>
              </w:rPr>
            </w:pPr>
            <w:r w:rsidRPr="002467C7">
              <w:rPr>
                <w:rFonts w:ascii="Times New Roman" w:eastAsia="Times New Roman" w:hAnsi="Times New Roman" w:cs="Times New Roman"/>
                <w:color w:val="000000"/>
                <w:sz w:val="24"/>
                <w:szCs w:val="24"/>
                <w:lang w:eastAsia="uk-UA"/>
              </w:rPr>
              <w:t>2022</w:t>
            </w:r>
          </w:p>
        </w:tc>
        <w:tc>
          <w:tcPr>
            <w:tcW w:w="1417" w:type="dxa"/>
          </w:tcPr>
          <w:p w:rsidR="00C20BE7" w:rsidRPr="002467C7" w:rsidRDefault="00C20BE7" w:rsidP="002A2F71">
            <w:pPr>
              <w:ind w:left="6"/>
              <w:jc w:val="center"/>
              <w:rPr>
                <w:sz w:val="24"/>
                <w:szCs w:val="24"/>
              </w:rPr>
            </w:pPr>
            <w:r w:rsidRPr="002467C7">
              <w:rPr>
                <w:rFonts w:ascii="Times New Roman" w:eastAsia="Times New Roman" w:hAnsi="Times New Roman" w:cs="Times New Roman"/>
                <w:color w:val="000000"/>
                <w:sz w:val="24"/>
                <w:szCs w:val="24"/>
                <w:lang w:eastAsia="uk-UA"/>
              </w:rPr>
              <w:t>2023</w:t>
            </w:r>
          </w:p>
        </w:tc>
        <w:tc>
          <w:tcPr>
            <w:tcW w:w="1560"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color w:val="000000"/>
                <w:sz w:val="24"/>
                <w:szCs w:val="24"/>
                <w:lang w:eastAsia="uk-UA"/>
              </w:rPr>
              <w:t>Усього</w:t>
            </w:r>
          </w:p>
        </w:tc>
      </w:tr>
      <w:tr w:rsidR="00C20BE7" w:rsidRPr="002467C7" w:rsidTr="00E150D2">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усього, тис. грн</w:t>
            </w:r>
          </w:p>
        </w:tc>
        <w:tc>
          <w:tcPr>
            <w:tcW w:w="1560"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70000</w:t>
            </w:r>
          </w:p>
        </w:tc>
        <w:tc>
          <w:tcPr>
            <w:tcW w:w="1559" w:type="dxa"/>
          </w:tcPr>
          <w:p w:rsidR="00C20BE7" w:rsidRPr="002467C7" w:rsidRDefault="00C20BE7" w:rsidP="002A2F71">
            <w:pPr>
              <w:ind w:left="6"/>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50000</w:t>
            </w:r>
          </w:p>
        </w:tc>
        <w:tc>
          <w:tcPr>
            <w:tcW w:w="1417" w:type="dxa"/>
          </w:tcPr>
          <w:p w:rsidR="00C20BE7" w:rsidRPr="002467C7" w:rsidRDefault="00C20BE7" w:rsidP="002A2F71">
            <w:pPr>
              <w:ind w:left="6"/>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80000</w:t>
            </w:r>
          </w:p>
        </w:tc>
        <w:tc>
          <w:tcPr>
            <w:tcW w:w="1560"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200000</w:t>
            </w:r>
          </w:p>
        </w:tc>
      </w:tr>
      <w:tr w:rsidR="00C20BE7" w:rsidRPr="002467C7" w:rsidTr="00E150D2">
        <w:tc>
          <w:tcPr>
            <w:tcW w:w="3402" w:type="dxa"/>
          </w:tcPr>
          <w:p w:rsidR="00C20BE7" w:rsidRPr="002467C7" w:rsidRDefault="00C20BE7"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в т. ч.:</w:t>
            </w:r>
          </w:p>
        </w:tc>
        <w:tc>
          <w:tcPr>
            <w:tcW w:w="1560"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sz w:val="24"/>
                <w:szCs w:val="24"/>
                <w:lang w:eastAsia="uk-UA"/>
              </w:rPr>
            </w:pPr>
          </w:p>
        </w:tc>
        <w:tc>
          <w:tcPr>
            <w:tcW w:w="1559" w:type="dxa"/>
          </w:tcPr>
          <w:p w:rsidR="00C20BE7" w:rsidRPr="002467C7" w:rsidRDefault="00C20BE7" w:rsidP="002A2F71">
            <w:pPr>
              <w:ind w:left="6"/>
              <w:jc w:val="center"/>
              <w:rPr>
                <w:rFonts w:ascii="Times New Roman" w:eastAsia="Times New Roman" w:hAnsi="Times New Roman" w:cs="Times New Roman"/>
                <w:color w:val="000000"/>
                <w:sz w:val="24"/>
                <w:szCs w:val="24"/>
                <w:lang w:eastAsia="uk-UA"/>
              </w:rPr>
            </w:pPr>
          </w:p>
        </w:tc>
        <w:tc>
          <w:tcPr>
            <w:tcW w:w="1417" w:type="dxa"/>
          </w:tcPr>
          <w:p w:rsidR="00C20BE7" w:rsidRPr="002467C7" w:rsidRDefault="00C20BE7" w:rsidP="002A2F71">
            <w:pPr>
              <w:ind w:left="6"/>
              <w:jc w:val="center"/>
              <w:rPr>
                <w:rFonts w:ascii="Times New Roman" w:eastAsia="Times New Roman" w:hAnsi="Times New Roman" w:cs="Times New Roman"/>
                <w:color w:val="000000"/>
                <w:sz w:val="24"/>
                <w:szCs w:val="24"/>
                <w:lang w:eastAsia="uk-UA"/>
              </w:rPr>
            </w:pPr>
          </w:p>
        </w:tc>
        <w:tc>
          <w:tcPr>
            <w:tcW w:w="1560"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p>
        </w:tc>
      </w:tr>
      <w:tr w:rsidR="00C20BE7" w:rsidRPr="002467C7" w:rsidTr="00E150D2">
        <w:tc>
          <w:tcPr>
            <w:tcW w:w="3402" w:type="dxa"/>
          </w:tcPr>
          <w:p w:rsidR="00C20BE7" w:rsidRPr="002467C7" w:rsidRDefault="00C20BE7"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державний бюджет:</w:t>
            </w:r>
          </w:p>
        </w:tc>
        <w:tc>
          <w:tcPr>
            <w:tcW w:w="1560"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70000</w:t>
            </w:r>
          </w:p>
        </w:tc>
        <w:tc>
          <w:tcPr>
            <w:tcW w:w="1559" w:type="dxa"/>
          </w:tcPr>
          <w:p w:rsidR="00C20BE7" w:rsidRPr="002467C7" w:rsidRDefault="00C20BE7" w:rsidP="002A2F71">
            <w:pPr>
              <w:ind w:left="6"/>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50000</w:t>
            </w:r>
          </w:p>
        </w:tc>
        <w:tc>
          <w:tcPr>
            <w:tcW w:w="1417" w:type="dxa"/>
          </w:tcPr>
          <w:p w:rsidR="00C20BE7" w:rsidRPr="002467C7" w:rsidRDefault="00C20BE7" w:rsidP="002A2F71">
            <w:pPr>
              <w:ind w:left="6"/>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80000</w:t>
            </w:r>
          </w:p>
        </w:tc>
        <w:tc>
          <w:tcPr>
            <w:tcW w:w="1560"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200000</w:t>
            </w:r>
          </w:p>
        </w:tc>
      </w:tr>
      <w:tr w:rsidR="00C20BE7" w:rsidRPr="002467C7" w:rsidTr="0081400C">
        <w:tc>
          <w:tcPr>
            <w:tcW w:w="3402" w:type="dxa"/>
          </w:tcPr>
          <w:p w:rsidR="00C20BE7" w:rsidRPr="002467C7" w:rsidRDefault="00C20BE7" w:rsidP="00C20BE7">
            <w:pPr>
              <w:shd w:val="clear" w:color="auto" w:fill="FFFFFF"/>
              <w:ind w:firstLine="38"/>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p>
        </w:tc>
      </w:tr>
    </w:tbl>
    <w:p w:rsidR="00C20BE7" w:rsidRDefault="00C20BE7" w:rsidP="00E150D2">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C20BE7" w:rsidRPr="00C61461" w:rsidTr="00E150D2">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C20BE7" w:rsidRPr="00C61461" w:rsidRDefault="00C20BE7"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C61461">
              <w:rPr>
                <w:rFonts w:ascii="Times New Roman" w:eastAsia="Times New Roman" w:hAnsi="Times New Roman" w:cs="Times New Roman"/>
                <w:b/>
                <w:color w:val="000000"/>
                <w:sz w:val="24"/>
                <w:szCs w:val="24"/>
                <w:lang w:eastAsia="uk-UA"/>
              </w:rPr>
              <w:t>58</w:t>
            </w:r>
          </w:p>
        </w:tc>
      </w:tr>
      <w:tr w:rsidR="00C20BE7" w:rsidRPr="002467C7" w:rsidTr="00E150D2">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C20BE7" w:rsidRPr="002467C7" w:rsidRDefault="00C20BE7" w:rsidP="002A2F71">
            <w:pPr>
              <w:shd w:val="clear" w:color="auto" w:fill="FFFFFF"/>
              <w:ind w:left="6"/>
              <w:textAlignment w:val="baseline"/>
              <w:rPr>
                <w:rFonts w:ascii="Times New Roman" w:eastAsia="Times New Roman" w:hAnsi="Times New Roman" w:cs="Times New Roman"/>
                <w:color w:val="000000"/>
                <w:sz w:val="24"/>
                <w:szCs w:val="24"/>
                <w:lang w:eastAsia="uk-UA"/>
              </w:rPr>
            </w:pPr>
            <w:r w:rsidRPr="00EB53A2">
              <w:rPr>
                <w:rFonts w:ascii="Times New Roman" w:eastAsia="Times New Roman" w:hAnsi="Times New Roman" w:cs="Times New Roman"/>
                <w:color w:val="000000"/>
                <w:sz w:val="24"/>
                <w:szCs w:val="24"/>
                <w:lang w:eastAsia="uk-UA"/>
              </w:rPr>
              <w:t>Будівництво та реконструкція об'єктів водовідведення та очистки стічних вод, гідротехнічних споруд, підземних та поверхневих джерел питної води</w:t>
            </w:r>
          </w:p>
        </w:tc>
      </w:tr>
      <w:tr w:rsidR="00C20BE7" w:rsidRPr="002467C7" w:rsidTr="00E150D2">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3. Номер і назва завдання з </w:t>
            </w:r>
            <w:hyperlink r:id="rId78" w:anchor="n11" w:tgtFrame="_blank" w:history="1">
              <w:r w:rsidRPr="002467C7">
                <w:rPr>
                  <w:rFonts w:ascii="Times New Roman" w:eastAsia="Times New Roman" w:hAnsi="Times New Roman" w:cs="Times New Roman"/>
                  <w:sz w:val="24"/>
                  <w:szCs w:val="24"/>
                  <w:lang w:eastAsia="uk-UA"/>
                </w:rPr>
                <w:t>Державної стратегії регіонального розвитку</w:t>
              </w:r>
            </w:hyperlink>
            <w:r>
              <w:rPr>
                <w:rFonts w:ascii="Times New Roman" w:eastAsia="Times New Roman" w:hAnsi="Times New Roman" w:cs="Times New Roman"/>
                <w:sz w:val="24"/>
                <w:szCs w:val="24"/>
                <w:lang w:eastAsia="uk-UA"/>
              </w:rPr>
              <w:t xml:space="preserve"> до 2027 року</w:t>
            </w:r>
            <w:r w:rsidRPr="002467C7">
              <w:rPr>
                <w:rFonts w:ascii="Times New Roman" w:eastAsia="Times New Roman" w:hAnsi="Times New Roman" w:cs="Times New Roman"/>
                <w:sz w:val="24"/>
                <w:szCs w:val="24"/>
                <w:lang w:eastAsia="uk-UA"/>
              </w:rPr>
              <w:t>, якому відповідає технічне завдання </w:t>
            </w:r>
          </w:p>
        </w:tc>
        <w:tc>
          <w:tcPr>
            <w:tcW w:w="6096" w:type="dxa"/>
            <w:gridSpan w:val="4"/>
          </w:tcPr>
          <w:p w:rsidR="00C20BE7" w:rsidRPr="002467C7" w:rsidRDefault="00C20BE7" w:rsidP="002A2F71">
            <w:pPr>
              <w:shd w:val="clear" w:color="auto" w:fill="FFFFFF"/>
              <w:ind w:left="6"/>
              <w:textAlignment w:val="baseline"/>
              <w:rPr>
                <w:rFonts w:ascii="Times New Roman" w:eastAsia="Times New Roman" w:hAnsi="Times New Roman" w:cs="Times New Roman"/>
                <w:i/>
                <w:color w:val="000000"/>
                <w:sz w:val="24"/>
                <w:szCs w:val="24"/>
                <w:lang w:eastAsia="uk-UA"/>
              </w:rPr>
            </w:pPr>
          </w:p>
        </w:tc>
      </w:tr>
      <w:tr w:rsidR="00C20BE7" w:rsidRPr="002467C7" w:rsidTr="00E150D2">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C20BE7" w:rsidRPr="002467C7" w:rsidRDefault="003F1EC5" w:rsidP="002A2F71">
            <w:pPr>
              <w:shd w:val="clear" w:color="auto" w:fill="FFFFFF"/>
              <w:ind w:left="6"/>
              <w:textAlignment w:val="baseline"/>
              <w:rPr>
                <w:rFonts w:ascii="Times New Roman" w:eastAsia="Times New Roman" w:hAnsi="Times New Roman" w:cs="Times New Roman"/>
                <w:color w:val="000000"/>
                <w:sz w:val="24"/>
                <w:szCs w:val="24"/>
                <w:lang w:eastAsia="uk-UA"/>
              </w:rPr>
            </w:pPr>
            <w:r w:rsidRPr="003F1EC5">
              <w:rPr>
                <w:rFonts w:ascii="Times New Roman" w:eastAsia="Times New Roman" w:hAnsi="Times New Roman" w:cs="Times New Roman"/>
                <w:color w:val="000000"/>
                <w:sz w:val="24"/>
                <w:szCs w:val="24"/>
                <w:lang w:eastAsia="uk-UA"/>
              </w:rPr>
              <w:t>3.3.2. Сприяти раціональному використанню водних ресурсів та зменшенню забруднення природного середовища скидами стічних вод</w:t>
            </w:r>
          </w:p>
        </w:tc>
      </w:tr>
      <w:tr w:rsidR="00C20BE7" w:rsidRPr="002467C7" w:rsidTr="00E150D2">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C20BE7" w:rsidRPr="002467C7" w:rsidRDefault="00C20BE7" w:rsidP="002A2F71">
            <w:pPr>
              <w:shd w:val="clear" w:color="auto" w:fill="FFFFFF"/>
              <w:ind w:left="6"/>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Луганська область</w:t>
            </w:r>
          </w:p>
        </w:tc>
      </w:tr>
      <w:tr w:rsidR="00C20BE7" w:rsidRPr="002467C7" w:rsidTr="00E150D2">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C20BE7" w:rsidRPr="002467C7" w:rsidRDefault="00C20BE7" w:rsidP="002A2F71">
            <w:pPr>
              <w:shd w:val="clear" w:color="auto" w:fill="FFFFFF"/>
              <w:ind w:left="6"/>
              <w:textAlignment w:val="baseline"/>
              <w:rPr>
                <w:rFonts w:ascii="Times New Roman" w:eastAsia="Times New Roman" w:hAnsi="Times New Roman" w:cs="Times New Roman"/>
                <w:sz w:val="24"/>
                <w:szCs w:val="24"/>
                <w:lang w:eastAsia="uk-UA"/>
              </w:rPr>
            </w:pPr>
            <w:r w:rsidRPr="009C49AA">
              <w:rPr>
                <w:rFonts w:ascii="Times New Roman" w:eastAsia="Times New Roman" w:hAnsi="Times New Roman" w:cs="Times New Roman"/>
                <w:sz w:val="24"/>
                <w:szCs w:val="24"/>
                <w:lang w:eastAsia="uk-UA"/>
              </w:rPr>
              <w:t>Об'єкти водопостачання та водовідведення технічно застаріли і не здатні забезпечити якість питної води та очищення стічних вод відповідно до встановлених нормативів, високий рівень енерговитрат, значний знос мереж водопостачання та водовідведення</w:t>
            </w:r>
          </w:p>
        </w:tc>
      </w:tr>
      <w:tr w:rsidR="00C20BE7" w:rsidRPr="002467C7" w:rsidTr="00E150D2">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C20BE7" w:rsidRPr="00C20BE7" w:rsidRDefault="00C20BE7" w:rsidP="00BB4B8C">
            <w:pPr>
              <w:pStyle w:val="a3"/>
              <w:numPr>
                <w:ilvl w:val="0"/>
                <w:numId w:val="173"/>
              </w:numPr>
              <w:shd w:val="clear" w:color="auto" w:fill="FFFFFF"/>
              <w:ind w:left="326" w:hanging="284"/>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Кількість модернізованих гідротехнічних та очисних споруд – 8 од.</w:t>
            </w:r>
          </w:p>
          <w:p w:rsidR="00C20BE7" w:rsidRPr="00C20BE7" w:rsidRDefault="00C20BE7" w:rsidP="00BB4B8C">
            <w:pPr>
              <w:pStyle w:val="a3"/>
              <w:numPr>
                <w:ilvl w:val="0"/>
                <w:numId w:val="173"/>
              </w:numPr>
              <w:shd w:val="clear" w:color="auto" w:fill="FFFFFF"/>
              <w:ind w:left="326" w:hanging="284"/>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Протяжність замінених каналізаційних мереж – 1 км.</w:t>
            </w:r>
          </w:p>
          <w:p w:rsidR="00C20BE7" w:rsidRPr="00C20BE7" w:rsidRDefault="00C20BE7" w:rsidP="00BB4B8C">
            <w:pPr>
              <w:pStyle w:val="a3"/>
              <w:numPr>
                <w:ilvl w:val="0"/>
                <w:numId w:val="173"/>
              </w:numPr>
              <w:shd w:val="clear" w:color="auto" w:fill="FFFFFF"/>
              <w:ind w:left="326" w:hanging="284"/>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Збільшення терміну служби об’єктів та мереж.</w:t>
            </w:r>
          </w:p>
          <w:p w:rsidR="00C20BE7" w:rsidRPr="00C20BE7" w:rsidRDefault="00C20BE7" w:rsidP="00BB4B8C">
            <w:pPr>
              <w:pStyle w:val="a3"/>
              <w:numPr>
                <w:ilvl w:val="0"/>
                <w:numId w:val="173"/>
              </w:numPr>
              <w:shd w:val="clear" w:color="auto" w:fill="FFFFFF"/>
              <w:ind w:left="326" w:hanging="284"/>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Зниження числа позапланових ремонтів.</w:t>
            </w:r>
          </w:p>
          <w:p w:rsidR="00C20BE7" w:rsidRPr="00C20BE7" w:rsidRDefault="00C20BE7" w:rsidP="00BB4B8C">
            <w:pPr>
              <w:pStyle w:val="a3"/>
              <w:numPr>
                <w:ilvl w:val="0"/>
                <w:numId w:val="173"/>
              </w:numPr>
              <w:shd w:val="clear" w:color="auto" w:fill="FFFFFF"/>
              <w:ind w:left="326" w:hanging="284"/>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Зменшення втрат води.</w:t>
            </w:r>
          </w:p>
          <w:p w:rsidR="00C20BE7" w:rsidRPr="00C20BE7" w:rsidRDefault="00C20BE7" w:rsidP="00BB4B8C">
            <w:pPr>
              <w:pStyle w:val="a3"/>
              <w:numPr>
                <w:ilvl w:val="0"/>
                <w:numId w:val="173"/>
              </w:numPr>
              <w:shd w:val="clear" w:color="auto" w:fill="FFFFFF"/>
              <w:ind w:left="326" w:hanging="284"/>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Зменшення витрат на електроенергію</w:t>
            </w:r>
          </w:p>
        </w:tc>
      </w:tr>
      <w:tr w:rsidR="00C20BE7" w:rsidRPr="002467C7" w:rsidTr="00E150D2">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8. Очікувані якісні результати від реалізації проектів на виконання технічного завдання</w:t>
            </w:r>
          </w:p>
        </w:tc>
        <w:tc>
          <w:tcPr>
            <w:tcW w:w="6096" w:type="dxa"/>
            <w:gridSpan w:val="4"/>
          </w:tcPr>
          <w:p w:rsidR="00C20BE7" w:rsidRPr="00C20BE7" w:rsidRDefault="00C20BE7" w:rsidP="00BB4B8C">
            <w:pPr>
              <w:pStyle w:val="a3"/>
              <w:numPr>
                <w:ilvl w:val="0"/>
                <w:numId w:val="173"/>
              </w:numPr>
              <w:shd w:val="clear" w:color="auto" w:fill="FFFFFF"/>
              <w:ind w:left="326" w:hanging="284"/>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Реконструкція та модернізація каналізаційних очисних споруд сприятиме підвищенню ефективності очищення стічних вод, покращенню санітарно-епідеміологічних умов експлуатації, підвищенню рівня екологічної безпеки.</w:t>
            </w:r>
          </w:p>
          <w:p w:rsidR="00C20BE7" w:rsidRPr="00C20BE7" w:rsidRDefault="00C20BE7" w:rsidP="00BB4B8C">
            <w:pPr>
              <w:pStyle w:val="a3"/>
              <w:numPr>
                <w:ilvl w:val="0"/>
                <w:numId w:val="173"/>
              </w:numPr>
              <w:shd w:val="clear" w:color="auto" w:fill="FFFFFF"/>
              <w:ind w:left="326" w:hanging="284"/>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Покращення гідрологічного режиму рр. Сіверський Донець, Борова та якості води, яка надається споживачам</w:t>
            </w:r>
          </w:p>
        </w:tc>
      </w:tr>
      <w:tr w:rsidR="00C20BE7" w:rsidRPr="0045726C" w:rsidTr="00E150D2">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C20BE7" w:rsidRPr="0045726C" w:rsidRDefault="00C20BE7" w:rsidP="002A2F71">
            <w:pPr>
              <w:shd w:val="clear" w:color="auto" w:fill="FFFFFF"/>
              <w:ind w:left="6"/>
              <w:textAlignment w:val="baseline"/>
              <w:rPr>
                <w:rFonts w:ascii="Times New Roman" w:eastAsia="Times New Roman" w:hAnsi="Times New Roman" w:cs="Times New Roman"/>
                <w:sz w:val="24"/>
                <w:szCs w:val="24"/>
                <w:lang w:eastAsia="uk-UA"/>
              </w:rPr>
            </w:pPr>
            <w:r w:rsidRPr="0045726C">
              <w:rPr>
                <w:rFonts w:ascii="Times New Roman" w:eastAsia="Times New Roman" w:hAnsi="Times New Roman" w:cs="Times New Roman"/>
                <w:sz w:val="24"/>
                <w:szCs w:val="24"/>
                <w:lang w:eastAsia="uk-UA"/>
              </w:rPr>
              <w:t>1. Реконструкція гідротехнічної споруди дільниці Західної фільтрувальної станції І підйому.</w:t>
            </w:r>
          </w:p>
          <w:p w:rsidR="00C20BE7" w:rsidRPr="0045726C" w:rsidRDefault="00C20BE7" w:rsidP="002A2F71">
            <w:pPr>
              <w:shd w:val="clear" w:color="auto" w:fill="FFFFFF"/>
              <w:ind w:left="6"/>
              <w:textAlignment w:val="baseline"/>
              <w:rPr>
                <w:rFonts w:ascii="Times New Roman" w:eastAsia="Times New Roman" w:hAnsi="Times New Roman" w:cs="Times New Roman"/>
                <w:sz w:val="24"/>
                <w:szCs w:val="24"/>
                <w:lang w:eastAsia="uk-UA"/>
              </w:rPr>
            </w:pPr>
            <w:r w:rsidRPr="0045726C">
              <w:rPr>
                <w:rFonts w:ascii="Times New Roman" w:eastAsia="Times New Roman" w:hAnsi="Times New Roman" w:cs="Times New Roman"/>
                <w:sz w:val="24"/>
                <w:szCs w:val="24"/>
                <w:lang w:eastAsia="uk-UA"/>
              </w:rPr>
              <w:t>2. Відновлення гідрологічного і санітарного стану річки Борова з реконструкцією існуючої водозливної греблі.</w:t>
            </w:r>
          </w:p>
          <w:p w:rsidR="00C20BE7" w:rsidRPr="0045726C" w:rsidRDefault="00C20BE7" w:rsidP="002A2F71">
            <w:pPr>
              <w:shd w:val="clear" w:color="auto" w:fill="FFFFFF"/>
              <w:ind w:left="6"/>
              <w:textAlignment w:val="baseline"/>
              <w:rPr>
                <w:rFonts w:ascii="Times New Roman" w:eastAsia="Times New Roman" w:hAnsi="Times New Roman" w:cs="Times New Roman"/>
                <w:sz w:val="24"/>
                <w:szCs w:val="24"/>
                <w:lang w:eastAsia="uk-UA"/>
              </w:rPr>
            </w:pPr>
            <w:r w:rsidRPr="0045726C">
              <w:rPr>
                <w:rFonts w:ascii="Times New Roman" w:eastAsia="Times New Roman" w:hAnsi="Times New Roman" w:cs="Times New Roman"/>
                <w:sz w:val="24"/>
                <w:szCs w:val="24"/>
                <w:lang w:eastAsia="uk-UA"/>
              </w:rPr>
              <w:t xml:space="preserve">3. Реконструкція очисних споруд у с. </w:t>
            </w:r>
            <w:proofErr w:type="spellStart"/>
            <w:r w:rsidRPr="0045726C">
              <w:rPr>
                <w:rFonts w:ascii="Times New Roman" w:eastAsia="Times New Roman" w:hAnsi="Times New Roman" w:cs="Times New Roman"/>
                <w:sz w:val="24"/>
                <w:szCs w:val="24"/>
                <w:lang w:eastAsia="uk-UA"/>
              </w:rPr>
              <w:t>Половинкине</w:t>
            </w:r>
            <w:proofErr w:type="spellEnd"/>
            <w:r w:rsidRPr="0045726C">
              <w:rPr>
                <w:rFonts w:ascii="Times New Roman" w:eastAsia="Times New Roman" w:hAnsi="Times New Roman" w:cs="Times New Roman"/>
                <w:sz w:val="24"/>
                <w:szCs w:val="24"/>
                <w:lang w:eastAsia="uk-UA"/>
              </w:rPr>
              <w:t xml:space="preserve"> </w:t>
            </w:r>
            <w:proofErr w:type="spellStart"/>
            <w:r w:rsidRPr="0045726C">
              <w:rPr>
                <w:rFonts w:ascii="Times New Roman" w:eastAsia="Times New Roman" w:hAnsi="Times New Roman" w:cs="Times New Roman"/>
                <w:sz w:val="24"/>
                <w:szCs w:val="24"/>
                <w:lang w:eastAsia="uk-UA"/>
              </w:rPr>
              <w:t>Старобільського</w:t>
            </w:r>
            <w:proofErr w:type="spellEnd"/>
            <w:r w:rsidRPr="0045726C">
              <w:rPr>
                <w:rFonts w:ascii="Times New Roman" w:eastAsia="Times New Roman" w:hAnsi="Times New Roman" w:cs="Times New Roman"/>
                <w:sz w:val="24"/>
                <w:szCs w:val="24"/>
                <w:lang w:eastAsia="uk-UA"/>
              </w:rPr>
              <w:t xml:space="preserve"> району Луганської області.</w:t>
            </w:r>
          </w:p>
          <w:p w:rsidR="00C20BE7" w:rsidRPr="0045726C" w:rsidRDefault="00C20BE7" w:rsidP="002A2F71">
            <w:pPr>
              <w:shd w:val="clear" w:color="auto" w:fill="FFFFFF"/>
              <w:ind w:left="6"/>
              <w:textAlignment w:val="baseline"/>
              <w:rPr>
                <w:rFonts w:ascii="Times New Roman" w:eastAsia="Times New Roman" w:hAnsi="Times New Roman" w:cs="Times New Roman"/>
                <w:sz w:val="24"/>
                <w:szCs w:val="24"/>
                <w:lang w:eastAsia="uk-UA"/>
              </w:rPr>
            </w:pPr>
            <w:r w:rsidRPr="0045726C">
              <w:rPr>
                <w:rFonts w:ascii="Times New Roman" w:eastAsia="Times New Roman" w:hAnsi="Times New Roman" w:cs="Times New Roman"/>
                <w:sz w:val="24"/>
                <w:szCs w:val="24"/>
                <w:lang w:eastAsia="uk-UA"/>
              </w:rPr>
              <w:t xml:space="preserve">4. Реконструкція самопливного каналізаційного </w:t>
            </w:r>
            <w:proofErr w:type="spellStart"/>
            <w:r w:rsidRPr="0045726C">
              <w:rPr>
                <w:rFonts w:ascii="Times New Roman" w:eastAsia="Times New Roman" w:hAnsi="Times New Roman" w:cs="Times New Roman"/>
                <w:sz w:val="24"/>
                <w:szCs w:val="24"/>
                <w:lang w:eastAsia="uk-UA"/>
              </w:rPr>
              <w:t>колектора</w:t>
            </w:r>
            <w:proofErr w:type="spellEnd"/>
            <w:r w:rsidRPr="0045726C">
              <w:rPr>
                <w:rFonts w:ascii="Times New Roman" w:eastAsia="Times New Roman" w:hAnsi="Times New Roman" w:cs="Times New Roman"/>
                <w:sz w:val="24"/>
                <w:szCs w:val="24"/>
                <w:lang w:eastAsia="uk-UA"/>
              </w:rPr>
              <w:t xml:space="preserve"> L=850 м по вулицям Миру, Центральна, Велика Садова, Зарічна до КНС № 1 в м. </w:t>
            </w:r>
            <w:proofErr w:type="spellStart"/>
            <w:r w:rsidRPr="0045726C">
              <w:rPr>
                <w:rFonts w:ascii="Times New Roman" w:eastAsia="Times New Roman" w:hAnsi="Times New Roman" w:cs="Times New Roman"/>
                <w:sz w:val="24"/>
                <w:szCs w:val="24"/>
                <w:lang w:eastAsia="uk-UA"/>
              </w:rPr>
              <w:t>Старобільськ</w:t>
            </w:r>
            <w:proofErr w:type="spellEnd"/>
            <w:r w:rsidRPr="0045726C">
              <w:rPr>
                <w:rFonts w:ascii="Times New Roman" w:eastAsia="Times New Roman" w:hAnsi="Times New Roman" w:cs="Times New Roman"/>
                <w:sz w:val="24"/>
                <w:szCs w:val="24"/>
                <w:lang w:eastAsia="uk-UA"/>
              </w:rPr>
              <w:t xml:space="preserve"> Луганської області (корегування).</w:t>
            </w:r>
          </w:p>
          <w:p w:rsidR="00C20BE7" w:rsidRPr="0045726C" w:rsidRDefault="00C20BE7" w:rsidP="002A2F71">
            <w:pPr>
              <w:shd w:val="clear" w:color="auto" w:fill="FFFFFF"/>
              <w:ind w:left="6"/>
              <w:textAlignment w:val="baseline"/>
              <w:rPr>
                <w:rFonts w:ascii="Times New Roman" w:eastAsia="Times New Roman" w:hAnsi="Times New Roman" w:cs="Times New Roman"/>
                <w:sz w:val="24"/>
                <w:szCs w:val="24"/>
                <w:lang w:eastAsia="uk-UA"/>
              </w:rPr>
            </w:pPr>
            <w:r w:rsidRPr="0045726C">
              <w:rPr>
                <w:rFonts w:ascii="Times New Roman" w:eastAsia="Times New Roman" w:hAnsi="Times New Roman" w:cs="Times New Roman"/>
                <w:sz w:val="24"/>
                <w:szCs w:val="24"/>
                <w:lang w:eastAsia="uk-UA"/>
              </w:rPr>
              <w:t>5. Будівництво блочно-модульних очисних споруд у м. Кремінна Луганської області.</w:t>
            </w:r>
          </w:p>
          <w:p w:rsidR="00C20BE7" w:rsidRPr="0045726C" w:rsidRDefault="00C20BE7" w:rsidP="002A2F71">
            <w:pPr>
              <w:shd w:val="clear" w:color="auto" w:fill="FFFFFF"/>
              <w:ind w:left="6"/>
              <w:textAlignment w:val="baseline"/>
              <w:rPr>
                <w:rFonts w:ascii="Times New Roman" w:eastAsia="Times New Roman" w:hAnsi="Times New Roman" w:cs="Times New Roman"/>
                <w:sz w:val="24"/>
                <w:szCs w:val="24"/>
                <w:lang w:eastAsia="uk-UA"/>
              </w:rPr>
            </w:pPr>
            <w:r w:rsidRPr="0045726C">
              <w:rPr>
                <w:rFonts w:ascii="Times New Roman" w:eastAsia="Times New Roman" w:hAnsi="Times New Roman" w:cs="Times New Roman"/>
                <w:sz w:val="24"/>
                <w:szCs w:val="24"/>
                <w:lang w:eastAsia="uk-UA"/>
              </w:rPr>
              <w:t xml:space="preserve">6. Реконструкція очисних споруд смт </w:t>
            </w:r>
            <w:proofErr w:type="spellStart"/>
            <w:r w:rsidRPr="0045726C">
              <w:rPr>
                <w:rFonts w:ascii="Times New Roman" w:eastAsia="Times New Roman" w:hAnsi="Times New Roman" w:cs="Times New Roman"/>
                <w:sz w:val="24"/>
                <w:szCs w:val="24"/>
                <w:lang w:eastAsia="uk-UA"/>
              </w:rPr>
              <w:t>Новоайдар</w:t>
            </w:r>
            <w:proofErr w:type="spellEnd"/>
            <w:r w:rsidRPr="0045726C">
              <w:rPr>
                <w:rFonts w:ascii="Times New Roman" w:eastAsia="Times New Roman" w:hAnsi="Times New Roman" w:cs="Times New Roman"/>
                <w:sz w:val="24"/>
                <w:szCs w:val="24"/>
                <w:lang w:eastAsia="uk-UA"/>
              </w:rPr>
              <w:t>.</w:t>
            </w:r>
          </w:p>
          <w:p w:rsidR="00C20BE7" w:rsidRPr="0045726C" w:rsidRDefault="00C20BE7" w:rsidP="002A2F71">
            <w:pPr>
              <w:shd w:val="clear" w:color="auto" w:fill="FFFFFF"/>
              <w:ind w:left="6"/>
              <w:textAlignment w:val="baseline"/>
              <w:rPr>
                <w:rFonts w:ascii="Times New Roman" w:eastAsia="Times New Roman" w:hAnsi="Times New Roman" w:cs="Times New Roman"/>
                <w:sz w:val="24"/>
                <w:szCs w:val="24"/>
                <w:lang w:eastAsia="uk-UA"/>
              </w:rPr>
            </w:pPr>
            <w:r w:rsidRPr="0045726C">
              <w:rPr>
                <w:rFonts w:ascii="Times New Roman" w:eastAsia="Times New Roman" w:hAnsi="Times New Roman" w:cs="Times New Roman"/>
                <w:sz w:val="24"/>
                <w:szCs w:val="24"/>
                <w:lang w:eastAsia="uk-UA"/>
              </w:rPr>
              <w:t xml:space="preserve">7. Реконструкція каналізаційних мереж смт </w:t>
            </w:r>
            <w:proofErr w:type="spellStart"/>
            <w:r w:rsidRPr="0045726C">
              <w:rPr>
                <w:rFonts w:ascii="Times New Roman" w:eastAsia="Times New Roman" w:hAnsi="Times New Roman" w:cs="Times New Roman"/>
                <w:sz w:val="24"/>
                <w:szCs w:val="24"/>
                <w:lang w:eastAsia="uk-UA"/>
              </w:rPr>
              <w:t>Новоайдар</w:t>
            </w:r>
            <w:proofErr w:type="spellEnd"/>
            <w:r w:rsidRPr="0045726C">
              <w:rPr>
                <w:rFonts w:ascii="Times New Roman" w:eastAsia="Times New Roman" w:hAnsi="Times New Roman" w:cs="Times New Roman"/>
                <w:sz w:val="24"/>
                <w:szCs w:val="24"/>
                <w:lang w:eastAsia="uk-UA"/>
              </w:rPr>
              <w:t>.</w:t>
            </w:r>
          </w:p>
          <w:p w:rsidR="00C20BE7" w:rsidRPr="0045726C" w:rsidRDefault="00C20BE7" w:rsidP="002A2F71">
            <w:pPr>
              <w:shd w:val="clear" w:color="auto" w:fill="FFFFFF"/>
              <w:ind w:left="6"/>
              <w:textAlignment w:val="baseline"/>
              <w:rPr>
                <w:rFonts w:ascii="Times New Roman" w:eastAsia="Times New Roman" w:hAnsi="Times New Roman" w:cs="Times New Roman"/>
                <w:sz w:val="24"/>
                <w:szCs w:val="24"/>
                <w:lang w:eastAsia="uk-UA"/>
              </w:rPr>
            </w:pPr>
            <w:r w:rsidRPr="0045726C">
              <w:rPr>
                <w:rFonts w:ascii="Times New Roman" w:eastAsia="Times New Roman" w:hAnsi="Times New Roman" w:cs="Times New Roman"/>
                <w:sz w:val="24"/>
                <w:szCs w:val="24"/>
                <w:lang w:eastAsia="uk-UA"/>
              </w:rPr>
              <w:t xml:space="preserve">8. Реконструкція очисних споруд у </w:t>
            </w:r>
            <w:proofErr w:type="spellStart"/>
            <w:r w:rsidRPr="0045726C">
              <w:rPr>
                <w:rFonts w:ascii="Times New Roman" w:eastAsia="Times New Roman" w:hAnsi="Times New Roman" w:cs="Times New Roman"/>
                <w:sz w:val="24"/>
                <w:szCs w:val="24"/>
                <w:lang w:eastAsia="uk-UA"/>
              </w:rPr>
              <w:t>сел</w:t>
            </w:r>
            <w:proofErr w:type="spellEnd"/>
            <w:r w:rsidRPr="0045726C">
              <w:rPr>
                <w:rFonts w:ascii="Times New Roman" w:eastAsia="Times New Roman" w:hAnsi="Times New Roman" w:cs="Times New Roman"/>
                <w:sz w:val="24"/>
                <w:szCs w:val="24"/>
                <w:lang w:eastAsia="uk-UA"/>
              </w:rPr>
              <w:t xml:space="preserve"> </w:t>
            </w:r>
            <w:proofErr w:type="spellStart"/>
            <w:r w:rsidRPr="0045726C">
              <w:rPr>
                <w:rFonts w:ascii="Times New Roman" w:eastAsia="Times New Roman" w:hAnsi="Times New Roman" w:cs="Times New Roman"/>
                <w:sz w:val="24"/>
                <w:szCs w:val="24"/>
                <w:lang w:eastAsia="uk-UA"/>
              </w:rPr>
              <w:t>Білокуракине</w:t>
            </w:r>
            <w:proofErr w:type="spellEnd"/>
            <w:r w:rsidRPr="0045726C">
              <w:rPr>
                <w:rFonts w:ascii="Times New Roman" w:eastAsia="Times New Roman" w:hAnsi="Times New Roman" w:cs="Times New Roman"/>
                <w:sz w:val="24"/>
                <w:szCs w:val="24"/>
                <w:lang w:eastAsia="uk-UA"/>
              </w:rPr>
              <w:t>.</w:t>
            </w:r>
          </w:p>
          <w:p w:rsidR="00C20BE7" w:rsidRPr="0045726C" w:rsidRDefault="00C20BE7" w:rsidP="002A2F71">
            <w:pPr>
              <w:shd w:val="clear" w:color="auto" w:fill="FFFFFF"/>
              <w:ind w:left="6"/>
              <w:textAlignment w:val="baseline"/>
              <w:rPr>
                <w:rFonts w:ascii="Times New Roman" w:eastAsia="Times New Roman" w:hAnsi="Times New Roman" w:cs="Times New Roman"/>
                <w:sz w:val="24"/>
                <w:szCs w:val="24"/>
                <w:lang w:eastAsia="uk-UA"/>
              </w:rPr>
            </w:pPr>
            <w:r w:rsidRPr="0045726C">
              <w:rPr>
                <w:rFonts w:ascii="Times New Roman" w:eastAsia="Times New Roman" w:hAnsi="Times New Roman" w:cs="Times New Roman"/>
                <w:sz w:val="24"/>
                <w:szCs w:val="24"/>
                <w:lang w:eastAsia="uk-UA"/>
              </w:rPr>
              <w:t>9. Р</w:t>
            </w:r>
            <w:proofErr w:type="spellStart"/>
            <w:r w:rsidRPr="0045726C">
              <w:rPr>
                <w:rFonts w:ascii="Times New Roman" w:eastAsia="Times New Roman" w:hAnsi="Times New Roman" w:cs="Times New Roman"/>
                <w:sz w:val="24"/>
                <w:szCs w:val="24"/>
                <w:lang w:val="ru-RU" w:eastAsia="uk-UA"/>
              </w:rPr>
              <w:t>ек</w:t>
            </w:r>
            <w:r w:rsidRPr="0045726C">
              <w:rPr>
                <w:rFonts w:ascii="Times New Roman" w:eastAsia="Times New Roman" w:hAnsi="Times New Roman" w:cs="Times New Roman"/>
                <w:sz w:val="24"/>
                <w:szCs w:val="24"/>
                <w:lang w:eastAsia="uk-UA"/>
              </w:rPr>
              <w:t>онструкція</w:t>
            </w:r>
            <w:proofErr w:type="spellEnd"/>
            <w:r w:rsidRPr="0045726C">
              <w:rPr>
                <w:rFonts w:ascii="Times New Roman" w:eastAsia="Times New Roman" w:hAnsi="Times New Roman" w:cs="Times New Roman"/>
                <w:sz w:val="24"/>
                <w:szCs w:val="24"/>
                <w:lang w:eastAsia="uk-UA"/>
              </w:rPr>
              <w:t xml:space="preserve"> очисних споруд в м. Сватове Луганської області.</w:t>
            </w:r>
          </w:p>
          <w:p w:rsidR="00C20BE7" w:rsidRPr="0045726C" w:rsidRDefault="00C20BE7" w:rsidP="002A2F71">
            <w:pPr>
              <w:shd w:val="clear" w:color="auto" w:fill="FFFFFF"/>
              <w:ind w:left="6"/>
              <w:textAlignment w:val="baseline"/>
              <w:rPr>
                <w:rFonts w:ascii="Times New Roman" w:eastAsia="Times New Roman" w:hAnsi="Times New Roman" w:cs="Times New Roman"/>
                <w:sz w:val="24"/>
                <w:szCs w:val="24"/>
                <w:lang w:eastAsia="uk-UA"/>
              </w:rPr>
            </w:pPr>
            <w:r w:rsidRPr="0045726C">
              <w:rPr>
                <w:rFonts w:ascii="Times New Roman" w:eastAsia="Times New Roman" w:hAnsi="Times New Roman" w:cs="Times New Roman"/>
                <w:sz w:val="24"/>
                <w:szCs w:val="24"/>
                <w:lang w:eastAsia="uk-UA"/>
              </w:rPr>
              <w:t>10. Будівництво очисних споруд господарсько-побутових стічних вод м. Сєвєродонецька.</w:t>
            </w:r>
          </w:p>
          <w:p w:rsidR="00C20BE7" w:rsidRPr="0045726C"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sidRPr="0045726C">
              <w:rPr>
                <w:rFonts w:ascii="Times New Roman" w:eastAsia="Times New Roman" w:hAnsi="Times New Roman" w:cs="Times New Roman"/>
                <w:sz w:val="24"/>
                <w:szCs w:val="24"/>
                <w:lang w:eastAsia="uk-UA"/>
              </w:rPr>
              <w:t xml:space="preserve">При реконструкції міських очисних споруд  передбачається впровадження технології очищення комунальних стічних вод, яка включає механічне, повне біологічне очищення, знезараження очищених вод </w:t>
            </w:r>
            <w:proofErr w:type="spellStart"/>
            <w:r w:rsidRPr="0045726C">
              <w:rPr>
                <w:rFonts w:ascii="Times New Roman" w:eastAsia="Times New Roman" w:hAnsi="Times New Roman" w:cs="Times New Roman"/>
                <w:sz w:val="24"/>
                <w:szCs w:val="24"/>
                <w:lang w:eastAsia="uk-UA"/>
              </w:rPr>
              <w:t>гіпохлоритом</w:t>
            </w:r>
            <w:proofErr w:type="spellEnd"/>
            <w:r w:rsidRPr="0045726C">
              <w:rPr>
                <w:rFonts w:ascii="Times New Roman" w:eastAsia="Times New Roman" w:hAnsi="Times New Roman" w:cs="Times New Roman"/>
                <w:sz w:val="24"/>
                <w:szCs w:val="24"/>
                <w:lang w:eastAsia="uk-UA"/>
              </w:rPr>
              <w:t xml:space="preserve"> натрію, отриманим в електролізній установці, аеробну стабілізацію та зневоднення осаду.</w:t>
            </w:r>
          </w:p>
          <w:p w:rsidR="00C20BE7" w:rsidRPr="0045726C"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sidRPr="0045726C">
              <w:rPr>
                <w:rFonts w:ascii="Times New Roman" w:eastAsia="Times New Roman" w:hAnsi="Times New Roman" w:cs="Times New Roman"/>
                <w:sz w:val="24"/>
                <w:szCs w:val="24"/>
                <w:lang w:eastAsia="uk-UA"/>
              </w:rPr>
              <w:t xml:space="preserve">Реконструкцією гідротехнічної споруди передбачається відновлення проектних глибин в руслі річки </w:t>
            </w:r>
            <w:proofErr w:type="spellStart"/>
            <w:r w:rsidRPr="0045726C">
              <w:rPr>
                <w:rFonts w:ascii="Times New Roman" w:eastAsia="Times New Roman" w:hAnsi="Times New Roman" w:cs="Times New Roman"/>
                <w:sz w:val="24"/>
                <w:szCs w:val="24"/>
                <w:lang w:eastAsia="uk-UA"/>
              </w:rPr>
              <w:t>Сівєрский</w:t>
            </w:r>
            <w:proofErr w:type="spellEnd"/>
            <w:r w:rsidRPr="0045726C">
              <w:rPr>
                <w:rFonts w:ascii="Times New Roman" w:eastAsia="Times New Roman" w:hAnsi="Times New Roman" w:cs="Times New Roman"/>
                <w:sz w:val="24"/>
                <w:szCs w:val="24"/>
                <w:lang w:eastAsia="uk-UA"/>
              </w:rPr>
              <w:t xml:space="preserve"> Донець та водозабірному </w:t>
            </w:r>
            <w:proofErr w:type="spellStart"/>
            <w:r w:rsidRPr="0045726C">
              <w:rPr>
                <w:rFonts w:ascii="Times New Roman" w:eastAsia="Times New Roman" w:hAnsi="Times New Roman" w:cs="Times New Roman"/>
                <w:sz w:val="24"/>
                <w:szCs w:val="24"/>
                <w:lang w:eastAsia="uk-UA"/>
              </w:rPr>
              <w:t>ковші</w:t>
            </w:r>
            <w:proofErr w:type="spellEnd"/>
            <w:r w:rsidRPr="0045726C">
              <w:rPr>
                <w:rFonts w:ascii="Times New Roman" w:eastAsia="Times New Roman" w:hAnsi="Times New Roman" w:cs="Times New Roman"/>
                <w:sz w:val="24"/>
                <w:szCs w:val="24"/>
                <w:lang w:eastAsia="uk-UA"/>
              </w:rPr>
              <w:t>, реконструкція рибозахисного пристрою, розчистка русла (днопоглиблення) на 4-х ділянках.</w:t>
            </w:r>
          </w:p>
          <w:p w:rsidR="00C20BE7" w:rsidRPr="0045726C"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sidRPr="0045726C">
              <w:rPr>
                <w:rFonts w:ascii="Times New Roman" w:eastAsia="Times New Roman" w:hAnsi="Times New Roman" w:cs="Times New Roman"/>
                <w:sz w:val="24"/>
                <w:szCs w:val="24"/>
                <w:lang w:eastAsia="uk-UA"/>
              </w:rPr>
              <w:t xml:space="preserve">Реконструкція самопливного каналізаційного </w:t>
            </w:r>
            <w:proofErr w:type="spellStart"/>
            <w:r w:rsidRPr="0045726C">
              <w:rPr>
                <w:rFonts w:ascii="Times New Roman" w:eastAsia="Times New Roman" w:hAnsi="Times New Roman" w:cs="Times New Roman"/>
                <w:sz w:val="24"/>
                <w:szCs w:val="24"/>
                <w:lang w:eastAsia="uk-UA"/>
              </w:rPr>
              <w:t>колектора</w:t>
            </w:r>
            <w:proofErr w:type="spellEnd"/>
            <w:r w:rsidRPr="0045726C">
              <w:rPr>
                <w:rFonts w:ascii="Times New Roman" w:eastAsia="Times New Roman" w:hAnsi="Times New Roman" w:cs="Times New Roman"/>
                <w:sz w:val="24"/>
                <w:szCs w:val="24"/>
                <w:lang w:eastAsia="uk-UA"/>
              </w:rPr>
              <w:t xml:space="preserve"> передбачає заміну залізобетонних труб на нові труби з поліетилену, облаштування колодязів, встановлення запірної арматури</w:t>
            </w:r>
          </w:p>
        </w:tc>
      </w:tr>
      <w:tr w:rsidR="00C20BE7" w:rsidRPr="002467C7" w:rsidTr="00E150D2">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1559" w:type="dxa"/>
          </w:tcPr>
          <w:p w:rsidR="00C20BE7" w:rsidRPr="002467C7" w:rsidRDefault="00C20BE7" w:rsidP="002A2F71">
            <w:pPr>
              <w:ind w:left="6"/>
              <w:jc w:val="center"/>
              <w:rPr>
                <w:sz w:val="24"/>
                <w:szCs w:val="24"/>
              </w:rPr>
            </w:pPr>
            <w:r w:rsidRPr="002467C7">
              <w:rPr>
                <w:rFonts w:ascii="Times New Roman" w:eastAsia="Times New Roman" w:hAnsi="Times New Roman" w:cs="Times New Roman"/>
                <w:color w:val="000000"/>
                <w:sz w:val="24"/>
                <w:szCs w:val="24"/>
                <w:lang w:eastAsia="uk-UA"/>
              </w:rPr>
              <w:t>2022</w:t>
            </w:r>
          </w:p>
        </w:tc>
        <w:tc>
          <w:tcPr>
            <w:tcW w:w="1559" w:type="dxa"/>
          </w:tcPr>
          <w:p w:rsidR="00C20BE7" w:rsidRPr="002467C7" w:rsidRDefault="00C20BE7" w:rsidP="002A2F71">
            <w:pPr>
              <w:ind w:left="6"/>
              <w:jc w:val="center"/>
              <w:rPr>
                <w:sz w:val="24"/>
                <w:szCs w:val="24"/>
              </w:rPr>
            </w:pPr>
            <w:r w:rsidRPr="002467C7">
              <w:rPr>
                <w:rFonts w:ascii="Times New Roman" w:eastAsia="Times New Roman" w:hAnsi="Times New Roman" w:cs="Times New Roman"/>
                <w:color w:val="000000"/>
                <w:sz w:val="24"/>
                <w:szCs w:val="24"/>
                <w:lang w:eastAsia="uk-UA"/>
              </w:rPr>
              <w:t>2023</w:t>
            </w:r>
          </w:p>
        </w:tc>
        <w:tc>
          <w:tcPr>
            <w:tcW w:w="1418"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color w:val="000000"/>
                <w:sz w:val="24"/>
                <w:szCs w:val="24"/>
                <w:lang w:eastAsia="uk-UA"/>
              </w:rPr>
              <w:t>Усього</w:t>
            </w:r>
          </w:p>
        </w:tc>
      </w:tr>
      <w:tr w:rsidR="00C20BE7" w:rsidRPr="002467C7" w:rsidTr="00E150D2">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усього, тис. грн</w:t>
            </w:r>
          </w:p>
        </w:tc>
        <w:tc>
          <w:tcPr>
            <w:tcW w:w="1560"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198000</w:t>
            </w:r>
          </w:p>
        </w:tc>
        <w:tc>
          <w:tcPr>
            <w:tcW w:w="1559" w:type="dxa"/>
          </w:tcPr>
          <w:p w:rsidR="00C20BE7" w:rsidRPr="002467C7" w:rsidRDefault="00C20BE7" w:rsidP="002A2F71">
            <w:pPr>
              <w:ind w:left="6"/>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178000</w:t>
            </w:r>
          </w:p>
        </w:tc>
        <w:tc>
          <w:tcPr>
            <w:tcW w:w="1559" w:type="dxa"/>
          </w:tcPr>
          <w:p w:rsidR="00C20BE7" w:rsidRPr="002467C7" w:rsidRDefault="00C20BE7" w:rsidP="002A2F71">
            <w:pPr>
              <w:ind w:left="6"/>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153000</w:t>
            </w:r>
          </w:p>
        </w:tc>
        <w:tc>
          <w:tcPr>
            <w:tcW w:w="1418"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529000</w:t>
            </w:r>
          </w:p>
        </w:tc>
      </w:tr>
      <w:tr w:rsidR="00C20BE7" w:rsidRPr="002467C7" w:rsidTr="00E150D2">
        <w:tc>
          <w:tcPr>
            <w:tcW w:w="3402" w:type="dxa"/>
          </w:tcPr>
          <w:p w:rsidR="00C20BE7" w:rsidRPr="002467C7" w:rsidRDefault="00C20BE7"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в т. ч.:</w:t>
            </w:r>
          </w:p>
        </w:tc>
        <w:tc>
          <w:tcPr>
            <w:tcW w:w="1560"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sz w:val="24"/>
                <w:szCs w:val="24"/>
                <w:lang w:eastAsia="uk-UA"/>
              </w:rPr>
            </w:pPr>
          </w:p>
        </w:tc>
        <w:tc>
          <w:tcPr>
            <w:tcW w:w="1559" w:type="dxa"/>
          </w:tcPr>
          <w:p w:rsidR="00C20BE7" w:rsidRPr="002467C7" w:rsidRDefault="00C20BE7" w:rsidP="002A2F71">
            <w:pPr>
              <w:ind w:left="6"/>
              <w:jc w:val="center"/>
              <w:rPr>
                <w:rFonts w:ascii="Times New Roman" w:eastAsia="Times New Roman" w:hAnsi="Times New Roman" w:cs="Times New Roman"/>
                <w:color w:val="000000"/>
                <w:sz w:val="24"/>
                <w:szCs w:val="24"/>
                <w:lang w:eastAsia="uk-UA"/>
              </w:rPr>
            </w:pPr>
          </w:p>
        </w:tc>
        <w:tc>
          <w:tcPr>
            <w:tcW w:w="1559" w:type="dxa"/>
          </w:tcPr>
          <w:p w:rsidR="00C20BE7" w:rsidRPr="002467C7" w:rsidRDefault="00C20BE7" w:rsidP="002A2F71">
            <w:pPr>
              <w:ind w:left="6"/>
              <w:jc w:val="center"/>
              <w:rPr>
                <w:rFonts w:ascii="Times New Roman" w:eastAsia="Times New Roman" w:hAnsi="Times New Roman" w:cs="Times New Roman"/>
                <w:color w:val="000000"/>
                <w:sz w:val="24"/>
                <w:szCs w:val="24"/>
                <w:lang w:eastAsia="uk-UA"/>
              </w:rPr>
            </w:pPr>
          </w:p>
        </w:tc>
        <w:tc>
          <w:tcPr>
            <w:tcW w:w="1418"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p>
        </w:tc>
      </w:tr>
      <w:tr w:rsidR="00C20BE7" w:rsidRPr="002467C7" w:rsidTr="00E150D2">
        <w:tc>
          <w:tcPr>
            <w:tcW w:w="3402" w:type="dxa"/>
          </w:tcPr>
          <w:p w:rsidR="00C20BE7" w:rsidRPr="00AC4CBC" w:rsidRDefault="00C20BE7" w:rsidP="00BB4B8C">
            <w:pPr>
              <w:pStyle w:val="a3"/>
              <w:numPr>
                <w:ilvl w:val="0"/>
                <w:numId w:val="172"/>
              </w:numPr>
              <w:shd w:val="clear" w:color="auto" w:fill="FFFFFF"/>
              <w:ind w:left="434" w:hanging="284"/>
              <w:textAlignment w:val="baseline"/>
              <w:rPr>
                <w:rFonts w:ascii="Times New Roman" w:eastAsia="Times New Roman" w:hAnsi="Times New Roman" w:cs="Times New Roman"/>
                <w:sz w:val="24"/>
                <w:szCs w:val="24"/>
                <w:lang w:eastAsia="uk-UA"/>
              </w:rPr>
            </w:pPr>
            <w:r w:rsidRPr="00AC4CBC">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165400</w:t>
            </w:r>
          </w:p>
        </w:tc>
        <w:tc>
          <w:tcPr>
            <w:tcW w:w="1559"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149400</w:t>
            </w:r>
          </w:p>
        </w:tc>
        <w:tc>
          <w:tcPr>
            <w:tcW w:w="1559"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128900</w:t>
            </w:r>
          </w:p>
        </w:tc>
        <w:tc>
          <w:tcPr>
            <w:tcW w:w="1418"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443700</w:t>
            </w:r>
          </w:p>
        </w:tc>
      </w:tr>
      <w:tr w:rsidR="00C20BE7" w:rsidRPr="002467C7" w:rsidTr="00E150D2">
        <w:tc>
          <w:tcPr>
            <w:tcW w:w="3402" w:type="dxa"/>
          </w:tcPr>
          <w:p w:rsidR="00C20BE7" w:rsidRPr="002467C7" w:rsidRDefault="00C20BE7" w:rsidP="00BB4B8C">
            <w:pPr>
              <w:pStyle w:val="a3"/>
              <w:numPr>
                <w:ilvl w:val="0"/>
                <w:numId w:val="172"/>
              </w:numPr>
              <w:shd w:val="clear" w:color="auto" w:fill="FFFFFF"/>
              <w:ind w:left="434" w:hanging="284"/>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обласний бюджет</w:t>
            </w:r>
          </w:p>
        </w:tc>
        <w:tc>
          <w:tcPr>
            <w:tcW w:w="1560"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32600</w:t>
            </w:r>
          </w:p>
        </w:tc>
        <w:tc>
          <w:tcPr>
            <w:tcW w:w="1559"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28600</w:t>
            </w:r>
          </w:p>
        </w:tc>
        <w:tc>
          <w:tcPr>
            <w:tcW w:w="1559"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24100</w:t>
            </w:r>
          </w:p>
        </w:tc>
        <w:tc>
          <w:tcPr>
            <w:tcW w:w="1418" w:type="dxa"/>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85300</w:t>
            </w:r>
          </w:p>
        </w:tc>
      </w:tr>
      <w:tr w:rsidR="00C20BE7" w:rsidRPr="002467C7" w:rsidTr="00E150D2">
        <w:tc>
          <w:tcPr>
            <w:tcW w:w="3402" w:type="dxa"/>
          </w:tcPr>
          <w:p w:rsidR="00C20BE7" w:rsidRPr="002467C7" w:rsidRDefault="00C20BE7" w:rsidP="00C20BE7">
            <w:pPr>
              <w:shd w:val="clear" w:color="auto" w:fill="FFFFFF"/>
              <w:ind w:firstLine="38"/>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sz w:val="24"/>
                <w:szCs w:val="24"/>
                <w:lang w:eastAsia="uk-UA"/>
              </w:rPr>
              <w:t>11. Інша інформація щодо технічного завдання</w:t>
            </w:r>
            <w:r>
              <w:rPr>
                <w:rFonts w:ascii="Times New Roman" w:eastAsia="Times New Roman" w:hAnsi="Times New Roman" w:cs="Times New Roman"/>
                <w:sz w:val="24"/>
                <w:szCs w:val="24"/>
                <w:lang w:eastAsia="uk-UA"/>
              </w:rPr>
              <w:t xml:space="preserve"> </w:t>
            </w:r>
          </w:p>
        </w:tc>
        <w:tc>
          <w:tcPr>
            <w:tcW w:w="6096" w:type="dxa"/>
            <w:gridSpan w:val="4"/>
          </w:tcPr>
          <w:p w:rsidR="00C20BE7" w:rsidRPr="002467C7"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p>
        </w:tc>
      </w:tr>
    </w:tbl>
    <w:p w:rsidR="00C20BE7" w:rsidRDefault="00C20BE7" w:rsidP="00E150D2">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C20BE7" w:rsidRPr="00F57F6B" w:rsidTr="00E150D2">
        <w:tc>
          <w:tcPr>
            <w:tcW w:w="3402" w:type="dxa"/>
          </w:tcPr>
          <w:p w:rsidR="00C20BE7" w:rsidRPr="009106D1"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C20BE7" w:rsidRPr="00F57F6B" w:rsidRDefault="00C20BE7"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F57F6B">
              <w:rPr>
                <w:rFonts w:ascii="Times New Roman" w:eastAsia="Times New Roman" w:hAnsi="Times New Roman" w:cs="Times New Roman"/>
                <w:b/>
                <w:color w:val="000000"/>
                <w:sz w:val="24"/>
                <w:szCs w:val="24"/>
                <w:lang w:eastAsia="uk-UA"/>
              </w:rPr>
              <w:t>59</w:t>
            </w:r>
          </w:p>
        </w:tc>
      </w:tr>
      <w:tr w:rsidR="00C20BE7" w:rsidRPr="009106D1" w:rsidTr="00E150D2">
        <w:tc>
          <w:tcPr>
            <w:tcW w:w="3402" w:type="dxa"/>
          </w:tcPr>
          <w:p w:rsidR="00C20BE7" w:rsidRPr="009106D1"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C20BE7" w:rsidRPr="009106D1" w:rsidRDefault="00C20BE7" w:rsidP="002A2F71">
            <w:pPr>
              <w:shd w:val="clear" w:color="auto" w:fill="FFFFFF"/>
              <w:ind w:left="6"/>
              <w:textAlignment w:val="baseline"/>
              <w:rPr>
                <w:rFonts w:ascii="Times New Roman" w:eastAsia="Times New Roman" w:hAnsi="Times New Roman" w:cs="Times New Roman"/>
                <w:color w:val="000000"/>
                <w:sz w:val="24"/>
                <w:szCs w:val="24"/>
                <w:lang w:eastAsia="uk-UA"/>
              </w:rPr>
            </w:pPr>
            <w:proofErr w:type="spellStart"/>
            <w:r w:rsidRPr="009106D1">
              <w:rPr>
                <w:rFonts w:ascii="Times New Roman" w:eastAsia="Times New Roman" w:hAnsi="Times New Roman" w:cs="Times New Roman"/>
                <w:color w:val="000000"/>
                <w:sz w:val="24"/>
                <w:szCs w:val="24"/>
                <w:lang w:val="ru-RU" w:eastAsia="uk-UA"/>
              </w:rPr>
              <w:t>Будівництво</w:t>
            </w:r>
            <w:proofErr w:type="spellEnd"/>
            <w:r w:rsidRPr="009106D1">
              <w:rPr>
                <w:rFonts w:ascii="Times New Roman" w:eastAsia="Times New Roman" w:hAnsi="Times New Roman" w:cs="Times New Roman"/>
                <w:color w:val="000000"/>
                <w:sz w:val="24"/>
                <w:szCs w:val="24"/>
                <w:lang w:val="ru-RU" w:eastAsia="uk-UA"/>
              </w:rPr>
              <w:t xml:space="preserve"> та </w:t>
            </w:r>
            <w:proofErr w:type="spellStart"/>
            <w:r w:rsidRPr="009106D1">
              <w:rPr>
                <w:rFonts w:ascii="Times New Roman" w:eastAsia="Times New Roman" w:hAnsi="Times New Roman" w:cs="Times New Roman"/>
                <w:color w:val="000000"/>
                <w:sz w:val="24"/>
                <w:szCs w:val="24"/>
                <w:lang w:val="ru-RU" w:eastAsia="uk-UA"/>
              </w:rPr>
              <w:t>реконструкція</w:t>
            </w:r>
            <w:proofErr w:type="spellEnd"/>
            <w:r w:rsidRPr="009106D1">
              <w:rPr>
                <w:rFonts w:ascii="Times New Roman" w:eastAsia="Times New Roman" w:hAnsi="Times New Roman" w:cs="Times New Roman"/>
                <w:color w:val="000000"/>
                <w:sz w:val="24"/>
                <w:szCs w:val="24"/>
                <w:lang w:val="ru-RU" w:eastAsia="uk-UA"/>
              </w:rPr>
              <w:t xml:space="preserve"> </w:t>
            </w:r>
            <w:proofErr w:type="spellStart"/>
            <w:r w:rsidRPr="009106D1">
              <w:rPr>
                <w:rFonts w:ascii="Times New Roman" w:eastAsia="Times New Roman" w:hAnsi="Times New Roman" w:cs="Times New Roman"/>
                <w:color w:val="000000"/>
                <w:sz w:val="24"/>
                <w:szCs w:val="24"/>
                <w:lang w:val="ru-RU" w:eastAsia="uk-UA"/>
              </w:rPr>
              <w:t>об'єктів</w:t>
            </w:r>
            <w:proofErr w:type="spellEnd"/>
            <w:r w:rsidRPr="009106D1">
              <w:rPr>
                <w:rFonts w:ascii="Times New Roman" w:eastAsia="Times New Roman" w:hAnsi="Times New Roman" w:cs="Times New Roman"/>
                <w:color w:val="000000"/>
                <w:sz w:val="24"/>
                <w:szCs w:val="24"/>
                <w:lang w:val="ru-RU" w:eastAsia="uk-UA"/>
              </w:rPr>
              <w:t xml:space="preserve"> </w:t>
            </w:r>
            <w:proofErr w:type="spellStart"/>
            <w:r w:rsidRPr="009106D1">
              <w:rPr>
                <w:rFonts w:ascii="Times New Roman" w:eastAsia="Times New Roman" w:hAnsi="Times New Roman" w:cs="Times New Roman"/>
                <w:color w:val="000000"/>
                <w:sz w:val="24"/>
                <w:szCs w:val="24"/>
                <w:lang w:val="ru-RU" w:eastAsia="uk-UA"/>
              </w:rPr>
              <w:t>водопровідно-каналізаційного</w:t>
            </w:r>
            <w:proofErr w:type="spellEnd"/>
            <w:r w:rsidRPr="009106D1">
              <w:rPr>
                <w:rFonts w:ascii="Times New Roman" w:eastAsia="Times New Roman" w:hAnsi="Times New Roman" w:cs="Times New Roman"/>
                <w:color w:val="000000"/>
                <w:sz w:val="24"/>
                <w:szCs w:val="24"/>
                <w:lang w:val="ru-RU" w:eastAsia="uk-UA"/>
              </w:rPr>
              <w:t xml:space="preserve"> </w:t>
            </w:r>
            <w:proofErr w:type="spellStart"/>
            <w:r w:rsidRPr="009106D1">
              <w:rPr>
                <w:rFonts w:ascii="Times New Roman" w:eastAsia="Times New Roman" w:hAnsi="Times New Roman" w:cs="Times New Roman"/>
                <w:color w:val="000000"/>
                <w:sz w:val="24"/>
                <w:szCs w:val="24"/>
                <w:lang w:val="ru-RU" w:eastAsia="uk-UA"/>
              </w:rPr>
              <w:t>господарства</w:t>
            </w:r>
            <w:proofErr w:type="spellEnd"/>
            <w:r w:rsidRPr="009106D1">
              <w:rPr>
                <w:rFonts w:ascii="Times New Roman" w:eastAsia="Times New Roman" w:hAnsi="Times New Roman" w:cs="Times New Roman"/>
                <w:color w:val="000000"/>
                <w:sz w:val="24"/>
                <w:szCs w:val="24"/>
                <w:lang w:val="ru-RU" w:eastAsia="uk-UA"/>
              </w:rPr>
              <w:t xml:space="preserve"> </w:t>
            </w:r>
            <w:proofErr w:type="spellStart"/>
            <w:r w:rsidRPr="009106D1">
              <w:rPr>
                <w:rFonts w:ascii="Times New Roman" w:eastAsia="Times New Roman" w:hAnsi="Times New Roman" w:cs="Times New Roman"/>
                <w:color w:val="000000"/>
                <w:sz w:val="24"/>
                <w:szCs w:val="24"/>
                <w:lang w:val="ru-RU" w:eastAsia="uk-UA"/>
              </w:rPr>
              <w:t>області</w:t>
            </w:r>
            <w:proofErr w:type="spellEnd"/>
            <w:r w:rsidRPr="009106D1">
              <w:rPr>
                <w:rFonts w:ascii="Times New Roman" w:eastAsia="Times New Roman" w:hAnsi="Times New Roman" w:cs="Times New Roman"/>
                <w:color w:val="000000"/>
                <w:sz w:val="24"/>
                <w:szCs w:val="24"/>
                <w:lang w:val="ru-RU" w:eastAsia="uk-UA"/>
              </w:rPr>
              <w:t xml:space="preserve"> </w:t>
            </w:r>
          </w:p>
        </w:tc>
      </w:tr>
      <w:tr w:rsidR="00C20BE7" w:rsidRPr="009106D1" w:rsidTr="00E150D2">
        <w:tc>
          <w:tcPr>
            <w:tcW w:w="3402" w:type="dxa"/>
          </w:tcPr>
          <w:p w:rsidR="00C20BE7" w:rsidRPr="009106D1"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3. Номер і назва завдання з </w:t>
            </w:r>
            <w:hyperlink r:id="rId79" w:anchor="n11" w:tgtFrame="_blank" w:history="1">
              <w:r w:rsidRPr="009106D1">
                <w:rPr>
                  <w:rFonts w:ascii="Times New Roman" w:eastAsia="Times New Roman" w:hAnsi="Times New Roman" w:cs="Times New Roman"/>
                  <w:sz w:val="24"/>
                  <w:szCs w:val="24"/>
                  <w:lang w:eastAsia="uk-UA"/>
                </w:rPr>
                <w:t>Державної стратегії регіонального розвитку</w:t>
              </w:r>
            </w:hyperlink>
            <w:r w:rsidRPr="009106D1">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C20BE7" w:rsidRPr="009106D1" w:rsidRDefault="00C20BE7" w:rsidP="002A2F71">
            <w:pPr>
              <w:shd w:val="clear" w:color="auto" w:fill="FFFFFF"/>
              <w:ind w:left="6"/>
              <w:textAlignment w:val="baseline"/>
              <w:rPr>
                <w:rFonts w:ascii="Times New Roman" w:eastAsia="Times New Roman" w:hAnsi="Times New Roman" w:cs="Times New Roman"/>
                <w:i/>
                <w:color w:val="000000"/>
                <w:sz w:val="24"/>
                <w:szCs w:val="24"/>
                <w:lang w:eastAsia="uk-UA"/>
              </w:rPr>
            </w:pPr>
          </w:p>
        </w:tc>
      </w:tr>
      <w:tr w:rsidR="00C20BE7" w:rsidRPr="009106D1" w:rsidTr="00E150D2">
        <w:tc>
          <w:tcPr>
            <w:tcW w:w="3402" w:type="dxa"/>
          </w:tcPr>
          <w:p w:rsidR="00C20BE7" w:rsidRPr="009106D1"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C20BE7" w:rsidRPr="009106D1" w:rsidRDefault="003F1EC5" w:rsidP="002A2F71">
            <w:pPr>
              <w:shd w:val="clear" w:color="auto" w:fill="FFFFFF"/>
              <w:ind w:left="6"/>
              <w:textAlignment w:val="baseline"/>
              <w:rPr>
                <w:rFonts w:ascii="Times New Roman" w:eastAsia="Times New Roman" w:hAnsi="Times New Roman" w:cs="Times New Roman"/>
                <w:color w:val="000000"/>
                <w:sz w:val="24"/>
                <w:szCs w:val="24"/>
                <w:lang w:eastAsia="uk-UA"/>
              </w:rPr>
            </w:pPr>
            <w:r w:rsidRPr="003F1EC5">
              <w:rPr>
                <w:rFonts w:ascii="Times New Roman" w:eastAsia="Times New Roman" w:hAnsi="Times New Roman" w:cs="Times New Roman"/>
                <w:color w:val="000000"/>
                <w:sz w:val="24"/>
                <w:szCs w:val="24"/>
                <w:lang w:eastAsia="uk-UA"/>
              </w:rPr>
              <w:t>3.3.2. Сприяти раціональному використанню водних ресурсів та зменшенню забруднення природного середовища скидами стічних вод</w:t>
            </w:r>
          </w:p>
        </w:tc>
      </w:tr>
      <w:tr w:rsidR="00C20BE7" w:rsidRPr="009106D1" w:rsidTr="00E150D2">
        <w:tc>
          <w:tcPr>
            <w:tcW w:w="3402" w:type="dxa"/>
          </w:tcPr>
          <w:p w:rsidR="00C20BE7" w:rsidRPr="009106D1"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C20BE7" w:rsidRPr="009106D1" w:rsidRDefault="00C20BE7" w:rsidP="002A2F71">
            <w:pPr>
              <w:shd w:val="clear" w:color="auto" w:fill="FFFFFF"/>
              <w:ind w:left="6"/>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мм. К</w:t>
            </w:r>
            <w:r w:rsidR="007B3E23">
              <w:rPr>
                <w:rFonts w:ascii="Times New Roman" w:eastAsia="Times New Roman" w:hAnsi="Times New Roman" w:cs="Times New Roman"/>
                <w:sz w:val="24"/>
                <w:szCs w:val="24"/>
                <w:lang w:eastAsia="uk-UA"/>
              </w:rPr>
              <w:t xml:space="preserve">ремінна, </w:t>
            </w:r>
            <w:proofErr w:type="spellStart"/>
            <w:r w:rsidR="007B3E23">
              <w:rPr>
                <w:rFonts w:ascii="Times New Roman" w:eastAsia="Times New Roman" w:hAnsi="Times New Roman" w:cs="Times New Roman"/>
                <w:sz w:val="24"/>
                <w:szCs w:val="24"/>
                <w:lang w:eastAsia="uk-UA"/>
              </w:rPr>
              <w:t>Старобільськ</w:t>
            </w:r>
            <w:proofErr w:type="spellEnd"/>
            <w:r w:rsidR="007B3E23">
              <w:rPr>
                <w:rFonts w:ascii="Times New Roman" w:eastAsia="Times New Roman" w:hAnsi="Times New Roman" w:cs="Times New Roman"/>
                <w:sz w:val="24"/>
                <w:szCs w:val="24"/>
                <w:lang w:eastAsia="uk-UA"/>
              </w:rPr>
              <w:t>, Сватове,</w:t>
            </w:r>
            <w:r w:rsidRPr="009106D1">
              <w:rPr>
                <w:rFonts w:ascii="Times New Roman" w:eastAsia="Times New Roman" w:hAnsi="Times New Roman" w:cs="Times New Roman"/>
                <w:sz w:val="24"/>
                <w:szCs w:val="24"/>
                <w:lang w:eastAsia="uk-UA"/>
              </w:rPr>
              <w:t xml:space="preserve"> </w:t>
            </w:r>
            <w:proofErr w:type="spellStart"/>
            <w:r w:rsidRPr="009106D1">
              <w:rPr>
                <w:rFonts w:ascii="Times New Roman" w:eastAsia="Times New Roman" w:hAnsi="Times New Roman" w:cs="Times New Roman"/>
                <w:sz w:val="24"/>
                <w:szCs w:val="24"/>
                <w:lang w:eastAsia="uk-UA"/>
              </w:rPr>
              <w:t>сел</w:t>
            </w:r>
            <w:proofErr w:type="spellEnd"/>
            <w:r w:rsidRPr="009106D1">
              <w:rPr>
                <w:rFonts w:ascii="Times New Roman" w:eastAsia="Times New Roman" w:hAnsi="Times New Roman" w:cs="Times New Roman"/>
                <w:sz w:val="24"/>
                <w:szCs w:val="24"/>
                <w:lang w:eastAsia="uk-UA"/>
              </w:rPr>
              <w:t xml:space="preserve"> </w:t>
            </w:r>
            <w:proofErr w:type="spellStart"/>
            <w:r w:rsidRPr="009106D1">
              <w:rPr>
                <w:rFonts w:ascii="Times New Roman" w:eastAsia="Times New Roman" w:hAnsi="Times New Roman" w:cs="Times New Roman"/>
                <w:sz w:val="24"/>
                <w:szCs w:val="24"/>
                <w:lang w:eastAsia="uk-UA"/>
              </w:rPr>
              <w:t>Білокуракине</w:t>
            </w:r>
            <w:proofErr w:type="spellEnd"/>
            <w:r w:rsidRPr="009106D1">
              <w:rPr>
                <w:rFonts w:ascii="Times New Roman" w:eastAsia="Times New Roman" w:hAnsi="Times New Roman" w:cs="Times New Roman"/>
                <w:sz w:val="24"/>
                <w:szCs w:val="24"/>
                <w:lang w:eastAsia="uk-UA"/>
              </w:rPr>
              <w:t xml:space="preserve">, смт </w:t>
            </w:r>
            <w:proofErr w:type="spellStart"/>
            <w:r w:rsidRPr="009106D1">
              <w:rPr>
                <w:rFonts w:ascii="Times New Roman" w:eastAsia="Times New Roman" w:hAnsi="Times New Roman" w:cs="Times New Roman"/>
                <w:sz w:val="24"/>
                <w:szCs w:val="24"/>
                <w:lang w:eastAsia="uk-UA"/>
              </w:rPr>
              <w:t>Новоайд</w:t>
            </w:r>
            <w:r w:rsidR="007B3E23">
              <w:rPr>
                <w:rFonts w:ascii="Times New Roman" w:eastAsia="Times New Roman" w:hAnsi="Times New Roman" w:cs="Times New Roman"/>
                <w:sz w:val="24"/>
                <w:szCs w:val="24"/>
                <w:lang w:eastAsia="uk-UA"/>
              </w:rPr>
              <w:t>ар</w:t>
            </w:r>
            <w:proofErr w:type="spellEnd"/>
            <w:r w:rsidR="007B3E23">
              <w:rPr>
                <w:rFonts w:ascii="Times New Roman" w:eastAsia="Times New Roman" w:hAnsi="Times New Roman" w:cs="Times New Roman"/>
                <w:sz w:val="24"/>
                <w:szCs w:val="24"/>
                <w:lang w:eastAsia="uk-UA"/>
              </w:rPr>
              <w:t xml:space="preserve">, </w:t>
            </w:r>
            <w:proofErr w:type="spellStart"/>
            <w:r w:rsidR="007B3E23">
              <w:rPr>
                <w:rFonts w:ascii="Times New Roman" w:eastAsia="Times New Roman" w:hAnsi="Times New Roman" w:cs="Times New Roman"/>
                <w:sz w:val="24"/>
                <w:szCs w:val="24"/>
                <w:lang w:eastAsia="uk-UA"/>
              </w:rPr>
              <w:t>н.п</w:t>
            </w:r>
            <w:proofErr w:type="spellEnd"/>
            <w:r w:rsidR="007B3E23">
              <w:rPr>
                <w:rFonts w:ascii="Times New Roman" w:eastAsia="Times New Roman" w:hAnsi="Times New Roman" w:cs="Times New Roman"/>
                <w:sz w:val="24"/>
                <w:szCs w:val="24"/>
                <w:lang w:eastAsia="uk-UA"/>
              </w:rPr>
              <w:t xml:space="preserve">. </w:t>
            </w:r>
            <w:proofErr w:type="spellStart"/>
            <w:r w:rsidR="007B3E23">
              <w:rPr>
                <w:rFonts w:ascii="Times New Roman" w:eastAsia="Times New Roman" w:hAnsi="Times New Roman" w:cs="Times New Roman"/>
                <w:sz w:val="24"/>
                <w:szCs w:val="24"/>
                <w:lang w:eastAsia="uk-UA"/>
              </w:rPr>
              <w:t>Попаснянського</w:t>
            </w:r>
            <w:proofErr w:type="spellEnd"/>
            <w:r w:rsidR="007B3E23">
              <w:rPr>
                <w:rFonts w:ascii="Times New Roman" w:eastAsia="Times New Roman" w:hAnsi="Times New Roman" w:cs="Times New Roman"/>
                <w:sz w:val="24"/>
                <w:szCs w:val="24"/>
                <w:lang w:eastAsia="uk-UA"/>
              </w:rPr>
              <w:t xml:space="preserve"> району</w:t>
            </w:r>
          </w:p>
        </w:tc>
      </w:tr>
      <w:tr w:rsidR="00C20BE7" w:rsidRPr="009106D1" w:rsidTr="00E150D2">
        <w:tc>
          <w:tcPr>
            <w:tcW w:w="3402" w:type="dxa"/>
          </w:tcPr>
          <w:p w:rsidR="00C20BE7" w:rsidRPr="009106D1"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C20BE7" w:rsidRPr="009106D1"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Об'єкти водопостачання та водовідведення технічно застаріли і не здатні забезпечити якість питної води та очищення стічних вод відповідно до встановлених нормативів, високий рівень енерговитрат, значний знос мереж водопостачання та водовідведення</w:t>
            </w:r>
          </w:p>
        </w:tc>
      </w:tr>
      <w:tr w:rsidR="00C20BE7" w:rsidRPr="009106D1" w:rsidTr="00E150D2">
        <w:tc>
          <w:tcPr>
            <w:tcW w:w="3402" w:type="dxa"/>
          </w:tcPr>
          <w:p w:rsidR="00C20BE7" w:rsidRPr="009106D1"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C20BE7" w:rsidRPr="00C20BE7" w:rsidRDefault="00C20BE7" w:rsidP="00BB4B8C">
            <w:pPr>
              <w:pStyle w:val="a3"/>
              <w:numPr>
                <w:ilvl w:val="0"/>
                <w:numId w:val="174"/>
              </w:numPr>
              <w:shd w:val="clear" w:color="auto" w:fill="FFFFFF"/>
              <w:ind w:left="345" w:hanging="284"/>
              <w:jc w:val="both"/>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Кількість модернізованих очисних споруд – 6 од.</w:t>
            </w:r>
          </w:p>
          <w:p w:rsidR="00C20BE7" w:rsidRPr="00C20BE7" w:rsidRDefault="00C20BE7" w:rsidP="00BB4B8C">
            <w:pPr>
              <w:pStyle w:val="a3"/>
              <w:numPr>
                <w:ilvl w:val="0"/>
                <w:numId w:val="174"/>
              </w:numPr>
              <w:shd w:val="clear" w:color="auto" w:fill="FFFFFF"/>
              <w:ind w:left="345" w:hanging="284"/>
              <w:jc w:val="both"/>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Протяжність замінених каналізаційних мереж – 1 км</w:t>
            </w:r>
          </w:p>
          <w:p w:rsidR="00C20BE7" w:rsidRPr="00C20BE7" w:rsidRDefault="00C20BE7" w:rsidP="00BB4B8C">
            <w:pPr>
              <w:pStyle w:val="a3"/>
              <w:numPr>
                <w:ilvl w:val="0"/>
                <w:numId w:val="174"/>
              </w:numPr>
              <w:shd w:val="clear" w:color="auto" w:fill="FFFFFF"/>
              <w:ind w:left="345" w:hanging="284"/>
              <w:jc w:val="both"/>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Збільшення терміну служби об’єктів та мереж</w:t>
            </w:r>
          </w:p>
          <w:p w:rsidR="00C20BE7" w:rsidRPr="00C20BE7" w:rsidRDefault="00C20BE7" w:rsidP="00BB4B8C">
            <w:pPr>
              <w:pStyle w:val="a3"/>
              <w:numPr>
                <w:ilvl w:val="0"/>
                <w:numId w:val="174"/>
              </w:numPr>
              <w:shd w:val="clear" w:color="auto" w:fill="FFFFFF"/>
              <w:ind w:left="345" w:hanging="284"/>
              <w:jc w:val="both"/>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Зниження числа позапланових ремонтів</w:t>
            </w:r>
          </w:p>
          <w:p w:rsidR="00C20BE7" w:rsidRPr="00C20BE7" w:rsidRDefault="00C20BE7" w:rsidP="00BB4B8C">
            <w:pPr>
              <w:pStyle w:val="a3"/>
              <w:numPr>
                <w:ilvl w:val="0"/>
                <w:numId w:val="174"/>
              </w:numPr>
              <w:shd w:val="clear" w:color="auto" w:fill="FFFFFF"/>
              <w:ind w:left="345" w:hanging="284"/>
              <w:jc w:val="both"/>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Зменшення втрат води</w:t>
            </w:r>
          </w:p>
          <w:p w:rsidR="00C20BE7" w:rsidRPr="00C20BE7" w:rsidRDefault="00C20BE7" w:rsidP="00BB4B8C">
            <w:pPr>
              <w:pStyle w:val="a3"/>
              <w:numPr>
                <w:ilvl w:val="0"/>
                <w:numId w:val="174"/>
              </w:numPr>
              <w:shd w:val="clear" w:color="auto" w:fill="FFFFFF"/>
              <w:ind w:left="345" w:hanging="284"/>
              <w:jc w:val="both"/>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Зменшення витрат на електроенергію</w:t>
            </w:r>
          </w:p>
        </w:tc>
      </w:tr>
      <w:tr w:rsidR="00C20BE7" w:rsidRPr="009106D1" w:rsidTr="00E150D2">
        <w:tc>
          <w:tcPr>
            <w:tcW w:w="3402" w:type="dxa"/>
          </w:tcPr>
          <w:p w:rsidR="00C20BE7" w:rsidRPr="009106D1"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C20BE7" w:rsidRPr="00C20BE7" w:rsidRDefault="00C20BE7" w:rsidP="00BB4B8C">
            <w:pPr>
              <w:pStyle w:val="a3"/>
              <w:numPr>
                <w:ilvl w:val="0"/>
                <w:numId w:val="174"/>
              </w:numPr>
              <w:shd w:val="clear" w:color="auto" w:fill="FFFFFF"/>
              <w:ind w:left="345" w:hanging="284"/>
              <w:jc w:val="both"/>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Реконструкція та модернізація каналізаційних очисних споруд сприятиме підвищенню ефективності очищення стічних вод, покращенню санітарно-епідеміологічних умов експлуатації, підвищенню рівня екологічної безпеки.</w:t>
            </w:r>
          </w:p>
          <w:p w:rsidR="00C20BE7" w:rsidRPr="00C20BE7" w:rsidRDefault="00C20BE7" w:rsidP="00BB4B8C">
            <w:pPr>
              <w:pStyle w:val="a3"/>
              <w:numPr>
                <w:ilvl w:val="0"/>
                <w:numId w:val="174"/>
              </w:numPr>
              <w:shd w:val="clear" w:color="auto" w:fill="FFFFFF"/>
              <w:ind w:left="345" w:hanging="284"/>
              <w:jc w:val="both"/>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Покращення гідрологічного режиму р. Сіверський Донець та якості води, яка надається споживачам</w:t>
            </w:r>
          </w:p>
        </w:tc>
      </w:tr>
      <w:tr w:rsidR="00C20BE7" w:rsidRPr="0079101C" w:rsidTr="00E150D2">
        <w:tc>
          <w:tcPr>
            <w:tcW w:w="3402" w:type="dxa"/>
          </w:tcPr>
          <w:p w:rsidR="00C20BE7" w:rsidRPr="0079101C"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79101C">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C20BE7" w:rsidRPr="0079101C"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sidRPr="0079101C">
              <w:rPr>
                <w:rFonts w:ascii="Times New Roman" w:eastAsia="Times New Roman" w:hAnsi="Times New Roman" w:cs="Times New Roman"/>
                <w:sz w:val="24"/>
                <w:szCs w:val="24"/>
                <w:lang w:eastAsia="uk-UA"/>
              </w:rPr>
              <w:t>1. Реконструкція гідротехнічної споруди дільниці Західної фільтрувальної станції І підйому</w:t>
            </w:r>
          </w:p>
          <w:p w:rsidR="00C20BE7" w:rsidRPr="0079101C"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sidRPr="0079101C">
              <w:rPr>
                <w:rFonts w:ascii="Times New Roman" w:eastAsia="Times New Roman" w:hAnsi="Times New Roman" w:cs="Times New Roman"/>
                <w:sz w:val="24"/>
                <w:szCs w:val="24"/>
                <w:lang w:eastAsia="uk-UA"/>
              </w:rPr>
              <w:t xml:space="preserve">2. Реконструкція очисних споруд у с. </w:t>
            </w:r>
            <w:proofErr w:type="spellStart"/>
            <w:r w:rsidRPr="0079101C">
              <w:rPr>
                <w:rFonts w:ascii="Times New Roman" w:eastAsia="Times New Roman" w:hAnsi="Times New Roman" w:cs="Times New Roman"/>
                <w:sz w:val="24"/>
                <w:szCs w:val="24"/>
                <w:lang w:eastAsia="uk-UA"/>
              </w:rPr>
              <w:t>Половинкине</w:t>
            </w:r>
            <w:proofErr w:type="spellEnd"/>
            <w:r w:rsidRPr="0079101C">
              <w:rPr>
                <w:rFonts w:ascii="Times New Roman" w:eastAsia="Times New Roman" w:hAnsi="Times New Roman" w:cs="Times New Roman"/>
                <w:sz w:val="24"/>
                <w:szCs w:val="24"/>
                <w:lang w:eastAsia="uk-UA"/>
              </w:rPr>
              <w:t xml:space="preserve"> </w:t>
            </w:r>
            <w:proofErr w:type="spellStart"/>
            <w:r w:rsidRPr="0079101C">
              <w:rPr>
                <w:rFonts w:ascii="Times New Roman" w:eastAsia="Times New Roman" w:hAnsi="Times New Roman" w:cs="Times New Roman"/>
                <w:sz w:val="24"/>
                <w:szCs w:val="24"/>
                <w:lang w:eastAsia="uk-UA"/>
              </w:rPr>
              <w:t>Старобільського</w:t>
            </w:r>
            <w:proofErr w:type="spellEnd"/>
            <w:r w:rsidRPr="0079101C">
              <w:rPr>
                <w:rFonts w:ascii="Times New Roman" w:eastAsia="Times New Roman" w:hAnsi="Times New Roman" w:cs="Times New Roman"/>
                <w:sz w:val="24"/>
                <w:szCs w:val="24"/>
                <w:lang w:eastAsia="uk-UA"/>
              </w:rPr>
              <w:t xml:space="preserve"> району Луганської області</w:t>
            </w:r>
          </w:p>
          <w:p w:rsidR="00C20BE7" w:rsidRPr="0079101C"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sidRPr="0079101C">
              <w:rPr>
                <w:rFonts w:ascii="Times New Roman" w:eastAsia="Times New Roman" w:hAnsi="Times New Roman" w:cs="Times New Roman"/>
                <w:sz w:val="24"/>
                <w:szCs w:val="24"/>
                <w:lang w:eastAsia="uk-UA"/>
              </w:rPr>
              <w:t xml:space="preserve">3. Реконструкція самопливного каналізаційного </w:t>
            </w:r>
            <w:proofErr w:type="spellStart"/>
            <w:r w:rsidRPr="0079101C">
              <w:rPr>
                <w:rFonts w:ascii="Times New Roman" w:eastAsia="Times New Roman" w:hAnsi="Times New Roman" w:cs="Times New Roman"/>
                <w:sz w:val="24"/>
                <w:szCs w:val="24"/>
                <w:lang w:eastAsia="uk-UA"/>
              </w:rPr>
              <w:t>колектора</w:t>
            </w:r>
            <w:proofErr w:type="spellEnd"/>
            <w:r w:rsidRPr="0079101C">
              <w:rPr>
                <w:rFonts w:ascii="Times New Roman" w:eastAsia="Times New Roman" w:hAnsi="Times New Roman" w:cs="Times New Roman"/>
                <w:sz w:val="24"/>
                <w:szCs w:val="24"/>
                <w:lang w:eastAsia="uk-UA"/>
              </w:rPr>
              <w:t xml:space="preserve"> L=850 м по вулицям Миру, Центральна, Велика Садова, Зарічна до КНС № 1 в м. </w:t>
            </w:r>
            <w:proofErr w:type="spellStart"/>
            <w:r w:rsidRPr="0079101C">
              <w:rPr>
                <w:rFonts w:ascii="Times New Roman" w:eastAsia="Times New Roman" w:hAnsi="Times New Roman" w:cs="Times New Roman"/>
                <w:sz w:val="24"/>
                <w:szCs w:val="24"/>
                <w:lang w:eastAsia="uk-UA"/>
              </w:rPr>
              <w:t>Старобільськ</w:t>
            </w:r>
            <w:proofErr w:type="spellEnd"/>
            <w:r w:rsidRPr="0079101C">
              <w:rPr>
                <w:rFonts w:ascii="Times New Roman" w:eastAsia="Times New Roman" w:hAnsi="Times New Roman" w:cs="Times New Roman"/>
                <w:sz w:val="24"/>
                <w:szCs w:val="24"/>
                <w:lang w:eastAsia="uk-UA"/>
              </w:rPr>
              <w:t xml:space="preserve"> Луганської області (корегування)</w:t>
            </w:r>
          </w:p>
          <w:p w:rsidR="00C20BE7" w:rsidRPr="0079101C"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sidRPr="0079101C">
              <w:rPr>
                <w:rFonts w:ascii="Times New Roman" w:eastAsia="Times New Roman" w:hAnsi="Times New Roman" w:cs="Times New Roman"/>
                <w:sz w:val="24"/>
                <w:szCs w:val="24"/>
                <w:lang w:eastAsia="uk-UA"/>
              </w:rPr>
              <w:t>4. Будівництво блочно-модульних очисних споруд у м. Кремінна Луганської області</w:t>
            </w:r>
          </w:p>
          <w:p w:rsidR="00C20BE7" w:rsidRPr="0079101C"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sidRPr="0079101C">
              <w:rPr>
                <w:rFonts w:ascii="Times New Roman" w:eastAsia="Times New Roman" w:hAnsi="Times New Roman" w:cs="Times New Roman"/>
                <w:sz w:val="24"/>
                <w:szCs w:val="24"/>
                <w:lang w:eastAsia="uk-UA"/>
              </w:rPr>
              <w:t xml:space="preserve">5. Реконструкція очисних споруд смт. </w:t>
            </w:r>
            <w:proofErr w:type="spellStart"/>
            <w:r w:rsidRPr="0079101C">
              <w:rPr>
                <w:rFonts w:ascii="Times New Roman" w:eastAsia="Times New Roman" w:hAnsi="Times New Roman" w:cs="Times New Roman"/>
                <w:sz w:val="24"/>
                <w:szCs w:val="24"/>
                <w:lang w:eastAsia="uk-UA"/>
              </w:rPr>
              <w:t>Новоайдар</w:t>
            </w:r>
            <w:proofErr w:type="spellEnd"/>
          </w:p>
          <w:p w:rsidR="00C20BE7" w:rsidRPr="0079101C"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sidRPr="0079101C">
              <w:rPr>
                <w:rFonts w:ascii="Times New Roman" w:eastAsia="Times New Roman" w:hAnsi="Times New Roman" w:cs="Times New Roman"/>
                <w:sz w:val="24"/>
                <w:szCs w:val="24"/>
                <w:lang w:eastAsia="uk-UA"/>
              </w:rPr>
              <w:t xml:space="preserve">6. Реконструкція каналізаційних мереж смт </w:t>
            </w:r>
            <w:proofErr w:type="spellStart"/>
            <w:r w:rsidRPr="0079101C">
              <w:rPr>
                <w:rFonts w:ascii="Times New Roman" w:eastAsia="Times New Roman" w:hAnsi="Times New Roman" w:cs="Times New Roman"/>
                <w:sz w:val="24"/>
                <w:szCs w:val="24"/>
                <w:lang w:eastAsia="uk-UA"/>
              </w:rPr>
              <w:t>Новоайдар</w:t>
            </w:r>
            <w:proofErr w:type="spellEnd"/>
          </w:p>
          <w:p w:rsidR="00C20BE7" w:rsidRPr="0079101C"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sidRPr="0079101C">
              <w:rPr>
                <w:rFonts w:ascii="Times New Roman" w:eastAsia="Times New Roman" w:hAnsi="Times New Roman" w:cs="Times New Roman"/>
                <w:sz w:val="24"/>
                <w:szCs w:val="24"/>
                <w:lang w:eastAsia="uk-UA"/>
              </w:rPr>
              <w:t xml:space="preserve">7. Реконструкція очисних споруд у </w:t>
            </w:r>
            <w:proofErr w:type="spellStart"/>
            <w:r w:rsidRPr="0079101C">
              <w:rPr>
                <w:rFonts w:ascii="Times New Roman" w:eastAsia="Times New Roman" w:hAnsi="Times New Roman" w:cs="Times New Roman"/>
                <w:sz w:val="24"/>
                <w:szCs w:val="24"/>
                <w:lang w:eastAsia="uk-UA"/>
              </w:rPr>
              <w:t>сел</w:t>
            </w:r>
            <w:proofErr w:type="spellEnd"/>
            <w:r w:rsidRPr="0079101C">
              <w:rPr>
                <w:rFonts w:ascii="Times New Roman" w:eastAsia="Times New Roman" w:hAnsi="Times New Roman" w:cs="Times New Roman"/>
                <w:sz w:val="24"/>
                <w:szCs w:val="24"/>
                <w:lang w:eastAsia="uk-UA"/>
              </w:rPr>
              <w:t xml:space="preserve"> </w:t>
            </w:r>
            <w:proofErr w:type="spellStart"/>
            <w:r w:rsidRPr="0079101C">
              <w:rPr>
                <w:rFonts w:ascii="Times New Roman" w:eastAsia="Times New Roman" w:hAnsi="Times New Roman" w:cs="Times New Roman"/>
                <w:sz w:val="24"/>
                <w:szCs w:val="24"/>
                <w:lang w:eastAsia="uk-UA"/>
              </w:rPr>
              <w:t>Білокуракине</w:t>
            </w:r>
            <w:proofErr w:type="spellEnd"/>
          </w:p>
          <w:p w:rsidR="00C20BE7" w:rsidRPr="0079101C"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sidRPr="0079101C">
              <w:rPr>
                <w:rFonts w:ascii="Times New Roman" w:eastAsia="Times New Roman" w:hAnsi="Times New Roman" w:cs="Times New Roman"/>
                <w:sz w:val="24"/>
                <w:szCs w:val="24"/>
                <w:lang w:eastAsia="uk-UA"/>
              </w:rPr>
              <w:t>8. Р</w:t>
            </w:r>
            <w:proofErr w:type="spellStart"/>
            <w:r w:rsidRPr="0079101C">
              <w:rPr>
                <w:rFonts w:ascii="Times New Roman" w:eastAsia="Times New Roman" w:hAnsi="Times New Roman" w:cs="Times New Roman"/>
                <w:sz w:val="24"/>
                <w:szCs w:val="24"/>
                <w:lang w:val="ru-RU" w:eastAsia="uk-UA"/>
              </w:rPr>
              <w:t>ек</w:t>
            </w:r>
            <w:r w:rsidRPr="0079101C">
              <w:rPr>
                <w:rFonts w:ascii="Times New Roman" w:eastAsia="Times New Roman" w:hAnsi="Times New Roman" w:cs="Times New Roman"/>
                <w:sz w:val="24"/>
                <w:szCs w:val="24"/>
                <w:lang w:eastAsia="uk-UA"/>
              </w:rPr>
              <w:t>онструкція</w:t>
            </w:r>
            <w:proofErr w:type="spellEnd"/>
            <w:r w:rsidRPr="0079101C">
              <w:rPr>
                <w:rFonts w:ascii="Times New Roman" w:eastAsia="Times New Roman" w:hAnsi="Times New Roman" w:cs="Times New Roman"/>
                <w:sz w:val="24"/>
                <w:szCs w:val="24"/>
                <w:lang w:eastAsia="uk-UA"/>
              </w:rPr>
              <w:t xml:space="preserve"> очисних споруд в м. Сватове Луганської області</w:t>
            </w:r>
          </w:p>
          <w:p w:rsidR="00C20BE7" w:rsidRPr="0079101C"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sidRPr="0079101C">
              <w:rPr>
                <w:rFonts w:ascii="Times New Roman" w:eastAsia="Times New Roman" w:hAnsi="Times New Roman" w:cs="Times New Roman"/>
                <w:sz w:val="24"/>
                <w:szCs w:val="24"/>
                <w:lang w:eastAsia="uk-UA"/>
              </w:rPr>
              <w:lastRenderedPageBreak/>
              <w:t xml:space="preserve">При реконструкції міських очисних споруд  передбачається впровадження технології очищення комунальних стічних вод, яка включає механічне, повне біологічне очищення, знезараження очищених вод </w:t>
            </w:r>
            <w:proofErr w:type="spellStart"/>
            <w:r w:rsidRPr="0079101C">
              <w:rPr>
                <w:rFonts w:ascii="Times New Roman" w:eastAsia="Times New Roman" w:hAnsi="Times New Roman" w:cs="Times New Roman"/>
                <w:sz w:val="24"/>
                <w:szCs w:val="24"/>
                <w:lang w:eastAsia="uk-UA"/>
              </w:rPr>
              <w:t>гіпохлоритом</w:t>
            </w:r>
            <w:proofErr w:type="spellEnd"/>
            <w:r w:rsidRPr="0079101C">
              <w:rPr>
                <w:rFonts w:ascii="Times New Roman" w:eastAsia="Times New Roman" w:hAnsi="Times New Roman" w:cs="Times New Roman"/>
                <w:sz w:val="24"/>
                <w:szCs w:val="24"/>
                <w:lang w:eastAsia="uk-UA"/>
              </w:rPr>
              <w:t xml:space="preserve"> натрію, отриманим в електролізній установці, аеробну стабілізацію та зневоднення осаду.</w:t>
            </w:r>
          </w:p>
          <w:p w:rsidR="00C20BE7" w:rsidRPr="0079101C"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sidRPr="0079101C">
              <w:rPr>
                <w:rFonts w:ascii="Times New Roman" w:eastAsia="Times New Roman" w:hAnsi="Times New Roman" w:cs="Times New Roman"/>
                <w:sz w:val="24"/>
                <w:szCs w:val="24"/>
                <w:lang w:eastAsia="uk-UA"/>
              </w:rPr>
              <w:t xml:space="preserve">Реконструкцією гідротехнічної споруди передбачається відновлення проектних глибин в руслі річки </w:t>
            </w:r>
            <w:proofErr w:type="spellStart"/>
            <w:r w:rsidRPr="0079101C">
              <w:rPr>
                <w:rFonts w:ascii="Times New Roman" w:eastAsia="Times New Roman" w:hAnsi="Times New Roman" w:cs="Times New Roman"/>
                <w:sz w:val="24"/>
                <w:szCs w:val="24"/>
                <w:lang w:eastAsia="uk-UA"/>
              </w:rPr>
              <w:t>Сівєрский</w:t>
            </w:r>
            <w:proofErr w:type="spellEnd"/>
            <w:r w:rsidRPr="0079101C">
              <w:rPr>
                <w:rFonts w:ascii="Times New Roman" w:eastAsia="Times New Roman" w:hAnsi="Times New Roman" w:cs="Times New Roman"/>
                <w:sz w:val="24"/>
                <w:szCs w:val="24"/>
                <w:lang w:eastAsia="uk-UA"/>
              </w:rPr>
              <w:t xml:space="preserve"> </w:t>
            </w:r>
            <w:r w:rsidR="007B3E23">
              <w:rPr>
                <w:rFonts w:ascii="Times New Roman" w:eastAsia="Times New Roman" w:hAnsi="Times New Roman" w:cs="Times New Roman"/>
                <w:sz w:val="24"/>
                <w:szCs w:val="24"/>
                <w:lang w:eastAsia="uk-UA"/>
              </w:rPr>
              <w:t xml:space="preserve">Донець та водозабірному </w:t>
            </w:r>
            <w:proofErr w:type="spellStart"/>
            <w:r w:rsidR="007B3E23">
              <w:rPr>
                <w:rFonts w:ascii="Times New Roman" w:eastAsia="Times New Roman" w:hAnsi="Times New Roman" w:cs="Times New Roman"/>
                <w:sz w:val="24"/>
                <w:szCs w:val="24"/>
                <w:lang w:eastAsia="uk-UA"/>
              </w:rPr>
              <w:t>ковші</w:t>
            </w:r>
            <w:proofErr w:type="spellEnd"/>
            <w:r w:rsidR="007B3E23">
              <w:rPr>
                <w:rFonts w:ascii="Times New Roman" w:eastAsia="Times New Roman" w:hAnsi="Times New Roman" w:cs="Times New Roman"/>
                <w:sz w:val="24"/>
                <w:szCs w:val="24"/>
                <w:lang w:eastAsia="uk-UA"/>
              </w:rPr>
              <w:t xml:space="preserve">, </w:t>
            </w:r>
            <w:r w:rsidRPr="0079101C">
              <w:rPr>
                <w:rFonts w:ascii="Times New Roman" w:eastAsia="Times New Roman" w:hAnsi="Times New Roman" w:cs="Times New Roman"/>
                <w:sz w:val="24"/>
                <w:szCs w:val="24"/>
                <w:lang w:eastAsia="uk-UA"/>
              </w:rPr>
              <w:t>реконструкція рибозахисного пристрою, розчистка русла (днопоглиблення) на 4-х ділянках</w:t>
            </w:r>
          </w:p>
          <w:p w:rsidR="00C20BE7" w:rsidRPr="0079101C" w:rsidRDefault="00C20BE7" w:rsidP="002A2F71">
            <w:pPr>
              <w:shd w:val="clear" w:color="auto" w:fill="FFFFFF"/>
              <w:ind w:left="6"/>
              <w:jc w:val="both"/>
              <w:textAlignment w:val="baseline"/>
              <w:rPr>
                <w:rFonts w:ascii="Times New Roman" w:eastAsia="Times New Roman" w:hAnsi="Times New Roman" w:cs="Times New Roman"/>
                <w:sz w:val="24"/>
                <w:szCs w:val="24"/>
                <w:lang w:eastAsia="uk-UA"/>
              </w:rPr>
            </w:pPr>
            <w:r w:rsidRPr="0079101C">
              <w:rPr>
                <w:rFonts w:ascii="Times New Roman" w:eastAsia="Times New Roman" w:hAnsi="Times New Roman" w:cs="Times New Roman"/>
                <w:sz w:val="24"/>
                <w:szCs w:val="24"/>
                <w:lang w:eastAsia="uk-UA"/>
              </w:rPr>
              <w:t xml:space="preserve">Реконструкція самопливного каналізаційного </w:t>
            </w:r>
            <w:proofErr w:type="spellStart"/>
            <w:r w:rsidRPr="0079101C">
              <w:rPr>
                <w:rFonts w:ascii="Times New Roman" w:eastAsia="Times New Roman" w:hAnsi="Times New Roman" w:cs="Times New Roman"/>
                <w:sz w:val="24"/>
                <w:szCs w:val="24"/>
                <w:lang w:eastAsia="uk-UA"/>
              </w:rPr>
              <w:t>колектора</w:t>
            </w:r>
            <w:proofErr w:type="spellEnd"/>
            <w:r w:rsidRPr="0079101C">
              <w:rPr>
                <w:rFonts w:ascii="Times New Roman" w:eastAsia="Times New Roman" w:hAnsi="Times New Roman" w:cs="Times New Roman"/>
                <w:sz w:val="24"/>
                <w:szCs w:val="24"/>
                <w:lang w:eastAsia="uk-UA"/>
              </w:rPr>
              <w:t xml:space="preserve"> передбачає заміну залізобетонних труб на нові труби з поліетилену, облаштування колодязів, встановлення запірної арматури</w:t>
            </w:r>
          </w:p>
        </w:tc>
      </w:tr>
      <w:tr w:rsidR="00C20BE7" w:rsidRPr="009106D1" w:rsidTr="001F1E34">
        <w:tc>
          <w:tcPr>
            <w:tcW w:w="3402" w:type="dxa"/>
          </w:tcPr>
          <w:p w:rsidR="00C20BE7" w:rsidRPr="009106D1"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lastRenderedPageBreak/>
              <w:t xml:space="preserve">10. Обсяг фінансування технічного завдання </w:t>
            </w:r>
          </w:p>
        </w:tc>
        <w:tc>
          <w:tcPr>
            <w:tcW w:w="1560"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2021</w:t>
            </w:r>
          </w:p>
        </w:tc>
        <w:tc>
          <w:tcPr>
            <w:tcW w:w="1559" w:type="dxa"/>
          </w:tcPr>
          <w:p w:rsidR="00C20BE7" w:rsidRPr="009106D1" w:rsidRDefault="00C20BE7" w:rsidP="002A2F71">
            <w:pPr>
              <w:ind w:left="6"/>
              <w:jc w:val="center"/>
              <w:rPr>
                <w:rFonts w:ascii="Times New Roman" w:hAnsi="Times New Roman" w:cs="Times New Roman"/>
                <w:sz w:val="24"/>
                <w:szCs w:val="24"/>
              </w:rPr>
            </w:pPr>
            <w:r w:rsidRPr="009106D1">
              <w:rPr>
                <w:rFonts w:ascii="Times New Roman" w:eastAsia="Times New Roman" w:hAnsi="Times New Roman" w:cs="Times New Roman"/>
                <w:color w:val="000000"/>
                <w:sz w:val="24"/>
                <w:szCs w:val="24"/>
                <w:lang w:eastAsia="uk-UA"/>
              </w:rPr>
              <w:t>2022</w:t>
            </w:r>
          </w:p>
        </w:tc>
        <w:tc>
          <w:tcPr>
            <w:tcW w:w="1559" w:type="dxa"/>
          </w:tcPr>
          <w:p w:rsidR="00C20BE7" w:rsidRPr="009106D1" w:rsidRDefault="00C20BE7" w:rsidP="002A2F71">
            <w:pPr>
              <w:ind w:left="6"/>
              <w:jc w:val="center"/>
              <w:rPr>
                <w:rFonts w:ascii="Times New Roman" w:hAnsi="Times New Roman" w:cs="Times New Roman"/>
                <w:sz w:val="24"/>
                <w:szCs w:val="24"/>
              </w:rPr>
            </w:pPr>
            <w:r w:rsidRPr="009106D1">
              <w:rPr>
                <w:rFonts w:ascii="Times New Roman" w:eastAsia="Times New Roman" w:hAnsi="Times New Roman" w:cs="Times New Roman"/>
                <w:color w:val="000000"/>
                <w:sz w:val="24"/>
                <w:szCs w:val="24"/>
                <w:lang w:eastAsia="uk-UA"/>
              </w:rPr>
              <w:t>2023</w:t>
            </w:r>
          </w:p>
        </w:tc>
        <w:tc>
          <w:tcPr>
            <w:tcW w:w="1418"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sidRPr="009106D1">
              <w:rPr>
                <w:rFonts w:ascii="Times New Roman" w:eastAsia="Times New Roman" w:hAnsi="Times New Roman" w:cs="Times New Roman"/>
                <w:color w:val="000000"/>
                <w:sz w:val="24"/>
                <w:szCs w:val="24"/>
                <w:lang w:eastAsia="uk-UA"/>
              </w:rPr>
              <w:t>Усього</w:t>
            </w:r>
          </w:p>
        </w:tc>
      </w:tr>
      <w:tr w:rsidR="00C20BE7" w:rsidRPr="009106D1" w:rsidTr="001F1E34">
        <w:tc>
          <w:tcPr>
            <w:tcW w:w="3402" w:type="dxa"/>
          </w:tcPr>
          <w:p w:rsidR="00C20BE7" w:rsidRPr="009106D1"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усього, тис. грн</w:t>
            </w:r>
          </w:p>
        </w:tc>
        <w:tc>
          <w:tcPr>
            <w:tcW w:w="1560"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7</w:t>
            </w:r>
            <w:r>
              <w:rPr>
                <w:rFonts w:ascii="Times New Roman" w:eastAsia="Times New Roman" w:hAnsi="Times New Roman" w:cs="Times New Roman"/>
                <w:sz w:val="24"/>
                <w:szCs w:val="24"/>
                <w:lang w:eastAsia="uk-UA"/>
              </w:rPr>
              <w:t>0000</w:t>
            </w:r>
          </w:p>
        </w:tc>
        <w:tc>
          <w:tcPr>
            <w:tcW w:w="1559" w:type="dxa"/>
          </w:tcPr>
          <w:p w:rsidR="00C20BE7" w:rsidRPr="009106D1" w:rsidRDefault="00C20BE7" w:rsidP="002A2F71">
            <w:pPr>
              <w:ind w:left="6"/>
              <w:jc w:val="center"/>
              <w:rPr>
                <w:rFonts w:ascii="Times New Roman" w:eastAsia="Times New Roman" w:hAnsi="Times New Roman" w:cs="Times New Roman"/>
                <w:color w:val="000000"/>
                <w:sz w:val="24"/>
                <w:szCs w:val="24"/>
                <w:lang w:eastAsia="uk-UA"/>
              </w:rPr>
            </w:pPr>
            <w:r w:rsidRPr="009106D1">
              <w:rPr>
                <w:rFonts w:ascii="Times New Roman" w:eastAsia="Times New Roman" w:hAnsi="Times New Roman" w:cs="Times New Roman"/>
                <w:color w:val="000000"/>
                <w:sz w:val="24"/>
                <w:szCs w:val="24"/>
                <w:lang w:eastAsia="uk-UA"/>
              </w:rPr>
              <w:t>7</w:t>
            </w:r>
            <w:r>
              <w:rPr>
                <w:rFonts w:ascii="Times New Roman" w:eastAsia="Times New Roman" w:hAnsi="Times New Roman" w:cs="Times New Roman"/>
                <w:color w:val="000000"/>
                <w:sz w:val="24"/>
                <w:szCs w:val="24"/>
                <w:lang w:eastAsia="uk-UA"/>
              </w:rPr>
              <w:t>0000</w:t>
            </w:r>
          </w:p>
        </w:tc>
        <w:tc>
          <w:tcPr>
            <w:tcW w:w="1559" w:type="dxa"/>
          </w:tcPr>
          <w:p w:rsidR="00C20BE7" w:rsidRPr="009106D1" w:rsidRDefault="00C20BE7" w:rsidP="002A2F71">
            <w:pPr>
              <w:ind w:left="6"/>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65000</w:t>
            </w:r>
          </w:p>
        </w:tc>
        <w:tc>
          <w:tcPr>
            <w:tcW w:w="1418"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sidRPr="009106D1">
              <w:rPr>
                <w:rFonts w:ascii="Times New Roman" w:eastAsia="Times New Roman" w:hAnsi="Times New Roman" w:cs="Times New Roman"/>
                <w:color w:val="000000"/>
                <w:sz w:val="24"/>
                <w:szCs w:val="24"/>
                <w:lang w:eastAsia="uk-UA"/>
              </w:rPr>
              <w:t>205</w:t>
            </w:r>
            <w:r>
              <w:rPr>
                <w:rFonts w:ascii="Times New Roman" w:eastAsia="Times New Roman" w:hAnsi="Times New Roman" w:cs="Times New Roman"/>
                <w:color w:val="000000"/>
                <w:sz w:val="24"/>
                <w:szCs w:val="24"/>
                <w:lang w:eastAsia="uk-UA"/>
              </w:rPr>
              <w:t>000</w:t>
            </w:r>
          </w:p>
        </w:tc>
      </w:tr>
      <w:tr w:rsidR="00C20BE7" w:rsidRPr="009106D1" w:rsidTr="001F1E34">
        <w:tc>
          <w:tcPr>
            <w:tcW w:w="3402" w:type="dxa"/>
          </w:tcPr>
          <w:p w:rsidR="00C20BE7" w:rsidRPr="009106D1" w:rsidRDefault="00C20BE7"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в т. ч.:</w:t>
            </w:r>
          </w:p>
        </w:tc>
        <w:tc>
          <w:tcPr>
            <w:tcW w:w="1560"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sz w:val="24"/>
                <w:szCs w:val="24"/>
                <w:lang w:eastAsia="uk-UA"/>
              </w:rPr>
            </w:pPr>
          </w:p>
        </w:tc>
        <w:tc>
          <w:tcPr>
            <w:tcW w:w="1559" w:type="dxa"/>
          </w:tcPr>
          <w:p w:rsidR="00C20BE7" w:rsidRPr="009106D1" w:rsidRDefault="00C20BE7" w:rsidP="002A2F71">
            <w:pPr>
              <w:ind w:left="6"/>
              <w:jc w:val="center"/>
              <w:rPr>
                <w:rFonts w:ascii="Times New Roman" w:eastAsia="Times New Roman" w:hAnsi="Times New Roman" w:cs="Times New Roman"/>
                <w:color w:val="000000"/>
                <w:sz w:val="24"/>
                <w:szCs w:val="24"/>
                <w:lang w:eastAsia="uk-UA"/>
              </w:rPr>
            </w:pPr>
          </w:p>
        </w:tc>
        <w:tc>
          <w:tcPr>
            <w:tcW w:w="1559" w:type="dxa"/>
          </w:tcPr>
          <w:p w:rsidR="00C20BE7" w:rsidRPr="009106D1" w:rsidRDefault="00C20BE7" w:rsidP="002A2F71">
            <w:pPr>
              <w:ind w:left="6"/>
              <w:jc w:val="center"/>
              <w:rPr>
                <w:rFonts w:ascii="Times New Roman" w:eastAsia="Times New Roman" w:hAnsi="Times New Roman" w:cs="Times New Roman"/>
                <w:color w:val="000000"/>
                <w:sz w:val="24"/>
                <w:szCs w:val="24"/>
                <w:lang w:eastAsia="uk-UA"/>
              </w:rPr>
            </w:pPr>
          </w:p>
        </w:tc>
        <w:tc>
          <w:tcPr>
            <w:tcW w:w="1418"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p>
        </w:tc>
      </w:tr>
      <w:tr w:rsidR="00C20BE7" w:rsidRPr="009106D1" w:rsidTr="001F1E34">
        <w:tc>
          <w:tcPr>
            <w:tcW w:w="3402" w:type="dxa"/>
          </w:tcPr>
          <w:p w:rsidR="00C20BE7" w:rsidRPr="009106D1" w:rsidRDefault="00C20BE7"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державний бюджет:</w:t>
            </w:r>
          </w:p>
        </w:tc>
        <w:tc>
          <w:tcPr>
            <w:tcW w:w="1560"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p>
        </w:tc>
        <w:tc>
          <w:tcPr>
            <w:tcW w:w="1559"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p>
        </w:tc>
        <w:tc>
          <w:tcPr>
            <w:tcW w:w="1559"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p>
        </w:tc>
        <w:tc>
          <w:tcPr>
            <w:tcW w:w="1418"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p>
        </w:tc>
      </w:tr>
      <w:tr w:rsidR="00C20BE7" w:rsidRPr="009106D1" w:rsidTr="001F1E34">
        <w:tc>
          <w:tcPr>
            <w:tcW w:w="3402" w:type="dxa"/>
          </w:tcPr>
          <w:p w:rsidR="00C20BE7" w:rsidRPr="009106D1" w:rsidRDefault="00C20BE7" w:rsidP="002A2F71">
            <w:pPr>
              <w:shd w:val="clear" w:color="auto" w:fill="FFFFFF"/>
              <w:ind w:left="597"/>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sidRPr="009106D1">
              <w:rPr>
                <w:rFonts w:ascii="Times New Roman" w:eastAsia="Times New Roman" w:hAnsi="Times New Roman" w:cs="Times New Roman"/>
                <w:color w:val="000000"/>
                <w:sz w:val="24"/>
                <w:szCs w:val="24"/>
                <w:lang w:eastAsia="uk-UA"/>
              </w:rPr>
              <w:t>63</w:t>
            </w:r>
            <w:r>
              <w:rPr>
                <w:rFonts w:ascii="Times New Roman" w:eastAsia="Times New Roman" w:hAnsi="Times New Roman" w:cs="Times New Roman"/>
                <w:color w:val="000000"/>
                <w:sz w:val="24"/>
                <w:szCs w:val="24"/>
                <w:lang w:eastAsia="uk-UA"/>
              </w:rPr>
              <w:t>000</w:t>
            </w:r>
          </w:p>
        </w:tc>
        <w:tc>
          <w:tcPr>
            <w:tcW w:w="1559"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sidRPr="009106D1">
              <w:rPr>
                <w:rFonts w:ascii="Times New Roman" w:eastAsia="Times New Roman" w:hAnsi="Times New Roman" w:cs="Times New Roman"/>
                <w:color w:val="000000"/>
                <w:sz w:val="24"/>
                <w:szCs w:val="24"/>
                <w:lang w:eastAsia="uk-UA"/>
              </w:rPr>
              <w:t>63</w:t>
            </w:r>
            <w:r>
              <w:rPr>
                <w:rFonts w:ascii="Times New Roman" w:eastAsia="Times New Roman" w:hAnsi="Times New Roman" w:cs="Times New Roman"/>
                <w:color w:val="000000"/>
                <w:sz w:val="24"/>
                <w:szCs w:val="24"/>
                <w:lang w:eastAsia="uk-UA"/>
              </w:rPr>
              <w:t>000</w:t>
            </w:r>
          </w:p>
        </w:tc>
        <w:tc>
          <w:tcPr>
            <w:tcW w:w="1559"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58500</w:t>
            </w:r>
          </w:p>
        </w:tc>
        <w:tc>
          <w:tcPr>
            <w:tcW w:w="1418"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sidRPr="009106D1">
              <w:rPr>
                <w:rFonts w:ascii="Times New Roman" w:eastAsia="Times New Roman" w:hAnsi="Times New Roman" w:cs="Times New Roman"/>
                <w:color w:val="000000"/>
                <w:sz w:val="24"/>
                <w:szCs w:val="24"/>
                <w:lang w:eastAsia="uk-UA"/>
              </w:rPr>
              <w:t>184</w:t>
            </w:r>
            <w:r>
              <w:rPr>
                <w:rFonts w:ascii="Times New Roman" w:eastAsia="Times New Roman" w:hAnsi="Times New Roman" w:cs="Times New Roman"/>
                <w:color w:val="000000"/>
                <w:sz w:val="24"/>
                <w:szCs w:val="24"/>
                <w:lang w:eastAsia="uk-UA"/>
              </w:rPr>
              <w:t>500</w:t>
            </w:r>
          </w:p>
        </w:tc>
      </w:tr>
      <w:tr w:rsidR="00C20BE7" w:rsidRPr="009106D1" w:rsidTr="001F1E34">
        <w:tc>
          <w:tcPr>
            <w:tcW w:w="3402" w:type="dxa"/>
          </w:tcPr>
          <w:p w:rsidR="00C20BE7" w:rsidRPr="009106D1" w:rsidRDefault="00C20BE7" w:rsidP="002A2F71">
            <w:pPr>
              <w:pStyle w:val="a3"/>
              <w:shd w:val="clear" w:color="auto" w:fill="FFFFFF"/>
              <w:ind w:left="678"/>
              <w:textAlignment w:val="baseline"/>
              <w:rPr>
                <w:rFonts w:ascii="Times New Roman" w:eastAsia="Times New Roman" w:hAnsi="Times New Roman" w:cs="Times New Roman"/>
                <w:sz w:val="24"/>
                <w:szCs w:val="24"/>
                <w:lang w:eastAsia="uk-UA"/>
              </w:rPr>
            </w:pPr>
            <w:r w:rsidRPr="009106D1">
              <w:rPr>
                <w:rFonts w:ascii="Times New Roman" w:eastAsia="Times New Roman" w:hAnsi="Times New Roman" w:cs="Times New Roman"/>
                <w:sz w:val="24"/>
                <w:szCs w:val="24"/>
                <w:lang w:eastAsia="uk-UA"/>
              </w:rPr>
              <w:t>обласний бюджет</w:t>
            </w:r>
          </w:p>
        </w:tc>
        <w:tc>
          <w:tcPr>
            <w:tcW w:w="1560"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sidRPr="009106D1">
              <w:rPr>
                <w:rFonts w:ascii="Times New Roman" w:eastAsia="Times New Roman" w:hAnsi="Times New Roman" w:cs="Times New Roman"/>
                <w:color w:val="000000"/>
                <w:sz w:val="24"/>
                <w:szCs w:val="24"/>
                <w:lang w:eastAsia="uk-UA"/>
              </w:rPr>
              <w:t>7</w:t>
            </w:r>
            <w:r>
              <w:rPr>
                <w:rFonts w:ascii="Times New Roman" w:eastAsia="Times New Roman" w:hAnsi="Times New Roman" w:cs="Times New Roman"/>
                <w:color w:val="000000"/>
                <w:sz w:val="24"/>
                <w:szCs w:val="24"/>
                <w:lang w:eastAsia="uk-UA"/>
              </w:rPr>
              <w:t>000</w:t>
            </w:r>
          </w:p>
        </w:tc>
        <w:tc>
          <w:tcPr>
            <w:tcW w:w="1559"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sidRPr="009106D1">
              <w:rPr>
                <w:rFonts w:ascii="Times New Roman" w:eastAsia="Times New Roman" w:hAnsi="Times New Roman" w:cs="Times New Roman"/>
                <w:color w:val="000000"/>
                <w:sz w:val="24"/>
                <w:szCs w:val="24"/>
                <w:lang w:eastAsia="uk-UA"/>
              </w:rPr>
              <w:t>7</w:t>
            </w:r>
            <w:r>
              <w:rPr>
                <w:rFonts w:ascii="Times New Roman" w:eastAsia="Times New Roman" w:hAnsi="Times New Roman" w:cs="Times New Roman"/>
                <w:color w:val="000000"/>
                <w:sz w:val="24"/>
                <w:szCs w:val="24"/>
                <w:lang w:eastAsia="uk-UA"/>
              </w:rPr>
              <w:t>000</w:t>
            </w:r>
          </w:p>
        </w:tc>
        <w:tc>
          <w:tcPr>
            <w:tcW w:w="1559"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6500</w:t>
            </w:r>
          </w:p>
        </w:tc>
        <w:tc>
          <w:tcPr>
            <w:tcW w:w="1418" w:type="dxa"/>
          </w:tcPr>
          <w:p w:rsidR="00C20BE7" w:rsidRPr="009106D1"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r w:rsidRPr="009106D1">
              <w:rPr>
                <w:rFonts w:ascii="Times New Roman" w:eastAsia="Times New Roman" w:hAnsi="Times New Roman" w:cs="Times New Roman"/>
                <w:color w:val="000000"/>
                <w:sz w:val="24"/>
                <w:szCs w:val="24"/>
                <w:lang w:eastAsia="uk-UA"/>
              </w:rPr>
              <w:t>20</w:t>
            </w:r>
            <w:r>
              <w:rPr>
                <w:rFonts w:ascii="Times New Roman" w:eastAsia="Times New Roman" w:hAnsi="Times New Roman" w:cs="Times New Roman"/>
                <w:color w:val="000000"/>
                <w:sz w:val="24"/>
                <w:szCs w:val="24"/>
                <w:lang w:eastAsia="uk-UA"/>
              </w:rPr>
              <w:t>500</w:t>
            </w:r>
          </w:p>
        </w:tc>
      </w:tr>
      <w:tr w:rsidR="00C20BE7" w:rsidRPr="009106D1" w:rsidTr="00E150D2">
        <w:tc>
          <w:tcPr>
            <w:tcW w:w="3402" w:type="dxa"/>
          </w:tcPr>
          <w:p w:rsidR="00C20BE7" w:rsidRPr="009106D1" w:rsidRDefault="00C20BE7"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9106D1">
              <w:rPr>
                <w:rFonts w:ascii="Times New Roman" w:eastAsia="Times New Roman" w:hAnsi="Times New Roman" w:cs="Times New Roman"/>
                <w:sz w:val="24"/>
                <w:szCs w:val="24"/>
                <w:lang w:eastAsia="uk-UA"/>
              </w:rPr>
              <w:t>11. Інша інформація щодо технічного завдання (за потреби)</w:t>
            </w:r>
          </w:p>
        </w:tc>
        <w:tc>
          <w:tcPr>
            <w:tcW w:w="6096" w:type="dxa"/>
            <w:gridSpan w:val="4"/>
          </w:tcPr>
          <w:p w:rsidR="00C20BE7" w:rsidRPr="009106D1" w:rsidRDefault="00C20BE7" w:rsidP="002A2F71">
            <w:pPr>
              <w:shd w:val="clear" w:color="auto" w:fill="FFFFFF"/>
              <w:ind w:left="6"/>
              <w:jc w:val="center"/>
              <w:textAlignment w:val="baseline"/>
              <w:rPr>
                <w:rFonts w:ascii="Times New Roman" w:eastAsia="Times New Roman" w:hAnsi="Times New Roman" w:cs="Times New Roman"/>
                <w:color w:val="000000"/>
                <w:sz w:val="24"/>
                <w:szCs w:val="24"/>
                <w:lang w:eastAsia="uk-UA"/>
              </w:rPr>
            </w:pPr>
          </w:p>
        </w:tc>
      </w:tr>
    </w:tbl>
    <w:p w:rsidR="00C20BE7" w:rsidRDefault="00C20BE7" w:rsidP="001F1E34">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C20BE7" w:rsidRPr="00CE3AD3" w:rsidTr="001F1E34">
        <w:tc>
          <w:tcPr>
            <w:tcW w:w="3402" w:type="dxa"/>
          </w:tcPr>
          <w:p w:rsidR="00C20BE7" w:rsidRPr="002467C7" w:rsidRDefault="00C20BE7" w:rsidP="002A2F71">
            <w:pPr>
              <w:shd w:val="clear" w:color="auto" w:fill="FFFFFF"/>
              <w:spacing w:after="120"/>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C20BE7" w:rsidRPr="00CE3AD3" w:rsidRDefault="00C20BE7" w:rsidP="002A2F71">
            <w:pPr>
              <w:shd w:val="clear" w:color="auto" w:fill="FFFFFF"/>
              <w:spacing w:after="120"/>
              <w:ind w:firstLine="38"/>
              <w:jc w:val="center"/>
              <w:textAlignment w:val="baseline"/>
              <w:rPr>
                <w:rFonts w:ascii="Times New Roman" w:eastAsia="Times New Roman" w:hAnsi="Times New Roman" w:cs="Times New Roman"/>
                <w:b/>
                <w:color w:val="000000"/>
                <w:sz w:val="24"/>
                <w:szCs w:val="24"/>
                <w:lang w:eastAsia="uk-UA"/>
              </w:rPr>
            </w:pPr>
            <w:r w:rsidRPr="00CE3AD3">
              <w:rPr>
                <w:rFonts w:ascii="Times New Roman" w:eastAsia="Times New Roman" w:hAnsi="Times New Roman" w:cs="Times New Roman"/>
                <w:b/>
                <w:color w:val="000000"/>
                <w:sz w:val="24"/>
                <w:szCs w:val="24"/>
                <w:lang w:eastAsia="uk-UA"/>
              </w:rPr>
              <w:t>60</w:t>
            </w:r>
          </w:p>
        </w:tc>
      </w:tr>
      <w:tr w:rsidR="00C20BE7" w:rsidRPr="00EE654C" w:rsidTr="001F1E34">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C20BE7" w:rsidRPr="00EE654C" w:rsidRDefault="00C20BE7"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EE654C">
              <w:rPr>
                <w:rFonts w:ascii="Times New Roman" w:eastAsia="Times New Roman" w:hAnsi="Times New Roman" w:cs="Times New Roman"/>
                <w:color w:val="000000" w:themeColor="text1"/>
                <w:sz w:val="24"/>
                <w:szCs w:val="24"/>
                <w:lang w:eastAsia="uk-UA"/>
              </w:rPr>
              <w:t>Розширення існуючої мережі спостережень та лабораторного контролю за станом поверхневих вод</w:t>
            </w:r>
          </w:p>
        </w:tc>
      </w:tr>
      <w:tr w:rsidR="00C20BE7" w:rsidRPr="002467C7" w:rsidTr="001F1E34">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 xml:space="preserve">. Номер і назва завдання з </w:t>
            </w:r>
            <w:hyperlink r:id="rId80" w:anchor="n11" w:tgtFrame="_blank" w:history="1">
              <w:r w:rsidRPr="002467C7">
                <w:rPr>
                  <w:rFonts w:ascii="Times New Roman" w:eastAsia="Times New Roman" w:hAnsi="Times New Roman" w:cs="Times New Roman"/>
                  <w:sz w:val="24"/>
                  <w:szCs w:val="24"/>
                  <w:lang w:eastAsia="uk-UA"/>
                </w:rPr>
                <w:t>Державної стратегії регіонального розвитку</w:t>
              </w:r>
            </w:hyperlink>
            <w:r>
              <w:rPr>
                <w:rFonts w:ascii="Times New Roman" w:eastAsia="Times New Roman" w:hAnsi="Times New Roman" w:cs="Times New Roman"/>
                <w:sz w:val="24"/>
                <w:szCs w:val="24"/>
                <w:lang w:eastAsia="uk-UA"/>
              </w:rPr>
              <w:t xml:space="preserve"> до 2027 року</w:t>
            </w:r>
            <w:r w:rsidRPr="002467C7">
              <w:rPr>
                <w:rFonts w:ascii="Times New Roman" w:eastAsia="Times New Roman" w:hAnsi="Times New Roman" w:cs="Times New Roman"/>
                <w:sz w:val="24"/>
                <w:szCs w:val="24"/>
                <w:lang w:eastAsia="uk-UA"/>
              </w:rPr>
              <w:t>, якому відповідає технічне завдання </w:t>
            </w:r>
          </w:p>
        </w:tc>
        <w:tc>
          <w:tcPr>
            <w:tcW w:w="6096" w:type="dxa"/>
            <w:gridSpan w:val="4"/>
          </w:tcPr>
          <w:p w:rsidR="00C20BE7" w:rsidRPr="002467C7" w:rsidRDefault="00C20BE7"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C20BE7" w:rsidRPr="00EE654C" w:rsidTr="001F1E34">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4. Номер і назва завдання з</w:t>
            </w:r>
            <w:r>
              <w:rPr>
                <w:rFonts w:ascii="Times New Roman" w:eastAsia="Times New Roman" w:hAnsi="Times New Roman" w:cs="Times New Roman"/>
                <w:sz w:val="24"/>
                <w:szCs w:val="24"/>
                <w:lang w:eastAsia="uk-UA"/>
              </w:rPr>
              <w:t xml:space="preserve"> </w:t>
            </w:r>
            <w:r w:rsidRPr="002467C7">
              <w:rPr>
                <w:rFonts w:ascii="Times New Roman" w:eastAsia="Times New Roman" w:hAnsi="Times New Roman" w:cs="Times New Roman"/>
                <w:sz w:val="24"/>
                <w:szCs w:val="24"/>
                <w:lang w:eastAsia="uk-UA"/>
              </w:rPr>
              <w:t>відповідної стратегії розвитку регіону, якому відповідає технічне завдання</w:t>
            </w:r>
          </w:p>
        </w:tc>
        <w:tc>
          <w:tcPr>
            <w:tcW w:w="6096" w:type="dxa"/>
            <w:gridSpan w:val="4"/>
          </w:tcPr>
          <w:p w:rsidR="00C20BE7" w:rsidRPr="00EE654C" w:rsidRDefault="00001BC7"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001BC7">
              <w:rPr>
                <w:rFonts w:ascii="Times New Roman" w:eastAsia="Times New Roman" w:hAnsi="Times New Roman" w:cs="Times New Roman"/>
                <w:sz w:val="24"/>
                <w:szCs w:val="24"/>
                <w:lang w:eastAsia="uk-UA"/>
              </w:rPr>
              <w:t>3.3.3. Створити системи спостережень за забрудненням навколишнього природного середовища відповідно до вимог Директив ЄС</w:t>
            </w:r>
          </w:p>
        </w:tc>
      </w:tr>
      <w:tr w:rsidR="00C20BE7" w:rsidRPr="002467C7" w:rsidTr="001F1E34">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C20BE7" w:rsidRPr="002467C7" w:rsidRDefault="00C20BE7" w:rsidP="002A2F71">
            <w:pPr>
              <w:shd w:val="clear" w:color="auto" w:fill="FFFFFF"/>
              <w:jc w:val="both"/>
              <w:textAlignment w:val="baseline"/>
              <w:rPr>
                <w:rFonts w:ascii="Times New Roman" w:eastAsia="Times New Roman" w:hAnsi="Times New Roman" w:cs="Times New Roman"/>
                <w:sz w:val="24"/>
                <w:szCs w:val="24"/>
                <w:lang w:eastAsia="uk-UA"/>
              </w:rPr>
            </w:pPr>
            <w:r w:rsidRPr="00E6413C">
              <w:rPr>
                <w:rFonts w:ascii="Times New Roman" w:hAnsi="Times New Roman" w:cs="Times New Roman"/>
                <w:sz w:val="24"/>
                <w:szCs w:val="24"/>
              </w:rPr>
              <w:t>Територія Луганської області, підконтрольна українській владі</w:t>
            </w:r>
          </w:p>
        </w:tc>
      </w:tr>
      <w:tr w:rsidR="00C20BE7" w:rsidRPr="002467C7" w:rsidTr="001F1E34">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C20BE7" w:rsidRPr="00EE654C" w:rsidRDefault="00C20BE7" w:rsidP="00C20BE7">
            <w:pPr>
              <w:shd w:val="clear" w:color="auto" w:fill="FFFFFF"/>
              <w:ind w:firstLine="326"/>
              <w:jc w:val="both"/>
              <w:textAlignment w:val="baseline"/>
              <w:rPr>
                <w:rFonts w:ascii="Times New Roman" w:eastAsia="Times New Roman" w:hAnsi="Times New Roman" w:cs="Times New Roman"/>
                <w:sz w:val="24"/>
                <w:szCs w:val="24"/>
                <w:lang w:eastAsia="uk-UA"/>
              </w:rPr>
            </w:pPr>
            <w:r w:rsidRPr="00EE654C">
              <w:rPr>
                <w:rFonts w:ascii="Times New Roman" w:eastAsia="Times New Roman" w:hAnsi="Times New Roman" w:cs="Times New Roman"/>
                <w:sz w:val="24"/>
                <w:szCs w:val="24"/>
                <w:lang w:eastAsia="uk-UA"/>
              </w:rPr>
              <w:t>Основним поверхневим джерелом прісної води на території області є р. Сіверський Донець з притоками.</w:t>
            </w:r>
            <w:r>
              <w:rPr>
                <w:rFonts w:ascii="Times New Roman" w:eastAsia="Times New Roman" w:hAnsi="Times New Roman" w:cs="Times New Roman"/>
                <w:sz w:val="24"/>
                <w:szCs w:val="24"/>
                <w:lang w:eastAsia="uk-UA"/>
              </w:rPr>
              <w:t xml:space="preserve"> </w:t>
            </w:r>
            <w:r w:rsidRPr="00EE654C">
              <w:rPr>
                <w:rFonts w:ascii="Times New Roman" w:eastAsia="Times New Roman" w:hAnsi="Times New Roman" w:cs="Times New Roman"/>
                <w:sz w:val="24"/>
                <w:szCs w:val="24"/>
                <w:lang w:eastAsia="uk-UA"/>
              </w:rPr>
              <w:t>Головним підприємством, яке здійснює забір води з поверхневих водних об’єктів – р. Сіверський Донець для забезпечення водою споживачів Луганської області є КП «</w:t>
            </w:r>
            <w:proofErr w:type="spellStart"/>
            <w:r w:rsidRPr="00EE654C">
              <w:rPr>
                <w:rFonts w:ascii="Times New Roman" w:eastAsia="Times New Roman" w:hAnsi="Times New Roman" w:cs="Times New Roman"/>
                <w:sz w:val="24"/>
                <w:szCs w:val="24"/>
                <w:lang w:eastAsia="uk-UA"/>
              </w:rPr>
              <w:t>Попаснянський</w:t>
            </w:r>
            <w:proofErr w:type="spellEnd"/>
            <w:r w:rsidRPr="00EE654C">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р</w:t>
            </w:r>
            <w:r w:rsidRPr="00EE654C">
              <w:rPr>
                <w:rFonts w:ascii="Times New Roman" w:eastAsia="Times New Roman" w:hAnsi="Times New Roman" w:cs="Times New Roman"/>
                <w:sz w:val="24"/>
                <w:szCs w:val="24"/>
                <w:lang w:eastAsia="uk-UA"/>
              </w:rPr>
              <w:t xml:space="preserve">айонний водоканал» (смт </w:t>
            </w:r>
            <w:proofErr w:type="spellStart"/>
            <w:r w:rsidRPr="00EE654C">
              <w:rPr>
                <w:rFonts w:ascii="Times New Roman" w:eastAsia="Times New Roman" w:hAnsi="Times New Roman" w:cs="Times New Roman"/>
                <w:sz w:val="24"/>
                <w:szCs w:val="24"/>
                <w:lang w:eastAsia="uk-UA"/>
              </w:rPr>
              <w:t>Білогорівка</w:t>
            </w:r>
            <w:proofErr w:type="spellEnd"/>
            <w:r w:rsidRPr="00EE654C">
              <w:rPr>
                <w:rFonts w:ascii="Times New Roman" w:eastAsia="Times New Roman" w:hAnsi="Times New Roman" w:cs="Times New Roman"/>
                <w:sz w:val="24"/>
                <w:szCs w:val="24"/>
                <w:lang w:eastAsia="uk-UA"/>
              </w:rPr>
              <w:t xml:space="preserve">). Луганська область у басейні Сіверського Дінця є </w:t>
            </w:r>
            <w:r w:rsidRPr="00EE654C">
              <w:rPr>
                <w:rFonts w:ascii="Times New Roman" w:eastAsia="Times New Roman" w:hAnsi="Times New Roman" w:cs="Times New Roman"/>
                <w:sz w:val="24"/>
                <w:szCs w:val="24"/>
                <w:lang w:eastAsia="uk-UA"/>
              </w:rPr>
              <w:lastRenderedPageBreak/>
              <w:t>найбільш навантаженою територією.</w:t>
            </w:r>
            <w:r>
              <w:rPr>
                <w:rFonts w:ascii="Times New Roman" w:eastAsia="Times New Roman" w:hAnsi="Times New Roman" w:cs="Times New Roman"/>
                <w:sz w:val="24"/>
                <w:szCs w:val="24"/>
                <w:lang w:eastAsia="uk-UA"/>
              </w:rPr>
              <w:t xml:space="preserve"> </w:t>
            </w:r>
            <w:r w:rsidRPr="00EE654C">
              <w:rPr>
                <w:rFonts w:ascii="Times New Roman" w:eastAsia="Times New Roman" w:hAnsi="Times New Roman" w:cs="Times New Roman"/>
                <w:sz w:val="24"/>
                <w:szCs w:val="24"/>
                <w:lang w:eastAsia="uk-UA"/>
              </w:rPr>
              <w:t>Гідрохімічний стан річок та водоймищ області протягом останніх років не змінюється, її води стабільно характеризуються як «забруднені» (4 клас), інтенсивність забруднення – висока.</w:t>
            </w:r>
          </w:p>
          <w:p w:rsidR="00C20BE7" w:rsidRDefault="00C20BE7" w:rsidP="00C20BE7">
            <w:pPr>
              <w:shd w:val="clear" w:color="auto" w:fill="FFFFFF"/>
              <w:ind w:firstLine="326"/>
              <w:jc w:val="both"/>
              <w:textAlignment w:val="baseline"/>
              <w:rPr>
                <w:rFonts w:ascii="Times New Roman" w:eastAsia="Times New Roman" w:hAnsi="Times New Roman" w:cs="Times New Roman"/>
                <w:sz w:val="24"/>
                <w:szCs w:val="24"/>
                <w:lang w:eastAsia="uk-UA"/>
              </w:rPr>
            </w:pPr>
            <w:r w:rsidRPr="00EE654C">
              <w:rPr>
                <w:rFonts w:ascii="Times New Roman" w:eastAsia="Times New Roman" w:hAnsi="Times New Roman" w:cs="Times New Roman"/>
                <w:sz w:val="24"/>
                <w:szCs w:val="24"/>
                <w:lang w:eastAsia="uk-UA"/>
              </w:rPr>
              <w:t xml:space="preserve">За станом поверхневих вод спостереження ведуть </w:t>
            </w:r>
            <w:r>
              <w:rPr>
                <w:rFonts w:ascii="Times New Roman" w:eastAsia="Times New Roman" w:hAnsi="Times New Roman" w:cs="Times New Roman"/>
                <w:sz w:val="24"/>
                <w:szCs w:val="24"/>
                <w:lang w:eastAsia="uk-UA"/>
              </w:rPr>
              <w:t xml:space="preserve">3 </w:t>
            </w:r>
            <w:r w:rsidRPr="00EE654C">
              <w:rPr>
                <w:rFonts w:ascii="Times New Roman" w:eastAsia="Times New Roman" w:hAnsi="Times New Roman" w:cs="Times New Roman"/>
                <w:sz w:val="24"/>
                <w:szCs w:val="24"/>
                <w:lang w:eastAsia="uk-UA"/>
              </w:rPr>
              <w:t>суб’єкти регі</w:t>
            </w:r>
            <w:r>
              <w:rPr>
                <w:rFonts w:ascii="Times New Roman" w:eastAsia="Times New Roman" w:hAnsi="Times New Roman" w:cs="Times New Roman"/>
                <w:sz w:val="24"/>
                <w:szCs w:val="24"/>
                <w:lang w:eastAsia="uk-UA"/>
              </w:rPr>
              <w:t xml:space="preserve">онального моніторингу довкілля: </w:t>
            </w:r>
            <w:r w:rsidRPr="00EE654C">
              <w:rPr>
                <w:rFonts w:ascii="Times New Roman" w:eastAsia="Times New Roman" w:hAnsi="Times New Roman" w:cs="Times New Roman"/>
                <w:sz w:val="24"/>
                <w:szCs w:val="24"/>
                <w:lang w:eastAsia="uk-UA"/>
              </w:rPr>
              <w:t>Луганський обласний центр з гідрометеорології (ЛЦГМ)</w:t>
            </w:r>
            <w:r>
              <w:rPr>
                <w:rFonts w:ascii="Times New Roman" w:eastAsia="Times New Roman" w:hAnsi="Times New Roman" w:cs="Times New Roman"/>
                <w:sz w:val="24"/>
                <w:szCs w:val="24"/>
                <w:lang w:eastAsia="uk-UA"/>
              </w:rPr>
              <w:t xml:space="preserve">, </w:t>
            </w:r>
            <w:r w:rsidRPr="00EE654C">
              <w:rPr>
                <w:rFonts w:ascii="Times New Roman" w:eastAsia="Times New Roman" w:hAnsi="Times New Roman" w:cs="Times New Roman"/>
                <w:sz w:val="24"/>
                <w:szCs w:val="24"/>
                <w:lang w:eastAsia="uk-UA"/>
              </w:rPr>
              <w:t>ДУ «Луганський обласний Лабораторний центр МОЗ України» (ДУ «ЛОЛЦ МОЗ України»)</w:t>
            </w:r>
            <w:r>
              <w:rPr>
                <w:rFonts w:ascii="Times New Roman" w:eastAsia="Times New Roman" w:hAnsi="Times New Roman" w:cs="Times New Roman"/>
                <w:sz w:val="24"/>
                <w:szCs w:val="24"/>
                <w:lang w:eastAsia="uk-UA"/>
              </w:rPr>
              <w:t xml:space="preserve">, </w:t>
            </w:r>
            <w:proofErr w:type="spellStart"/>
            <w:r w:rsidRPr="00EE654C">
              <w:rPr>
                <w:rFonts w:ascii="Times New Roman" w:eastAsia="Times New Roman" w:hAnsi="Times New Roman" w:cs="Times New Roman"/>
                <w:sz w:val="24"/>
                <w:szCs w:val="24"/>
                <w:lang w:eastAsia="uk-UA"/>
              </w:rPr>
              <w:t>Сіверсько</w:t>
            </w:r>
            <w:proofErr w:type="spellEnd"/>
            <w:r w:rsidRPr="00EE654C">
              <w:rPr>
                <w:rFonts w:ascii="Times New Roman" w:eastAsia="Times New Roman" w:hAnsi="Times New Roman" w:cs="Times New Roman"/>
                <w:sz w:val="24"/>
                <w:szCs w:val="24"/>
                <w:lang w:eastAsia="uk-UA"/>
              </w:rPr>
              <w:t>-Донецьке басейнове управління водних ресурсів (СД БУВР)</w:t>
            </w:r>
            <w:r>
              <w:rPr>
                <w:rFonts w:ascii="Times New Roman" w:eastAsia="Times New Roman" w:hAnsi="Times New Roman" w:cs="Times New Roman"/>
                <w:sz w:val="24"/>
                <w:szCs w:val="24"/>
                <w:lang w:eastAsia="uk-UA"/>
              </w:rPr>
              <w:t xml:space="preserve">, що мають у своєму складі підрозділи аналітичних досліджень. </w:t>
            </w:r>
          </w:p>
          <w:p w:rsidR="00C20BE7" w:rsidRPr="002467C7" w:rsidRDefault="00C20BE7" w:rsidP="00C20BE7">
            <w:pPr>
              <w:shd w:val="clear" w:color="auto" w:fill="FFFFFF"/>
              <w:ind w:firstLine="326"/>
              <w:jc w:val="both"/>
              <w:textAlignment w:val="baseline"/>
              <w:rPr>
                <w:rFonts w:ascii="Times New Roman" w:eastAsia="Times New Roman" w:hAnsi="Times New Roman" w:cs="Times New Roman"/>
                <w:sz w:val="24"/>
                <w:szCs w:val="24"/>
                <w:lang w:eastAsia="uk-UA"/>
              </w:rPr>
            </w:pPr>
            <w:r w:rsidRPr="00EE654C">
              <w:rPr>
                <w:rFonts w:ascii="Times New Roman" w:eastAsia="Times New Roman" w:hAnsi="Times New Roman" w:cs="Times New Roman"/>
                <w:sz w:val="24"/>
                <w:szCs w:val="24"/>
                <w:lang w:eastAsia="uk-UA"/>
              </w:rPr>
              <w:t>Більшість лабораторій контролює основні показники (ті, що входять до стандартної програми спостережень) морально та фізично застарілим аналітичним обладнанням, що не забезпечує необхідну точність вимірів та оперативність проведення визначень вмісту забруднюючих речовин, спостереження ведуться для потреб господарської діяльності, отримана інформація не завжди відображає наявний стан водного об’єкту, недостатня кадрова забезпеченість аналітичних підрозділів суб’єктів моніторингу та низька оснащеність транспортними засобами стримують можливості для регулярного і термінового отримання моніторингових даних з високою точністю</w:t>
            </w:r>
          </w:p>
        </w:tc>
      </w:tr>
      <w:tr w:rsidR="00C20BE7" w:rsidRPr="003B7EA0" w:rsidTr="001F1E34">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7. Очікувані кількісні результати від реалізації проектів на виконання технічного завдання</w:t>
            </w:r>
          </w:p>
        </w:tc>
        <w:tc>
          <w:tcPr>
            <w:tcW w:w="6096" w:type="dxa"/>
            <w:gridSpan w:val="4"/>
          </w:tcPr>
          <w:p w:rsidR="00C20BE7" w:rsidRPr="003B7EA0" w:rsidRDefault="00C20BE7" w:rsidP="00BB4B8C">
            <w:pPr>
              <w:pStyle w:val="a3"/>
              <w:numPr>
                <w:ilvl w:val="0"/>
                <w:numId w:val="175"/>
              </w:numPr>
              <w:shd w:val="clear" w:color="auto" w:fill="FFFFFF"/>
              <w:ind w:left="312" w:hanging="284"/>
              <w:jc w:val="both"/>
              <w:textAlignment w:val="baseline"/>
              <w:rPr>
                <w:rFonts w:ascii="Times New Roman" w:eastAsia="Times New Roman" w:hAnsi="Times New Roman" w:cs="Times New Roman"/>
                <w:color w:val="000000"/>
                <w:sz w:val="24"/>
                <w:szCs w:val="24"/>
                <w:lang w:eastAsia="uk-UA"/>
              </w:rPr>
            </w:pPr>
            <w:r w:rsidRPr="003B7EA0">
              <w:rPr>
                <w:rFonts w:ascii="Times New Roman" w:eastAsia="Times New Roman" w:hAnsi="Times New Roman" w:cs="Times New Roman"/>
                <w:color w:val="000000"/>
                <w:sz w:val="24"/>
                <w:szCs w:val="24"/>
                <w:lang w:eastAsia="uk-UA"/>
              </w:rPr>
              <w:t xml:space="preserve">створення стаціонарного посту спостережень за станом р. Сіверський Донець на центральному водозаборі смт </w:t>
            </w:r>
            <w:proofErr w:type="spellStart"/>
            <w:r w:rsidRPr="003B7EA0">
              <w:rPr>
                <w:rFonts w:ascii="Times New Roman" w:eastAsia="Times New Roman" w:hAnsi="Times New Roman" w:cs="Times New Roman"/>
                <w:color w:val="000000"/>
                <w:sz w:val="24"/>
                <w:szCs w:val="24"/>
                <w:lang w:eastAsia="uk-UA"/>
              </w:rPr>
              <w:t>Білогорівка</w:t>
            </w:r>
            <w:proofErr w:type="spellEnd"/>
          </w:p>
          <w:p w:rsidR="00C20BE7" w:rsidRPr="003B7EA0" w:rsidRDefault="00C20BE7" w:rsidP="00BB4B8C">
            <w:pPr>
              <w:pStyle w:val="a3"/>
              <w:numPr>
                <w:ilvl w:val="0"/>
                <w:numId w:val="175"/>
              </w:numPr>
              <w:shd w:val="clear" w:color="auto" w:fill="FFFFFF"/>
              <w:ind w:left="312" w:hanging="284"/>
              <w:jc w:val="both"/>
              <w:textAlignment w:val="baseline"/>
              <w:rPr>
                <w:rFonts w:ascii="Times New Roman" w:eastAsia="Times New Roman" w:hAnsi="Times New Roman" w:cs="Times New Roman"/>
                <w:color w:val="000000"/>
                <w:sz w:val="24"/>
                <w:szCs w:val="24"/>
                <w:lang w:eastAsia="uk-UA"/>
              </w:rPr>
            </w:pPr>
            <w:r w:rsidRPr="003B7EA0">
              <w:rPr>
                <w:rFonts w:ascii="Times New Roman" w:eastAsia="Times New Roman" w:hAnsi="Times New Roman" w:cs="Times New Roman"/>
                <w:color w:val="000000"/>
                <w:sz w:val="24"/>
                <w:szCs w:val="24"/>
                <w:lang w:eastAsia="uk-UA"/>
              </w:rPr>
              <w:t>автоматичний контроль в реальному часі за 9</w:t>
            </w:r>
            <w:r w:rsidRPr="003B7EA0">
              <w:rPr>
                <w:rFonts w:ascii="Times New Roman" w:eastAsia="Times New Roman" w:hAnsi="Times New Roman" w:cs="Times New Roman"/>
                <w:color w:val="000000"/>
                <w:sz w:val="24"/>
                <w:szCs w:val="24"/>
                <w:lang w:val="ru-RU" w:eastAsia="uk-UA"/>
              </w:rPr>
              <w:t>-</w:t>
            </w:r>
            <w:proofErr w:type="spellStart"/>
            <w:r>
              <w:rPr>
                <w:rFonts w:ascii="Times New Roman" w:eastAsia="Times New Roman" w:hAnsi="Times New Roman" w:cs="Times New Roman"/>
                <w:color w:val="000000"/>
                <w:sz w:val="24"/>
                <w:szCs w:val="24"/>
                <w:lang w:eastAsia="uk-UA"/>
              </w:rPr>
              <w:t>ма</w:t>
            </w:r>
            <w:proofErr w:type="spellEnd"/>
            <w:r>
              <w:rPr>
                <w:rFonts w:ascii="Times New Roman" w:eastAsia="Times New Roman" w:hAnsi="Times New Roman" w:cs="Times New Roman"/>
                <w:color w:val="000000"/>
                <w:sz w:val="24"/>
                <w:szCs w:val="24"/>
                <w:lang w:eastAsia="uk-UA"/>
              </w:rPr>
              <w:t xml:space="preserve"> показниками (</w:t>
            </w:r>
            <w:r w:rsidRPr="003B7EA0">
              <w:rPr>
                <w:rFonts w:ascii="Times New Roman" w:eastAsia="Times New Roman" w:hAnsi="Times New Roman" w:cs="Times New Roman"/>
                <w:color w:val="000000"/>
                <w:sz w:val="24"/>
                <w:szCs w:val="24"/>
                <w:lang w:eastAsia="uk-UA"/>
              </w:rPr>
              <w:t xml:space="preserve">рівнем та температурою води, </w:t>
            </w:r>
            <w:proofErr w:type="spellStart"/>
            <w:r w:rsidRPr="003B7EA0">
              <w:rPr>
                <w:rFonts w:ascii="Times New Roman" w:eastAsia="Times New Roman" w:hAnsi="Times New Roman" w:cs="Times New Roman"/>
                <w:color w:val="000000"/>
                <w:sz w:val="24"/>
                <w:szCs w:val="24"/>
                <w:lang w:eastAsia="uk-UA"/>
              </w:rPr>
              <w:t>рН</w:t>
            </w:r>
            <w:proofErr w:type="spellEnd"/>
            <w:r w:rsidRPr="003B7EA0">
              <w:rPr>
                <w:rFonts w:ascii="Times New Roman" w:eastAsia="Times New Roman" w:hAnsi="Times New Roman" w:cs="Times New Roman"/>
                <w:color w:val="000000"/>
                <w:sz w:val="24"/>
                <w:szCs w:val="24"/>
                <w:lang w:eastAsia="uk-UA"/>
              </w:rPr>
              <w:t xml:space="preserve">, хімічним споживанням кисню, азотом амонійним, нітратами, завислими речовинами, електропровідністю, </w:t>
            </w:r>
            <w:r>
              <w:rPr>
                <w:rFonts w:ascii="Times New Roman" w:eastAsia="Times New Roman" w:hAnsi="Times New Roman" w:cs="Times New Roman"/>
                <w:color w:val="000000"/>
                <w:sz w:val="24"/>
                <w:szCs w:val="24"/>
                <w:lang w:eastAsia="uk-UA"/>
              </w:rPr>
              <w:t>розчинним киснем)</w:t>
            </w:r>
          </w:p>
        </w:tc>
      </w:tr>
      <w:tr w:rsidR="00C20BE7" w:rsidRPr="00950203" w:rsidTr="001F1E34">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C20BE7" w:rsidRPr="00950203" w:rsidRDefault="00C20BE7" w:rsidP="00BB4B8C">
            <w:pPr>
              <w:pStyle w:val="a3"/>
              <w:numPr>
                <w:ilvl w:val="0"/>
                <w:numId w:val="175"/>
              </w:numPr>
              <w:shd w:val="clear" w:color="auto" w:fill="FFFFFF"/>
              <w:ind w:left="312" w:hanging="284"/>
              <w:jc w:val="both"/>
              <w:textAlignment w:val="baseline"/>
              <w:rPr>
                <w:rFonts w:ascii="Times New Roman" w:eastAsia="Times New Roman" w:hAnsi="Times New Roman" w:cs="Times New Roman"/>
                <w:color w:val="000000"/>
                <w:sz w:val="24"/>
                <w:szCs w:val="24"/>
                <w:lang w:eastAsia="uk-UA"/>
              </w:rPr>
            </w:pPr>
            <w:r w:rsidRPr="00950203">
              <w:rPr>
                <w:rFonts w:ascii="Times New Roman" w:eastAsia="Times New Roman" w:hAnsi="Times New Roman" w:cs="Times New Roman"/>
                <w:color w:val="000000"/>
                <w:sz w:val="24"/>
                <w:szCs w:val="24"/>
                <w:lang w:eastAsia="uk-UA"/>
              </w:rPr>
              <w:t>цілодобові фіксовані вимірювання показників в режимі реального часу;</w:t>
            </w:r>
          </w:p>
          <w:p w:rsidR="00C20BE7" w:rsidRPr="00950203" w:rsidRDefault="00C20BE7" w:rsidP="00BB4B8C">
            <w:pPr>
              <w:pStyle w:val="a3"/>
              <w:numPr>
                <w:ilvl w:val="0"/>
                <w:numId w:val="175"/>
              </w:numPr>
              <w:shd w:val="clear" w:color="auto" w:fill="FFFFFF"/>
              <w:ind w:left="312" w:hanging="284"/>
              <w:jc w:val="both"/>
              <w:textAlignment w:val="baseline"/>
              <w:rPr>
                <w:rFonts w:ascii="Times New Roman" w:eastAsia="Times New Roman" w:hAnsi="Times New Roman" w:cs="Times New Roman"/>
                <w:color w:val="000000"/>
                <w:sz w:val="24"/>
                <w:szCs w:val="24"/>
                <w:lang w:eastAsia="uk-UA"/>
              </w:rPr>
            </w:pPr>
            <w:r w:rsidRPr="00950203">
              <w:rPr>
                <w:rFonts w:ascii="Times New Roman" w:eastAsia="Times New Roman" w:hAnsi="Times New Roman" w:cs="Times New Roman"/>
                <w:color w:val="000000"/>
                <w:sz w:val="24"/>
                <w:szCs w:val="24"/>
                <w:lang w:eastAsia="uk-UA"/>
              </w:rPr>
              <w:t>відсутність необхідності перебування обслуговуючого персоналу (виключення періодичне обстеження 2 рази на рік);</w:t>
            </w:r>
          </w:p>
          <w:p w:rsidR="00C20BE7" w:rsidRPr="00950203" w:rsidRDefault="00C20BE7" w:rsidP="00BB4B8C">
            <w:pPr>
              <w:pStyle w:val="a3"/>
              <w:numPr>
                <w:ilvl w:val="0"/>
                <w:numId w:val="175"/>
              </w:numPr>
              <w:shd w:val="clear" w:color="auto" w:fill="FFFFFF"/>
              <w:ind w:left="312" w:hanging="284"/>
              <w:jc w:val="both"/>
              <w:textAlignment w:val="baseline"/>
              <w:rPr>
                <w:rFonts w:ascii="Times New Roman" w:eastAsia="Times New Roman" w:hAnsi="Times New Roman" w:cs="Times New Roman"/>
                <w:color w:val="000000"/>
                <w:sz w:val="24"/>
                <w:szCs w:val="24"/>
                <w:lang w:eastAsia="uk-UA"/>
              </w:rPr>
            </w:pPr>
            <w:r w:rsidRPr="00950203">
              <w:rPr>
                <w:rFonts w:ascii="Times New Roman" w:eastAsia="Times New Roman" w:hAnsi="Times New Roman" w:cs="Times New Roman"/>
                <w:color w:val="000000"/>
                <w:sz w:val="24"/>
                <w:szCs w:val="24"/>
                <w:lang w:eastAsia="uk-UA"/>
              </w:rPr>
              <w:t>отримання якісних оперативних даних через мережу Інтернет;</w:t>
            </w:r>
          </w:p>
          <w:p w:rsidR="00C20BE7" w:rsidRPr="00950203" w:rsidRDefault="00C20BE7" w:rsidP="00BB4B8C">
            <w:pPr>
              <w:pStyle w:val="a3"/>
              <w:numPr>
                <w:ilvl w:val="0"/>
                <w:numId w:val="175"/>
              </w:numPr>
              <w:shd w:val="clear" w:color="auto" w:fill="FFFFFF"/>
              <w:ind w:left="312" w:hanging="284"/>
              <w:jc w:val="both"/>
              <w:textAlignment w:val="baseline"/>
              <w:rPr>
                <w:rFonts w:ascii="Times New Roman" w:eastAsia="Times New Roman" w:hAnsi="Times New Roman" w:cs="Times New Roman"/>
                <w:color w:val="000000"/>
                <w:sz w:val="24"/>
                <w:szCs w:val="24"/>
                <w:lang w:eastAsia="uk-UA"/>
              </w:rPr>
            </w:pPr>
            <w:r w:rsidRPr="00950203">
              <w:rPr>
                <w:rFonts w:ascii="Times New Roman" w:eastAsia="Times New Roman" w:hAnsi="Times New Roman" w:cs="Times New Roman"/>
                <w:color w:val="000000"/>
                <w:sz w:val="24"/>
                <w:szCs w:val="24"/>
                <w:lang w:eastAsia="uk-UA"/>
              </w:rPr>
              <w:t>забезпечення інформування громадськості, органів місцевої влади та місцевого самоврядування про екологічний стан важливих осередків довкілля сучасними технічними засобами;</w:t>
            </w:r>
          </w:p>
          <w:p w:rsidR="00C20BE7" w:rsidRPr="00950203" w:rsidRDefault="00C20BE7" w:rsidP="00BB4B8C">
            <w:pPr>
              <w:pStyle w:val="a3"/>
              <w:numPr>
                <w:ilvl w:val="0"/>
                <w:numId w:val="175"/>
              </w:numPr>
              <w:shd w:val="clear" w:color="auto" w:fill="FFFFFF"/>
              <w:ind w:left="312" w:hanging="284"/>
              <w:jc w:val="both"/>
              <w:textAlignment w:val="baseline"/>
              <w:rPr>
                <w:rFonts w:ascii="Times New Roman" w:eastAsia="Times New Roman" w:hAnsi="Times New Roman" w:cs="Times New Roman"/>
                <w:color w:val="000000"/>
                <w:sz w:val="24"/>
                <w:szCs w:val="24"/>
                <w:lang w:eastAsia="uk-UA"/>
              </w:rPr>
            </w:pPr>
            <w:r w:rsidRPr="00950203">
              <w:rPr>
                <w:rFonts w:ascii="Times New Roman" w:eastAsia="Times New Roman" w:hAnsi="Times New Roman" w:cs="Times New Roman"/>
                <w:color w:val="000000"/>
                <w:sz w:val="24"/>
                <w:szCs w:val="24"/>
                <w:lang w:eastAsia="uk-UA"/>
              </w:rPr>
              <w:t>підвищення рівня інформаційного забезпечення процедури обґрунтування та ефективності прийняття управлінських рішень в галузі охорони довкілля та екологічно-безпечного природокористування в області;</w:t>
            </w:r>
          </w:p>
          <w:p w:rsidR="00C20BE7" w:rsidRPr="00950203" w:rsidRDefault="00C20BE7" w:rsidP="00BB4B8C">
            <w:pPr>
              <w:pStyle w:val="a3"/>
              <w:numPr>
                <w:ilvl w:val="0"/>
                <w:numId w:val="175"/>
              </w:numPr>
              <w:shd w:val="clear" w:color="auto" w:fill="FFFFFF"/>
              <w:ind w:left="312" w:hanging="284"/>
              <w:jc w:val="both"/>
              <w:textAlignment w:val="baseline"/>
              <w:rPr>
                <w:rFonts w:ascii="Times New Roman" w:eastAsia="Times New Roman" w:hAnsi="Times New Roman" w:cs="Times New Roman"/>
                <w:color w:val="000000"/>
                <w:sz w:val="24"/>
                <w:szCs w:val="24"/>
                <w:lang w:eastAsia="uk-UA"/>
              </w:rPr>
            </w:pPr>
            <w:r w:rsidRPr="00950203">
              <w:rPr>
                <w:rFonts w:ascii="Times New Roman" w:eastAsia="Times New Roman" w:hAnsi="Times New Roman" w:cs="Times New Roman"/>
                <w:color w:val="000000"/>
                <w:sz w:val="24"/>
                <w:szCs w:val="24"/>
                <w:lang w:eastAsia="uk-UA"/>
              </w:rPr>
              <w:lastRenderedPageBreak/>
              <w:t>своєчасне реагування та попередження виникнення екологічних загроз</w:t>
            </w:r>
          </w:p>
        </w:tc>
      </w:tr>
      <w:tr w:rsidR="00C20BE7" w:rsidRPr="002467C7" w:rsidTr="001F1E34">
        <w:tc>
          <w:tcPr>
            <w:tcW w:w="3402" w:type="dxa"/>
          </w:tcPr>
          <w:p w:rsidR="00C20BE7" w:rsidRPr="002467C7" w:rsidRDefault="00C20BE7" w:rsidP="002A2F71">
            <w:pPr>
              <w:shd w:val="clear" w:color="auto" w:fill="FFFFFF"/>
              <w:spacing w:after="120"/>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9. Основні заходи технічного завдання</w:t>
            </w:r>
          </w:p>
        </w:tc>
        <w:tc>
          <w:tcPr>
            <w:tcW w:w="6096" w:type="dxa"/>
            <w:gridSpan w:val="4"/>
          </w:tcPr>
          <w:p w:rsidR="00C20BE7" w:rsidRPr="002467C7" w:rsidRDefault="00C20BE7" w:rsidP="002A2F71">
            <w:pPr>
              <w:shd w:val="clear" w:color="auto" w:fill="FFFFFF"/>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Встановлення</w:t>
            </w:r>
            <w:r w:rsidRPr="00AE00D4">
              <w:rPr>
                <w:rFonts w:ascii="Times New Roman" w:eastAsia="Times New Roman" w:hAnsi="Times New Roman" w:cs="Times New Roman"/>
                <w:sz w:val="24"/>
                <w:szCs w:val="24"/>
                <w:lang w:eastAsia="uk-UA"/>
              </w:rPr>
              <w:t xml:space="preserve"> автоматичн</w:t>
            </w:r>
            <w:r>
              <w:rPr>
                <w:rFonts w:ascii="Times New Roman" w:eastAsia="Times New Roman" w:hAnsi="Times New Roman" w:cs="Times New Roman"/>
                <w:sz w:val="24"/>
                <w:szCs w:val="24"/>
                <w:lang w:eastAsia="uk-UA"/>
              </w:rPr>
              <w:t>ого</w:t>
            </w:r>
            <w:r w:rsidRPr="00AE00D4">
              <w:rPr>
                <w:rFonts w:ascii="Times New Roman" w:eastAsia="Times New Roman" w:hAnsi="Times New Roman" w:cs="Times New Roman"/>
                <w:sz w:val="24"/>
                <w:szCs w:val="24"/>
                <w:lang w:eastAsia="uk-UA"/>
              </w:rPr>
              <w:t xml:space="preserve"> стаціонарн</w:t>
            </w:r>
            <w:r>
              <w:rPr>
                <w:rFonts w:ascii="Times New Roman" w:eastAsia="Times New Roman" w:hAnsi="Times New Roman" w:cs="Times New Roman"/>
                <w:sz w:val="24"/>
                <w:szCs w:val="24"/>
                <w:lang w:eastAsia="uk-UA"/>
              </w:rPr>
              <w:t>ого</w:t>
            </w:r>
            <w:r w:rsidRPr="00AE00D4">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посту </w:t>
            </w:r>
            <w:r w:rsidRPr="00AE00D4">
              <w:rPr>
                <w:rFonts w:ascii="Times New Roman" w:eastAsia="Times New Roman" w:hAnsi="Times New Roman" w:cs="Times New Roman"/>
                <w:sz w:val="24"/>
                <w:szCs w:val="24"/>
                <w:lang w:eastAsia="uk-UA"/>
              </w:rPr>
              <w:t xml:space="preserve">спостережень за станом р. Сіверський Донець на центральному водозаборі для потреб Луганської </w:t>
            </w:r>
            <w:r>
              <w:rPr>
                <w:rFonts w:ascii="Times New Roman" w:eastAsia="Times New Roman" w:hAnsi="Times New Roman" w:cs="Times New Roman"/>
                <w:sz w:val="24"/>
                <w:szCs w:val="24"/>
                <w:lang w:eastAsia="uk-UA"/>
              </w:rPr>
              <w:t xml:space="preserve">області смт </w:t>
            </w:r>
            <w:proofErr w:type="spellStart"/>
            <w:r>
              <w:rPr>
                <w:rFonts w:ascii="Times New Roman" w:eastAsia="Times New Roman" w:hAnsi="Times New Roman" w:cs="Times New Roman"/>
                <w:sz w:val="24"/>
                <w:szCs w:val="24"/>
                <w:lang w:eastAsia="uk-UA"/>
              </w:rPr>
              <w:t>Білогорівка</w:t>
            </w:r>
            <w:proofErr w:type="spellEnd"/>
            <w:r>
              <w:rPr>
                <w:rFonts w:ascii="Times New Roman" w:eastAsia="Times New Roman" w:hAnsi="Times New Roman" w:cs="Times New Roman"/>
                <w:sz w:val="24"/>
                <w:szCs w:val="24"/>
                <w:lang w:eastAsia="uk-UA"/>
              </w:rPr>
              <w:t xml:space="preserve"> </w:t>
            </w:r>
          </w:p>
        </w:tc>
      </w:tr>
      <w:tr w:rsidR="00C20BE7" w:rsidRPr="002467C7" w:rsidTr="001F1E34">
        <w:tc>
          <w:tcPr>
            <w:tcW w:w="3402" w:type="dxa"/>
          </w:tcPr>
          <w:p w:rsidR="00C20BE7" w:rsidRPr="002467C7" w:rsidRDefault="00C20BE7" w:rsidP="002A2F71">
            <w:pPr>
              <w:shd w:val="clear" w:color="auto" w:fill="FFFFFF"/>
              <w:spacing w:after="120"/>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C20BE7" w:rsidRPr="002467C7" w:rsidRDefault="00C20BE7" w:rsidP="002A2F71">
            <w:pPr>
              <w:shd w:val="clear" w:color="auto" w:fill="FFFFFF"/>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1559" w:type="dxa"/>
          </w:tcPr>
          <w:p w:rsidR="00C20BE7" w:rsidRPr="002467C7" w:rsidRDefault="00C20BE7" w:rsidP="002A2F71">
            <w:pPr>
              <w:jc w:val="center"/>
              <w:rPr>
                <w:sz w:val="24"/>
                <w:szCs w:val="24"/>
              </w:rPr>
            </w:pPr>
            <w:r w:rsidRPr="002467C7">
              <w:rPr>
                <w:rFonts w:ascii="Times New Roman" w:eastAsia="Times New Roman" w:hAnsi="Times New Roman" w:cs="Times New Roman"/>
                <w:color w:val="000000"/>
                <w:sz w:val="24"/>
                <w:szCs w:val="24"/>
                <w:lang w:eastAsia="uk-UA"/>
              </w:rPr>
              <w:t>2022</w:t>
            </w:r>
          </w:p>
        </w:tc>
        <w:tc>
          <w:tcPr>
            <w:tcW w:w="1559" w:type="dxa"/>
          </w:tcPr>
          <w:p w:rsidR="00C20BE7" w:rsidRPr="002467C7" w:rsidRDefault="00C20BE7" w:rsidP="002A2F71">
            <w:pPr>
              <w:jc w:val="center"/>
              <w:rPr>
                <w:sz w:val="24"/>
                <w:szCs w:val="24"/>
              </w:rPr>
            </w:pPr>
            <w:r w:rsidRPr="002467C7">
              <w:rPr>
                <w:rFonts w:ascii="Times New Roman" w:eastAsia="Times New Roman" w:hAnsi="Times New Roman" w:cs="Times New Roman"/>
                <w:color w:val="000000"/>
                <w:sz w:val="24"/>
                <w:szCs w:val="24"/>
                <w:lang w:eastAsia="uk-UA"/>
              </w:rPr>
              <w:t>2023</w:t>
            </w:r>
          </w:p>
        </w:tc>
        <w:tc>
          <w:tcPr>
            <w:tcW w:w="1418" w:type="dxa"/>
          </w:tcPr>
          <w:p w:rsidR="00C20BE7" w:rsidRPr="002467C7" w:rsidRDefault="00C20BE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color w:val="000000"/>
                <w:sz w:val="24"/>
                <w:szCs w:val="24"/>
                <w:lang w:eastAsia="uk-UA"/>
              </w:rPr>
              <w:t>Усього</w:t>
            </w:r>
          </w:p>
        </w:tc>
      </w:tr>
      <w:tr w:rsidR="00C20BE7" w:rsidRPr="00AB04A1" w:rsidTr="001F1E34">
        <w:tc>
          <w:tcPr>
            <w:tcW w:w="3402" w:type="dxa"/>
          </w:tcPr>
          <w:p w:rsidR="00C20BE7" w:rsidRPr="002467C7" w:rsidRDefault="00C20BE7" w:rsidP="002A2F71">
            <w:pPr>
              <w:shd w:val="clear" w:color="auto" w:fill="FFFFFF"/>
              <w:spacing w:after="120"/>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усього, тис. грн</w:t>
            </w:r>
          </w:p>
        </w:tc>
        <w:tc>
          <w:tcPr>
            <w:tcW w:w="1560" w:type="dxa"/>
          </w:tcPr>
          <w:p w:rsidR="00C20BE7" w:rsidRPr="003B7EA0" w:rsidRDefault="00C20BE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3B7EA0">
              <w:rPr>
                <w:rFonts w:ascii="Times New Roman" w:eastAsia="Times New Roman" w:hAnsi="Times New Roman" w:cs="Times New Roman"/>
                <w:color w:val="000000"/>
                <w:sz w:val="24"/>
                <w:szCs w:val="24"/>
                <w:lang w:eastAsia="uk-UA"/>
              </w:rPr>
              <w:t>-</w:t>
            </w:r>
          </w:p>
        </w:tc>
        <w:tc>
          <w:tcPr>
            <w:tcW w:w="1559" w:type="dxa"/>
          </w:tcPr>
          <w:p w:rsidR="00C20BE7" w:rsidRPr="003B7EA0" w:rsidRDefault="00C20BE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3B7EA0">
              <w:rPr>
                <w:rFonts w:ascii="Times New Roman" w:eastAsia="Times New Roman" w:hAnsi="Times New Roman" w:cs="Times New Roman"/>
                <w:color w:val="000000"/>
                <w:sz w:val="24"/>
                <w:szCs w:val="24"/>
                <w:lang w:eastAsia="uk-UA"/>
              </w:rPr>
              <w:t>-</w:t>
            </w:r>
          </w:p>
        </w:tc>
        <w:tc>
          <w:tcPr>
            <w:tcW w:w="1559" w:type="dxa"/>
          </w:tcPr>
          <w:p w:rsidR="00C20BE7" w:rsidRPr="00AB04A1" w:rsidRDefault="00C20BE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2500</w:t>
            </w:r>
          </w:p>
        </w:tc>
        <w:tc>
          <w:tcPr>
            <w:tcW w:w="1418" w:type="dxa"/>
          </w:tcPr>
          <w:p w:rsidR="00C20BE7" w:rsidRPr="00AB04A1" w:rsidRDefault="00C20BE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2500</w:t>
            </w:r>
          </w:p>
        </w:tc>
      </w:tr>
      <w:tr w:rsidR="00C20BE7" w:rsidRPr="002467C7" w:rsidTr="001F1E34">
        <w:trPr>
          <w:trHeight w:val="214"/>
        </w:trPr>
        <w:tc>
          <w:tcPr>
            <w:tcW w:w="3402" w:type="dxa"/>
          </w:tcPr>
          <w:p w:rsidR="00C20BE7" w:rsidRPr="002467C7" w:rsidRDefault="00C20BE7"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в т. ч.:</w:t>
            </w:r>
          </w:p>
        </w:tc>
        <w:tc>
          <w:tcPr>
            <w:tcW w:w="1560" w:type="dxa"/>
          </w:tcPr>
          <w:p w:rsidR="00C20BE7" w:rsidRPr="002467C7" w:rsidRDefault="00C20BE7"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C20BE7" w:rsidRPr="002467C7" w:rsidRDefault="00C20BE7" w:rsidP="002A2F71">
            <w:pPr>
              <w:jc w:val="center"/>
              <w:rPr>
                <w:rFonts w:ascii="Times New Roman" w:eastAsia="Times New Roman" w:hAnsi="Times New Roman" w:cs="Times New Roman"/>
                <w:color w:val="000000"/>
                <w:sz w:val="24"/>
                <w:szCs w:val="24"/>
                <w:lang w:eastAsia="uk-UA"/>
              </w:rPr>
            </w:pPr>
          </w:p>
        </w:tc>
        <w:tc>
          <w:tcPr>
            <w:tcW w:w="1559" w:type="dxa"/>
          </w:tcPr>
          <w:p w:rsidR="00C20BE7" w:rsidRPr="002467C7" w:rsidRDefault="00C20BE7" w:rsidP="002A2F71">
            <w:pPr>
              <w:jc w:val="center"/>
              <w:rPr>
                <w:rFonts w:ascii="Times New Roman" w:eastAsia="Times New Roman" w:hAnsi="Times New Roman" w:cs="Times New Roman"/>
                <w:color w:val="000000"/>
                <w:sz w:val="24"/>
                <w:szCs w:val="24"/>
                <w:lang w:eastAsia="uk-UA"/>
              </w:rPr>
            </w:pPr>
          </w:p>
        </w:tc>
        <w:tc>
          <w:tcPr>
            <w:tcW w:w="1418" w:type="dxa"/>
          </w:tcPr>
          <w:p w:rsidR="00C20BE7" w:rsidRPr="002467C7" w:rsidRDefault="00C20BE7"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C20BE7" w:rsidRPr="00AB04A1" w:rsidTr="001F1E34">
        <w:tc>
          <w:tcPr>
            <w:tcW w:w="3402" w:type="dxa"/>
          </w:tcPr>
          <w:p w:rsidR="00C20BE7" w:rsidRPr="002467C7" w:rsidRDefault="00C20BE7" w:rsidP="002A2F71">
            <w:pPr>
              <w:pStyle w:val="a3"/>
              <w:shd w:val="clear" w:color="auto" w:fill="FFFFFF"/>
              <w:ind w:left="67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обласний бюджет</w:t>
            </w:r>
          </w:p>
        </w:tc>
        <w:tc>
          <w:tcPr>
            <w:tcW w:w="1560" w:type="dxa"/>
          </w:tcPr>
          <w:p w:rsidR="00C20BE7" w:rsidRPr="002467C7" w:rsidRDefault="00C20BE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tcPr>
          <w:p w:rsidR="00C20BE7" w:rsidRPr="002467C7" w:rsidRDefault="00C20BE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tcPr>
          <w:p w:rsidR="00C20BE7" w:rsidRPr="00AB04A1" w:rsidRDefault="00C20BE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2500</w:t>
            </w:r>
          </w:p>
        </w:tc>
        <w:tc>
          <w:tcPr>
            <w:tcW w:w="1418" w:type="dxa"/>
          </w:tcPr>
          <w:p w:rsidR="00C20BE7" w:rsidRPr="00AB04A1" w:rsidRDefault="00C20BE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2500</w:t>
            </w:r>
          </w:p>
        </w:tc>
      </w:tr>
      <w:tr w:rsidR="00C20BE7" w:rsidRPr="002467C7" w:rsidTr="001F1E34">
        <w:tc>
          <w:tcPr>
            <w:tcW w:w="3402" w:type="dxa"/>
          </w:tcPr>
          <w:p w:rsidR="00C20BE7" w:rsidRPr="002467C7" w:rsidRDefault="00C20BE7"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sz w:val="24"/>
                <w:szCs w:val="24"/>
                <w:lang w:eastAsia="uk-UA"/>
              </w:rPr>
              <w:t xml:space="preserve">11. Інша інформація щодо технічного завдання </w:t>
            </w:r>
          </w:p>
        </w:tc>
        <w:tc>
          <w:tcPr>
            <w:tcW w:w="6096" w:type="dxa"/>
            <w:gridSpan w:val="4"/>
          </w:tcPr>
          <w:p w:rsidR="00C20BE7" w:rsidRPr="002467C7" w:rsidRDefault="00C20BE7"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C20BE7" w:rsidRDefault="00C20BE7" w:rsidP="001F1E34">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560"/>
        <w:gridCol w:w="1559"/>
        <w:gridCol w:w="1417"/>
        <w:gridCol w:w="1560"/>
      </w:tblGrid>
      <w:tr w:rsidR="00C20BE7" w:rsidRPr="00C20BE7" w:rsidTr="001F1E34">
        <w:tc>
          <w:tcPr>
            <w:tcW w:w="3402" w:type="dxa"/>
            <w:shd w:val="clear" w:color="auto" w:fill="auto"/>
          </w:tcPr>
          <w:p w:rsidR="00C20BE7" w:rsidRPr="00C20BE7" w:rsidRDefault="00C20BE7" w:rsidP="00C20BE7">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1. Номер технічного завдання</w:t>
            </w:r>
          </w:p>
        </w:tc>
        <w:tc>
          <w:tcPr>
            <w:tcW w:w="6096" w:type="dxa"/>
            <w:gridSpan w:val="4"/>
            <w:shd w:val="clear" w:color="auto" w:fill="auto"/>
          </w:tcPr>
          <w:p w:rsidR="00C20BE7" w:rsidRPr="00C20BE7" w:rsidRDefault="00C20BE7" w:rsidP="00C20BE7">
            <w:pPr>
              <w:shd w:val="clear" w:color="auto" w:fill="FFFFFF"/>
              <w:spacing w:after="0" w:line="240" w:lineRule="auto"/>
              <w:ind w:firstLine="38"/>
              <w:jc w:val="center"/>
              <w:textAlignment w:val="baseline"/>
              <w:rPr>
                <w:rFonts w:ascii="Times New Roman" w:eastAsia="Times New Roman" w:hAnsi="Times New Roman" w:cs="Times New Roman"/>
                <w:b/>
                <w:color w:val="000000"/>
                <w:sz w:val="24"/>
                <w:szCs w:val="24"/>
                <w:lang w:eastAsia="uk-UA"/>
              </w:rPr>
            </w:pPr>
            <w:r w:rsidRPr="00C20BE7">
              <w:rPr>
                <w:rFonts w:ascii="Times New Roman" w:eastAsia="Times New Roman" w:hAnsi="Times New Roman" w:cs="Times New Roman"/>
                <w:b/>
                <w:color w:val="000000"/>
                <w:sz w:val="24"/>
                <w:szCs w:val="24"/>
                <w:lang w:eastAsia="uk-UA"/>
              </w:rPr>
              <w:t>61</w:t>
            </w:r>
          </w:p>
        </w:tc>
      </w:tr>
      <w:tr w:rsidR="00C20BE7" w:rsidRPr="00C20BE7" w:rsidTr="001F1E34">
        <w:trPr>
          <w:trHeight w:val="1008"/>
        </w:trPr>
        <w:tc>
          <w:tcPr>
            <w:tcW w:w="3402" w:type="dxa"/>
            <w:shd w:val="clear" w:color="auto" w:fill="auto"/>
          </w:tcPr>
          <w:p w:rsidR="00C20BE7" w:rsidRPr="00C20BE7" w:rsidRDefault="00C20BE7" w:rsidP="00C20BE7">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2. Назва технічного завдання</w:t>
            </w:r>
          </w:p>
        </w:tc>
        <w:tc>
          <w:tcPr>
            <w:tcW w:w="6096" w:type="dxa"/>
            <w:gridSpan w:val="4"/>
            <w:shd w:val="clear" w:color="auto" w:fill="auto"/>
          </w:tcPr>
          <w:p w:rsidR="00C20BE7" w:rsidRPr="00C20BE7" w:rsidRDefault="00C20BE7" w:rsidP="00C20BE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C20BE7">
              <w:rPr>
                <w:rFonts w:ascii="Times New Roman" w:eastAsia="Times New Roman" w:hAnsi="Times New Roman" w:cs="Times New Roman"/>
                <w:sz w:val="24"/>
                <w:szCs w:val="24"/>
                <w:lang w:eastAsia="uk-UA"/>
              </w:rPr>
              <w:t xml:space="preserve">Створення на базі Східноукраїнського національного університету імені Володимира Даля </w:t>
            </w:r>
            <w:proofErr w:type="spellStart"/>
            <w:r w:rsidRPr="00C20BE7">
              <w:rPr>
                <w:rFonts w:ascii="Times New Roman" w:eastAsia="Times New Roman" w:hAnsi="Times New Roman" w:cs="Times New Roman"/>
                <w:sz w:val="24"/>
                <w:szCs w:val="24"/>
                <w:lang w:eastAsia="uk-UA"/>
              </w:rPr>
              <w:t>міжкафедральної</w:t>
            </w:r>
            <w:proofErr w:type="spellEnd"/>
            <w:r w:rsidRPr="00C20BE7">
              <w:rPr>
                <w:rFonts w:ascii="Times New Roman" w:eastAsia="Times New Roman" w:hAnsi="Times New Roman" w:cs="Times New Roman"/>
                <w:sz w:val="24"/>
                <w:szCs w:val="24"/>
                <w:lang w:eastAsia="uk-UA"/>
              </w:rPr>
              <w:t xml:space="preserve"> науково-дослідної лабораторії «Моніторингу навколишнього середовища та прикладних екологічних досліджень»</w:t>
            </w:r>
          </w:p>
        </w:tc>
      </w:tr>
      <w:tr w:rsidR="00C20BE7" w:rsidRPr="00C20BE7" w:rsidTr="001F1E34">
        <w:tc>
          <w:tcPr>
            <w:tcW w:w="3402" w:type="dxa"/>
            <w:shd w:val="clear" w:color="auto" w:fill="auto"/>
          </w:tcPr>
          <w:p w:rsidR="00C20BE7" w:rsidRPr="00C20BE7" w:rsidRDefault="00C20BE7" w:rsidP="00C20BE7">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 xml:space="preserve">3. Номер і назва завдання з </w:t>
            </w:r>
            <w:hyperlink r:id="rId81" w:anchor="n11" w:tgtFrame="_blank" w:history="1">
              <w:r w:rsidRPr="00C20BE7">
                <w:rPr>
                  <w:rFonts w:ascii="Times New Roman" w:eastAsia="Times New Roman" w:hAnsi="Times New Roman" w:cs="Times New Roman"/>
                  <w:sz w:val="24"/>
                  <w:szCs w:val="24"/>
                  <w:lang w:eastAsia="uk-UA"/>
                </w:rPr>
                <w:t>Державної стратегії регіонального розвитку</w:t>
              </w:r>
            </w:hyperlink>
            <w:r w:rsidRPr="00C20BE7">
              <w:rPr>
                <w:rFonts w:ascii="Times New Roman" w:eastAsia="Times New Roman" w:hAnsi="Times New Roman" w:cs="Times New Roman"/>
                <w:sz w:val="24"/>
                <w:szCs w:val="24"/>
                <w:lang w:eastAsia="uk-UA"/>
              </w:rPr>
              <w:t xml:space="preserve"> до 2027 року, якому відповідає технічне завдання</w:t>
            </w:r>
          </w:p>
        </w:tc>
        <w:tc>
          <w:tcPr>
            <w:tcW w:w="6096" w:type="dxa"/>
            <w:gridSpan w:val="4"/>
            <w:shd w:val="clear" w:color="auto" w:fill="auto"/>
          </w:tcPr>
          <w:p w:rsidR="00C20BE7" w:rsidRPr="00C20BE7" w:rsidRDefault="00C20BE7" w:rsidP="00C20BE7">
            <w:pPr>
              <w:shd w:val="clear" w:color="auto" w:fill="FFFFFF"/>
              <w:spacing w:after="0" w:line="240" w:lineRule="auto"/>
              <w:textAlignment w:val="baseline"/>
              <w:rPr>
                <w:rFonts w:ascii="Times New Roman" w:eastAsia="Times New Roman" w:hAnsi="Times New Roman" w:cs="Times New Roman"/>
                <w:i/>
                <w:color w:val="000000"/>
                <w:sz w:val="24"/>
                <w:szCs w:val="24"/>
                <w:lang w:eastAsia="uk-UA"/>
              </w:rPr>
            </w:pPr>
          </w:p>
        </w:tc>
      </w:tr>
      <w:tr w:rsidR="00C20BE7" w:rsidRPr="00C20BE7" w:rsidTr="001F1E34">
        <w:tc>
          <w:tcPr>
            <w:tcW w:w="3402" w:type="dxa"/>
            <w:shd w:val="clear" w:color="auto" w:fill="auto"/>
          </w:tcPr>
          <w:p w:rsidR="00C20BE7" w:rsidRPr="00C20BE7" w:rsidRDefault="00C20BE7" w:rsidP="00C20BE7">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shd w:val="clear" w:color="auto" w:fill="auto"/>
          </w:tcPr>
          <w:p w:rsidR="00C20BE7" w:rsidRPr="00C20BE7" w:rsidRDefault="00001BC7" w:rsidP="00C20BE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001BC7">
              <w:rPr>
                <w:rFonts w:ascii="Times New Roman" w:eastAsia="Times New Roman" w:hAnsi="Times New Roman" w:cs="Times New Roman"/>
                <w:sz w:val="24"/>
                <w:szCs w:val="24"/>
                <w:lang w:eastAsia="uk-UA"/>
              </w:rPr>
              <w:t>3.3.3. Створити системи спостережень за забрудненням навколишнього природного середовища відповідно до вимог Директив ЄС</w:t>
            </w:r>
          </w:p>
        </w:tc>
      </w:tr>
      <w:tr w:rsidR="00C20BE7" w:rsidRPr="00C20BE7" w:rsidTr="001F1E34">
        <w:tc>
          <w:tcPr>
            <w:tcW w:w="3402" w:type="dxa"/>
            <w:shd w:val="clear" w:color="auto" w:fill="auto"/>
          </w:tcPr>
          <w:p w:rsidR="00C20BE7" w:rsidRPr="00C20BE7" w:rsidRDefault="00C20BE7" w:rsidP="00C20BE7">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shd w:val="clear" w:color="auto" w:fill="auto"/>
          </w:tcPr>
          <w:p w:rsidR="00C20BE7" w:rsidRPr="00C20BE7" w:rsidRDefault="00C20BE7" w:rsidP="00C20BE7">
            <w:pPr>
              <w:shd w:val="clear" w:color="auto" w:fill="FFFFFF"/>
              <w:spacing w:after="0" w:line="240" w:lineRule="auto"/>
              <w:jc w:val="both"/>
              <w:textAlignment w:val="baseline"/>
              <w:rPr>
                <w:rFonts w:ascii="Times New Roman" w:eastAsia="Times New Roman" w:hAnsi="Times New Roman" w:cs="Times New Roman"/>
                <w:sz w:val="24"/>
                <w:szCs w:val="24"/>
                <w:lang w:val="ru-RU" w:eastAsia="uk-UA"/>
              </w:rPr>
            </w:pPr>
            <w:proofErr w:type="spellStart"/>
            <w:r w:rsidRPr="00C20BE7">
              <w:rPr>
                <w:rFonts w:ascii="Times New Roman" w:eastAsia="Times New Roman" w:hAnsi="Times New Roman" w:cs="Times New Roman"/>
                <w:sz w:val="24"/>
                <w:szCs w:val="24"/>
                <w:lang w:val="ru-RU" w:eastAsia="uk-UA"/>
              </w:rPr>
              <w:t>Луганська</w:t>
            </w:r>
            <w:proofErr w:type="spellEnd"/>
            <w:r w:rsidRPr="00C20BE7">
              <w:rPr>
                <w:rFonts w:ascii="Times New Roman" w:eastAsia="Times New Roman" w:hAnsi="Times New Roman" w:cs="Times New Roman"/>
                <w:sz w:val="24"/>
                <w:szCs w:val="24"/>
                <w:lang w:val="ru-RU" w:eastAsia="uk-UA"/>
              </w:rPr>
              <w:t xml:space="preserve"> область</w:t>
            </w:r>
          </w:p>
        </w:tc>
      </w:tr>
      <w:tr w:rsidR="00C20BE7" w:rsidRPr="00C20BE7" w:rsidTr="001F1E34">
        <w:tc>
          <w:tcPr>
            <w:tcW w:w="3402" w:type="dxa"/>
            <w:shd w:val="clear" w:color="auto" w:fill="auto"/>
          </w:tcPr>
          <w:p w:rsidR="00C20BE7" w:rsidRPr="00C20BE7" w:rsidRDefault="00C20BE7" w:rsidP="00C20BE7">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shd w:val="clear" w:color="auto" w:fill="auto"/>
          </w:tcPr>
          <w:p w:rsidR="00C20BE7" w:rsidRPr="00C20BE7" w:rsidRDefault="00C20BE7" w:rsidP="00C20BE7">
            <w:pPr>
              <w:autoSpaceDE w:val="0"/>
              <w:autoSpaceDN w:val="0"/>
              <w:adjustRightInd w:val="0"/>
              <w:spacing w:after="0" w:line="240" w:lineRule="auto"/>
              <w:ind w:firstLine="459"/>
              <w:jc w:val="both"/>
              <w:rPr>
                <w:rFonts w:ascii="Times New Roman" w:eastAsia="Calibri" w:hAnsi="Times New Roman" w:cs="Times New Roman"/>
                <w:color w:val="000000"/>
                <w:sz w:val="24"/>
                <w:szCs w:val="24"/>
              </w:rPr>
            </w:pPr>
            <w:r w:rsidRPr="00C20BE7">
              <w:rPr>
                <w:rFonts w:ascii="Times New Roman" w:eastAsia="Calibri" w:hAnsi="Times New Roman" w:cs="Times New Roman"/>
                <w:color w:val="000000"/>
                <w:sz w:val="24"/>
                <w:szCs w:val="24"/>
              </w:rPr>
              <w:t>Для України, як для держави, яка тільки ступила на шлях сталого розвитку, на першому етапі нагальну необхідність становить організація всебічного аналізу та контролю екологічного стану середовища. Це є можливим за умови створення сучасних лабораторій екологічного моніторингу, які забезпечать відповідні органи управління необхідною інформацією про стан довкілля.</w:t>
            </w:r>
          </w:p>
          <w:p w:rsidR="00C20BE7" w:rsidRPr="00C20BE7" w:rsidRDefault="00C20BE7" w:rsidP="00C20BE7">
            <w:pPr>
              <w:spacing w:after="0" w:line="240" w:lineRule="auto"/>
              <w:ind w:firstLine="431"/>
              <w:jc w:val="both"/>
              <w:rPr>
                <w:rFonts w:ascii="Times New Roman" w:eastAsia="Times New Roman" w:hAnsi="Times New Roman" w:cs="Times New Roman"/>
                <w:sz w:val="24"/>
                <w:szCs w:val="24"/>
                <w:lang w:eastAsia="uk-UA"/>
              </w:rPr>
            </w:pPr>
            <w:r w:rsidRPr="00C20BE7">
              <w:rPr>
                <w:rFonts w:ascii="Times New Roman" w:eastAsia="Calibri" w:hAnsi="Times New Roman" w:cs="Times New Roman"/>
                <w:sz w:val="24"/>
                <w:szCs w:val="24"/>
              </w:rPr>
              <w:t>Наразі університет не має достатньої матеріально-технічної бази для проведення ефективної діяльності. Тому створення сучасної науково-дослідної лабораторії може стати важливим кроком на шляху до забезпечення необхідного рівня екологічної безпеки в області</w:t>
            </w:r>
          </w:p>
        </w:tc>
      </w:tr>
      <w:tr w:rsidR="00C20BE7" w:rsidRPr="00C20BE7" w:rsidTr="001F1E34">
        <w:tc>
          <w:tcPr>
            <w:tcW w:w="3402" w:type="dxa"/>
            <w:shd w:val="clear" w:color="auto" w:fill="auto"/>
          </w:tcPr>
          <w:p w:rsidR="00C20BE7" w:rsidRPr="00C20BE7" w:rsidRDefault="00C20BE7" w:rsidP="00C20BE7">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shd w:val="clear" w:color="auto" w:fill="auto"/>
          </w:tcPr>
          <w:p w:rsidR="00C20BE7" w:rsidRPr="00C20BE7" w:rsidRDefault="00C20BE7" w:rsidP="00BB4B8C">
            <w:pPr>
              <w:pStyle w:val="a3"/>
              <w:numPr>
                <w:ilvl w:val="0"/>
                <w:numId w:val="177"/>
              </w:numPr>
              <w:tabs>
                <w:tab w:val="left" w:pos="317"/>
              </w:tabs>
              <w:autoSpaceDE w:val="0"/>
              <w:autoSpaceDN w:val="0"/>
              <w:adjustRightInd w:val="0"/>
              <w:spacing w:after="0" w:line="240" w:lineRule="auto"/>
              <w:ind w:left="326" w:hanging="284"/>
              <w:jc w:val="both"/>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збільшення реалізації наукових і прикладних проектів у галузях екології й охорони довкілля на 10%;</w:t>
            </w:r>
          </w:p>
          <w:p w:rsidR="00C20BE7" w:rsidRPr="00C20BE7" w:rsidRDefault="00C20BE7" w:rsidP="00BB4B8C">
            <w:pPr>
              <w:pStyle w:val="a3"/>
              <w:numPr>
                <w:ilvl w:val="0"/>
                <w:numId w:val="177"/>
              </w:numPr>
              <w:tabs>
                <w:tab w:val="left" w:pos="317"/>
              </w:tabs>
              <w:autoSpaceDE w:val="0"/>
              <w:autoSpaceDN w:val="0"/>
              <w:adjustRightInd w:val="0"/>
              <w:spacing w:after="0" w:line="240" w:lineRule="auto"/>
              <w:ind w:left="326" w:hanging="284"/>
              <w:jc w:val="both"/>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створення інформаційної бази даних моніторингових досліджень;</w:t>
            </w:r>
          </w:p>
          <w:p w:rsidR="00C20BE7" w:rsidRPr="00C20BE7" w:rsidRDefault="00C20BE7" w:rsidP="00BB4B8C">
            <w:pPr>
              <w:pStyle w:val="a3"/>
              <w:numPr>
                <w:ilvl w:val="0"/>
                <w:numId w:val="177"/>
              </w:numPr>
              <w:tabs>
                <w:tab w:val="left" w:pos="317"/>
              </w:tabs>
              <w:autoSpaceDE w:val="0"/>
              <w:autoSpaceDN w:val="0"/>
              <w:adjustRightInd w:val="0"/>
              <w:spacing w:after="0" w:line="240" w:lineRule="auto"/>
              <w:ind w:left="326" w:hanging="284"/>
              <w:jc w:val="both"/>
              <w:rPr>
                <w:rFonts w:ascii="Times New Roman" w:eastAsia="Times New Roman" w:hAnsi="Times New Roman" w:cs="Times New Roman"/>
                <w:sz w:val="24"/>
                <w:szCs w:val="24"/>
                <w:lang w:eastAsia="uk-UA"/>
              </w:rPr>
            </w:pPr>
            <w:r w:rsidRPr="00C20BE7">
              <w:rPr>
                <w:rFonts w:ascii="Times New Roman" w:eastAsia="Calibri" w:hAnsi="Times New Roman" w:cs="Times New Roman"/>
                <w:sz w:val="24"/>
                <w:szCs w:val="24"/>
              </w:rPr>
              <w:lastRenderedPageBreak/>
              <w:t>збільшення залучення науково-педагогічних працівників, докторантів, аспірантів, студентів університету до виконання науково-дослідних робіт з оплатою праці та на загальних засадах на 8%;</w:t>
            </w:r>
          </w:p>
          <w:p w:rsidR="00C20BE7" w:rsidRPr="00C20BE7" w:rsidRDefault="00C20BE7" w:rsidP="00BB4B8C">
            <w:pPr>
              <w:pStyle w:val="a3"/>
              <w:numPr>
                <w:ilvl w:val="0"/>
                <w:numId w:val="177"/>
              </w:numPr>
              <w:tabs>
                <w:tab w:val="left" w:pos="317"/>
              </w:tabs>
              <w:autoSpaceDE w:val="0"/>
              <w:autoSpaceDN w:val="0"/>
              <w:adjustRightInd w:val="0"/>
              <w:spacing w:after="0" w:line="240" w:lineRule="auto"/>
              <w:ind w:left="326" w:hanging="284"/>
              <w:jc w:val="both"/>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підвищення впровадження результатів розробок лабораторії у навчальний процес на 20%;</w:t>
            </w:r>
          </w:p>
          <w:p w:rsidR="00C20BE7" w:rsidRPr="00C20BE7" w:rsidRDefault="00C20BE7" w:rsidP="00BB4B8C">
            <w:pPr>
              <w:pStyle w:val="a3"/>
              <w:numPr>
                <w:ilvl w:val="0"/>
                <w:numId w:val="177"/>
              </w:numPr>
              <w:tabs>
                <w:tab w:val="left" w:pos="5"/>
                <w:tab w:val="left" w:pos="317"/>
              </w:tabs>
              <w:autoSpaceDE w:val="0"/>
              <w:autoSpaceDN w:val="0"/>
              <w:adjustRightInd w:val="0"/>
              <w:spacing w:after="0" w:line="240" w:lineRule="auto"/>
              <w:ind w:left="326" w:hanging="284"/>
              <w:jc w:val="both"/>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збільшення публікацій наукових статей за результатами наукових досліджень на 10%;</w:t>
            </w:r>
          </w:p>
          <w:p w:rsidR="00C20BE7" w:rsidRPr="00C20BE7" w:rsidRDefault="00C20BE7" w:rsidP="00BB4B8C">
            <w:pPr>
              <w:pStyle w:val="a3"/>
              <w:numPr>
                <w:ilvl w:val="0"/>
                <w:numId w:val="177"/>
              </w:numPr>
              <w:tabs>
                <w:tab w:val="left" w:pos="317"/>
              </w:tabs>
              <w:spacing w:after="0" w:line="240" w:lineRule="auto"/>
              <w:ind w:left="326" w:hanging="284"/>
              <w:jc w:val="both"/>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збільшення участі у наукових конференціях та форумах за тематикою досліджень на 15%;</w:t>
            </w:r>
          </w:p>
        </w:tc>
      </w:tr>
      <w:tr w:rsidR="00C20BE7" w:rsidRPr="00C20BE7" w:rsidTr="001F1E34">
        <w:tc>
          <w:tcPr>
            <w:tcW w:w="3402" w:type="dxa"/>
            <w:shd w:val="clear" w:color="auto" w:fill="auto"/>
          </w:tcPr>
          <w:p w:rsidR="00C20BE7" w:rsidRPr="00C20BE7" w:rsidRDefault="00C20BE7" w:rsidP="00C20BE7">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lastRenderedPageBreak/>
              <w:t>8. Очікувані якісні результати від реалізації проектів на виконання технічного завдання</w:t>
            </w:r>
          </w:p>
        </w:tc>
        <w:tc>
          <w:tcPr>
            <w:tcW w:w="6096" w:type="dxa"/>
            <w:gridSpan w:val="4"/>
            <w:shd w:val="clear" w:color="auto" w:fill="auto"/>
          </w:tcPr>
          <w:p w:rsidR="00C20BE7" w:rsidRPr="00C20BE7" w:rsidRDefault="00C20BE7" w:rsidP="00BB4B8C">
            <w:pPr>
              <w:pStyle w:val="a3"/>
              <w:numPr>
                <w:ilvl w:val="0"/>
                <w:numId w:val="177"/>
              </w:numPr>
              <w:tabs>
                <w:tab w:val="left" w:pos="317"/>
              </w:tabs>
              <w:autoSpaceDE w:val="0"/>
              <w:autoSpaceDN w:val="0"/>
              <w:adjustRightInd w:val="0"/>
              <w:spacing w:after="0" w:line="240" w:lineRule="auto"/>
              <w:ind w:left="326" w:hanging="284"/>
              <w:jc w:val="both"/>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співпраця з державними органами щодо створення регіональної мережі моніторингових спостережень та організації комплексних спостережень, оцінки та прогнозу стану природного середовища;</w:t>
            </w:r>
          </w:p>
          <w:p w:rsidR="00C20BE7" w:rsidRPr="00C20BE7" w:rsidRDefault="00C20BE7" w:rsidP="00BB4B8C">
            <w:pPr>
              <w:pStyle w:val="a3"/>
              <w:numPr>
                <w:ilvl w:val="0"/>
                <w:numId w:val="177"/>
              </w:numPr>
              <w:tabs>
                <w:tab w:val="left" w:pos="317"/>
              </w:tabs>
              <w:autoSpaceDE w:val="0"/>
              <w:autoSpaceDN w:val="0"/>
              <w:adjustRightInd w:val="0"/>
              <w:spacing w:after="0" w:line="240" w:lineRule="auto"/>
              <w:ind w:left="326" w:hanging="284"/>
              <w:jc w:val="both"/>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надання наукових, консультаційних, експертних та інших видів послуг, напрям яких відповідає науковим напрямкам діяльності лабораторії, організаціям, підприємствам, установам та фізичним особам;</w:t>
            </w:r>
          </w:p>
          <w:p w:rsidR="00C20BE7" w:rsidRPr="00C20BE7" w:rsidRDefault="00C20BE7" w:rsidP="00BB4B8C">
            <w:pPr>
              <w:pStyle w:val="a3"/>
              <w:numPr>
                <w:ilvl w:val="0"/>
                <w:numId w:val="177"/>
              </w:numPr>
              <w:tabs>
                <w:tab w:val="left" w:pos="317"/>
              </w:tabs>
              <w:autoSpaceDE w:val="0"/>
              <w:autoSpaceDN w:val="0"/>
              <w:adjustRightInd w:val="0"/>
              <w:spacing w:after="0" w:line="240" w:lineRule="auto"/>
              <w:ind w:left="326" w:hanging="284"/>
              <w:jc w:val="both"/>
              <w:rPr>
                <w:rFonts w:ascii="Times New Roman" w:eastAsia="Calibri" w:hAnsi="Times New Roman" w:cs="Times New Roman"/>
                <w:sz w:val="24"/>
                <w:szCs w:val="24"/>
              </w:rPr>
            </w:pPr>
            <w:r w:rsidRPr="00C20BE7">
              <w:rPr>
                <w:rFonts w:ascii="Times New Roman" w:eastAsia="Calibri" w:hAnsi="Times New Roman" w:cs="Times New Roman"/>
                <w:sz w:val="24"/>
                <w:szCs w:val="24"/>
              </w:rPr>
              <w:t>пошук споживачів наукової продукції університету;</w:t>
            </w:r>
          </w:p>
          <w:p w:rsidR="00C20BE7" w:rsidRPr="00C20BE7" w:rsidRDefault="00C20BE7" w:rsidP="00BB4B8C">
            <w:pPr>
              <w:pStyle w:val="a3"/>
              <w:numPr>
                <w:ilvl w:val="0"/>
                <w:numId w:val="177"/>
              </w:numPr>
              <w:tabs>
                <w:tab w:val="left" w:pos="317"/>
              </w:tabs>
              <w:autoSpaceDE w:val="0"/>
              <w:autoSpaceDN w:val="0"/>
              <w:adjustRightInd w:val="0"/>
              <w:spacing w:after="0" w:line="240" w:lineRule="auto"/>
              <w:ind w:left="326" w:hanging="284"/>
              <w:jc w:val="both"/>
              <w:rPr>
                <w:rFonts w:ascii="Times New Roman" w:eastAsia="Calibri" w:hAnsi="Times New Roman" w:cs="Times New Roman"/>
                <w:sz w:val="24"/>
                <w:szCs w:val="24"/>
              </w:rPr>
            </w:pPr>
            <w:r w:rsidRPr="00C20BE7">
              <w:rPr>
                <w:rFonts w:ascii="Times New Roman" w:eastAsia="Calibri" w:hAnsi="Times New Roman" w:cs="Times New Roman"/>
                <w:sz w:val="24"/>
                <w:szCs w:val="24"/>
              </w:rPr>
              <w:t>забезпечення комерціалізації результатів наукових досліджень та впровадження їх у виробництво;</w:t>
            </w:r>
          </w:p>
          <w:p w:rsidR="00C20BE7" w:rsidRPr="00C20BE7" w:rsidRDefault="00C20BE7" w:rsidP="00BB4B8C">
            <w:pPr>
              <w:pStyle w:val="a3"/>
              <w:numPr>
                <w:ilvl w:val="0"/>
                <w:numId w:val="177"/>
              </w:numPr>
              <w:tabs>
                <w:tab w:val="left" w:pos="317"/>
              </w:tabs>
              <w:autoSpaceDE w:val="0"/>
              <w:autoSpaceDN w:val="0"/>
              <w:adjustRightInd w:val="0"/>
              <w:spacing w:after="0" w:line="240" w:lineRule="auto"/>
              <w:ind w:left="326" w:hanging="284"/>
              <w:jc w:val="both"/>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співпраця у рамках наукових та освітніх екологічних проектів з вітчизняними та закордонними установами;</w:t>
            </w:r>
          </w:p>
          <w:p w:rsidR="00C20BE7" w:rsidRPr="00C20BE7" w:rsidRDefault="00C20BE7" w:rsidP="00BB4B8C">
            <w:pPr>
              <w:pStyle w:val="a3"/>
              <w:numPr>
                <w:ilvl w:val="0"/>
                <w:numId w:val="177"/>
              </w:numPr>
              <w:tabs>
                <w:tab w:val="left" w:pos="317"/>
              </w:tabs>
              <w:spacing w:after="0" w:line="240" w:lineRule="auto"/>
              <w:ind w:left="326" w:hanging="284"/>
              <w:jc w:val="both"/>
              <w:rPr>
                <w:rFonts w:ascii="Times New Roman" w:eastAsia="Times New Roman" w:hAnsi="Times New Roman" w:cs="Times New Roman"/>
                <w:sz w:val="24"/>
                <w:szCs w:val="24"/>
                <w:lang w:eastAsia="uk-UA"/>
              </w:rPr>
            </w:pPr>
            <w:r w:rsidRPr="00C20BE7">
              <w:rPr>
                <w:rFonts w:ascii="Times New Roman" w:eastAsia="Calibri" w:hAnsi="Times New Roman" w:cs="Times New Roman"/>
                <w:sz w:val="24"/>
                <w:szCs w:val="24"/>
              </w:rPr>
              <w:t>розробка автоматизованих програмно-апаратних комплексів моніторингових спостережень</w:t>
            </w:r>
          </w:p>
        </w:tc>
      </w:tr>
      <w:tr w:rsidR="00C20BE7" w:rsidRPr="00C20BE7" w:rsidTr="001F1E34">
        <w:tc>
          <w:tcPr>
            <w:tcW w:w="3402" w:type="dxa"/>
            <w:shd w:val="clear" w:color="auto" w:fill="auto"/>
          </w:tcPr>
          <w:p w:rsidR="00C20BE7" w:rsidRPr="00C20BE7" w:rsidRDefault="00C20BE7" w:rsidP="00C20BE7">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shd w:val="clear" w:color="auto" w:fill="auto"/>
          </w:tcPr>
          <w:p w:rsidR="00C20BE7" w:rsidRPr="00C20BE7" w:rsidRDefault="00C20BE7" w:rsidP="00BB4B8C">
            <w:pPr>
              <w:numPr>
                <w:ilvl w:val="0"/>
                <w:numId w:val="176"/>
              </w:numPr>
              <w:shd w:val="clear" w:color="auto" w:fill="FFFFFF"/>
              <w:spacing w:after="0" w:line="240" w:lineRule="auto"/>
              <w:ind w:left="317" w:hanging="317"/>
              <w:jc w:val="both"/>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 xml:space="preserve">Закупівля мінімально-необхідної кількості лабораторного аналітичного обладнання для створення лабораторії «Моніторингу навколишнього середовища та прикладних екологічних досліджень» та її обслуговування протягом 2021 – 2023 </w:t>
            </w:r>
            <w:proofErr w:type="spellStart"/>
            <w:r w:rsidRPr="00C20BE7">
              <w:rPr>
                <w:rFonts w:ascii="Times New Roman" w:eastAsia="Times New Roman" w:hAnsi="Times New Roman" w:cs="Times New Roman"/>
                <w:sz w:val="24"/>
                <w:szCs w:val="24"/>
                <w:lang w:eastAsia="uk-UA"/>
              </w:rPr>
              <w:t>р.р</w:t>
            </w:r>
            <w:proofErr w:type="spellEnd"/>
            <w:r w:rsidRPr="00C20BE7">
              <w:rPr>
                <w:rFonts w:ascii="Times New Roman" w:eastAsia="Times New Roman" w:hAnsi="Times New Roman" w:cs="Times New Roman"/>
                <w:sz w:val="24"/>
                <w:szCs w:val="24"/>
                <w:lang w:eastAsia="uk-UA"/>
              </w:rPr>
              <w:t>.</w:t>
            </w:r>
          </w:p>
          <w:p w:rsidR="00C20BE7" w:rsidRPr="00C20BE7" w:rsidRDefault="00C20BE7" w:rsidP="00BB4B8C">
            <w:pPr>
              <w:numPr>
                <w:ilvl w:val="0"/>
                <w:numId w:val="176"/>
              </w:numPr>
              <w:shd w:val="clear" w:color="auto" w:fill="FFFFFF"/>
              <w:spacing w:after="0" w:line="240" w:lineRule="auto"/>
              <w:ind w:left="317" w:hanging="317"/>
              <w:jc w:val="both"/>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Розробка програми моніторингових спостережень стану навколишнього середовища в Луганській обл.</w:t>
            </w:r>
          </w:p>
          <w:p w:rsidR="00C20BE7" w:rsidRPr="00C20BE7" w:rsidRDefault="00C20BE7" w:rsidP="00BB4B8C">
            <w:pPr>
              <w:numPr>
                <w:ilvl w:val="0"/>
                <w:numId w:val="176"/>
              </w:numPr>
              <w:shd w:val="clear" w:color="auto" w:fill="FFFFFF"/>
              <w:spacing w:after="0" w:line="240" w:lineRule="auto"/>
              <w:ind w:left="317" w:hanging="317"/>
              <w:jc w:val="both"/>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Проведення періодичних та систематичних спостережень.</w:t>
            </w:r>
          </w:p>
          <w:p w:rsidR="00C20BE7" w:rsidRPr="00C20BE7" w:rsidRDefault="00C20BE7" w:rsidP="00BB4B8C">
            <w:pPr>
              <w:numPr>
                <w:ilvl w:val="0"/>
                <w:numId w:val="176"/>
              </w:numPr>
              <w:shd w:val="clear" w:color="auto" w:fill="FFFFFF"/>
              <w:spacing w:after="0" w:line="240" w:lineRule="auto"/>
              <w:ind w:left="317" w:hanging="317"/>
              <w:jc w:val="both"/>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Створення та наповнення бази даних про стан компонентів довкілля.</w:t>
            </w:r>
          </w:p>
          <w:p w:rsidR="00C20BE7" w:rsidRPr="00C20BE7" w:rsidRDefault="00C20BE7" w:rsidP="00BB4B8C">
            <w:pPr>
              <w:numPr>
                <w:ilvl w:val="0"/>
                <w:numId w:val="176"/>
              </w:numPr>
              <w:shd w:val="clear" w:color="auto" w:fill="FFFFFF"/>
              <w:spacing w:after="0" w:line="240" w:lineRule="auto"/>
              <w:ind w:left="317" w:hanging="317"/>
              <w:jc w:val="both"/>
              <w:textAlignment w:val="baseline"/>
              <w:rPr>
                <w:rFonts w:ascii="Times New Roman" w:eastAsia="Calibri" w:hAnsi="Times New Roman" w:cs="Times New Roman"/>
                <w:sz w:val="24"/>
                <w:szCs w:val="24"/>
              </w:rPr>
            </w:pPr>
            <w:r w:rsidRPr="00C20BE7">
              <w:rPr>
                <w:rFonts w:ascii="Times New Roman" w:eastAsia="Calibri" w:hAnsi="Times New Roman" w:cs="Times New Roman"/>
                <w:sz w:val="24"/>
                <w:szCs w:val="24"/>
              </w:rPr>
              <w:t>Розробка рекомендацій автоматизованих програмно-апаратних комплексів моніторингових спостережень.</w:t>
            </w:r>
          </w:p>
          <w:p w:rsidR="00C20BE7" w:rsidRPr="00C20BE7" w:rsidRDefault="00C20BE7" w:rsidP="00BB4B8C">
            <w:pPr>
              <w:numPr>
                <w:ilvl w:val="0"/>
                <w:numId w:val="176"/>
              </w:numPr>
              <w:shd w:val="clear" w:color="auto" w:fill="FFFFFF"/>
              <w:spacing w:after="0" w:line="240" w:lineRule="auto"/>
              <w:ind w:left="317" w:hanging="317"/>
              <w:jc w:val="both"/>
              <w:textAlignment w:val="baseline"/>
              <w:rPr>
                <w:rFonts w:ascii="Times New Roman" w:eastAsia="Times New Roman" w:hAnsi="Times New Roman" w:cs="Times New Roman"/>
                <w:sz w:val="24"/>
                <w:szCs w:val="24"/>
                <w:lang w:eastAsia="uk-UA"/>
              </w:rPr>
            </w:pPr>
            <w:r w:rsidRPr="00C20BE7">
              <w:rPr>
                <w:rFonts w:ascii="Times New Roman" w:eastAsia="Calibri" w:hAnsi="Times New Roman" w:cs="Times New Roman"/>
                <w:sz w:val="24"/>
                <w:szCs w:val="24"/>
              </w:rPr>
              <w:t>Забезпечення комерціалізації результатів наукових досліджень та впровадження їх у виробництво.</w:t>
            </w:r>
          </w:p>
          <w:p w:rsidR="00C20BE7" w:rsidRPr="00C20BE7" w:rsidRDefault="00C20BE7" w:rsidP="00BB4B8C">
            <w:pPr>
              <w:numPr>
                <w:ilvl w:val="0"/>
                <w:numId w:val="176"/>
              </w:numPr>
              <w:shd w:val="clear" w:color="auto" w:fill="FFFFFF"/>
              <w:spacing w:after="0" w:line="240" w:lineRule="auto"/>
              <w:ind w:left="317" w:hanging="317"/>
              <w:jc w:val="both"/>
              <w:textAlignment w:val="baseline"/>
              <w:rPr>
                <w:rFonts w:ascii="Times New Roman" w:eastAsia="Times New Roman" w:hAnsi="Times New Roman" w:cs="Times New Roman"/>
                <w:sz w:val="24"/>
                <w:szCs w:val="24"/>
                <w:lang w:eastAsia="uk-UA"/>
              </w:rPr>
            </w:pPr>
            <w:r w:rsidRPr="00C20BE7">
              <w:rPr>
                <w:rFonts w:ascii="Times New Roman" w:eastAsia="Calibri" w:hAnsi="Times New Roman" w:cs="Times New Roman"/>
                <w:sz w:val="24"/>
                <w:szCs w:val="24"/>
              </w:rPr>
              <w:t>В</w:t>
            </w:r>
            <w:r w:rsidRPr="00C20BE7">
              <w:rPr>
                <w:rFonts w:ascii="Times New Roman" w:eastAsia="Times New Roman" w:hAnsi="Times New Roman" w:cs="Times New Roman"/>
                <w:sz w:val="24"/>
                <w:szCs w:val="24"/>
                <w:lang w:eastAsia="uk-UA"/>
              </w:rPr>
              <w:t>провадження результатів розробок лабораторії у навчальний процес</w:t>
            </w:r>
          </w:p>
        </w:tc>
      </w:tr>
      <w:tr w:rsidR="00C20BE7" w:rsidRPr="00C20BE7" w:rsidTr="001F1E34">
        <w:tc>
          <w:tcPr>
            <w:tcW w:w="3402" w:type="dxa"/>
            <w:shd w:val="clear" w:color="auto" w:fill="auto"/>
          </w:tcPr>
          <w:p w:rsidR="00C20BE7" w:rsidRPr="00C20BE7" w:rsidRDefault="00C20BE7" w:rsidP="00C20BE7">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shd w:val="clear" w:color="auto" w:fill="auto"/>
          </w:tcPr>
          <w:p w:rsidR="00C20BE7" w:rsidRPr="00C20BE7" w:rsidRDefault="00C20BE7" w:rsidP="00C20BE7">
            <w:pPr>
              <w:shd w:val="clear" w:color="auto" w:fill="FFFFFF"/>
              <w:spacing w:after="0" w:line="240" w:lineRule="auto"/>
              <w:jc w:val="center"/>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2021</w:t>
            </w:r>
          </w:p>
        </w:tc>
        <w:tc>
          <w:tcPr>
            <w:tcW w:w="1559" w:type="dxa"/>
            <w:shd w:val="clear" w:color="auto" w:fill="auto"/>
          </w:tcPr>
          <w:p w:rsidR="00C20BE7" w:rsidRPr="00C20BE7" w:rsidRDefault="00C20BE7" w:rsidP="00C20BE7">
            <w:pPr>
              <w:spacing w:after="0" w:line="240" w:lineRule="auto"/>
              <w:jc w:val="center"/>
              <w:rPr>
                <w:rFonts w:ascii="Times New Roman" w:eastAsia="Calibri" w:hAnsi="Times New Roman" w:cs="Times New Roman"/>
                <w:sz w:val="24"/>
                <w:szCs w:val="24"/>
              </w:rPr>
            </w:pPr>
            <w:r w:rsidRPr="00C20BE7">
              <w:rPr>
                <w:rFonts w:ascii="Times New Roman" w:eastAsia="Times New Roman" w:hAnsi="Times New Roman" w:cs="Times New Roman"/>
                <w:color w:val="000000"/>
                <w:sz w:val="24"/>
                <w:szCs w:val="24"/>
                <w:lang w:eastAsia="uk-UA"/>
              </w:rPr>
              <w:t>2022</w:t>
            </w:r>
          </w:p>
        </w:tc>
        <w:tc>
          <w:tcPr>
            <w:tcW w:w="1417" w:type="dxa"/>
            <w:shd w:val="clear" w:color="auto" w:fill="auto"/>
          </w:tcPr>
          <w:p w:rsidR="00C20BE7" w:rsidRPr="00C20BE7" w:rsidRDefault="00C20BE7" w:rsidP="00C20BE7">
            <w:pPr>
              <w:spacing w:after="0" w:line="240" w:lineRule="auto"/>
              <w:jc w:val="center"/>
              <w:rPr>
                <w:rFonts w:ascii="Times New Roman" w:eastAsia="Calibri" w:hAnsi="Times New Roman" w:cs="Times New Roman"/>
                <w:sz w:val="24"/>
                <w:szCs w:val="24"/>
              </w:rPr>
            </w:pPr>
            <w:r w:rsidRPr="00C20BE7">
              <w:rPr>
                <w:rFonts w:ascii="Times New Roman" w:eastAsia="Times New Roman" w:hAnsi="Times New Roman" w:cs="Times New Roman"/>
                <w:color w:val="000000"/>
                <w:sz w:val="24"/>
                <w:szCs w:val="24"/>
                <w:lang w:eastAsia="uk-UA"/>
              </w:rPr>
              <w:t>2023</w:t>
            </w:r>
          </w:p>
        </w:tc>
        <w:tc>
          <w:tcPr>
            <w:tcW w:w="1560" w:type="dxa"/>
            <w:shd w:val="clear" w:color="auto" w:fill="auto"/>
          </w:tcPr>
          <w:p w:rsidR="00C20BE7" w:rsidRPr="00C20BE7" w:rsidRDefault="00C20BE7" w:rsidP="00C20BE7">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uk-UA"/>
              </w:rPr>
            </w:pPr>
            <w:r w:rsidRPr="00C20BE7">
              <w:rPr>
                <w:rFonts w:ascii="Times New Roman" w:eastAsia="Times New Roman" w:hAnsi="Times New Roman" w:cs="Times New Roman"/>
                <w:color w:val="000000"/>
                <w:sz w:val="24"/>
                <w:szCs w:val="24"/>
                <w:lang w:eastAsia="uk-UA"/>
              </w:rPr>
              <w:t>Усього</w:t>
            </w:r>
          </w:p>
        </w:tc>
      </w:tr>
      <w:tr w:rsidR="00C20BE7" w:rsidRPr="00C20BE7" w:rsidTr="001F1E34">
        <w:tc>
          <w:tcPr>
            <w:tcW w:w="3402" w:type="dxa"/>
            <w:shd w:val="clear" w:color="auto" w:fill="auto"/>
          </w:tcPr>
          <w:p w:rsidR="00C20BE7" w:rsidRPr="00C20BE7" w:rsidRDefault="00C20BE7" w:rsidP="00C20BE7">
            <w:pPr>
              <w:shd w:val="clear" w:color="auto" w:fill="FFFFFF"/>
              <w:spacing w:after="0" w:line="240" w:lineRule="auto"/>
              <w:ind w:firstLine="38"/>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усього, тис. грн</w:t>
            </w:r>
          </w:p>
        </w:tc>
        <w:tc>
          <w:tcPr>
            <w:tcW w:w="1560" w:type="dxa"/>
            <w:shd w:val="clear" w:color="auto" w:fill="auto"/>
          </w:tcPr>
          <w:p w:rsidR="00C20BE7" w:rsidRPr="00C20BE7" w:rsidRDefault="00C20BE7" w:rsidP="00C20BE7">
            <w:pPr>
              <w:shd w:val="clear" w:color="auto" w:fill="FFFFFF"/>
              <w:spacing w:after="0" w:line="240" w:lineRule="auto"/>
              <w:jc w:val="center"/>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250</w:t>
            </w:r>
          </w:p>
        </w:tc>
        <w:tc>
          <w:tcPr>
            <w:tcW w:w="1559" w:type="dxa"/>
            <w:shd w:val="clear" w:color="auto" w:fill="auto"/>
          </w:tcPr>
          <w:p w:rsidR="00C20BE7" w:rsidRPr="00C20BE7" w:rsidRDefault="00C20BE7" w:rsidP="00C20BE7">
            <w:pPr>
              <w:spacing w:after="0" w:line="240" w:lineRule="auto"/>
              <w:jc w:val="center"/>
              <w:rPr>
                <w:rFonts w:ascii="Times New Roman" w:eastAsia="Times New Roman" w:hAnsi="Times New Roman" w:cs="Times New Roman"/>
                <w:color w:val="000000"/>
                <w:sz w:val="24"/>
                <w:szCs w:val="24"/>
                <w:lang w:eastAsia="uk-UA"/>
              </w:rPr>
            </w:pPr>
            <w:r w:rsidRPr="00C20BE7">
              <w:rPr>
                <w:rFonts w:ascii="Times New Roman" w:eastAsia="Times New Roman" w:hAnsi="Times New Roman" w:cs="Times New Roman"/>
                <w:color w:val="000000"/>
                <w:sz w:val="24"/>
                <w:szCs w:val="24"/>
                <w:lang w:eastAsia="uk-UA"/>
              </w:rPr>
              <w:t>50</w:t>
            </w:r>
          </w:p>
        </w:tc>
        <w:tc>
          <w:tcPr>
            <w:tcW w:w="1417" w:type="dxa"/>
            <w:shd w:val="clear" w:color="auto" w:fill="auto"/>
          </w:tcPr>
          <w:p w:rsidR="00C20BE7" w:rsidRPr="00C20BE7" w:rsidRDefault="00C20BE7" w:rsidP="00C20BE7">
            <w:pPr>
              <w:spacing w:after="0" w:line="240" w:lineRule="auto"/>
              <w:jc w:val="center"/>
              <w:rPr>
                <w:rFonts w:ascii="Times New Roman" w:eastAsia="Times New Roman" w:hAnsi="Times New Roman" w:cs="Times New Roman"/>
                <w:color w:val="000000"/>
                <w:sz w:val="24"/>
                <w:szCs w:val="24"/>
                <w:lang w:eastAsia="uk-UA"/>
              </w:rPr>
            </w:pPr>
            <w:r w:rsidRPr="00C20BE7">
              <w:rPr>
                <w:rFonts w:ascii="Times New Roman" w:eastAsia="Times New Roman" w:hAnsi="Times New Roman" w:cs="Times New Roman"/>
                <w:color w:val="000000"/>
                <w:sz w:val="24"/>
                <w:szCs w:val="24"/>
                <w:lang w:eastAsia="uk-UA"/>
              </w:rPr>
              <w:t>50</w:t>
            </w:r>
          </w:p>
        </w:tc>
        <w:tc>
          <w:tcPr>
            <w:tcW w:w="1560" w:type="dxa"/>
            <w:shd w:val="clear" w:color="auto" w:fill="auto"/>
          </w:tcPr>
          <w:p w:rsidR="00C20BE7" w:rsidRPr="00C20BE7" w:rsidRDefault="00C20BE7" w:rsidP="00C20BE7">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uk-UA"/>
              </w:rPr>
            </w:pPr>
            <w:r w:rsidRPr="00C20BE7">
              <w:rPr>
                <w:rFonts w:ascii="Times New Roman" w:eastAsia="Times New Roman" w:hAnsi="Times New Roman" w:cs="Times New Roman"/>
                <w:color w:val="000000"/>
                <w:sz w:val="24"/>
                <w:szCs w:val="24"/>
                <w:lang w:eastAsia="uk-UA"/>
              </w:rPr>
              <w:t>350</w:t>
            </w:r>
          </w:p>
        </w:tc>
      </w:tr>
      <w:tr w:rsidR="00C20BE7" w:rsidRPr="00C20BE7" w:rsidTr="001F1E34">
        <w:tc>
          <w:tcPr>
            <w:tcW w:w="3402" w:type="dxa"/>
            <w:shd w:val="clear" w:color="auto" w:fill="auto"/>
          </w:tcPr>
          <w:p w:rsidR="00C20BE7" w:rsidRPr="00C20BE7" w:rsidRDefault="00C20BE7" w:rsidP="00BB4B8C">
            <w:pPr>
              <w:numPr>
                <w:ilvl w:val="0"/>
                <w:numId w:val="27"/>
              </w:numPr>
              <w:shd w:val="clear" w:color="auto" w:fill="FFFFFF"/>
              <w:spacing w:after="0" w:line="240" w:lineRule="auto"/>
              <w:contextualSpacing/>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місцевий бюджет:</w:t>
            </w:r>
          </w:p>
        </w:tc>
        <w:tc>
          <w:tcPr>
            <w:tcW w:w="1560" w:type="dxa"/>
            <w:shd w:val="clear" w:color="auto" w:fill="auto"/>
          </w:tcPr>
          <w:p w:rsidR="00C20BE7" w:rsidRPr="00C20BE7" w:rsidRDefault="00C20BE7" w:rsidP="00C20BE7">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p>
        </w:tc>
        <w:tc>
          <w:tcPr>
            <w:tcW w:w="1559" w:type="dxa"/>
            <w:shd w:val="clear" w:color="auto" w:fill="auto"/>
          </w:tcPr>
          <w:p w:rsidR="00C20BE7" w:rsidRPr="00C20BE7" w:rsidRDefault="00C20BE7" w:rsidP="00C20BE7">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p>
        </w:tc>
        <w:tc>
          <w:tcPr>
            <w:tcW w:w="1417" w:type="dxa"/>
            <w:shd w:val="clear" w:color="auto" w:fill="auto"/>
          </w:tcPr>
          <w:p w:rsidR="00C20BE7" w:rsidRPr="00C20BE7" w:rsidRDefault="00C20BE7" w:rsidP="00C20BE7">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p>
        </w:tc>
        <w:tc>
          <w:tcPr>
            <w:tcW w:w="1560" w:type="dxa"/>
            <w:shd w:val="clear" w:color="auto" w:fill="auto"/>
          </w:tcPr>
          <w:p w:rsidR="00C20BE7" w:rsidRPr="00C20BE7" w:rsidRDefault="00C20BE7" w:rsidP="00C20BE7">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p>
        </w:tc>
      </w:tr>
      <w:tr w:rsidR="00C20BE7" w:rsidRPr="00C20BE7" w:rsidTr="001F1E34">
        <w:tc>
          <w:tcPr>
            <w:tcW w:w="3402" w:type="dxa"/>
            <w:shd w:val="clear" w:color="auto" w:fill="auto"/>
          </w:tcPr>
          <w:p w:rsidR="00C20BE7" w:rsidRPr="00C20BE7" w:rsidRDefault="00C20BE7" w:rsidP="00C20BE7">
            <w:pPr>
              <w:shd w:val="clear" w:color="auto" w:fill="FFFFFF"/>
              <w:spacing w:after="0" w:line="240" w:lineRule="auto"/>
              <w:ind w:left="678"/>
              <w:contextualSpacing/>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обласний бюджет</w:t>
            </w:r>
          </w:p>
        </w:tc>
        <w:tc>
          <w:tcPr>
            <w:tcW w:w="1560" w:type="dxa"/>
            <w:shd w:val="clear" w:color="auto" w:fill="auto"/>
          </w:tcPr>
          <w:p w:rsidR="00C20BE7" w:rsidRPr="00C20BE7" w:rsidRDefault="00C20BE7" w:rsidP="00C20BE7">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r w:rsidRPr="00C20BE7">
              <w:rPr>
                <w:rFonts w:ascii="Times New Roman" w:eastAsia="Times New Roman" w:hAnsi="Times New Roman" w:cs="Times New Roman"/>
                <w:sz w:val="24"/>
                <w:szCs w:val="24"/>
                <w:lang w:eastAsia="uk-UA"/>
              </w:rPr>
              <w:t>50</w:t>
            </w:r>
          </w:p>
        </w:tc>
        <w:tc>
          <w:tcPr>
            <w:tcW w:w="1559" w:type="dxa"/>
            <w:shd w:val="clear" w:color="auto" w:fill="auto"/>
          </w:tcPr>
          <w:p w:rsidR="00C20BE7" w:rsidRPr="00C20BE7" w:rsidRDefault="00C20BE7" w:rsidP="00C20BE7">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r w:rsidRPr="00C20BE7">
              <w:rPr>
                <w:rFonts w:ascii="Times New Roman" w:eastAsia="Times New Roman" w:hAnsi="Times New Roman" w:cs="Times New Roman"/>
                <w:color w:val="000000"/>
                <w:sz w:val="24"/>
                <w:szCs w:val="24"/>
                <w:lang w:eastAsia="uk-UA"/>
              </w:rPr>
              <w:t>50</w:t>
            </w:r>
          </w:p>
        </w:tc>
        <w:tc>
          <w:tcPr>
            <w:tcW w:w="1417" w:type="dxa"/>
            <w:shd w:val="clear" w:color="auto" w:fill="auto"/>
          </w:tcPr>
          <w:p w:rsidR="00C20BE7" w:rsidRPr="00C20BE7" w:rsidRDefault="00C20BE7" w:rsidP="00C20BE7">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r w:rsidRPr="00C20BE7">
              <w:rPr>
                <w:rFonts w:ascii="Times New Roman" w:eastAsia="Times New Roman" w:hAnsi="Times New Roman" w:cs="Times New Roman"/>
                <w:color w:val="000000"/>
                <w:sz w:val="24"/>
                <w:szCs w:val="24"/>
                <w:lang w:eastAsia="uk-UA"/>
              </w:rPr>
              <w:t>50</w:t>
            </w:r>
          </w:p>
        </w:tc>
        <w:tc>
          <w:tcPr>
            <w:tcW w:w="1560" w:type="dxa"/>
            <w:shd w:val="clear" w:color="auto" w:fill="auto"/>
          </w:tcPr>
          <w:p w:rsidR="00C20BE7" w:rsidRPr="00C20BE7" w:rsidRDefault="00C20BE7" w:rsidP="00C20BE7">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r w:rsidRPr="00C20BE7">
              <w:rPr>
                <w:rFonts w:ascii="Times New Roman" w:eastAsia="Times New Roman" w:hAnsi="Times New Roman" w:cs="Times New Roman"/>
                <w:color w:val="000000"/>
                <w:sz w:val="24"/>
                <w:szCs w:val="24"/>
                <w:lang w:eastAsia="uk-UA"/>
              </w:rPr>
              <w:t>150</w:t>
            </w:r>
          </w:p>
        </w:tc>
      </w:tr>
      <w:tr w:rsidR="00C20BE7" w:rsidRPr="00C20BE7" w:rsidTr="001F1E34">
        <w:tc>
          <w:tcPr>
            <w:tcW w:w="3402" w:type="dxa"/>
            <w:shd w:val="clear" w:color="auto" w:fill="auto"/>
          </w:tcPr>
          <w:p w:rsidR="00C20BE7" w:rsidRPr="00C20BE7" w:rsidRDefault="00C20BE7" w:rsidP="00BB4B8C">
            <w:pPr>
              <w:numPr>
                <w:ilvl w:val="0"/>
                <w:numId w:val="27"/>
              </w:numPr>
              <w:shd w:val="clear" w:color="auto" w:fill="FFFFFF"/>
              <w:spacing w:after="0" w:line="240" w:lineRule="auto"/>
              <w:contextualSpacing/>
              <w:textAlignment w:val="baseline"/>
              <w:rPr>
                <w:rFonts w:ascii="Times New Roman" w:eastAsia="Times New Roman" w:hAnsi="Times New Roman" w:cs="Times New Roman"/>
                <w:sz w:val="24"/>
                <w:szCs w:val="24"/>
                <w:lang w:eastAsia="uk-UA"/>
              </w:rPr>
            </w:pPr>
            <w:r w:rsidRPr="00C20BE7">
              <w:rPr>
                <w:rFonts w:ascii="Times New Roman" w:eastAsia="Times New Roman" w:hAnsi="Times New Roman" w:cs="Times New Roman"/>
                <w:sz w:val="24"/>
                <w:szCs w:val="24"/>
                <w:lang w:eastAsia="uk-UA"/>
              </w:rPr>
              <w:t>інші джерела (</w:t>
            </w:r>
            <w:r w:rsidRPr="00C20BE7">
              <w:rPr>
                <w:rFonts w:ascii="Times New Roman" w:eastAsia="Times New Roman" w:hAnsi="Times New Roman" w:cs="Times New Roman"/>
                <w:sz w:val="24"/>
                <w:szCs w:val="24"/>
                <w:lang w:val="ru-RU" w:eastAsia="uk-UA"/>
              </w:rPr>
              <w:t>МТД</w:t>
            </w:r>
            <w:r w:rsidRPr="00C20BE7">
              <w:rPr>
                <w:rFonts w:ascii="Times New Roman" w:eastAsia="Times New Roman" w:hAnsi="Times New Roman" w:cs="Times New Roman"/>
                <w:sz w:val="24"/>
                <w:szCs w:val="24"/>
                <w:lang w:eastAsia="uk-UA"/>
              </w:rPr>
              <w:t>)</w:t>
            </w:r>
          </w:p>
        </w:tc>
        <w:tc>
          <w:tcPr>
            <w:tcW w:w="1560" w:type="dxa"/>
            <w:shd w:val="clear" w:color="auto" w:fill="auto"/>
          </w:tcPr>
          <w:p w:rsidR="00C20BE7" w:rsidRPr="00C20BE7" w:rsidRDefault="00C20BE7" w:rsidP="00C20BE7">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val="ru-RU" w:eastAsia="uk-UA"/>
              </w:rPr>
            </w:pPr>
            <w:r w:rsidRPr="00C20BE7">
              <w:rPr>
                <w:rFonts w:ascii="Times New Roman" w:eastAsia="Times New Roman" w:hAnsi="Times New Roman" w:cs="Times New Roman"/>
                <w:color w:val="000000"/>
                <w:sz w:val="24"/>
                <w:szCs w:val="24"/>
                <w:lang w:val="ru-RU" w:eastAsia="uk-UA"/>
              </w:rPr>
              <w:t>200</w:t>
            </w:r>
          </w:p>
        </w:tc>
        <w:tc>
          <w:tcPr>
            <w:tcW w:w="1559" w:type="dxa"/>
            <w:shd w:val="clear" w:color="auto" w:fill="auto"/>
          </w:tcPr>
          <w:p w:rsidR="00C20BE7" w:rsidRPr="00C20BE7" w:rsidRDefault="00C20BE7" w:rsidP="00C20BE7">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417" w:type="dxa"/>
            <w:shd w:val="clear" w:color="auto" w:fill="auto"/>
          </w:tcPr>
          <w:p w:rsidR="00C20BE7" w:rsidRPr="00C20BE7" w:rsidRDefault="00C20BE7" w:rsidP="00C20BE7">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60" w:type="dxa"/>
            <w:shd w:val="clear" w:color="auto" w:fill="auto"/>
          </w:tcPr>
          <w:p w:rsidR="00C20BE7" w:rsidRPr="00C20BE7" w:rsidRDefault="00C20BE7" w:rsidP="00C20BE7">
            <w:pPr>
              <w:shd w:val="clear" w:color="auto" w:fill="FFFFFF"/>
              <w:spacing w:after="0" w:line="240" w:lineRule="auto"/>
              <w:ind w:firstLine="40"/>
              <w:jc w:val="center"/>
              <w:textAlignment w:val="baseline"/>
              <w:rPr>
                <w:rFonts w:ascii="Times New Roman" w:eastAsia="Times New Roman" w:hAnsi="Times New Roman" w:cs="Times New Roman"/>
                <w:color w:val="000000"/>
                <w:sz w:val="24"/>
                <w:szCs w:val="24"/>
                <w:lang w:val="ru-RU" w:eastAsia="uk-UA"/>
              </w:rPr>
            </w:pPr>
            <w:r w:rsidRPr="00C20BE7">
              <w:rPr>
                <w:rFonts w:ascii="Times New Roman" w:eastAsia="Times New Roman" w:hAnsi="Times New Roman" w:cs="Times New Roman"/>
                <w:color w:val="000000"/>
                <w:sz w:val="24"/>
                <w:szCs w:val="24"/>
                <w:lang w:val="ru-RU" w:eastAsia="uk-UA"/>
              </w:rPr>
              <w:t>200</w:t>
            </w:r>
          </w:p>
        </w:tc>
      </w:tr>
      <w:tr w:rsidR="00C20BE7" w:rsidRPr="00C20BE7" w:rsidTr="001F1E34">
        <w:tc>
          <w:tcPr>
            <w:tcW w:w="3402" w:type="dxa"/>
            <w:shd w:val="clear" w:color="auto" w:fill="auto"/>
          </w:tcPr>
          <w:p w:rsidR="00C20BE7" w:rsidRPr="00C20BE7" w:rsidRDefault="00C20BE7" w:rsidP="00C20BE7">
            <w:pPr>
              <w:shd w:val="clear" w:color="auto" w:fill="FFFFFF"/>
              <w:spacing w:after="0" w:line="240" w:lineRule="auto"/>
              <w:ind w:firstLine="38"/>
              <w:textAlignment w:val="baseline"/>
              <w:rPr>
                <w:rFonts w:ascii="Times New Roman" w:eastAsia="Times New Roman" w:hAnsi="Times New Roman" w:cs="Times New Roman"/>
                <w:color w:val="000000"/>
                <w:sz w:val="24"/>
                <w:szCs w:val="24"/>
                <w:lang w:eastAsia="uk-UA"/>
              </w:rPr>
            </w:pPr>
            <w:r w:rsidRPr="00C20BE7">
              <w:rPr>
                <w:rFonts w:ascii="Times New Roman" w:eastAsia="Times New Roman" w:hAnsi="Times New Roman" w:cs="Times New Roman"/>
                <w:sz w:val="24"/>
                <w:szCs w:val="24"/>
                <w:lang w:eastAsia="uk-UA"/>
              </w:rPr>
              <w:t>11. Інша інформація щодо технічного завдання</w:t>
            </w:r>
            <w:r>
              <w:rPr>
                <w:rFonts w:ascii="Times New Roman" w:eastAsia="Times New Roman" w:hAnsi="Times New Roman" w:cs="Times New Roman"/>
                <w:sz w:val="24"/>
                <w:szCs w:val="24"/>
                <w:lang w:eastAsia="uk-UA"/>
              </w:rPr>
              <w:t xml:space="preserve"> </w:t>
            </w:r>
          </w:p>
        </w:tc>
        <w:tc>
          <w:tcPr>
            <w:tcW w:w="6096" w:type="dxa"/>
            <w:gridSpan w:val="4"/>
            <w:shd w:val="clear" w:color="auto" w:fill="auto"/>
          </w:tcPr>
          <w:p w:rsidR="00C20BE7" w:rsidRPr="00C20BE7" w:rsidRDefault="00C20BE7" w:rsidP="00C20BE7">
            <w:pPr>
              <w:shd w:val="clear" w:color="auto" w:fill="FFFFFF"/>
              <w:spacing w:after="0" w:line="240" w:lineRule="auto"/>
              <w:ind w:firstLine="38"/>
              <w:jc w:val="center"/>
              <w:textAlignment w:val="baseline"/>
              <w:rPr>
                <w:rFonts w:ascii="Times New Roman" w:eastAsia="Times New Roman" w:hAnsi="Times New Roman" w:cs="Times New Roman"/>
                <w:color w:val="000000"/>
                <w:sz w:val="24"/>
                <w:szCs w:val="24"/>
                <w:lang w:eastAsia="uk-UA"/>
              </w:rPr>
            </w:pPr>
          </w:p>
        </w:tc>
      </w:tr>
    </w:tbl>
    <w:p w:rsidR="00C20BE7" w:rsidRDefault="00C20BE7" w:rsidP="001F1E34">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417"/>
        <w:gridCol w:w="1560"/>
      </w:tblGrid>
      <w:tr w:rsidR="00192CD7" w:rsidRPr="00A51CE0" w:rsidTr="005B13AF">
        <w:tc>
          <w:tcPr>
            <w:tcW w:w="3402" w:type="dxa"/>
          </w:tcPr>
          <w:p w:rsidR="00192CD7" w:rsidRPr="002467C7"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1. Номер технічного завдання</w:t>
            </w:r>
          </w:p>
        </w:tc>
        <w:tc>
          <w:tcPr>
            <w:tcW w:w="6096" w:type="dxa"/>
            <w:gridSpan w:val="4"/>
          </w:tcPr>
          <w:p w:rsidR="00192CD7" w:rsidRPr="00A51CE0" w:rsidRDefault="00192CD7"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A51CE0">
              <w:rPr>
                <w:rFonts w:ascii="Times New Roman" w:eastAsia="Times New Roman" w:hAnsi="Times New Roman" w:cs="Times New Roman"/>
                <w:b/>
                <w:color w:val="000000"/>
                <w:sz w:val="24"/>
                <w:szCs w:val="24"/>
                <w:lang w:eastAsia="uk-UA"/>
              </w:rPr>
              <w:t>62</w:t>
            </w:r>
          </w:p>
        </w:tc>
      </w:tr>
      <w:tr w:rsidR="00192CD7" w:rsidRPr="00883A7D" w:rsidTr="005B13AF">
        <w:tc>
          <w:tcPr>
            <w:tcW w:w="3402" w:type="dxa"/>
          </w:tcPr>
          <w:p w:rsidR="00192CD7" w:rsidRPr="002467C7"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192CD7" w:rsidRPr="00883A7D" w:rsidRDefault="00192CD7" w:rsidP="002A2F71">
            <w:pPr>
              <w:shd w:val="clear" w:color="auto" w:fill="FFFFFF"/>
              <w:textAlignment w:val="baseline"/>
              <w:rPr>
                <w:rFonts w:ascii="Times New Roman" w:eastAsia="Times New Roman" w:hAnsi="Times New Roman" w:cs="Times New Roman"/>
                <w:color w:val="000000"/>
                <w:sz w:val="24"/>
                <w:szCs w:val="24"/>
                <w:lang w:eastAsia="uk-UA"/>
              </w:rPr>
            </w:pPr>
            <w:r w:rsidRPr="00883A7D">
              <w:rPr>
                <w:rFonts w:ascii="Times New Roman" w:eastAsia="Times New Roman" w:hAnsi="Times New Roman" w:cs="Times New Roman"/>
                <w:sz w:val="24"/>
                <w:szCs w:val="24"/>
                <w:lang w:eastAsia="it-IT"/>
              </w:rPr>
              <w:t xml:space="preserve">Будівництво </w:t>
            </w:r>
            <w:proofErr w:type="spellStart"/>
            <w:r w:rsidRPr="00883A7D">
              <w:rPr>
                <w:rFonts w:ascii="Times New Roman" w:eastAsia="Times New Roman" w:hAnsi="Times New Roman" w:cs="Times New Roman"/>
                <w:sz w:val="24"/>
                <w:szCs w:val="24"/>
                <w:lang w:eastAsia="it-IT"/>
              </w:rPr>
              <w:t>біогазової</w:t>
            </w:r>
            <w:proofErr w:type="spellEnd"/>
            <w:r w:rsidRPr="00883A7D">
              <w:rPr>
                <w:rFonts w:ascii="Times New Roman" w:eastAsia="Times New Roman" w:hAnsi="Times New Roman" w:cs="Times New Roman"/>
                <w:sz w:val="24"/>
                <w:szCs w:val="24"/>
                <w:lang w:eastAsia="it-IT"/>
              </w:rPr>
              <w:t xml:space="preserve"> станції на території </w:t>
            </w:r>
            <w:proofErr w:type="spellStart"/>
            <w:r w:rsidRPr="00883A7D">
              <w:rPr>
                <w:rFonts w:ascii="Times New Roman" w:eastAsia="Times New Roman" w:hAnsi="Times New Roman" w:cs="Times New Roman"/>
                <w:sz w:val="24"/>
                <w:szCs w:val="24"/>
                <w:lang w:eastAsia="it-IT"/>
              </w:rPr>
              <w:t>Сватівської</w:t>
            </w:r>
            <w:proofErr w:type="spellEnd"/>
            <w:r w:rsidRPr="00883A7D">
              <w:rPr>
                <w:rFonts w:ascii="Times New Roman" w:eastAsia="Times New Roman" w:hAnsi="Times New Roman" w:cs="Times New Roman"/>
                <w:sz w:val="24"/>
                <w:szCs w:val="24"/>
                <w:lang w:eastAsia="it-IT"/>
              </w:rPr>
              <w:t xml:space="preserve"> міської ради Луганської області</w:t>
            </w:r>
          </w:p>
        </w:tc>
      </w:tr>
      <w:tr w:rsidR="00192CD7" w:rsidRPr="002467C7" w:rsidTr="005B13AF">
        <w:tc>
          <w:tcPr>
            <w:tcW w:w="3402" w:type="dxa"/>
          </w:tcPr>
          <w:p w:rsidR="00192CD7" w:rsidRPr="002467C7"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3. Номер і назва завдання з </w:t>
            </w:r>
            <w:hyperlink r:id="rId82" w:anchor="n11" w:tgtFrame="_blank" w:history="1">
              <w:r w:rsidRPr="002467C7">
                <w:rPr>
                  <w:rFonts w:ascii="Times New Roman" w:eastAsia="Times New Roman" w:hAnsi="Times New Roman" w:cs="Times New Roman"/>
                  <w:sz w:val="24"/>
                  <w:szCs w:val="24"/>
                  <w:lang w:eastAsia="uk-UA"/>
                </w:rPr>
                <w:t>Державної стратегії регіонального розвитку</w:t>
              </w:r>
            </w:hyperlink>
            <w:r>
              <w:rPr>
                <w:rFonts w:ascii="Times New Roman" w:eastAsia="Times New Roman" w:hAnsi="Times New Roman" w:cs="Times New Roman"/>
                <w:sz w:val="24"/>
                <w:szCs w:val="24"/>
                <w:lang w:eastAsia="uk-UA"/>
              </w:rPr>
              <w:t xml:space="preserve"> до 2027 року</w:t>
            </w:r>
            <w:r w:rsidRPr="002467C7">
              <w:rPr>
                <w:rFonts w:ascii="Times New Roman" w:eastAsia="Times New Roman" w:hAnsi="Times New Roman" w:cs="Times New Roman"/>
                <w:sz w:val="24"/>
                <w:szCs w:val="24"/>
                <w:lang w:eastAsia="uk-UA"/>
              </w:rPr>
              <w:t>, якому відповідає технічне завдання </w:t>
            </w:r>
          </w:p>
        </w:tc>
        <w:tc>
          <w:tcPr>
            <w:tcW w:w="6096" w:type="dxa"/>
            <w:gridSpan w:val="4"/>
          </w:tcPr>
          <w:p w:rsidR="00192CD7" w:rsidRPr="002467C7" w:rsidRDefault="00192CD7"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192CD7" w:rsidRPr="006872B0" w:rsidTr="005B13AF">
        <w:tc>
          <w:tcPr>
            <w:tcW w:w="3402" w:type="dxa"/>
          </w:tcPr>
          <w:p w:rsidR="00192CD7" w:rsidRPr="002467C7"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192CD7" w:rsidRPr="006872B0" w:rsidRDefault="00001BC7" w:rsidP="002A2F71">
            <w:pPr>
              <w:shd w:val="clear" w:color="auto" w:fill="FFFFFF"/>
              <w:jc w:val="both"/>
              <w:textAlignment w:val="baseline"/>
              <w:rPr>
                <w:rFonts w:ascii="Times New Roman" w:eastAsia="Times New Roman" w:hAnsi="Times New Roman" w:cs="Times New Roman"/>
                <w:sz w:val="24"/>
                <w:szCs w:val="24"/>
                <w:lang w:eastAsia="uk-UA"/>
              </w:rPr>
            </w:pPr>
            <w:r w:rsidRPr="00001BC7">
              <w:rPr>
                <w:rFonts w:ascii="Times New Roman" w:eastAsia="Times New Roman" w:hAnsi="Times New Roman" w:cs="Times New Roman"/>
                <w:sz w:val="24"/>
                <w:szCs w:val="24"/>
                <w:lang w:eastAsia="uk-UA"/>
              </w:rPr>
              <w:t>3.3.4. Сприяти енергоефективності та розвитку альтернативної енергетики</w:t>
            </w:r>
          </w:p>
        </w:tc>
      </w:tr>
      <w:tr w:rsidR="00192CD7" w:rsidRPr="00B127B1" w:rsidTr="005B13AF">
        <w:tc>
          <w:tcPr>
            <w:tcW w:w="3402" w:type="dxa"/>
          </w:tcPr>
          <w:p w:rsidR="00192CD7" w:rsidRPr="002467C7"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192CD7" w:rsidRPr="00B127B1" w:rsidRDefault="00192CD7" w:rsidP="002A2F71">
            <w:pPr>
              <w:shd w:val="clear" w:color="auto" w:fill="FFFFFF"/>
              <w:ind w:firstLine="38"/>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 Сватове</w:t>
            </w:r>
          </w:p>
        </w:tc>
      </w:tr>
      <w:tr w:rsidR="00192CD7" w:rsidRPr="002467C7" w:rsidTr="005B13AF">
        <w:tc>
          <w:tcPr>
            <w:tcW w:w="3402" w:type="dxa"/>
          </w:tcPr>
          <w:p w:rsidR="00192CD7" w:rsidRPr="002467C7"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192CD7" w:rsidRDefault="00192CD7" w:rsidP="002A2F71">
            <w:pPr>
              <w:shd w:val="clear" w:color="auto" w:fill="FFFFFF"/>
              <w:jc w:val="both"/>
              <w:textAlignment w:val="baseline"/>
              <w:rPr>
                <w:rFonts w:ascii="Times New Roman" w:eastAsia="Times New Roman" w:hAnsi="Times New Roman" w:cs="Times New Roman"/>
                <w:color w:val="000000"/>
                <w:sz w:val="24"/>
                <w:szCs w:val="24"/>
              </w:rPr>
            </w:pPr>
            <w:r w:rsidRPr="00866CFC">
              <w:rPr>
                <w:rFonts w:ascii="Times New Roman" w:eastAsia="Times New Roman" w:hAnsi="Times New Roman" w:cs="Times New Roman"/>
                <w:color w:val="000000"/>
                <w:sz w:val="24"/>
                <w:szCs w:val="24"/>
              </w:rPr>
              <w:t>Водопостачання та водовідведення в м. Сватове здійснює МКП «</w:t>
            </w:r>
            <w:proofErr w:type="spellStart"/>
            <w:r w:rsidRPr="00866CFC">
              <w:rPr>
                <w:rFonts w:ascii="Times New Roman" w:eastAsia="Times New Roman" w:hAnsi="Times New Roman" w:cs="Times New Roman"/>
                <w:color w:val="000000"/>
                <w:sz w:val="24"/>
                <w:szCs w:val="24"/>
              </w:rPr>
              <w:t>Сватівський</w:t>
            </w:r>
            <w:proofErr w:type="spellEnd"/>
            <w:r w:rsidRPr="00866CFC">
              <w:rPr>
                <w:rFonts w:ascii="Times New Roman" w:eastAsia="Times New Roman" w:hAnsi="Times New Roman" w:cs="Times New Roman"/>
                <w:color w:val="000000"/>
                <w:sz w:val="24"/>
                <w:szCs w:val="24"/>
              </w:rPr>
              <w:t xml:space="preserve"> водоканал». Для забезпечення надання даних послуг споживачам м.</w:t>
            </w:r>
            <w:r>
              <w:rPr>
                <w:rFonts w:ascii="Times New Roman" w:eastAsia="Times New Roman" w:hAnsi="Times New Roman" w:cs="Times New Roman"/>
                <w:color w:val="000000"/>
                <w:sz w:val="24"/>
                <w:szCs w:val="24"/>
              </w:rPr>
              <w:t xml:space="preserve"> </w:t>
            </w:r>
            <w:r w:rsidR="007B3E23">
              <w:rPr>
                <w:rFonts w:ascii="Times New Roman" w:eastAsia="Times New Roman" w:hAnsi="Times New Roman" w:cs="Times New Roman"/>
                <w:color w:val="000000"/>
                <w:sz w:val="24"/>
                <w:szCs w:val="24"/>
              </w:rPr>
              <w:t xml:space="preserve">Сватове підприємству </w:t>
            </w:r>
            <w:r w:rsidRPr="00866CFC">
              <w:rPr>
                <w:rFonts w:ascii="Times New Roman" w:eastAsia="Times New Roman" w:hAnsi="Times New Roman" w:cs="Times New Roman"/>
                <w:color w:val="000000"/>
                <w:sz w:val="24"/>
                <w:szCs w:val="24"/>
              </w:rPr>
              <w:t>Луганською обласною військово-цивільною адміністрацією відповідно до договору від 17 червня 2015 року в управління передано майно, що належить територіальним громадам сіл,</w:t>
            </w:r>
            <w:r>
              <w:rPr>
                <w:rFonts w:ascii="Times New Roman" w:eastAsia="Times New Roman" w:hAnsi="Times New Roman" w:cs="Times New Roman"/>
                <w:color w:val="000000"/>
                <w:sz w:val="24"/>
                <w:szCs w:val="24"/>
              </w:rPr>
              <w:t xml:space="preserve"> </w:t>
            </w:r>
            <w:r w:rsidRPr="00866CFC">
              <w:rPr>
                <w:rFonts w:ascii="Times New Roman" w:eastAsia="Times New Roman" w:hAnsi="Times New Roman" w:cs="Times New Roman"/>
                <w:color w:val="000000"/>
                <w:sz w:val="24"/>
                <w:szCs w:val="24"/>
              </w:rPr>
              <w:t>селищ, міст Луганської області в ос</w:t>
            </w:r>
            <w:r w:rsidR="007B3E23">
              <w:rPr>
                <w:rFonts w:ascii="Times New Roman" w:eastAsia="Times New Roman" w:hAnsi="Times New Roman" w:cs="Times New Roman"/>
                <w:color w:val="000000"/>
                <w:sz w:val="24"/>
                <w:szCs w:val="24"/>
              </w:rPr>
              <w:t>обі Луганської обласної ради в т</w:t>
            </w:r>
            <w:r w:rsidRPr="00866CFC">
              <w:rPr>
                <w:rFonts w:ascii="Times New Roman" w:eastAsia="Times New Roman" w:hAnsi="Times New Roman" w:cs="Times New Roman"/>
                <w:color w:val="000000"/>
                <w:sz w:val="24"/>
                <w:szCs w:val="24"/>
              </w:rPr>
              <w:t>.</w:t>
            </w:r>
            <w:r w:rsidR="007B3E23">
              <w:rPr>
                <w:rFonts w:ascii="Times New Roman" w:eastAsia="Times New Roman" w:hAnsi="Times New Roman" w:cs="Times New Roman"/>
                <w:color w:val="000000"/>
                <w:sz w:val="24"/>
                <w:szCs w:val="24"/>
              </w:rPr>
              <w:t> </w:t>
            </w:r>
            <w:r w:rsidRPr="00866CFC">
              <w:rPr>
                <w:rFonts w:ascii="Times New Roman" w:eastAsia="Times New Roman" w:hAnsi="Times New Roman" w:cs="Times New Roman"/>
                <w:color w:val="000000"/>
                <w:sz w:val="24"/>
                <w:szCs w:val="24"/>
              </w:rPr>
              <w:t>ч. 39,9 мереж водопостачання, 28,9 мереж водовідведення, 3 артезіанські свердловини</w:t>
            </w:r>
            <w:r w:rsidR="007B3E23">
              <w:rPr>
                <w:rFonts w:ascii="Times New Roman" w:eastAsia="Times New Roman" w:hAnsi="Times New Roman" w:cs="Times New Roman"/>
                <w:color w:val="000000"/>
                <w:sz w:val="24"/>
                <w:szCs w:val="24"/>
              </w:rPr>
              <w:t>, каналізаційні очисні споруди,</w:t>
            </w:r>
            <w:r w:rsidRPr="00866CFC">
              <w:rPr>
                <w:rFonts w:ascii="Times New Roman" w:eastAsia="Times New Roman" w:hAnsi="Times New Roman" w:cs="Times New Roman"/>
                <w:color w:val="000000"/>
                <w:sz w:val="24"/>
                <w:szCs w:val="24"/>
              </w:rPr>
              <w:t xml:space="preserve"> насосна станція, 4  каналізаційні насосні станції тощо.</w:t>
            </w:r>
          </w:p>
          <w:p w:rsidR="00192CD7" w:rsidRPr="002467C7" w:rsidRDefault="00192CD7" w:rsidP="002A2F71">
            <w:pPr>
              <w:shd w:val="clear" w:color="auto" w:fill="FFFFFF"/>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На теперішній час діючі очисні споруди, які розташовані на території </w:t>
            </w:r>
            <w:proofErr w:type="spellStart"/>
            <w:r>
              <w:rPr>
                <w:rFonts w:ascii="Times New Roman" w:eastAsia="Times New Roman" w:hAnsi="Times New Roman" w:cs="Times New Roman"/>
                <w:sz w:val="24"/>
                <w:szCs w:val="24"/>
                <w:lang w:eastAsia="uk-UA"/>
              </w:rPr>
              <w:t>Сватівської</w:t>
            </w:r>
            <w:proofErr w:type="spellEnd"/>
            <w:r>
              <w:rPr>
                <w:rFonts w:ascii="Times New Roman" w:eastAsia="Times New Roman" w:hAnsi="Times New Roman" w:cs="Times New Roman"/>
                <w:sz w:val="24"/>
                <w:szCs w:val="24"/>
                <w:lang w:eastAsia="uk-UA"/>
              </w:rPr>
              <w:t xml:space="preserve"> міської ради майже не працюють, та становлять величезну загрозу для екологічного стану всього регіону, адже відповідні споруди були збудовані в 60 роки минулого століття, та жодного разу не реконструювалися</w:t>
            </w:r>
          </w:p>
        </w:tc>
      </w:tr>
      <w:tr w:rsidR="00192CD7" w:rsidRPr="00A05754" w:rsidTr="005B13AF">
        <w:tc>
          <w:tcPr>
            <w:tcW w:w="3402" w:type="dxa"/>
          </w:tcPr>
          <w:p w:rsidR="00192CD7" w:rsidRPr="002467C7"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192CD7" w:rsidRPr="00F554AC" w:rsidRDefault="00F1408E" w:rsidP="00BB4B8C">
            <w:pPr>
              <w:pStyle w:val="a3"/>
              <w:numPr>
                <w:ilvl w:val="0"/>
                <w:numId w:val="178"/>
              </w:numPr>
              <w:shd w:val="clear" w:color="auto" w:fill="FFFFFF"/>
              <w:ind w:left="347" w:hanging="347"/>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Будівництво 1 </w:t>
            </w:r>
            <w:proofErr w:type="spellStart"/>
            <w:r>
              <w:rPr>
                <w:rFonts w:ascii="Times New Roman" w:eastAsia="Times New Roman" w:hAnsi="Times New Roman" w:cs="Times New Roman"/>
                <w:color w:val="000000"/>
                <w:sz w:val="24"/>
                <w:szCs w:val="24"/>
                <w:lang w:eastAsia="it-IT"/>
              </w:rPr>
              <w:t>біогазової</w:t>
            </w:r>
            <w:proofErr w:type="spellEnd"/>
            <w:r>
              <w:rPr>
                <w:rFonts w:ascii="Times New Roman" w:eastAsia="Times New Roman" w:hAnsi="Times New Roman" w:cs="Times New Roman"/>
                <w:color w:val="000000"/>
                <w:sz w:val="24"/>
                <w:szCs w:val="24"/>
                <w:lang w:eastAsia="it-IT"/>
              </w:rPr>
              <w:t xml:space="preserve"> станції</w:t>
            </w:r>
            <w:r w:rsidR="00192CD7" w:rsidRPr="00F554AC">
              <w:rPr>
                <w:rFonts w:ascii="Times New Roman" w:eastAsia="Times New Roman" w:hAnsi="Times New Roman" w:cs="Times New Roman"/>
                <w:color w:val="000000"/>
                <w:sz w:val="24"/>
                <w:szCs w:val="24"/>
                <w:lang w:eastAsia="it-IT"/>
              </w:rPr>
              <w:t xml:space="preserve"> з постійною видачою електричної енергії 1,5 </w:t>
            </w:r>
            <w:proofErr w:type="spellStart"/>
            <w:r w:rsidR="00192CD7" w:rsidRPr="00F554AC">
              <w:rPr>
                <w:rFonts w:ascii="Times New Roman" w:eastAsia="Times New Roman" w:hAnsi="Times New Roman" w:cs="Times New Roman"/>
                <w:color w:val="000000"/>
                <w:sz w:val="24"/>
                <w:szCs w:val="24"/>
                <w:lang w:eastAsia="it-IT"/>
              </w:rPr>
              <w:t>МВт</w:t>
            </w:r>
            <w:proofErr w:type="spellEnd"/>
            <w:r w:rsidR="00192CD7" w:rsidRPr="00F554AC">
              <w:rPr>
                <w:rFonts w:ascii="Times New Roman" w:eastAsia="Times New Roman" w:hAnsi="Times New Roman" w:cs="Times New Roman"/>
                <w:color w:val="000000"/>
                <w:sz w:val="24"/>
                <w:szCs w:val="24"/>
                <w:lang w:eastAsia="it-IT"/>
              </w:rPr>
              <w:t xml:space="preserve"> на годину. Після будівництва така </w:t>
            </w:r>
            <w:proofErr w:type="spellStart"/>
            <w:r w:rsidR="00192CD7" w:rsidRPr="00F554AC">
              <w:rPr>
                <w:rFonts w:ascii="Times New Roman" w:eastAsia="Times New Roman" w:hAnsi="Times New Roman" w:cs="Times New Roman"/>
                <w:color w:val="000000"/>
                <w:sz w:val="24"/>
                <w:szCs w:val="24"/>
                <w:lang w:eastAsia="it-IT"/>
              </w:rPr>
              <w:t>біогазова</w:t>
            </w:r>
            <w:proofErr w:type="spellEnd"/>
            <w:r w:rsidR="00192CD7" w:rsidRPr="00F554AC">
              <w:rPr>
                <w:rFonts w:ascii="Times New Roman" w:eastAsia="Times New Roman" w:hAnsi="Times New Roman" w:cs="Times New Roman"/>
                <w:color w:val="000000"/>
                <w:sz w:val="24"/>
                <w:szCs w:val="24"/>
                <w:lang w:eastAsia="it-IT"/>
              </w:rPr>
              <w:t xml:space="preserve"> станція щороку може приносити дохід у бюджет громади близько 300 тисяч євро.</w:t>
            </w:r>
          </w:p>
          <w:p w:rsidR="00192CD7" w:rsidRDefault="00F1408E" w:rsidP="00BB4B8C">
            <w:pPr>
              <w:pStyle w:val="a3"/>
              <w:numPr>
                <w:ilvl w:val="0"/>
                <w:numId w:val="178"/>
              </w:numPr>
              <w:shd w:val="clear" w:color="auto" w:fill="FFFFFF"/>
              <w:ind w:left="347" w:hanging="347"/>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Створення 50 нових </w:t>
            </w:r>
            <w:proofErr w:type="spellStart"/>
            <w:r>
              <w:rPr>
                <w:rFonts w:ascii="Times New Roman" w:eastAsia="Times New Roman" w:hAnsi="Times New Roman" w:cs="Times New Roman"/>
                <w:color w:val="000000"/>
                <w:sz w:val="24"/>
                <w:szCs w:val="24"/>
                <w:lang w:eastAsia="it-IT"/>
              </w:rPr>
              <w:t>робочіх</w:t>
            </w:r>
            <w:proofErr w:type="spellEnd"/>
            <w:r>
              <w:rPr>
                <w:rFonts w:ascii="Times New Roman" w:eastAsia="Times New Roman" w:hAnsi="Times New Roman" w:cs="Times New Roman"/>
                <w:color w:val="000000"/>
                <w:sz w:val="24"/>
                <w:szCs w:val="24"/>
                <w:lang w:eastAsia="it-IT"/>
              </w:rPr>
              <w:t xml:space="preserve"> місць</w:t>
            </w:r>
            <w:r w:rsidR="00192CD7" w:rsidRPr="00F554AC">
              <w:rPr>
                <w:rFonts w:ascii="Times New Roman" w:eastAsia="Times New Roman" w:hAnsi="Times New Roman" w:cs="Times New Roman"/>
                <w:color w:val="000000"/>
                <w:sz w:val="24"/>
                <w:szCs w:val="24"/>
                <w:lang w:eastAsia="it-IT"/>
              </w:rPr>
              <w:t xml:space="preserve"> з можливістю подальшого розширення штату</w:t>
            </w:r>
          </w:p>
          <w:p w:rsidR="00192CD7" w:rsidRPr="00A05754" w:rsidRDefault="00192CD7" w:rsidP="00BB4B8C">
            <w:pPr>
              <w:pStyle w:val="a3"/>
              <w:numPr>
                <w:ilvl w:val="0"/>
                <w:numId w:val="178"/>
              </w:numPr>
              <w:shd w:val="clear" w:color="auto" w:fill="FFFFFF"/>
              <w:ind w:left="347" w:hanging="347"/>
              <w:textAlignment w:val="baseline"/>
              <w:rPr>
                <w:rFonts w:ascii="Times New Roman" w:eastAsia="Times New Roman" w:hAnsi="Times New Roman" w:cs="Times New Roman"/>
                <w:color w:val="000000"/>
                <w:sz w:val="24"/>
                <w:szCs w:val="24"/>
                <w:lang w:eastAsia="it-IT"/>
              </w:rPr>
            </w:pPr>
            <w:r w:rsidRPr="00281DC5">
              <w:rPr>
                <w:rFonts w:ascii="Times New Roman" w:eastAsia="Times New Roman" w:hAnsi="Times New Roman" w:cs="Times New Roman"/>
                <w:color w:val="000000"/>
                <w:sz w:val="24"/>
                <w:szCs w:val="24"/>
                <w:lang w:eastAsia="it-IT"/>
              </w:rPr>
              <w:t>Збільшення частки альтернативних видів палива в місцевих паливно-енергетичних балансах на 3%</w:t>
            </w:r>
          </w:p>
        </w:tc>
      </w:tr>
      <w:tr w:rsidR="00192CD7" w:rsidRPr="00F554AC" w:rsidTr="005B13AF">
        <w:tc>
          <w:tcPr>
            <w:tcW w:w="3402" w:type="dxa"/>
          </w:tcPr>
          <w:p w:rsidR="00192CD7" w:rsidRPr="002467C7"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192CD7" w:rsidRPr="00F554AC" w:rsidRDefault="00192CD7" w:rsidP="00BB4B8C">
            <w:pPr>
              <w:pStyle w:val="a3"/>
              <w:numPr>
                <w:ilvl w:val="0"/>
                <w:numId w:val="178"/>
              </w:numPr>
              <w:shd w:val="clear" w:color="auto" w:fill="FFFFFF"/>
              <w:ind w:left="347" w:hanging="347"/>
              <w:textAlignment w:val="baseline"/>
              <w:rPr>
                <w:rFonts w:ascii="Times New Roman" w:eastAsia="Times New Roman" w:hAnsi="Times New Roman" w:cs="Times New Roman"/>
                <w:sz w:val="24"/>
                <w:szCs w:val="24"/>
                <w:lang w:eastAsia="uk-UA"/>
              </w:rPr>
            </w:pPr>
            <w:r w:rsidRPr="00F554AC">
              <w:rPr>
                <w:rFonts w:ascii="Times New Roman" w:eastAsia="Times New Roman" w:hAnsi="Times New Roman" w:cs="Times New Roman"/>
                <w:sz w:val="24"/>
                <w:szCs w:val="24"/>
                <w:lang w:eastAsia="uk-UA"/>
              </w:rPr>
              <w:t xml:space="preserve">Реалізація проекту дозволить досягти поліпшення екологічної ситуації в місті, створення нових робочих місць, підвищення економічної та енергетичної незалежності, збільшення податкових надходжень в бюджет громади. </w:t>
            </w:r>
          </w:p>
          <w:p w:rsidR="00192CD7" w:rsidRPr="00F554AC" w:rsidRDefault="00192CD7" w:rsidP="00BB4B8C">
            <w:pPr>
              <w:pStyle w:val="a3"/>
              <w:numPr>
                <w:ilvl w:val="0"/>
                <w:numId w:val="178"/>
              </w:numPr>
              <w:shd w:val="clear" w:color="auto" w:fill="FFFFFF"/>
              <w:ind w:left="347" w:hanging="347"/>
              <w:textAlignment w:val="baseline"/>
              <w:rPr>
                <w:rFonts w:ascii="Times New Roman" w:eastAsia="Times New Roman" w:hAnsi="Times New Roman" w:cs="Times New Roman"/>
                <w:sz w:val="24"/>
                <w:szCs w:val="24"/>
                <w:lang w:eastAsia="uk-UA"/>
              </w:rPr>
            </w:pPr>
            <w:r w:rsidRPr="00F554AC">
              <w:rPr>
                <w:rFonts w:ascii="Times New Roman" w:eastAsia="Times New Roman" w:hAnsi="Times New Roman" w:cs="Times New Roman"/>
                <w:sz w:val="24"/>
                <w:szCs w:val="24"/>
                <w:lang w:eastAsia="uk-UA"/>
              </w:rPr>
              <w:t>Продаж виробленої електроенергії буде здійснюватися за «зеленим тарифом»</w:t>
            </w:r>
          </w:p>
        </w:tc>
      </w:tr>
      <w:tr w:rsidR="00192CD7" w:rsidRPr="00D2713A" w:rsidTr="005B13AF">
        <w:tc>
          <w:tcPr>
            <w:tcW w:w="3402" w:type="dxa"/>
          </w:tcPr>
          <w:p w:rsidR="00192CD7" w:rsidRPr="002467C7"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lastRenderedPageBreak/>
              <w:t>9. Основні заходи технічного завдання</w:t>
            </w:r>
          </w:p>
        </w:tc>
        <w:tc>
          <w:tcPr>
            <w:tcW w:w="6096" w:type="dxa"/>
            <w:gridSpan w:val="4"/>
          </w:tcPr>
          <w:p w:rsidR="00192CD7" w:rsidRPr="00D2713A" w:rsidRDefault="00192CD7" w:rsidP="002A2F71">
            <w:pPr>
              <w:pStyle w:val="af2"/>
              <w:rPr>
                <w:rFonts w:ascii="Times New Roman" w:hAnsi="Times New Roman" w:cs="Times New Roman"/>
                <w:sz w:val="24"/>
                <w:lang w:eastAsia="ru-RU"/>
              </w:rPr>
            </w:pPr>
            <w:r w:rsidRPr="00D2713A">
              <w:rPr>
                <w:rFonts w:ascii="Times New Roman" w:hAnsi="Times New Roman" w:cs="Times New Roman"/>
                <w:sz w:val="24"/>
                <w:lang w:eastAsia="ru-RU"/>
              </w:rPr>
              <w:t>1. Проведення тендерних торгів та укладення договору з підрядною організацією на проведення будівельних робіт.</w:t>
            </w:r>
          </w:p>
          <w:p w:rsidR="00192CD7" w:rsidRPr="00D2713A" w:rsidRDefault="00192CD7" w:rsidP="002A2F71">
            <w:pPr>
              <w:pStyle w:val="af2"/>
              <w:rPr>
                <w:rFonts w:ascii="Times New Roman" w:hAnsi="Times New Roman" w:cs="Times New Roman"/>
                <w:color w:val="000000" w:themeColor="text1"/>
                <w:sz w:val="24"/>
                <w:szCs w:val="20"/>
                <w:shd w:val="clear" w:color="auto" w:fill="FFFFFF"/>
              </w:rPr>
            </w:pPr>
            <w:r w:rsidRPr="00D2713A">
              <w:rPr>
                <w:rFonts w:ascii="Times New Roman" w:hAnsi="Times New Roman" w:cs="Times New Roman"/>
                <w:sz w:val="24"/>
                <w:lang w:eastAsia="ru-RU"/>
              </w:rPr>
              <w:t xml:space="preserve">2. </w:t>
            </w:r>
            <w:r w:rsidRPr="00D2713A">
              <w:rPr>
                <w:rFonts w:ascii="Times New Roman" w:hAnsi="Times New Roman" w:cs="Times New Roman"/>
                <w:color w:val="000000" w:themeColor="text1"/>
                <w:sz w:val="24"/>
                <w:szCs w:val="20"/>
                <w:shd w:val="clear" w:color="auto" w:fill="FFFFFF"/>
              </w:rPr>
              <w:t xml:space="preserve">Проведення робіт з будівництва </w:t>
            </w:r>
            <w:proofErr w:type="spellStart"/>
            <w:r w:rsidRPr="00D2713A">
              <w:rPr>
                <w:rFonts w:ascii="Times New Roman" w:hAnsi="Times New Roman" w:cs="Times New Roman"/>
                <w:color w:val="000000" w:themeColor="text1"/>
                <w:sz w:val="24"/>
                <w:szCs w:val="20"/>
                <w:shd w:val="clear" w:color="auto" w:fill="FFFFFF"/>
              </w:rPr>
              <w:t>біогазової</w:t>
            </w:r>
            <w:proofErr w:type="spellEnd"/>
            <w:r w:rsidRPr="00D2713A">
              <w:rPr>
                <w:rFonts w:ascii="Times New Roman" w:hAnsi="Times New Roman" w:cs="Times New Roman"/>
                <w:color w:val="000000" w:themeColor="text1"/>
                <w:sz w:val="24"/>
                <w:szCs w:val="20"/>
                <w:shd w:val="clear" w:color="auto" w:fill="FFFFFF"/>
              </w:rPr>
              <w:t xml:space="preserve"> станції;</w:t>
            </w:r>
          </w:p>
          <w:p w:rsidR="00192CD7" w:rsidRPr="00D2713A" w:rsidRDefault="00192CD7" w:rsidP="002A2F71">
            <w:pPr>
              <w:pStyle w:val="af2"/>
              <w:rPr>
                <w:rFonts w:ascii="Times New Roman" w:hAnsi="Times New Roman" w:cs="Times New Roman"/>
                <w:color w:val="000000" w:themeColor="text1"/>
                <w:sz w:val="24"/>
                <w:szCs w:val="20"/>
                <w:shd w:val="clear" w:color="auto" w:fill="FFFFFF"/>
              </w:rPr>
            </w:pPr>
            <w:r w:rsidRPr="00D2713A">
              <w:rPr>
                <w:rFonts w:ascii="Times New Roman" w:hAnsi="Times New Roman" w:cs="Times New Roman"/>
                <w:color w:val="000000" w:themeColor="text1"/>
                <w:sz w:val="24"/>
                <w:szCs w:val="20"/>
                <w:shd w:val="clear" w:color="auto" w:fill="FFFFFF"/>
              </w:rPr>
              <w:t>3. Введення об’єкту в експлуатацію;</w:t>
            </w:r>
          </w:p>
          <w:p w:rsidR="00192CD7" w:rsidRPr="00D2713A" w:rsidRDefault="00192CD7" w:rsidP="002A2F71">
            <w:pPr>
              <w:pStyle w:val="af2"/>
              <w:rPr>
                <w:rFonts w:ascii="Times New Roman" w:hAnsi="Times New Roman" w:cs="Times New Roman"/>
                <w:sz w:val="24"/>
                <w:lang w:eastAsia="ru-RU"/>
              </w:rPr>
            </w:pPr>
            <w:r w:rsidRPr="00D2713A">
              <w:rPr>
                <w:rFonts w:ascii="Times New Roman" w:hAnsi="Times New Roman" w:cs="Times New Roman"/>
                <w:color w:val="000000" w:themeColor="text1"/>
                <w:sz w:val="24"/>
                <w:szCs w:val="20"/>
                <w:shd w:val="clear" w:color="auto" w:fill="FFFFFF"/>
              </w:rPr>
              <w:t>4. Благоустрій території проведення робіт</w:t>
            </w:r>
          </w:p>
        </w:tc>
      </w:tr>
      <w:tr w:rsidR="00192CD7" w:rsidRPr="002467C7" w:rsidTr="008E364B">
        <w:tc>
          <w:tcPr>
            <w:tcW w:w="3402" w:type="dxa"/>
          </w:tcPr>
          <w:p w:rsidR="00192CD7" w:rsidRPr="002467C7"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192CD7" w:rsidRPr="002467C7" w:rsidRDefault="00192CD7" w:rsidP="002A2F71">
            <w:pPr>
              <w:shd w:val="clear" w:color="auto" w:fill="FFFFFF"/>
              <w:jc w:val="center"/>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2021</w:t>
            </w:r>
          </w:p>
        </w:tc>
        <w:tc>
          <w:tcPr>
            <w:tcW w:w="1559" w:type="dxa"/>
          </w:tcPr>
          <w:p w:rsidR="00192CD7" w:rsidRPr="002467C7" w:rsidRDefault="00192CD7" w:rsidP="002A2F71">
            <w:pPr>
              <w:jc w:val="center"/>
              <w:rPr>
                <w:sz w:val="24"/>
                <w:szCs w:val="24"/>
              </w:rPr>
            </w:pPr>
            <w:r w:rsidRPr="002467C7">
              <w:rPr>
                <w:rFonts w:ascii="Times New Roman" w:eastAsia="Times New Roman" w:hAnsi="Times New Roman" w:cs="Times New Roman"/>
                <w:color w:val="000000"/>
                <w:sz w:val="24"/>
                <w:szCs w:val="24"/>
                <w:lang w:eastAsia="uk-UA"/>
              </w:rPr>
              <w:t>2022</w:t>
            </w:r>
          </w:p>
        </w:tc>
        <w:tc>
          <w:tcPr>
            <w:tcW w:w="1417" w:type="dxa"/>
          </w:tcPr>
          <w:p w:rsidR="00192CD7" w:rsidRPr="002467C7" w:rsidRDefault="00192CD7" w:rsidP="002A2F71">
            <w:pPr>
              <w:jc w:val="center"/>
              <w:rPr>
                <w:sz w:val="24"/>
                <w:szCs w:val="24"/>
              </w:rPr>
            </w:pPr>
            <w:r w:rsidRPr="002467C7">
              <w:rPr>
                <w:rFonts w:ascii="Times New Roman" w:eastAsia="Times New Roman" w:hAnsi="Times New Roman" w:cs="Times New Roman"/>
                <w:color w:val="000000"/>
                <w:sz w:val="24"/>
                <w:szCs w:val="24"/>
                <w:lang w:eastAsia="uk-UA"/>
              </w:rPr>
              <w:t>2023</w:t>
            </w:r>
          </w:p>
        </w:tc>
        <w:tc>
          <w:tcPr>
            <w:tcW w:w="1560" w:type="dxa"/>
          </w:tcPr>
          <w:p w:rsidR="00192CD7" w:rsidRPr="002467C7" w:rsidRDefault="00192CD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color w:val="000000"/>
                <w:sz w:val="24"/>
                <w:szCs w:val="24"/>
                <w:lang w:eastAsia="uk-UA"/>
              </w:rPr>
              <w:t>Усього</w:t>
            </w:r>
          </w:p>
        </w:tc>
      </w:tr>
      <w:tr w:rsidR="00192CD7" w:rsidRPr="002467C7" w:rsidTr="008E364B">
        <w:tc>
          <w:tcPr>
            <w:tcW w:w="3402" w:type="dxa"/>
          </w:tcPr>
          <w:p w:rsidR="00192CD7" w:rsidRPr="002467C7"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усього, тис. грн</w:t>
            </w:r>
          </w:p>
        </w:tc>
        <w:tc>
          <w:tcPr>
            <w:tcW w:w="1560" w:type="dxa"/>
          </w:tcPr>
          <w:p w:rsidR="00192CD7" w:rsidRPr="002467C7" w:rsidRDefault="00192CD7"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90000</w:t>
            </w:r>
          </w:p>
        </w:tc>
        <w:tc>
          <w:tcPr>
            <w:tcW w:w="1559" w:type="dxa"/>
          </w:tcPr>
          <w:p w:rsidR="00192CD7" w:rsidRPr="002467C7" w:rsidRDefault="00192CD7"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90000</w:t>
            </w:r>
          </w:p>
        </w:tc>
        <w:tc>
          <w:tcPr>
            <w:tcW w:w="1417" w:type="dxa"/>
          </w:tcPr>
          <w:p w:rsidR="00192CD7" w:rsidRPr="002467C7" w:rsidRDefault="00192CD7" w:rsidP="002A2F71">
            <w:pPr>
              <w:jc w:val="center"/>
              <w:rPr>
                <w:rFonts w:ascii="Times New Roman" w:eastAsia="Times New Roman" w:hAnsi="Times New Roman" w:cs="Times New Roman"/>
                <w:color w:val="000000"/>
                <w:sz w:val="24"/>
                <w:szCs w:val="24"/>
                <w:lang w:eastAsia="uk-UA"/>
              </w:rPr>
            </w:pPr>
          </w:p>
        </w:tc>
        <w:tc>
          <w:tcPr>
            <w:tcW w:w="1560" w:type="dxa"/>
          </w:tcPr>
          <w:p w:rsidR="00192CD7" w:rsidRPr="002467C7" w:rsidRDefault="00192CD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180000</w:t>
            </w:r>
          </w:p>
        </w:tc>
      </w:tr>
      <w:tr w:rsidR="00192CD7" w:rsidRPr="002467C7" w:rsidTr="008E364B">
        <w:tc>
          <w:tcPr>
            <w:tcW w:w="3402" w:type="dxa"/>
          </w:tcPr>
          <w:p w:rsidR="00192CD7" w:rsidRPr="002467C7" w:rsidRDefault="00192CD7"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в т. ч.:</w:t>
            </w:r>
          </w:p>
        </w:tc>
        <w:tc>
          <w:tcPr>
            <w:tcW w:w="1560" w:type="dxa"/>
          </w:tcPr>
          <w:p w:rsidR="00192CD7" w:rsidRPr="002467C7" w:rsidRDefault="00192CD7"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192CD7" w:rsidRPr="002467C7" w:rsidRDefault="00192CD7" w:rsidP="002A2F71">
            <w:pPr>
              <w:jc w:val="center"/>
              <w:rPr>
                <w:rFonts w:ascii="Times New Roman" w:eastAsia="Times New Roman" w:hAnsi="Times New Roman" w:cs="Times New Roman"/>
                <w:color w:val="000000"/>
                <w:sz w:val="24"/>
                <w:szCs w:val="24"/>
                <w:lang w:eastAsia="uk-UA"/>
              </w:rPr>
            </w:pPr>
          </w:p>
        </w:tc>
        <w:tc>
          <w:tcPr>
            <w:tcW w:w="1417" w:type="dxa"/>
          </w:tcPr>
          <w:p w:rsidR="00192CD7" w:rsidRPr="002467C7" w:rsidRDefault="00192CD7" w:rsidP="002A2F71">
            <w:pPr>
              <w:jc w:val="center"/>
              <w:rPr>
                <w:rFonts w:ascii="Times New Roman" w:eastAsia="Times New Roman" w:hAnsi="Times New Roman" w:cs="Times New Roman"/>
                <w:color w:val="000000"/>
                <w:sz w:val="24"/>
                <w:szCs w:val="24"/>
                <w:lang w:eastAsia="uk-UA"/>
              </w:rPr>
            </w:pPr>
          </w:p>
        </w:tc>
        <w:tc>
          <w:tcPr>
            <w:tcW w:w="1560" w:type="dxa"/>
          </w:tcPr>
          <w:p w:rsidR="00192CD7" w:rsidRPr="002467C7" w:rsidRDefault="00192CD7"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192CD7" w:rsidRPr="002467C7" w:rsidTr="008E364B">
        <w:tc>
          <w:tcPr>
            <w:tcW w:w="3402" w:type="dxa"/>
          </w:tcPr>
          <w:p w:rsidR="00192CD7" w:rsidRPr="002467C7" w:rsidRDefault="00192CD7" w:rsidP="002A2F71">
            <w:pPr>
              <w:shd w:val="clear" w:color="auto" w:fill="FFFFFF"/>
              <w:ind w:left="597"/>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15000</w:t>
            </w:r>
          </w:p>
        </w:tc>
        <w:tc>
          <w:tcPr>
            <w:tcW w:w="1559"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11000</w:t>
            </w:r>
          </w:p>
        </w:tc>
        <w:tc>
          <w:tcPr>
            <w:tcW w:w="1417"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560"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26000</w:t>
            </w:r>
          </w:p>
        </w:tc>
      </w:tr>
      <w:tr w:rsidR="00192CD7" w:rsidRPr="002467C7" w:rsidTr="008E364B">
        <w:tc>
          <w:tcPr>
            <w:tcW w:w="3402" w:type="dxa"/>
          </w:tcPr>
          <w:p w:rsidR="00192CD7" w:rsidRPr="002467C7" w:rsidRDefault="00192CD7"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місцевий бюджет:</w:t>
            </w:r>
          </w:p>
        </w:tc>
        <w:tc>
          <w:tcPr>
            <w:tcW w:w="1560"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12000</w:t>
            </w:r>
          </w:p>
        </w:tc>
        <w:tc>
          <w:tcPr>
            <w:tcW w:w="1559"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16000</w:t>
            </w:r>
          </w:p>
        </w:tc>
        <w:tc>
          <w:tcPr>
            <w:tcW w:w="1417"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560"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28000</w:t>
            </w:r>
          </w:p>
        </w:tc>
      </w:tr>
      <w:tr w:rsidR="00192CD7" w:rsidRPr="002467C7" w:rsidTr="008E364B">
        <w:tc>
          <w:tcPr>
            <w:tcW w:w="3402" w:type="dxa"/>
          </w:tcPr>
          <w:p w:rsidR="00192CD7" w:rsidRPr="002467C7" w:rsidRDefault="00192CD7" w:rsidP="002A2F71">
            <w:pPr>
              <w:pStyle w:val="a3"/>
              <w:shd w:val="clear" w:color="auto" w:fill="FFFFFF"/>
              <w:ind w:left="67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обласний бюджет</w:t>
            </w:r>
          </w:p>
        </w:tc>
        <w:tc>
          <w:tcPr>
            <w:tcW w:w="1560"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8000</w:t>
            </w:r>
          </w:p>
        </w:tc>
        <w:tc>
          <w:tcPr>
            <w:tcW w:w="1559"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10000</w:t>
            </w:r>
          </w:p>
        </w:tc>
        <w:tc>
          <w:tcPr>
            <w:tcW w:w="1417"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560"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18000</w:t>
            </w:r>
          </w:p>
        </w:tc>
      </w:tr>
      <w:tr w:rsidR="00192CD7" w:rsidRPr="002467C7" w:rsidTr="008E364B">
        <w:tc>
          <w:tcPr>
            <w:tcW w:w="3402" w:type="dxa"/>
          </w:tcPr>
          <w:p w:rsidR="00192CD7" w:rsidRPr="002467C7" w:rsidRDefault="00192CD7" w:rsidP="002A2F71">
            <w:pPr>
              <w:pStyle w:val="a3"/>
              <w:shd w:val="clear" w:color="auto" w:fill="FFFFFF"/>
              <w:ind w:left="678"/>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 xml:space="preserve">бюджет (бюджети) місцевого самоврядування </w:t>
            </w:r>
          </w:p>
        </w:tc>
        <w:tc>
          <w:tcPr>
            <w:tcW w:w="1560"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4000</w:t>
            </w:r>
          </w:p>
        </w:tc>
        <w:tc>
          <w:tcPr>
            <w:tcW w:w="1559"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6000</w:t>
            </w:r>
          </w:p>
        </w:tc>
        <w:tc>
          <w:tcPr>
            <w:tcW w:w="1417"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560"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10000</w:t>
            </w:r>
          </w:p>
        </w:tc>
      </w:tr>
      <w:tr w:rsidR="00192CD7" w:rsidRPr="002467C7" w:rsidTr="008E364B">
        <w:tc>
          <w:tcPr>
            <w:tcW w:w="3402" w:type="dxa"/>
          </w:tcPr>
          <w:p w:rsidR="00192CD7" w:rsidRPr="002467C7" w:rsidRDefault="00192CD7"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2467C7">
              <w:rPr>
                <w:rFonts w:ascii="Times New Roman" w:eastAsia="Times New Roman" w:hAnsi="Times New Roman" w:cs="Times New Roman"/>
                <w:sz w:val="24"/>
                <w:szCs w:val="24"/>
                <w:lang w:eastAsia="uk-UA"/>
              </w:rPr>
              <w:t>інші джерела (</w:t>
            </w:r>
            <w:r>
              <w:rPr>
                <w:rFonts w:ascii="Times New Roman" w:eastAsia="Times New Roman" w:hAnsi="Times New Roman" w:cs="Times New Roman"/>
                <w:sz w:val="24"/>
                <w:szCs w:val="24"/>
                <w:lang w:eastAsia="uk-UA"/>
              </w:rPr>
              <w:t>кошти інвесторів</w:t>
            </w:r>
            <w:r w:rsidRPr="002467C7">
              <w:rPr>
                <w:rFonts w:ascii="Times New Roman" w:eastAsia="Times New Roman" w:hAnsi="Times New Roman" w:cs="Times New Roman"/>
                <w:sz w:val="24"/>
                <w:szCs w:val="24"/>
                <w:lang w:eastAsia="uk-UA"/>
              </w:rPr>
              <w:t>)</w:t>
            </w:r>
          </w:p>
        </w:tc>
        <w:tc>
          <w:tcPr>
            <w:tcW w:w="1560"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63000</w:t>
            </w:r>
          </w:p>
        </w:tc>
        <w:tc>
          <w:tcPr>
            <w:tcW w:w="1559"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63000</w:t>
            </w:r>
          </w:p>
        </w:tc>
        <w:tc>
          <w:tcPr>
            <w:tcW w:w="1417" w:type="dxa"/>
          </w:tcPr>
          <w:p w:rsidR="00192CD7" w:rsidRPr="002467C7" w:rsidRDefault="00192CD7"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c>
          <w:tcPr>
            <w:tcW w:w="1560" w:type="dxa"/>
          </w:tcPr>
          <w:p w:rsidR="00192CD7" w:rsidRPr="002467C7"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126000</w:t>
            </w:r>
          </w:p>
        </w:tc>
      </w:tr>
      <w:tr w:rsidR="00192CD7" w:rsidRPr="002467C7" w:rsidTr="005B13AF">
        <w:tc>
          <w:tcPr>
            <w:tcW w:w="3402" w:type="dxa"/>
          </w:tcPr>
          <w:p w:rsidR="00192CD7" w:rsidRPr="002467C7" w:rsidRDefault="00192CD7" w:rsidP="00192CD7">
            <w:pPr>
              <w:shd w:val="clear" w:color="auto" w:fill="FFFFFF"/>
              <w:ind w:firstLine="38"/>
              <w:textAlignment w:val="baseline"/>
              <w:rPr>
                <w:rFonts w:ascii="Times New Roman" w:eastAsia="Times New Roman" w:hAnsi="Times New Roman" w:cs="Times New Roman"/>
                <w:color w:val="000000"/>
                <w:sz w:val="24"/>
                <w:szCs w:val="24"/>
                <w:lang w:eastAsia="uk-UA"/>
              </w:rPr>
            </w:pPr>
            <w:r w:rsidRPr="002467C7">
              <w:rPr>
                <w:rFonts w:ascii="Times New Roman" w:eastAsia="Times New Roman" w:hAnsi="Times New Roman" w:cs="Times New Roman"/>
                <w:sz w:val="24"/>
                <w:szCs w:val="24"/>
                <w:lang w:eastAsia="uk-UA"/>
              </w:rPr>
              <w:t xml:space="preserve">11. Інша інформація щодо технічного завдання </w:t>
            </w:r>
          </w:p>
        </w:tc>
        <w:tc>
          <w:tcPr>
            <w:tcW w:w="6096" w:type="dxa"/>
            <w:gridSpan w:val="4"/>
          </w:tcPr>
          <w:p w:rsidR="00192CD7" w:rsidRPr="002467C7" w:rsidRDefault="00192CD7"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192CD7" w:rsidRDefault="00192CD7" w:rsidP="008E364B">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192CD7" w:rsidRPr="00AE006E" w:rsidTr="008E364B">
        <w:tc>
          <w:tcPr>
            <w:tcW w:w="3402" w:type="dxa"/>
          </w:tcPr>
          <w:p w:rsidR="00192CD7" w:rsidRPr="0035285F"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192CD7" w:rsidRPr="00AE006E" w:rsidRDefault="00192CD7"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AE006E">
              <w:rPr>
                <w:rFonts w:ascii="Times New Roman" w:eastAsia="Times New Roman" w:hAnsi="Times New Roman" w:cs="Times New Roman"/>
                <w:b/>
                <w:color w:val="000000"/>
                <w:sz w:val="24"/>
                <w:szCs w:val="24"/>
                <w:lang w:eastAsia="uk-UA"/>
              </w:rPr>
              <w:t>63</w:t>
            </w:r>
          </w:p>
        </w:tc>
      </w:tr>
      <w:tr w:rsidR="00192CD7" w:rsidRPr="0035285F" w:rsidTr="008E364B">
        <w:tc>
          <w:tcPr>
            <w:tcW w:w="3402" w:type="dxa"/>
          </w:tcPr>
          <w:p w:rsidR="00192CD7" w:rsidRPr="0035285F"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192CD7" w:rsidRPr="0035285F" w:rsidRDefault="00192CD7" w:rsidP="002A2F71">
            <w:pPr>
              <w:shd w:val="clear" w:color="auto" w:fill="FFFFFF"/>
              <w:textAlignment w:val="baseline"/>
              <w:rPr>
                <w:rFonts w:ascii="Times New Roman" w:eastAsia="Times New Roman" w:hAnsi="Times New Roman" w:cs="Times New Roman"/>
                <w:color w:val="000000"/>
                <w:sz w:val="24"/>
                <w:szCs w:val="24"/>
                <w:lang w:eastAsia="uk-UA"/>
              </w:rPr>
            </w:pPr>
            <w:r w:rsidRPr="0035285F">
              <w:rPr>
                <w:rFonts w:ascii="Times New Roman" w:eastAsia="Times New Roman" w:hAnsi="Times New Roman" w:cs="Times New Roman"/>
                <w:color w:val="000000"/>
                <w:sz w:val="24"/>
                <w:szCs w:val="24"/>
                <w:lang w:eastAsia="uk-UA"/>
              </w:rPr>
              <w:t xml:space="preserve">Використання поживних </w:t>
            </w:r>
            <w:proofErr w:type="spellStart"/>
            <w:r w:rsidRPr="0035285F">
              <w:rPr>
                <w:rFonts w:ascii="Times New Roman" w:eastAsia="Times New Roman" w:hAnsi="Times New Roman" w:cs="Times New Roman"/>
                <w:color w:val="000000"/>
                <w:sz w:val="24"/>
                <w:szCs w:val="24"/>
                <w:lang w:eastAsia="uk-UA"/>
              </w:rPr>
              <w:t>рештків</w:t>
            </w:r>
            <w:proofErr w:type="spellEnd"/>
            <w:r w:rsidRPr="0035285F">
              <w:rPr>
                <w:rFonts w:ascii="Times New Roman" w:eastAsia="Times New Roman" w:hAnsi="Times New Roman" w:cs="Times New Roman"/>
                <w:color w:val="000000"/>
                <w:sz w:val="24"/>
                <w:szCs w:val="24"/>
                <w:lang w:eastAsia="uk-UA"/>
              </w:rPr>
              <w:t xml:space="preserve"> для потреб регіональної енергетики Луганської області</w:t>
            </w:r>
          </w:p>
        </w:tc>
      </w:tr>
      <w:tr w:rsidR="00192CD7" w:rsidRPr="0035285F" w:rsidTr="008E364B">
        <w:tc>
          <w:tcPr>
            <w:tcW w:w="3402" w:type="dxa"/>
          </w:tcPr>
          <w:p w:rsidR="00192CD7" w:rsidRPr="0035285F"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3. Номер і назва завдання з </w:t>
            </w:r>
            <w:hyperlink r:id="rId83" w:anchor="n11" w:tgtFrame="_blank" w:history="1">
              <w:r w:rsidRPr="0035285F">
                <w:rPr>
                  <w:rFonts w:ascii="Times New Roman" w:eastAsia="Times New Roman" w:hAnsi="Times New Roman" w:cs="Times New Roman"/>
                  <w:sz w:val="24"/>
                  <w:szCs w:val="24"/>
                  <w:lang w:eastAsia="uk-UA"/>
                </w:rPr>
                <w:t>Державної стратегії регіонального розвитку</w:t>
              </w:r>
            </w:hyperlink>
            <w:r w:rsidRPr="0035285F">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192CD7" w:rsidRPr="0035285F" w:rsidRDefault="00192CD7" w:rsidP="002A2F71">
            <w:pPr>
              <w:shd w:val="clear" w:color="auto" w:fill="FFFFFF"/>
              <w:textAlignment w:val="baseline"/>
              <w:rPr>
                <w:rFonts w:ascii="Times New Roman" w:eastAsia="Times New Roman" w:hAnsi="Times New Roman" w:cs="Times New Roman"/>
                <w:color w:val="000000"/>
                <w:sz w:val="24"/>
                <w:szCs w:val="24"/>
                <w:lang w:eastAsia="uk-UA"/>
              </w:rPr>
            </w:pPr>
          </w:p>
        </w:tc>
      </w:tr>
      <w:tr w:rsidR="00192CD7" w:rsidRPr="0035285F" w:rsidTr="008E364B">
        <w:tc>
          <w:tcPr>
            <w:tcW w:w="3402" w:type="dxa"/>
          </w:tcPr>
          <w:p w:rsidR="00192CD7" w:rsidRPr="0035285F"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192CD7" w:rsidRPr="0035285F" w:rsidRDefault="00001BC7" w:rsidP="002A2F71">
            <w:pPr>
              <w:shd w:val="clear" w:color="auto" w:fill="FFFFFF"/>
              <w:textAlignment w:val="baseline"/>
              <w:rPr>
                <w:rFonts w:ascii="Times New Roman" w:eastAsia="Times New Roman" w:hAnsi="Times New Roman" w:cs="Times New Roman"/>
                <w:color w:val="000000"/>
                <w:sz w:val="24"/>
                <w:szCs w:val="24"/>
                <w:lang w:eastAsia="uk-UA"/>
              </w:rPr>
            </w:pPr>
            <w:r w:rsidRPr="00001BC7">
              <w:rPr>
                <w:rFonts w:ascii="Times New Roman" w:eastAsia="Times New Roman" w:hAnsi="Times New Roman" w:cs="Times New Roman"/>
                <w:color w:val="000000"/>
                <w:sz w:val="24"/>
                <w:szCs w:val="24"/>
                <w:lang w:eastAsia="uk-UA"/>
              </w:rPr>
              <w:t>3.3.4. Сприяти енергоефективності та розвитку альтернативної енергетики</w:t>
            </w:r>
          </w:p>
        </w:tc>
      </w:tr>
      <w:tr w:rsidR="00192CD7" w:rsidRPr="0035285F" w:rsidTr="008E364B">
        <w:tc>
          <w:tcPr>
            <w:tcW w:w="3402" w:type="dxa"/>
          </w:tcPr>
          <w:p w:rsidR="00192CD7" w:rsidRPr="0035285F"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192CD7" w:rsidRPr="0035285F" w:rsidRDefault="00192CD7" w:rsidP="002A2F71">
            <w:pPr>
              <w:shd w:val="clear" w:color="auto" w:fill="FFFFFF"/>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Луганська область</w:t>
            </w:r>
            <w:r w:rsidRPr="0035285F">
              <w:rPr>
                <w:rFonts w:ascii="Times New Roman" w:eastAsia="Times New Roman" w:hAnsi="Times New Roman" w:cs="Times New Roman"/>
                <w:sz w:val="24"/>
                <w:szCs w:val="24"/>
                <w:lang w:val="ru-RU" w:eastAsia="uk-UA"/>
              </w:rPr>
              <w:t xml:space="preserve"> та </w:t>
            </w:r>
            <w:r w:rsidRPr="0035285F">
              <w:rPr>
                <w:rFonts w:ascii="Times New Roman" w:eastAsia="Times New Roman" w:hAnsi="Times New Roman" w:cs="Times New Roman"/>
                <w:sz w:val="24"/>
                <w:szCs w:val="24"/>
                <w:lang w:eastAsia="uk-UA"/>
              </w:rPr>
              <w:t>суміжні райони Донецької області</w:t>
            </w:r>
          </w:p>
        </w:tc>
      </w:tr>
      <w:tr w:rsidR="00192CD7" w:rsidRPr="0035285F" w:rsidTr="008E364B">
        <w:tc>
          <w:tcPr>
            <w:tcW w:w="3402" w:type="dxa"/>
          </w:tcPr>
          <w:p w:rsidR="00192CD7" w:rsidRPr="0035285F"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192CD7" w:rsidRDefault="00192CD7" w:rsidP="00192CD7">
            <w:pPr>
              <w:shd w:val="clear" w:color="auto" w:fill="FFFFFF"/>
              <w:ind w:firstLine="184"/>
              <w:jc w:val="both"/>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 xml:space="preserve">Луганська область є </w:t>
            </w:r>
            <w:proofErr w:type="spellStart"/>
            <w:r w:rsidRPr="0035285F">
              <w:rPr>
                <w:rFonts w:ascii="Times New Roman" w:eastAsia="Times New Roman" w:hAnsi="Times New Roman" w:cs="Times New Roman"/>
                <w:sz w:val="24"/>
                <w:szCs w:val="24"/>
                <w:lang w:eastAsia="uk-UA"/>
              </w:rPr>
              <w:t>енергодефіцитним</w:t>
            </w:r>
            <w:proofErr w:type="spellEnd"/>
            <w:r w:rsidRPr="0035285F">
              <w:rPr>
                <w:rFonts w:ascii="Times New Roman" w:eastAsia="Times New Roman" w:hAnsi="Times New Roman" w:cs="Times New Roman"/>
                <w:sz w:val="24"/>
                <w:szCs w:val="24"/>
                <w:lang w:eastAsia="uk-UA"/>
              </w:rPr>
              <w:t xml:space="preserve"> регіоном, енергетичний баланс якого значно змінився внаслідок збройного конфлікту. В результаті традиційні для регіону енергоресурси є або занадто дорогими (природні газ), або дефіцитними (електроенергія, вугілля). При цьому більше 1 млн </w:t>
            </w:r>
            <w:r>
              <w:rPr>
                <w:rFonts w:ascii="Times New Roman" w:eastAsia="Times New Roman" w:hAnsi="Times New Roman" w:cs="Times New Roman"/>
                <w:sz w:val="24"/>
                <w:szCs w:val="24"/>
                <w:lang w:eastAsia="uk-UA"/>
              </w:rPr>
              <w:t>тон</w:t>
            </w:r>
            <w:r w:rsidRPr="0035285F">
              <w:rPr>
                <w:rFonts w:ascii="Times New Roman" w:eastAsia="Times New Roman" w:hAnsi="Times New Roman" w:cs="Times New Roman"/>
                <w:sz w:val="24"/>
                <w:szCs w:val="24"/>
                <w:lang w:eastAsia="uk-UA"/>
              </w:rPr>
              <w:t xml:space="preserve"> поживних </w:t>
            </w:r>
            <w:proofErr w:type="spellStart"/>
            <w:r w:rsidRPr="0035285F">
              <w:rPr>
                <w:rFonts w:ascii="Times New Roman" w:eastAsia="Times New Roman" w:hAnsi="Times New Roman" w:cs="Times New Roman"/>
                <w:sz w:val="24"/>
                <w:szCs w:val="24"/>
                <w:lang w:eastAsia="uk-UA"/>
              </w:rPr>
              <w:t>рештків</w:t>
            </w:r>
            <w:proofErr w:type="spellEnd"/>
            <w:r w:rsidRPr="0035285F">
              <w:rPr>
                <w:rFonts w:ascii="Times New Roman" w:eastAsia="Times New Roman" w:hAnsi="Times New Roman" w:cs="Times New Roman"/>
                <w:sz w:val="24"/>
                <w:szCs w:val="24"/>
                <w:lang w:eastAsia="uk-UA"/>
              </w:rPr>
              <w:t xml:space="preserve"> (відходи рослинництва) не використовуються. </w:t>
            </w:r>
          </w:p>
          <w:p w:rsidR="00192CD7" w:rsidRPr="0035285F" w:rsidRDefault="00192CD7" w:rsidP="00192CD7">
            <w:pPr>
              <w:shd w:val="clear" w:color="auto" w:fill="FFFFFF"/>
              <w:ind w:firstLine="184"/>
              <w:jc w:val="both"/>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 xml:space="preserve">За розрахунками, цього ресурсу достатньо для повного заміщення традиційних ресурсів при опаленні бюджетних та муніципальних будівель та повному </w:t>
            </w:r>
            <w:r>
              <w:rPr>
                <w:rFonts w:ascii="Times New Roman" w:eastAsia="Times New Roman" w:hAnsi="Times New Roman" w:cs="Times New Roman"/>
                <w:sz w:val="24"/>
                <w:szCs w:val="24"/>
                <w:lang w:eastAsia="uk-UA"/>
              </w:rPr>
              <w:t>заміщенні вугілля для населення</w:t>
            </w:r>
          </w:p>
        </w:tc>
      </w:tr>
      <w:tr w:rsidR="00192CD7" w:rsidRPr="00430295" w:rsidTr="008E364B">
        <w:tc>
          <w:tcPr>
            <w:tcW w:w="3402" w:type="dxa"/>
          </w:tcPr>
          <w:p w:rsidR="00192CD7" w:rsidRPr="0035285F"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 xml:space="preserve">7. Очікувані кількісні результати від реалізації </w:t>
            </w:r>
            <w:r w:rsidRPr="0035285F">
              <w:rPr>
                <w:rFonts w:ascii="Times New Roman" w:eastAsia="Times New Roman" w:hAnsi="Times New Roman" w:cs="Times New Roman"/>
                <w:sz w:val="24"/>
                <w:szCs w:val="24"/>
                <w:lang w:eastAsia="uk-UA"/>
              </w:rPr>
              <w:lastRenderedPageBreak/>
              <w:t>проектів на виконання технічного завдання</w:t>
            </w:r>
          </w:p>
        </w:tc>
        <w:tc>
          <w:tcPr>
            <w:tcW w:w="6096" w:type="dxa"/>
            <w:gridSpan w:val="4"/>
          </w:tcPr>
          <w:p w:rsidR="00192CD7" w:rsidRPr="00430295" w:rsidRDefault="00192CD7" w:rsidP="00BB4B8C">
            <w:pPr>
              <w:pStyle w:val="a3"/>
              <w:numPr>
                <w:ilvl w:val="0"/>
                <w:numId w:val="180"/>
              </w:numPr>
              <w:shd w:val="clear" w:color="auto" w:fill="FFFFFF"/>
              <w:ind w:left="312" w:hanging="284"/>
              <w:jc w:val="both"/>
              <w:textAlignment w:val="baseline"/>
              <w:rPr>
                <w:rFonts w:ascii="Times New Roman" w:eastAsia="Times New Roman" w:hAnsi="Times New Roman" w:cs="Times New Roman"/>
                <w:sz w:val="24"/>
                <w:szCs w:val="24"/>
                <w:lang w:eastAsia="uk-UA"/>
              </w:rPr>
            </w:pPr>
            <w:r w:rsidRPr="00430295">
              <w:rPr>
                <w:rFonts w:ascii="Times New Roman" w:eastAsia="Times New Roman" w:hAnsi="Times New Roman" w:cs="Times New Roman"/>
                <w:sz w:val="24"/>
                <w:szCs w:val="24"/>
                <w:lang w:eastAsia="uk-UA"/>
              </w:rPr>
              <w:lastRenderedPageBreak/>
              <w:t>Реалізація 5-6 пілотних проектів в різних районах області.</w:t>
            </w:r>
          </w:p>
          <w:p w:rsidR="00192CD7" w:rsidRPr="00430295" w:rsidRDefault="00192CD7" w:rsidP="00BB4B8C">
            <w:pPr>
              <w:pStyle w:val="a3"/>
              <w:numPr>
                <w:ilvl w:val="0"/>
                <w:numId w:val="180"/>
              </w:numPr>
              <w:shd w:val="clear" w:color="auto" w:fill="FFFFFF"/>
              <w:ind w:left="312" w:hanging="284"/>
              <w:jc w:val="both"/>
              <w:textAlignment w:val="baseline"/>
              <w:rPr>
                <w:rFonts w:ascii="Times New Roman" w:eastAsia="Times New Roman" w:hAnsi="Times New Roman" w:cs="Times New Roman"/>
                <w:sz w:val="24"/>
                <w:szCs w:val="24"/>
                <w:lang w:eastAsia="uk-UA"/>
              </w:rPr>
            </w:pPr>
            <w:r w:rsidRPr="00430295">
              <w:rPr>
                <w:rFonts w:ascii="Times New Roman" w:eastAsia="Times New Roman" w:hAnsi="Times New Roman" w:cs="Times New Roman"/>
                <w:sz w:val="24"/>
                <w:szCs w:val="24"/>
                <w:lang w:eastAsia="uk-UA"/>
              </w:rPr>
              <w:lastRenderedPageBreak/>
              <w:t>Заміна 5-6 ОТГ повністю природного газу та вугілля місцевим аграрним біопаливом.</w:t>
            </w:r>
          </w:p>
          <w:p w:rsidR="00192CD7" w:rsidRPr="00430295" w:rsidRDefault="00192CD7" w:rsidP="00BB4B8C">
            <w:pPr>
              <w:pStyle w:val="a3"/>
              <w:numPr>
                <w:ilvl w:val="0"/>
                <w:numId w:val="180"/>
              </w:numPr>
              <w:shd w:val="clear" w:color="auto" w:fill="FFFFFF"/>
              <w:ind w:left="312" w:hanging="284"/>
              <w:jc w:val="both"/>
              <w:textAlignment w:val="baseline"/>
              <w:rPr>
                <w:rFonts w:ascii="Times New Roman" w:eastAsia="Times New Roman" w:hAnsi="Times New Roman" w:cs="Times New Roman"/>
                <w:sz w:val="24"/>
                <w:szCs w:val="24"/>
                <w:lang w:eastAsia="uk-UA"/>
              </w:rPr>
            </w:pPr>
            <w:r w:rsidRPr="00430295">
              <w:rPr>
                <w:rFonts w:ascii="Times New Roman" w:eastAsia="Times New Roman" w:hAnsi="Times New Roman" w:cs="Times New Roman"/>
                <w:sz w:val="24"/>
                <w:szCs w:val="24"/>
                <w:lang w:eastAsia="uk-UA"/>
              </w:rPr>
              <w:t>Створення не менше ніж 120 нових робочих місць</w:t>
            </w:r>
          </w:p>
          <w:p w:rsidR="00192CD7" w:rsidRPr="00430295" w:rsidRDefault="00192CD7" w:rsidP="00BB4B8C">
            <w:pPr>
              <w:pStyle w:val="a3"/>
              <w:numPr>
                <w:ilvl w:val="0"/>
                <w:numId w:val="180"/>
              </w:numPr>
              <w:shd w:val="clear" w:color="auto" w:fill="FFFFFF"/>
              <w:ind w:left="312" w:hanging="284"/>
              <w:jc w:val="both"/>
              <w:textAlignment w:val="baseline"/>
              <w:rPr>
                <w:rFonts w:ascii="Times New Roman" w:eastAsia="Times New Roman" w:hAnsi="Times New Roman" w:cs="Times New Roman"/>
                <w:sz w:val="24"/>
                <w:szCs w:val="24"/>
                <w:lang w:eastAsia="uk-UA"/>
              </w:rPr>
            </w:pPr>
            <w:r w:rsidRPr="00430295">
              <w:rPr>
                <w:rFonts w:ascii="Times New Roman" w:eastAsia="Times New Roman" w:hAnsi="Times New Roman" w:cs="Times New Roman"/>
                <w:sz w:val="24"/>
                <w:szCs w:val="24"/>
                <w:lang w:eastAsia="uk-UA"/>
              </w:rPr>
              <w:t>Збільшення частки альтернативних видів палива в місцевих паливно-енергетичних балансах на 3%</w:t>
            </w:r>
          </w:p>
        </w:tc>
      </w:tr>
      <w:tr w:rsidR="00192CD7" w:rsidRPr="0035285F" w:rsidTr="008E364B">
        <w:tc>
          <w:tcPr>
            <w:tcW w:w="3402" w:type="dxa"/>
          </w:tcPr>
          <w:p w:rsidR="00192CD7" w:rsidRPr="0035285F"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lastRenderedPageBreak/>
              <w:t>8. Очікувані якісні результати від реалізації проектів на виконання технічного завдання</w:t>
            </w:r>
          </w:p>
        </w:tc>
        <w:tc>
          <w:tcPr>
            <w:tcW w:w="6096" w:type="dxa"/>
            <w:gridSpan w:val="4"/>
          </w:tcPr>
          <w:p w:rsidR="00192CD7" w:rsidRPr="0035285F" w:rsidRDefault="00192CD7" w:rsidP="002A2F71">
            <w:pPr>
              <w:shd w:val="clear" w:color="auto" w:fill="FFFFFF"/>
              <w:jc w:val="both"/>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Продемонстровано потенціал та економічну доцільність заміщення традиційних е</w:t>
            </w:r>
            <w:r>
              <w:rPr>
                <w:rFonts w:ascii="Times New Roman" w:eastAsia="Times New Roman" w:hAnsi="Times New Roman" w:cs="Times New Roman"/>
                <w:sz w:val="24"/>
                <w:szCs w:val="24"/>
                <w:lang w:eastAsia="uk-UA"/>
              </w:rPr>
              <w:t>нергоресурсів на місцеве аграрне</w:t>
            </w:r>
            <w:r w:rsidRPr="0035285F">
              <w:rPr>
                <w:rFonts w:ascii="Times New Roman" w:eastAsia="Times New Roman" w:hAnsi="Times New Roman" w:cs="Times New Roman"/>
                <w:sz w:val="24"/>
                <w:szCs w:val="24"/>
                <w:lang w:eastAsia="uk-UA"/>
              </w:rPr>
              <w:t xml:space="preserve"> біопаливо</w:t>
            </w:r>
          </w:p>
        </w:tc>
      </w:tr>
      <w:tr w:rsidR="00192CD7" w:rsidRPr="0035285F" w:rsidTr="008E364B">
        <w:tc>
          <w:tcPr>
            <w:tcW w:w="3402" w:type="dxa"/>
          </w:tcPr>
          <w:p w:rsidR="00192CD7" w:rsidRPr="0035285F"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192CD7" w:rsidRPr="0035285F" w:rsidRDefault="00192CD7" w:rsidP="00BB4B8C">
            <w:pPr>
              <w:pStyle w:val="a3"/>
              <w:numPr>
                <w:ilvl w:val="0"/>
                <w:numId w:val="179"/>
              </w:numPr>
              <w:shd w:val="clear" w:color="auto" w:fill="FFFFFF"/>
              <w:tabs>
                <w:tab w:val="left" w:pos="317"/>
              </w:tabs>
              <w:ind w:left="5" w:firstLine="0"/>
              <w:jc w:val="both"/>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Відбір пілотних проектів</w:t>
            </w:r>
            <w:r>
              <w:rPr>
                <w:rFonts w:ascii="Times New Roman" w:eastAsia="Times New Roman" w:hAnsi="Times New Roman" w:cs="Times New Roman"/>
                <w:sz w:val="24"/>
                <w:szCs w:val="24"/>
                <w:lang w:eastAsia="uk-UA"/>
              </w:rPr>
              <w:t>.</w:t>
            </w:r>
          </w:p>
          <w:p w:rsidR="00192CD7" w:rsidRPr="0035285F" w:rsidRDefault="00192CD7" w:rsidP="00BB4B8C">
            <w:pPr>
              <w:pStyle w:val="a3"/>
              <w:numPr>
                <w:ilvl w:val="0"/>
                <w:numId w:val="179"/>
              </w:numPr>
              <w:shd w:val="clear" w:color="auto" w:fill="FFFFFF"/>
              <w:tabs>
                <w:tab w:val="left" w:pos="317"/>
              </w:tabs>
              <w:ind w:left="5" w:firstLine="0"/>
              <w:jc w:val="both"/>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 xml:space="preserve">Організація збору поживних </w:t>
            </w:r>
            <w:proofErr w:type="spellStart"/>
            <w:r w:rsidRPr="0035285F">
              <w:rPr>
                <w:rFonts w:ascii="Times New Roman" w:eastAsia="Times New Roman" w:hAnsi="Times New Roman" w:cs="Times New Roman"/>
                <w:sz w:val="24"/>
                <w:szCs w:val="24"/>
                <w:lang w:eastAsia="uk-UA"/>
              </w:rPr>
              <w:t>рештків</w:t>
            </w:r>
            <w:proofErr w:type="spellEnd"/>
            <w:r>
              <w:rPr>
                <w:rFonts w:ascii="Times New Roman" w:eastAsia="Times New Roman" w:hAnsi="Times New Roman" w:cs="Times New Roman"/>
                <w:sz w:val="24"/>
                <w:szCs w:val="24"/>
                <w:lang w:eastAsia="uk-UA"/>
              </w:rPr>
              <w:t>.</w:t>
            </w:r>
          </w:p>
          <w:p w:rsidR="00192CD7" w:rsidRPr="0035285F" w:rsidRDefault="00192CD7" w:rsidP="00BB4B8C">
            <w:pPr>
              <w:pStyle w:val="a3"/>
              <w:numPr>
                <w:ilvl w:val="0"/>
                <w:numId w:val="179"/>
              </w:numPr>
              <w:shd w:val="clear" w:color="auto" w:fill="FFFFFF"/>
              <w:tabs>
                <w:tab w:val="left" w:pos="317"/>
              </w:tabs>
              <w:ind w:left="5" w:firstLine="0"/>
              <w:jc w:val="both"/>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Організація виробництва аграрного біопалива</w:t>
            </w:r>
            <w:r>
              <w:rPr>
                <w:rFonts w:ascii="Times New Roman" w:eastAsia="Times New Roman" w:hAnsi="Times New Roman" w:cs="Times New Roman"/>
                <w:sz w:val="24"/>
                <w:szCs w:val="24"/>
                <w:lang w:eastAsia="uk-UA"/>
              </w:rPr>
              <w:t>.</w:t>
            </w:r>
          </w:p>
          <w:p w:rsidR="00192CD7" w:rsidRPr="0035285F" w:rsidRDefault="00192CD7" w:rsidP="00BB4B8C">
            <w:pPr>
              <w:pStyle w:val="a3"/>
              <w:numPr>
                <w:ilvl w:val="0"/>
                <w:numId w:val="179"/>
              </w:numPr>
              <w:shd w:val="clear" w:color="auto" w:fill="FFFFFF"/>
              <w:tabs>
                <w:tab w:val="left" w:pos="317"/>
              </w:tabs>
              <w:ind w:left="5" w:firstLine="0"/>
              <w:jc w:val="both"/>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Переобладнання котельних для споживання аграрного біопалива</w:t>
            </w:r>
            <w:r>
              <w:rPr>
                <w:rFonts w:ascii="Times New Roman" w:eastAsia="Times New Roman" w:hAnsi="Times New Roman" w:cs="Times New Roman"/>
                <w:sz w:val="24"/>
                <w:szCs w:val="24"/>
                <w:lang w:eastAsia="uk-UA"/>
              </w:rPr>
              <w:t>.</w:t>
            </w:r>
          </w:p>
          <w:p w:rsidR="00192CD7" w:rsidRPr="0035285F" w:rsidRDefault="00192CD7" w:rsidP="00BB4B8C">
            <w:pPr>
              <w:pStyle w:val="a3"/>
              <w:numPr>
                <w:ilvl w:val="0"/>
                <w:numId w:val="179"/>
              </w:numPr>
              <w:shd w:val="clear" w:color="auto" w:fill="FFFFFF"/>
              <w:tabs>
                <w:tab w:val="left" w:pos="317"/>
              </w:tabs>
              <w:ind w:left="5" w:firstLine="0"/>
              <w:jc w:val="both"/>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Популяризація аграрного біопалива серед населення як альтернативу вугіллю</w:t>
            </w:r>
          </w:p>
        </w:tc>
      </w:tr>
      <w:tr w:rsidR="00192CD7" w:rsidRPr="0035285F" w:rsidTr="008E364B">
        <w:tc>
          <w:tcPr>
            <w:tcW w:w="3402" w:type="dxa"/>
          </w:tcPr>
          <w:p w:rsidR="00192CD7" w:rsidRPr="0035285F"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192CD7" w:rsidRPr="0035285F" w:rsidRDefault="00192CD7" w:rsidP="002A2F71">
            <w:pPr>
              <w:shd w:val="clear" w:color="auto" w:fill="FFFFFF"/>
              <w:jc w:val="center"/>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2021</w:t>
            </w:r>
          </w:p>
        </w:tc>
        <w:tc>
          <w:tcPr>
            <w:tcW w:w="1559" w:type="dxa"/>
          </w:tcPr>
          <w:p w:rsidR="00192CD7" w:rsidRPr="0035285F" w:rsidRDefault="00192CD7" w:rsidP="002A2F71">
            <w:pPr>
              <w:jc w:val="center"/>
              <w:rPr>
                <w:rFonts w:ascii="Times New Roman" w:hAnsi="Times New Roman" w:cs="Times New Roman"/>
                <w:sz w:val="24"/>
                <w:szCs w:val="24"/>
              </w:rPr>
            </w:pPr>
            <w:r w:rsidRPr="0035285F">
              <w:rPr>
                <w:rFonts w:ascii="Times New Roman" w:eastAsia="Times New Roman" w:hAnsi="Times New Roman" w:cs="Times New Roman"/>
                <w:color w:val="000000"/>
                <w:sz w:val="24"/>
                <w:szCs w:val="24"/>
                <w:lang w:eastAsia="uk-UA"/>
              </w:rPr>
              <w:t>2022</w:t>
            </w:r>
          </w:p>
        </w:tc>
        <w:tc>
          <w:tcPr>
            <w:tcW w:w="1559" w:type="dxa"/>
          </w:tcPr>
          <w:p w:rsidR="00192CD7" w:rsidRPr="0035285F" w:rsidRDefault="00192CD7" w:rsidP="002A2F71">
            <w:pPr>
              <w:jc w:val="center"/>
              <w:rPr>
                <w:rFonts w:ascii="Times New Roman" w:hAnsi="Times New Roman" w:cs="Times New Roman"/>
                <w:sz w:val="24"/>
                <w:szCs w:val="24"/>
              </w:rPr>
            </w:pPr>
            <w:r w:rsidRPr="0035285F">
              <w:rPr>
                <w:rFonts w:ascii="Times New Roman" w:eastAsia="Times New Roman" w:hAnsi="Times New Roman" w:cs="Times New Roman"/>
                <w:color w:val="000000"/>
                <w:sz w:val="24"/>
                <w:szCs w:val="24"/>
                <w:lang w:eastAsia="uk-UA"/>
              </w:rPr>
              <w:t>2023</w:t>
            </w:r>
          </w:p>
        </w:tc>
        <w:tc>
          <w:tcPr>
            <w:tcW w:w="1418" w:type="dxa"/>
          </w:tcPr>
          <w:p w:rsidR="00192CD7" w:rsidRPr="0035285F" w:rsidRDefault="00192CD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35285F">
              <w:rPr>
                <w:rFonts w:ascii="Times New Roman" w:eastAsia="Times New Roman" w:hAnsi="Times New Roman" w:cs="Times New Roman"/>
                <w:color w:val="000000"/>
                <w:sz w:val="24"/>
                <w:szCs w:val="24"/>
                <w:lang w:eastAsia="uk-UA"/>
              </w:rPr>
              <w:t>Усього</w:t>
            </w:r>
          </w:p>
        </w:tc>
      </w:tr>
      <w:tr w:rsidR="00192CD7" w:rsidRPr="0035285F" w:rsidTr="008E364B">
        <w:tc>
          <w:tcPr>
            <w:tcW w:w="3402" w:type="dxa"/>
          </w:tcPr>
          <w:p w:rsidR="00192CD7" w:rsidRPr="0035285F"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усього, тис. грн</w:t>
            </w:r>
          </w:p>
        </w:tc>
        <w:tc>
          <w:tcPr>
            <w:tcW w:w="1560" w:type="dxa"/>
          </w:tcPr>
          <w:p w:rsidR="00192CD7" w:rsidRPr="0035285F" w:rsidRDefault="00192CD7" w:rsidP="002A2F71">
            <w:pPr>
              <w:shd w:val="clear" w:color="auto" w:fill="FFFFFF"/>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15000</w:t>
            </w:r>
          </w:p>
        </w:tc>
        <w:tc>
          <w:tcPr>
            <w:tcW w:w="1559" w:type="dxa"/>
          </w:tcPr>
          <w:p w:rsidR="00192CD7" w:rsidRPr="0035285F" w:rsidRDefault="00192CD7"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tcPr>
          <w:p w:rsidR="00192CD7" w:rsidRPr="0035285F" w:rsidRDefault="00192CD7"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418" w:type="dxa"/>
          </w:tcPr>
          <w:p w:rsidR="00192CD7" w:rsidRPr="0035285F" w:rsidRDefault="00192CD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15000</w:t>
            </w:r>
          </w:p>
        </w:tc>
      </w:tr>
      <w:tr w:rsidR="00192CD7" w:rsidRPr="0035285F" w:rsidTr="008E364B">
        <w:tc>
          <w:tcPr>
            <w:tcW w:w="3402" w:type="dxa"/>
          </w:tcPr>
          <w:p w:rsidR="00192CD7" w:rsidRPr="0035285F" w:rsidRDefault="00192CD7"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35285F">
              <w:rPr>
                <w:rFonts w:ascii="Times New Roman" w:eastAsia="Times New Roman" w:hAnsi="Times New Roman" w:cs="Times New Roman"/>
                <w:sz w:val="24"/>
                <w:szCs w:val="24"/>
                <w:lang w:eastAsia="uk-UA"/>
              </w:rPr>
              <w:t>в т. ч.:</w:t>
            </w:r>
          </w:p>
        </w:tc>
        <w:tc>
          <w:tcPr>
            <w:tcW w:w="1560" w:type="dxa"/>
          </w:tcPr>
          <w:p w:rsidR="00192CD7" w:rsidRPr="0035285F" w:rsidRDefault="00192CD7"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192CD7" w:rsidRPr="0035285F" w:rsidRDefault="00192CD7" w:rsidP="002A2F71">
            <w:pPr>
              <w:jc w:val="center"/>
              <w:rPr>
                <w:rFonts w:ascii="Times New Roman" w:eastAsia="Times New Roman" w:hAnsi="Times New Roman" w:cs="Times New Roman"/>
                <w:color w:val="000000"/>
                <w:sz w:val="24"/>
                <w:szCs w:val="24"/>
                <w:lang w:eastAsia="uk-UA"/>
              </w:rPr>
            </w:pPr>
          </w:p>
        </w:tc>
        <w:tc>
          <w:tcPr>
            <w:tcW w:w="1559" w:type="dxa"/>
          </w:tcPr>
          <w:p w:rsidR="00192CD7" w:rsidRPr="0035285F" w:rsidRDefault="00192CD7" w:rsidP="002A2F71">
            <w:pPr>
              <w:jc w:val="center"/>
              <w:rPr>
                <w:rFonts w:ascii="Times New Roman" w:eastAsia="Times New Roman" w:hAnsi="Times New Roman" w:cs="Times New Roman"/>
                <w:color w:val="000000"/>
                <w:sz w:val="24"/>
                <w:szCs w:val="24"/>
                <w:lang w:eastAsia="uk-UA"/>
              </w:rPr>
            </w:pPr>
          </w:p>
        </w:tc>
        <w:tc>
          <w:tcPr>
            <w:tcW w:w="1418" w:type="dxa"/>
          </w:tcPr>
          <w:p w:rsidR="00192CD7" w:rsidRPr="0035285F" w:rsidRDefault="00192CD7"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192CD7" w:rsidRPr="0035285F" w:rsidTr="008E364B">
        <w:tc>
          <w:tcPr>
            <w:tcW w:w="3402" w:type="dxa"/>
          </w:tcPr>
          <w:p w:rsidR="00192CD7" w:rsidRPr="00430295" w:rsidRDefault="00192CD7" w:rsidP="00BB4B8C">
            <w:pPr>
              <w:pStyle w:val="a3"/>
              <w:numPr>
                <w:ilvl w:val="0"/>
                <w:numId w:val="181"/>
              </w:numPr>
              <w:shd w:val="clear" w:color="auto" w:fill="FFFFFF"/>
              <w:ind w:left="292" w:hanging="284"/>
              <w:textAlignment w:val="baseline"/>
              <w:rPr>
                <w:rFonts w:ascii="Times New Roman" w:eastAsia="Times New Roman" w:hAnsi="Times New Roman" w:cs="Times New Roman"/>
                <w:sz w:val="24"/>
                <w:szCs w:val="24"/>
                <w:lang w:eastAsia="uk-UA"/>
              </w:rPr>
            </w:pPr>
            <w:r w:rsidRPr="00430295">
              <w:rPr>
                <w:rFonts w:ascii="Times New Roman" w:eastAsia="Times New Roman" w:hAnsi="Times New Roman" w:cs="Times New Roman"/>
                <w:sz w:val="24"/>
                <w:szCs w:val="24"/>
                <w:lang w:eastAsia="uk-UA"/>
              </w:rPr>
              <w:t>інші джерела (</w:t>
            </w:r>
            <w:r w:rsidRPr="00430295">
              <w:rPr>
                <w:rFonts w:ascii="Times New Roman" w:eastAsia="Times New Roman" w:hAnsi="Times New Roman" w:cs="Times New Roman"/>
                <w:color w:val="000000"/>
                <w:sz w:val="24"/>
                <w:szCs w:val="24"/>
                <w:lang w:eastAsia="uk-UA"/>
              </w:rPr>
              <w:t>Кошти МТД, власні кошти приватних компаній</w:t>
            </w:r>
            <w:r w:rsidRPr="00430295">
              <w:rPr>
                <w:rFonts w:ascii="Times New Roman" w:eastAsia="Times New Roman" w:hAnsi="Times New Roman" w:cs="Times New Roman"/>
                <w:sz w:val="24"/>
                <w:szCs w:val="24"/>
                <w:lang w:eastAsia="uk-UA"/>
              </w:rPr>
              <w:t>)</w:t>
            </w:r>
          </w:p>
        </w:tc>
        <w:tc>
          <w:tcPr>
            <w:tcW w:w="1560" w:type="dxa"/>
          </w:tcPr>
          <w:p w:rsidR="00192CD7" w:rsidRPr="0035285F"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w:t>
            </w:r>
            <w:r w:rsidRPr="0035285F">
              <w:rPr>
                <w:rFonts w:ascii="Times New Roman" w:eastAsia="Times New Roman" w:hAnsi="Times New Roman" w:cs="Times New Roman"/>
                <w:color w:val="000000"/>
                <w:sz w:val="24"/>
                <w:szCs w:val="24"/>
                <w:lang w:eastAsia="uk-UA"/>
              </w:rPr>
              <w:t>000</w:t>
            </w:r>
          </w:p>
        </w:tc>
        <w:tc>
          <w:tcPr>
            <w:tcW w:w="1559" w:type="dxa"/>
          </w:tcPr>
          <w:p w:rsidR="00192CD7" w:rsidRPr="0035285F"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59" w:type="dxa"/>
          </w:tcPr>
          <w:p w:rsidR="00192CD7" w:rsidRPr="0035285F"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418" w:type="dxa"/>
          </w:tcPr>
          <w:p w:rsidR="00192CD7" w:rsidRPr="0035285F"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15000</w:t>
            </w:r>
          </w:p>
        </w:tc>
      </w:tr>
      <w:tr w:rsidR="00192CD7" w:rsidRPr="0035285F" w:rsidTr="008E364B">
        <w:tc>
          <w:tcPr>
            <w:tcW w:w="3402" w:type="dxa"/>
          </w:tcPr>
          <w:p w:rsidR="00192CD7" w:rsidRPr="0035285F" w:rsidRDefault="00192CD7"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35285F">
              <w:rPr>
                <w:rFonts w:ascii="Times New Roman" w:eastAsia="Times New Roman" w:hAnsi="Times New Roman" w:cs="Times New Roman"/>
                <w:sz w:val="24"/>
                <w:szCs w:val="24"/>
                <w:lang w:eastAsia="uk-UA"/>
              </w:rPr>
              <w:t>11. Інша інформація щодо технічного завдання</w:t>
            </w:r>
            <w:r>
              <w:rPr>
                <w:rFonts w:ascii="Times New Roman" w:eastAsia="Times New Roman" w:hAnsi="Times New Roman" w:cs="Times New Roman"/>
                <w:sz w:val="24"/>
                <w:szCs w:val="24"/>
                <w:lang w:eastAsia="uk-UA"/>
              </w:rPr>
              <w:t xml:space="preserve"> </w:t>
            </w:r>
          </w:p>
        </w:tc>
        <w:tc>
          <w:tcPr>
            <w:tcW w:w="6096" w:type="dxa"/>
            <w:gridSpan w:val="4"/>
          </w:tcPr>
          <w:p w:rsidR="00192CD7" w:rsidRPr="0035285F" w:rsidRDefault="00192CD7"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192CD7" w:rsidRDefault="00192CD7" w:rsidP="008E364B">
      <w:pPr>
        <w:shd w:val="clear" w:color="auto" w:fill="FFFFFF" w:themeFill="background1"/>
        <w:spacing w:line="240" w:lineRule="auto"/>
        <w:ind w:firstLine="567"/>
        <w:jc w:val="both"/>
        <w:rPr>
          <w:rFonts w:ascii="Times New Roman" w:eastAsia="Calibri" w:hAnsi="Times New Roman" w:cs="Times New Roman"/>
          <w:bCs/>
          <w:color w:val="000000" w:themeColor="text1"/>
          <w:sz w:val="24"/>
          <w:szCs w:val="24"/>
        </w:rPr>
      </w:pPr>
    </w:p>
    <w:tbl>
      <w:tblPr>
        <w:tblStyle w:val="af1"/>
        <w:tblW w:w="9498" w:type="dxa"/>
        <w:tblInd w:w="-5" w:type="dxa"/>
        <w:tblLayout w:type="fixed"/>
        <w:tblLook w:val="04A0" w:firstRow="1" w:lastRow="0" w:firstColumn="1" w:lastColumn="0" w:noHBand="0" w:noVBand="1"/>
      </w:tblPr>
      <w:tblGrid>
        <w:gridCol w:w="3402"/>
        <w:gridCol w:w="1418"/>
        <w:gridCol w:w="1417"/>
        <w:gridCol w:w="1560"/>
        <w:gridCol w:w="1701"/>
      </w:tblGrid>
      <w:tr w:rsidR="00192CD7" w:rsidRPr="00270478" w:rsidTr="008E364B">
        <w:tc>
          <w:tcPr>
            <w:tcW w:w="3402" w:type="dxa"/>
          </w:tcPr>
          <w:p w:rsidR="00192CD7" w:rsidRPr="0081202A"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192CD7" w:rsidRPr="00270478" w:rsidRDefault="00192CD7"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270478">
              <w:rPr>
                <w:rFonts w:ascii="Times New Roman" w:eastAsia="Times New Roman" w:hAnsi="Times New Roman" w:cs="Times New Roman"/>
                <w:b/>
                <w:color w:val="000000"/>
                <w:sz w:val="24"/>
                <w:szCs w:val="24"/>
                <w:lang w:eastAsia="uk-UA"/>
              </w:rPr>
              <w:t>64</w:t>
            </w:r>
          </w:p>
        </w:tc>
      </w:tr>
      <w:tr w:rsidR="00192CD7" w:rsidRPr="0081202A" w:rsidTr="008E364B">
        <w:trPr>
          <w:trHeight w:val="431"/>
        </w:trPr>
        <w:tc>
          <w:tcPr>
            <w:tcW w:w="3402" w:type="dxa"/>
          </w:tcPr>
          <w:p w:rsidR="00192CD7" w:rsidRPr="0081202A"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192CD7" w:rsidRPr="0081202A" w:rsidRDefault="00192CD7"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81202A">
              <w:rPr>
                <w:rFonts w:ascii="Times New Roman" w:eastAsia="Times New Roman" w:hAnsi="Times New Roman" w:cs="Times New Roman"/>
                <w:color w:val="000000" w:themeColor="text1"/>
                <w:sz w:val="24"/>
                <w:szCs w:val="24"/>
                <w:lang w:eastAsia="uk-UA"/>
              </w:rPr>
              <w:t>Розширення територій природно-заповідного фонду</w:t>
            </w:r>
          </w:p>
        </w:tc>
      </w:tr>
      <w:tr w:rsidR="00192CD7" w:rsidRPr="0081202A" w:rsidTr="008E364B">
        <w:trPr>
          <w:trHeight w:val="1370"/>
        </w:trPr>
        <w:tc>
          <w:tcPr>
            <w:tcW w:w="3402" w:type="dxa"/>
          </w:tcPr>
          <w:p w:rsidR="00192CD7" w:rsidRPr="0081202A"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 xml:space="preserve">. Номер і назва завдання з </w:t>
            </w:r>
            <w:hyperlink r:id="rId84" w:anchor="n11" w:tgtFrame="_blank" w:history="1">
              <w:r w:rsidRPr="0081202A">
                <w:rPr>
                  <w:rFonts w:ascii="Times New Roman" w:eastAsia="Times New Roman" w:hAnsi="Times New Roman" w:cs="Times New Roman"/>
                  <w:sz w:val="24"/>
                  <w:szCs w:val="24"/>
                  <w:lang w:eastAsia="uk-UA"/>
                </w:rPr>
                <w:t>Державної стратегії регіонального розвитку</w:t>
              </w:r>
            </w:hyperlink>
            <w:r w:rsidRPr="0081202A">
              <w:rPr>
                <w:rFonts w:ascii="Times New Roman" w:eastAsia="Times New Roman" w:hAnsi="Times New Roman" w:cs="Times New Roman"/>
                <w:sz w:val="24"/>
                <w:szCs w:val="24"/>
                <w:lang w:eastAsia="uk-UA"/>
              </w:rPr>
              <w:t xml:space="preserve"> до 2027 року, якому відповідає технічне завдання</w:t>
            </w:r>
          </w:p>
        </w:tc>
        <w:tc>
          <w:tcPr>
            <w:tcW w:w="6096" w:type="dxa"/>
            <w:gridSpan w:val="4"/>
          </w:tcPr>
          <w:p w:rsidR="00192CD7" w:rsidRPr="0081202A" w:rsidRDefault="00192CD7"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192CD7" w:rsidRPr="0081202A" w:rsidTr="008E364B">
        <w:trPr>
          <w:trHeight w:val="1152"/>
        </w:trPr>
        <w:tc>
          <w:tcPr>
            <w:tcW w:w="3402" w:type="dxa"/>
          </w:tcPr>
          <w:p w:rsidR="00192CD7" w:rsidRPr="0081202A"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192CD7" w:rsidRPr="0081202A" w:rsidRDefault="00001BC7" w:rsidP="008324F0">
            <w:pPr>
              <w:shd w:val="clear" w:color="auto" w:fill="FFFFFF"/>
              <w:jc w:val="both"/>
              <w:textAlignment w:val="baseline"/>
              <w:rPr>
                <w:rFonts w:ascii="Times New Roman" w:eastAsia="Times New Roman" w:hAnsi="Times New Roman" w:cs="Times New Roman"/>
                <w:color w:val="000000"/>
                <w:sz w:val="24"/>
                <w:szCs w:val="24"/>
                <w:lang w:val="ru-RU" w:eastAsia="uk-UA"/>
              </w:rPr>
            </w:pPr>
            <w:r w:rsidRPr="00001BC7">
              <w:rPr>
                <w:rFonts w:ascii="Times New Roman" w:eastAsia="Times New Roman" w:hAnsi="Times New Roman" w:cs="Times New Roman"/>
                <w:sz w:val="24"/>
                <w:szCs w:val="24"/>
                <w:lang w:eastAsia="uk-UA"/>
              </w:rPr>
              <w:t>3.3.5 Сприяти охороні та розширенню мережі територій та об'єктів природно-заповідного фонду місцевого значення</w:t>
            </w:r>
          </w:p>
        </w:tc>
      </w:tr>
      <w:tr w:rsidR="00192CD7" w:rsidRPr="0081202A" w:rsidTr="008E364B">
        <w:trPr>
          <w:trHeight w:val="841"/>
        </w:trPr>
        <w:tc>
          <w:tcPr>
            <w:tcW w:w="3402" w:type="dxa"/>
          </w:tcPr>
          <w:p w:rsidR="00192CD7" w:rsidRPr="0081202A"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192CD7" w:rsidRPr="0081202A" w:rsidRDefault="00192CD7" w:rsidP="002A2F71">
            <w:pPr>
              <w:shd w:val="clear" w:color="auto" w:fill="FFFFFF"/>
              <w:jc w:val="both"/>
              <w:textAlignment w:val="baseline"/>
              <w:rPr>
                <w:rFonts w:ascii="Times New Roman" w:eastAsia="Times New Roman" w:hAnsi="Times New Roman" w:cs="Times New Roman"/>
                <w:sz w:val="24"/>
                <w:szCs w:val="24"/>
                <w:lang w:eastAsia="uk-UA"/>
              </w:rPr>
            </w:pPr>
            <w:r w:rsidRPr="0081202A">
              <w:rPr>
                <w:rFonts w:ascii="Times New Roman" w:hAnsi="Times New Roman" w:cs="Times New Roman"/>
                <w:sz w:val="24"/>
                <w:szCs w:val="24"/>
              </w:rPr>
              <w:t>Територія Луганської області, підконтрольна українській владі</w:t>
            </w:r>
          </w:p>
        </w:tc>
      </w:tr>
      <w:tr w:rsidR="00192CD7" w:rsidRPr="0081202A" w:rsidTr="008E364B">
        <w:trPr>
          <w:trHeight w:val="7476"/>
        </w:trPr>
        <w:tc>
          <w:tcPr>
            <w:tcW w:w="3402" w:type="dxa"/>
          </w:tcPr>
          <w:p w:rsidR="00192CD7" w:rsidRPr="0081202A"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lastRenderedPageBreak/>
              <w:t>6. Опис проблеми, на вирішення якої спрямовано технічне завдання</w:t>
            </w:r>
          </w:p>
        </w:tc>
        <w:tc>
          <w:tcPr>
            <w:tcW w:w="6096" w:type="dxa"/>
            <w:gridSpan w:val="4"/>
          </w:tcPr>
          <w:p w:rsidR="00192CD7" w:rsidRDefault="00192CD7" w:rsidP="00192CD7">
            <w:pPr>
              <w:shd w:val="clear" w:color="auto" w:fill="FFFFFF"/>
              <w:ind w:firstLine="326"/>
              <w:jc w:val="both"/>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t>На даний час в Луганській області налічується 139 територій та об’єктів природно-заповідного фонду, що складає 3,98% території Луганської області від науково визначеного показника розвитку заповідних територій для Луганської області, що складає 5 %.</w:t>
            </w:r>
            <w:r w:rsidRPr="0081202A">
              <w:rPr>
                <w:rFonts w:ascii="Times New Roman" w:hAnsi="Times New Roman" w:cs="Times New Roman"/>
                <w:sz w:val="24"/>
                <w:szCs w:val="24"/>
              </w:rPr>
              <w:t xml:space="preserve"> </w:t>
            </w:r>
            <w:r w:rsidRPr="0081202A">
              <w:rPr>
                <w:rFonts w:ascii="Times New Roman" w:eastAsia="Times New Roman" w:hAnsi="Times New Roman" w:cs="Times New Roman"/>
                <w:sz w:val="24"/>
                <w:szCs w:val="24"/>
                <w:lang w:eastAsia="uk-UA"/>
              </w:rPr>
              <w:t xml:space="preserve">Частка земель природно-заповідного фонду не тільки в області, а в цілому в Україні є недостатньою і залишається значно меншою, ніж у більшості держав - членів Європейського Союзу, де частка таких земель становить у середньому 21 </w:t>
            </w:r>
            <w:r>
              <w:rPr>
                <w:rFonts w:ascii="Times New Roman" w:eastAsia="Times New Roman" w:hAnsi="Times New Roman" w:cs="Times New Roman"/>
                <w:sz w:val="24"/>
                <w:szCs w:val="24"/>
                <w:lang w:eastAsia="uk-UA"/>
              </w:rPr>
              <w:t>%</w:t>
            </w:r>
            <w:r w:rsidRPr="0081202A">
              <w:rPr>
                <w:rFonts w:ascii="Times New Roman" w:eastAsia="Times New Roman" w:hAnsi="Times New Roman" w:cs="Times New Roman"/>
                <w:sz w:val="24"/>
                <w:szCs w:val="24"/>
                <w:lang w:eastAsia="uk-UA"/>
              </w:rPr>
              <w:t xml:space="preserve"> площі держав - членів Європейського Союзу. </w:t>
            </w:r>
          </w:p>
          <w:p w:rsidR="00192CD7" w:rsidRDefault="00192CD7" w:rsidP="00192CD7">
            <w:pPr>
              <w:shd w:val="clear" w:color="auto" w:fill="FFFFFF"/>
              <w:ind w:firstLine="326"/>
              <w:jc w:val="both"/>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t xml:space="preserve">Протягом останніх років на зазначених територіях практично відсутня можливість для оцінки пошкоджень природних комплексів </w:t>
            </w:r>
          </w:p>
          <w:p w:rsidR="00192CD7" w:rsidRPr="0081202A" w:rsidRDefault="00192CD7" w:rsidP="00192CD7">
            <w:pPr>
              <w:shd w:val="clear" w:color="auto" w:fill="FFFFFF"/>
              <w:ind w:firstLine="326"/>
              <w:jc w:val="both"/>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t xml:space="preserve">Основну загрозу біологічному різноманіттю становлять діяльність людини та знищення природного середовища існування флори і фауни, особливо в умовах бойових дій та напруженої екологічної ситуації в промисловому регіоні України. Поширення неаборигенних видів у природних екосистемах викликає значний дисбаланс у біоценозах. Значно зросла загроза втрати зарезервованих та перспективних для подальшого заповідання цінних природних комплексів. Розширення мережі природно-заповідного фонду до 5 % має на меті збереження флори і фауни та підвищення </w:t>
            </w:r>
            <w:proofErr w:type="spellStart"/>
            <w:r w:rsidRPr="0081202A">
              <w:rPr>
                <w:rFonts w:ascii="Times New Roman" w:eastAsia="Times New Roman" w:hAnsi="Times New Roman" w:cs="Times New Roman"/>
                <w:sz w:val="24"/>
                <w:szCs w:val="24"/>
                <w:lang w:eastAsia="uk-UA"/>
              </w:rPr>
              <w:t>біорізноманіття</w:t>
            </w:r>
            <w:proofErr w:type="spellEnd"/>
            <w:r w:rsidRPr="0081202A">
              <w:rPr>
                <w:rFonts w:ascii="Times New Roman" w:eastAsia="Times New Roman" w:hAnsi="Times New Roman" w:cs="Times New Roman"/>
                <w:sz w:val="24"/>
                <w:szCs w:val="24"/>
                <w:lang w:eastAsia="uk-UA"/>
              </w:rPr>
              <w:t xml:space="preserve"> в області. Території та об’єкти природно-заповідного фонду можуть виконувати природоохоронні, науково-дослідні, оздоровчі й рекреаційно-туристичні, </w:t>
            </w:r>
            <w:proofErr w:type="spellStart"/>
            <w:r w:rsidRPr="0081202A">
              <w:rPr>
                <w:rFonts w:ascii="Times New Roman" w:eastAsia="Times New Roman" w:hAnsi="Times New Roman" w:cs="Times New Roman"/>
                <w:sz w:val="24"/>
                <w:szCs w:val="24"/>
                <w:lang w:eastAsia="uk-UA"/>
              </w:rPr>
              <w:t>освітньо</w:t>
            </w:r>
            <w:proofErr w:type="spellEnd"/>
            <w:r w:rsidRPr="0081202A">
              <w:rPr>
                <w:rFonts w:ascii="Times New Roman" w:eastAsia="Times New Roman" w:hAnsi="Times New Roman" w:cs="Times New Roman"/>
                <w:sz w:val="24"/>
                <w:szCs w:val="24"/>
                <w:lang w:eastAsia="uk-UA"/>
              </w:rPr>
              <w:t>-виховні функції, а також функції моніторингу навколишнього природного середовища.</w:t>
            </w:r>
          </w:p>
        </w:tc>
      </w:tr>
      <w:tr w:rsidR="00192CD7" w:rsidRPr="0081202A" w:rsidTr="008E364B">
        <w:tc>
          <w:tcPr>
            <w:tcW w:w="3402" w:type="dxa"/>
          </w:tcPr>
          <w:p w:rsidR="00192CD7" w:rsidRPr="0081202A"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192CD7" w:rsidRPr="00192CD7" w:rsidRDefault="00192CD7" w:rsidP="008E364B">
            <w:pPr>
              <w:pStyle w:val="a3"/>
              <w:numPr>
                <w:ilvl w:val="0"/>
                <w:numId w:val="182"/>
              </w:numPr>
              <w:shd w:val="clear" w:color="auto" w:fill="FFFFFF"/>
              <w:ind w:left="318" w:right="126" w:hanging="276"/>
              <w:jc w:val="both"/>
              <w:rPr>
                <w:rFonts w:ascii="Times New Roman" w:eastAsia="Times New Roman" w:hAnsi="Times New Roman" w:cs="Times New Roman"/>
                <w:color w:val="333333"/>
                <w:sz w:val="24"/>
                <w:szCs w:val="24"/>
                <w:lang w:eastAsia="ru-RU"/>
              </w:rPr>
            </w:pPr>
            <w:r w:rsidRPr="00192CD7">
              <w:rPr>
                <w:rFonts w:ascii="Times New Roman" w:eastAsia="Times New Roman" w:hAnsi="Times New Roman" w:cs="Times New Roman"/>
                <w:color w:val="000000"/>
                <w:sz w:val="24"/>
                <w:szCs w:val="24"/>
                <w:bdr w:val="none" w:sz="0" w:space="0" w:color="auto" w:frame="1"/>
                <w:shd w:val="clear" w:color="auto" w:fill="FFFFFF"/>
                <w:lang w:eastAsia="ru-RU"/>
              </w:rPr>
              <w:t xml:space="preserve">оголошення </w:t>
            </w:r>
            <w:r w:rsidR="00F1408E">
              <w:rPr>
                <w:rFonts w:ascii="Times New Roman" w:eastAsia="Times New Roman" w:hAnsi="Times New Roman" w:cs="Times New Roman"/>
                <w:color w:val="000000"/>
                <w:sz w:val="24"/>
                <w:szCs w:val="24"/>
                <w:bdr w:val="none" w:sz="0" w:space="0" w:color="auto" w:frame="1"/>
                <w:shd w:val="clear" w:color="auto" w:fill="FFFFFF"/>
                <w:lang w:eastAsia="ru-RU"/>
              </w:rPr>
              <w:t>4</w:t>
            </w:r>
            <w:r w:rsidRPr="00192CD7">
              <w:rPr>
                <w:rFonts w:ascii="Times New Roman" w:eastAsia="Times New Roman" w:hAnsi="Times New Roman" w:cs="Times New Roman"/>
                <w:color w:val="000000"/>
                <w:sz w:val="24"/>
                <w:szCs w:val="24"/>
                <w:bdr w:val="none" w:sz="0" w:space="0" w:color="auto" w:frame="1"/>
                <w:shd w:val="clear" w:color="auto" w:fill="FFFFFF"/>
                <w:lang w:eastAsia="ru-RU"/>
              </w:rPr>
              <w:t xml:space="preserve"> нових територій </w:t>
            </w:r>
            <w:r w:rsidRPr="00192CD7">
              <w:rPr>
                <w:rFonts w:ascii="Times New Roman" w:hAnsi="Times New Roman" w:cs="Times New Roman"/>
                <w:sz w:val="24"/>
                <w:szCs w:val="24"/>
              </w:rPr>
              <w:t>природно-заповідного фонду</w:t>
            </w:r>
            <w:r w:rsidRPr="00192CD7">
              <w:rPr>
                <w:rFonts w:ascii="Times New Roman" w:eastAsia="Times New Roman" w:hAnsi="Times New Roman" w:cs="Times New Roman"/>
                <w:color w:val="000000"/>
                <w:sz w:val="24"/>
                <w:szCs w:val="24"/>
                <w:bdr w:val="none" w:sz="0" w:space="0" w:color="auto" w:frame="1"/>
                <w:shd w:val="clear" w:color="auto" w:fill="FFFFFF"/>
                <w:lang w:eastAsia="ru-RU"/>
              </w:rPr>
              <w:t>;</w:t>
            </w:r>
          </w:p>
          <w:p w:rsidR="00192CD7" w:rsidRPr="00192CD7" w:rsidRDefault="00192CD7" w:rsidP="008E364B">
            <w:pPr>
              <w:pStyle w:val="a3"/>
              <w:numPr>
                <w:ilvl w:val="0"/>
                <w:numId w:val="182"/>
              </w:numPr>
              <w:shd w:val="clear" w:color="auto" w:fill="FFFFFF"/>
              <w:ind w:left="318" w:hanging="276"/>
              <w:jc w:val="both"/>
              <w:textAlignment w:val="baseline"/>
              <w:rPr>
                <w:rFonts w:ascii="Times New Roman" w:eastAsia="Times New Roman" w:hAnsi="Times New Roman" w:cs="Times New Roman"/>
                <w:color w:val="000000"/>
                <w:sz w:val="24"/>
                <w:szCs w:val="24"/>
                <w:lang w:eastAsia="uk-UA"/>
              </w:rPr>
            </w:pPr>
            <w:r w:rsidRPr="00192CD7">
              <w:rPr>
                <w:rFonts w:ascii="Times New Roman" w:hAnsi="Times New Roman" w:cs="Times New Roman"/>
                <w:sz w:val="24"/>
                <w:szCs w:val="24"/>
              </w:rPr>
              <w:t xml:space="preserve">збільшення площі природно-заповідного фонду до 5% </w:t>
            </w:r>
            <w:r w:rsidR="008E364B">
              <w:rPr>
                <w:rFonts w:ascii="Times New Roman" w:hAnsi="Times New Roman" w:cs="Times New Roman"/>
                <w:sz w:val="24"/>
                <w:szCs w:val="24"/>
              </w:rPr>
              <w:t>від загальної території області</w:t>
            </w:r>
          </w:p>
        </w:tc>
      </w:tr>
      <w:tr w:rsidR="00192CD7" w:rsidRPr="0081202A" w:rsidTr="008E364B">
        <w:tc>
          <w:tcPr>
            <w:tcW w:w="3402" w:type="dxa"/>
          </w:tcPr>
          <w:p w:rsidR="00192CD7" w:rsidRPr="0081202A"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192CD7" w:rsidRPr="00192CD7" w:rsidRDefault="00192CD7" w:rsidP="008E364B">
            <w:pPr>
              <w:pStyle w:val="a3"/>
              <w:numPr>
                <w:ilvl w:val="0"/>
                <w:numId w:val="182"/>
              </w:numPr>
              <w:shd w:val="clear" w:color="auto" w:fill="FFFFFF"/>
              <w:ind w:left="318" w:right="126" w:hanging="276"/>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192CD7">
              <w:rPr>
                <w:rFonts w:ascii="Times New Roman" w:eastAsia="Times New Roman" w:hAnsi="Times New Roman" w:cs="Times New Roman"/>
                <w:color w:val="000000"/>
                <w:sz w:val="24"/>
                <w:szCs w:val="24"/>
                <w:bdr w:val="none" w:sz="0" w:space="0" w:color="auto" w:frame="1"/>
                <w:shd w:val="clear" w:color="auto" w:fill="FFFFFF"/>
                <w:lang w:eastAsia="ru-RU"/>
              </w:rPr>
              <w:t>підтримка чи розширення зони природного існування певних видів рослин і тварин;</w:t>
            </w:r>
          </w:p>
          <w:p w:rsidR="00192CD7" w:rsidRPr="00192CD7" w:rsidRDefault="00192CD7" w:rsidP="008E364B">
            <w:pPr>
              <w:pStyle w:val="a3"/>
              <w:numPr>
                <w:ilvl w:val="0"/>
                <w:numId w:val="182"/>
              </w:numPr>
              <w:shd w:val="clear" w:color="auto" w:fill="FFFFFF"/>
              <w:ind w:left="318" w:right="126" w:hanging="276"/>
              <w:jc w:val="both"/>
              <w:rPr>
                <w:rFonts w:ascii="Times New Roman" w:eastAsia="Times New Roman" w:hAnsi="Times New Roman" w:cs="Times New Roman"/>
                <w:color w:val="333333"/>
                <w:sz w:val="24"/>
                <w:szCs w:val="24"/>
                <w:lang w:eastAsia="ru-RU"/>
              </w:rPr>
            </w:pPr>
            <w:r w:rsidRPr="00192CD7">
              <w:rPr>
                <w:rFonts w:ascii="Times New Roman" w:eastAsia="Times New Roman" w:hAnsi="Times New Roman" w:cs="Times New Roman"/>
                <w:color w:val="000000"/>
                <w:sz w:val="24"/>
                <w:szCs w:val="24"/>
                <w:bdr w:val="none" w:sz="0" w:space="0" w:color="auto" w:frame="1"/>
                <w:shd w:val="clear" w:color="auto" w:fill="FFFFFF"/>
                <w:lang w:eastAsia="ru-RU"/>
              </w:rPr>
              <w:t>підтримка чи покращення поширення, міграції та/або генетичного обміну певних видів;</w:t>
            </w:r>
          </w:p>
          <w:p w:rsidR="00192CD7" w:rsidRPr="00192CD7" w:rsidRDefault="00192CD7" w:rsidP="008E364B">
            <w:pPr>
              <w:pStyle w:val="a3"/>
              <w:numPr>
                <w:ilvl w:val="0"/>
                <w:numId w:val="182"/>
              </w:numPr>
              <w:shd w:val="clear" w:color="auto" w:fill="FFFFFF"/>
              <w:ind w:left="318" w:right="126" w:hanging="276"/>
              <w:jc w:val="both"/>
              <w:rPr>
                <w:rFonts w:ascii="Times New Roman" w:eastAsia="Times New Roman" w:hAnsi="Times New Roman" w:cs="Times New Roman"/>
                <w:color w:val="333333"/>
                <w:sz w:val="24"/>
                <w:szCs w:val="24"/>
                <w:lang w:eastAsia="ru-RU"/>
              </w:rPr>
            </w:pPr>
            <w:r w:rsidRPr="00192CD7">
              <w:rPr>
                <w:rFonts w:ascii="Times New Roman" w:eastAsia="Times New Roman" w:hAnsi="Times New Roman" w:cs="Times New Roman"/>
                <w:color w:val="000000"/>
                <w:sz w:val="24"/>
                <w:szCs w:val="24"/>
                <w:bdr w:val="none" w:sz="0" w:space="0" w:color="auto" w:frame="1"/>
                <w:shd w:val="clear" w:color="auto" w:fill="FFFFFF"/>
                <w:lang w:eastAsia="ru-RU"/>
              </w:rPr>
              <w:t>відновлення якості ареалів існування (без втручання людини);</w:t>
            </w:r>
          </w:p>
          <w:p w:rsidR="00192CD7" w:rsidRPr="00192CD7" w:rsidRDefault="00192CD7" w:rsidP="008E364B">
            <w:pPr>
              <w:pStyle w:val="a3"/>
              <w:numPr>
                <w:ilvl w:val="0"/>
                <w:numId w:val="182"/>
              </w:numPr>
              <w:shd w:val="clear" w:color="auto" w:fill="FFFFFF"/>
              <w:ind w:left="318" w:right="126" w:hanging="276"/>
              <w:jc w:val="both"/>
              <w:rPr>
                <w:rFonts w:ascii="Times New Roman" w:eastAsia="Times New Roman" w:hAnsi="Times New Roman" w:cs="Times New Roman"/>
                <w:color w:val="333333"/>
                <w:sz w:val="24"/>
                <w:szCs w:val="24"/>
                <w:lang w:eastAsia="ru-RU"/>
              </w:rPr>
            </w:pPr>
            <w:r w:rsidRPr="00192CD7">
              <w:rPr>
                <w:rFonts w:ascii="Times New Roman" w:eastAsia="Times New Roman" w:hAnsi="Times New Roman" w:cs="Times New Roman"/>
                <w:color w:val="000000"/>
                <w:sz w:val="24"/>
                <w:szCs w:val="24"/>
                <w:bdr w:val="none" w:sz="0" w:space="0" w:color="auto" w:frame="1"/>
                <w:shd w:val="clear" w:color="auto" w:fill="FFFFFF"/>
                <w:lang w:eastAsia="ru-RU"/>
              </w:rPr>
              <w:t>захист видів, які знаходяться під загрозою зникнення, уразливих, ключових чи комплексних видів;</w:t>
            </w:r>
          </w:p>
          <w:p w:rsidR="00192CD7" w:rsidRPr="00192CD7" w:rsidRDefault="00192CD7" w:rsidP="008E364B">
            <w:pPr>
              <w:pStyle w:val="a3"/>
              <w:numPr>
                <w:ilvl w:val="0"/>
                <w:numId w:val="182"/>
              </w:numPr>
              <w:shd w:val="clear" w:color="auto" w:fill="FFFFFF"/>
              <w:ind w:left="318" w:hanging="276"/>
              <w:jc w:val="both"/>
              <w:textAlignment w:val="baseline"/>
              <w:rPr>
                <w:rFonts w:ascii="Times New Roman" w:eastAsia="Times New Roman" w:hAnsi="Times New Roman" w:cs="Times New Roman"/>
                <w:color w:val="000000"/>
                <w:sz w:val="24"/>
                <w:szCs w:val="24"/>
                <w:lang w:val="en-US" w:eastAsia="uk-UA"/>
              </w:rPr>
            </w:pPr>
            <w:proofErr w:type="spellStart"/>
            <w:r w:rsidRPr="00192CD7">
              <w:rPr>
                <w:rFonts w:ascii="Times New Roman" w:eastAsia="Times New Roman" w:hAnsi="Times New Roman" w:cs="Times New Roman"/>
                <w:color w:val="000000"/>
                <w:sz w:val="24"/>
                <w:szCs w:val="24"/>
                <w:lang w:val="ru-RU" w:eastAsia="uk-UA"/>
              </w:rPr>
              <w:t>можливість</w:t>
            </w:r>
            <w:proofErr w:type="spellEnd"/>
            <w:r w:rsidRPr="00192CD7">
              <w:rPr>
                <w:rFonts w:ascii="Times New Roman" w:eastAsia="Times New Roman" w:hAnsi="Times New Roman" w:cs="Times New Roman"/>
                <w:color w:val="000000"/>
                <w:sz w:val="24"/>
                <w:szCs w:val="24"/>
                <w:lang w:val="ru-RU" w:eastAsia="uk-UA"/>
              </w:rPr>
              <w:t xml:space="preserve"> для </w:t>
            </w:r>
            <w:proofErr w:type="spellStart"/>
            <w:r w:rsidRPr="00192CD7">
              <w:rPr>
                <w:rFonts w:ascii="Times New Roman" w:eastAsia="Times New Roman" w:hAnsi="Times New Roman" w:cs="Times New Roman"/>
                <w:color w:val="000000"/>
                <w:sz w:val="24"/>
                <w:szCs w:val="24"/>
                <w:lang w:val="ru-RU" w:eastAsia="uk-UA"/>
              </w:rPr>
              <w:t>розвитку</w:t>
            </w:r>
            <w:proofErr w:type="spellEnd"/>
            <w:r w:rsidRPr="00192CD7">
              <w:rPr>
                <w:rFonts w:ascii="Times New Roman" w:eastAsia="Times New Roman" w:hAnsi="Times New Roman" w:cs="Times New Roman"/>
                <w:color w:val="000000"/>
                <w:sz w:val="24"/>
                <w:szCs w:val="24"/>
                <w:lang w:val="ru-RU" w:eastAsia="uk-UA"/>
              </w:rPr>
              <w:t xml:space="preserve"> з</w:t>
            </w:r>
            <w:proofErr w:type="spellStart"/>
            <w:r w:rsidRPr="00192CD7">
              <w:rPr>
                <w:rFonts w:ascii="Times New Roman" w:eastAsia="Times New Roman" w:hAnsi="Times New Roman" w:cs="Times New Roman"/>
                <w:color w:val="000000"/>
                <w:sz w:val="24"/>
                <w:szCs w:val="24"/>
                <w:lang w:eastAsia="uk-UA"/>
              </w:rPr>
              <w:t>еленого</w:t>
            </w:r>
            <w:proofErr w:type="spellEnd"/>
            <w:r w:rsidRPr="00192CD7">
              <w:rPr>
                <w:rFonts w:ascii="Times New Roman" w:eastAsia="Times New Roman" w:hAnsi="Times New Roman" w:cs="Times New Roman"/>
                <w:color w:val="000000"/>
                <w:sz w:val="24"/>
                <w:szCs w:val="24"/>
                <w:lang w:eastAsia="uk-UA"/>
              </w:rPr>
              <w:t xml:space="preserve"> туризму (всі об</w:t>
            </w:r>
            <w:r w:rsidRPr="00192CD7">
              <w:rPr>
                <w:rFonts w:ascii="Times New Roman" w:eastAsia="Times New Roman" w:hAnsi="Times New Roman" w:cs="Times New Roman"/>
                <w:color w:val="000000"/>
                <w:sz w:val="24"/>
                <w:szCs w:val="24"/>
                <w:lang w:val="ru-RU" w:eastAsia="uk-UA"/>
              </w:rPr>
              <w:t>’</w:t>
            </w:r>
            <w:proofErr w:type="spellStart"/>
            <w:r w:rsidRPr="00192CD7">
              <w:rPr>
                <w:rFonts w:ascii="Times New Roman" w:eastAsia="Times New Roman" w:hAnsi="Times New Roman" w:cs="Times New Roman"/>
                <w:color w:val="000000"/>
                <w:sz w:val="24"/>
                <w:szCs w:val="24"/>
                <w:lang w:eastAsia="uk-UA"/>
              </w:rPr>
              <w:t>єкти</w:t>
            </w:r>
            <w:proofErr w:type="spellEnd"/>
            <w:r w:rsidRPr="00192CD7">
              <w:rPr>
                <w:rFonts w:ascii="Times New Roman" w:eastAsia="Times New Roman" w:hAnsi="Times New Roman" w:cs="Times New Roman"/>
                <w:color w:val="000000"/>
                <w:sz w:val="24"/>
                <w:szCs w:val="24"/>
                <w:lang w:eastAsia="uk-UA"/>
              </w:rPr>
              <w:t xml:space="preserve"> природно-заповідного фонду можуть використовуватися для короткострокового відпочинку, виступати у якості  рекреаційних ресурсів під час пішохідного, велосипедного або кінного туризму, представляти </w:t>
            </w:r>
            <w:proofErr w:type="spellStart"/>
            <w:r w:rsidRPr="00192CD7">
              <w:rPr>
                <w:rFonts w:ascii="Times New Roman" w:eastAsia="Times New Roman" w:hAnsi="Times New Roman" w:cs="Times New Roman"/>
                <w:color w:val="000000"/>
                <w:sz w:val="24"/>
                <w:szCs w:val="24"/>
                <w:lang w:eastAsia="uk-UA"/>
              </w:rPr>
              <w:t>дестинацію</w:t>
            </w:r>
            <w:proofErr w:type="spellEnd"/>
            <w:r w:rsidRPr="00192CD7">
              <w:rPr>
                <w:rFonts w:ascii="Times New Roman" w:eastAsia="Times New Roman" w:hAnsi="Times New Roman" w:cs="Times New Roman"/>
                <w:color w:val="000000"/>
                <w:sz w:val="24"/>
                <w:szCs w:val="24"/>
                <w:lang w:eastAsia="uk-UA"/>
              </w:rPr>
              <w:t xml:space="preserve"> (місце призначення) при прокладанні оглядових або тематичних маршрутів)</w:t>
            </w:r>
          </w:p>
        </w:tc>
      </w:tr>
      <w:tr w:rsidR="00192CD7" w:rsidRPr="0081202A" w:rsidTr="008E364B">
        <w:tc>
          <w:tcPr>
            <w:tcW w:w="3402" w:type="dxa"/>
          </w:tcPr>
          <w:p w:rsidR="00192CD7" w:rsidRPr="0081202A"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lastRenderedPageBreak/>
              <w:t>9. Основні заходи технічного завдання</w:t>
            </w:r>
          </w:p>
        </w:tc>
        <w:tc>
          <w:tcPr>
            <w:tcW w:w="6096" w:type="dxa"/>
            <w:gridSpan w:val="4"/>
          </w:tcPr>
          <w:p w:rsidR="00192CD7" w:rsidRPr="0081202A" w:rsidRDefault="00192CD7" w:rsidP="008E364B">
            <w:pPr>
              <w:shd w:val="clear" w:color="auto" w:fill="FFFFFF"/>
              <w:jc w:val="both"/>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t>розробка проектів створення територій та об’єктів природно-заповідного фонду</w:t>
            </w:r>
          </w:p>
        </w:tc>
      </w:tr>
      <w:tr w:rsidR="00192CD7" w:rsidRPr="0081202A" w:rsidTr="008E364B">
        <w:tc>
          <w:tcPr>
            <w:tcW w:w="3402" w:type="dxa"/>
          </w:tcPr>
          <w:p w:rsidR="00192CD7" w:rsidRPr="0081202A"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t xml:space="preserve">10. Обсяг фінансування технічного завдання </w:t>
            </w:r>
          </w:p>
        </w:tc>
        <w:tc>
          <w:tcPr>
            <w:tcW w:w="1418" w:type="dxa"/>
          </w:tcPr>
          <w:p w:rsidR="00192CD7" w:rsidRPr="0081202A" w:rsidRDefault="00192CD7" w:rsidP="002A2F71">
            <w:pPr>
              <w:shd w:val="clear" w:color="auto" w:fill="FFFFFF"/>
              <w:jc w:val="center"/>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t>2021</w:t>
            </w:r>
          </w:p>
        </w:tc>
        <w:tc>
          <w:tcPr>
            <w:tcW w:w="1417" w:type="dxa"/>
          </w:tcPr>
          <w:p w:rsidR="00192CD7" w:rsidRPr="0081202A" w:rsidRDefault="00192CD7" w:rsidP="002A2F71">
            <w:pPr>
              <w:jc w:val="center"/>
              <w:rPr>
                <w:rFonts w:ascii="Times New Roman" w:hAnsi="Times New Roman" w:cs="Times New Roman"/>
                <w:sz w:val="24"/>
                <w:szCs w:val="24"/>
              </w:rPr>
            </w:pPr>
            <w:r w:rsidRPr="0081202A">
              <w:rPr>
                <w:rFonts w:ascii="Times New Roman" w:eastAsia="Times New Roman" w:hAnsi="Times New Roman" w:cs="Times New Roman"/>
                <w:color w:val="000000"/>
                <w:sz w:val="24"/>
                <w:szCs w:val="24"/>
                <w:lang w:eastAsia="uk-UA"/>
              </w:rPr>
              <w:t>2022</w:t>
            </w:r>
          </w:p>
        </w:tc>
        <w:tc>
          <w:tcPr>
            <w:tcW w:w="1560" w:type="dxa"/>
          </w:tcPr>
          <w:p w:rsidR="00192CD7" w:rsidRPr="0081202A" w:rsidRDefault="00192CD7" w:rsidP="002A2F71">
            <w:pPr>
              <w:jc w:val="center"/>
              <w:rPr>
                <w:rFonts w:ascii="Times New Roman" w:hAnsi="Times New Roman" w:cs="Times New Roman"/>
                <w:sz w:val="24"/>
                <w:szCs w:val="24"/>
              </w:rPr>
            </w:pPr>
            <w:r w:rsidRPr="0081202A">
              <w:rPr>
                <w:rFonts w:ascii="Times New Roman" w:eastAsia="Times New Roman" w:hAnsi="Times New Roman" w:cs="Times New Roman"/>
                <w:color w:val="000000"/>
                <w:sz w:val="24"/>
                <w:szCs w:val="24"/>
                <w:lang w:eastAsia="uk-UA"/>
              </w:rPr>
              <w:t>2023</w:t>
            </w:r>
          </w:p>
        </w:tc>
        <w:tc>
          <w:tcPr>
            <w:tcW w:w="1701" w:type="dxa"/>
          </w:tcPr>
          <w:p w:rsidR="00192CD7" w:rsidRPr="0081202A" w:rsidRDefault="00192CD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81202A">
              <w:rPr>
                <w:rFonts w:ascii="Times New Roman" w:eastAsia="Times New Roman" w:hAnsi="Times New Roman" w:cs="Times New Roman"/>
                <w:color w:val="000000"/>
                <w:sz w:val="24"/>
                <w:szCs w:val="24"/>
                <w:lang w:eastAsia="uk-UA"/>
              </w:rPr>
              <w:t>Усього</w:t>
            </w:r>
          </w:p>
        </w:tc>
      </w:tr>
      <w:tr w:rsidR="00192CD7" w:rsidRPr="0081202A" w:rsidTr="008E364B">
        <w:tc>
          <w:tcPr>
            <w:tcW w:w="3402" w:type="dxa"/>
          </w:tcPr>
          <w:p w:rsidR="00192CD7" w:rsidRPr="0081202A" w:rsidRDefault="00192CD7" w:rsidP="002A2F71">
            <w:pPr>
              <w:shd w:val="clear" w:color="auto" w:fill="FFFFFF"/>
              <w:ind w:firstLine="38"/>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t>усього, тис. грн</w:t>
            </w:r>
          </w:p>
        </w:tc>
        <w:tc>
          <w:tcPr>
            <w:tcW w:w="1418" w:type="dxa"/>
          </w:tcPr>
          <w:p w:rsidR="00192CD7" w:rsidRPr="0081202A"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81202A">
              <w:rPr>
                <w:rFonts w:ascii="Times New Roman" w:eastAsia="Times New Roman" w:hAnsi="Times New Roman" w:cs="Times New Roman"/>
                <w:color w:val="000000"/>
                <w:sz w:val="24"/>
                <w:szCs w:val="24"/>
                <w:lang w:val="en-US" w:eastAsia="uk-UA"/>
              </w:rPr>
              <w:t>50</w:t>
            </w:r>
          </w:p>
        </w:tc>
        <w:tc>
          <w:tcPr>
            <w:tcW w:w="1417" w:type="dxa"/>
          </w:tcPr>
          <w:p w:rsidR="00192CD7" w:rsidRPr="0081202A" w:rsidRDefault="00192CD7" w:rsidP="00192CD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60" w:type="dxa"/>
          </w:tcPr>
          <w:p w:rsidR="00192CD7" w:rsidRPr="0081202A" w:rsidRDefault="00192CD7" w:rsidP="00192CD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701" w:type="dxa"/>
          </w:tcPr>
          <w:p w:rsidR="00192CD7" w:rsidRPr="0081202A" w:rsidRDefault="00192CD7"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81202A">
              <w:rPr>
                <w:rFonts w:ascii="Times New Roman" w:eastAsia="Times New Roman" w:hAnsi="Times New Roman" w:cs="Times New Roman"/>
                <w:color w:val="000000"/>
                <w:sz w:val="24"/>
                <w:szCs w:val="24"/>
                <w:lang w:val="en-US" w:eastAsia="uk-UA"/>
              </w:rPr>
              <w:t>50</w:t>
            </w:r>
          </w:p>
        </w:tc>
      </w:tr>
      <w:tr w:rsidR="00192CD7" w:rsidRPr="0081202A" w:rsidTr="008E364B">
        <w:tc>
          <w:tcPr>
            <w:tcW w:w="3402" w:type="dxa"/>
          </w:tcPr>
          <w:p w:rsidR="00192CD7" w:rsidRPr="0081202A" w:rsidRDefault="00192CD7"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t>місцевий бюджет:</w:t>
            </w:r>
          </w:p>
        </w:tc>
        <w:tc>
          <w:tcPr>
            <w:tcW w:w="1418" w:type="dxa"/>
          </w:tcPr>
          <w:p w:rsidR="00192CD7" w:rsidRPr="0081202A" w:rsidRDefault="00192CD7"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417" w:type="dxa"/>
          </w:tcPr>
          <w:p w:rsidR="00192CD7" w:rsidRPr="0081202A" w:rsidRDefault="00192CD7" w:rsidP="00192CD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560" w:type="dxa"/>
          </w:tcPr>
          <w:p w:rsidR="00192CD7" w:rsidRPr="0081202A" w:rsidRDefault="00192CD7" w:rsidP="00192CD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701" w:type="dxa"/>
          </w:tcPr>
          <w:p w:rsidR="00192CD7" w:rsidRPr="0081202A" w:rsidRDefault="00192CD7" w:rsidP="002A2F71">
            <w:pPr>
              <w:shd w:val="clear" w:color="auto" w:fill="FFFFFF"/>
              <w:ind w:firstLine="40"/>
              <w:textAlignment w:val="baseline"/>
              <w:rPr>
                <w:rFonts w:ascii="Times New Roman" w:eastAsia="Times New Roman" w:hAnsi="Times New Roman" w:cs="Times New Roman"/>
                <w:color w:val="000000"/>
                <w:sz w:val="24"/>
                <w:szCs w:val="24"/>
                <w:lang w:eastAsia="uk-UA"/>
              </w:rPr>
            </w:pPr>
          </w:p>
        </w:tc>
      </w:tr>
      <w:tr w:rsidR="00192CD7" w:rsidRPr="0081202A" w:rsidTr="008E364B">
        <w:tc>
          <w:tcPr>
            <w:tcW w:w="3402" w:type="dxa"/>
          </w:tcPr>
          <w:p w:rsidR="00192CD7" w:rsidRPr="0081202A" w:rsidRDefault="00192CD7"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81202A">
              <w:rPr>
                <w:rFonts w:ascii="Times New Roman" w:eastAsia="Times New Roman" w:hAnsi="Times New Roman" w:cs="Times New Roman"/>
                <w:sz w:val="24"/>
                <w:szCs w:val="24"/>
                <w:lang w:eastAsia="uk-UA"/>
              </w:rPr>
              <w:t>обласний бюджет</w:t>
            </w:r>
          </w:p>
        </w:tc>
        <w:tc>
          <w:tcPr>
            <w:tcW w:w="1418" w:type="dxa"/>
          </w:tcPr>
          <w:p w:rsidR="00192CD7" w:rsidRPr="0081202A" w:rsidRDefault="00192CD7" w:rsidP="002A2F71">
            <w:pPr>
              <w:jc w:val="center"/>
              <w:rPr>
                <w:rFonts w:ascii="Times New Roman" w:hAnsi="Times New Roman" w:cs="Times New Roman"/>
                <w:sz w:val="24"/>
                <w:szCs w:val="24"/>
              </w:rPr>
            </w:pPr>
            <w:r w:rsidRPr="0081202A">
              <w:rPr>
                <w:rFonts w:ascii="Times New Roman" w:eastAsia="Times New Roman" w:hAnsi="Times New Roman" w:cs="Times New Roman"/>
                <w:color w:val="000000"/>
                <w:sz w:val="24"/>
                <w:szCs w:val="24"/>
                <w:lang w:val="en-US" w:eastAsia="uk-UA"/>
              </w:rPr>
              <w:t>50</w:t>
            </w:r>
          </w:p>
        </w:tc>
        <w:tc>
          <w:tcPr>
            <w:tcW w:w="1417" w:type="dxa"/>
          </w:tcPr>
          <w:p w:rsidR="00192CD7" w:rsidRPr="0081202A" w:rsidRDefault="00192CD7" w:rsidP="00192CD7">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60" w:type="dxa"/>
          </w:tcPr>
          <w:p w:rsidR="00192CD7" w:rsidRPr="0081202A" w:rsidRDefault="00192CD7" w:rsidP="00192CD7">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192CD7" w:rsidRPr="0081202A" w:rsidRDefault="00192CD7" w:rsidP="002A2F71">
            <w:pPr>
              <w:jc w:val="center"/>
              <w:rPr>
                <w:rFonts w:ascii="Times New Roman" w:hAnsi="Times New Roman" w:cs="Times New Roman"/>
                <w:sz w:val="24"/>
                <w:szCs w:val="24"/>
              </w:rPr>
            </w:pPr>
            <w:r w:rsidRPr="0081202A">
              <w:rPr>
                <w:rFonts w:ascii="Times New Roman" w:eastAsia="Times New Roman" w:hAnsi="Times New Roman" w:cs="Times New Roman"/>
                <w:color w:val="000000"/>
                <w:sz w:val="24"/>
                <w:szCs w:val="24"/>
                <w:lang w:val="en-US" w:eastAsia="uk-UA"/>
              </w:rPr>
              <w:t>50</w:t>
            </w:r>
          </w:p>
        </w:tc>
      </w:tr>
      <w:tr w:rsidR="00192CD7" w:rsidRPr="0081202A" w:rsidTr="008E364B">
        <w:tc>
          <w:tcPr>
            <w:tcW w:w="3402" w:type="dxa"/>
          </w:tcPr>
          <w:p w:rsidR="00192CD7" w:rsidRPr="0081202A" w:rsidRDefault="00192CD7"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81202A">
              <w:rPr>
                <w:rFonts w:ascii="Times New Roman" w:eastAsia="Times New Roman" w:hAnsi="Times New Roman" w:cs="Times New Roman"/>
                <w:sz w:val="24"/>
                <w:szCs w:val="24"/>
                <w:lang w:eastAsia="uk-UA"/>
              </w:rPr>
              <w:t>11. Інша інформація щодо технічного завдання (за потреби)</w:t>
            </w:r>
          </w:p>
        </w:tc>
        <w:tc>
          <w:tcPr>
            <w:tcW w:w="6096" w:type="dxa"/>
            <w:gridSpan w:val="4"/>
          </w:tcPr>
          <w:p w:rsidR="00192CD7" w:rsidRPr="0081202A" w:rsidRDefault="00192CD7"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192CD7" w:rsidRDefault="00192CD7" w:rsidP="00773E57">
      <w:pPr>
        <w:shd w:val="clear" w:color="auto" w:fill="FFFFFF" w:themeFill="background1"/>
        <w:spacing w:after="0" w:line="240" w:lineRule="auto"/>
        <w:ind w:firstLine="567"/>
        <w:jc w:val="both"/>
        <w:rPr>
          <w:rFonts w:ascii="Times New Roman" w:eastAsia="Calibri" w:hAnsi="Times New Roman" w:cs="Times New Roman"/>
          <w:bCs/>
          <w:color w:val="000000" w:themeColor="text1"/>
          <w:sz w:val="24"/>
          <w:szCs w:val="24"/>
        </w:rPr>
      </w:pPr>
    </w:p>
    <w:p w:rsidR="008D1C1C" w:rsidRDefault="008D1C1C">
      <w:pP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br w:type="page"/>
      </w:r>
    </w:p>
    <w:p w:rsidR="00623264" w:rsidRPr="002C0733" w:rsidRDefault="00623264" w:rsidP="002C0733">
      <w:pPr>
        <w:pStyle w:val="23"/>
        <w:shd w:val="clear" w:color="auto" w:fill="DEEAF6" w:themeFill="accent1" w:themeFillTint="33"/>
        <w:spacing w:after="240"/>
        <w:jc w:val="center"/>
        <w:rPr>
          <w:color w:val="auto"/>
        </w:rPr>
      </w:pPr>
      <w:r w:rsidRPr="002C0733">
        <w:rPr>
          <w:color w:val="auto"/>
        </w:rPr>
        <w:lastRenderedPageBreak/>
        <w:t>ТЕХНІЧНІ ЗАВДАННЯ ДО ПРОГРАМИ 4</w:t>
      </w:r>
    </w:p>
    <w:tbl>
      <w:tblPr>
        <w:tblW w:w="9498" w:type="dxa"/>
        <w:tblInd w:w="-5" w:type="dxa"/>
        <w:tblLayout w:type="fixed"/>
        <w:tblLook w:val="0000" w:firstRow="0" w:lastRow="0" w:firstColumn="0" w:lastColumn="0" w:noHBand="0" w:noVBand="0"/>
      </w:tblPr>
      <w:tblGrid>
        <w:gridCol w:w="3402"/>
        <w:gridCol w:w="1560"/>
        <w:gridCol w:w="1559"/>
        <w:gridCol w:w="1559"/>
        <w:gridCol w:w="1418"/>
      </w:tblGrid>
      <w:tr w:rsidR="00623264" w:rsidRPr="00623264" w:rsidTr="008D1C1C">
        <w:tc>
          <w:tcPr>
            <w:tcW w:w="3402"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pacing w:after="0" w:line="240" w:lineRule="auto"/>
              <w:ind w:firstLine="38"/>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1. Номер технічного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Pr>
          <w:p w:rsidR="00623264" w:rsidRPr="00623264" w:rsidRDefault="00623264" w:rsidP="00623264">
            <w:pPr>
              <w:shd w:val="clear" w:color="auto" w:fill="FFFFFF"/>
              <w:suppressAutoHyphens/>
              <w:snapToGrid w:val="0"/>
              <w:spacing w:after="0" w:line="240" w:lineRule="auto"/>
              <w:ind w:firstLine="38"/>
              <w:jc w:val="center"/>
              <w:textAlignment w:val="baseline"/>
              <w:rPr>
                <w:rFonts w:ascii="Times New Roman" w:eastAsia="Calibri" w:hAnsi="Times New Roman" w:cs="Times New Roman"/>
                <w:b/>
                <w:kern w:val="1"/>
                <w:sz w:val="24"/>
                <w:szCs w:val="24"/>
              </w:rPr>
            </w:pPr>
            <w:r w:rsidRPr="00623264">
              <w:rPr>
                <w:rFonts w:ascii="Times New Roman" w:eastAsia="Calibri" w:hAnsi="Times New Roman" w:cs="Times New Roman"/>
                <w:b/>
                <w:kern w:val="1"/>
                <w:sz w:val="24"/>
                <w:szCs w:val="24"/>
              </w:rPr>
              <w:t>65</w:t>
            </w:r>
          </w:p>
        </w:tc>
      </w:tr>
      <w:tr w:rsidR="00623264" w:rsidRPr="00623264" w:rsidTr="008D1C1C">
        <w:tc>
          <w:tcPr>
            <w:tcW w:w="3402"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pacing w:after="0" w:line="240" w:lineRule="auto"/>
              <w:ind w:firstLine="38"/>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2. Назва технічного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Pr>
          <w:p w:rsidR="00623264" w:rsidRPr="00623264" w:rsidRDefault="00623264" w:rsidP="00623264">
            <w:pPr>
              <w:suppressLineNumbers/>
              <w:shd w:val="clear" w:color="auto" w:fill="FFFFFF"/>
              <w:suppressAutoHyphens/>
              <w:snapToGrid w:val="0"/>
              <w:spacing w:after="0" w:line="240" w:lineRule="auto"/>
              <w:jc w:val="both"/>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Забезпечення відділення підводного розмінування частини піротехнічних робіт та гуманітарного розмінування аварійно-рятувального загону спеціального призначення ГУ ДСНС України у Луганській області спеціальною, спеціалізованою технікою, обладнанням для підводного розмінування</w:t>
            </w:r>
          </w:p>
        </w:tc>
      </w:tr>
      <w:tr w:rsidR="00623264" w:rsidRPr="00623264" w:rsidTr="008D1C1C">
        <w:tc>
          <w:tcPr>
            <w:tcW w:w="3402"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pacing w:after="0" w:line="240" w:lineRule="auto"/>
              <w:ind w:firstLine="38"/>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 xml:space="preserve">3. Номер і назва завдання з </w:t>
            </w:r>
            <w:hyperlink r:id="rId85" w:anchor="n11" w:history="1">
              <w:r w:rsidRPr="00623264">
                <w:rPr>
                  <w:rFonts w:ascii="Times New Roman" w:eastAsia="Times New Roman" w:hAnsi="Times New Roman" w:cs="Times New Roman"/>
                  <w:kern w:val="1"/>
                  <w:sz w:val="24"/>
                  <w:szCs w:val="24"/>
                  <w:lang w:eastAsia="uk-UA"/>
                </w:rPr>
                <w:t>Державної стратегії регіонального розвитку</w:t>
              </w:r>
            </w:hyperlink>
            <w:r w:rsidRPr="00623264">
              <w:rPr>
                <w:rFonts w:ascii="Times New Roman" w:eastAsia="Times New Roman" w:hAnsi="Times New Roman" w:cs="Times New Roman"/>
                <w:kern w:val="1"/>
                <w:sz w:val="24"/>
                <w:szCs w:val="24"/>
                <w:lang w:eastAsia="uk-UA"/>
              </w:rPr>
              <w:t xml:space="preserve"> до 2027 року, якому відповідає технічне завдання </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Pr>
          <w:p w:rsidR="00623264" w:rsidRPr="00623264" w:rsidRDefault="00623264" w:rsidP="00623264">
            <w:pPr>
              <w:shd w:val="clear" w:color="auto" w:fill="FFFFFF"/>
              <w:suppressAutoHyphens/>
              <w:snapToGrid w:val="0"/>
              <w:spacing w:after="0" w:line="240" w:lineRule="auto"/>
              <w:textAlignment w:val="baseline"/>
              <w:rPr>
                <w:rFonts w:ascii="Calibri" w:eastAsia="Calibri" w:hAnsi="Calibri" w:cs="font297"/>
                <w:kern w:val="1"/>
              </w:rPr>
            </w:pPr>
          </w:p>
        </w:tc>
      </w:tr>
      <w:tr w:rsidR="00623264" w:rsidRPr="00623264" w:rsidTr="008D1C1C">
        <w:tc>
          <w:tcPr>
            <w:tcW w:w="3402"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pacing w:after="0" w:line="240" w:lineRule="auto"/>
              <w:ind w:firstLine="38"/>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Pr>
          <w:p w:rsidR="00623264" w:rsidRPr="00623264" w:rsidRDefault="00447071" w:rsidP="00623264">
            <w:pPr>
              <w:shd w:val="clear" w:color="auto" w:fill="FFFFFF"/>
              <w:suppressAutoHyphens/>
              <w:snapToGrid w:val="0"/>
              <w:spacing w:after="0" w:line="240" w:lineRule="auto"/>
              <w:ind w:left="33"/>
              <w:contextualSpacing/>
              <w:jc w:val="both"/>
              <w:textAlignment w:val="baseline"/>
              <w:rPr>
                <w:rFonts w:ascii="Calibri" w:eastAsia="Calibri" w:hAnsi="Calibri" w:cs="font297"/>
                <w:kern w:val="1"/>
              </w:rPr>
            </w:pPr>
            <w:r w:rsidRPr="00447071">
              <w:rPr>
                <w:rFonts w:ascii="Times New Roman" w:eastAsia="Times New Roman" w:hAnsi="Times New Roman" w:cs="Calibri"/>
                <w:kern w:val="1"/>
                <w:sz w:val="24"/>
                <w:szCs w:val="24"/>
                <w:lang w:eastAsia="uk-UA"/>
              </w:rPr>
              <w:t xml:space="preserve">4.1.1. Створити безпечні умови для проживання та пересування територією області з урахуванням </w:t>
            </w:r>
            <w:proofErr w:type="spellStart"/>
            <w:r w:rsidRPr="00447071">
              <w:rPr>
                <w:rFonts w:ascii="Times New Roman" w:eastAsia="Times New Roman" w:hAnsi="Times New Roman" w:cs="Calibri"/>
                <w:kern w:val="1"/>
                <w:sz w:val="24"/>
                <w:szCs w:val="24"/>
                <w:lang w:eastAsia="uk-UA"/>
              </w:rPr>
              <w:t>ґендерно</w:t>
            </w:r>
            <w:proofErr w:type="spellEnd"/>
            <w:r w:rsidRPr="00447071">
              <w:rPr>
                <w:rFonts w:ascii="Times New Roman" w:eastAsia="Times New Roman" w:hAnsi="Times New Roman" w:cs="Calibri"/>
                <w:kern w:val="1"/>
                <w:sz w:val="24"/>
                <w:szCs w:val="24"/>
                <w:lang w:eastAsia="uk-UA"/>
              </w:rPr>
              <w:t>-орієнтованого підходу</w:t>
            </w:r>
          </w:p>
        </w:tc>
      </w:tr>
      <w:tr w:rsidR="00623264" w:rsidRPr="00623264" w:rsidTr="008D1C1C">
        <w:tc>
          <w:tcPr>
            <w:tcW w:w="3402"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pacing w:after="0" w:line="240" w:lineRule="auto"/>
              <w:ind w:firstLine="38"/>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5. Територія, на яку реалізація проектів за технічним завданням матиме вплив</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Pr>
          <w:p w:rsidR="00623264" w:rsidRPr="00623264" w:rsidRDefault="00623264" w:rsidP="00623264">
            <w:pPr>
              <w:shd w:val="clear" w:color="auto" w:fill="FFFFFF"/>
              <w:suppressAutoHyphens/>
              <w:snapToGrid w:val="0"/>
              <w:spacing w:after="0" w:line="240" w:lineRule="auto"/>
              <w:jc w:val="both"/>
              <w:textAlignment w:val="baseline"/>
              <w:rPr>
                <w:rFonts w:ascii="Calibri" w:eastAsia="Calibri" w:hAnsi="Calibri" w:cs="font297"/>
                <w:kern w:val="1"/>
              </w:rPr>
            </w:pPr>
            <w:proofErr w:type="spellStart"/>
            <w:r w:rsidRPr="00623264">
              <w:rPr>
                <w:rFonts w:ascii="Times New Roman" w:eastAsia="Times New Roman" w:hAnsi="Times New Roman" w:cs="Times New Roman"/>
                <w:kern w:val="1"/>
                <w:sz w:val="24"/>
                <w:szCs w:val="24"/>
                <w:lang w:eastAsia="uk-UA"/>
              </w:rPr>
              <w:t>Новоайдарський</w:t>
            </w:r>
            <w:proofErr w:type="spellEnd"/>
            <w:r w:rsidRPr="00623264">
              <w:rPr>
                <w:rFonts w:ascii="Times New Roman" w:eastAsia="Times New Roman" w:hAnsi="Times New Roman" w:cs="Times New Roman"/>
                <w:kern w:val="1"/>
                <w:sz w:val="24"/>
                <w:szCs w:val="24"/>
                <w:lang w:eastAsia="uk-UA"/>
              </w:rPr>
              <w:t xml:space="preserve">, </w:t>
            </w:r>
            <w:proofErr w:type="spellStart"/>
            <w:r w:rsidRPr="00623264">
              <w:rPr>
                <w:rFonts w:ascii="Times New Roman" w:eastAsia="Times New Roman" w:hAnsi="Times New Roman" w:cs="Times New Roman"/>
                <w:kern w:val="1"/>
                <w:sz w:val="24"/>
                <w:szCs w:val="24"/>
                <w:lang w:eastAsia="uk-UA"/>
              </w:rPr>
              <w:t>Попаснянський</w:t>
            </w:r>
            <w:proofErr w:type="spellEnd"/>
            <w:r w:rsidRPr="00623264">
              <w:rPr>
                <w:rFonts w:ascii="Times New Roman" w:eastAsia="Times New Roman" w:hAnsi="Times New Roman" w:cs="Times New Roman"/>
                <w:kern w:val="1"/>
                <w:sz w:val="24"/>
                <w:szCs w:val="24"/>
                <w:lang w:eastAsia="uk-UA"/>
              </w:rPr>
              <w:t xml:space="preserve">, </w:t>
            </w:r>
            <w:proofErr w:type="spellStart"/>
            <w:r w:rsidRPr="00623264">
              <w:rPr>
                <w:rFonts w:ascii="Times New Roman" w:eastAsia="Times New Roman" w:hAnsi="Times New Roman" w:cs="Times New Roman"/>
                <w:kern w:val="1"/>
                <w:sz w:val="24"/>
                <w:szCs w:val="24"/>
                <w:lang w:eastAsia="uk-UA"/>
              </w:rPr>
              <w:t>Станично</w:t>
            </w:r>
            <w:proofErr w:type="spellEnd"/>
            <w:r w:rsidRPr="00623264">
              <w:rPr>
                <w:rFonts w:ascii="Times New Roman" w:eastAsia="Times New Roman" w:hAnsi="Times New Roman" w:cs="Times New Roman"/>
                <w:kern w:val="1"/>
                <w:sz w:val="24"/>
                <w:szCs w:val="24"/>
                <w:lang w:eastAsia="uk-UA"/>
              </w:rPr>
              <w:t>-Луганський район на площі (</w:t>
            </w:r>
            <w:r w:rsidRPr="00623264">
              <w:rPr>
                <w:rFonts w:ascii="Times New Roman" w:eastAsia="Calibri" w:hAnsi="Times New Roman" w:cs="Times New Roman"/>
                <w:kern w:val="1"/>
                <w:sz w:val="24"/>
                <w:szCs w:val="24"/>
                <w:lang w:eastAsia="uk-UA"/>
              </w:rPr>
              <w:t>прикордонні регіони у несприятливих умовах)</w:t>
            </w:r>
          </w:p>
        </w:tc>
      </w:tr>
      <w:tr w:rsidR="00623264" w:rsidRPr="00623264" w:rsidTr="008D1C1C">
        <w:tc>
          <w:tcPr>
            <w:tcW w:w="3402"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pacing w:after="0" w:line="240" w:lineRule="auto"/>
              <w:ind w:firstLine="38"/>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6. Опис проблеми, на вирішення якої спрямовано технічне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Pr>
          <w:p w:rsidR="00623264" w:rsidRPr="00623264" w:rsidRDefault="00623264" w:rsidP="00623264">
            <w:pPr>
              <w:suppressAutoHyphens/>
              <w:spacing w:after="0" w:line="240" w:lineRule="auto"/>
              <w:ind w:firstLine="345"/>
              <w:jc w:val="both"/>
              <w:rPr>
                <w:rFonts w:ascii="Times New Roman" w:eastAsia="Times New Roman" w:hAnsi="Times New Roman" w:cs="Times New Roman"/>
                <w:kern w:val="1"/>
                <w:sz w:val="24"/>
                <w:szCs w:val="24"/>
                <w:lang w:eastAsia="uk-UA"/>
              </w:rPr>
            </w:pPr>
            <w:r w:rsidRPr="00623264">
              <w:rPr>
                <w:rFonts w:ascii="Times New Roman" w:eastAsia="Calibri" w:hAnsi="Times New Roman" w:cs="font297"/>
                <w:kern w:val="1"/>
                <w:sz w:val="24"/>
                <w:szCs w:val="24"/>
              </w:rPr>
              <w:t xml:space="preserve">У наслідок бойових дій, які тривають на території Луганської області з весни 2014 року, вона зазнала рясного засмічення вибухонебезпечними предметами (далі — ВНП). За даними нетехнічної розвідки, проведеної піротехнічними підрозділами </w:t>
            </w:r>
            <w:proofErr w:type="spellStart"/>
            <w:r w:rsidRPr="00623264">
              <w:rPr>
                <w:rFonts w:ascii="Times New Roman" w:eastAsia="Calibri" w:hAnsi="Times New Roman" w:cs="font297"/>
                <w:kern w:val="1"/>
                <w:sz w:val="24"/>
                <w:szCs w:val="24"/>
              </w:rPr>
              <w:t>Оперативно</w:t>
            </w:r>
            <w:proofErr w:type="spellEnd"/>
            <w:r w:rsidRPr="00623264">
              <w:rPr>
                <w:rFonts w:ascii="Times New Roman" w:eastAsia="Calibri" w:hAnsi="Times New Roman" w:cs="font297"/>
                <w:kern w:val="1"/>
                <w:sz w:val="24"/>
                <w:szCs w:val="24"/>
              </w:rPr>
              <w:t>-рятувальної служби цивільного захисту ДСНС України (далі — Піротехнічні підрозділи), 1960,54 км</w:t>
            </w:r>
            <w:r w:rsidRPr="00623264">
              <w:rPr>
                <w:rFonts w:ascii="Times New Roman" w:eastAsia="Calibri" w:hAnsi="Times New Roman" w:cs="font297"/>
                <w:kern w:val="1"/>
                <w:sz w:val="24"/>
                <w:szCs w:val="24"/>
                <w:vertAlign w:val="superscript"/>
              </w:rPr>
              <w:t>2</w:t>
            </w:r>
            <w:r w:rsidRPr="00623264">
              <w:rPr>
                <w:rFonts w:ascii="Times New Roman" w:eastAsia="Calibri" w:hAnsi="Times New Roman" w:cs="font297"/>
                <w:kern w:val="1"/>
                <w:sz w:val="24"/>
                <w:szCs w:val="24"/>
              </w:rPr>
              <w:t xml:space="preserve"> місцевості визнано підтверджено небезпечними щодо наявності ВНП, ще 568,6 км</w:t>
            </w:r>
            <w:r w:rsidRPr="00623264">
              <w:rPr>
                <w:rFonts w:ascii="Times New Roman" w:eastAsia="Calibri" w:hAnsi="Times New Roman" w:cs="font297"/>
                <w:kern w:val="1"/>
                <w:sz w:val="24"/>
                <w:szCs w:val="24"/>
                <w:vertAlign w:val="superscript"/>
              </w:rPr>
              <w:t>2</w:t>
            </w:r>
            <w:r w:rsidRPr="00623264">
              <w:rPr>
                <w:rFonts w:ascii="Times New Roman" w:eastAsia="Calibri" w:hAnsi="Times New Roman" w:cs="font297"/>
                <w:kern w:val="1"/>
                <w:sz w:val="24"/>
                <w:szCs w:val="24"/>
              </w:rPr>
              <w:t xml:space="preserve"> — імовірно небезпечними, загалом — 2529,14 км</w:t>
            </w:r>
            <w:r w:rsidRPr="00623264">
              <w:rPr>
                <w:rFonts w:ascii="Times New Roman" w:eastAsia="Calibri" w:hAnsi="Times New Roman" w:cs="font297"/>
                <w:kern w:val="1"/>
                <w:sz w:val="24"/>
                <w:szCs w:val="24"/>
                <w:vertAlign w:val="superscript"/>
              </w:rPr>
              <w:t>2</w:t>
            </w:r>
            <w:r w:rsidRPr="00623264">
              <w:rPr>
                <w:rFonts w:ascii="Times New Roman" w:eastAsia="Calibri" w:hAnsi="Times New Roman" w:cs="font297"/>
                <w:kern w:val="1"/>
                <w:sz w:val="24"/>
                <w:szCs w:val="24"/>
              </w:rPr>
              <w:t>.</w:t>
            </w:r>
          </w:p>
          <w:p w:rsidR="00623264" w:rsidRPr="00623264" w:rsidRDefault="00623264" w:rsidP="00623264">
            <w:pPr>
              <w:shd w:val="clear" w:color="auto" w:fill="FFFFFF"/>
              <w:suppressAutoHyphens/>
              <w:snapToGrid w:val="0"/>
              <w:spacing w:after="0" w:line="240" w:lineRule="auto"/>
              <w:ind w:firstLine="345"/>
              <w:jc w:val="both"/>
              <w:textAlignment w:val="baseline"/>
              <w:rPr>
                <w:rFonts w:ascii="Times New Roman" w:eastAsia="Calibri" w:hAnsi="Times New Roman" w:cs="Times New Roman"/>
                <w:iCs/>
                <w:kern w:val="1"/>
                <w:sz w:val="24"/>
                <w:szCs w:val="24"/>
                <w:lang w:eastAsia="uk-UA"/>
              </w:rPr>
            </w:pPr>
            <w:r w:rsidRPr="00623264">
              <w:rPr>
                <w:rFonts w:ascii="Times New Roman" w:eastAsia="Times New Roman" w:hAnsi="Times New Roman" w:cs="Times New Roman"/>
                <w:kern w:val="1"/>
                <w:sz w:val="24"/>
                <w:szCs w:val="24"/>
                <w:lang w:eastAsia="uk-UA"/>
              </w:rPr>
              <w:t xml:space="preserve">Відділення підводного розмінування частини піротехнічних робіт та гуманітарного розмінування аварійно-рятувального загону спеціального призначення Головного управління </w:t>
            </w:r>
            <w:r w:rsidRPr="00623264">
              <w:rPr>
                <w:rFonts w:ascii="Times New Roman" w:eastAsia="Times New Roman" w:hAnsi="Times New Roman" w:cs="Liberation Serif"/>
                <w:iCs/>
                <w:kern w:val="1"/>
                <w:sz w:val="24"/>
                <w:szCs w:val="24"/>
                <w:lang w:eastAsia="zh-CN"/>
              </w:rPr>
              <w:t xml:space="preserve">укомплектоване персоналом (особовим складом), навченим виконанню робіт з </w:t>
            </w:r>
            <w:r w:rsidRPr="00623264">
              <w:rPr>
                <w:rFonts w:ascii="Times New Roman" w:eastAsia="Calibri" w:hAnsi="Times New Roman" w:cs="Times New Roman"/>
                <w:iCs/>
                <w:kern w:val="1"/>
                <w:sz w:val="24"/>
                <w:szCs w:val="24"/>
                <w:lang w:eastAsia="uk-UA"/>
              </w:rPr>
              <w:t>очищення акваторій водних об'єктів від ВНП, але зовсім не має спеціальної техніки для проведення підводного пошуку, знешкодження ВНП, а відповідним обладнанням укомплектоване менше ніж на третину від потреби.</w:t>
            </w:r>
          </w:p>
          <w:p w:rsidR="00623264" w:rsidRPr="00623264" w:rsidRDefault="00623264" w:rsidP="00623264">
            <w:pPr>
              <w:shd w:val="clear" w:color="auto" w:fill="FFFFFF"/>
              <w:suppressAutoHyphens/>
              <w:snapToGrid w:val="0"/>
              <w:spacing w:after="0" w:line="240" w:lineRule="auto"/>
              <w:ind w:firstLine="345"/>
              <w:jc w:val="both"/>
              <w:textAlignment w:val="baseline"/>
              <w:rPr>
                <w:rFonts w:ascii="Calibri" w:eastAsia="Calibri" w:hAnsi="Calibri" w:cs="font297"/>
                <w:kern w:val="1"/>
              </w:rPr>
            </w:pPr>
            <w:r w:rsidRPr="00623264">
              <w:rPr>
                <w:rFonts w:ascii="Times New Roman" w:eastAsia="Calibri" w:hAnsi="Times New Roman" w:cs="Times New Roman"/>
                <w:iCs/>
                <w:kern w:val="1"/>
                <w:sz w:val="24"/>
                <w:szCs w:val="24"/>
                <w:lang w:eastAsia="uk-UA"/>
              </w:rPr>
              <w:t xml:space="preserve">Зараз роботи з підводного розмінування на території Луганської області виконуються Піротехнічними підрозділами з інших регіонів України, що унеможливлює оперативне реагування на випадки виявлення ВНП в акваторіях водних об'єктів, </w:t>
            </w:r>
            <w:r w:rsidRPr="00623264">
              <w:rPr>
                <w:rFonts w:ascii="Times New Roman" w:eastAsia="Calibri" w:hAnsi="Times New Roman" w:cs="Liberation Serif"/>
                <w:iCs/>
                <w:kern w:val="1"/>
                <w:sz w:val="24"/>
                <w:szCs w:val="24"/>
                <w:lang w:eastAsia="zh-CN"/>
              </w:rPr>
              <w:t xml:space="preserve">призводить до необхідності ротацій сил і засобів, унаслідок чого збільшуються непродуктивні витрати на перевезення особового складу і техніки до місця виконання робіт та у </w:t>
            </w:r>
            <w:r w:rsidR="007B3E23" w:rsidRPr="00623264">
              <w:rPr>
                <w:rFonts w:ascii="Times New Roman" w:eastAsia="Calibri" w:hAnsi="Times New Roman" w:cs="Liberation Serif"/>
                <w:iCs/>
                <w:kern w:val="1"/>
                <w:sz w:val="24"/>
                <w:szCs w:val="24"/>
                <w:lang w:eastAsia="zh-CN"/>
              </w:rPr>
              <w:t>зворотному</w:t>
            </w:r>
            <w:r w:rsidRPr="00623264">
              <w:rPr>
                <w:rFonts w:ascii="Times New Roman" w:eastAsia="Calibri" w:hAnsi="Times New Roman" w:cs="Liberation Serif"/>
                <w:iCs/>
                <w:kern w:val="1"/>
                <w:sz w:val="24"/>
                <w:szCs w:val="24"/>
                <w:lang w:eastAsia="zh-CN"/>
              </w:rPr>
              <w:t xml:space="preserve"> напрямку</w:t>
            </w:r>
          </w:p>
        </w:tc>
      </w:tr>
      <w:tr w:rsidR="00623264" w:rsidRPr="00623264" w:rsidTr="008D1C1C">
        <w:tc>
          <w:tcPr>
            <w:tcW w:w="3402"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pacing w:after="0" w:line="240" w:lineRule="auto"/>
              <w:ind w:firstLine="38"/>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 xml:space="preserve">7. Очікувані кількісні результати від реалізації </w:t>
            </w:r>
            <w:r w:rsidRPr="00623264">
              <w:rPr>
                <w:rFonts w:ascii="Times New Roman" w:eastAsia="Times New Roman" w:hAnsi="Times New Roman" w:cs="Times New Roman"/>
                <w:kern w:val="1"/>
                <w:sz w:val="24"/>
                <w:szCs w:val="24"/>
                <w:lang w:eastAsia="uk-UA"/>
              </w:rPr>
              <w:lastRenderedPageBreak/>
              <w:t>проектів на виконання технічного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Pr>
          <w:p w:rsidR="00623264" w:rsidRPr="00623264" w:rsidRDefault="00623264" w:rsidP="00623264">
            <w:pPr>
              <w:suppressLineNumbers/>
              <w:shd w:val="clear" w:color="auto" w:fill="FFFFFF"/>
              <w:suppressAutoHyphens/>
              <w:snapToGrid w:val="0"/>
              <w:spacing w:after="0" w:line="240" w:lineRule="auto"/>
              <w:jc w:val="both"/>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lastRenderedPageBreak/>
              <w:t xml:space="preserve">Відновлення нормальної </w:t>
            </w:r>
            <w:r w:rsidRPr="00623264">
              <w:rPr>
                <w:rFonts w:ascii="Times New Roman" w:eastAsia="Calibri" w:hAnsi="Times New Roman" w:cs="Times New Roman"/>
                <w:kern w:val="1"/>
                <w:sz w:val="24"/>
                <w:szCs w:val="24"/>
                <w:lang w:eastAsia="uk-UA"/>
              </w:rPr>
              <w:t xml:space="preserve">господарської, а також природоохоронної діяльності на 84 водних об'єктах </w:t>
            </w:r>
            <w:r w:rsidRPr="00623264">
              <w:rPr>
                <w:rFonts w:ascii="Times New Roman" w:eastAsia="Calibri" w:hAnsi="Times New Roman" w:cs="Times New Roman"/>
                <w:kern w:val="1"/>
                <w:sz w:val="24"/>
                <w:szCs w:val="24"/>
                <w:lang w:eastAsia="uk-UA"/>
              </w:rPr>
              <w:lastRenderedPageBreak/>
              <w:t xml:space="preserve">області, розташованих на територіях </w:t>
            </w:r>
            <w:proofErr w:type="spellStart"/>
            <w:r w:rsidRPr="00623264">
              <w:rPr>
                <w:rFonts w:ascii="Times New Roman" w:eastAsia="Times New Roman" w:hAnsi="Times New Roman" w:cs="Times New Roman"/>
                <w:kern w:val="1"/>
                <w:sz w:val="24"/>
                <w:szCs w:val="24"/>
                <w:lang w:eastAsia="uk-UA"/>
              </w:rPr>
              <w:t>Новоайдарського</w:t>
            </w:r>
            <w:proofErr w:type="spellEnd"/>
            <w:r w:rsidRPr="00623264">
              <w:rPr>
                <w:rFonts w:ascii="Times New Roman" w:eastAsia="Times New Roman" w:hAnsi="Times New Roman" w:cs="Times New Roman"/>
                <w:kern w:val="1"/>
                <w:sz w:val="24"/>
                <w:szCs w:val="24"/>
                <w:lang w:eastAsia="uk-UA"/>
              </w:rPr>
              <w:t xml:space="preserve">, </w:t>
            </w:r>
            <w:proofErr w:type="spellStart"/>
            <w:r w:rsidRPr="00623264">
              <w:rPr>
                <w:rFonts w:ascii="Times New Roman" w:eastAsia="Times New Roman" w:hAnsi="Times New Roman" w:cs="Times New Roman"/>
                <w:kern w:val="1"/>
                <w:sz w:val="24"/>
                <w:szCs w:val="24"/>
                <w:lang w:eastAsia="uk-UA"/>
              </w:rPr>
              <w:t>Попаснянського</w:t>
            </w:r>
            <w:proofErr w:type="spellEnd"/>
            <w:r w:rsidRPr="00623264">
              <w:rPr>
                <w:rFonts w:ascii="Times New Roman" w:eastAsia="Times New Roman" w:hAnsi="Times New Roman" w:cs="Times New Roman"/>
                <w:kern w:val="1"/>
                <w:sz w:val="24"/>
                <w:szCs w:val="24"/>
                <w:lang w:eastAsia="uk-UA"/>
              </w:rPr>
              <w:t xml:space="preserve">, </w:t>
            </w:r>
            <w:proofErr w:type="spellStart"/>
            <w:r w:rsidRPr="00623264">
              <w:rPr>
                <w:rFonts w:ascii="Times New Roman" w:eastAsia="Times New Roman" w:hAnsi="Times New Roman" w:cs="Times New Roman"/>
                <w:kern w:val="1"/>
                <w:sz w:val="24"/>
                <w:szCs w:val="24"/>
                <w:lang w:eastAsia="uk-UA"/>
              </w:rPr>
              <w:t>Станично</w:t>
            </w:r>
            <w:proofErr w:type="spellEnd"/>
            <w:r w:rsidRPr="00623264">
              <w:rPr>
                <w:rFonts w:ascii="Times New Roman" w:eastAsia="Times New Roman" w:hAnsi="Times New Roman" w:cs="Times New Roman"/>
                <w:kern w:val="1"/>
                <w:sz w:val="24"/>
                <w:szCs w:val="24"/>
                <w:lang w:eastAsia="uk-UA"/>
              </w:rPr>
              <w:t>-Луганського районів</w:t>
            </w:r>
          </w:p>
        </w:tc>
      </w:tr>
      <w:tr w:rsidR="00623264" w:rsidRPr="00623264" w:rsidTr="008D1C1C">
        <w:tc>
          <w:tcPr>
            <w:tcW w:w="3402"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pacing w:after="0" w:line="240" w:lineRule="auto"/>
              <w:ind w:firstLine="38"/>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lastRenderedPageBreak/>
              <w:t>8. Очікувані якісні результати від реалізації проектів на виконання технічного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Pr>
          <w:p w:rsidR="00623264" w:rsidRPr="00623264" w:rsidRDefault="00623264" w:rsidP="00623264">
            <w:pPr>
              <w:widowControl w:val="0"/>
              <w:shd w:val="clear" w:color="auto" w:fill="FFFFFF"/>
              <w:suppressAutoHyphens/>
              <w:spacing w:after="0" w:line="240" w:lineRule="auto"/>
              <w:jc w:val="both"/>
              <w:textAlignment w:val="baseline"/>
              <w:rPr>
                <w:rFonts w:ascii="Times New Roman" w:eastAsia="Calibri" w:hAnsi="Times New Roman" w:cs="Times New Roman"/>
                <w:iCs/>
                <w:kern w:val="1"/>
                <w:sz w:val="24"/>
                <w:szCs w:val="24"/>
                <w:lang w:eastAsia="uk-UA"/>
              </w:rPr>
            </w:pPr>
            <w:r w:rsidRPr="00623264">
              <w:rPr>
                <w:rFonts w:ascii="Times New Roman" w:eastAsia="Calibri" w:hAnsi="Times New Roman" w:cs="Times New Roman"/>
                <w:iCs/>
                <w:kern w:val="1"/>
                <w:sz w:val="24"/>
                <w:szCs w:val="24"/>
                <w:lang w:eastAsia="uk-UA"/>
              </w:rPr>
              <w:t>Підвищення рівня безпеки цивільного населення, зростання економічної активності, зокрема у сферах водного і рибного господарств.</w:t>
            </w:r>
          </w:p>
          <w:p w:rsidR="00623264" w:rsidRPr="00623264" w:rsidRDefault="00623264" w:rsidP="00623264">
            <w:pPr>
              <w:widowControl w:val="0"/>
              <w:shd w:val="clear" w:color="auto" w:fill="FFFFFF"/>
              <w:suppressAutoHyphens/>
              <w:snapToGrid w:val="0"/>
              <w:spacing w:after="0" w:line="240" w:lineRule="auto"/>
              <w:jc w:val="both"/>
              <w:textAlignment w:val="baseline"/>
              <w:rPr>
                <w:rFonts w:ascii="Calibri" w:eastAsia="Calibri" w:hAnsi="Calibri" w:cs="font297"/>
                <w:kern w:val="1"/>
              </w:rPr>
            </w:pPr>
            <w:r w:rsidRPr="00623264">
              <w:rPr>
                <w:rFonts w:ascii="Times New Roman" w:eastAsia="Calibri" w:hAnsi="Times New Roman" w:cs="Times New Roman"/>
                <w:iCs/>
                <w:kern w:val="1"/>
                <w:sz w:val="24"/>
                <w:szCs w:val="24"/>
                <w:lang w:eastAsia="uk-UA"/>
              </w:rPr>
              <w:t>Відновлення в населення уражених територій відчуття безпеки</w:t>
            </w:r>
          </w:p>
        </w:tc>
      </w:tr>
      <w:tr w:rsidR="00623264" w:rsidRPr="00623264" w:rsidTr="008D1C1C">
        <w:tc>
          <w:tcPr>
            <w:tcW w:w="3402"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pacing w:after="0" w:line="240" w:lineRule="auto"/>
              <w:ind w:firstLine="38"/>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9. Основні заходи технічного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Pr>
          <w:p w:rsidR="00623264" w:rsidRPr="00623264" w:rsidRDefault="00623264" w:rsidP="00623264">
            <w:pPr>
              <w:shd w:val="clear" w:color="auto" w:fill="FFFFFF"/>
              <w:suppressAutoHyphens/>
              <w:snapToGrid w:val="0"/>
              <w:spacing w:after="0" w:line="240" w:lineRule="auto"/>
              <w:jc w:val="both"/>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Комплектування відділення підводного розмінування частини піротехнічних робіт та гуманітарного розмінування аварійно-рятувального загону спеціального призначення Головного управління автомобільною технікою, плавальними засобами та водолазним і піротехнічним обладнанням відповідно до норм табельної належності</w:t>
            </w:r>
          </w:p>
        </w:tc>
      </w:tr>
      <w:tr w:rsidR="00623264" w:rsidRPr="00623264" w:rsidTr="004E756B">
        <w:tc>
          <w:tcPr>
            <w:tcW w:w="3402"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pacing w:after="0" w:line="240" w:lineRule="auto"/>
              <w:ind w:firstLine="38"/>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 xml:space="preserve">10. Обсяг фінансування технічного завдання </w:t>
            </w:r>
          </w:p>
        </w:tc>
        <w:tc>
          <w:tcPr>
            <w:tcW w:w="1560"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pacing w:after="0" w:line="240" w:lineRule="auto"/>
              <w:jc w:val="center"/>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2021</w:t>
            </w:r>
          </w:p>
        </w:tc>
        <w:tc>
          <w:tcPr>
            <w:tcW w:w="1559"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uppressAutoHyphens/>
              <w:spacing w:after="0" w:line="240" w:lineRule="auto"/>
              <w:jc w:val="center"/>
              <w:rPr>
                <w:rFonts w:ascii="Calibri" w:eastAsia="Calibri" w:hAnsi="Calibri" w:cs="font297"/>
                <w:kern w:val="1"/>
              </w:rPr>
            </w:pPr>
            <w:r w:rsidRPr="00623264">
              <w:rPr>
                <w:rFonts w:ascii="Times New Roman" w:eastAsia="Times New Roman" w:hAnsi="Times New Roman" w:cs="Times New Roman"/>
                <w:kern w:val="1"/>
                <w:sz w:val="24"/>
                <w:szCs w:val="24"/>
                <w:lang w:eastAsia="uk-UA"/>
              </w:rPr>
              <w:t>2022</w:t>
            </w:r>
          </w:p>
        </w:tc>
        <w:tc>
          <w:tcPr>
            <w:tcW w:w="1559"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uppressAutoHyphens/>
              <w:spacing w:after="0" w:line="240" w:lineRule="auto"/>
              <w:jc w:val="center"/>
              <w:rPr>
                <w:rFonts w:ascii="Calibri" w:eastAsia="Calibri" w:hAnsi="Calibri" w:cs="font297"/>
                <w:kern w:val="1"/>
              </w:rPr>
            </w:pPr>
            <w:r w:rsidRPr="00623264">
              <w:rPr>
                <w:rFonts w:ascii="Times New Roman" w:eastAsia="Times New Roman" w:hAnsi="Times New Roman" w:cs="Times New Roman"/>
                <w:kern w:val="1"/>
                <w:sz w:val="24"/>
                <w:szCs w:val="24"/>
                <w:lang w:eastAsia="uk-UA"/>
              </w:rPr>
              <w:t>2023</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623264" w:rsidRPr="00623264" w:rsidRDefault="00623264" w:rsidP="00623264">
            <w:pPr>
              <w:shd w:val="clear" w:color="auto" w:fill="FFFFFF"/>
              <w:suppressAutoHyphens/>
              <w:spacing w:after="0" w:line="240" w:lineRule="auto"/>
              <w:jc w:val="center"/>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Усього</w:t>
            </w:r>
          </w:p>
        </w:tc>
      </w:tr>
      <w:tr w:rsidR="00623264" w:rsidRPr="00623264" w:rsidTr="004E756B">
        <w:tc>
          <w:tcPr>
            <w:tcW w:w="3402"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pacing w:after="0" w:line="240" w:lineRule="auto"/>
              <w:ind w:firstLine="38"/>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усього, тис. грн</w:t>
            </w:r>
          </w:p>
        </w:tc>
        <w:tc>
          <w:tcPr>
            <w:tcW w:w="1560"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napToGrid w:val="0"/>
              <w:spacing w:after="0" w:line="240" w:lineRule="auto"/>
              <w:jc w:val="center"/>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5000</w:t>
            </w:r>
          </w:p>
        </w:tc>
        <w:tc>
          <w:tcPr>
            <w:tcW w:w="1559"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uppressAutoHyphens/>
              <w:snapToGrid w:val="0"/>
              <w:spacing w:after="0" w:line="240" w:lineRule="auto"/>
              <w:jc w:val="center"/>
              <w:rPr>
                <w:rFonts w:ascii="Calibri" w:eastAsia="Calibri" w:hAnsi="Calibri" w:cs="font297"/>
                <w:kern w:val="1"/>
              </w:rPr>
            </w:pPr>
            <w:r>
              <w:rPr>
                <w:rFonts w:ascii="Calibri" w:eastAsia="Calibri" w:hAnsi="Calibri" w:cs="font297"/>
                <w:kern w:val="1"/>
              </w:rPr>
              <w:t>-</w:t>
            </w:r>
          </w:p>
        </w:tc>
        <w:tc>
          <w:tcPr>
            <w:tcW w:w="1559"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uppressAutoHyphens/>
              <w:snapToGrid w:val="0"/>
              <w:spacing w:after="0" w:line="240" w:lineRule="auto"/>
              <w:jc w:val="center"/>
              <w:rPr>
                <w:rFonts w:ascii="Calibri" w:eastAsia="Calibri" w:hAnsi="Calibri" w:cs="font297"/>
                <w:kern w:val="1"/>
              </w:rPr>
            </w:pPr>
            <w:r>
              <w:rPr>
                <w:rFonts w:ascii="Calibri" w:eastAsia="Calibri" w:hAnsi="Calibri" w:cs="font297"/>
                <w:kern w:val="1"/>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623264" w:rsidRPr="00623264" w:rsidRDefault="00623264" w:rsidP="00623264">
            <w:pPr>
              <w:shd w:val="clear" w:color="auto" w:fill="FFFFFF"/>
              <w:suppressAutoHyphens/>
              <w:snapToGrid w:val="0"/>
              <w:spacing w:after="0" w:line="240" w:lineRule="auto"/>
              <w:jc w:val="center"/>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5000</w:t>
            </w:r>
          </w:p>
        </w:tc>
      </w:tr>
      <w:tr w:rsidR="00623264" w:rsidRPr="00623264" w:rsidTr="004E756B">
        <w:tc>
          <w:tcPr>
            <w:tcW w:w="3402"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pacing w:after="0" w:line="240" w:lineRule="auto"/>
              <w:ind w:left="314" w:firstLine="38"/>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в т. ч.:</w:t>
            </w:r>
          </w:p>
        </w:tc>
        <w:tc>
          <w:tcPr>
            <w:tcW w:w="1560"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napToGrid w:val="0"/>
              <w:spacing w:after="0" w:line="240" w:lineRule="auto"/>
              <w:jc w:val="center"/>
              <w:textAlignment w:val="baseline"/>
              <w:rPr>
                <w:rFonts w:ascii="Times New Roman" w:eastAsia="Times New Roman" w:hAnsi="Times New Roman" w:cs="Times New Roman"/>
                <w:kern w:val="1"/>
                <w:sz w:val="24"/>
                <w:szCs w:val="24"/>
                <w:lang w:eastAsia="uk-UA"/>
              </w:rPr>
            </w:pPr>
          </w:p>
        </w:tc>
        <w:tc>
          <w:tcPr>
            <w:tcW w:w="1559"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uppressAutoHyphens/>
              <w:snapToGrid w:val="0"/>
              <w:spacing w:after="0" w:line="240" w:lineRule="auto"/>
              <w:jc w:val="center"/>
              <w:rPr>
                <w:rFonts w:ascii="Times New Roman" w:eastAsia="Times New Roman" w:hAnsi="Times New Roman" w:cs="Times New Roman"/>
                <w:kern w:val="1"/>
                <w:sz w:val="24"/>
                <w:szCs w:val="24"/>
                <w:lang w:eastAsia="uk-UA"/>
              </w:rPr>
            </w:pPr>
          </w:p>
        </w:tc>
        <w:tc>
          <w:tcPr>
            <w:tcW w:w="1559"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uppressAutoHyphens/>
              <w:snapToGrid w:val="0"/>
              <w:spacing w:after="0" w:line="240" w:lineRule="auto"/>
              <w:jc w:val="center"/>
              <w:rPr>
                <w:rFonts w:ascii="Times New Roman" w:eastAsia="Times New Roman" w:hAnsi="Times New Roman" w:cs="Times New Roman"/>
                <w:kern w:val="1"/>
                <w:sz w:val="24"/>
                <w:szCs w:val="24"/>
                <w:lang w:eastAsia="uk-UA"/>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623264" w:rsidRPr="00623264" w:rsidRDefault="00623264" w:rsidP="00623264">
            <w:pPr>
              <w:shd w:val="clear" w:color="auto" w:fill="FFFFFF"/>
              <w:suppressAutoHyphens/>
              <w:snapToGrid w:val="0"/>
              <w:spacing w:after="0" w:line="240" w:lineRule="auto"/>
              <w:jc w:val="center"/>
              <w:textAlignment w:val="baseline"/>
              <w:rPr>
                <w:rFonts w:ascii="Times New Roman" w:eastAsia="Times New Roman" w:hAnsi="Times New Roman" w:cs="Times New Roman"/>
                <w:kern w:val="1"/>
                <w:sz w:val="24"/>
                <w:szCs w:val="24"/>
                <w:lang w:eastAsia="uk-UA"/>
              </w:rPr>
            </w:pPr>
          </w:p>
        </w:tc>
      </w:tr>
      <w:tr w:rsidR="00623264" w:rsidRPr="00623264" w:rsidTr="004E756B">
        <w:tc>
          <w:tcPr>
            <w:tcW w:w="3402" w:type="dxa"/>
            <w:tcBorders>
              <w:top w:val="single" w:sz="4" w:space="0" w:color="00000A"/>
              <w:left w:val="single" w:sz="4" w:space="0" w:color="00000A"/>
              <w:bottom w:val="single" w:sz="4" w:space="0" w:color="00000A"/>
            </w:tcBorders>
            <w:shd w:val="clear" w:color="auto" w:fill="FFFFFF"/>
          </w:tcPr>
          <w:p w:rsidR="00623264" w:rsidRPr="00623264" w:rsidRDefault="00623264" w:rsidP="00BB4B8C">
            <w:pPr>
              <w:numPr>
                <w:ilvl w:val="0"/>
                <w:numId w:val="183"/>
              </w:numPr>
              <w:shd w:val="clear" w:color="auto" w:fill="FFFFFF"/>
              <w:suppressAutoHyphens/>
              <w:spacing w:after="0" w:line="240" w:lineRule="auto"/>
              <w:ind w:left="576" w:hanging="568"/>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 xml:space="preserve">інші джерела  </w:t>
            </w:r>
          </w:p>
        </w:tc>
        <w:tc>
          <w:tcPr>
            <w:tcW w:w="1560"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napToGrid w:val="0"/>
              <w:spacing w:after="0" w:line="240" w:lineRule="auto"/>
              <w:ind w:firstLine="40"/>
              <w:jc w:val="center"/>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4500</w:t>
            </w:r>
          </w:p>
        </w:tc>
        <w:tc>
          <w:tcPr>
            <w:tcW w:w="1559"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napToGrid w:val="0"/>
              <w:spacing w:after="0" w:line="240" w:lineRule="auto"/>
              <w:ind w:firstLine="40"/>
              <w:jc w:val="center"/>
              <w:textAlignment w:val="baseline"/>
              <w:rPr>
                <w:rFonts w:ascii="Calibri" w:eastAsia="Calibri" w:hAnsi="Calibri" w:cs="font297"/>
                <w:kern w:val="1"/>
              </w:rPr>
            </w:pPr>
            <w:r>
              <w:rPr>
                <w:rFonts w:ascii="Calibri" w:eastAsia="Calibri" w:hAnsi="Calibri" w:cs="font297"/>
                <w:kern w:val="1"/>
              </w:rPr>
              <w:t>-</w:t>
            </w:r>
          </w:p>
        </w:tc>
        <w:tc>
          <w:tcPr>
            <w:tcW w:w="1559"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napToGrid w:val="0"/>
              <w:spacing w:after="0" w:line="240" w:lineRule="auto"/>
              <w:ind w:firstLine="40"/>
              <w:jc w:val="center"/>
              <w:textAlignment w:val="baseline"/>
              <w:rPr>
                <w:rFonts w:ascii="Calibri" w:eastAsia="Calibri" w:hAnsi="Calibri" w:cs="font297"/>
                <w:kern w:val="1"/>
              </w:rPr>
            </w:pPr>
            <w:r>
              <w:rPr>
                <w:rFonts w:ascii="Calibri" w:eastAsia="Calibri" w:hAnsi="Calibri" w:cs="font297"/>
                <w:kern w:val="1"/>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623264" w:rsidRPr="00623264" w:rsidRDefault="00623264" w:rsidP="00623264">
            <w:pPr>
              <w:shd w:val="clear" w:color="auto" w:fill="FFFFFF"/>
              <w:suppressAutoHyphens/>
              <w:snapToGrid w:val="0"/>
              <w:spacing w:after="0" w:line="240" w:lineRule="auto"/>
              <w:ind w:firstLine="40"/>
              <w:jc w:val="center"/>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4500</w:t>
            </w:r>
          </w:p>
        </w:tc>
      </w:tr>
      <w:tr w:rsidR="00623264" w:rsidRPr="00623264" w:rsidTr="004E756B">
        <w:tc>
          <w:tcPr>
            <w:tcW w:w="3402" w:type="dxa"/>
            <w:tcBorders>
              <w:top w:val="single" w:sz="4" w:space="0" w:color="00000A"/>
              <w:left w:val="single" w:sz="4" w:space="0" w:color="00000A"/>
              <w:bottom w:val="single" w:sz="4" w:space="0" w:color="00000A"/>
            </w:tcBorders>
            <w:shd w:val="clear" w:color="auto" w:fill="FFFFFF"/>
          </w:tcPr>
          <w:p w:rsidR="00623264" w:rsidRPr="00623264" w:rsidRDefault="00623264" w:rsidP="00BB4B8C">
            <w:pPr>
              <w:numPr>
                <w:ilvl w:val="0"/>
                <w:numId w:val="183"/>
              </w:numPr>
              <w:shd w:val="clear" w:color="auto" w:fill="FFFFFF"/>
              <w:suppressAutoHyphens/>
              <w:spacing w:after="0" w:line="240" w:lineRule="auto"/>
              <w:ind w:left="576" w:hanging="568"/>
              <w:contextualSpacing/>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обласний бюджет</w:t>
            </w:r>
          </w:p>
        </w:tc>
        <w:tc>
          <w:tcPr>
            <w:tcW w:w="1560"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napToGrid w:val="0"/>
              <w:spacing w:after="0" w:line="240" w:lineRule="auto"/>
              <w:jc w:val="center"/>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500</w:t>
            </w:r>
          </w:p>
        </w:tc>
        <w:tc>
          <w:tcPr>
            <w:tcW w:w="1559"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uppressAutoHyphens/>
              <w:snapToGrid w:val="0"/>
              <w:spacing w:after="0" w:line="240" w:lineRule="auto"/>
              <w:jc w:val="center"/>
              <w:rPr>
                <w:rFonts w:ascii="Calibri" w:eastAsia="Calibri" w:hAnsi="Calibri" w:cs="font297"/>
                <w:kern w:val="1"/>
              </w:rPr>
            </w:pPr>
            <w:r>
              <w:rPr>
                <w:rFonts w:ascii="Calibri" w:eastAsia="Calibri" w:hAnsi="Calibri" w:cs="font297"/>
                <w:kern w:val="1"/>
              </w:rPr>
              <w:t>-</w:t>
            </w:r>
          </w:p>
        </w:tc>
        <w:tc>
          <w:tcPr>
            <w:tcW w:w="1559"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uppressAutoHyphens/>
              <w:snapToGrid w:val="0"/>
              <w:spacing w:after="0" w:line="240" w:lineRule="auto"/>
              <w:jc w:val="center"/>
              <w:rPr>
                <w:rFonts w:ascii="Calibri" w:eastAsia="Calibri" w:hAnsi="Calibri" w:cs="font297"/>
                <w:kern w:val="1"/>
              </w:rPr>
            </w:pPr>
            <w:r>
              <w:rPr>
                <w:rFonts w:ascii="Calibri" w:eastAsia="Calibri" w:hAnsi="Calibri" w:cs="font297"/>
                <w:kern w:val="1"/>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623264" w:rsidRPr="00623264" w:rsidRDefault="00623264" w:rsidP="00623264">
            <w:pPr>
              <w:shd w:val="clear" w:color="auto" w:fill="FFFFFF"/>
              <w:suppressAutoHyphens/>
              <w:snapToGrid w:val="0"/>
              <w:spacing w:after="0" w:line="240" w:lineRule="auto"/>
              <w:jc w:val="center"/>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500</w:t>
            </w:r>
          </w:p>
        </w:tc>
      </w:tr>
      <w:tr w:rsidR="00623264" w:rsidRPr="00623264" w:rsidTr="008D1C1C">
        <w:tc>
          <w:tcPr>
            <w:tcW w:w="3402" w:type="dxa"/>
            <w:tcBorders>
              <w:top w:val="single" w:sz="4" w:space="0" w:color="00000A"/>
              <w:left w:val="single" w:sz="4" w:space="0" w:color="00000A"/>
              <w:bottom w:val="single" w:sz="4" w:space="0" w:color="00000A"/>
            </w:tcBorders>
            <w:shd w:val="clear" w:color="auto" w:fill="FFFFFF"/>
          </w:tcPr>
          <w:p w:rsidR="00623264" w:rsidRPr="00623264" w:rsidRDefault="00623264" w:rsidP="00623264">
            <w:pPr>
              <w:shd w:val="clear" w:color="auto" w:fill="FFFFFF"/>
              <w:suppressAutoHyphens/>
              <w:spacing w:after="0" w:line="240" w:lineRule="auto"/>
              <w:ind w:firstLine="38"/>
              <w:textAlignment w:val="baseline"/>
              <w:rPr>
                <w:rFonts w:ascii="Calibri" w:eastAsia="Calibri" w:hAnsi="Calibri" w:cs="font297"/>
                <w:kern w:val="1"/>
              </w:rPr>
            </w:pPr>
            <w:r w:rsidRPr="00623264">
              <w:rPr>
                <w:rFonts w:ascii="Times New Roman" w:eastAsia="Times New Roman" w:hAnsi="Times New Roman" w:cs="Times New Roman"/>
                <w:kern w:val="1"/>
                <w:sz w:val="24"/>
                <w:szCs w:val="24"/>
                <w:lang w:eastAsia="uk-UA"/>
              </w:rPr>
              <w:t>11. Інша інфор</w:t>
            </w:r>
            <w:r>
              <w:rPr>
                <w:rFonts w:ascii="Times New Roman" w:eastAsia="Times New Roman" w:hAnsi="Times New Roman" w:cs="Times New Roman"/>
                <w:kern w:val="1"/>
                <w:sz w:val="24"/>
                <w:szCs w:val="24"/>
                <w:lang w:eastAsia="uk-UA"/>
              </w:rPr>
              <w:t xml:space="preserve">мація щодо технічного завдання </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Pr>
          <w:p w:rsidR="00623264" w:rsidRPr="00623264" w:rsidRDefault="00623264" w:rsidP="00623264">
            <w:pPr>
              <w:shd w:val="clear" w:color="auto" w:fill="FFFFFF"/>
              <w:suppressAutoHyphens/>
              <w:spacing w:after="0" w:line="240" w:lineRule="auto"/>
              <w:jc w:val="both"/>
              <w:textAlignment w:val="baseline"/>
              <w:rPr>
                <w:rFonts w:ascii="Calibri" w:eastAsia="Calibri" w:hAnsi="Calibri" w:cs="font297"/>
                <w:kern w:val="1"/>
              </w:rPr>
            </w:pPr>
          </w:p>
        </w:tc>
      </w:tr>
    </w:tbl>
    <w:p w:rsidR="00623264" w:rsidRDefault="00623264" w:rsidP="00623264">
      <w:pPr>
        <w:suppressAutoHyphens/>
        <w:spacing w:line="256" w:lineRule="auto"/>
        <w:rPr>
          <w:rFonts w:ascii="Calibri" w:eastAsia="Calibri" w:hAnsi="Calibri" w:cs="font297"/>
          <w:color w:val="00000A"/>
          <w:kern w:val="1"/>
        </w:rPr>
      </w:pPr>
    </w:p>
    <w:tbl>
      <w:tblPr>
        <w:tblW w:w="9498" w:type="dxa"/>
        <w:tblInd w:w="-5" w:type="dxa"/>
        <w:tblLayout w:type="fixed"/>
        <w:tblCellMar>
          <w:left w:w="10" w:type="dxa"/>
          <w:right w:w="10" w:type="dxa"/>
        </w:tblCellMar>
        <w:tblLook w:val="0000" w:firstRow="0" w:lastRow="0" w:firstColumn="0" w:lastColumn="0" w:noHBand="0" w:noVBand="0"/>
      </w:tblPr>
      <w:tblGrid>
        <w:gridCol w:w="3402"/>
        <w:gridCol w:w="1560"/>
        <w:gridCol w:w="1559"/>
        <w:gridCol w:w="1559"/>
        <w:gridCol w:w="1418"/>
      </w:tblGrid>
      <w:tr w:rsidR="00623264" w:rsidRPr="00623264" w:rsidTr="004E756B">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64" w:right="142"/>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1. Номер технічного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Times New Roman"/>
                <w:b/>
                <w:kern w:val="3"/>
                <w:sz w:val="24"/>
                <w:szCs w:val="24"/>
                <w:lang w:eastAsia="ar-SA" w:bidi="hi-IN"/>
              </w:rPr>
            </w:pPr>
            <w:r w:rsidRPr="00623264">
              <w:rPr>
                <w:rFonts w:ascii="Times New Roman" w:eastAsia="0" w:hAnsi="Times New Roman" w:cs="Times New Roman"/>
                <w:b/>
                <w:kern w:val="3"/>
                <w:sz w:val="24"/>
                <w:szCs w:val="24"/>
                <w:lang w:eastAsia="ar-SA" w:bidi="hi-IN"/>
              </w:rPr>
              <w:t>66</w:t>
            </w:r>
          </w:p>
        </w:tc>
      </w:tr>
      <w:tr w:rsidR="00623264" w:rsidRPr="00623264" w:rsidTr="004E756B">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64" w:right="142"/>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2. Назва технічного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Створення регіонального центру гуманітарного розмінування</w:t>
            </w:r>
          </w:p>
        </w:tc>
      </w:tr>
      <w:tr w:rsidR="00623264" w:rsidRPr="00623264" w:rsidTr="004E756B">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64" w:right="142"/>
              <w:jc w:val="both"/>
              <w:textAlignment w:val="baseline"/>
              <w:rPr>
                <w:rFonts w:ascii="Calibri" w:eastAsia="0" w:hAnsi="Calibri" w:cs="Liberation Serif"/>
                <w:color w:val="00000A"/>
                <w:kern w:val="3"/>
                <w:szCs w:val="24"/>
                <w:lang w:eastAsia="ar-SA" w:bidi="hi-IN"/>
              </w:rPr>
            </w:pPr>
            <w:r w:rsidRPr="00623264">
              <w:rPr>
                <w:rFonts w:ascii="Times New Roman" w:eastAsia="0" w:hAnsi="Times New Roman" w:cs="Liberation Serif"/>
                <w:kern w:val="3"/>
                <w:sz w:val="24"/>
                <w:szCs w:val="24"/>
                <w:lang w:eastAsia="uk-UA" w:bidi="hi-IN"/>
              </w:rPr>
              <w:t xml:space="preserve">3. Номер і назва завдання з </w:t>
            </w:r>
            <w:hyperlink r:id="rId86" w:anchor="n11" w:history="1">
              <w:r w:rsidRPr="00623264">
                <w:rPr>
                  <w:rFonts w:ascii="Times New Roman" w:eastAsia="0" w:hAnsi="Times New Roman" w:cs="Liberation Serif"/>
                  <w:kern w:val="3"/>
                  <w:sz w:val="24"/>
                  <w:szCs w:val="24"/>
                  <w:lang w:eastAsia="uk-UA" w:bidi="hi-IN"/>
                </w:rPr>
                <w:t>Державної стратегії регіонального розвитку</w:t>
              </w:r>
            </w:hyperlink>
            <w:r w:rsidRPr="00623264">
              <w:rPr>
                <w:rFonts w:ascii="Times New Roman" w:eastAsia="0" w:hAnsi="Times New Roman" w:cs="Liberation Serif"/>
                <w:kern w:val="3"/>
                <w:sz w:val="24"/>
                <w:szCs w:val="24"/>
                <w:lang w:eastAsia="uk-UA" w:bidi="hi-IN"/>
              </w:rPr>
              <w:t xml:space="preserve"> до 2027 року, якому відповідає технічне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both"/>
              <w:textAlignment w:val="baseline"/>
              <w:rPr>
                <w:rFonts w:ascii="Times New Roman" w:eastAsia="0" w:hAnsi="Times New Roman" w:cs="Liberation Serif"/>
                <w:kern w:val="3"/>
                <w:sz w:val="24"/>
                <w:szCs w:val="24"/>
                <w:lang w:eastAsia="ar-SA" w:bidi="hi-IN"/>
              </w:rPr>
            </w:pPr>
          </w:p>
        </w:tc>
      </w:tr>
      <w:tr w:rsidR="00623264" w:rsidRPr="00623264" w:rsidTr="004E756B">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64" w:right="142"/>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4. Номер і назва завдання з відповідної стратегії розвитку регіону, якому відповідає технічне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9D3EF5" w:rsidP="007B3E23">
            <w:pPr>
              <w:suppressAutoHyphens/>
              <w:autoSpaceDN w:val="0"/>
              <w:spacing w:after="0" w:line="240" w:lineRule="auto"/>
              <w:ind w:left="141" w:right="110"/>
              <w:jc w:val="both"/>
              <w:textAlignment w:val="baseline"/>
              <w:rPr>
                <w:rFonts w:ascii="Calibri" w:eastAsia="0" w:hAnsi="Calibri" w:cs="Liberation Serif"/>
                <w:color w:val="00000A"/>
                <w:kern w:val="3"/>
                <w:szCs w:val="24"/>
                <w:lang w:eastAsia="ar-SA" w:bidi="hi-IN"/>
              </w:rPr>
            </w:pPr>
            <w:r w:rsidRPr="00447071">
              <w:rPr>
                <w:rFonts w:ascii="Times New Roman" w:eastAsia="Times New Roman" w:hAnsi="Times New Roman" w:cs="Calibri"/>
                <w:kern w:val="1"/>
                <w:sz w:val="24"/>
                <w:szCs w:val="24"/>
                <w:lang w:eastAsia="uk-UA"/>
              </w:rPr>
              <w:t xml:space="preserve">4.1.1. Створити безпечні умови для проживання та пересування територією області з урахуванням </w:t>
            </w:r>
            <w:proofErr w:type="spellStart"/>
            <w:r w:rsidRPr="00447071">
              <w:rPr>
                <w:rFonts w:ascii="Times New Roman" w:eastAsia="Times New Roman" w:hAnsi="Times New Roman" w:cs="Calibri"/>
                <w:kern w:val="1"/>
                <w:sz w:val="24"/>
                <w:szCs w:val="24"/>
                <w:lang w:eastAsia="uk-UA"/>
              </w:rPr>
              <w:t>ґендерно</w:t>
            </w:r>
            <w:proofErr w:type="spellEnd"/>
            <w:r w:rsidRPr="00447071">
              <w:rPr>
                <w:rFonts w:ascii="Times New Roman" w:eastAsia="Times New Roman" w:hAnsi="Times New Roman" w:cs="Calibri"/>
                <w:kern w:val="1"/>
                <w:sz w:val="24"/>
                <w:szCs w:val="24"/>
                <w:lang w:eastAsia="uk-UA"/>
              </w:rPr>
              <w:t>-орієнтованого підходу</w:t>
            </w:r>
          </w:p>
        </w:tc>
      </w:tr>
      <w:tr w:rsidR="00623264" w:rsidRPr="00623264" w:rsidTr="004E756B">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64" w:right="142"/>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5. Територія, на яку реалізація проектів за технічним завданням матиме вплив</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both"/>
              <w:textAlignment w:val="baseline"/>
              <w:rPr>
                <w:rFonts w:ascii="Calibri" w:eastAsia="0" w:hAnsi="Calibri" w:cs="Liberation Serif"/>
                <w:color w:val="00000A"/>
                <w:kern w:val="3"/>
                <w:szCs w:val="24"/>
                <w:lang w:eastAsia="ar-SA" w:bidi="hi-IN"/>
              </w:rPr>
            </w:pPr>
            <w:proofErr w:type="spellStart"/>
            <w:r w:rsidRPr="00623264">
              <w:rPr>
                <w:rFonts w:ascii="Times New Roman" w:eastAsia="0" w:hAnsi="Times New Roman" w:cs="Liberation Serif"/>
                <w:kern w:val="3"/>
                <w:sz w:val="24"/>
                <w:szCs w:val="24"/>
                <w:lang w:eastAsia="uk-UA" w:bidi="hi-IN"/>
              </w:rPr>
              <w:t>Новоайдарський</w:t>
            </w:r>
            <w:proofErr w:type="spellEnd"/>
            <w:r w:rsidRPr="00623264">
              <w:rPr>
                <w:rFonts w:ascii="Times New Roman" w:eastAsia="0" w:hAnsi="Times New Roman" w:cs="Liberation Serif"/>
                <w:kern w:val="3"/>
                <w:sz w:val="24"/>
                <w:szCs w:val="24"/>
                <w:lang w:eastAsia="uk-UA" w:bidi="hi-IN"/>
              </w:rPr>
              <w:t xml:space="preserve">, </w:t>
            </w:r>
            <w:proofErr w:type="spellStart"/>
            <w:r w:rsidRPr="00623264">
              <w:rPr>
                <w:rFonts w:ascii="Times New Roman" w:eastAsia="0" w:hAnsi="Times New Roman" w:cs="Liberation Serif"/>
                <w:kern w:val="3"/>
                <w:sz w:val="24"/>
                <w:szCs w:val="24"/>
                <w:lang w:eastAsia="uk-UA" w:bidi="hi-IN"/>
              </w:rPr>
              <w:t>Попаснянський</w:t>
            </w:r>
            <w:proofErr w:type="spellEnd"/>
            <w:r w:rsidRPr="00623264">
              <w:rPr>
                <w:rFonts w:ascii="Times New Roman" w:eastAsia="0" w:hAnsi="Times New Roman" w:cs="Liberation Serif"/>
                <w:kern w:val="3"/>
                <w:sz w:val="24"/>
                <w:szCs w:val="24"/>
                <w:lang w:eastAsia="uk-UA" w:bidi="hi-IN"/>
              </w:rPr>
              <w:t xml:space="preserve">, </w:t>
            </w:r>
            <w:proofErr w:type="spellStart"/>
            <w:r w:rsidRPr="00623264">
              <w:rPr>
                <w:rFonts w:ascii="Times New Roman" w:eastAsia="0" w:hAnsi="Times New Roman" w:cs="Liberation Serif"/>
                <w:kern w:val="3"/>
                <w:sz w:val="24"/>
                <w:szCs w:val="24"/>
                <w:lang w:eastAsia="uk-UA" w:bidi="hi-IN"/>
              </w:rPr>
              <w:t>Станично</w:t>
            </w:r>
            <w:proofErr w:type="spellEnd"/>
            <w:r w:rsidRPr="00623264">
              <w:rPr>
                <w:rFonts w:ascii="Times New Roman" w:eastAsia="0" w:hAnsi="Times New Roman" w:cs="Liberation Serif"/>
                <w:kern w:val="3"/>
                <w:sz w:val="24"/>
                <w:szCs w:val="24"/>
                <w:lang w:eastAsia="uk-UA" w:bidi="hi-IN"/>
              </w:rPr>
              <w:t>-Луганський район на площі (прикордонні регіони</w:t>
            </w:r>
            <w:r w:rsidRPr="00623264">
              <w:rPr>
                <w:rFonts w:ascii="Times New Roman" w:eastAsia="0" w:hAnsi="Times New Roman" w:cs="Liberation Serif"/>
                <w:kern w:val="3"/>
                <w:sz w:val="24"/>
                <w:szCs w:val="24"/>
                <w:lang w:eastAsia="uk-UA" w:bidi="hi-IN"/>
              </w:rPr>
              <w:br/>
              <w:t>у несприятливих умовах), окремі місцевості решти районів Луганської області загальною площею, 2529 км</w:t>
            </w:r>
            <w:r w:rsidRPr="00623264">
              <w:rPr>
                <w:rFonts w:ascii="Times New Roman" w:eastAsia="0" w:hAnsi="Times New Roman" w:cs="Liberation Serif"/>
                <w:kern w:val="3"/>
                <w:sz w:val="24"/>
                <w:szCs w:val="24"/>
                <w:vertAlign w:val="superscript"/>
                <w:lang w:eastAsia="uk-UA" w:bidi="hi-IN"/>
              </w:rPr>
              <w:t>2</w:t>
            </w:r>
            <w:r w:rsidRPr="00623264">
              <w:rPr>
                <w:rFonts w:ascii="Times New Roman" w:eastAsia="0" w:hAnsi="Times New Roman" w:cs="Liberation Serif"/>
                <w:kern w:val="3"/>
                <w:sz w:val="24"/>
                <w:szCs w:val="24"/>
                <w:lang w:eastAsia="uk-UA" w:bidi="hi-IN"/>
              </w:rPr>
              <w:t>, на вказаних територіях мешкає понад</w:t>
            </w:r>
            <w:r w:rsidRPr="00623264">
              <w:rPr>
                <w:rFonts w:ascii="Times New Roman" w:eastAsia="0" w:hAnsi="Times New Roman" w:cs="Liberation Serif"/>
                <w:kern w:val="3"/>
                <w:sz w:val="24"/>
                <w:szCs w:val="24"/>
                <w:lang w:eastAsia="uk-UA" w:bidi="hi-IN"/>
              </w:rPr>
              <w:br/>
              <w:t>200 тисяч осіб</w:t>
            </w:r>
          </w:p>
        </w:tc>
      </w:tr>
      <w:tr w:rsidR="00623264" w:rsidRPr="00623264" w:rsidTr="004E756B">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64" w:right="142"/>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6. Опис проблеми, на вирішення якої спрямовано технічне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firstLine="421"/>
              <w:jc w:val="both"/>
              <w:textAlignment w:val="baseline"/>
              <w:rPr>
                <w:rFonts w:ascii="Calibri" w:eastAsia="0" w:hAnsi="Calibri" w:cs="Liberation Serif"/>
                <w:color w:val="00000A"/>
                <w:kern w:val="3"/>
                <w:szCs w:val="24"/>
                <w:lang w:eastAsia="ar-SA" w:bidi="hi-IN"/>
              </w:rPr>
            </w:pPr>
            <w:r w:rsidRPr="00623264">
              <w:rPr>
                <w:rFonts w:ascii="Times New Roman" w:eastAsia="0" w:hAnsi="Times New Roman" w:cs="Liberation Serif"/>
                <w:kern w:val="3"/>
                <w:sz w:val="24"/>
                <w:szCs w:val="24"/>
                <w:lang w:eastAsia="ar-SA" w:bidi="hi-IN"/>
              </w:rPr>
              <w:t xml:space="preserve">У наслідок бойових дій, які тривають на території Луганської області з весни 2014 року, вона зазнала рясного засмічення вибухонебезпечними предметами (далі — ВНП). За даними нетехнічної розвідки, проведеної піротехнічними підрозділами Луганського гарнізону </w:t>
            </w:r>
            <w:proofErr w:type="spellStart"/>
            <w:r w:rsidRPr="00623264">
              <w:rPr>
                <w:rFonts w:ascii="Times New Roman" w:eastAsia="0" w:hAnsi="Times New Roman" w:cs="Liberation Serif"/>
                <w:kern w:val="3"/>
                <w:sz w:val="24"/>
                <w:szCs w:val="24"/>
                <w:lang w:eastAsia="ar-SA" w:bidi="hi-IN"/>
              </w:rPr>
              <w:t>Оперативно</w:t>
            </w:r>
            <w:proofErr w:type="spellEnd"/>
            <w:r w:rsidRPr="00623264">
              <w:rPr>
                <w:rFonts w:ascii="Times New Roman" w:eastAsia="0" w:hAnsi="Times New Roman" w:cs="Liberation Serif"/>
                <w:kern w:val="3"/>
                <w:sz w:val="24"/>
                <w:szCs w:val="24"/>
                <w:lang w:eastAsia="ar-SA" w:bidi="hi-IN"/>
              </w:rPr>
              <w:t>-рятувальної служби цивільного захисту ДСНС України (далі — Піротехнічні підрозділи), 1960,54 км</w:t>
            </w:r>
            <w:r w:rsidRPr="00623264">
              <w:rPr>
                <w:rFonts w:ascii="Times New Roman" w:eastAsia="0" w:hAnsi="Times New Roman" w:cs="Liberation Serif"/>
                <w:kern w:val="3"/>
                <w:sz w:val="24"/>
                <w:szCs w:val="24"/>
                <w:vertAlign w:val="superscript"/>
                <w:lang w:eastAsia="ar-SA" w:bidi="hi-IN"/>
              </w:rPr>
              <w:t>2</w:t>
            </w:r>
            <w:r w:rsidRPr="00623264">
              <w:rPr>
                <w:rFonts w:ascii="Times New Roman" w:eastAsia="0" w:hAnsi="Times New Roman" w:cs="Liberation Serif"/>
                <w:kern w:val="3"/>
                <w:sz w:val="24"/>
                <w:szCs w:val="24"/>
                <w:lang w:eastAsia="ar-SA" w:bidi="hi-IN"/>
              </w:rPr>
              <w:t xml:space="preserve"> місцевості визнано підтверджено </w:t>
            </w:r>
            <w:r w:rsidRPr="00623264">
              <w:rPr>
                <w:rFonts w:ascii="Times New Roman" w:eastAsia="0" w:hAnsi="Times New Roman" w:cs="Liberation Serif"/>
                <w:kern w:val="3"/>
                <w:sz w:val="24"/>
                <w:szCs w:val="24"/>
                <w:lang w:eastAsia="ar-SA" w:bidi="hi-IN"/>
              </w:rPr>
              <w:lastRenderedPageBreak/>
              <w:t>небезпечними щодо наявності ВНП, ще 568,6 км</w:t>
            </w:r>
            <w:r w:rsidRPr="00623264">
              <w:rPr>
                <w:rFonts w:ascii="Times New Roman" w:eastAsia="0" w:hAnsi="Times New Roman" w:cs="Liberation Serif"/>
                <w:kern w:val="3"/>
                <w:sz w:val="24"/>
                <w:szCs w:val="24"/>
                <w:vertAlign w:val="superscript"/>
                <w:lang w:eastAsia="ar-SA" w:bidi="hi-IN"/>
              </w:rPr>
              <w:t>2</w:t>
            </w:r>
            <w:r w:rsidRPr="00623264">
              <w:rPr>
                <w:rFonts w:ascii="Times New Roman" w:eastAsia="0" w:hAnsi="Times New Roman" w:cs="Liberation Serif"/>
                <w:kern w:val="3"/>
                <w:sz w:val="24"/>
                <w:szCs w:val="24"/>
                <w:lang w:eastAsia="ar-SA" w:bidi="hi-IN"/>
              </w:rPr>
              <w:t xml:space="preserve"> — імовірно небезпечними, загалом — 2529,14 км</w:t>
            </w:r>
            <w:r w:rsidRPr="00623264">
              <w:rPr>
                <w:rFonts w:ascii="Times New Roman" w:eastAsia="0" w:hAnsi="Times New Roman" w:cs="Liberation Serif"/>
                <w:kern w:val="3"/>
                <w:sz w:val="24"/>
                <w:szCs w:val="24"/>
                <w:vertAlign w:val="superscript"/>
                <w:lang w:eastAsia="ar-SA" w:bidi="hi-IN"/>
              </w:rPr>
              <w:t>2</w:t>
            </w:r>
            <w:r w:rsidRPr="00623264">
              <w:rPr>
                <w:rFonts w:ascii="Times New Roman" w:eastAsia="0" w:hAnsi="Times New Roman" w:cs="Liberation Serif"/>
                <w:kern w:val="3"/>
                <w:sz w:val="24"/>
                <w:szCs w:val="24"/>
                <w:lang w:eastAsia="ar-SA" w:bidi="hi-IN"/>
              </w:rPr>
              <w:t>.</w:t>
            </w:r>
          </w:p>
          <w:p w:rsidR="00623264" w:rsidRPr="00623264" w:rsidRDefault="00623264" w:rsidP="00623264">
            <w:pPr>
              <w:suppressAutoHyphens/>
              <w:autoSpaceDN w:val="0"/>
              <w:spacing w:after="0" w:line="240" w:lineRule="auto"/>
              <w:ind w:left="141" w:right="110" w:firstLine="421"/>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Протягом 2016-2019 років від спрацювання ВНП загинуло 16 осіб, травмовано 44 особи (з них</w:t>
            </w:r>
            <w:r w:rsidRPr="00623264">
              <w:rPr>
                <w:rFonts w:ascii="Times New Roman" w:eastAsia="0" w:hAnsi="Times New Roman" w:cs="Liberation Serif"/>
                <w:kern w:val="3"/>
                <w:sz w:val="24"/>
                <w:szCs w:val="24"/>
                <w:lang w:eastAsia="ar-SA" w:bidi="hi-IN"/>
              </w:rPr>
              <w:br/>
              <w:t>5 дітей).</w:t>
            </w:r>
          </w:p>
          <w:p w:rsidR="00623264" w:rsidRPr="00623264" w:rsidRDefault="00623264" w:rsidP="00623264">
            <w:pPr>
              <w:suppressAutoHyphens/>
              <w:autoSpaceDN w:val="0"/>
              <w:spacing w:after="0" w:line="240" w:lineRule="auto"/>
              <w:ind w:left="141" w:right="110" w:firstLine="421"/>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Низький рівень матеріально технічної бази частини піротехнічних робіт та гуманітарного розмінування аварійно-рятувального загону спеціального призначення ГУ ДСНС України</w:t>
            </w:r>
            <w:r w:rsidR="007B3E23">
              <w:rPr>
                <w:rFonts w:ascii="Times New Roman" w:eastAsia="0" w:hAnsi="Times New Roman" w:cs="Liberation Serif"/>
                <w:kern w:val="3"/>
                <w:sz w:val="24"/>
                <w:szCs w:val="24"/>
                <w:lang w:eastAsia="ar-SA" w:bidi="hi-IN"/>
              </w:rPr>
              <w:t xml:space="preserve"> </w:t>
            </w:r>
            <w:r w:rsidRPr="00623264">
              <w:rPr>
                <w:rFonts w:ascii="Times New Roman" w:eastAsia="0" w:hAnsi="Times New Roman" w:cs="Liberation Serif"/>
                <w:kern w:val="3"/>
                <w:sz w:val="24"/>
                <w:szCs w:val="24"/>
                <w:lang w:eastAsia="ar-SA" w:bidi="hi-IN"/>
              </w:rPr>
              <w:t>у Луганській області (далі — ЧПР та ГР), яка виконує основний обсяг робіт з очищення території області від ВНП, зумовлює недостатню ефективність виконання покладених на неї завдань й збільшення непродуктивних витрат.</w:t>
            </w:r>
          </w:p>
          <w:p w:rsidR="00623264" w:rsidRPr="00623264" w:rsidRDefault="00623264" w:rsidP="00623264">
            <w:pPr>
              <w:suppressAutoHyphens/>
              <w:autoSpaceDN w:val="0"/>
              <w:spacing w:after="0" w:line="240" w:lineRule="auto"/>
              <w:ind w:left="141" w:right="110" w:firstLine="421"/>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За 2014-2019 роки очищено від ВНП 6676,7128 га території. За наявного рівня матеріально-технічного забезпечення Піротехнічних підрозділів повне очищення уражених територій від ВНП триватиме ще 189 років і 5 місяців, увесь цей час триватимуть загибелі й травмування людей, матеріальні втрати від підриву на ВНП, небезпеки підриву</w:t>
            </w:r>
          </w:p>
        </w:tc>
      </w:tr>
      <w:tr w:rsidR="00623264" w:rsidRPr="00623264" w:rsidTr="004E756B">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64" w:right="142"/>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lastRenderedPageBreak/>
              <w:t>7. Очікувані кількісні результати від реалізації проектів на виконання технічного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BB4B8C">
            <w:pPr>
              <w:pStyle w:val="a3"/>
              <w:numPr>
                <w:ilvl w:val="0"/>
                <w:numId w:val="185"/>
              </w:numPr>
              <w:suppressAutoHyphens/>
              <w:autoSpaceDN w:val="0"/>
              <w:spacing w:after="0" w:line="240" w:lineRule="auto"/>
              <w:ind w:left="420" w:right="110" w:hanging="284"/>
              <w:jc w:val="both"/>
              <w:textAlignment w:val="baseline"/>
              <w:rPr>
                <w:rFonts w:ascii="Calibri" w:eastAsia="0" w:hAnsi="Calibri" w:cs="Liberation Serif"/>
                <w:color w:val="00000A"/>
                <w:kern w:val="3"/>
                <w:szCs w:val="24"/>
                <w:lang w:eastAsia="ar-SA" w:bidi="hi-IN"/>
              </w:rPr>
            </w:pPr>
            <w:r w:rsidRPr="00623264">
              <w:rPr>
                <w:rFonts w:ascii="Times New Roman" w:eastAsia="0" w:hAnsi="Times New Roman" w:cs="Liberation Serif"/>
                <w:kern w:val="3"/>
                <w:sz w:val="24"/>
                <w:szCs w:val="24"/>
                <w:lang w:eastAsia="ar-SA" w:bidi="hi-IN"/>
              </w:rPr>
              <w:t xml:space="preserve">Повернення в обіг сільськогосподарських, лісових, рекреаційних і водних угідь, промислових майданчиків і </w:t>
            </w:r>
            <w:proofErr w:type="spellStart"/>
            <w:r w:rsidRPr="00623264">
              <w:rPr>
                <w:rFonts w:ascii="Times New Roman" w:eastAsia="0" w:hAnsi="Times New Roman" w:cs="Liberation Serif"/>
                <w:kern w:val="3"/>
                <w:sz w:val="24"/>
                <w:szCs w:val="24"/>
                <w:lang w:eastAsia="ar-SA" w:bidi="hi-IN"/>
              </w:rPr>
              <w:t>селітебних</w:t>
            </w:r>
            <w:proofErr w:type="spellEnd"/>
            <w:r w:rsidRPr="00623264">
              <w:rPr>
                <w:rFonts w:ascii="Times New Roman" w:eastAsia="0" w:hAnsi="Times New Roman" w:cs="Liberation Serif"/>
                <w:kern w:val="3"/>
                <w:sz w:val="24"/>
                <w:szCs w:val="24"/>
                <w:lang w:eastAsia="ar-SA" w:bidi="hi-IN"/>
              </w:rPr>
              <w:t xml:space="preserve"> територій, засмічених ВНП, загальною площею 2529,14 км</w:t>
            </w:r>
            <w:r w:rsidRPr="00623264">
              <w:rPr>
                <w:rFonts w:ascii="Times New Roman" w:eastAsia="0" w:hAnsi="Times New Roman" w:cs="Liberation Serif"/>
                <w:kern w:val="3"/>
                <w:sz w:val="24"/>
                <w:szCs w:val="24"/>
                <w:vertAlign w:val="superscript"/>
                <w:lang w:eastAsia="ar-SA" w:bidi="hi-IN"/>
              </w:rPr>
              <w:t>2</w:t>
            </w:r>
            <w:r w:rsidRPr="00623264">
              <w:rPr>
                <w:rFonts w:ascii="Times New Roman" w:eastAsia="0" w:hAnsi="Times New Roman" w:cs="Liberation Serif"/>
                <w:kern w:val="3"/>
                <w:sz w:val="24"/>
                <w:szCs w:val="24"/>
                <w:lang w:eastAsia="ar-SA" w:bidi="hi-IN"/>
              </w:rPr>
              <w:t>.</w:t>
            </w:r>
          </w:p>
          <w:p w:rsidR="00623264" w:rsidRPr="00623264" w:rsidRDefault="00623264" w:rsidP="00BB4B8C">
            <w:pPr>
              <w:pStyle w:val="a3"/>
              <w:numPr>
                <w:ilvl w:val="0"/>
                <w:numId w:val="185"/>
              </w:numPr>
              <w:suppressAutoHyphens/>
              <w:autoSpaceDN w:val="0"/>
              <w:spacing w:after="0" w:line="240" w:lineRule="auto"/>
              <w:ind w:left="420" w:right="110" w:hanging="284"/>
              <w:jc w:val="both"/>
              <w:textAlignment w:val="baseline"/>
              <w:rPr>
                <w:rFonts w:ascii="Calibri" w:eastAsia="0" w:hAnsi="Calibri" w:cs="Liberation Serif"/>
                <w:color w:val="00000A"/>
                <w:kern w:val="3"/>
                <w:szCs w:val="24"/>
                <w:lang w:eastAsia="ar-SA" w:bidi="hi-IN"/>
              </w:rPr>
            </w:pPr>
            <w:r w:rsidRPr="00623264">
              <w:rPr>
                <w:rFonts w:ascii="Times New Roman" w:eastAsia="0" w:hAnsi="Times New Roman" w:cs="Liberation Serif"/>
                <w:kern w:val="3"/>
                <w:sz w:val="24"/>
                <w:szCs w:val="24"/>
                <w:lang w:eastAsia="uk-UA" w:bidi="hi-IN"/>
              </w:rPr>
              <w:t xml:space="preserve">Відновлення нормальних умов життєдіяльності, ведення </w:t>
            </w:r>
            <w:r w:rsidRPr="00623264">
              <w:rPr>
                <w:rFonts w:ascii="Times New Roman" w:eastAsia="0" w:hAnsi="Times New Roman" w:cs="Liberation Serif"/>
                <w:kern w:val="3"/>
                <w:sz w:val="24"/>
                <w:szCs w:val="24"/>
                <w:lang w:eastAsia="ar-SA" w:bidi="hi-IN"/>
              </w:rPr>
              <w:t>господарської, природоохоронної діяльності на території площею 2529,14 км</w:t>
            </w:r>
            <w:r w:rsidRPr="00623264">
              <w:rPr>
                <w:rFonts w:ascii="Times New Roman" w:eastAsia="0" w:hAnsi="Times New Roman" w:cs="Liberation Serif"/>
                <w:kern w:val="3"/>
                <w:sz w:val="24"/>
                <w:szCs w:val="24"/>
                <w:vertAlign w:val="superscript"/>
                <w:lang w:eastAsia="ar-SA" w:bidi="hi-IN"/>
              </w:rPr>
              <w:t>2</w:t>
            </w:r>
            <w:r w:rsidRPr="00623264">
              <w:rPr>
                <w:rFonts w:ascii="Times New Roman" w:eastAsia="0" w:hAnsi="Times New Roman" w:cs="Liberation Serif"/>
                <w:kern w:val="3"/>
                <w:sz w:val="24"/>
                <w:szCs w:val="24"/>
                <w:lang w:eastAsia="ar-SA" w:bidi="hi-IN"/>
              </w:rPr>
              <w:t>.</w:t>
            </w:r>
          </w:p>
          <w:p w:rsidR="00623264" w:rsidRPr="00623264" w:rsidRDefault="00623264" w:rsidP="00BB4B8C">
            <w:pPr>
              <w:pStyle w:val="a3"/>
              <w:numPr>
                <w:ilvl w:val="0"/>
                <w:numId w:val="185"/>
              </w:numPr>
              <w:suppressAutoHyphens/>
              <w:autoSpaceDN w:val="0"/>
              <w:spacing w:after="0" w:line="240" w:lineRule="auto"/>
              <w:ind w:left="420" w:right="110" w:hanging="284"/>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Зменшення показника загибелі/травмування внаслідок підриву ВНП (поза межами районів застосування військових засобів ураження) до рівня не більше 0,5 осіб на рік</w:t>
            </w:r>
          </w:p>
        </w:tc>
      </w:tr>
      <w:tr w:rsidR="00623264" w:rsidRPr="00623264" w:rsidTr="004E756B">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64" w:right="142"/>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8. Очікувані якісні результати від реалізації проектів на виконання технічного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BB4B8C">
            <w:pPr>
              <w:pStyle w:val="a3"/>
              <w:numPr>
                <w:ilvl w:val="0"/>
                <w:numId w:val="185"/>
              </w:numPr>
              <w:suppressAutoHyphens/>
              <w:autoSpaceDN w:val="0"/>
              <w:spacing w:after="0" w:line="240" w:lineRule="auto"/>
              <w:ind w:left="420" w:right="110" w:hanging="284"/>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Підвищення рівня безпеки цивільного населення, зростання економічної активності, зокрема у сфері сільського господарства.</w:t>
            </w:r>
          </w:p>
          <w:p w:rsidR="00623264" w:rsidRPr="00623264" w:rsidRDefault="00623264" w:rsidP="00BB4B8C">
            <w:pPr>
              <w:pStyle w:val="a3"/>
              <w:numPr>
                <w:ilvl w:val="0"/>
                <w:numId w:val="185"/>
              </w:numPr>
              <w:suppressAutoHyphens/>
              <w:autoSpaceDN w:val="0"/>
              <w:spacing w:after="0" w:line="240" w:lineRule="auto"/>
              <w:ind w:left="420" w:right="110" w:hanging="284"/>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Відновлення в населення уражених територій відчуття безпеки</w:t>
            </w:r>
          </w:p>
        </w:tc>
      </w:tr>
      <w:tr w:rsidR="00623264" w:rsidRPr="00623264" w:rsidTr="004E756B">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64" w:right="142"/>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9. Основні заходи технічного завдання</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BB4B8C">
            <w:pPr>
              <w:pStyle w:val="a3"/>
              <w:numPr>
                <w:ilvl w:val="0"/>
                <w:numId w:val="185"/>
              </w:numPr>
              <w:suppressAutoHyphens/>
              <w:autoSpaceDN w:val="0"/>
              <w:spacing w:after="0" w:line="240" w:lineRule="auto"/>
              <w:ind w:left="420" w:right="110" w:hanging="284"/>
              <w:jc w:val="both"/>
              <w:textAlignment w:val="baseline"/>
              <w:rPr>
                <w:rFonts w:ascii="Calibri" w:eastAsia="0" w:hAnsi="Calibri" w:cs="Liberation Serif"/>
                <w:color w:val="00000A"/>
                <w:kern w:val="3"/>
                <w:szCs w:val="24"/>
                <w:lang w:eastAsia="ar-SA" w:bidi="hi-IN"/>
              </w:rPr>
            </w:pPr>
            <w:r w:rsidRPr="00623264">
              <w:rPr>
                <w:rFonts w:ascii="Times New Roman" w:eastAsia="0" w:hAnsi="Times New Roman" w:cs="Liberation Serif"/>
                <w:kern w:val="3"/>
                <w:sz w:val="24"/>
                <w:szCs w:val="24"/>
                <w:lang w:eastAsia="hi-IN" w:bidi="hi-IN"/>
              </w:rPr>
              <w:t xml:space="preserve">Поточний ремонт будівлі </w:t>
            </w:r>
            <w:r w:rsidRPr="00623264">
              <w:rPr>
                <w:rFonts w:ascii="Times New Roman" w:eastAsia="0" w:hAnsi="Times New Roman" w:cs="Liberation Serif"/>
                <w:kern w:val="3"/>
                <w:sz w:val="24"/>
                <w:szCs w:val="24"/>
                <w:lang w:eastAsia="ar-SA" w:bidi="hi-IN"/>
              </w:rPr>
              <w:t>ЧПР та ГР</w:t>
            </w:r>
          </w:p>
          <w:p w:rsidR="00623264" w:rsidRPr="00623264" w:rsidRDefault="00623264" w:rsidP="00BB4B8C">
            <w:pPr>
              <w:pStyle w:val="a3"/>
              <w:numPr>
                <w:ilvl w:val="0"/>
                <w:numId w:val="185"/>
              </w:numPr>
              <w:suppressAutoHyphens/>
              <w:autoSpaceDN w:val="0"/>
              <w:spacing w:after="0" w:line="240" w:lineRule="auto"/>
              <w:ind w:left="420" w:right="110" w:hanging="284"/>
              <w:jc w:val="both"/>
              <w:textAlignment w:val="baseline"/>
              <w:rPr>
                <w:rFonts w:ascii="Calibri" w:eastAsia="0" w:hAnsi="Calibri" w:cs="Liberation Serif"/>
                <w:color w:val="00000A"/>
                <w:kern w:val="3"/>
                <w:szCs w:val="24"/>
                <w:lang w:eastAsia="ar-SA" w:bidi="hi-IN"/>
              </w:rPr>
            </w:pPr>
            <w:r>
              <w:rPr>
                <w:rFonts w:ascii="Times New Roman" w:eastAsia="0" w:hAnsi="Times New Roman" w:cs="Liberation Serif"/>
                <w:kern w:val="3"/>
                <w:sz w:val="24"/>
                <w:szCs w:val="24"/>
                <w:lang w:eastAsia="hi-IN" w:bidi="hi-IN"/>
              </w:rPr>
              <w:t>В</w:t>
            </w:r>
            <w:r w:rsidRPr="00623264">
              <w:rPr>
                <w:rFonts w:ascii="Times New Roman" w:eastAsia="0" w:hAnsi="Times New Roman" w:cs="Liberation Serif"/>
                <w:kern w:val="3"/>
                <w:sz w:val="24"/>
                <w:szCs w:val="24"/>
                <w:lang w:eastAsia="hi-IN" w:bidi="hi-IN"/>
              </w:rPr>
              <w:t>лаштування класу підготовки піротехніків та</w:t>
            </w:r>
            <w:r>
              <w:rPr>
                <w:rFonts w:ascii="Times New Roman" w:eastAsia="0" w:hAnsi="Times New Roman" w:cs="Liberation Serif"/>
                <w:kern w:val="3"/>
                <w:sz w:val="24"/>
                <w:szCs w:val="24"/>
                <w:lang w:eastAsia="hi-IN" w:bidi="hi-IN"/>
              </w:rPr>
              <w:t xml:space="preserve"> водолазів, службових кабінетів</w:t>
            </w:r>
          </w:p>
          <w:p w:rsidR="00623264" w:rsidRPr="00623264" w:rsidRDefault="00623264" w:rsidP="00BB4B8C">
            <w:pPr>
              <w:pStyle w:val="a3"/>
              <w:numPr>
                <w:ilvl w:val="0"/>
                <w:numId w:val="185"/>
              </w:numPr>
              <w:suppressAutoHyphens/>
              <w:autoSpaceDN w:val="0"/>
              <w:spacing w:after="0" w:line="240" w:lineRule="auto"/>
              <w:ind w:left="420" w:right="110" w:hanging="284"/>
              <w:jc w:val="both"/>
              <w:textAlignment w:val="baseline"/>
              <w:rPr>
                <w:rFonts w:ascii="Calibri" w:eastAsia="0" w:hAnsi="Calibri" w:cs="Liberation Serif"/>
                <w:color w:val="00000A"/>
                <w:kern w:val="3"/>
                <w:szCs w:val="24"/>
                <w:lang w:eastAsia="ar-SA" w:bidi="hi-IN"/>
              </w:rPr>
            </w:pPr>
            <w:r>
              <w:rPr>
                <w:rFonts w:ascii="Times New Roman" w:eastAsia="0" w:hAnsi="Times New Roman" w:cs="Liberation Serif"/>
                <w:kern w:val="3"/>
                <w:sz w:val="24"/>
                <w:szCs w:val="24"/>
                <w:lang w:eastAsia="hi-IN" w:bidi="hi-IN"/>
              </w:rPr>
              <w:t>П</w:t>
            </w:r>
            <w:r w:rsidRPr="00623264">
              <w:rPr>
                <w:rFonts w:ascii="Times New Roman" w:eastAsia="0" w:hAnsi="Times New Roman" w:cs="Liberation Serif"/>
                <w:kern w:val="3"/>
                <w:sz w:val="24"/>
                <w:szCs w:val="24"/>
                <w:lang w:eastAsia="hi-IN" w:bidi="hi-IN"/>
              </w:rPr>
              <w:t xml:space="preserve">ридбання й монтаж 2 </w:t>
            </w:r>
            <w:proofErr w:type="spellStart"/>
            <w:r w:rsidRPr="00623264">
              <w:rPr>
                <w:rFonts w:ascii="Times New Roman" w:eastAsia="0" w:hAnsi="Times New Roman" w:cs="Liberation Serif"/>
                <w:kern w:val="3"/>
                <w:sz w:val="24"/>
                <w:szCs w:val="24"/>
                <w:lang w:eastAsia="hi-IN" w:bidi="hi-IN"/>
              </w:rPr>
              <w:t>швидкомонтованих</w:t>
            </w:r>
            <w:proofErr w:type="spellEnd"/>
            <w:r w:rsidRPr="00623264">
              <w:rPr>
                <w:rFonts w:ascii="Times New Roman" w:eastAsia="0" w:hAnsi="Times New Roman" w:cs="Liberation Serif"/>
                <w:kern w:val="3"/>
                <w:sz w:val="24"/>
                <w:szCs w:val="24"/>
                <w:lang w:eastAsia="hi-IN" w:bidi="hi-IN"/>
              </w:rPr>
              <w:t xml:space="preserve"> металевих сховищ ангарного типу площею</w:t>
            </w:r>
            <w:r>
              <w:rPr>
                <w:rFonts w:ascii="Times New Roman" w:eastAsia="0" w:hAnsi="Times New Roman" w:cs="Liberation Serif"/>
                <w:kern w:val="3"/>
                <w:sz w:val="24"/>
                <w:szCs w:val="24"/>
                <w:lang w:eastAsia="hi-IN" w:bidi="hi-IN"/>
              </w:rPr>
              <w:t xml:space="preserve"> </w:t>
            </w:r>
            <w:r w:rsidRPr="00623264">
              <w:rPr>
                <w:rFonts w:ascii="Times New Roman" w:eastAsia="0" w:hAnsi="Times New Roman" w:cs="Liberation Serif"/>
                <w:kern w:val="3"/>
                <w:sz w:val="24"/>
                <w:szCs w:val="24"/>
                <w:lang w:eastAsia="hi-IN" w:bidi="hi-IN"/>
              </w:rPr>
              <w:t>по 450 м</w:t>
            </w:r>
            <w:r w:rsidRPr="00623264">
              <w:rPr>
                <w:rFonts w:ascii="Times New Roman" w:eastAsia="0" w:hAnsi="Times New Roman" w:cs="Liberation Serif"/>
                <w:kern w:val="3"/>
                <w:sz w:val="24"/>
                <w:szCs w:val="24"/>
                <w:vertAlign w:val="superscript"/>
                <w:lang w:eastAsia="hi-IN" w:bidi="hi-IN"/>
              </w:rPr>
              <w:t>2</w:t>
            </w:r>
            <w:r w:rsidRPr="00623264">
              <w:rPr>
                <w:rFonts w:ascii="Times New Roman" w:eastAsia="0" w:hAnsi="Times New Roman" w:cs="Liberation Serif"/>
                <w:kern w:val="3"/>
                <w:sz w:val="24"/>
                <w:szCs w:val="24"/>
                <w:lang w:eastAsia="hi-IN" w:bidi="hi-IN"/>
              </w:rPr>
              <w:t xml:space="preserve"> для зберігання й обслуговування піротехнічної техніки і обладнання</w:t>
            </w:r>
          </w:p>
        </w:tc>
      </w:tr>
      <w:tr w:rsidR="00623264" w:rsidRPr="00623264" w:rsidTr="00B064AB">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64" w:right="142"/>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10. Обсяг фінансування технічного завдання</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2021</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2022</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2023</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Усього</w:t>
            </w:r>
          </w:p>
        </w:tc>
      </w:tr>
      <w:tr w:rsidR="00623264" w:rsidRPr="00623264" w:rsidTr="00B064AB">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64" w:right="142"/>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усього, тис. грн</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2250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r>
              <w:rPr>
                <w:rFonts w:ascii="Times New Roman" w:eastAsia="0" w:hAnsi="Times New Roman" w:cs="Liberation Serif"/>
                <w:kern w:val="3"/>
                <w:sz w:val="24"/>
                <w:szCs w:val="24"/>
                <w:lang w:eastAsia="ar-SA" w:bidi="hi-IN"/>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r>
              <w:rPr>
                <w:rFonts w:ascii="Times New Roman" w:eastAsia="0" w:hAnsi="Times New Roman" w:cs="Liberation Serif"/>
                <w:kern w:val="3"/>
                <w:sz w:val="24"/>
                <w:szCs w:val="24"/>
                <w:lang w:eastAsia="ar-SA" w:bidi="hi-IN"/>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2250</w:t>
            </w:r>
          </w:p>
        </w:tc>
      </w:tr>
      <w:tr w:rsidR="00623264" w:rsidRPr="00623264" w:rsidTr="00B064AB">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64" w:right="142"/>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в т. ч.:</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p>
        </w:tc>
      </w:tr>
      <w:tr w:rsidR="00623264" w:rsidRPr="00623264" w:rsidTr="00B064AB">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BB4B8C">
            <w:pPr>
              <w:pStyle w:val="a3"/>
              <w:numPr>
                <w:ilvl w:val="0"/>
                <w:numId w:val="186"/>
              </w:numPr>
              <w:suppressAutoHyphens/>
              <w:autoSpaceDN w:val="0"/>
              <w:spacing w:after="0" w:line="240" w:lineRule="auto"/>
              <w:ind w:right="142"/>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державний фонд регіонального розвитку</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2025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r>
              <w:rPr>
                <w:rFonts w:ascii="Times New Roman" w:eastAsia="0" w:hAnsi="Times New Roman" w:cs="Liberation Serif"/>
                <w:kern w:val="3"/>
                <w:sz w:val="24"/>
                <w:szCs w:val="24"/>
                <w:lang w:eastAsia="ar-SA" w:bidi="hi-IN"/>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r>
              <w:rPr>
                <w:rFonts w:ascii="Times New Roman" w:eastAsia="0" w:hAnsi="Times New Roman" w:cs="Liberation Serif"/>
                <w:kern w:val="3"/>
                <w:sz w:val="24"/>
                <w:szCs w:val="24"/>
                <w:lang w:eastAsia="ar-SA" w:bidi="hi-IN"/>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2025</w:t>
            </w:r>
          </w:p>
        </w:tc>
      </w:tr>
      <w:tr w:rsidR="00623264" w:rsidRPr="00623264" w:rsidTr="00B064AB">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BB4B8C">
            <w:pPr>
              <w:pStyle w:val="a3"/>
              <w:numPr>
                <w:ilvl w:val="0"/>
                <w:numId w:val="186"/>
              </w:numPr>
              <w:suppressAutoHyphens/>
              <w:autoSpaceDN w:val="0"/>
              <w:spacing w:after="0" w:line="240" w:lineRule="auto"/>
              <w:ind w:right="142"/>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обласний бюджет</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225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r>
              <w:rPr>
                <w:rFonts w:ascii="Times New Roman" w:eastAsia="0" w:hAnsi="Times New Roman" w:cs="Liberation Serif"/>
                <w:kern w:val="3"/>
                <w:sz w:val="24"/>
                <w:szCs w:val="24"/>
                <w:lang w:eastAsia="ar-SA" w:bidi="hi-IN"/>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r>
              <w:rPr>
                <w:rFonts w:ascii="Times New Roman" w:eastAsia="0" w:hAnsi="Times New Roman" w:cs="Liberation Serif"/>
                <w:kern w:val="3"/>
                <w:sz w:val="24"/>
                <w:szCs w:val="24"/>
                <w:lang w:eastAsia="ar-SA" w:bidi="hi-IN"/>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center"/>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t>225</w:t>
            </w:r>
          </w:p>
        </w:tc>
      </w:tr>
      <w:tr w:rsidR="00623264" w:rsidRPr="00623264" w:rsidTr="004E756B">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64" w:right="142"/>
              <w:jc w:val="both"/>
              <w:textAlignment w:val="baseline"/>
              <w:rPr>
                <w:rFonts w:ascii="Times New Roman" w:eastAsia="0" w:hAnsi="Times New Roman" w:cs="Liberation Serif"/>
                <w:kern w:val="3"/>
                <w:sz w:val="24"/>
                <w:szCs w:val="24"/>
                <w:lang w:eastAsia="ar-SA" w:bidi="hi-IN"/>
              </w:rPr>
            </w:pPr>
            <w:r w:rsidRPr="00623264">
              <w:rPr>
                <w:rFonts w:ascii="Times New Roman" w:eastAsia="0" w:hAnsi="Times New Roman" w:cs="Liberation Serif"/>
                <w:kern w:val="3"/>
                <w:sz w:val="24"/>
                <w:szCs w:val="24"/>
                <w:lang w:eastAsia="ar-SA" w:bidi="hi-IN"/>
              </w:rPr>
              <w:lastRenderedPageBreak/>
              <w:t>11. Інша інформація щодо технічного завдання (за потреби)</w:t>
            </w:r>
          </w:p>
        </w:tc>
        <w:tc>
          <w:tcPr>
            <w:tcW w:w="609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23264" w:rsidRPr="00623264" w:rsidRDefault="00623264" w:rsidP="00623264">
            <w:pPr>
              <w:suppressAutoHyphens/>
              <w:autoSpaceDN w:val="0"/>
              <w:spacing w:after="0" w:line="240" w:lineRule="auto"/>
              <w:ind w:left="141" w:right="110"/>
              <w:jc w:val="both"/>
              <w:textAlignment w:val="baseline"/>
              <w:rPr>
                <w:rFonts w:ascii="Times New Roman" w:eastAsia="0" w:hAnsi="Times New Roman" w:cs="Liberation Serif"/>
                <w:kern w:val="3"/>
                <w:sz w:val="24"/>
                <w:szCs w:val="24"/>
                <w:lang w:eastAsia="ar-SA" w:bidi="hi-IN"/>
              </w:rPr>
            </w:pPr>
          </w:p>
        </w:tc>
      </w:tr>
    </w:tbl>
    <w:p w:rsidR="00623264" w:rsidRDefault="00623264" w:rsidP="00623264">
      <w:pPr>
        <w:suppressAutoHyphens/>
        <w:spacing w:line="256" w:lineRule="auto"/>
        <w:rPr>
          <w:rFonts w:ascii="Calibri" w:eastAsia="Calibri" w:hAnsi="Calibri" w:cs="font297"/>
          <w:color w:val="00000A"/>
          <w:kern w:val="1"/>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623264" w:rsidRPr="006E7C46" w:rsidTr="006D23D1">
        <w:tc>
          <w:tcPr>
            <w:tcW w:w="3402" w:type="dxa"/>
          </w:tcPr>
          <w:p w:rsidR="00623264" w:rsidRPr="00623264" w:rsidRDefault="00623264" w:rsidP="00623264">
            <w:pPr>
              <w:shd w:val="clear" w:color="auto" w:fill="FFFFFF"/>
              <w:ind w:firstLine="38"/>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623264" w:rsidRPr="00623264" w:rsidRDefault="00623264" w:rsidP="00623264">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623264">
              <w:rPr>
                <w:rFonts w:ascii="Times New Roman" w:eastAsia="Times New Roman" w:hAnsi="Times New Roman" w:cs="Times New Roman"/>
                <w:b/>
                <w:color w:val="000000"/>
                <w:sz w:val="24"/>
                <w:szCs w:val="24"/>
                <w:lang w:eastAsia="uk-UA"/>
              </w:rPr>
              <w:t>67</w:t>
            </w:r>
          </w:p>
        </w:tc>
      </w:tr>
      <w:tr w:rsidR="00623264" w:rsidRPr="0027523E" w:rsidTr="006D23D1">
        <w:tc>
          <w:tcPr>
            <w:tcW w:w="3402" w:type="dxa"/>
          </w:tcPr>
          <w:p w:rsidR="00623264" w:rsidRPr="00623264" w:rsidRDefault="00623264" w:rsidP="00623264">
            <w:pPr>
              <w:shd w:val="clear" w:color="auto" w:fill="FFFFFF"/>
              <w:ind w:firstLine="38"/>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623264" w:rsidRPr="00623264" w:rsidRDefault="00623264" w:rsidP="00623264">
            <w:pPr>
              <w:shd w:val="clear" w:color="auto" w:fill="FFFFFF"/>
              <w:textAlignment w:val="baseline"/>
              <w:rPr>
                <w:rFonts w:ascii="Times New Roman" w:eastAsia="Times New Roman" w:hAnsi="Times New Roman" w:cs="Times New Roman"/>
                <w:color w:val="000000"/>
                <w:sz w:val="24"/>
                <w:szCs w:val="24"/>
                <w:lang w:eastAsia="uk-UA"/>
              </w:rPr>
            </w:pPr>
            <w:proofErr w:type="spellStart"/>
            <w:r w:rsidRPr="00623264">
              <w:rPr>
                <w:rFonts w:ascii="Times New Roman" w:eastAsia="Times New Roman" w:hAnsi="Times New Roman" w:cs="Times New Roman"/>
                <w:color w:val="000000"/>
                <w:sz w:val="24"/>
                <w:szCs w:val="24"/>
                <w:lang w:val="ru-RU" w:eastAsia="uk-UA"/>
              </w:rPr>
              <w:t>Реконструкція</w:t>
            </w:r>
            <w:proofErr w:type="spellEnd"/>
            <w:r w:rsidRPr="00623264">
              <w:rPr>
                <w:rFonts w:ascii="Times New Roman" w:eastAsia="Times New Roman" w:hAnsi="Times New Roman" w:cs="Times New Roman"/>
                <w:color w:val="000000"/>
                <w:sz w:val="24"/>
                <w:szCs w:val="24"/>
                <w:lang w:eastAsia="uk-UA"/>
              </w:rPr>
              <w:t xml:space="preserve"> територіальної автоматизованої системи централізованого оповіщення</w:t>
            </w:r>
          </w:p>
        </w:tc>
      </w:tr>
      <w:tr w:rsidR="00623264" w:rsidRPr="002467C7" w:rsidTr="006D23D1">
        <w:tc>
          <w:tcPr>
            <w:tcW w:w="3402" w:type="dxa"/>
          </w:tcPr>
          <w:p w:rsidR="00623264" w:rsidRPr="00623264" w:rsidRDefault="00623264" w:rsidP="00623264">
            <w:pPr>
              <w:shd w:val="clear" w:color="auto" w:fill="FFFFFF"/>
              <w:ind w:firstLine="38"/>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uk-UA"/>
              </w:rPr>
              <w:t>3. Номер і назва завдання з </w:t>
            </w:r>
            <w:hyperlink r:id="rId87" w:anchor="n11" w:tgtFrame="_blank" w:history="1">
              <w:r w:rsidRPr="00623264">
                <w:rPr>
                  <w:rFonts w:ascii="Times New Roman" w:eastAsia="Times New Roman" w:hAnsi="Times New Roman" w:cs="Times New Roman"/>
                  <w:sz w:val="24"/>
                  <w:szCs w:val="24"/>
                  <w:lang w:eastAsia="uk-UA"/>
                </w:rPr>
                <w:t>Державної стратегії регіонального розвитку</w:t>
              </w:r>
            </w:hyperlink>
            <w:r w:rsidRPr="00623264">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623264" w:rsidRPr="00623264" w:rsidRDefault="00623264" w:rsidP="00623264">
            <w:pPr>
              <w:shd w:val="clear" w:color="auto" w:fill="FFFFFF"/>
              <w:textAlignment w:val="baseline"/>
              <w:rPr>
                <w:rFonts w:ascii="Times New Roman" w:eastAsia="Times New Roman" w:hAnsi="Times New Roman" w:cs="Times New Roman"/>
                <w:i/>
                <w:color w:val="000000"/>
                <w:sz w:val="24"/>
                <w:szCs w:val="24"/>
                <w:lang w:eastAsia="uk-UA"/>
              </w:rPr>
            </w:pPr>
          </w:p>
        </w:tc>
      </w:tr>
      <w:tr w:rsidR="00623264" w:rsidRPr="0027523E" w:rsidTr="006D23D1">
        <w:tc>
          <w:tcPr>
            <w:tcW w:w="3402" w:type="dxa"/>
          </w:tcPr>
          <w:p w:rsidR="00623264" w:rsidRPr="00623264" w:rsidRDefault="00623264" w:rsidP="00623264">
            <w:pPr>
              <w:shd w:val="clear" w:color="auto" w:fill="FFFFFF"/>
              <w:ind w:firstLine="38"/>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623264" w:rsidRPr="00623264" w:rsidRDefault="009D3EF5" w:rsidP="00623264">
            <w:pPr>
              <w:shd w:val="clear" w:color="auto" w:fill="FFFFFF"/>
              <w:textAlignment w:val="baseline"/>
              <w:rPr>
                <w:rFonts w:ascii="Times New Roman" w:eastAsia="Times New Roman" w:hAnsi="Times New Roman" w:cs="Times New Roman"/>
                <w:color w:val="000000"/>
                <w:sz w:val="24"/>
                <w:szCs w:val="24"/>
                <w:lang w:eastAsia="uk-UA"/>
              </w:rPr>
            </w:pPr>
            <w:r w:rsidRPr="00447071">
              <w:rPr>
                <w:rFonts w:ascii="Times New Roman" w:eastAsia="Times New Roman" w:hAnsi="Times New Roman" w:cs="Calibri"/>
                <w:kern w:val="1"/>
                <w:sz w:val="24"/>
                <w:szCs w:val="24"/>
                <w:lang w:eastAsia="uk-UA"/>
              </w:rPr>
              <w:t xml:space="preserve">4.1.1. Створити безпечні умови для проживання та пересування територією області з урахуванням </w:t>
            </w:r>
            <w:proofErr w:type="spellStart"/>
            <w:r w:rsidRPr="00447071">
              <w:rPr>
                <w:rFonts w:ascii="Times New Roman" w:eastAsia="Times New Roman" w:hAnsi="Times New Roman" w:cs="Calibri"/>
                <w:kern w:val="1"/>
                <w:sz w:val="24"/>
                <w:szCs w:val="24"/>
                <w:lang w:eastAsia="uk-UA"/>
              </w:rPr>
              <w:t>ґендерно</w:t>
            </w:r>
            <w:proofErr w:type="spellEnd"/>
            <w:r w:rsidRPr="00447071">
              <w:rPr>
                <w:rFonts w:ascii="Times New Roman" w:eastAsia="Times New Roman" w:hAnsi="Times New Roman" w:cs="Calibri"/>
                <w:kern w:val="1"/>
                <w:sz w:val="24"/>
                <w:szCs w:val="24"/>
                <w:lang w:eastAsia="uk-UA"/>
              </w:rPr>
              <w:t>-орієнтованого підходу</w:t>
            </w:r>
          </w:p>
        </w:tc>
      </w:tr>
      <w:tr w:rsidR="00623264" w:rsidRPr="002467C7" w:rsidTr="006D23D1">
        <w:tc>
          <w:tcPr>
            <w:tcW w:w="3402" w:type="dxa"/>
          </w:tcPr>
          <w:p w:rsidR="00623264" w:rsidRPr="00623264" w:rsidRDefault="00623264" w:rsidP="00623264">
            <w:pPr>
              <w:shd w:val="clear" w:color="auto" w:fill="FFFFFF"/>
              <w:ind w:firstLine="38"/>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623264" w:rsidRPr="00623264" w:rsidRDefault="00623264" w:rsidP="00623264">
            <w:pPr>
              <w:shd w:val="clear" w:color="auto" w:fill="FFFFFF"/>
              <w:ind w:firstLine="38"/>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uk-UA"/>
              </w:rPr>
              <w:t>Луганська область</w:t>
            </w:r>
          </w:p>
        </w:tc>
      </w:tr>
      <w:tr w:rsidR="00623264" w:rsidRPr="0027523E" w:rsidTr="006D23D1">
        <w:tc>
          <w:tcPr>
            <w:tcW w:w="3402" w:type="dxa"/>
          </w:tcPr>
          <w:p w:rsidR="00623264" w:rsidRPr="00623264" w:rsidRDefault="00623264" w:rsidP="00623264">
            <w:pPr>
              <w:shd w:val="clear" w:color="auto" w:fill="FFFFFF"/>
              <w:ind w:firstLine="38"/>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623264" w:rsidRPr="00623264" w:rsidRDefault="00623264" w:rsidP="006D23D1">
            <w:pPr>
              <w:pStyle w:val="21"/>
              <w:spacing w:after="0" w:line="240" w:lineRule="auto"/>
              <w:ind w:left="0" w:firstLine="326"/>
              <w:jc w:val="both"/>
              <w:rPr>
                <w:rFonts w:ascii="Times New Roman" w:hAnsi="Times New Roman" w:cs="Times New Roman"/>
                <w:sz w:val="24"/>
                <w:szCs w:val="24"/>
              </w:rPr>
            </w:pPr>
            <w:r w:rsidRPr="00623264">
              <w:rPr>
                <w:rFonts w:ascii="Times New Roman" w:hAnsi="Times New Roman" w:cs="Times New Roman"/>
                <w:sz w:val="24"/>
                <w:szCs w:val="24"/>
              </w:rPr>
              <w:t xml:space="preserve">Луганська область є одним з техногенно небезпечних регіонів України. На території області розташовано 536 потенційно небезпечних об’єкта, з них 33 хімічно небезпечні. Крім того, </w:t>
            </w:r>
            <w:r w:rsidRPr="00623264">
              <w:rPr>
                <w:rFonts w:ascii="Times New Roman" w:hAnsi="Times New Roman" w:cs="Times New Roman"/>
                <w:sz w:val="24"/>
                <w:szCs w:val="24"/>
                <w:lang w:eastAsia="ru-RU"/>
              </w:rPr>
              <w:t>розпорядженням Кабінету Міністрів України від 26.01.2015 № 47-р в Луганській області введено режим надзвичайної ситуації, 83 населених пункти знаходяться у зоні бойових дій.</w:t>
            </w:r>
            <w:r w:rsidRPr="00623264">
              <w:rPr>
                <w:rFonts w:ascii="Times New Roman" w:hAnsi="Times New Roman" w:cs="Times New Roman"/>
                <w:sz w:val="24"/>
                <w:szCs w:val="24"/>
              </w:rPr>
              <w:t xml:space="preserve"> </w:t>
            </w:r>
          </w:p>
          <w:p w:rsidR="00623264" w:rsidRPr="00623264" w:rsidRDefault="00623264" w:rsidP="006D23D1">
            <w:pPr>
              <w:pStyle w:val="21"/>
              <w:spacing w:after="0" w:line="240" w:lineRule="auto"/>
              <w:ind w:left="0" w:firstLine="326"/>
              <w:jc w:val="both"/>
              <w:rPr>
                <w:rFonts w:ascii="Times New Roman" w:hAnsi="Times New Roman" w:cs="Times New Roman"/>
                <w:sz w:val="24"/>
                <w:szCs w:val="24"/>
              </w:rPr>
            </w:pPr>
            <w:r w:rsidRPr="00623264">
              <w:rPr>
                <w:rFonts w:ascii="Times New Roman" w:hAnsi="Times New Roman" w:cs="Times New Roman"/>
                <w:sz w:val="24"/>
                <w:szCs w:val="24"/>
              </w:rPr>
              <w:t xml:space="preserve">Для оповіщення та інформування населення про загрозу або виникнення надзвичайних ситуацій </w:t>
            </w:r>
            <w:r w:rsidRPr="00623264">
              <w:rPr>
                <w:rFonts w:ascii="Times New Roman" w:hAnsi="Times New Roman" w:cs="Times New Roman"/>
                <w:sz w:val="24"/>
                <w:szCs w:val="24"/>
                <w:lang w:eastAsia="ru-RU"/>
              </w:rPr>
              <w:t>воєнного, соціального, техногенного та природного характеру</w:t>
            </w:r>
            <w:r w:rsidRPr="00623264">
              <w:rPr>
                <w:rFonts w:ascii="Times New Roman" w:hAnsi="Times New Roman" w:cs="Times New Roman"/>
                <w:sz w:val="24"/>
                <w:szCs w:val="24"/>
              </w:rPr>
              <w:t xml:space="preserve"> в області функціонує територіальна автоматизована система централізованого оповіщення (далі – ТАСЦО), яка працює на базі 15 підрозділів Харківської філії ПАТ «Укртелеком», де експлуатується 45 комплектів апаратури оповіщення П-160, П-164, які змонтовані у</w:t>
            </w:r>
            <w:r w:rsidR="003760B5">
              <w:rPr>
                <w:rFonts w:ascii="Times New Roman" w:hAnsi="Times New Roman" w:cs="Times New Roman"/>
                <w:sz w:val="24"/>
                <w:szCs w:val="24"/>
              </w:rPr>
              <w:t xml:space="preserve"> 80-х роках минулого сторіччя. </w:t>
            </w:r>
            <w:r w:rsidRPr="00623264">
              <w:rPr>
                <w:rFonts w:ascii="Times New Roman" w:hAnsi="Times New Roman" w:cs="Times New Roman"/>
                <w:sz w:val="24"/>
                <w:szCs w:val="24"/>
              </w:rPr>
              <w:t xml:space="preserve">Оповіщення здійснюється дистанційно за </w:t>
            </w:r>
            <w:r w:rsidRPr="00623264">
              <w:rPr>
                <w:rFonts w:ascii="Times New Roman" w:hAnsi="Times New Roman" w:cs="Times New Roman"/>
                <w:spacing w:val="-14"/>
                <w:sz w:val="24"/>
                <w:szCs w:val="24"/>
              </w:rPr>
              <w:t xml:space="preserve">допомогою 122 </w:t>
            </w:r>
            <w:proofErr w:type="spellStart"/>
            <w:r w:rsidRPr="00623264">
              <w:rPr>
                <w:rFonts w:ascii="Times New Roman" w:hAnsi="Times New Roman" w:cs="Times New Roman"/>
                <w:spacing w:val="-14"/>
                <w:sz w:val="24"/>
                <w:szCs w:val="24"/>
              </w:rPr>
              <w:t>електросирен</w:t>
            </w:r>
            <w:proofErr w:type="spellEnd"/>
            <w:r w:rsidRPr="00623264">
              <w:rPr>
                <w:rFonts w:ascii="Times New Roman" w:hAnsi="Times New Roman" w:cs="Times New Roman"/>
                <w:spacing w:val="-14"/>
                <w:sz w:val="24"/>
                <w:szCs w:val="24"/>
              </w:rPr>
              <w:t xml:space="preserve"> (100 –</w:t>
            </w:r>
            <w:r w:rsidRPr="00623264">
              <w:rPr>
                <w:rFonts w:ascii="Times New Roman" w:hAnsi="Times New Roman" w:cs="Times New Roman"/>
                <w:sz w:val="24"/>
                <w:szCs w:val="24"/>
              </w:rPr>
              <w:t xml:space="preserve"> централізованого запуску, 22 – місцевого запуску), мережі </w:t>
            </w:r>
            <w:proofErr w:type="spellStart"/>
            <w:r w:rsidRPr="00623264">
              <w:rPr>
                <w:rFonts w:ascii="Times New Roman" w:hAnsi="Times New Roman" w:cs="Times New Roman"/>
                <w:sz w:val="24"/>
                <w:szCs w:val="24"/>
              </w:rPr>
              <w:t>проводового</w:t>
            </w:r>
            <w:proofErr w:type="spellEnd"/>
            <w:r w:rsidRPr="00623264">
              <w:rPr>
                <w:rFonts w:ascii="Times New Roman" w:hAnsi="Times New Roman" w:cs="Times New Roman"/>
                <w:sz w:val="24"/>
                <w:szCs w:val="24"/>
              </w:rPr>
              <w:t xml:space="preserve"> радіомовлення та телебачення. Загальна площа покриття засобами оповіщення на території області складає 59%</w:t>
            </w:r>
            <w:r w:rsidRPr="00623264">
              <w:rPr>
                <w:rFonts w:ascii="Times New Roman" w:hAnsi="Times New Roman" w:cs="Times New Roman"/>
                <w:sz w:val="24"/>
                <w:szCs w:val="24"/>
                <w:lang w:val="ru-RU"/>
              </w:rPr>
              <w:t>.</w:t>
            </w:r>
            <w:r w:rsidRPr="00623264">
              <w:rPr>
                <w:rFonts w:ascii="Times New Roman" w:hAnsi="Times New Roman" w:cs="Times New Roman"/>
                <w:sz w:val="24"/>
                <w:szCs w:val="24"/>
              </w:rPr>
              <w:t xml:space="preserve"> </w:t>
            </w:r>
          </w:p>
          <w:p w:rsidR="00623264" w:rsidRPr="00623264" w:rsidRDefault="00623264" w:rsidP="006D23D1">
            <w:pPr>
              <w:pStyle w:val="21"/>
              <w:spacing w:after="0" w:line="240" w:lineRule="auto"/>
              <w:ind w:left="0" w:firstLine="326"/>
              <w:jc w:val="both"/>
              <w:rPr>
                <w:rFonts w:ascii="Times New Roman" w:hAnsi="Times New Roman" w:cs="Times New Roman"/>
                <w:sz w:val="24"/>
                <w:szCs w:val="24"/>
                <w:lang w:eastAsia="ru-RU"/>
              </w:rPr>
            </w:pPr>
            <w:r w:rsidRPr="00623264">
              <w:rPr>
                <w:rFonts w:ascii="Times New Roman" w:hAnsi="Times New Roman" w:cs="Times New Roman"/>
                <w:sz w:val="24"/>
                <w:szCs w:val="24"/>
              </w:rPr>
              <w:t xml:space="preserve">Одним з основних засобів оповіщення є мережа </w:t>
            </w:r>
            <w:proofErr w:type="spellStart"/>
            <w:r w:rsidRPr="00623264">
              <w:rPr>
                <w:rFonts w:ascii="Times New Roman" w:hAnsi="Times New Roman" w:cs="Times New Roman"/>
                <w:sz w:val="24"/>
                <w:szCs w:val="24"/>
              </w:rPr>
              <w:t>проводового</w:t>
            </w:r>
            <w:proofErr w:type="spellEnd"/>
            <w:r w:rsidRPr="00623264">
              <w:rPr>
                <w:rFonts w:ascii="Times New Roman" w:hAnsi="Times New Roman" w:cs="Times New Roman"/>
                <w:sz w:val="24"/>
                <w:szCs w:val="24"/>
              </w:rPr>
              <w:t xml:space="preserve"> радіомовлення, але об’єктивно нині воно не може розглядатися як повноцінний ресурс придатний для таких потреб. Станом на грудень 2019 кількість радіоточок в області складає 3439 (проти 15937 у 2014 році). </w:t>
            </w:r>
            <w:r w:rsidRPr="00623264">
              <w:rPr>
                <w:rFonts w:ascii="Times New Roman" w:hAnsi="Times New Roman" w:cs="Times New Roman"/>
                <w:sz w:val="24"/>
                <w:szCs w:val="24"/>
                <w:lang w:eastAsia="ru-RU"/>
              </w:rPr>
              <w:t xml:space="preserve">На поточний момент ресурс експлуатації та можливості ремонту апаратури повністю вичерпано, саму ж апаратуру знято з виробництва. </w:t>
            </w:r>
          </w:p>
          <w:p w:rsidR="00623264" w:rsidRPr="00623264" w:rsidRDefault="00623264" w:rsidP="006D23D1">
            <w:pPr>
              <w:pStyle w:val="21"/>
              <w:spacing w:after="0" w:line="240" w:lineRule="auto"/>
              <w:ind w:left="0" w:firstLine="326"/>
              <w:jc w:val="both"/>
              <w:rPr>
                <w:rFonts w:ascii="Times New Roman" w:hAnsi="Times New Roman" w:cs="Times New Roman"/>
                <w:sz w:val="24"/>
                <w:szCs w:val="24"/>
              </w:rPr>
            </w:pPr>
            <w:r w:rsidRPr="00623264">
              <w:rPr>
                <w:rFonts w:ascii="Times New Roman" w:hAnsi="Times New Roman" w:cs="Times New Roman"/>
                <w:sz w:val="24"/>
                <w:szCs w:val="24"/>
                <w:lang w:eastAsia="ru-RU"/>
              </w:rPr>
              <w:lastRenderedPageBreak/>
              <w:t>Таким чином, існуюча ТАСЦО працездатна, але неспроможна у повному обсязі забезпечити виконання покладених на неї завдань</w:t>
            </w:r>
            <w:r w:rsidRPr="00623264">
              <w:rPr>
                <w:rFonts w:ascii="Times New Roman" w:hAnsi="Times New Roman" w:cs="Times New Roman"/>
                <w:sz w:val="24"/>
                <w:szCs w:val="24"/>
              </w:rPr>
              <w:t xml:space="preserve"> та</w:t>
            </w:r>
            <w:r w:rsidRPr="00623264">
              <w:rPr>
                <w:rFonts w:ascii="Times New Roman" w:hAnsi="Times New Roman" w:cs="Times New Roman"/>
                <w:sz w:val="24"/>
                <w:szCs w:val="24"/>
                <w:lang w:eastAsia="ru-RU"/>
              </w:rPr>
              <w:t xml:space="preserve"> потребує реконструкції</w:t>
            </w:r>
          </w:p>
        </w:tc>
      </w:tr>
      <w:tr w:rsidR="00623264" w:rsidRPr="002467C7" w:rsidTr="006D23D1">
        <w:tc>
          <w:tcPr>
            <w:tcW w:w="3402" w:type="dxa"/>
          </w:tcPr>
          <w:p w:rsidR="00623264" w:rsidRPr="00623264" w:rsidRDefault="00623264" w:rsidP="00623264">
            <w:pPr>
              <w:shd w:val="clear" w:color="auto" w:fill="FFFFFF"/>
              <w:ind w:firstLine="38"/>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uk-UA"/>
              </w:rPr>
              <w:lastRenderedPageBreak/>
              <w:t>7. Очікувані кількісні результати від реалізації проектів на виконання технічного завдання</w:t>
            </w:r>
          </w:p>
        </w:tc>
        <w:tc>
          <w:tcPr>
            <w:tcW w:w="6096" w:type="dxa"/>
            <w:gridSpan w:val="4"/>
          </w:tcPr>
          <w:p w:rsidR="00623264" w:rsidRPr="00BD1F6C" w:rsidRDefault="00623264" w:rsidP="003760B5">
            <w:pPr>
              <w:pStyle w:val="21"/>
              <w:spacing w:after="0" w:line="240" w:lineRule="auto"/>
              <w:ind w:left="0"/>
              <w:jc w:val="both"/>
              <w:rPr>
                <w:rFonts w:ascii="Times New Roman" w:hAnsi="Times New Roman" w:cs="Times New Roman"/>
                <w:sz w:val="24"/>
                <w:szCs w:val="24"/>
              </w:rPr>
            </w:pPr>
            <w:r w:rsidRPr="00BD1F6C">
              <w:rPr>
                <w:rFonts w:ascii="Times New Roman" w:hAnsi="Times New Roman" w:cs="Times New Roman"/>
                <w:sz w:val="24"/>
                <w:szCs w:val="24"/>
              </w:rPr>
              <w:t xml:space="preserve">Реалізація </w:t>
            </w:r>
            <w:proofErr w:type="spellStart"/>
            <w:r w:rsidRPr="00BD1F6C">
              <w:rPr>
                <w:rFonts w:ascii="Times New Roman" w:hAnsi="Times New Roman" w:cs="Times New Roman"/>
                <w:sz w:val="24"/>
                <w:szCs w:val="24"/>
              </w:rPr>
              <w:t>проєкту</w:t>
            </w:r>
            <w:proofErr w:type="spellEnd"/>
            <w:r w:rsidRPr="00BD1F6C">
              <w:rPr>
                <w:rFonts w:ascii="Times New Roman" w:hAnsi="Times New Roman" w:cs="Times New Roman"/>
                <w:sz w:val="24"/>
                <w:szCs w:val="24"/>
              </w:rPr>
              <w:t xml:space="preserve"> по реконструкції ТАСЦО дозволить відтворити сучасні місцеві системи оповіщення про загрозу або виникнення надзвичайних ситуацій в 24 об’єднаних територіальних громадах, 3-х містах обласного значення та інших районах області які ще будуть залишатись на території Луганської області</w:t>
            </w:r>
          </w:p>
        </w:tc>
      </w:tr>
      <w:tr w:rsidR="00623264" w:rsidRPr="002467C7" w:rsidTr="006D23D1">
        <w:tc>
          <w:tcPr>
            <w:tcW w:w="3402" w:type="dxa"/>
          </w:tcPr>
          <w:p w:rsidR="00623264" w:rsidRPr="00623264" w:rsidRDefault="00623264" w:rsidP="00623264">
            <w:pPr>
              <w:shd w:val="clear" w:color="auto" w:fill="FFFFFF"/>
              <w:ind w:firstLine="38"/>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623264" w:rsidRPr="00623264" w:rsidRDefault="00623264" w:rsidP="006D23D1">
            <w:pPr>
              <w:pStyle w:val="a3"/>
              <w:widowControl w:val="0"/>
              <w:numPr>
                <w:ilvl w:val="0"/>
                <w:numId w:val="188"/>
              </w:numPr>
              <w:suppressLineNumbers/>
              <w:suppressAutoHyphens/>
              <w:ind w:left="318" w:hanging="276"/>
              <w:jc w:val="both"/>
              <w:rPr>
                <w:rFonts w:ascii="Times New Roman" w:eastAsia="Times New Roman" w:hAnsi="Times New Roman" w:cs="Times New Roman"/>
                <w:sz w:val="24"/>
                <w:szCs w:val="24"/>
                <w:lang w:eastAsia="ru-RU"/>
              </w:rPr>
            </w:pPr>
            <w:r w:rsidRPr="00623264">
              <w:rPr>
                <w:rFonts w:ascii="Times New Roman" w:hAnsi="Times New Roman" w:cs="Times New Roman"/>
                <w:sz w:val="24"/>
                <w:szCs w:val="24"/>
              </w:rPr>
              <w:t xml:space="preserve">Оперативне та своєчасне </w:t>
            </w:r>
            <w:r w:rsidRPr="00623264">
              <w:rPr>
                <w:rFonts w:ascii="Times New Roman" w:eastAsia="Times New Roman" w:hAnsi="Times New Roman" w:cs="Times New Roman"/>
                <w:sz w:val="24"/>
                <w:szCs w:val="24"/>
                <w:lang w:eastAsia="ru-RU"/>
              </w:rPr>
              <w:t>оповіщення керівного складу органів державної влади, органів місцевого самоврядування, населення.</w:t>
            </w:r>
          </w:p>
          <w:p w:rsidR="00623264" w:rsidRDefault="00623264" w:rsidP="006D23D1">
            <w:pPr>
              <w:pStyle w:val="21"/>
              <w:numPr>
                <w:ilvl w:val="0"/>
                <w:numId w:val="188"/>
              </w:numPr>
              <w:spacing w:after="0" w:line="240" w:lineRule="auto"/>
              <w:ind w:left="318" w:hanging="276"/>
              <w:rPr>
                <w:rFonts w:ascii="Times New Roman" w:hAnsi="Times New Roman" w:cs="Times New Roman"/>
                <w:sz w:val="24"/>
                <w:szCs w:val="24"/>
              </w:rPr>
            </w:pPr>
            <w:r w:rsidRPr="00623264">
              <w:rPr>
                <w:rFonts w:ascii="Times New Roman" w:hAnsi="Times New Roman" w:cs="Times New Roman"/>
                <w:sz w:val="24"/>
                <w:szCs w:val="24"/>
              </w:rPr>
              <w:t>Мінімізація можливих наслідків надзвичайних ситуацій.</w:t>
            </w:r>
          </w:p>
          <w:p w:rsidR="00623264" w:rsidRPr="00623264" w:rsidRDefault="00623264" w:rsidP="006D23D1">
            <w:pPr>
              <w:pStyle w:val="21"/>
              <w:numPr>
                <w:ilvl w:val="0"/>
                <w:numId w:val="188"/>
              </w:numPr>
              <w:spacing w:after="0" w:line="240" w:lineRule="auto"/>
              <w:ind w:left="318" w:hanging="276"/>
              <w:rPr>
                <w:rFonts w:ascii="Times New Roman" w:hAnsi="Times New Roman" w:cs="Times New Roman"/>
                <w:sz w:val="24"/>
                <w:szCs w:val="24"/>
              </w:rPr>
            </w:pPr>
            <w:r w:rsidRPr="00623264">
              <w:rPr>
                <w:rFonts w:ascii="Times New Roman" w:hAnsi="Times New Roman" w:cs="Times New Roman"/>
                <w:sz w:val="24"/>
                <w:szCs w:val="24"/>
              </w:rPr>
              <w:t>Збільшення площі покриття території області засобами оповіщення</w:t>
            </w:r>
          </w:p>
        </w:tc>
      </w:tr>
      <w:tr w:rsidR="00623264" w:rsidRPr="002467C7" w:rsidTr="006D23D1">
        <w:tc>
          <w:tcPr>
            <w:tcW w:w="3402" w:type="dxa"/>
          </w:tcPr>
          <w:p w:rsidR="00623264" w:rsidRPr="00623264" w:rsidRDefault="00623264" w:rsidP="00623264">
            <w:pPr>
              <w:shd w:val="clear" w:color="auto" w:fill="FFFFFF"/>
              <w:ind w:firstLine="38"/>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623264" w:rsidRPr="00623264" w:rsidRDefault="00623264" w:rsidP="006D23D1">
            <w:pPr>
              <w:pStyle w:val="a3"/>
              <w:widowControl w:val="0"/>
              <w:numPr>
                <w:ilvl w:val="0"/>
                <w:numId w:val="188"/>
              </w:numPr>
              <w:suppressLineNumbers/>
              <w:tabs>
                <w:tab w:val="left" w:pos="66"/>
              </w:tabs>
              <w:suppressAutoHyphens/>
              <w:ind w:left="318" w:hanging="276"/>
              <w:jc w:val="both"/>
              <w:rPr>
                <w:rFonts w:ascii="Times New Roman" w:eastAsia="Times New Roman" w:hAnsi="Times New Roman" w:cs="Times New Roman"/>
                <w:sz w:val="24"/>
                <w:szCs w:val="24"/>
                <w:lang w:eastAsia="ru-RU"/>
              </w:rPr>
            </w:pPr>
            <w:r w:rsidRPr="00623264">
              <w:rPr>
                <w:rFonts w:ascii="Times New Roman" w:eastAsia="Times New Roman" w:hAnsi="Times New Roman" w:cs="Times New Roman"/>
                <w:sz w:val="24"/>
                <w:szCs w:val="24"/>
                <w:lang w:eastAsia="ru-RU"/>
              </w:rPr>
              <w:t xml:space="preserve">формування вимог до ТАСЦО, що </w:t>
            </w:r>
            <w:proofErr w:type="spellStart"/>
            <w:r w:rsidRPr="00623264">
              <w:rPr>
                <w:rFonts w:ascii="Times New Roman" w:eastAsia="Times New Roman" w:hAnsi="Times New Roman" w:cs="Times New Roman"/>
                <w:sz w:val="24"/>
                <w:szCs w:val="24"/>
                <w:lang w:eastAsia="ru-RU"/>
              </w:rPr>
              <w:t>проєктується</w:t>
            </w:r>
            <w:proofErr w:type="spellEnd"/>
            <w:r w:rsidRPr="00623264">
              <w:rPr>
                <w:rFonts w:ascii="Times New Roman" w:eastAsia="Times New Roman" w:hAnsi="Times New Roman" w:cs="Times New Roman"/>
                <w:sz w:val="24"/>
                <w:szCs w:val="24"/>
                <w:lang w:eastAsia="ru-RU"/>
              </w:rPr>
              <w:t>;</w:t>
            </w:r>
          </w:p>
          <w:p w:rsidR="00623264" w:rsidRPr="00623264" w:rsidRDefault="00623264" w:rsidP="006D23D1">
            <w:pPr>
              <w:pStyle w:val="a3"/>
              <w:widowControl w:val="0"/>
              <w:numPr>
                <w:ilvl w:val="0"/>
                <w:numId w:val="188"/>
              </w:numPr>
              <w:suppressLineNumbers/>
              <w:tabs>
                <w:tab w:val="left" w:pos="66"/>
              </w:tabs>
              <w:suppressAutoHyphens/>
              <w:ind w:left="318" w:hanging="276"/>
              <w:jc w:val="both"/>
              <w:rPr>
                <w:rFonts w:ascii="Times New Roman" w:eastAsia="Times New Roman" w:hAnsi="Times New Roman" w:cs="Times New Roman"/>
                <w:sz w:val="24"/>
                <w:szCs w:val="24"/>
                <w:lang w:eastAsia="ru-RU"/>
              </w:rPr>
            </w:pPr>
            <w:r w:rsidRPr="00623264">
              <w:rPr>
                <w:rFonts w:ascii="Times New Roman" w:eastAsia="Times New Roman" w:hAnsi="Times New Roman" w:cs="Times New Roman"/>
                <w:sz w:val="24"/>
                <w:szCs w:val="24"/>
                <w:lang w:eastAsia="ru-RU"/>
              </w:rPr>
              <w:t>розробка виконувачем робіт технічного завдання на ТАСЦО та його затвердження;</w:t>
            </w:r>
          </w:p>
          <w:p w:rsidR="00623264" w:rsidRPr="00623264" w:rsidRDefault="00623264" w:rsidP="006D23D1">
            <w:pPr>
              <w:pStyle w:val="a3"/>
              <w:widowControl w:val="0"/>
              <w:numPr>
                <w:ilvl w:val="0"/>
                <w:numId w:val="188"/>
              </w:numPr>
              <w:suppressLineNumbers/>
              <w:tabs>
                <w:tab w:val="left" w:pos="66"/>
              </w:tabs>
              <w:suppressAutoHyphens/>
              <w:ind w:left="318" w:hanging="276"/>
              <w:jc w:val="both"/>
              <w:rPr>
                <w:rFonts w:ascii="Times New Roman" w:eastAsia="Times New Roman" w:hAnsi="Times New Roman" w:cs="Times New Roman"/>
                <w:sz w:val="24"/>
                <w:szCs w:val="24"/>
                <w:lang w:eastAsia="ru-RU"/>
              </w:rPr>
            </w:pPr>
            <w:r w:rsidRPr="00623264">
              <w:rPr>
                <w:rFonts w:ascii="Times New Roman" w:eastAsia="Times New Roman" w:hAnsi="Times New Roman" w:cs="Times New Roman"/>
                <w:sz w:val="24"/>
                <w:szCs w:val="24"/>
                <w:lang w:eastAsia="ru-RU"/>
              </w:rPr>
              <w:t>погодження технічного завдання;</w:t>
            </w:r>
          </w:p>
          <w:p w:rsidR="00623264" w:rsidRPr="00623264" w:rsidRDefault="00623264" w:rsidP="006D23D1">
            <w:pPr>
              <w:pStyle w:val="a3"/>
              <w:widowControl w:val="0"/>
              <w:numPr>
                <w:ilvl w:val="0"/>
                <w:numId w:val="188"/>
              </w:numPr>
              <w:suppressLineNumbers/>
              <w:tabs>
                <w:tab w:val="left" w:pos="66"/>
              </w:tabs>
              <w:suppressAutoHyphens/>
              <w:ind w:left="318" w:hanging="276"/>
              <w:jc w:val="both"/>
              <w:rPr>
                <w:rFonts w:ascii="Times New Roman" w:eastAsia="Times New Roman" w:hAnsi="Times New Roman" w:cs="Times New Roman"/>
                <w:sz w:val="24"/>
                <w:szCs w:val="24"/>
                <w:lang w:eastAsia="ru-RU"/>
              </w:rPr>
            </w:pPr>
            <w:r w:rsidRPr="00623264">
              <w:rPr>
                <w:rFonts w:ascii="Times New Roman" w:eastAsia="Times New Roman" w:hAnsi="Times New Roman" w:cs="Times New Roman"/>
                <w:sz w:val="24"/>
                <w:szCs w:val="24"/>
                <w:lang w:eastAsia="ru-RU"/>
              </w:rPr>
              <w:t xml:space="preserve">розробка технічного </w:t>
            </w:r>
            <w:proofErr w:type="spellStart"/>
            <w:r w:rsidRPr="00623264">
              <w:rPr>
                <w:rFonts w:ascii="Times New Roman" w:eastAsia="Times New Roman" w:hAnsi="Times New Roman" w:cs="Times New Roman"/>
                <w:sz w:val="24"/>
                <w:szCs w:val="24"/>
                <w:lang w:eastAsia="ru-RU"/>
              </w:rPr>
              <w:t>проєкту</w:t>
            </w:r>
            <w:proofErr w:type="spellEnd"/>
            <w:r w:rsidRPr="00623264">
              <w:rPr>
                <w:rFonts w:ascii="Times New Roman" w:eastAsia="Times New Roman" w:hAnsi="Times New Roman" w:cs="Times New Roman"/>
                <w:sz w:val="24"/>
                <w:szCs w:val="24"/>
                <w:lang w:eastAsia="ru-RU"/>
              </w:rPr>
              <w:t>;</w:t>
            </w:r>
          </w:p>
          <w:p w:rsidR="00623264" w:rsidRPr="00623264" w:rsidRDefault="00623264" w:rsidP="006D23D1">
            <w:pPr>
              <w:pStyle w:val="a3"/>
              <w:widowControl w:val="0"/>
              <w:numPr>
                <w:ilvl w:val="0"/>
                <w:numId w:val="188"/>
              </w:numPr>
              <w:suppressLineNumbers/>
              <w:tabs>
                <w:tab w:val="left" w:pos="66"/>
              </w:tabs>
              <w:suppressAutoHyphens/>
              <w:ind w:left="318" w:hanging="276"/>
              <w:jc w:val="both"/>
              <w:rPr>
                <w:rFonts w:ascii="Times New Roman" w:eastAsia="Times New Roman" w:hAnsi="Times New Roman" w:cs="Times New Roman"/>
                <w:sz w:val="24"/>
                <w:szCs w:val="24"/>
                <w:lang w:eastAsia="ru-RU"/>
              </w:rPr>
            </w:pPr>
            <w:r w:rsidRPr="00623264">
              <w:rPr>
                <w:rFonts w:ascii="Times New Roman" w:eastAsia="Times New Roman" w:hAnsi="Times New Roman" w:cs="Times New Roman"/>
                <w:sz w:val="24"/>
                <w:szCs w:val="24"/>
                <w:lang w:eastAsia="ru-RU"/>
              </w:rPr>
              <w:t>реконструкція та введення у дію системи оповіщення;</w:t>
            </w:r>
          </w:p>
          <w:p w:rsidR="00623264" w:rsidRPr="00623264" w:rsidRDefault="00623264" w:rsidP="006D23D1">
            <w:pPr>
              <w:pStyle w:val="a3"/>
              <w:widowControl w:val="0"/>
              <w:numPr>
                <w:ilvl w:val="0"/>
                <w:numId w:val="188"/>
              </w:numPr>
              <w:suppressLineNumbers/>
              <w:tabs>
                <w:tab w:val="left" w:pos="66"/>
              </w:tabs>
              <w:suppressAutoHyphens/>
              <w:ind w:left="318" w:hanging="276"/>
              <w:jc w:val="both"/>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ru-RU"/>
              </w:rPr>
              <w:t>гарантійне та після гарантійне обслуговування системи оповіщення</w:t>
            </w:r>
          </w:p>
        </w:tc>
      </w:tr>
      <w:tr w:rsidR="00623264" w:rsidRPr="002467C7" w:rsidTr="00317DD1">
        <w:tc>
          <w:tcPr>
            <w:tcW w:w="3402" w:type="dxa"/>
          </w:tcPr>
          <w:p w:rsidR="00623264" w:rsidRPr="00623264" w:rsidRDefault="00623264" w:rsidP="00623264">
            <w:pPr>
              <w:shd w:val="clear" w:color="auto" w:fill="FFFFFF"/>
              <w:ind w:firstLine="38"/>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623264" w:rsidRPr="00623264" w:rsidRDefault="00623264" w:rsidP="00623264">
            <w:pPr>
              <w:shd w:val="clear" w:color="auto" w:fill="FFFFFF"/>
              <w:jc w:val="center"/>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uk-UA"/>
              </w:rPr>
              <w:t>2021</w:t>
            </w:r>
          </w:p>
        </w:tc>
        <w:tc>
          <w:tcPr>
            <w:tcW w:w="1559" w:type="dxa"/>
          </w:tcPr>
          <w:p w:rsidR="00623264" w:rsidRPr="00623264" w:rsidRDefault="00623264" w:rsidP="00623264">
            <w:pPr>
              <w:jc w:val="center"/>
              <w:rPr>
                <w:rFonts w:ascii="Times New Roman" w:hAnsi="Times New Roman" w:cs="Times New Roman"/>
                <w:sz w:val="24"/>
                <w:szCs w:val="24"/>
              </w:rPr>
            </w:pPr>
            <w:r w:rsidRPr="00623264">
              <w:rPr>
                <w:rFonts w:ascii="Times New Roman" w:eastAsia="Times New Roman" w:hAnsi="Times New Roman" w:cs="Times New Roman"/>
                <w:color w:val="000000"/>
                <w:sz w:val="24"/>
                <w:szCs w:val="24"/>
                <w:lang w:eastAsia="uk-UA"/>
              </w:rPr>
              <w:t>2022</w:t>
            </w:r>
          </w:p>
        </w:tc>
        <w:tc>
          <w:tcPr>
            <w:tcW w:w="1559" w:type="dxa"/>
          </w:tcPr>
          <w:p w:rsidR="00623264" w:rsidRPr="00623264" w:rsidRDefault="00623264" w:rsidP="00623264">
            <w:pPr>
              <w:jc w:val="center"/>
              <w:rPr>
                <w:rFonts w:ascii="Times New Roman" w:hAnsi="Times New Roman" w:cs="Times New Roman"/>
                <w:sz w:val="24"/>
                <w:szCs w:val="24"/>
              </w:rPr>
            </w:pPr>
            <w:r w:rsidRPr="00623264">
              <w:rPr>
                <w:rFonts w:ascii="Times New Roman" w:eastAsia="Times New Roman" w:hAnsi="Times New Roman" w:cs="Times New Roman"/>
                <w:color w:val="000000"/>
                <w:sz w:val="24"/>
                <w:szCs w:val="24"/>
                <w:lang w:eastAsia="uk-UA"/>
              </w:rPr>
              <w:t>2023</w:t>
            </w:r>
          </w:p>
        </w:tc>
        <w:tc>
          <w:tcPr>
            <w:tcW w:w="1418" w:type="dxa"/>
          </w:tcPr>
          <w:p w:rsidR="00623264" w:rsidRPr="00623264" w:rsidRDefault="00623264" w:rsidP="00623264">
            <w:pPr>
              <w:shd w:val="clear" w:color="auto" w:fill="FFFFFF"/>
              <w:jc w:val="center"/>
              <w:textAlignment w:val="baseline"/>
              <w:rPr>
                <w:rFonts w:ascii="Times New Roman" w:eastAsia="Times New Roman" w:hAnsi="Times New Roman" w:cs="Times New Roman"/>
                <w:color w:val="000000"/>
                <w:sz w:val="24"/>
                <w:szCs w:val="24"/>
                <w:lang w:eastAsia="uk-UA"/>
              </w:rPr>
            </w:pPr>
            <w:r w:rsidRPr="00623264">
              <w:rPr>
                <w:rFonts w:ascii="Times New Roman" w:eastAsia="Times New Roman" w:hAnsi="Times New Roman" w:cs="Times New Roman"/>
                <w:color w:val="000000"/>
                <w:sz w:val="24"/>
                <w:szCs w:val="24"/>
                <w:lang w:eastAsia="uk-UA"/>
              </w:rPr>
              <w:t>Усього</w:t>
            </w:r>
          </w:p>
        </w:tc>
      </w:tr>
      <w:tr w:rsidR="00623264" w:rsidRPr="002467C7" w:rsidTr="00317DD1">
        <w:tc>
          <w:tcPr>
            <w:tcW w:w="3402" w:type="dxa"/>
          </w:tcPr>
          <w:p w:rsidR="00623264" w:rsidRPr="00623264" w:rsidRDefault="00623264" w:rsidP="00623264">
            <w:pPr>
              <w:shd w:val="clear" w:color="auto" w:fill="FFFFFF"/>
              <w:ind w:firstLine="38"/>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uk-UA"/>
              </w:rPr>
              <w:t>усього, тис. грн</w:t>
            </w:r>
          </w:p>
        </w:tc>
        <w:tc>
          <w:tcPr>
            <w:tcW w:w="1560" w:type="dxa"/>
          </w:tcPr>
          <w:p w:rsidR="00623264" w:rsidRPr="00623264" w:rsidRDefault="00623264" w:rsidP="00623264">
            <w:pPr>
              <w:shd w:val="clear" w:color="auto" w:fill="FFFFFF"/>
              <w:jc w:val="center"/>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color w:val="000000"/>
                <w:sz w:val="24"/>
                <w:szCs w:val="24"/>
                <w:lang w:eastAsia="uk-UA"/>
              </w:rPr>
              <w:t>403</w:t>
            </w:r>
          </w:p>
        </w:tc>
        <w:tc>
          <w:tcPr>
            <w:tcW w:w="1559" w:type="dxa"/>
          </w:tcPr>
          <w:p w:rsidR="00623264" w:rsidRPr="00623264" w:rsidRDefault="00623264" w:rsidP="00623264">
            <w:pPr>
              <w:jc w:val="center"/>
              <w:rPr>
                <w:rFonts w:ascii="Times New Roman" w:eastAsia="Times New Roman" w:hAnsi="Times New Roman" w:cs="Times New Roman"/>
                <w:color w:val="000000"/>
                <w:sz w:val="24"/>
                <w:szCs w:val="24"/>
                <w:lang w:eastAsia="uk-UA"/>
              </w:rPr>
            </w:pPr>
            <w:r w:rsidRPr="00623264">
              <w:rPr>
                <w:rFonts w:ascii="Times New Roman" w:eastAsia="Times New Roman" w:hAnsi="Times New Roman" w:cs="Times New Roman"/>
                <w:color w:val="000000"/>
                <w:sz w:val="24"/>
                <w:szCs w:val="24"/>
                <w:lang w:val="ru-RU" w:eastAsia="uk-UA"/>
              </w:rPr>
              <w:t>360</w:t>
            </w:r>
          </w:p>
        </w:tc>
        <w:tc>
          <w:tcPr>
            <w:tcW w:w="1559" w:type="dxa"/>
          </w:tcPr>
          <w:p w:rsidR="00623264" w:rsidRPr="00623264" w:rsidRDefault="00623264" w:rsidP="00623264">
            <w:pPr>
              <w:jc w:val="center"/>
              <w:rPr>
                <w:rFonts w:ascii="Times New Roman" w:eastAsia="Times New Roman" w:hAnsi="Times New Roman" w:cs="Times New Roman"/>
                <w:color w:val="000000"/>
                <w:sz w:val="24"/>
                <w:szCs w:val="24"/>
                <w:lang w:eastAsia="uk-UA"/>
              </w:rPr>
            </w:pPr>
            <w:r w:rsidRPr="00623264">
              <w:rPr>
                <w:rFonts w:ascii="Times New Roman" w:eastAsia="Times New Roman" w:hAnsi="Times New Roman" w:cs="Times New Roman"/>
                <w:color w:val="000000"/>
                <w:sz w:val="24"/>
                <w:szCs w:val="24"/>
                <w:lang w:val="ru-RU" w:eastAsia="uk-UA"/>
              </w:rPr>
              <w:t>360</w:t>
            </w:r>
          </w:p>
        </w:tc>
        <w:tc>
          <w:tcPr>
            <w:tcW w:w="1418" w:type="dxa"/>
          </w:tcPr>
          <w:p w:rsidR="00623264" w:rsidRPr="00623264" w:rsidRDefault="00623264" w:rsidP="00623264">
            <w:pPr>
              <w:shd w:val="clear" w:color="auto" w:fill="FFFFFF"/>
              <w:jc w:val="center"/>
              <w:textAlignment w:val="baseline"/>
              <w:rPr>
                <w:rFonts w:ascii="Times New Roman" w:eastAsia="Times New Roman" w:hAnsi="Times New Roman" w:cs="Times New Roman"/>
                <w:color w:val="000000"/>
                <w:sz w:val="24"/>
                <w:szCs w:val="24"/>
                <w:lang w:eastAsia="uk-UA"/>
              </w:rPr>
            </w:pPr>
            <w:r w:rsidRPr="00623264">
              <w:rPr>
                <w:rFonts w:ascii="Times New Roman" w:eastAsia="Times New Roman" w:hAnsi="Times New Roman" w:cs="Times New Roman"/>
                <w:color w:val="000000"/>
                <w:sz w:val="24"/>
                <w:szCs w:val="24"/>
                <w:lang w:eastAsia="uk-UA"/>
              </w:rPr>
              <w:t>1123</w:t>
            </w:r>
          </w:p>
        </w:tc>
      </w:tr>
      <w:tr w:rsidR="00623264" w:rsidRPr="002467C7" w:rsidTr="00317DD1">
        <w:tc>
          <w:tcPr>
            <w:tcW w:w="3402" w:type="dxa"/>
          </w:tcPr>
          <w:p w:rsidR="00623264" w:rsidRPr="00623264" w:rsidRDefault="00623264" w:rsidP="00623264">
            <w:pPr>
              <w:shd w:val="clear" w:color="auto" w:fill="FFFFFF"/>
              <w:ind w:firstLine="38"/>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uk-UA"/>
              </w:rPr>
              <w:t>в т. ч.:</w:t>
            </w:r>
          </w:p>
        </w:tc>
        <w:tc>
          <w:tcPr>
            <w:tcW w:w="1560" w:type="dxa"/>
          </w:tcPr>
          <w:p w:rsidR="00623264" w:rsidRPr="00623264" w:rsidRDefault="00623264" w:rsidP="00623264">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623264" w:rsidRPr="00623264" w:rsidRDefault="00623264" w:rsidP="00623264">
            <w:pPr>
              <w:jc w:val="center"/>
              <w:rPr>
                <w:rFonts w:ascii="Times New Roman" w:eastAsia="Times New Roman" w:hAnsi="Times New Roman" w:cs="Times New Roman"/>
                <w:color w:val="000000"/>
                <w:sz w:val="24"/>
                <w:szCs w:val="24"/>
                <w:lang w:eastAsia="uk-UA"/>
              </w:rPr>
            </w:pPr>
          </w:p>
        </w:tc>
        <w:tc>
          <w:tcPr>
            <w:tcW w:w="1559" w:type="dxa"/>
          </w:tcPr>
          <w:p w:rsidR="00623264" w:rsidRPr="00623264" w:rsidRDefault="00623264" w:rsidP="00623264">
            <w:pPr>
              <w:jc w:val="center"/>
              <w:rPr>
                <w:rFonts w:ascii="Times New Roman" w:eastAsia="Times New Roman" w:hAnsi="Times New Roman" w:cs="Times New Roman"/>
                <w:color w:val="000000"/>
                <w:sz w:val="24"/>
                <w:szCs w:val="24"/>
                <w:lang w:eastAsia="uk-UA"/>
              </w:rPr>
            </w:pPr>
          </w:p>
        </w:tc>
        <w:tc>
          <w:tcPr>
            <w:tcW w:w="1418" w:type="dxa"/>
          </w:tcPr>
          <w:p w:rsidR="00623264" w:rsidRPr="00623264" w:rsidRDefault="00623264" w:rsidP="00623264">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623264" w:rsidRPr="002467C7" w:rsidTr="00317DD1">
        <w:tc>
          <w:tcPr>
            <w:tcW w:w="3402" w:type="dxa"/>
          </w:tcPr>
          <w:p w:rsidR="00623264" w:rsidRPr="00623264" w:rsidRDefault="00623264" w:rsidP="00BB4B8C">
            <w:pPr>
              <w:pStyle w:val="a3"/>
              <w:numPr>
                <w:ilvl w:val="0"/>
                <w:numId w:val="187"/>
              </w:numPr>
              <w:shd w:val="clear" w:color="auto" w:fill="FFFFFF"/>
              <w:ind w:left="0" w:hanging="284"/>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uk-UA"/>
              </w:rPr>
              <w:t>обласний бюджет</w:t>
            </w:r>
          </w:p>
        </w:tc>
        <w:tc>
          <w:tcPr>
            <w:tcW w:w="1560" w:type="dxa"/>
          </w:tcPr>
          <w:p w:rsidR="00623264" w:rsidRPr="00623264" w:rsidRDefault="00623264" w:rsidP="00623264">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623264">
              <w:rPr>
                <w:rFonts w:ascii="Times New Roman" w:eastAsia="Times New Roman" w:hAnsi="Times New Roman" w:cs="Times New Roman"/>
                <w:color w:val="000000"/>
                <w:sz w:val="24"/>
                <w:szCs w:val="24"/>
                <w:lang w:eastAsia="uk-UA"/>
              </w:rPr>
              <w:t>403</w:t>
            </w:r>
          </w:p>
        </w:tc>
        <w:tc>
          <w:tcPr>
            <w:tcW w:w="1559" w:type="dxa"/>
          </w:tcPr>
          <w:p w:rsidR="00623264" w:rsidRPr="00623264" w:rsidRDefault="00623264" w:rsidP="00623264">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623264">
              <w:rPr>
                <w:rFonts w:ascii="Times New Roman" w:eastAsia="Times New Roman" w:hAnsi="Times New Roman" w:cs="Times New Roman"/>
                <w:color w:val="000000"/>
                <w:sz w:val="24"/>
                <w:szCs w:val="24"/>
                <w:lang w:eastAsia="uk-UA"/>
              </w:rPr>
              <w:t>-</w:t>
            </w:r>
          </w:p>
        </w:tc>
        <w:tc>
          <w:tcPr>
            <w:tcW w:w="1559" w:type="dxa"/>
          </w:tcPr>
          <w:p w:rsidR="00623264" w:rsidRPr="00623264" w:rsidRDefault="00623264" w:rsidP="00623264">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623264">
              <w:rPr>
                <w:rFonts w:ascii="Times New Roman" w:eastAsia="Times New Roman" w:hAnsi="Times New Roman" w:cs="Times New Roman"/>
                <w:color w:val="000000"/>
                <w:sz w:val="24"/>
                <w:szCs w:val="24"/>
                <w:lang w:eastAsia="uk-UA"/>
              </w:rPr>
              <w:t>-</w:t>
            </w:r>
          </w:p>
        </w:tc>
        <w:tc>
          <w:tcPr>
            <w:tcW w:w="1418" w:type="dxa"/>
          </w:tcPr>
          <w:p w:rsidR="00623264" w:rsidRPr="00623264" w:rsidRDefault="00623264" w:rsidP="00623264">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623264">
              <w:rPr>
                <w:rFonts w:ascii="Times New Roman" w:eastAsia="Times New Roman" w:hAnsi="Times New Roman" w:cs="Times New Roman"/>
                <w:color w:val="000000"/>
                <w:sz w:val="24"/>
                <w:szCs w:val="24"/>
                <w:lang w:eastAsia="uk-UA"/>
              </w:rPr>
              <w:t>403</w:t>
            </w:r>
          </w:p>
        </w:tc>
      </w:tr>
      <w:tr w:rsidR="00623264" w:rsidRPr="002467C7" w:rsidTr="00317DD1">
        <w:tc>
          <w:tcPr>
            <w:tcW w:w="3402" w:type="dxa"/>
          </w:tcPr>
          <w:p w:rsidR="00623264" w:rsidRPr="00623264" w:rsidRDefault="00623264" w:rsidP="00BB4B8C">
            <w:pPr>
              <w:pStyle w:val="a3"/>
              <w:numPr>
                <w:ilvl w:val="0"/>
                <w:numId w:val="187"/>
              </w:numPr>
              <w:shd w:val="clear" w:color="auto" w:fill="FFFFFF"/>
              <w:ind w:left="0" w:hanging="284"/>
              <w:textAlignment w:val="baseline"/>
              <w:rPr>
                <w:rFonts w:ascii="Times New Roman" w:eastAsia="Times New Roman" w:hAnsi="Times New Roman" w:cs="Times New Roman"/>
                <w:sz w:val="24"/>
                <w:szCs w:val="24"/>
                <w:lang w:eastAsia="uk-UA"/>
              </w:rPr>
            </w:pPr>
            <w:r w:rsidRPr="00623264">
              <w:rPr>
                <w:rFonts w:ascii="Times New Roman" w:eastAsia="Times New Roman" w:hAnsi="Times New Roman" w:cs="Times New Roman"/>
                <w:sz w:val="24"/>
                <w:szCs w:val="24"/>
                <w:lang w:eastAsia="uk-UA"/>
              </w:rPr>
              <w:t xml:space="preserve">бюджет (бюджети) місцевого самоврядування </w:t>
            </w:r>
          </w:p>
        </w:tc>
        <w:tc>
          <w:tcPr>
            <w:tcW w:w="1560" w:type="dxa"/>
          </w:tcPr>
          <w:p w:rsidR="00623264" w:rsidRPr="00623264" w:rsidRDefault="00623264" w:rsidP="00623264">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623264">
              <w:rPr>
                <w:rFonts w:ascii="Times New Roman" w:eastAsia="Times New Roman" w:hAnsi="Times New Roman" w:cs="Times New Roman"/>
                <w:color w:val="000000"/>
                <w:sz w:val="24"/>
                <w:szCs w:val="24"/>
                <w:lang w:eastAsia="uk-UA"/>
              </w:rPr>
              <w:t>-</w:t>
            </w:r>
          </w:p>
        </w:tc>
        <w:tc>
          <w:tcPr>
            <w:tcW w:w="1559" w:type="dxa"/>
            <w:vAlign w:val="center"/>
          </w:tcPr>
          <w:p w:rsidR="00623264" w:rsidRPr="00623264" w:rsidRDefault="00623264" w:rsidP="00623264">
            <w:pPr>
              <w:shd w:val="clear" w:color="auto" w:fill="FFFFFF"/>
              <w:ind w:firstLine="40"/>
              <w:jc w:val="center"/>
              <w:textAlignment w:val="baseline"/>
              <w:rPr>
                <w:rFonts w:ascii="Times New Roman" w:eastAsia="Times New Roman" w:hAnsi="Times New Roman" w:cs="Times New Roman"/>
                <w:color w:val="000000"/>
                <w:sz w:val="24"/>
                <w:szCs w:val="24"/>
                <w:lang w:val="ru-RU" w:eastAsia="uk-UA"/>
              </w:rPr>
            </w:pPr>
            <w:r w:rsidRPr="00623264">
              <w:rPr>
                <w:rFonts w:ascii="Times New Roman" w:eastAsia="Times New Roman" w:hAnsi="Times New Roman" w:cs="Times New Roman"/>
                <w:color w:val="000000"/>
                <w:sz w:val="24"/>
                <w:szCs w:val="24"/>
                <w:lang w:val="ru-RU" w:eastAsia="uk-UA"/>
              </w:rPr>
              <w:t>360</w:t>
            </w:r>
          </w:p>
        </w:tc>
        <w:tc>
          <w:tcPr>
            <w:tcW w:w="1559" w:type="dxa"/>
            <w:vAlign w:val="center"/>
          </w:tcPr>
          <w:p w:rsidR="00623264" w:rsidRPr="00623264" w:rsidRDefault="00623264" w:rsidP="00623264">
            <w:pPr>
              <w:shd w:val="clear" w:color="auto" w:fill="FFFFFF"/>
              <w:ind w:firstLine="40"/>
              <w:jc w:val="center"/>
              <w:textAlignment w:val="baseline"/>
              <w:rPr>
                <w:rFonts w:ascii="Times New Roman" w:eastAsia="Times New Roman" w:hAnsi="Times New Roman" w:cs="Times New Roman"/>
                <w:color w:val="000000"/>
                <w:sz w:val="24"/>
                <w:szCs w:val="24"/>
                <w:lang w:val="ru-RU" w:eastAsia="uk-UA"/>
              </w:rPr>
            </w:pPr>
            <w:r w:rsidRPr="00623264">
              <w:rPr>
                <w:rFonts w:ascii="Times New Roman" w:eastAsia="Times New Roman" w:hAnsi="Times New Roman" w:cs="Times New Roman"/>
                <w:color w:val="000000"/>
                <w:sz w:val="24"/>
                <w:szCs w:val="24"/>
                <w:lang w:val="ru-RU" w:eastAsia="uk-UA"/>
              </w:rPr>
              <w:t>360</w:t>
            </w:r>
          </w:p>
        </w:tc>
        <w:tc>
          <w:tcPr>
            <w:tcW w:w="1418" w:type="dxa"/>
            <w:vAlign w:val="center"/>
          </w:tcPr>
          <w:p w:rsidR="00623264" w:rsidRPr="00623264" w:rsidRDefault="00623264" w:rsidP="00623264">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623264">
              <w:rPr>
                <w:rFonts w:ascii="Times New Roman" w:eastAsia="Times New Roman" w:hAnsi="Times New Roman" w:cs="Times New Roman"/>
                <w:color w:val="000000"/>
                <w:sz w:val="24"/>
                <w:szCs w:val="24"/>
                <w:lang w:eastAsia="uk-UA"/>
              </w:rPr>
              <w:t>720</w:t>
            </w:r>
          </w:p>
        </w:tc>
      </w:tr>
      <w:tr w:rsidR="00623264" w:rsidRPr="002467C7" w:rsidTr="006D23D1">
        <w:tc>
          <w:tcPr>
            <w:tcW w:w="3402" w:type="dxa"/>
          </w:tcPr>
          <w:p w:rsidR="00623264" w:rsidRPr="00623264" w:rsidRDefault="00623264" w:rsidP="00623264">
            <w:pPr>
              <w:shd w:val="clear" w:color="auto" w:fill="FFFFFF"/>
              <w:ind w:firstLine="38"/>
              <w:textAlignment w:val="baseline"/>
              <w:rPr>
                <w:rFonts w:ascii="Times New Roman" w:eastAsia="Times New Roman" w:hAnsi="Times New Roman" w:cs="Times New Roman"/>
                <w:color w:val="000000"/>
                <w:sz w:val="24"/>
                <w:szCs w:val="24"/>
                <w:lang w:eastAsia="uk-UA"/>
              </w:rPr>
            </w:pPr>
            <w:r w:rsidRPr="00623264">
              <w:rPr>
                <w:rFonts w:ascii="Times New Roman" w:eastAsia="Times New Roman" w:hAnsi="Times New Roman" w:cs="Times New Roman"/>
                <w:sz w:val="24"/>
                <w:szCs w:val="24"/>
                <w:lang w:eastAsia="uk-UA"/>
              </w:rPr>
              <w:t>11. Інша інформація щодо технічного завдання</w:t>
            </w:r>
            <w:r>
              <w:rPr>
                <w:rFonts w:ascii="Times New Roman" w:eastAsia="Times New Roman" w:hAnsi="Times New Roman" w:cs="Times New Roman"/>
                <w:sz w:val="24"/>
                <w:szCs w:val="24"/>
                <w:lang w:eastAsia="uk-UA"/>
              </w:rPr>
              <w:t xml:space="preserve"> </w:t>
            </w:r>
          </w:p>
        </w:tc>
        <w:tc>
          <w:tcPr>
            <w:tcW w:w="6096" w:type="dxa"/>
            <w:gridSpan w:val="4"/>
          </w:tcPr>
          <w:p w:rsidR="00623264" w:rsidRPr="00623264" w:rsidRDefault="00623264" w:rsidP="00623264">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623264" w:rsidRDefault="00623264" w:rsidP="00623264">
      <w:pPr>
        <w:suppressAutoHyphens/>
        <w:spacing w:line="256" w:lineRule="auto"/>
        <w:rPr>
          <w:rFonts w:ascii="Calibri" w:eastAsia="Calibri" w:hAnsi="Calibri" w:cs="font297"/>
          <w:color w:val="00000A"/>
          <w:kern w:val="1"/>
        </w:rPr>
      </w:pPr>
    </w:p>
    <w:tbl>
      <w:tblPr>
        <w:tblStyle w:val="af1"/>
        <w:tblW w:w="9498" w:type="dxa"/>
        <w:tblInd w:w="-5" w:type="dxa"/>
        <w:tblLayout w:type="fixed"/>
        <w:tblLook w:val="04A0" w:firstRow="1" w:lastRow="0" w:firstColumn="1" w:lastColumn="0" w:noHBand="0" w:noVBand="1"/>
      </w:tblPr>
      <w:tblGrid>
        <w:gridCol w:w="3402"/>
        <w:gridCol w:w="1560"/>
        <w:gridCol w:w="1559"/>
        <w:gridCol w:w="1417"/>
        <w:gridCol w:w="1560"/>
      </w:tblGrid>
      <w:tr w:rsidR="00623264" w:rsidRPr="00554F9E" w:rsidTr="009E4397">
        <w:tc>
          <w:tcPr>
            <w:tcW w:w="3402" w:type="dxa"/>
          </w:tcPr>
          <w:p w:rsidR="00623264" w:rsidRPr="00DB7CD9"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623264" w:rsidRPr="00554F9E" w:rsidRDefault="00623264"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554F9E">
              <w:rPr>
                <w:rFonts w:ascii="Times New Roman" w:eastAsia="Times New Roman" w:hAnsi="Times New Roman" w:cs="Times New Roman"/>
                <w:b/>
                <w:color w:val="000000"/>
                <w:sz w:val="24"/>
                <w:szCs w:val="24"/>
                <w:lang w:eastAsia="uk-UA"/>
              </w:rPr>
              <w:t>68</w:t>
            </w:r>
          </w:p>
        </w:tc>
      </w:tr>
      <w:tr w:rsidR="00623264" w:rsidRPr="00DB7CD9" w:rsidTr="009E4397">
        <w:tc>
          <w:tcPr>
            <w:tcW w:w="3402" w:type="dxa"/>
          </w:tcPr>
          <w:p w:rsidR="00623264" w:rsidRPr="00DB7CD9"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623264" w:rsidRPr="00DB7CD9" w:rsidRDefault="00623264" w:rsidP="002A2F71">
            <w:pPr>
              <w:shd w:val="clear" w:color="auto" w:fill="FFFFFF"/>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Розбудова єдиної комплексної</w:t>
            </w:r>
            <w:r w:rsidRPr="00DB7CD9">
              <w:rPr>
                <w:rFonts w:ascii="Times New Roman" w:eastAsia="Times New Roman" w:hAnsi="Times New Roman" w:cs="Times New Roman"/>
                <w:sz w:val="24"/>
                <w:szCs w:val="24"/>
                <w:lang w:eastAsia="uk-UA"/>
              </w:rPr>
              <w:t xml:space="preserve"> системи відеоспостереження у Луганській області (1 етап)</w:t>
            </w:r>
          </w:p>
        </w:tc>
      </w:tr>
      <w:tr w:rsidR="00623264" w:rsidRPr="00DB7CD9" w:rsidTr="009E4397">
        <w:tc>
          <w:tcPr>
            <w:tcW w:w="3402" w:type="dxa"/>
          </w:tcPr>
          <w:p w:rsidR="00623264" w:rsidRPr="00DB7CD9"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3. Номер і назва завдання з </w:t>
            </w:r>
            <w:hyperlink r:id="rId88" w:anchor="n11" w:tgtFrame="_blank" w:history="1">
              <w:r w:rsidRPr="00DB7CD9">
                <w:rPr>
                  <w:rFonts w:ascii="Times New Roman" w:eastAsia="Times New Roman" w:hAnsi="Times New Roman" w:cs="Times New Roman"/>
                  <w:sz w:val="24"/>
                  <w:szCs w:val="24"/>
                  <w:lang w:eastAsia="uk-UA"/>
                </w:rPr>
                <w:t>Державної стратегії регіонального розвитку</w:t>
              </w:r>
            </w:hyperlink>
            <w:r w:rsidRPr="00DB7CD9">
              <w:rPr>
                <w:rFonts w:ascii="Times New Roman" w:eastAsia="Times New Roman" w:hAnsi="Times New Roman" w:cs="Times New Roman"/>
                <w:sz w:val="24"/>
                <w:szCs w:val="24"/>
                <w:lang w:eastAsia="uk-UA"/>
              </w:rPr>
              <w:t xml:space="preserve"> до 2027 року, якому відповідає технічне завдання</w:t>
            </w:r>
          </w:p>
        </w:tc>
        <w:tc>
          <w:tcPr>
            <w:tcW w:w="6096" w:type="dxa"/>
            <w:gridSpan w:val="4"/>
          </w:tcPr>
          <w:p w:rsidR="00623264" w:rsidRPr="00DB7CD9" w:rsidRDefault="00623264"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623264" w:rsidRPr="00DB7CD9" w:rsidTr="009E4397">
        <w:tc>
          <w:tcPr>
            <w:tcW w:w="3402" w:type="dxa"/>
          </w:tcPr>
          <w:p w:rsidR="00623264" w:rsidRPr="00DB7CD9"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623264" w:rsidRPr="00DB7CD9" w:rsidRDefault="009D3EF5" w:rsidP="002A2F71">
            <w:pPr>
              <w:shd w:val="clear" w:color="auto" w:fill="FFFFFF"/>
              <w:textAlignment w:val="baseline"/>
              <w:rPr>
                <w:rFonts w:ascii="Times New Roman" w:eastAsia="Times New Roman" w:hAnsi="Times New Roman" w:cs="Times New Roman"/>
                <w:sz w:val="24"/>
                <w:szCs w:val="24"/>
                <w:lang w:eastAsia="uk-UA"/>
              </w:rPr>
            </w:pPr>
            <w:r w:rsidRPr="00447071">
              <w:rPr>
                <w:rFonts w:ascii="Times New Roman" w:eastAsia="Times New Roman" w:hAnsi="Times New Roman" w:cs="Calibri"/>
                <w:kern w:val="1"/>
                <w:sz w:val="24"/>
                <w:szCs w:val="24"/>
                <w:lang w:eastAsia="uk-UA"/>
              </w:rPr>
              <w:t xml:space="preserve">4.1.1. Створити безпечні умови для проживання та пересування територією області з урахуванням </w:t>
            </w:r>
            <w:proofErr w:type="spellStart"/>
            <w:r w:rsidRPr="00447071">
              <w:rPr>
                <w:rFonts w:ascii="Times New Roman" w:eastAsia="Times New Roman" w:hAnsi="Times New Roman" w:cs="Calibri"/>
                <w:kern w:val="1"/>
                <w:sz w:val="24"/>
                <w:szCs w:val="24"/>
                <w:lang w:eastAsia="uk-UA"/>
              </w:rPr>
              <w:t>ґендерно</w:t>
            </w:r>
            <w:proofErr w:type="spellEnd"/>
            <w:r w:rsidRPr="00447071">
              <w:rPr>
                <w:rFonts w:ascii="Times New Roman" w:eastAsia="Times New Roman" w:hAnsi="Times New Roman" w:cs="Calibri"/>
                <w:kern w:val="1"/>
                <w:sz w:val="24"/>
                <w:szCs w:val="24"/>
                <w:lang w:eastAsia="uk-UA"/>
              </w:rPr>
              <w:t>-орієнтованого підходу</w:t>
            </w:r>
          </w:p>
        </w:tc>
      </w:tr>
      <w:tr w:rsidR="00623264" w:rsidRPr="00DB7CD9" w:rsidTr="009E4397">
        <w:tc>
          <w:tcPr>
            <w:tcW w:w="3402" w:type="dxa"/>
          </w:tcPr>
          <w:p w:rsidR="00623264" w:rsidRPr="00DB7CD9"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623264" w:rsidRPr="00DB7CD9"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 xml:space="preserve">Міста Лисичанськ, Сєвєродонецьк, Рубіжне, </w:t>
            </w:r>
            <w:proofErr w:type="spellStart"/>
            <w:r w:rsidRPr="00DB7CD9">
              <w:rPr>
                <w:rFonts w:ascii="Times New Roman" w:eastAsia="Times New Roman" w:hAnsi="Times New Roman" w:cs="Times New Roman"/>
                <w:sz w:val="24"/>
                <w:szCs w:val="24"/>
                <w:lang w:eastAsia="uk-UA"/>
              </w:rPr>
              <w:t>Новодружеськ</w:t>
            </w:r>
            <w:proofErr w:type="spellEnd"/>
            <w:r w:rsidRPr="00DB7CD9">
              <w:rPr>
                <w:rFonts w:ascii="Times New Roman" w:eastAsia="Times New Roman" w:hAnsi="Times New Roman" w:cs="Times New Roman"/>
                <w:sz w:val="24"/>
                <w:szCs w:val="24"/>
                <w:lang w:eastAsia="uk-UA"/>
              </w:rPr>
              <w:t>, Привілля та 15 ОТГ Луганської області</w:t>
            </w:r>
          </w:p>
          <w:p w:rsidR="00623264" w:rsidRPr="00DB7CD9"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p>
        </w:tc>
      </w:tr>
      <w:tr w:rsidR="00623264" w:rsidRPr="00DB7CD9" w:rsidTr="009E4397">
        <w:tc>
          <w:tcPr>
            <w:tcW w:w="3402" w:type="dxa"/>
          </w:tcPr>
          <w:p w:rsidR="00623264" w:rsidRPr="00DB7CD9"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lastRenderedPageBreak/>
              <w:t>6. Опис проблеми, на вирішення якої спрямовано технічне завдання</w:t>
            </w:r>
          </w:p>
        </w:tc>
        <w:tc>
          <w:tcPr>
            <w:tcW w:w="6096" w:type="dxa"/>
            <w:gridSpan w:val="4"/>
          </w:tcPr>
          <w:p w:rsidR="00623264" w:rsidRPr="00DB7CD9" w:rsidRDefault="00623264" w:rsidP="00623264">
            <w:pPr>
              <w:shd w:val="clear" w:color="auto" w:fill="FFFFFF"/>
              <w:ind w:firstLine="326"/>
              <w:jc w:val="both"/>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Територія вказаних міст та об’єднаних територіальних громад області безпосередньо примикає до зони проведення ООС, тому зберігається високий рівень правопорушень.). Через внутрішньо переміщених осіб</w:t>
            </w:r>
            <w:r>
              <w:rPr>
                <w:rFonts w:ascii="Times New Roman" w:eastAsia="Times New Roman" w:hAnsi="Times New Roman" w:cs="Times New Roman"/>
                <w:sz w:val="24"/>
                <w:szCs w:val="24"/>
                <w:lang w:eastAsia="uk-UA"/>
              </w:rPr>
              <w:t xml:space="preserve"> </w:t>
            </w:r>
            <w:r w:rsidRPr="00DB7CD9">
              <w:rPr>
                <w:rFonts w:ascii="Times New Roman" w:eastAsia="Times New Roman" w:hAnsi="Times New Roman" w:cs="Times New Roman"/>
                <w:sz w:val="24"/>
                <w:szCs w:val="24"/>
                <w:lang w:eastAsia="uk-UA"/>
              </w:rPr>
              <w:t>(більше 160 тисяч) спостерігаються масові скупчення у об'єктів інфраструктури та соціальної сфери. В зим</w:t>
            </w:r>
            <w:r>
              <w:rPr>
                <w:rFonts w:ascii="Times New Roman" w:eastAsia="Times New Roman" w:hAnsi="Times New Roman" w:cs="Times New Roman"/>
                <w:sz w:val="24"/>
                <w:szCs w:val="24"/>
                <w:lang w:eastAsia="uk-UA"/>
              </w:rPr>
              <w:t>ову</w:t>
            </w:r>
            <w:r w:rsidRPr="00DB7CD9">
              <w:rPr>
                <w:rFonts w:ascii="Times New Roman" w:eastAsia="Times New Roman" w:hAnsi="Times New Roman" w:cs="Times New Roman"/>
                <w:sz w:val="24"/>
                <w:szCs w:val="24"/>
                <w:lang w:eastAsia="uk-UA"/>
              </w:rPr>
              <w:t xml:space="preserve"> пору року отримання відеоінформації в онлайн режимі дозволить відповідним службам </w:t>
            </w:r>
            <w:proofErr w:type="spellStart"/>
            <w:r w:rsidRPr="00DB7CD9">
              <w:rPr>
                <w:rFonts w:ascii="Times New Roman" w:eastAsia="Times New Roman" w:hAnsi="Times New Roman" w:cs="Times New Roman"/>
                <w:sz w:val="24"/>
                <w:szCs w:val="24"/>
                <w:lang w:eastAsia="uk-UA"/>
              </w:rPr>
              <w:t>оперативно</w:t>
            </w:r>
            <w:proofErr w:type="spellEnd"/>
            <w:r w:rsidRPr="00DB7CD9">
              <w:rPr>
                <w:rFonts w:ascii="Times New Roman" w:eastAsia="Times New Roman" w:hAnsi="Times New Roman" w:cs="Times New Roman"/>
                <w:sz w:val="24"/>
                <w:szCs w:val="24"/>
                <w:lang w:eastAsia="uk-UA"/>
              </w:rPr>
              <w:t xml:space="preserve"> реагувати на дорожню обстановку (замети, затори, ДТП).</w:t>
            </w:r>
          </w:p>
          <w:p w:rsidR="00623264" w:rsidRDefault="00623264" w:rsidP="00623264">
            <w:pPr>
              <w:shd w:val="clear" w:color="auto" w:fill="FFFFFF"/>
              <w:ind w:firstLine="326"/>
              <w:jc w:val="both"/>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 xml:space="preserve">Існуюча практика свідчить, що можливості контролю і упередження негативних ситуацій в селах залишаються нижчими, ніж в містах області. За цих умов нові виклики постають перед керівництвом громад, в першу чергу, сільських та селищних. Адже основне завдання місцевої влади – це забезпечення комфортного та безпечного проживання населення. </w:t>
            </w:r>
          </w:p>
          <w:p w:rsidR="00623264" w:rsidRPr="00DB7CD9" w:rsidRDefault="00623264" w:rsidP="00623264">
            <w:pPr>
              <w:shd w:val="clear" w:color="auto" w:fill="FFFFFF"/>
              <w:ind w:firstLine="326"/>
              <w:jc w:val="both"/>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Для цього треба діяти на упередження ситуації, створюючи такі умови, коли скоєння кримінальних правопорушень, виникнення надзвичайних ситуацій тощо може бути зменшення за рахунок впровадж</w:t>
            </w:r>
            <w:r>
              <w:rPr>
                <w:rFonts w:ascii="Times New Roman" w:eastAsia="Times New Roman" w:hAnsi="Times New Roman" w:cs="Times New Roman"/>
                <w:sz w:val="24"/>
                <w:szCs w:val="24"/>
                <w:lang w:eastAsia="uk-UA"/>
              </w:rPr>
              <w:t>ення превентивних заходів</w:t>
            </w:r>
          </w:p>
        </w:tc>
      </w:tr>
      <w:tr w:rsidR="00623264" w:rsidRPr="00DB7CD9" w:rsidTr="009E4397">
        <w:tc>
          <w:tcPr>
            <w:tcW w:w="3402" w:type="dxa"/>
          </w:tcPr>
          <w:p w:rsidR="00623264" w:rsidRPr="00DB7CD9"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623264" w:rsidRPr="00DB7CD9" w:rsidRDefault="00623264" w:rsidP="00BB4B8C">
            <w:pPr>
              <w:pStyle w:val="a3"/>
              <w:numPr>
                <w:ilvl w:val="0"/>
                <w:numId w:val="189"/>
              </w:numPr>
              <w:shd w:val="clear" w:color="auto" w:fill="FFFFFF"/>
              <w:ind w:left="320" w:hanging="283"/>
              <w:jc w:val="both"/>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 xml:space="preserve">зниження рівня правопорушень </w:t>
            </w:r>
            <w:r w:rsidR="003760B5">
              <w:rPr>
                <w:rFonts w:ascii="Times New Roman" w:eastAsia="Times New Roman" w:hAnsi="Times New Roman" w:cs="Times New Roman"/>
                <w:sz w:val="24"/>
                <w:szCs w:val="24"/>
                <w:lang w:eastAsia="uk-UA"/>
              </w:rPr>
              <w:t>–</w:t>
            </w:r>
            <w:r w:rsidRPr="00DB7CD9">
              <w:rPr>
                <w:rFonts w:ascii="Times New Roman" w:eastAsia="Times New Roman" w:hAnsi="Times New Roman" w:cs="Times New Roman"/>
                <w:sz w:val="24"/>
                <w:szCs w:val="24"/>
                <w:lang w:eastAsia="uk-UA"/>
              </w:rPr>
              <w:t xml:space="preserve"> </w:t>
            </w:r>
            <w:r w:rsidRPr="00DB7CD9">
              <w:rPr>
                <w:rFonts w:ascii="Times New Roman" w:eastAsia="Times New Roman" w:hAnsi="Times New Roman" w:cs="Times New Roman"/>
                <w:sz w:val="24"/>
                <w:szCs w:val="24"/>
                <w:lang w:val="en-US" w:eastAsia="uk-UA"/>
              </w:rPr>
              <w:t>40</w:t>
            </w:r>
            <w:r w:rsidRPr="00DB7CD9">
              <w:rPr>
                <w:rFonts w:ascii="Times New Roman" w:eastAsia="Times New Roman" w:hAnsi="Times New Roman" w:cs="Times New Roman"/>
                <w:sz w:val="24"/>
                <w:szCs w:val="24"/>
                <w:lang w:eastAsia="uk-UA"/>
              </w:rPr>
              <w:t>%</w:t>
            </w:r>
          </w:p>
          <w:p w:rsidR="00623264" w:rsidRPr="00DB7CD9" w:rsidRDefault="00623264" w:rsidP="00BB4B8C">
            <w:pPr>
              <w:pStyle w:val="a3"/>
              <w:numPr>
                <w:ilvl w:val="0"/>
                <w:numId w:val="189"/>
              </w:numPr>
              <w:shd w:val="clear" w:color="auto" w:fill="FFFFFF"/>
              <w:ind w:left="320" w:hanging="283"/>
              <w:jc w:val="both"/>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 xml:space="preserve">прискорення реагування на ситуацію на автодорогах, ДТП, пожежі, надзвичайні ситуації - </w:t>
            </w:r>
            <w:r w:rsidRPr="00DB7CD9">
              <w:rPr>
                <w:rFonts w:ascii="Times New Roman" w:eastAsia="Times New Roman" w:hAnsi="Times New Roman" w:cs="Times New Roman"/>
                <w:sz w:val="24"/>
                <w:szCs w:val="24"/>
                <w:lang w:val="ru-RU" w:eastAsia="uk-UA"/>
              </w:rPr>
              <w:t>4</w:t>
            </w:r>
            <w:r w:rsidRPr="00DB7CD9">
              <w:rPr>
                <w:rFonts w:ascii="Times New Roman" w:eastAsia="Times New Roman" w:hAnsi="Times New Roman" w:cs="Times New Roman"/>
                <w:sz w:val="24"/>
                <w:szCs w:val="24"/>
                <w:lang w:eastAsia="uk-UA"/>
              </w:rPr>
              <w:t>0%</w:t>
            </w:r>
          </w:p>
          <w:p w:rsidR="00623264" w:rsidRPr="00DB7CD9" w:rsidRDefault="00623264" w:rsidP="00BB4B8C">
            <w:pPr>
              <w:pStyle w:val="a3"/>
              <w:numPr>
                <w:ilvl w:val="0"/>
                <w:numId w:val="189"/>
              </w:numPr>
              <w:shd w:val="clear" w:color="auto" w:fill="FFFFFF"/>
              <w:ind w:left="320" w:hanging="283"/>
              <w:jc w:val="both"/>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 xml:space="preserve">посилення контролю за збереженням об'єктів комунальної власності </w:t>
            </w:r>
            <w:r w:rsidR="003760B5">
              <w:rPr>
                <w:rFonts w:ascii="Times New Roman" w:eastAsia="Times New Roman" w:hAnsi="Times New Roman" w:cs="Times New Roman"/>
                <w:sz w:val="24"/>
                <w:szCs w:val="24"/>
                <w:lang w:eastAsia="uk-UA"/>
              </w:rPr>
              <w:t>–</w:t>
            </w:r>
            <w:r w:rsidRPr="00DB7CD9">
              <w:rPr>
                <w:rFonts w:ascii="Times New Roman" w:eastAsia="Times New Roman" w:hAnsi="Times New Roman" w:cs="Times New Roman"/>
                <w:sz w:val="24"/>
                <w:szCs w:val="24"/>
                <w:lang w:eastAsia="uk-UA"/>
              </w:rPr>
              <w:t xml:space="preserve"> </w:t>
            </w:r>
            <w:r w:rsidRPr="00DB7CD9">
              <w:rPr>
                <w:rFonts w:ascii="Times New Roman" w:eastAsia="Times New Roman" w:hAnsi="Times New Roman" w:cs="Times New Roman"/>
                <w:sz w:val="24"/>
                <w:szCs w:val="24"/>
                <w:lang w:val="ru-RU" w:eastAsia="uk-UA"/>
              </w:rPr>
              <w:t>4</w:t>
            </w:r>
            <w:r w:rsidRPr="00DB7CD9">
              <w:rPr>
                <w:rFonts w:ascii="Times New Roman" w:eastAsia="Times New Roman" w:hAnsi="Times New Roman" w:cs="Times New Roman"/>
                <w:sz w:val="24"/>
                <w:szCs w:val="24"/>
                <w:lang w:eastAsia="uk-UA"/>
              </w:rPr>
              <w:t>0%</w:t>
            </w:r>
          </w:p>
          <w:p w:rsidR="00623264" w:rsidRPr="00DB7CD9" w:rsidRDefault="00623264" w:rsidP="00BB4B8C">
            <w:pPr>
              <w:pStyle w:val="a3"/>
              <w:numPr>
                <w:ilvl w:val="0"/>
                <w:numId w:val="189"/>
              </w:numPr>
              <w:shd w:val="clear" w:color="auto" w:fill="FFFFFF"/>
              <w:ind w:left="320" w:hanging="283"/>
              <w:jc w:val="both"/>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 xml:space="preserve">збільшення кількості розкритих, в тому числі по гарячих слідах, злочинів </w:t>
            </w:r>
            <w:r w:rsidR="003760B5">
              <w:rPr>
                <w:rFonts w:ascii="Times New Roman" w:eastAsia="Times New Roman" w:hAnsi="Times New Roman" w:cs="Times New Roman"/>
                <w:sz w:val="24"/>
                <w:szCs w:val="24"/>
                <w:lang w:eastAsia="uk-UA"/>
              </w:rPr>
              <w:t>–</w:t>
            </w:r>
            <w:r w:rsidRPr="00DB7CD9">
              <w:rPr>
                <w:rFonts w:ascii="Times New Roman" w:eastAsia="Times New Roman" w:hAnsi="Times New Roman" w:cs="Times New Roman"/>
                <w:sz w:val="24"/>
                <w:szCs w:val="24"/>
                <w:lang w:eastAsia="uk-UA"/>
              </w:rPr>
              <w:t xml:space="preserve"> 40%</w:t>
            </w:r>
          </w:p>
        </w:tc>
      </w:tr>
      <w:tr w:rsidR="00623264" w:rsidRPr="00DB7CD9" w:rsidTr="009E4397">
        <w:tc>
          <w:tcPr>
            <w:tcW w:w="3402" w:type="dxa"/>
          </w:tcPr>
          <w:p w:rsidR="00623264" w:rsidRPr="00DB7CD9"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623264" w:rsidRPr="00DB7CD9" w:rsidRDefault="00623264" w:rsidP="00BB4B8C">
            <w:pPr>
              <w:pStyle w:val="a3"/>
              <w:numPr>
                <w:ilvl w:val="0"/>
                <w:numId w:val="189"/>
              </w:numPr>
              <w:shd w:val="clear" w:color="auto" w:fill="FFFFFF"/>
              <w:ind w:left="320" w:hanging="283"/>
              <w:jc w:val="both"/>
              <w:textAlignment w:val="baseline"/>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eastAsia="uk-UA"/>
              </w:rPr>
              <w:t>ж</w:t>
            </w:r>
            <w:r w:rsidRPr="00DB7CD9">
              <w:rPr>
                <w:rFonts w:ascii="Times New Roman" w:eastAsia="Times New Roman" w:hAnsi="Times New Roman" w:cs="Times New Roman"/>
                <w:sz w:val="24"/>
                <w:szCs w:val="24"/>
                <w:lang w:eastAsia="uk-UA"/>
              </w:rPr>
              <w:t>інки, представники вразливих або ізольованих груп частіше стають об'єктами нападів злочинців, тому потреба в безпеці у них вище. Завдяки проекту вони зможуть зменшити рівень страху;</w:t>
            </w:r>
          </w:p>
          <w:p w:rsidR="00623264" w:rsidRPr="00DB7CD9" w:rsidRDefault="00623264" w:rsidP="00BB4B8C">
            <w:pPr>
              <w:pStyle w:val="a3"/>
              <w:numPr>
                <w:ilvl w:val="0"/>
                <w:numId w:val="189"/>
              </w:numPr>
              <w:shd w:val="clear" w:color="auto" w:fill="FFFFFF"/>
              <w:ind w:left="320" w:hanging="283"/>
              <w:jc w:val="both"/>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зменшенн</w:t>
            </w:r>
            <w:r>
              <w:rPr>
                <w:rFonts w:ascii="Times New Roman" w:eastAsia="Times New Roman" w:hAnsi="Times New Roman" w:cs="Times New Roman"/>
                <w:sz w:val="24"/>
                <w:szCs w:val="24"/>
                <w:lang w:eastAsia="uk-UA"/>
              </w:rPr>
              <w:t>я рівня насильства</w:t>
            </w:r>
            <w:r w:rsidRPr="00DB7CD9">
              <w:rPr>
                <w:rFonts w:ascii="Times New Roman" w:eastAsia="Times New Roman" w:hAnsi="Times New Roman" w:cs="Times New Roman"/>
                <w:sz w:val="24"/>
                <w:szCs w:val="24"/>
                <w:lang w:eastAsia="uk-UA"/>
              </w:rPr>
              <w:t>;</w:t>
            </w:r>
          </w:p>
          <w:p w:rsidR="00623264" w:rsidRPr="00DB7CD9" w:rsidRDefault="00623264" w:rsidP="00BB4B8C">
            <w:pPr>
              <w:pStyle w:val="a3"/>
              <w:numPr>
                <w:ilvl w:val="0"/>
                <w:numId w:val="189"/>
              </w:numPr>
              <w:shd w:val="clear" w:color="auto" w:fill="FFFFFF"/>
              <w:ind w:left="320" w:hanging="283"/>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w:t>
            </w:r>
            <w:r w:rsidRPr="00DB7CD9">
              <w:rPr>
                <w:rFonts w:ascii="Times New Roman" w:eastAsia="Times New Roman" w:hAnsi="Times New Roman" w:cs="Times New Roman"/>
                <w:sz w:val="24"/>
                <w:szCs w:val="24"/>
                <w:lang w:eastAsia="uk-UA"/>
              </w:rPr>
              <w:t>менше</w:t>
            </w:r>
            <w:r>
              <w:rPr>
                <w:rFonts w:ascii="Times New Roman" w:eastAsia="Times New Roman" w:hAnsi="Times New Roman" w:cs="Times New Roman"/>
                <w:sz w:val="24"/>
                <w:szCs w:val="24"/>
                <w:lang w:eastAsia="uk-UA"/>
              </w:rPr>
              <w:t>ння</w:t>
            </w:r>
            <w:r w:rsidRPr="00DB7CD9">
              <w:rPr>
                <w:rFonts w:ascii="Times New Roman" w:eastAsia="Times New Roman" w:hAnsi="Times New Roman" w:cs="Times New Roman"/>
                <w:sz w:val="24"/>
                <w:szCs w:val="24"/>
                <w:lang w:eastAsia="uk-UA"/>
              </w:rPr>
              <w:t xml:space="preserve"> часу на розслідування злочинів та інших правопорушень;</w:t>
            </w:r>
          </w:p>
          <w:p w:rsidR="00623264" w:rsidRPr="00DB7CD9" w:rsidRDefault="00623264" w:rsidP="00BB4B8C">
            <w:pPr>
              <w:pStyle w:val="a3"/>
              <w:numPr>
                <w:ilvl w:val="0"/>
                <w:numId w:val="189"/>
              </w:numPr>
              <w:shd w:val="clear" w:color="auto" w:fill="FFFFFF"/>
              <w:ind w:left="320" w:hanging="283"/>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Pr="00DB7CD9">
              <w:rPr>
                <w:rFonts w:ascii="Times New Roman" w:eastAsia="Times New Roman" w:hAnsi="Times New Roman" w:cs="Times New Roman"/>
                <w:sz w:val="24"/>
                <w:szCs w:val="24"/>
                <w:lang w:eastAsia="uk-UA"/>
              </w:rPr>
              <w:t>ідвищення рівня готовності всіх органів попередження і оперативного реагування щодо профілактики і ліквідації надзвичайних ситуацій;</w:t>
            </w:r>
          </w:p>
          <w:p w:rsidR="00623264" w:rsidRPr="00DB7CD9" w:rsidRDefault="00623264" w:rsidP="00BB4B8C">
            <w:pPr>
              <w:pStyle w:val="a3"/>
              <w:numPr>
                <w:ilvl w:val="0"/>
                <w:numId w:val="189"/>
              </w:numPr>
              <w:shd w:val="clear" w:color="auto" w:fill="FFFFFF"/>
              <w:ind w:left="320" w:hanging="283"/>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Pr="00DB7CD9">
              <w:rPr>
                <w:rFonts w:ascii="Times New Roman" w:eastAsia="Times New Roman" w:hAnsi="Times New Roman" w:cs="Times New Roman"/>
                <w:sz w:val="24"/>
                <w:szCs w:val="24"/>
                <w:lang w:eastAsia="uk-UA"/>
              </w:rPr>
              <w:t>ідвищення ефективності моніторингу критично важливих і потенційно небезпечних об'єктів інфраструктури і соціальної сфери;</w:t>
            </w:r>
          </w:p>
          <w:p w:rsidR="00623264" w:rsidRPr="00DB7CD9" w:rsidRDefault="00623264" w:rsidP="00BB4B8C">
            <w:pPr>
              <w:pStyle w:val="a3"/>
              <w:numPr>
                <w:ilvl w:val="0"/>
                <w:numId w:val="189"/>
              </w:numPr>
              <w:shd w:val="clear" w:color="auto" w:fill="FFFFFF"/>
              <w:ind w:left="320" w:hanging="283"/>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Pr="00DB7CD9">
              <w:rPr>
                <w:rFonts w:ascii="Times New Roman" w:eastAsia="Times New Roman" w:hAnsi="Times New Roman" w:cs="Times New Roman"/>
                <w:sz w:val="24"/>
                <w:szCs w:val="24"/>
                <w:lang w:eastAsia="uk-UA"/>
              </w:rPr>
              <w:t>ідвищення швидкості реагування всіх служб учасників комплексу Безпечне місто і скорочення часу усунення наслідків</w:t>
            </w:r>
          </w:p>
        </w:tc>
      </w:tr>
      <w:tr w:rsidR="00623264" w:rsidRPr="00DB7CD9" w:rsidTr="009E4397">
        <w:tc>
          <w:tcPr>
            <w:tcW w:w="3402" w:type="dxa"/>
          </w:tcPr>
          <w:p w:rsidR="00623264" w:rsidRPr="00DB7CD9"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623264" w:rsidRPr="00DB7CD9" w:rsidRDefault="00623264" w:rsidP="00BB4B8C">
            <w:pPr>
              <w:pStyle w:val="a3"/>
              <w:numPr>
                <w:ilvl w:val="0"/>
                <w:numId w:val="190"/>
              </w:numPr>
              <w:shd w:val="clear" w:color="auto" w:fill="FFFFFF"/>
              <w:ind w:left="320" w:hanging="283"/>
              <w:jc w:val="both"/>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 xml:space="preserve">Детальна технічна розробка проектної документації. В рамках реалізації проекту передбачається придбання комплексу обладнання, в який входять 300 відеокамер спостереження з розпізнаванням осіб і номерів транспортних засобів, та проведення ряду заходів по підведенню електроживлення до місць установки </w:t>
            </w:r>
            <w:r w:rsidRPr="00DB7CD9">
              <w:rPr>
                <w:rFonts w:ascii="Times New Roman" w:eastAsia="Times New Roman" w:hAnsi="Times New Roman" w:cs="Times New Roman"/>
                <w:sz w:val="24"/>
                <w:szCs w:val="24"/>
                <w:lang w:eastAsia="uk-UA"/>
              </w:rPr>
              <w:lastRenderedPageBreak/>
              <w:t>відеокамер на в'їздах до міст та у місцях масового перебування громадян;</w:t>
            </w:r>
          </w:p>
          <w:p w:rsidR="00623264" w:rsidRPr="00DB7CD9" w:rsidRDefault="00623264" w:rsidP="00BB4B8C">
            <w:pPr>
              <w:pStyle w:val="a3"/>
              <w:numPr>
                <w:ilvl w:val="0"/>
                <w:numId w:val="190"/>
              </w:numPr>
              <w:shd w:val="clear" w:color="auto" w:fill="FFFFFF"/>
              <w:ind w:left="320" w:hanging="283"/>
              <w:jc w:val="both"/>
              <w:textAlignment w:val="baseline"/>
              <w:rPr>
                <w:rFonts w:ascii="Times New Roman" w:eastAsia="Times New Roman" w:hAnsi="Times New Roman" w:cs="Times New Roman"/>
                <w:sz w:val="24"/>
                <w:szCs w:val="24"/>
                <w:lang w:eastAsia="uk-UA"/>
              </w:rPr>
            </w:pPr>
            <w:proofErr w:type="spellStart"/>
            <w:r w:rsidRPr="00DB7CD9">
              <w:rPr>
                <w:rFonts w:ascii="Times New Roman" w:eastAsia="Times New Roman" w:hAnsi="Times New Roman" w:cs="Times New Roman"/>
                <w:sz w:val="24"/>
                <w:szCs w:val="24"/>
                <w:lang w:eastAsia="uk-UA"/>
              </w:rPr>
              <w:t>Монтажно</w:t>
            </w:r>
            <w:proofErr w:type="spellEnd"/>
            <w:r w:rsidRPr="00DB7CD9">
              <w:rPr>
                <w:rFonts w:ascii="Times New Roman" w:eastAsia="Times New Roman" w:hAnsi="Times New Roman" w:cs="Times New Roman"/>
                <w:sz w:val="24"/>
                <w:szCs w:val="24"/>
                <w:lang w:eastAsia="uk-UA"/>
              </w:rPr>
              <w:t xml:space="preserve"> </w:t>
            </w:r>
            <w:r w:rsidR="003760B5">
              <w:rPr>
                <w:rFonts w:ascii="Times New Roman" w:eastAsia="Times New Roman" w:hAnsi="Times New Roman" w:cs="Times New Roman"/>
                <w:sz w:val="24"/>
                <w:szCs w:val="24"/>
                <w:lang w:eastAsia="uk-UA"/>
              </w:rPr>
              <w:t>–</w:t>
            </w:r>
            <w:r w:rsidRPr="00DB7CD9">
              <w:rPr>
                <w:rFonts w:ascii="Times New Roman" w:eastAsia="Times New Roman" w:hAnsi="Times New Roman" w:cs="Times New Roman"/>
                <w:sz w:val="24"/>
                <w:szCs w:val="24"/>
                <w:lang w:eastAsia="uk-UA"/>
              </w:rPr>
              <w:t xml:space="preserve"> </w:t>
            </w:r>
            <w:proofErr w:type="spellStart"/>
            <w:r w:rsidRPr="00DB7CD9">
              <w:rPr>
                <w:rFonts w:ascii="Times New Roman" w:eastAsia="Times New Roman" w:hAnsi="Times New Roman" w:cs="Times New Roman"/>
                <w:sz w:val="24"/>
                <w:szCs w:val="24"/>
                <w:lang w:eastAsia="uk-UA"/>
              </w:rPr>
              <w:t>налаштувальні</w:t>
            </w:r>
            <w:proofErr w:type="spellEnd"/>
            <w:r w:rsidRPr="00DB7CD9">
              <w:rPr>
                <w:rFonts w:ascii="Times New Roman" w:eastAsia="Times New Roman" w:hAnsi="Times New Roman" w:cs="Times New Roman"/>
                <w:sz w:val="24"/>
                <w:szCs w:val="24"/>
                <w:lang w:eastAsia="uk-UA"/>
              </w:rPr>
              <w:t xml:space="preserve"> роботи по установці обладнання;</w:t>
            </w:r>
          </w:p>
          <w:p w:rsidR="00623264" w:rsidRPr="00DB7CD9" w:rsidRDefault="00623264" w:rsidP="00BB4B8C">
            <w:pPr>
              <w:pStyle w:val="a3"/>
              <w:numPr>
                <w:ilvl w:val="0"/>
                <w:numId w:val="190"/>
              </w:numPr>
              <w:shd w:val="clear" w:color="auto" w:fill="FFFFFF"/>
              <w:ind w:left="320" w:hanging="283"/>
              <w:jc w:val="both"/>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 xml:space="preserve">Налаштування </w:t>
            </w:r>
            <w:proofErr w:type="spellStart"/>
            <w:r w:rsidRPr="00DB7CD9">
              <w:rPr>
                <w:rFonts w:ascii="Times New Roman" w:eastAsia="Times New Roman" w:hAnsi="Times New Roman" w:cs="Times New Roman"/>
                <w:sz w:val="24"/>
                <w:szCs w:val="24"/>
                <w:lang w:eastAsia="uk-UA"/>
              </w:rPr>
              <w:t>відеосерверів</w:t>
            </w:r>
            <w:proofErr w:type="spellEnd"/>
            <w:r w:rsidRPr="00DB7CD9">
              <w:rPr>
                <w:rFonts w:ascii="Times New Roman" w:eastAsia="Times New Roman" w:hAnsi="Times New Roman" w:cs="Times New Roman"/>
                <w:sz w:val="24"/>
                <w:szCs w:val="24"/>
                <w:lang w:eastAsia="uk-UA"/>
              </w:rPr>
              <w:t xml:space="preserve"> для передачі інформації з відеокамер в міський відділ національної поліції, управління патрульної поліції, міський відділ СБУ;</w:t>
            </w:r>
          </w:p>
          <w:p w:rsidR="00623264" w:rsidRPr="00DB7CD9" w:rsidRDefault="00623264" w:rsidP="00BB4B8C">
            <w:pPr>
              <w:pStyle w:val="a3"/>
              <w:numPr>
                <w:ilvl w:val="0"/>
                <w:numId w:val="190"/>
              </w:numPr>
              <w:shd w:val="clear" w:color="auto" w:fill="FFFFFF"/>
              <w:ind w:left="320" w:hanging="283"/>
              <w:jc w:val="both"/>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Висвітлення результатів проекту на офіційному сайті міської ради та ЗМІ</w:t>
            </w:r>
          </w:p>
        </w:tc>
      </w:tr>
      <w:tr w:rsidR="00623264" w:rsidRPr="00DB7CD9" w:rsidTr="009E4397">
        <w:tc>
          <w:tcPr>
            <w:tcW w:w="3402" w:type="dxa"/>
          </w:tcPr>
          <w:p w:rsidR="00623264" w:rsidRPr="00DB7CD9"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lastRenderedPageBreak/>
              <w:t xml:space="preserve">10. Обсяг фінансування технічного завдання </w:t>
            </w:r>
          </w:p>
        </w:tc>
        <w:tc>
          <w:tcPr>
            <w:tcW w:w="1560" w:type="dxa"/>
          </w:tcPr>
          <w:p w:rsidR="00623264" w:rsidRPr="00DB7CD9" w:rsidRDefault="00623264" w:rsidP="002A2F71">
            <w:pPr>
              <w:shd w:val="clear" w:color="auto" w:fill="FFFFFF"/>
              <w:jc w:val="center"/>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2021</w:t>
            </w:r>
          </w:p>
        </w:tc>
        <w:tc>
          <w:tcPr>
            <w:tcW w:w="1559" w:type="dxa"/>
          </w:tcPr>
          <w:p w:rsidR="00623264" w:rsidRPr="00DB7CD9" w:rsidRDefault="00623264" w:rsidP="002A2F71">
            <w:pPr>
              <w:jc w:val="center"/>
              <w:rPr>
                <w:rFonts w:ascii="Times New Roman" w:hAnsi="Times New Roman" w:cs="Times New Roman"/>
                <w:sz w:val="24"/>
                <w:szCs w:val="24"/>
              </w:rPr>
            </w:pPr>
            <w:r w:rsidRPr="00DB7CD9">
              <w:rPr>
                <w:rFonts w:ascii="Times New Roman" w:eastAsia="Times New Roman" w:hAnsi="Times New Roman" w:cs="Times New Roman"/>
                <w:color w:val="000000"/>
                <w:sz w:val="24"/>
                <w:szCs w:val="24"/>
                <w:lang w:eastAsia="uk-UA"/>
              </w:rPr>
              <w:t>2022</w:t>
            </w:r>
          </w:p>
        </w:tc>
        <w:tc>
          <w:tcPr>
            <w:tcW w:w="1417" w:type="dxa"/>
          </w:tcPr>
          <w:p w:rsidR="00623264" w:rsidRPr="00DB7CD9" w:rsidRDefault="00623264" w:rsidP="002A2F71">
            <w:pPr>
              <w:jc w:val="center"/>
              <w:rPr>
                <w:rFonts w:ascii="Times New Roman" w:hAnsi="Times New Roman" w:cs="Times New Roman"/>
                <w:sz w:val="24"/>
                <w:szCs w:val="24"/>
              </w:rPr>
            </w:pPr>
            <w:r w:rsidRPr="00DB7CD9">
              <w:rPr>
                <w:rFonts w:ascii="Times New Roman" w:eastAsia="Times New Roman" w:hAnsi="Times New Roman" w:cs="Times New Roman"/>
                <w:color w:val="000000"/>
                <w:sz w:val="24"/>
                <w:szCs w:val="24"/>
                <w:lang w:eastAsia="uk-UA"/>
              </w:rPr>
              <w:t>2023</w:t>
            </w:r>
          </w:p>
        </w:tc>
        <w:tc>
          <w:tcPr>
            <w:tcW w:w="1560" w:type="dxa"/>
          </w:tcPr>
          <w:p w:rsidR="00623264" w:rsidRPr="00DB7CD9" w:rsidRDefault="00623264"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DB7CD9">
              <w:rPr>
                <w:rFonts w:ascii="Times New Roman" w:eastAsia="Times New Roman" w:hAnsi="Times New Roman" w:cs="Times New Roman"/>
                <w:color w:val="000000"/>
                <w:sz w:val="24"/>
                <w:szCs w:val="24"/>
                <w:lang w:eastAsia="uk-UA"/>
              </w:rPr>
              <w:t>Усього</w:t>
            </w:r>
          </w:p>
        </w:tc>
      </w:tr>
      <w:tr w:rsidR="00623264" w:rsidRPr="00DB7CD9" w:rsidTr="009E4397">
        <w:tc>
          <w:tcPr>
            <w:tcW w:w="3402" w:type="dxa"/>
          </w:tcPr>
          <w:p w:rsidR="00623264" w:rsidRPr="00DB7CD9"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усього, тис. грн</w:t>
            </w:r>
          </w:p>
        </w:tc>
        <w:tc>
          <w:tcPr>
            <w:tcW w:w="1560" w:type="dxa"/>
          </w:tcPr>
          <w:p w:rsidR="00623264" w:rsidRPr="00DB7CD9" w:rsidRDefault="00623264" w:rsidP="002A2F71">
            <w:pPr>
              <w:jc w:val="center"/>
              <w:rPr>
                <w:rFonts w:ascii="Times New Roman" w:eastAsia="Times New Roman" w:hAnsi="Times New Roman" w:cs="Times New Roman"/>
                <w:sz w:val="24"/>
                <w:szCs w:val="24"/>
                <w:lang w:eastAsia="uk-UA"/>
              </w:rPr>
            </w:pPr>
            <w:r w:rsidRPr="00DB7CD9">
              <w:rPr>
                <w:rFonts w:ascii="Times New Roman" w:eastAsia="Times New Roman" w:hAnsi="Times New Roman" w:cs="Times New Roman"/>
                <w:color w:val="000000"/>
                <w:sz w:val="24"/>
                <w:szCs w:val="24"/>
                <w:lang w:val="ru-RU" w:eastAsia="ru-RU"/>
              </w:rPr>
              <w:t>10000</w:t>
            </w:r>
          </w:p>
        </w:tc>
        <w:tc>
          <w:tcPr>
            <w:tcW w:w="1559" w:type="dxa"/>
          </w:tcPr>
          <w:p w:rsidR="00623264" w:rsidRPr="00DB7CD9" w:rsidRDefault="00623264" w:rsidP="002A2F71">
            <w:pPr>
              <w:jc w:val="center"/>
              <w:rPr>
                <w:rFonts w:ascii="Times New Roman" w:eastAsia="Times New Roman" w:hAnsi="Times New Roman" w:cs="Times New Roman"/>
                <w:color w:val="000000"/>
                <w:sz w:val="24"/>
                <w:szCs w:val="24"/>
                <w:lang w:eastAsia="uk-UA"/>
              </w:rPr>
            </w:pPr>
            <w:r w:rsidRPr="00DB7CD9">
              <w:rPr>
                <w:rFonts w:ascii="Times New Roman" w:eastAsia="Times New Roman" w:hAnsi="Times New Roman" w:cs="Times New Roman"/>
                <w:color w:val="000000"/>
                <w:sz w:val="24"/>
                <w:szCs w:val="24"/>
                <w:lang w:eastAsia="uk-UA"/>
              </w:rPr>
              <w:t>13500</w:t>
            </w:r>
          </w:p>
        </w:tc>
        <w:tc>
          <w:tcPr>
            <w:tcW w:w="1417" w:type="dxa"/>
          </w:tcPr>
          <w:p w:rsidR="00623264" w:rsidRPr="00DB7CD9" w:rsidRDefault="00623264" w:rsidP="002A2F71">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1560" w:type="dxa"/>
          </w:tcPr>
          <w:p w:rsidR="00623264" w:rsidRPr="00DB7CD9" w:rsidRDefault="00623264" w:rsidP="002A2F71">
            <w:pPr>
              <w:jc w:val="center"/>
              <w:rPr>
                <w:rFonts w:ascii="Times New Roman" w:eastAsia="Times New Roman" w:hAnsi="Times New Roman" w:cs="Times New Roman"/>
                <w:sz w:val="24"/>
                <w:szCs w:val="24"/>
                <w:lang w:eastAsia="uk-UA"/>
              </w:rPr>
            </w:pPr>
            <w:r w:rsidRPr="00DB7CD9">
              <w:rPr>
                <w:rFonts w:ascii="Times New Roman" w:eastAsia="Times New Roman" w:hAnsi="Times New Roman" w:cs="Times New Roman"/>
                <w:color w:val="000000"/>
                <w:sz w:val="24"/>
                <w:szCs w:val="24"/>
                <w:lang w:val="ru-RU" w:eastAsia="ru-RU"/>
              </w:rPr>
              <w:t>23500</w:t>
            </w:r>
          </w:p>
        </w:tc>
      </w:tr>
      <w:tr w:rsidR="00623264" w:rsidRPr="00DB7CD9" w:rsidTr="009E4397">
        <w:tc>
          <w:tcPr>
            <w:tcW w:w="3402" w:type="dxa"/>
          </w:tcPr>
          <w:p w:rsidR="00623264" w:rsidRPr="00DB7CD9" w:rsidRDefault="00623264"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DB7CD9">
              <w:rPr>
                <w:rFonts w:ascii="Times New Roman" w:eastAsia="Times New Roman" w:hAnsi="Times New Roman" w:cs="Times New Roman"/>
                <w:sz w:val="24"/>
                <w:szCs w:val="24"/>
                <w:lang w:eastAsia="uk-UA"/>
              </w:rPr>
              <w:t>в т. ч.:</w:t>
            </w:r>
          </w:p>
        </w:tc>
        <w:tc>
          <w:tcPr>
            <w:tcW w:w="1560" w:type="dxa"/>
          </w:tcPr>
          <w:p w:rsidR="00623264" w:rsidRPr="00DB7CD9" w:rsidRDefault="00623264"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623264" w:rsidRPr="00DB7CD9" w:rsidRDefault="00623264" w:rsidP="002A2F71">
            <w:pPr>
              <w:jc w:val="center"/>
              <w:rPr>
                <w:rFonts w:ascii="Times New Roman" w:eastAsia="Times New Roman" w:hAnsi="Times New Roman" w:cs="Times New Roman"/>
                <w:color w:val="000000"/>
                <w:sz w:val="24"/>
                <w:szCs w:val="24"/>
                <w:lang w:eastAsia="uk-UA"/>
              </w:rPr>
            </w:pPr>
          </w:p>
        </w:tc>
        <w:tc>
          <w:tcPr>
            <w:tcW w:w="1417" w:type="dxa"/>
          </w:tcPr>
          <w:p w:rsidR="00623264" w:rsidRPr="00DB7CD9" w:rsidRDefault="00623264" w:rsidP="002A2F71">
            <w:pPr>
              <w:jc w:val="center"/>
              <w:rPr>
                <w:rFonts w:ascii="Times New Roman" w:eastAsia="Times New Roman" w:hAnsi="Times New Roman" w:cs="Times New Roman"/>
                <w:color w:val="000000"/>
                <w:sz w:val="24"/>
                <w:szCs w:val="24"/>
                <w:lang w:eastAsia="uk-UA"/>
              </w:rPr>
            </w:pPr>
          </w:p>
        </w:tc>
        <w:tc>
          <w:tcPr>
            <w:tcW w:w="1560" w:type="dxa"/>
          </w:tcPr>
          <w:p w:rsidR="00623264" w:rsidRPr="00DB7CD9" w:rsidRDefault="00623264" w:rsidP="002A2F71">
            <w:pPr>
              <w:shd w:val="clear" w:color="auto" w:fill="FFFFFF"/>
              <w:jc w:val="center"/>
              <w:textAlignment w:val="baseline"/>
              <w:rPr>
                <w:rFonts w:ascii="Times New Roman" w:eastAsia="Times New Roman" w:hAnsi="Times New Roman" w:cs="Times New Roman"/>
                <w:sz w:val="24"/>
                <w:szCs w:val="24"/>
                <w:lang w:eastAsia="uk-UA"/>
              </w:rPr>
            </w:pPr>
          </w:p>
        </w:tc>
      </w:tr>
      <w:tr w:rsidR="00623264" w:rsidRPr="00DB7CD9" w:rsidTr="009E4397">
        <w:tc>
          <w:tcPr>
            <w:tcW w:w="3402" w:type="dxa"/>
          </w:tcPr>
          <w:p w:rsidR="00623264" w:rsidRPr="00D077CF" w:rsidRDefault="00623264" w:rsidP="00BB4B8C">
            <w:pPr>
              <w:pStyle w:val="a3"/>
              <w:numPr>
                <w:ilvl w:val="0"/>
                <w:numId w:val="191"/>
              </w:numPr>
              <w:shd w:val="clear" w:color="auto" w:fill="FFFFFF"/>
              <w:textAlignment w:val="baseline"/>
              <w:rPr>
                <w:rFonts w:ascii="Times New Roman" w:eastAsia="Times New Roman" w:hAnsi="Times New Roman" w:cs="Times New Roman"/>
                <w:sz w:val="24"/>
                <w:szCs w:val="24"/>
                <w:lang w:eastAsia="uk-UA"/>
              </w:rPr>
            </w:pPr>
            <w:r w:rsidRPr="00D077CF">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623264" w:rsidRPr="00DB7CD9" w:rsidRDefault="00623264"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DB7CD9">
              <w:rPr>
                <w:rFonts w:ascii="Times New Roman" w:eastAsia="Times New Roman" w:hAnsi="Times New Roman" w:cs="Times New Roman"/>
                <w:color w:val="000000"/>
                <w:sz w:val="24"/>
                <w:szCs w:val="24"/>
                <w:lang w:eastAsia="uk-UA"/>
              </w:rPr>
              <w:t>8500</w:t>
            </w:r>
          </w:p>
        </w:tc>
        <w:tc>
          <w:tcPr>
            <w:tcW w:w="1559" w:type="dxa"/>
          </w:tcPr>
          <w:p w:rsidR="00623264" w:rsidRPr="00DB7CD9" w:rsidRDefault="00623264"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DB7CD9">
              <w:rPr>
                <w:rFonts w:ascii="Times New Roman" w:eastAsia="Times New Roman" w:hAnsi="Times New Roman" w:cs="Times New Roman"/>
                <w:color w:val="000000"/>
                <w:sz w:val="24"/>
                <w:szCs w:val="24"/>
                <w:lang w:eastAsia="uk-UA"/>
              </w:rPr>
              <w:t>11475</w:t>
            </w:r>
          </w:p>
        </w:tc>
        <w:tc>
          <w:tcPr>
            <w:tcW w:w="1417" w:type="dxa"/>
          </w:tcPr>
          <w:p w:rsidR="00623264" w:rsidRPr="00DB7CD9" w:rsidRDefault="00623264"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560" w:type="dxa"/>
          </w:tcPr>
          <w:p w:rsidR="00623264" w:rsidRPr="00DB7CD9" w:rsidRDefault="00623264"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DB7CD9">
              <w:rPr>
                <w:rFonts w:ascii="Times New Roman" w:eastAsia="Times New Roman" w:hAnsi="Times New Roman" w:cs="Times New Roman"/>
                <w:color w:val="000000"/>
                <w:sz w:val="24"/>
                <w:szCs w:val="24"/>
                <w:lang w:eastAsia="uk-UA"/>
              </w:rPr>
              <w:t>19975</w:t>
            </w:r>
          </w:p>
        </w:tc>
      </w:tr>
      <w:tr w:rsidR="00623264" w:rsidRPr="00DB7CD9" w:rsidTr="009E4397">
        <w:tc>
          <w:tcPr>
            <w:tcW w:w="3402" w:type="dxa"/>
          </w:tcPr>
          <w:p w:rsidR="00623264" w:rsidRPr="00DB7CD9" w:rsidRDefault="00623264" w:rsidP="00BB4B8C">
            <w:pPr>
              <w:pStyle w:val="a3"/>
              <w:numPr>
                <w:ilvl w:val="0"/>
                <w:numId w:val="191"/>
              </w:numPr>
              <w:shd w:val="clear" w:color="auto" w:fill="FFFFFF"/>
              <w:textAlignment w:val="baseline"/>
              <w:rPr>
                <w:rFonts w:ascii="Times New Roman" w:eastAsia="Times New Roman" w:hAnsi="Times New Roman" w:cs="Times New Roman"/>
                <w:sz w:val="24"/>
                <w:szCs w:val="24"/>
                <w:lang w:eastAsia="uk-UA"/>
              </w:rPr>
            </w:pPr>
            <w:r w:rsidRPr="00D077CF">
              <w:rPr>
                <w:rFonts w:ascii="Times New Roman" w:eastAsia="Times New Roman" w:hAnsi="Times New Roman" w:cs="Times New Roman"/>
                <w:sz w:val="24"/>
                <w:szCs w:val="24"/>
                <w:lang w:eastAsia="uk-UA"/>
              </w:rPr>
              <w:t>обласний бюджет</w:t>
            </w:r>
          </w:p>
        </w:tc>
        <w:tc>
          <w:tcPr>
            <w:tcW w:w="1560" w:type="dxa"/>
          </w:tcPr>
          <w:p w:rsidR="00623264" w:rsidRPr="00DB7CD9" w:rsidRDefault="00623264"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DB7CD9">
              <w:rPr>
                <w:rFonts w:ascii="Times New Roman" w:eastAsia="Times New Roman" w:hAnsi="Times New Roman" w:cs="Times New Roman"/>
                <w:color w:val="000000"/>
                <w:sz w:val="24"/>
                <w:szCs w:val="24"/>
                <w:lang w:eastAsia="uk-UA"/>
              </w:rPr>
              <w:t>1500</w:t>
            </w:r>
          </w:p>
        </w:tc>
        <w:tc>
          <w:tcPr>
            <w:tcW w:w="1559" w:type="dxa"/>
          </w:tcPr>
          <w:p w:rsidR="00623264" w:rsidRPr="00DB7CD9" w:rsidRDefault="00623264"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DB7CD9">
              <w:rPr>
                <w:rFonts w:ascii="Times New Roman" w:eastAsia="Times New Roman" w:hAnsi="Times New Roman" w:cs="Times New Roman"/>
                <w:color w:val="000000"/>
                <w:sz w:val="24"/>
                <w:szCs w:val="24"/>
                <w:lang w:eastAsia="uk-UA"/>
              </w:rPr>
              <w:t>2025</w:t>
            </w:r>
          </w:p>
        </w:tc>
        <w:tc>
          <w:tcPr>
            <w:tcW w:w="1417" w:type="dxa"/>
          </w:tcPr>
          <w:p w:rsidR="00623264" w:rsidRPr="00DB7CD9" w:rsidRDefault="00623264"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p>
        </w:tc>
        <w:tc>
          <w:tcPr>
            <w:tcW w:w="1560" w:type="dxa"/>
          </w:tcPr>
          <w:p w:rsidR="00623264" w:rsidRPr="00DB7CD9" w:rsidRDefault="00623264"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DB7CD9">
              <w:rPr>
                <w:rFonts w:ascii="Times New Roman" w:eastAsia="Times New Roman" w:hAnsi="Times New Roman" w:cs="Times New Roman"/>
                <w:color w:val="000000"/>
                <w:sz w:val="24"/>
                <w:szCs w:val="24"/>
                <w:lang w:eastAsia="uk-UA"/>
              </w:rPr>
              <w:t>3525</w:t>
            </w:r>
          </w:p>
        </w:tc>
      </w:tr>
      <w:tr w:rsidR="00623264" w:rsidRPr="00DB7CD9" w:rsidTr="009E4397">
        <w:tc>
          <w:tcPr>
            <w:tcW w:w="3402" w:type="dxa"/>
          </w:tcPr>
          <w:p w:rsidR="00623264" w:rsidRPr="00DB7CD9" w:rsidRDefault="00623264"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DB7CD9">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623264" w:rsidRPr="00DB7CD9" w:rsidRDefault="00623264" w:rsidP="002A2F71">
            <w:pPr>
              <w:shd w:val="clear" w:color="auto" w:fill="FFFFFF"/>
              <w:ind w:firstLine="38"/>
              <w:textAlignment w:val="baseline"/>
              <w:rPr>
                <w:rFonts w:ascii="Times New Roman" w:eastAsia="Times New Roman" w:hAnsi="Times New Roman" w:cs="Times New Roman"/>
                <w:color w:val="000000"/>
                <w:sz w:val="24"/>
                <w:szCs w:val="24"/>
                <w:lang w:eastAsia="uk-UA"/>
              </w:rPr>
            </w:pPr>
          </w:p>
        </w:tc>
      </w:tr>
    </w:tbl>
    <w:p w:rsidR="00623264" w:rsidRDefault="00623264" w:rsidP="00623264">
      <w:pPr>
        <w:suppressAutoHyphens/>
        <w:spacing w:line="256" w:lineRule="auto"/>
        <w:rPr>
          <w:rFonts w:ascii="Calibri" w:eastAsia="Calibri" w:hAnsi="Calibri" w:cs="font297"/>
          <w:color w:val="00000A"/>
          <w:kern w:val="1"/>
        </w:rPr>
      </w:pPr>
    </w:p>
    <w:tbl>
      <w:tblPr>
        <w:tblStyle w:val="af1"/>
        <w:tblW w:w="9498" w:type="dxa"/>
        <w:tblInd w:w="-5" w:type="dxa"/>
        <w:tblLayout w:type="fixed"/>
        <w:tblLook w:val="04A0" w:firstRow="1" w:lastRow="0" w:firstColumn="1" w:lastColumn="0" w:noHBand="0" w:noVBand="1"/>
      </w:tblPr>
      <w:tblGrid>
        <w:gridCol w:w="3402"/>
        <w:gridCol w:w="1560"/>
        <w:gridCol w:w="1559"/>
        <w:gridCol w:w="1559"/>
        <w:gridCol w:w="1418"/>
      </w:tblGrid>
      <w:tr w:rsidR="00623264" w:rsidRPr="009D3A2E" w:rsidTr="009E4397">
        <w:tc>
          <w:tcPr>
            <w:tcW w:w="3402" w:type="dxa"/>
          </w:tcPr>
          <w:p w:rsidR="00623264" w:rsidRPr="00485220"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623264" w:rsidRPr="009D3A2E" w:rsidRDefault="00623264"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9D3A2E">
              <w:rPr>
                <w:rFonts w:ascii="Times New Roman" w:eastAsia="Times New Roman" w:hAnsi="Times New Roman" w:cs="Times New Roman"/>
                <w:b/>
                <w:color w:val="000000"/>
                <w:sz w:val="24"/>
                <w:szCs w:val="24"/>
                <w:lang w:eastAsia="uk-UA"/>
              </w:rPr>
              <w:t>69</w:t>
            </w:r>
          </w:p>
        </w:tc>
      </w:tr>
      <w:tr w:rsidR="00623264" w:rsidRPr="00485220" w:rsidTr="009E4397">
        <w:tc>
          <w:tcPr>
            <w:tcW w:w="3402" w:type="dxa"/>
          </w:tcPr>
          <w:p w:rsidR="00623264" w:rsidRPr="00485220"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623264" w:rsidRPr="00485220" w:rsidRDefault="00623264" w:rsidP="003760B5">
            <w:pPr>
              <w:shd w:val="clear" w:color="auto" w:fill="FFFFFF"/>
              <w:jc w:val="both"/>
              <w:textAlignment w:val="baseline"/>
              <w:rPr>
                <w:rFonts w:ascii="Times New Roman" w:eastAsia="Times New Roman" w:hAnsi="Times New Roman" w:cs="Times New Roman"/>
                <w:color w:val="000000"/>
                <w:sz w:val="24"/>
                <w:szCs w:val="24"/>
                <w:lang w:eastAsia="uk-UA"/>
              </w:rPr>
            </w:pPr>
            <w:r w:rsidRPr="00485220">
              <w:rPr>
                <w:rFonts w:ascii="Times New Roman" w:eastAsia="Times New Roman" w:hAnsi="Times New Roman" w:cs="Times New Roman"/>
                <w:color w:val="000000"/>
                <w:sz w:val="24"/>
                <w:szCs w:val="24"/>
                <w:lang w:eastAsia="uk-UA"/>
              </w:rPr>
              <w:t>Створення археологічного музею на базі Східноукраїнського національного університету ім. В.</w:t>
            </w:r>
            <w:r w:rsidR="003760B5">
              <w:rPr>
                <w:rFonts w:ascii="Times New Roman" w:eastAsia="Times New Roman" w:hAnsi="Times New Roman" w:cs="Times New Roman"/>
                <w:color w:val="000000"/>
                <w:sz w:val="24"/>
                <w:szCs w:val="24"/>
                <w:lang w:eastAsia="uk-UA"/>
              </w:rPr>
              <w:t> </w:t>
            </w:r>
            <w:r w:rsidRPr="00485220">
              <w:rPr>
                <w:rFonts w:ascii="Times New Roman" w:eastAsia="Times New Roman" w:hAnsi="Times New Roman" w:cs="Times New Roman"/>
                <w:color w:val="000000"/>
                <w:sz w:val="24"/>
                <w:szCs w:val="24"/>
                <w:lang w:eastAsia="uk-UA"/>
              </w:rPr>
              <w:t>Даля</w:t>
            </w:r>
          </w:p>
        </w:tc>
      </w:tr>
      <w:tr w:rsidR="00623264" w:rsidRPr="00485220" w:rsidTr="009E4397">
        <w:tc>
          <w:tcPr>
            <w:tcW w:w="3402" w:type="dxa"/>
          </w:tcPr>
          <w:p w:rsidR="00623264" w:rsidRPr="00485220"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t>3. Номер і назва завдання з </w:t>
            </w:r>
            <w:hyperlink r:id="rId89" w:anchor="n11" w:tgtFrame="_blank" w:history="1">
              <w:r w:rsidRPr="00485220">
                <w:rPr>
                  <w:rFonts w:ascii="Times New Roman" w:eastAsia="Times New Roman" w:hAnsi="Times New Roman" w:cs="Times New Roman"/>
                  <w:sz w:val="24"/>
                  <w:szCs w:val="24"/>
                  <w:lang w:eastAsia="uk-UA"/>
                </w:rPr>
                <w:t>Державної стратегії регіонального розвитку</w:t>
              </w:r>
            </w:hyperlink>
            <w:r w:rsidRPr="00485220">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623264" w:rsidRPr="00485220" w:rsidRDefault="00623264"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623264" w:rsidRPr="00485220" w:rsidTr="009E4397">
        <w:tc>
          <w:tcPr>
            <w:tcW w:w="3402" w:type="dxa"/>
          </w:tcPr>
          <w:p w:rsidR="00623264" w:rsidRPr="00485220"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623264" w:rsidRPr="00485220" w:rsidRDefault="009D3EF5"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9D3EF5">
              <w:rPr>
                <w:rFonts w:ascii="Times New Roman" w:eastAsia="Times New Roman" w:hAnsi="Times New Roman" w:cs="Times New Roman"/>
                <w:sz w:val="24"/>
                <w:szCs w:val="24"/>
                <w:lang w:eastAsia="uk-UA"/>
              </w:rPr>
              <w:t>4.2.1. Активізувати інформаційні кампанії та сприяти протидії пропаганді російських телеканалів</w:t>
            </w:r>
          </w:p>
        </w:tc>
      </w:tr>
      <w:tr w:rsidR="00623264" w:rsidRPr="00485220" w:rsidTr="009E4397">
        <w:tc>
          <w:tcPr>
            <w:tcW w:w="3402" w:type="dxa"/>
          </w:tcPr>
          <w:p w:rsidR="00623264" w:rsidRPr="00485220"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623264" w:rsidRPr="00485220" w:rsidRDefault="00623264" w:rsidP="002A2F71">
            <w:pPr>
              <w:shd w:val="clear" w:color="auto" w:fill="FFFFFF"/>
              <w:jc w:val="both"/>
              <w:textAlignment w:val="baseline"/>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t>Луганська область</w:t>
            </w:r>
          </w:p>
        </w:tc>
      </w:tr>
      <w:tr w:rsidR="00623264" w:rsidRPr="00485220" w:rsidTr="009E4397">
        <w:tc>
          <w:tcPr>
            <w:tcW w:w="3402" w:type="dxa"/>
          </w:tcPr>
          <w:p w:rsidR="00623264" w:rsidRPr="00485220"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623264" w:rsidRPr="00485220" w:rsidRDefault="00623264" w:rsidP="00623264">
            <w:pPr>
              <w:shd w:val="clear" w:color="auto" w:fill="FFFFFF"/>
              <w:ind w:firstLine="326"/>
              <w:jc w:val="both"/>
              <w:textAlignment w:val="baseline"/>
              <w:rPr>
                <w:rFonts w:ascii="Times New Roman" w:hAnsi="Times New Roman" w:cs="Times New Roman"/>
                <w:sz w:val="24"/>
                <w:szCs w:val="24"/>
              </w:rPr>
            </w:pPr>
            <w:r>
              <w:rPr>
                <w:rFonts w:ascii="Times New Roman" w:hAnsi="Times New Roman" w:cs="Times New Roman"/>
                <w:sz w:val="24"/>
                <w:szCs w:val="24"/>
              </w:rPr>
              <w:t>А</w:t>
            </w:r>
            <w:r w:rsidRPr="00485220">
              <w:rPr>
                <w:rFonts w:ascii="Times New Roman" w:hAnsi="Times New Roman" w:cs="Times New Roman"/>
                <w:sz w:val="24"/>
                <w:szCs w:val="24"/>
              </w:rPr>
              <w:t>ктуальним є питання формування громадської ідентичності на Сході України. Схід України є регіоном з менш вираженими мовно-етнічними традиціями, які також становлять систему громадянської</w:t>
            </w:r>
            <w:r>
              <w:rPr>
                <w:rFonts w:ascii="Times New Roman" w:hAnsi="Times New Roman" w:cs="Times New Roman"/>
                <w:sz w:val="24"/>
                <w:szCs w:val="24"/>
              </w:rPr>
              <w:t xml:space="preserve"> та національної ідентичності</w:t>
            </w:r>
            <w:r w:rsidRPr="00485220">
              <w:rPr>
                <w:rFonts w:ascii="Times New Roman" w:hAnsi="Times New Roman" w:cs="Times New Roman"/>
                <w:sz w:val="24"/>
                <w:szCs w:val="24"/>
              </w:rPr>
              <w:t>, а отже ще потребують подальшого розвитку за сприяння та участі суспільних інст</w:t>
            </w:r>
            <w:r>
              <w:rPr>
                <w:rFonts w:ascii="Times New Roman" w:hAnsi="Times New Roman" w:cs="Times New Roman"/>
                <w:sz w:val="24"/>
                <w:szCs w:val="24"/>
              </w:rPr>
              <w:t>итуцій, державних установ тощо. В</w:t>
            </w:r>
            <w:r w:rsidRPr="00485220">
              <w:rPr>
                <w:rFonts w:ascii="Times New Roman" w:hAnsi="Times New Roman" w:cs="Times New Roman"/>
                <w:sz w:val="24"/>
                <w:szCs w:val="24"/>
              </w:rPr>
              <w:t xml:space="preserve">ажливим є збереження та популяризація української традиційної культури як важливого чинника національної ідентифікації, а отже, й громадянської ідентифікації. Одним зі шляхів є створення Музею </w:t>
            </w:r>
            <w:r w:rsidR="003760B5">
              <w:rPr>
                <w:rFonts w:ascii="Times New Roman" w:hAnsi="Times New Roman" w:cs="Times New Roman"/>
                <w:sz w:val="24"/>
                <w:szCs w:val="24"/>
              </w:rPr>
              <w:t>археології у м. Сєвєродонецьк.</w:t>
            </w:r>
          </w:p>
          <w:p w:rsidR="00623264" w:rsidRDefault="00623264" w:rsidP="00623264">
            <w:pPr>
              <w:ind w:firstLine="326"/>
              <w:jc w:val="both"/>
              <w:rPr>
                <w:rFonts w:ascii="Times New Roman" w:hAnsi="Times New Roman" w:cs="Times New Roman"/>
                <w:sz w:val="24"/>
                <w:szCs w:val="24"/>
              </w:rPr>
            </w:pPr>
            <w:r w:rsidRPr="00485220">
              <w:rPr>
                <w:rFonts w:ascii="Times New Roman" w:hAnsi="Times New Roman" w:cs="Times New Roman"/>
                <w:sz w:val="24"/>
                <w:szCs w:val="24"/>
              </w:rPr>
              <w:t>Водночас у м. Сєвєродонецьк відсутній постійно діючий культурно-мистецький центр чи музей. А в експозиціях районних музеїв, які розташовані на підконтрольній Україні території, в т.</w:t>
            </w:r>
            <w:r w:rsidR="003760B5">
              <w:rPr>
                <w:rFonts w:ascii="Times New Roman" w:hAnsi="Times New Roman" w:cs="Times New Roman"/>
                <w:sz w:val="24"/>
                <w:szCs w:val="24"/>
              </w:rPr>
              <w:t xml:space="preserve"> </w:t>
            </w:r>
            <w:r w:rsidRPr="00485220">
              <w:rPr>
                <w:rFonts w:ascii="Times New Roman" w:hAnsi="Times New Roman" w:cs="Times New Roman"/>
                <w:sz w:val="24"/>
                <w:szCs w:val="24"/>
              </w:rPr>
              <w:t xml:space="preserve">ч. і в Луганському </w:t>
            </w:r>
            <w:r w:rsidRPr="00485220">
              <w:rPr>
                <w:rFonts w:ascii="Times New Roman" w:hAnsi="Times New Roman" w:cs="Times New Roman"/>
                <w:sz w:val="24"/>
                <w:szCs w:val="24"/>
              </w:rPr>
              <w:lastRenderedPageBreak/>
              <w:t xml:space="preserve">обласному краєзнавчому музеї, </w:t>
            </w:r>
            <w:r w:rsidR="003760B5">
              <w:rPr>
                <w:rFonts w:ascii="Times New Roman" w:hAnsi="Times New Roman" w:cs="Times New Roman"/>
                <w:sz w:val="24"/>
                <w:szCs w:val="24"/>
              </w:rPr>
              <w:t xml:space="preserve">переміщеному до м. </w:t>
            </w:r>
            <w:proofErr w:type="spellStart"/>
            <w:r w:rsidR="003760B5">
              <w:rPr>
                <w:rFonts w:ascii="Times New Roman" w:hAnsi="Times New Roman" w:cs="Times New Roman"/>
                <w:sz w:val="24"/>
                <w:szCs w:val="24"/>
              </w:rPr>
              <w:t>Старобільськ</w:t>
            </w:r>
            <w:proofErr w:type="spellEnd"/>
            <w:r w:rsidRPr="00485220">
              <w:rPr>
                <w:rFonts w:ascii="Times New Roman" w:hAnsi="Times New Roman" w:cs="Times New Roman"/>
                <w:sz w:val="24"/>
                <w:szCs w:val="24"/>
              </w:rPr>
              <w:t xml:space="preserve"> археологічні експозиції нечисленні, або не представлені зовсім. В контексті зазначеної проблеми </w:t>
            </w:r>
            <w:proofErr w:type="spellStart"/>
            <w:r w:rsidRPr="00485220">
              <w:rPr>
                <w:rFonts w:ascii="Times New Roman" w:hAnsi="Times New Roman" w:cs="Times New Roman"/>
                <w:sz w:val="24"/>
                <w:szCs w:val="24"/>
              </w:rPr>
              <w:t>про</w:t>
            </w:r>
            <w:r>
              <w:rPr>
                <w:rFonts w:ascii="Times New Roman" w:hAnsi="Times New Roman" w:cs="Times New Roman"/>
                <w:sz w:val="24"/>
                <w:szCs w:val="24"/>
              </w:rPr>
              <w:t>є</w:t>
            </w:r>
            <w:r w:rsidRPr="00485220">
              <w:rPr>
                <w:rFonts w:ascii="Times New Roman" w:hAnsi="Times New Roman" w:cs="Times New Roman"/>
                <w:sz w:val="24"/>
                <w:szCs w:val="24"/>
              </w:rPr>
              <w:t>кт</w:t>
            </w:r>
            <w:proofErr w:type="spellEnd"/>
            <w:r w:rsidRPr="00485220">
              <w:rPr>
                <w:rFonts w:ascii="Times New Roman" w:hAnsi="Times New Roman" w:cs="Times New Roman"/>
                <w:sz w:val="24"/>
                <w:szCs w:val="24"/>
              </w:rPr>
              <w:t xml:space="preserve"> пропонує створення сучасного, спеціалізованого на давній історії Луганщини археологічного музею. </w:t>
            </w:r>
          </w:p>
          <w:p w:rsidR="00623264" w:rsidRPr="00485220" w:rsidRDefault="00623264" w:rsidP="00623264">
            <w:pPr>
              <w:ind w:firstLine="326"/>
              <w:jc w:val="both"/>
              <w:rPr>
                <w:rFonts w:ascii="Times New Roman" w:hAnsi="Times New Roman" w:cs="Times New Roman"/>
                <w:sz w:val="24"/>
                <w:szCs w:val="24"/>
              </w:rPr>
            </w:pPr>
            <w:proofErr w:type="spellStart"/>
            <w:r w:rsidRPr="00485220">
              <w:rPr>
                <w:rFonts w:ascii="Times New Roman" w:hAnsi="Times New Roman" w:cs="Times New Roman"/>
                <w:sz w:val="24"/>
                <w:szCs w:val="24"/>
              </w:rPr>
              <w:t>Про</w:t>
            </w:r>
            <w:r>
              <w:rPr>
                <w:rFonts w:ascii="Times New Roman" w:hAnsi="Times New Roman" w:cs="Times New Roman"/>
                <w:sz w:val="24"/>
                <w:szCs w:val="24"/>
              </w:rPr>
              <w:t>є</w:t>
            </w:r>
            <w:r w:rsidRPr="00485220">
              <w:rPr>
                <w:rFonts w:ascii="Times New Roman" w:hAnsi="Times New Roman" w:cs="Times New Roman"/>
                <w:sz w:val="24"/>
                <w:szCs w:val="24"/>
              </w:rPr>
              <w:t>кт</w:t>
            </w:r>
            <w:proofErr w:type="spellEnd"/>
            <w:r w:rsidRPr="00485220">
              <w:rPr>
                <w:rFonts w:ascii="Times New Roman" w:hAnsi="Times New Roman" w:cs="Times New Roman"/>
                <w:sz w:val="24"/>
                <w:szCs w:val="24"/>
              </w:rPr>
              <w:t xml:space="preserve"> доповнює обласні програми з розвитку краєзнавства і туризму, та безпосередньо пов’язаний з «Обласною регіональною цільовою комплексною програмою розвитку сфери культури на 2019–2021 роки», затвердженою головою Луганської обласної державної адміністрації № 856 від 24.10.2018 р. Зокрема, науковці – археологи університету залучені до інвентаризації археологічних пам’яток і до рятувальних роз</w:t>
            </w:r>
            <w:r w:rsidR="003760B5">
              <w:rPr>
                <w:rFonts w:ascii="Times New Roman" w:hAnsi="Times New Roman" w:cs="Times New Roman"/>
                <w:sz w:val="24"/>
                <w:szCs w:val="24"/>
              </w:rPr>
              <w:t>копок під час будівельних робіт</w:t>
            </w:r>
          </w:p>
        </w:tc>
      </w:tr>
      <w:tr w:rsidR="00623264" w:rsidRPr="00485220" w:rsidTr="009E4397">
        <w:tc>
          <w:tcPr>
            <w:tcW w:w="3402" w:type="dxa"/>
          </w:tcPr>
          <w:p w:rsidR="00623264" w:rsidRPr="00485220"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lastRenderedPageBreak/>
              <w:t>7. Очікувані кількісні результати від реалізації проектів на виконання технічного завдання</w:t>
            </w:r>
          </w:p>
        </w:tc>
        <w:tc>
          <w:tcPr>
            <w:tcW w:w="6096" w:type="dxa"/>
            <w:gridSpan w:val="4"/>
          </w:tcPr>
          <w:p w:rsidR="00623264" w:rsidRDefault="00623264" w:rsidP="00BB4B8C">
            <w:pPr>
              <w:pStyle w:val="7309"/>
              <w:numPr>
                <w:ilvl w:val="0"/>
                <w:numId w:val="192"/>
              </w:numPr>
              <w:spacing w:before="0" w:beforeAutospacing="0" w:after="0" w:afterAutospacing="0"/>
              <w:ind w:left="319" w:hanging="284"/>
              <w:jc w:val="both"/>
              <w:rPr>
                <w:color w:val="000000"/>
                <w:lang w:val="uk-UA"/>
              </w:rPr>
            </w:pPr>
            <w:r w:rsidRPr="00485220">
              <w:rPr>
                <w:color w:val="000000"/>
                <w:lang w:val="uk-UA"/>
              </w:rPr>
              <w:t>Щорічно, враховуючи кількість студентів в СНУ ім. В. Даля, які налічують близько 8 тис., а також ті, які щойно вступили до університету студентів, чисельність яких складає 1,5 тис. осіб, музей будуть відв</w:t>
            </w:r>
            <w:r>
              <w:rPr>
                <w:color w:val="000000"/>
                <w:lang w:val="uk-UA"/>
              </w:rPr>
              <w:t>ідувати близько 10 тис. чоловік, завдяки чому буде п</w:t>
            </w:r>
            <w:r w:rsidRPr="0044551F">
              <w:rPr>
                <w:color w:val="000000"/>
                <w:lang w:val="uk-UA"/>
              </w:rPr>
              <w:t>ідвищ</w:t>
            </w:r>
            <w:r>
              <w:rPr>
                <w:color w:val="000000"/>
                <w:lang w:val="uk-UA"/>
              </w:rPr>
              <w:t>ено</w:t>
            </w:r>
            <w:r w:rsidRPr="0044551F">
              <w:rPr>
                <w:color w:val="000000"/>
                <w:lang w:val="uk-UA"/>
              </w:rPr>
              <w:t xml:space="preserve"> професіоналізм носіїв української культури</w:t>
            </w:r>
          </w:p>
          <w:p w:rsidR="00623264" w:rsidRPr="00485220" w:rsidRDefault="00623264" w:rsidP="00BB4B8C">
            <w:pPr>
              <w:pStyle w:val="7309"/>
              <w:numPr>
                <w:ilvl w:val="0"/>
                <w:numId w:val="192"/>
              </w:numPr>
              <w:spacing w:before="0" w:beforeAutospacing="0" w:after="0" w:afterAutospacing="0"/>
              <w:ind w:left="319" w:hanging="284"/>
              <w:jc w:val="both"/>
              <w:rPr>
                <w:lang w:val="uk-UA"/>
              </w:rPr>
            </w:pPr>
            <w:r w:rsidRPr="00B57CBE">
              <w:rPr>
                <w:color w:val="000000"/>
                <w:lang w:val="uk-UA"/>
              </w:rPr>
              <w:t>Щорічно на базі модернізованого археологічного музею буде проводитись не менше 20 інформаційно-культурницьких заходів за участю не менше 1000 осіб</w:t>
            </w:r>
          </w:p>
        </w:tc>
      </w:tr>
      <w:tr w:rsidR="00623264" w:rsidRPr="0044551F" w:rsidTr="009E4397">
        <w:tc>
          <w:tcPr>
            <w:tcW w:w="3402" w:type="dxa"/>
          </w:tcPr>
          <w:p w:rsidR="00623264" w:rsidRPr="00485220"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t>8. Очікувані якісні результати від реалізації проектів на виконання технічного завдання</w:t>
            </w:r>
          </w:p>
        </w:tc>
        <w:tc>
          <w:tcPr>
            <w:tcW w:w="6096" w:type="dxa"/>
            <w:gridSpan w:val="4"/>
          </w:tcPr>
          <w:p w:rsidR="00623264" w:rsidRPr="0044551F" w:rsidRDefault="00623264" w:rsidP="00BB4B8C">
            <w:pPr>
              <w:pStyle w:val="a3"/>
              <w:numPr>
                <w:ilvl w:val="0"/>
                <w:numId w:val="192"/>
              </w:numPr>
              <w:ind w:left="319" w:hanging="284"/>
              <w:jc w:val="both"/>
              <w:rPr>
                <w:rFonts w:ascii="Times New Roman" w:hAnsi="Times New Roman" w:cs="Times New Roman"/>
                <w:sz w:val="24"/>
                <w:szCs w:val="24"/>
              </w:rPr>
            </w:pPr>
            <w:r w:rsidRPr="0044551F">
              <w:rPr>
                <w:rFonts w:ascii="Times New Roman" w:hAnsi="Times New Roman" w:cs="Times New Roman"/>
                <w:sz w:val="24"/>
                <w:szCs w:val="24"/>
              </w:rPr>
              <w:t xml:space="preserve">Реалізація </w:t>
            </w:r>
            <w:proofErr w:type="spellStart"/>
            <w:r w:rsidRPr="0044551F">
              <w:rPr>
                <w:rFonts w:ascii="Times New Roman" w:hAnsi="Times New Roman" w:cs="Times New Roman"/>
                <w:sz w:val="24"/>
                <w:szCs w:val="24"/>
              </w:rPr>
              <w:t>проєкту</w:t>
            </w:r>
            <w:proofErr w:type="spellEnd"/>
            <w:r w:rsidRPr="0044551F">
              <w:rPr>
                <w:rFonts w:ascii="Times New Roman" w:hAnsi="Times New Roman" w:cs="Times New Roman"/>
                <w:sz w:val="24"/>
                <w:szCs w:val="24"/>
              </w:rPr>
              <w:t xml:space="preserve"> </w:t>
            </w:r>
            <w:proofErr w:type="spellStart"/>
            <w:r w:rsidRPr="0044551F">
              <w:rPr>
                <w:rFonts w:ascii="Times New Roman" w:hAnsi="Times New Roman" w:cs="Times New Roman"/>
                <w:sz w:val="24"/>
                <w:szCs w:val="24"/>
              </w:rPr>
              <w:t>перебачає</w:t>
            </w:r>
            <w:proofErr w:type="spellEnd"/>
            <w:r w:rsidRPr="0044551F">
              <w:rPr>
                <w:rFonts w:ascii="Times New Roman" w:hAnsi="Times New Roman" w:cs="Times New Roman"/>
                <w:sz w:val="24"/>
                <w:szCs w:val="24"/>
              </w:rPr>
              <w:t xml:space="preserve"> формування позитивного іміджу Луганської області; популяризація України та, зокрема, Луганщини; формування національної, громадянської самосвідомості молоді засобами мистецтва; сприяння зміцненню національної єдності та консолідації українського суспільства; сприяння соціальній єдності та примиренню, створенню безпечного середовища  на Луганщині. </w:t>
            </w:r>
          </w:p>
          <w:p w:rsidR="00623264" w:rsidRPr="0044551F" w:rsidRDefault="00623264" w:rsidP="00BB4B8C">
            <w:pPr>
              <w:pStyle w:val="a3"/>
              <w:numPr>
                <w:ilvl w:val="0"/>
                <w:numId w:val="192"/>
              </w:numPr>
              <w:ind w:left="319" w:hanging="284"/>
              <w:jc w:val="both"/>
              <w:rPr>
                <w:rFonts w:ascii="Times New Roman" w:hAnsi="Times New Roman" w:cs="Times New Roman"/>
                <w:color w:val="000000"/>
                <w:sz w:val="24"/>
                <w:szCs w:val="24"/>
              </w:rPr>
            </w:pPr>
            <w:r w:rsidRPr="0044551F">
              <w:rPr>
                <w:rFonts w:ascii="Times New Roman" w:hAnsi="Times New Roman" w:cs="Times New Roman"/>
                <w:color w:val="000000"/>
                <w:sz w:val="24"/>
                <w:szCs w:val="24"/>
              </w:rPr>
              <w:t>Також створення Музею у СНУ ім. В. Даля, насамперед сприятиме підвищенню рейтингу закладу освіти. Проведення екскурсій студентам, загальна кількість яких нараховує біля 8 тис. осіб, в т.</w:t>
            </w:r>
            <w:r w:rsidR="003760B5">
              <w:rPr>
                <w:rFonts w:ascii="Times New Roman" w:hAnsi="Times New Roman" w:cs="Times New Roman"/>
                <w:color w:val="000000"/>
                <w:sz w:val="24"/>
                <w:szCs w:val="24"/>
              </w:rPr>
              <w:t xml:space="preserve"> </w:t>
            </w:r>
            <w:r w:rsidRPr="0044551F">
              <w:rPr>
                <w:rFonts w:ascii="Times New Roman" w:hAnsi="Times New Roman" w:cs="Times New Roman"/>
                <w:color w:val="000000"/>
                <w:sz w:val="24"/>
                <w:szCs w:val="24"/>
              </w:rPr>
              <w:t>ч. занять в музеї зі студентами-істориками буде не тільки знайомити з етапами історичного розвитку на теренах нашого регіону, але й формувати у молоді відчуття гордості за свій рідний край, усвідомлення глибини і  насиченості історичного поступу на теренах Луганщини, що, за наявності свідчень матеріальної культури різних епох ніяким чином не узгоджується з уявою про Луганщину, як про нібито «Дике поле».  на якісно новий рівень.</w:t>
            </w:r>
          </w:p>
          <w:p w:rsidR="00623264" w:rsidRPr="0044551F" w:rsidRDefault="00623264" w:rsidP="00BB4B8C">
            <w:pPr>
              <w:pStyle w:val="a3"/>
              <w:numPr>
                <w:ilvl w:val="0"/>
                <w:numId w:val="192"/>
              </w:numPr>
              <w:ind w:left="319" w:hanging="284"/>
              <w:jc w:val="both"/>
              <w:rPr>
                <w:rFonts w:ascii="Times New Roman" w:hAnsi="Times New Roman" w:cs="Times New Roman"/>
                <w:sz w:val="24"/>
                <w:szCs w:val="24"/>
              </w:rPr>
            </w:pPr>
            <w:r w:rsidRPr="0044551F">
              <w:rPr>
                <w:rFonts w:ascii="Times New Roman" w:hAnsi="Times New Roman" w:cs="Times New Roman"/>
                <w:sz w:val="24"/>
                <w:szCs w:val="24"/>
              </w:rPr>
              <w:t>Водночас, спілки археологів, краєзнавців області отримають простір для взаємодії та проведення конференцій; учнівська молодь з центрів краєзнавства та туризму, з якими СНУ ім. В. Даля співпрацює, буде більш предметно залучена до роботи у музеї.</w:t>
            </w:r>
          </w:p>
        </w:tc>
      </w:tr>
      <w:tr w:rsidR="00623264" w:rsidRPr="00485220" w:rsidTr="009E4397">
        <w:tc>
          <w:tcPr>
            <w:tcW w:w="3402" w:type="dxa"/>
          </w:tcPr>
          <w:p w:rsidR="00623264" w:rsidRPr="00485220"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lastRenderedPageBreak/>
              <w:t>9. Основні заходи технічного завдання</w:t>
            </w:r>
          </w:p>
        </w:tc>
        <w:tc>
          <w:tcPr>
            <w:tcW w:w="6096" w:type="dxa"/>
            <w:gridSpan w:val="4"/>
          </w:tcPr>
          <w:p w:rsidR="00623264" w:rsidRPr="00485220" w:rsidRDefault="00623264" w:rsidP="002A2F71">
            <w:pPr>
              <w:jc w:val="both"/>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t>Ремонт приміщення під музей; створення дизайну музею; археологічні розкопки давніх курганів для насичення музею експонатами; оформлення музею</w:t>
            </w:r>
            <w:r>
              <w:rPr>
                <w:rFonts w:ascii="Times New Roman" w:eastAsia="Times New Roman" w:hAnsi="Times New Roman" w:cs="Times New Roman"/>
                <w:sz w:val="24"/>
                <w:szCs w:val="24"/>
                <w:lang w:eastAsia="uk-UA"/>
              </w:rPr>
              <w:t>.</w:t>
            </w:r>
          </w:p>
          <w:p w:rsidR="00623264" w:rsidRDefault="00623264" w:rsidP="002A2F71">
            <w:pPr>
              <w:jc w:val="both"/>
              <w:rPr>
                <w:rFonts w:ascii="Times New Roman" w:hAnsi="Times New Roman" w:cs="Times New Roman"/>
                <w:sz w:val="24"/>
                <w:szCs w:val="24"/>
              </w:rPr>
            </w:pPr>
            <w:r w:rsidRPr="00485220">
              <w:rPr>
                <w:rFonts w:ascii="Times New Roman" w:hAnsi="Times New Roman" w:cs="Times New Roman"/>
                <w:sz w:val="24"/>
                <w:szCs w:val="24"/>
              </w:rPr>
              <w:t>Підготовчий етап: узгодження тематико-експозиційних планів, розробка та підготовка дизайн–</w:t>
            </w:r>
            <w:proofErr w:type="spellStart"/>
            <w:r w:rsidRPr="00485220">
              <w:rPr>
                <w:rFonts w:ascii="Times New Roman" w:hAnsi="Times New Roman" w:cs="Times New Roman"/>
                <w:sz w:val="24"/>
                <w:szCs w:val="24"/>
              </w:rPr>
              <w:t>проєкту</w:t>
            </w:r>
            <w:proofErr w:type="spellEnd"/>
            <w:r w:rsidRPr="00485220">
              <w:rPr>
                <w:rFonts w:ascii="Times New Roman" w:hAnsi="Times New Roman" w:cs="Times New Roman"/>
                <w:sz w:val="24"/>
                <w:szCs w:val="24"/>
              </w:rPr>
              <w:t xml:space="preserve">, підбір експонатів, підготовка макетів, закупка витратних матеріалів. </w:t>
            </w:r>
          </w:p>
          <w:p w:rsidR="00623264" w:rsidRPr="00485220" w:rsidRDefault="00623264" w:rsidP="002A2F71">
            <w:pPr>
              <w:jc w:val="both"/>
              <w:rPr>
                <w:rFonts w:ascii="Times New Roman" w:hAnsi="Times New Roman" w:cs="Times New Roman"/>
                <w:i/>
                <w:sz w:val="24"/>
                <w:szCs w:val="24"/>
              </w:rPr>
            </w:pPr>
            <w:r w:rsidRPr="00485220">
              <w:rPr>
                <w:rFonts w:ascii="Times New Roman" w:hAnsi="Times New Roman" w:cs="Times New Roman"/>
                <w:sz w:val="24"/>
                <w:szCs w:val="24"/>
              </w:rPr>
              <w:t>Основний етап: Монтажні роботи, підготовка текстів та ан</w:t>
            </w:r>
            <w:r>
              <w:rPr>
                <w:rFonts w:ascii="Times New Roman" w:hAnsi="Times New Roman" w:cs="Times New Roman"/>
                <w:sz w:val="24"/>
                <w:szCs w:val="24"/>
              </w:rPr>
              <w:t>отацій.  Оформлення експозицій.</w:t>
            </w:r>
          </w:p>
          <w:p w:rsidR="00623264" w:rsidRPr="00485220" w:rsidRDefault="00623264" w:rsidP="002A2F71">
            <w:pPr>
              <w:jc w:val="both"/>
              <w:rPr>
                <w:rFonts w:ascii="Times New Roman" w:hAnsi="Times New Roman" w:cs="Times New Roman"/>
                <w:i/>
                <w:sz w:val="24"/>
                <w:szCs w:val="24"/>
              </w:rPr>
            </w:pPr>
            <w:r w:rsidRPr="00485220">
              <w:rPr>
                <w:rFonts w:ascii="Times New Roman" w:hAnsi="Times New Roman" w:cs="Times New Roman"/>
                <w:sz w:val="24"/>
                <w:szCs w:val="24"/>
              </w:rPr>
              <w:t>Завершальний</w:t>
            </w:r>
            <w:r>
              <w:rPr>
                <w:rFonts w:ascii="Times New Roman" w:hAnsi="Times New Roman" w:cs="Times New Roman"/>
                <w:sz w:val="24"/>
                <w:szCs w:val="24"/>
              </w:rPr>
              <w:t xml:space="preserve"> етап</w:t>
            </w:r>
            <w:r w:rsidRPr="00485220">
              <w:rPr>
                <w:rFonts w:ascii="Times New Roman" w:hAnsi="Times New Roman" w:cs="Times New Roman"/>
                <w:sz w:val="24"/>
                <w:szCs w:val="24"/>
              </w:rPr>
              <w:t xml:space="preserve">: Підготовка та презентація музею. </w:t>
            </w:r>
          </w:p>
        </w:tc>
      </w:tr>
      <w:tr w:rsidR="00623264" w:rsidRPr="00485220" w:rsidTr="009E4397">
        <w:tc>
          <w:tcPr>
            <w:tcW w:w="3402" w:type="dxa"/>
          </w:tcPr>
          <w:p w:rsidR="00623264" w:rsidRPr="00485220"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623264" w:rsidRPr="00485220" w:rsidRDefault="00623264" w:rsidP="002A2F71">
            <w:pPr>
              <w:shd w:val="clear" w:color="auto" w:fill="FFFFFF"/>
              <w:jc w:val="center"/>
              <w:textAlignment w:val="baseline"/>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t>2021</w:t>
            </w:r>
          </w:p>
        </w:tc>
        <w:tc>
          <w:tcPr>
            <w:tcW w:w="1559" w:type="dxa"/>
          </w:tcPr>
          <w:p w:rsidR="00623264" w:rsidRPr="00485220" w:rsidRDefault="00623264" w:rsidP="002A2F71">
            <w:pPr>
              <w:jc w:val="center"/>
              <w:rPr>
                <w:rFonts w:ascii="Times New Roman" w:hAnsi="Times New Roman" w:cs="Times New Roman"/>
                <w:sz w:val="24"/>
                <w:szCs w:val="24"/>
              </w:rPr>
            </w:pPr>
            <w:r w:rsidRPr="00485220">
              <w:rPr>
                <w:rFonts w:ascii="Times New Roman" w:eastAsia="Times New Roman" w:hAnsi="Times New Roman" w:cs="Times New Roman"/>
                <w:color w:val="000000"/>
                <w:sz w:val="24"/>
                <w:szCs w:val="24"/>
                <w:lang w:eastAsia="uk-UA"/>
              </w:rPr>
              <w:t>2022</w:t>
            </w:r>
          </w:p>
        </w:tc>
        <w:tc>
          <w:tcPr>
            <w:tcW w:w="1559" w:type="dxa"/>
          </w:tcPr>
          <w:p w:rsidR="00623264" w:rsidRPr="00485220" w:rsidRDefault="00623264" w:rsidP="002A2F71">
            <w:pPr>
              <w:jc w:val="center"/>
              <w:rPr>
                <w:rFonts w:ascii="Times New Roman" w:hAnsi="Times New Roman" w:cs="Times New Roman"/>
                <w:sz w:val="24"/>
                <w:szCs w:val="24"/>
              </w:rPr>
            </w:pPr>
            <w:r w:rsidRPr="00485220">
              <w:rPr>
                <w:rFonts w:ascii="Times New Roman" w:eastAsia="Times New Roman" w:hAnsi="Times New Roman" w:cs="Times New Roman"/>
                <w:color w:val="000000"/>
                <w:sz w:val="24"/>
                <w:szCs w:val="24"/>
                <w:lang w:eastAsia="uk-UA"/>
              </w:rPr>
              <w:t>2023</w:t>
            </w:r>
          </w:p>
        </w:tc>
        <w:tc>
          <w:tcPr>
            <w:tcW w:w="1418" w:type="dxa"/>
          </w:tcPr>
          <w:p w:rsidR="00623264" w:rsidRPr="00485220" w:rsidRDefault="00623264"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485220">
              <w:rPr>
                <w:rFonts w:ascii="Times New Roman" w:eastAsia="Times New Roman" w:hAnsi="Times New Roman" w:cs="Times New Roman"/>
                <w:color w:val="000000"/>
                <w:sz w:val="24"/>
                <w:szCs w:val="24"/>
                <w:lang w:eastAsia="uk-UA"/>
              </w:rPr>
              <w:t>Усього</w:t>
            </w:r>
          </w:p>
        </w:tc>
      </w:tr>
      <w:tr w:rsidR="00623264" w:rsidRPr="00485220" w:rsidTr="009E4397">
        <w:tc>
          <w:tcPr>
            <w:tcW w:w="3402" w:type="dxa"/>
          </w:tcPr>
          <w:p w:rsidR="00623264" w:rsidRPr="00485220"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t>усього, тис. грн</w:t>
            </w:r>
          </w:p>
        </w:tc>
        <w:tc>
          <w:tcPr>
            <w:tcW w:w="1560" w:type="dxa"/>
          </w:tcPr>
          <w:p w:rsidR="00623264" w:rsidRPr="00485220" w:rsidRDefault="00623264" w:rsidP="002A2F71">
            <w:pPr>
              <w:shd w:val="clear" w:color="auto" w:fill="FFFFFF"/>
              <w:jc w:val="center"/>
              <w:textAlignment w:val="baseline"/>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t>200</w:t>
            </w:r>
          </w:p>
        </w:tc>
        <w:tc>
          <w:tcPr>
            <w:tcW w:w="1559" w:type="dxa"/>
          </w:tcPr>
          <w:p w:rsidR="00623264" w:rsidRPr="00485220" w:rsidRDefault="00623264" w:rsidP="002A2F71">
            <w:pPr>
              <w:jc w:val="center"/>
              <w:rPr>
                <w:rFonts w:ascii="Times New Roman" w:eastAsia="Times New Roman" w:hAnsi="Times New Roman" w:cs="Times New Roman"/>
                <w:color w:val="000000"/>
                <w:sz w:val="24"/>
                <w:szCs w:val="24"/>
                <w:lang w:eastAsia="uk-UA"/>
              </w:rPr>
            </w:pPr>
            <w:r w:rsidRPr="00485220">
              <w:rPr>
                <w:rFonts w:ascii="Times New Roman" w:eastAsia="Times New Roman" w:hAnsi="Times New Roman" w:cs="Times New Roman"/>
                <w:color w:val="000000"/>
                <w:sz w:val="24"/>
                <w:szCs w:val="24"/>
                <w:lang w:eastAsia="uk-UA"/>
              </w:rPr>
              <w:t>200</w:t>
            </w:r>
          </w:p>
        </w:tc>
        <w:tc>
          <w:tcPr>
            <w:tcW w:w="1559" w:type="dxa"/>
          </w:tcPr>
          <w:p w:rsidR="00623264" w:rsidRPr="00485220" w:rsidRDefault="00623264" w:rsidP="002A2F71">
            <w:pPr>
              <w:jc w:val="center"/>
              <w:rPr>
                <w:rFonts w:ascii="Times New Roman" w:eastAsia="Times New Roman" w:hAnsi="Times New Roman" w:cs="Times New Roman"/>
                <w:color w:val="000000"/>
                <w:sz w:val="24"/>
                <w:szCs w:val="24"/>
                <w:lang w:eastAsia="uk-UA"/>
              </w:rPr>
            </w:pPr>
            <w:r w:rsidRPr="00485220">
              <w:rPr>
                <w:rFonts w:ascii="Times New Roman" w:eastAsia="Times New Roman" w:hAnsi="Times New Roman" w:cs="Times New Roman"/>
                <w:color w:val="000000"/>
                <w:sz w:val="24"/>
                <w:szCs w:val="24"/>
                <w:lang w:eastAsia="uk-UA"/>
              </w:rPr>
              <w:t>200</w:t>
            </w:r>
          </w:p>
        </w:tc>
        <w:tc>
          <w:tcPr>
            <w:tcW w:w="1418" w:type="dxa"/>
          </w:tcPr>
          <w:p w:rsidR="00623264" w:rsidRPr="00485220" w:rsidRDefault="00623264"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485220">
              <w:rPr>
                <w:rFonts w:ascii="Times New Roman" w:eastAsia="Times New Roman" w:hAnsi="Times New Roman" w:cs="Times New Roman"/>
                <w:color w:val="000000"/>
                <w:sz w:val="24"/>
                <w:szCs w:val="24"/>
                <w:lang w:eastAsia="uk-UA"/>
              </w:rPr>
              <w:t>600</w:t>
            </w:r>
          </w:p>
        </w:tc>
      </w:tr>
      <w:tr w:rsidR="00623264" w:rsidRPr="00485220" w:rsidTr="009E4397">
        <w:tc>
          <w:tcPr>
            <w:tcW w:w="3402" w:type="dxa"/>
          </w:tcPr>
          <w:p w:rsidR="00623264" w:rsidRPr="00485220" w:rsidRDefault="00623264"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t>в т. ч.:</w:t>
            </w:r>
          </w:p>
        </w:tc>
        <w:tc>
          <w:tcPr>
            <w:tcW w:w="1560" w:type="dxa"/>
          </w:tcPr>
          <w:p w:rsidR="00623264" w:rsidRPr="00485220" w:rsidRDefault="00623264" w:rsidP="002A2F71">
            <w:pPr>
              <w:shd w:val="clear" w:color="auto" w:fill="FFFFFF"/>
              <w:jc w:val="center"/>
              <w:textAlignment w:val="baseline"/>
              <w:rPr>
                <w:rFonts w:ascii="Times New Roman" w:eastAsia="Times New Roman" w:hAnsi="Times New Roman" w:cs="Times New Roman"/>
                <w:sz w:val="24"/>
                <w:szCs w:val="24"/>
                <w:lang w:eastAsia="uk-UA"/>
              </w:rPr>
            </w:pPr>
          </w:p>
        </w:tc>
        <w:tc>
          <w:tcPr>
            <w:tcW w:w="1559" w:type="dxa"/>
          </w:tcPr>
          <w:p w:rsidR="00623264" w:rsidRPr="00485220" w:rsidRDefault="00623264" w:rsidP="002A2F71">
            <w:pPr>
              <w:jc w:val="center"/>
              <w:rPr>
                <w:rFonts w:ascii="Times New Roman" w:eastAsia="Times New Roman" w:hAnsi="Times New Roman" w:cs="Times New Roman"/>
                <w:color w:val="000000"/>
                <w:sz w:val="24"/>
                <w:szCs w:val="24"/>
                <w:lang w:eastAsia="uk-UA"/>
              </w:rPr>
            </w:pPr>
          </w:p>
        </w:tc>
        <w:tc>
          <w:tcPr>
            <w:tcW w:w="1559" w:type="dxa"/>
          </w:tcPr>
          <w:p w:rsidR="00623264" w:rsidRPr="00485220" w:rsidRDefault="00623264" w:rsidP="002A2F71">
            <w:pPr>
              <w:jc w:val="center"/>
              <w:rPr>
                <w:rFonts w:ascii="Times New Roman" w:eastAsia="Times New Roman" w:hAnsi="Times New Roman" w:cs="Times New Roman"/>
                <w:color w:val="000000"/>
                <w:sz w:val="24"/>
                <w:szCs w:val="24"/>
                <w:lang w:eastAsia="uk-UA"/>
              </w:rPr>
            </w:pPr>
          </w:p>
        </w:tc>
        <w:tc>
          <w:tcPr>
            <w:tcW w:w="1418" w:type="dxa"/>
          </w:tcPr>
          <w:p w:rsidR="00623264" w:rsidRPr="00485220" w:rsidRDefault="00623264"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623264" w:rsidRPr="00485220" w:rsidTr="009E4397">
        <w:tc>
          <w:tcPr>
            <w:tcW w:w="3402" w:type="dxa"/>
          </w:tcPr>
          <w:p w:rsidR="00623264" w:rsidRPr="00485220" w:rsidRDefault="00623264" w:rsidP="00BB4B8C">
            <w:pPr>
              <w:pStyle w:val="a3"/>
              <w:numPr>
                <w:ilvl w:val="0"/>
                <w:numId w:val="27"/>
              </w:numPr>
              <w:shd w:val="clear" w:color="auto" w:fill="FFFFFF"/>
              <w:textAlignment w:val="baseline"/>
              <w:rPr>
                <w:rFonts w:ascii="Times New Roman" w:eastAsia="Times New Roman" w:hAnsi="Times New Roman" w:cs="Times New Roman"/>
                <w:sz w:val="24"/>
                <w:szCs w:val="24"/>
                <w:lang w:eastAsia="uk-UA"/>
              </w:rPr>
            </w:pPr>
            <w:r w:rsidRPr="00485220">
              <w:rPr>
                <w:rFonts w:ascii="Times New Roman" w:eastAsia="Times New Roman" w:hAnsi="Times New Roman" w:cs="Times New Roman"/>
                <w:sz w:val="24"/>
                <w:szCs w:val="24"/>
                <w:lang w:eastAsia="uk-UA"/>
              </w:rPr>
              <w:t>інші джерела (</w:t>
            </w:r>
            <w:r>
              <w:rPr>
                <w:rFonts w:ascii="Times New Roman" w:eastAsia="Times New Roman" w:hAnsi="Times New Roman" w:cs="Times New Roman"/>
                <w:sz w:val="24"/>
                <w:szCs w:val="24"/>
                <w:lang w:eastAsia="uk-UA"/>
              </w:rPr>
              <w:t>МТД</w:t>
            </w:r>
            <w:r w:rsidRPr="00485220">
              <w:rPr>
                <w:rFonts w:ascii="Times New Roman" w:eastAsia="Times New Roman" w:hAnsi="Times New Roman" w:cs="Times New Roman"/>
                <w:sz w:val="24"/>
                <w:szCs w:val="24"/>
                <w:lang w:eastAsia="uk-UA"/>
              </w:rPr>
              <w:t>)</w:t>
            </w:r>
          </w:p>
        </w:tc>
        <w:tc>
          <w:tcPr>
            <w:tcW w:w="1560" w:type="dxa"/>
          </w:tcPr>
          <w:p w:rsidR="00623264" w:rsidRPr="00485220" w:rsidRDefault="00623264"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485220">
              <w:rPr>
                <w:rFonts w:ascii="Times New Roman" w:eastAsia="Times New Roman" w:hAnsi="Times New Roman" w:cs="Times New Roman"/>
                <w:color w:val="000000"/>
                <w:sz w:val="24"/>
                <w:szCs w:val="24"/>
                <w:lang w:eastAsia="uk-UA"/>
              </w:rPr>
              <w:t>200</w:t>
            </w:r>
          </w:p>
        </w:tc>
        <w:tc>
          <w:tcPr>
            <w:tcW w:w="1559" w:type="dxa"/>
          </w:tcPr>
          <w:p w:rsidR="00623264" w:rsidRPr="00485220" w:rsidRDefault="00623264"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485220">
              <w:rPr>
                <w:rFonts w:ascii="Times New Roman" w:eastAsia="Times New Roman" w:hAnsi="Times New Roman" w:cs="Times New Roman"/>
                <w:color w:val="000000"/>
                <w:sz w:val="24"/>
                <w:szCs w:val="24"/>
                <w:lang w:eastAsia="uk-UA"/>
              </w:rPr>
              <w:t>200</w:t>
            </w:r>
          </w:p>
        </w:tc>
        <w:tc>
          <w:tcPr>
            <w:tcW w:w="1559" w:type="dxa"/>
          </w:tcPr>
          <w:p w:rsidR="00623264" w:rsidRPr="00485220" w:rsidRDefault="00623264"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485220">
              <w:rPr>
                <w:rFonts w:ascii="Times New Roman" w:eastAsia="Times New Roman" w:hAnsi="Times New Roman" w:cs="Times New Roman"/>
                <w:color w:val="000000"/>
                <w:sz w:val="24"/>
                <w:szCs w:val="24"/>
                <w:lang w:eastAsia="uk-UA"/>
              </w:rPr>
              <w:t>200</w:t>
            </w:r>
          </w:p>
        </w:tc>
        <w:tc>
          <w:tcPr>
            <w:tcW w:w="1418" w:type="dxa"/>
          </w:tcPr>
          <w:p w:rsidR="00623264" w:rsidRPr="00485220" w:rsidRDefault="00623264" w:rsidP="002A2F71">
            <w:pPr>
              <w:shd w:val="clear" w:color="auto" w:fill="FFFFFF"/>
              <w:ind w:firstLine="40"/>
              <w:jc w:val="center"/>
              <w:textAlignment w:val="baseline"/>
              <w:rPr>
                <w:rFonts w:ascii="Times New Roman" w:eastAsia="Times New Roman" w:hAnsi="Times New Roman" w:cs="Times New Roman"/>
                <w:color w:val="000000"/>
                <w:sz w:val="24"/>
                <w:szCs w:val="24"/>
                <w:lang w:eastAsia="uk-UA"/>
              </w:rPr>
            </w:pPr>
            <w:r w:rsidRPr="00485220">
              <w:rPr>
                <w:rFonts w:ascii="Times New Roman" w:eastAsia="Times New Roman" w:hAnsi="Times New Roman" w:cs="Times New Roman"/>
                <w:color w:val="000000"/>
                <w:sz w:val="24"/>
                <w:szCs w:val="24"/>
                <w:lang w:eastAsia="uk-UA"/>
              </w:rPr>
              <w:t>600</w:t>
            </w:r>
          </w:p>
        </w:tc>
      </w:tr>
      <w:tr w:rsidR="00623264" w:rsidRPr="00485220" w:rsidTr="009E4397">
        <w:tc>
          <w:tcPr>
            <w:tcW w:w="3402" w:type="dxa"/>
          </w:tcPr>
          <w:p w:rsidR="00623264" w:rsidRPr="00485220" w:rsidRDefault="00623264" w:rsidP="00623264">
            <w:pPr>
              <w:shd w:val="clear" w:color="auto" w:fill="FFFFFF"/>
              <w:ind w:firstLine="38"/>
              <w:textAlignment w:val="baseline"/>
              <w:rPr>
                <w:rFonts w:ascii="Times New Roman" w:eastAsia="Times New Roman" w:hAnsi="Times New Roman" w:cs="Times New Roman"/>
                <w:color w:val="000000"/>
                <w:sz w:val="24"/>
                <w:szCs w:val="24"/>
                <w:lang w:eastAsia="uk-UA"/>
              </w:rPr>
            </w:pPr>
            <w:r w:rsidRPr="00485220">
              <w:rPr>
                <w:rFonts w:ascii="Times New Roman" w:eastAsia="Times New Roman" w:hAnsi="Times New Roman" w:cs="Times New Roman"/>
                <w:sz w:val="24"/>
                <w:szCs w:val="24"/>
                <w:lang w:eastAsia="uk-UA"/>
              </w:rPr>
              <w:t>11. Інша інформація щодо технічного завдання</w:t>
            </w:r>
            <w:r>
              <w:rPr>
                <w:rFonts w:ascii="Times New Roman" w:eastAsia="Times New Roman" w:hAnsi="Times New Roman" w:cs="Times New Roman"/>
                <w:sz w:val="24"/>
                <w:szCs w:val="24"/>
                <w:lang w:eastAsia="uk-UA"/>
              </w:rPr>
              <w:t xml:space="preserve"> </w:t>
            </w:r>
          </w:p>
        </w:tc>
        <w:tc>
          <w:tcPr>
            <w:tcW w:w="6096" w:type="dxa"/>
            <w:gridSpan w:val="4"/>
          </w:tcPr>
          <w:p w:rsidR="00623264" w:rsidRPr="00485220" w:rsidRDefault="00623264" w:rsidP="002A2F71">
            <w:pPr>
              <w:shd w:val="clear" w:color="auto" w:fill="FFFFFF"/>
              <w:ind w:firstLine="38"/>
              <w:jc w:val="center"/>
              <w:textAlignment w:val="baseline"/>
              <w:rPr>
                <w:rFonts w:ascii="Times New Roman" w:eastAsia="Times New Roman" w:hAnsi="Times New Roman" w:cs="Times New Roman"/>
                <w:color w:val="000000"/>
                <w:sz w:val="24"/>
                <w:szCs w:val="24"/>
                <w:lang w:eastAsia="uk-UA"/>
              </w:rPr>
            </w:pPr>
          </w:p>
        </w:tc>
      </w:tr>
    </w:tbl>
    <w:p w:rsidR="00623264" w:rsidRDefault="00623264" w:rsidP="00623264">
      <w:pPr>
        <w:suppressAutoHyphens/>
        <w:spacing w:line="256" w:lineRule="auto"/>
        <w:rPr>
          <w:rFonts w:ascii="Calibri" w:eastAsia="Calibri" w:hAnsi="Calibri" w:cs="font297"/>
          <w:color w:val="00000A"/>
          <w:kern w:val="1"/>
        </w:rPr>
      </w:pPr>
    </w:p>
    <w:tbl>
      <w:tblPr>
        <w:tblStyle w:val="af1"/>
        <w:tblW w:w="9498" w:type="dxa"/>
        <w:tblInd w:w="-5" w:type="dxa"/>
        <w:tblLayout w:type="fixed"/>
        <w:tblLook w:val="04A0" w:firstRow="1" w:lastRow="0" w:firstColumn="1" w:lastColumn="0" w:noHBand="0" w:noVBand="1"/>
      </w:tblPr>
      <w:tblGrid>
        <w:gridCol w:w="3402"/>
        <w:gridCol w:w="1560"/>
        <w:gridCol w:w="1559"/>
        <w:gridCol w:w="1417"/>
        <w:gridCol w:w="1560"/>
      </w:tblGrid>
      <w:tr w:rsidR="00623264" w:rsidRPr="00EA25EB" w:rsidTr="007A3B25">
        <w:tc>
          <w:tcPr>
            <w:tcW w:w="3402" w:type="dxa"/>
          </w:tcPr>
          <w:p w:rsidR="00623264" w:rsidRPr="000A2206"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0A2206">
              <w:rPr>
                <w:rFonts w:ascii="Times New Roman" w:eastAsia="Times New Roman" w:hAnsi="Times New Roman" w:cs="Times New Roman"/>
                <w:sz w:val="24"/>
                <w:szCs w:val="24"/>
                <w:lang w:eastAsia="uk-UA"/>
              </w:rPr>
              <w:t>1. Номер технічного завдання</w:t>
            </w:r>
          </w:p>
        </w:tc>
        <w:tc>
          <w:tcPr>
            <w:tcW w:w="6096" w:type="dxa"/>
            <w:gridSpan w:val="4"/>
          </w:tcPr>
          <w:p w:rsidR="00623264" w:rsidRPr="00EA25EB" w:rsidRDefault="00623264" w:rsidP="002A2F71">
            <w:pPr>
              <w:shd w:val="clear" w:color="auto" w:fill="FFFFFF"/>
              <w:ind w:firstLine="38"/>
              <w:jc w:val="center"/>
              <w:textAlignment w:val="baseline"/>
              <w:rPr>
                <w:rFonts w:ascii="Times New Roman" w:eastAsia="Times New Roman" w:hAnsi="Times New Roman" w:cs="Times New Roman"/>
                <w:b/>
                <w:color w:val="000000"/>
                <w:sz w:val="24"/>
                <w:szCs w:val="24"/>
                <w:lang w:eastAsia="uk-UA"/>
              </w:rPr>
            </w:pPr>
            <w:r w:rsidRPr="00EA25EB">
              <w:rPr>
                <w:rFonts w:ascii="Times New Roman" w:eastAsia="Times New Roman" w:hAnsi="Times New Roman" w:cs="Times New Roman"/>
                <w:b/>
                <w:color w:val="000000"/>
                <w:sz w:val="24"/>
                <w:szCs w:val="24"/>
                <w:lang w:eastAsia="uk-UA"/>
              </w:rPr>
              <w:t>70</w:t>
            </w:r>
          </w:p>
        </w:tc>
      </w:tr>
      <w:tr w:rsidR="00623264" w:rsidRPr="000A2206" w:rsidTr="007A3B25">
        <w:tc>
          <w:tcPr>
            <w:tcW w:w="3402" w:type="dxa"/>
          </w:tcPr>
          <w:p w:rsidR="00623264" w:rsidRPr="000A2206"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0A2206">
              <w:rPr>
                <w:rFonts w:ascii="Times New Roman" w:eastAsia="Times New Roman" w:hAnsi="Times New Roman" w:cs="Times New Roman"/>
                <w:sz w:val="24"/>
                <w:szCs w:val="24"/>
                <w:lang w:eastAsia="uk-UA"/>
              </w:rPr>
              <w:t>2. Назва технічного завдання</w:t>
            </w:r>
          </w:p>
        </w:tc>
        <w:tc>
          <w:tcPr>
            <w:tcW w:w="6096" w:type="dxa"/>
            <w:gridSpan w:val="4"/>
          </w:tcPr>
          <w:p w:rsidR="00623264" w:rsidRPr="000A2206" w:rsidRDefault="00623264"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0A2206">
              <w:rPr>
                <w:rFonts w:ascii="Times New Roman" w:hAnsi="Times New Roman" w:cs="Times New Roman"/>
                <w:bCs/>
                <w:sz w:val="24"/>
                <w:szCs w:val="24"/>
              </w:rPr>
              <w:t>Ро</w:t>
            </w:r>
            <w:r w:rsidR="003760B5">
              <w:rPr>
                <w:rFonts w:ascii="Times New Roman" w:hAnsi="Times New Roman" w:cs="Times New Roman"/>
                <w:bCs/>
                <w:sz w:val="24"/>
                <w:szCs w:val="24"/>
              </w:rPr>
              <w:t>звиток системи малопотужного FM-</w:t>
            </w:r>
            <w:r w:rsidRPr="000A2206">
              <w:rPr>
                <w:rFonts w:ascii="Times New Roman" w:hAnsi="Times New Roman" w:cs="Times New Roman"/>
                <w:bCs/>
                <w:sz w:val="24"/>
                <w:szCs w:val="24"/>
              </w:rPr>
              <w:t>радіомовлення</w:t>
            </w:r>
          </w:p>
        </w:tc>
      </w:tr>
      <w:tr w:rsidR="00623264" w:rsidRPr="000A2206" w:rsidTr="007A3B25">
        <w:tc>
          <w:tcPr>
            <w:tcW w:w="3402" w:type="dxa"/>
          </w:tcPr>
          <w:p w:rsidR="00623264" w:rsidRPr="000A2206"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0A2206">
              <w:rPr>
                <w:rFonts w:ascii="Times New Roman" w:eastAsia="Times New Roman" w:hAnsi="Times New Roman" w:cs="Times New Roman"/>
                <w:sz w:val="24"/>
                <w:szCs w:val="24"/>
                <w:lang w:eastAsia="uk-UA"/>
              </w:rPr>
              <w:t>3. Номер і назва завдання з </w:t>
            </w:r>
            <w:hyperlink r:id="rId90" w:anchor="n11" w:tgtFrame="_blank" w:history="1">
              <w:r w:rsidRPr="000A2206">
                <w:rPr>
                  <w:rFonts w:ascii="Times New Roman" w:eastAsia="Times New Roman" w:hAnsi="Times New Roman" w:cs="Times New Roman"/>
                  <w:sz w:val="24"/>
                  <w:szCs w:val="24"/>
                  <w:lang w:eastAsia="uk-UA"/>
                </w:rPr>
                <w:t>Державної стратегії регіонального розвитку</w:t>
              </w:r>
            </w:hyperlink>
            <w:r w:rsidRPr="000A2206">
              <w:rPr>
                <w:rFonts w:ascii="Times New Roman" w:eastAsia="Times New Roman" w:hAnsi="Times New Roman" w:cs="Times New Roman"/>
                <w:sz w:val="24"/>
                <w:szCs w:val="24"/>
                <w:lang w:eastAsia="uk-UA"/>
              </w:rPr>
              <w:t xml:space="preserve"> до 2027 року, якому відповідає технічне завдання </w:t>
            </w:r>
          </w:p>
        </w:tc>
        <w:tc>
          <w:tcPr>
            <w:tcW w:w="6096" w:type="dxa"/>
            <w:gridSpan w:val="4"/>
          </w:tcPr>
          <w:p w:rsidR="00623264" w:rsidRPr="000A2206" w:rsidRDefault="00623264" w:rsidP="002A2F71">
            <w:pPr>
              <w:shd w:val="clear" w:color="auto" w:fill="FFFFFF"/>
              <w:textAlignment w:val="baseline"/>
              <w:rPr>
                <w:rFonts w:ascii="Times New Roman" w:eastAsia="Times New Roman" w:hAnsi="Times New Roman" w:cs="Times New Roman"/>
                <w:i/>
                <w:color w:val="000000"/>
                <w:sz w:val="24"/>
                <w:szCs w:val="24"/>
                <w:lang w:eastAsia="uk-UA"/>
              </w:rPr>
            </w:pPr>
          </w:p>
        </w:tc>
      </w:tr>
      <w:tr w:rsidR="00623264" w:rsidRPr="000A2206" w:rsidTr="007A3B25">
        <w:tc>
          <w:tcPr>
            <w:tcW w:w="3402" w:type="dxa"/>
          </w:tcPr>
          <w:p w:rsidR="00623264" w:rsidRPr="000A2206"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0A2206">
              <w:rPr>
                <w:rFonts w:ascii="Times New Roman" w:eastAsia="Times New Roman" w:hAnsi="Times New Roman" w:cs="Times New Roman"/>
                <w:sz w:val="24"/>
                <w:szCs w:val="24"/>
                <w:lang w:eastAsia="uk-UA"/>
              </w:rPr>
              <w:t>4. Номер і назва завдання з відповідної стратегії розвитку регіону, якому відповідає технічне завдання</w:t>
            </w:r>
          </w:p>
        </w:tc>
        <w:tc>
          <w:tcPr>
            <w:tcW w:w="6096" w:type="dxa"/>
            <w:gridSpan w:val="4"/>
          </w:tcPr>
          <w:p w:rsidR="00623264" w:rsidRPr="000A2206" w:rsidRDefault="009D3EF5" w:rsidP="002A2F71">
            <w:pPr>
              <w:shd w:val="clear" w:color="auto" w:fill="FFFFFF"/>
              <w:jc w:val="both"/>
              <w:textAlignment w:val="baseline"/>
              <w:rPr>
                <w:rFonts w:ascii="Times New Roman" w:eastAsia="Times New Roman" w:hAnsi="Times New Roman" w:cs="Times New Roman"/>
                <w:color w:val="000000"/>
                <w:sz w:val="24"/>
                <w:szCs w:val="24"/>
                <w:lang w:eastAsia="uk-UA"/>
              </w:rPr>
            </w:pPr>
            <w:r w:rsidRPr="009D3EF5">
              <w:rPr>
                <w:rFonts w:ascii="Times New Roman" w:eastAsia="Times New Roman" w:hAnsi="Times New Roman" w:cs="Times New Roman"/>
                <w:sz w:val="24"/>
                <w:szCs w:val="24"/>
                <w:lang w:eastAsia="uk-UA"/>
              </w:rPr>
              <w:t>4.3.1. Забезпечити покриття телерадіоканалами території області</w:t>
            </w:r>
          </w:p>
        </w:tc>
      </w:tr>
      <w:tr w:rsidR="00623264" w:rsidRPr="000A2206" w:rsidTr="007A3B25">
        <w:tc>
          <w:tcPr>
            <w:tcW w:w="3402" w:type="dxa"/>
          </w:tcPr>
          <w:p w:rsidR="00623264" w:rsidRPr="000A2206"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0A2206">
              <w:rPr>
                <w:rFonts w:ascii="Times New Roman" w:eastAsia="Times New Roman" w:hAnsi="Times New Roman" w:cs="Times New Roman"/>
                <w:sz w:val="24"/>
                <w:szCs w:val="24"/>
                <w:lang w:eastAsia="uk-UA"/>
              </w:rPr>
              <w:t>5. Територія, на яку реалізація проектів за технічним завданням матиме вплив</w:t>
            </w:r>
          </w:p>
        </w:tc>
        <w:tc>
          <w:tcPr>
            <w:tcW w:w="6096" w:type="dxa"/>
            <w:gridSpan w:val="4"/>
          </w:tcPr>
          <w:p w:rsidR="00623264" w:rsidRPr="000A2206" w:rsidRDefault="00623264" w:rsidP="002A2F71">
            <w:pPr>
              <w:shd w:val="clear" w:color="auto" w:fill="FFFFFF"/>
              <w:textAlignment w:val="baseline"/>
              <w:rPr>
                <w:rFonts w:ascii="Times New Roman" w:eastAsia="Times New Roman" w:hAnsi="Times New Roman" w:cs="Times New Roman"/>
                <w:sz w:val="24"/>
                <w:szCs w:val="24"/>
                <w:lang w:eastAsia="uk-UA"/>
              </w:rPr>
            </w:pPr>
            <w:r w:rsidRPr="000A2206">
              <w:rPr>
                <w:rFonts w:ascii="Times New Roman" w:eastAsia="Times New Roman" w:hAnsi="Times New Roman" w:cs="Times New Roman"/>
                <w:sz w:val="24"/>
                <w:szCs w:val="24"/>
                <w:lang w:eastAsia="uk-UA"/>
              </w:rPr>
              <w:t>Луганська область</w:t>
            </w:r>
          </w:p>
        </w:tc>
      </w:tr>
      <w:tr w:rsidR="00623264" w:rsidRPr="000A2206" w:rsidTr="007A3B25">
        <w:tc>
          <w:tcPr>
            <w:tcW w:w="3402" w:type="dxa"/>
          </w:tcPr>
          <w:p w:rsidR="00623264" w:rsidRPr="000A2206"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0A2206">
              <w:rPr>
                <w:rFonts w:ascii="Times New Roman" w:eastAsia="Times New Roman" w:hAnsi="Times New Roman" w:cs="Times New Roman"/>
                <w:sz w:val="24"/>
                <w:szCs w:val="24"/>
                <w:lang w:eastAsia="uk-UA"/>
              </w:rPr>
              <w:t>6. Опис проблеми, на вирішення якої спрямовано технічне завдання</w:t>
            </w:r>
          </w:p>
        </w:tc>
        <w:tc>
          <w:tcPr>
            <w:tcW w:w="6096" w:type="dxa"/>
            <w:gridSpan w:val="4"/>
          </w:tcPr>
          <w:p w:rsidR="00623264" w:rsidRDefault="00623264" w:rsidP="002A2F71">
            <w:pPr>
              <w:shd w:val="clear" w:color="auto" w:fill="FFFFFF"/>
              <w:jc w:val="both"/>
              <w:textAlignment w:val="baseline"/>
              <w:rPr>
                <w:rFonts w:ascii="Times New Roman" w:eastAsia="Times New Roman" w:hAnsi="Times New Roman" w:cs="Times New Roman"/>
                <w:sz w:val="24"/>
                <w:szCs w:val="24"/>
                <w:lang w:eastAsia="uk-UA"/>
              </w:rPr>
            </w:pPr>
            <w:r w:rsidRPr="008D5D9D">
              <w:rPr>
                <w:rFonts w:ascii="Times New Roman" w:eastAsia="Times New Roman" w:hAnsi="Times New Roman" w:cs="Times New Roman"/>
                <w:sz w:val="24"/>
                <w:szCs w:val="24"/>
                <w:lang w:eastAsia="uk-UA"/>
              </w:rPr>
              <w:t>Початок бойових дій на сході України та окупація частини території області і обласного центру Луганськ завдали значної шкоди інформаційному про</w:t>
            </w:r>
            <w:r>
              <w:rPr>
                <w:rFonts w:ascii="Times New Roman" w:eastAsia="Times New Roman" w:hAnsi="Times New Roman" w:cs="Times New Roman"/>
                <w:sz w:val="24"/>
                <w:szCs w:val="24"/>
                <w:lang w:eastAsia="uk-UA"/>
              </w:rPr>
              <w:t>стору</w:t>
            </w:r>
            <w:r w:rsidRPr="008D5D9D">
              <w:rPr>
                <w:rFonts w:ascii="Times New Roman" w:eastAsia="Times New Roman" w:hAnsi="Times New Roman" w:cs="Times New Roman"/>
                <w:sz w:val="24"/>
                <w:szCs w:val="24"/>
                <w:lang w:eastAsia="uk-UA"/>
              </w:rPr>
              <w:t xml:space="preserve">. Починаючи із 2014 року Україна почала вибудовувати ефективну інформаційно-комунікаційну сферу, в першу чергу – шляхом забезпечення інфраструктури та покриття телерадіоканалами території області за допомогою </w:t>
            </w:r>
            <w:proofErr w:type="spellStart"/>
            <w:r w:rsidRPr="008D5D9D">
              <w:rPr>
                <w:rFonts w:ascii="Times New Roman" w:eastAsia="Times New Roman" w:hAnsi="Times New Roman" w:cs="Times New Roman"/>
                <w:sz w:val="24"/>
                <w:szCs w:val="24"/>
                <w:lang w:eastAsia="uk-UA"/>
              </w:rPr>
              <w:t>проєктів</w:t>
            </w:r>
            <w:proofErr w:type="spellEnd"/>
            <w:r w:rsidRPr="008D5D9D">
              <w:rPr>
                <w:rFonts w:ascii="Times New Roman" w:eastAsia="Times New Roman" w:hAnsi="Times New Roman" w:cs="Times New Roman"/>
                <w:sz w:val="24"/>
                <w:szCs w:val="24"/>
                <w:lang w:eastAsia="uk-UA"/>
              </w:rPr>
              <w:t xml:space="preserve"> міжнародної технічної допомоги.</w:t>
            </w:r>
          </w:p>
          <w:p w:rsidR="00623264" w:rsidRPr="000A2206" w:rsidRDefault="00623264" w:rsidP="002A2F71">
            <w:pPr>
              <w:shd w:val="clear" w:color="auto" w:fill="FFFFFF"/>
              <w:jc w:val="both"/>
              <w:textAlignment w:val="baseline"/>
              <w:rPr>
                <w:rFonts w:ascii="Times New Roman" w:eastAsia="Times New Roman" w:hAnsi="Times New Roman" w:cs="Times New Roman"/>
                <w:sz w:val="24"/>
                <w:szCs w:val="24"/>
                <w:lang w:eastAsia="uk-UA"/>
              </w:rPr>
            </w:pPr>
            <w:r w:rsidRPr="008D5D9D">
              <w:rPr>
                <w:rFonts w:ascii="Times New Roman" w:eastAsia="Times New Roman" w:hAnsi="Times New Roman" w:cs="Times New Roman"/>
                <w:sz w:val="24"/>
                <w:szCs w:val="24"/>
                <w:lang w:eastAsia="uk-UA"/>
              </w:rPr>
              <w:t>В напрямку подальшого розвитку інформаційного простору регіону ключовими завданнями мають стати повне покриття телер</w:t>
            </w:r>
            <w:r>
              <w:rPr>
                <w:rFonts w:ascii="Times New Roman" w:eastAsia="Times New Roman" w:hAnsi="Times New Roman" w:cs="Times New Roman"/>
                <w:sz w:val="24"/>
                <w:szCs w:val="24"/>
                <w:lang w:eastAsia="uk-UA"/>
              </w:rPr>
              <w:t>адіоканалами території області</w:t>
            </w:r>
            <w:r w:rsidRPr="008D5D9D">
              <w:rPr>
                <w:rFonts w:ascii="Times New Roman" w:eastAsia="Times New Roman" w:hAnsi="Times New Roman" w:cs="Times New Roman"/>
                <w:sz w:val="24"/>
                <w:szCs w:val="24"/>
                <w:lang w:eastAsia="uk-UA"/>
              </w:rPr>
              <w:t>, особливо на сільських територіях, активізація інформаційних кампаній та протидія пропаганді російських телеканалів.</w:t>
            </w:r>
          </w:p>
        </w:tc>
      </w:tr>
      <w:tr w:rsidR="00623264" w:rsidRPr="000A2206" w:rsidTr="007A3B25">
        <w:tc>
          <w:tcPr>
            <w:tcW w:w="3402" w:type="dxa"/>
          </w:tcPr>
          <w:p w:rsidR="00623264" w:rsidRPr="000A2206"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8D5D9D">
              <w:rPr>
                <w:rFonts w:ascii="Times New Roman" w:eastAsia="Times New Roman" w:hAnsi="Times New Roman" w:cs="Times New Roman"/>
                <w:sz w:val="24"/>
                <w:szCs w:val="24"/>
                <w:lang w:eastAsia="uk-UA"/>
              </w:rPr>
              <w:t>7. Очікувані кількісні результати від реалізації проектів на виконання технічного завдання</w:t>
            </w:r>
          </w:p>
        </w:tc>
        <w:tc>
          <w:tcPr>
            <w:tcW w:w="6096" w:type="dxa"/>
            <w:gridSpan w:val="4"/>
          </w:tcPr>
          <w:p w:rsidR="00623264" w:rsidRPr="00172534" w:rsidRDefault="00CD1BE6" w:rsidP="00172534">
            <w:pPr>
              <w:pStyle w:val="a3"/>
              <w:numPr>
                <w:ilvl w:val="0"/>
                <w:numId w:val="197"/>
              </w:numPr>
              <w:shd w:val="clear" w:color="auto" w:fill="FFFFFF"/>
              <w:ind w:left="176" w:hanging="218"/>
              <w:jc w:val="both"/>
              <w:textAlignment w:val="baseline"/>
              <w:rPr>
                <w:rFonts w:ascii="Times New Roman" w:eastAsia="Times New Roman" w:hAnsi="Times New Roman" w:cs="Times New Roman"/>
                <w:sz w:val="24"/>
                <w:szCs w:val="24"/>
                <w:lang w:eastAsia="uk-UA"/>
              </w:rPr>
            </w:pPr>
            <w:r w:rsidRPr="00172534">
              <w:rPr>
                <w:rFonts w:ascii="Times New Roman" w:eastAsia="Times New Roman" w:hAnsi="Times New Roman" w:cs="Times New Roman"/>
                <w:sz w:val="24"/>
                <w:szCs w:val="24"/>
                <w:lang w:eastAsia="uk-UA"/>
              </w:rPr>
              <w:t xml:space="preserve">встановлення 30 ретрансляторів </w:t>
            </w:r>
            <w:r w:rsidRPr="00172534">
              <w:rPr>
                <w:rFonts w:ascii="Times New Roman" w:eastAsia="Times New Roman" w:hAnsi="Times New Roman" w:cs="Times New Roman"/>
                <w:sz w:val="24"/>
                <w:szCs w:val="24"/>
                <w:lang w:val="en-US" w:eastAsia="uk-UA"/>
              </w:rPr>
              <w:t>FM</w:t>
            </w:r>
            <w:r w:rsidRPr="00172534">
              <w:rPr>
                <w:rFonts w:ascii="Times New Roman" w:eastAsia="Times New Roman" w:hAnsi="Times New Roman" w:cs="Times New Roman"/>
                <w:sz w:val="24"/>
                <w:szCs w:val="24"/>
                <w:lang w:eastAsia="uk-UA"/>
              </w:rPr>
              <w:t>-сигналу;</w:t>
            </w:r>
          </w:p>
          <w:p w:rsidR="00CD1BE6" w:rsidRPr="00172534" w:rsidRDefault="00CD1BE6" w:rsidP="00172534">
            <w:pPr>
              <w:pStyle w:val="a3"/>
              <w:numPr>
                <w:ilvl w:val="0"/>
                <w:numId w:val="197"/>
              </w:numPr>
              <w:shd w:val="clear" w:color="auto" w:fill="FFFFFF"/>
              <w:ind w:left="176" w:hanging="218"/>
              <w:jc w:val="both"/>
              <w:textAlignment w:val="baseline"/>
              <w:rPr>
                <w:rFonts w:ascii="Times New Roman" w:eastAsia="Times New Roman" w:hAnsi="Times New Roman" w:cs="Times New Roman"/>
                <w:sz w:val="24"/>
                <w:szCs w:val="24"/>
                <w:lang w:eastAsia="uk-UA"/>
              </w:rPr>
            </w:pPr>
            <w:r w:rsidRPr="00172534">
              <w:rPr>
                <w:rFonts w:ascii="Times New Roman" w:eastAsia="Times New Roman" w:hAnsi="Times New Roman" w:cs="Times New Roman"/>
                <w:sz w:val="24"/>
                <w:szCs w:val="24"/>
                <w:lang w:eastAsia="uk-UA"/>
              </w:rPr>
              <w:t xml:space="preserve">покриття </w:t>
            </w:r>
            <w:r w:rsidRPr="00172534">
              <w:rPr>
                <w:rFonts w:ascii="Times New Roman" w:eastAsia="Times New Roman" w:hAnsi="Times New Roman" w:cs="Times New Roman"/>
                <w:sz w:val="24"/>
                <w:szCs w:val="24"/>
                <w:lang w:val="en-US" w:eastAsia="uk-UA"/>
              </w:rPr>
              <w:t>FM</w:t>
            </w:r>
            <w:r w:rsidRPr="00172534">
              <w:rPr>
                <w:rFonts w:ascii="Times New Roman" w:eastAsia="Times New Roman" w:hAnsi="Times New Roman" w:cs="Times New Roman"/>
                <w:sz w:val="24"/>
                <w:szCs w:val="24"/>
                <w:lang w:eastAsia="uk-UA"/>
              </w:rPr>
              <w:t>-сигналом 30 на</w:t>
            </w:r>
            <w:bookmarkStart w:id="3" w:name="_GoBack"/>
            <w:bookmarkEnd w:id="3"/>
            <w:r w:rsidRPr="00172534">
              <w:rPr>
                <w:rFonts w:ascii="Times New Roman" w:eastAsia="Times New Roman" w:hAnsi="Times New Roman" w:cs="Times New Roman"/>
                <w:sz w:val="24"/>
                <w:szCs w:val="24"/>
                <w:lang w:eastAsia="uk-UA"/>
              </w:rPr>
              <w:t>селених пунктів уздовж українсько-російського кордону та лінії розмежування;</w:t>
            </w:r>
          </w:p>
          <w:p w:rsidR="00CD1BE6" w:rsidRPr="00172534" w:rsidRDefault="00CD1BE6" w:rsidP="00172534">
            <w:pPr>
              <w:pStyle w:val="a3"/>
              <w:numPr>
                <w:ilvl w:val="0"/>
                <w:numId w:val="197"/>
              </w:numPr>
              <w:shd w:val="clear" w:color="auto" w:fill="FFFFFF"/>
              <w:ind w:left="176" w:hanging="218"/>
              <w:jc w:val="both"/>
              <w:textAlignment w:val="baseline"/>
              <w:rPr>
                <w:rFonts w:ascii="Times New Roman" w:eastAsia="Times New Roman" w:hAnsi="Times New Roman" w:cs="Times New Roman"/>
                <w:sz w:val="24"/>
                <w:szCs w:val="24"/>
                <w:lang w:eastAsia="uk-UA"/>
              </w:rPr>
            </w:pPr>
            <w:r w:rsidRPr="00172534">
              <w:rPr>
                <w:rFonts w:ascii="Times New Roman" w:eastAsia="Times New Roman" w:hAnsi="Times New Roman" w:cs="Times New Roman"/>
                <w:sz w:val="24"/>
                <w:szCs w:val="24"/>
                <w:lang w:eastAsia="uk-UA"/>
              </w:rPr>
              <w:t xml:space="preserve">покриття </w:t>
            </w:r>
            <w:r w:rsidRPr="00172534">
              <w:rPr>
                <w:rFonts w:ascii="Times New Roman" w:eastAsia="Times New Roman" w:hAnsi="Times New Roman" w:cs="Times New Roman"/>
                <w:sz w:val="24"/>
                <w:szCs w:val="24"/>
                <w:lang w:val="en-US" w:eastAsia="uk-UA"/>
              </w:rPr>
              <w:t>FM</w:t>
            </w:r>
            <w:r w:rsidRPr="00172534">
              <w:rPr>
                <w:rFonts w:ascii="Times New Roman" w:eastAsia="Times New Roman" w:hAnsi="Times New Roman" w:cs="Times New Roman"/>
                <w:sz w:val="24"/>
                <w:szCs w:val="24"/>
                <w:lang w:eastAsia="uk-UA"/>
              </w:rPr>
              <w:t>-сигналом</w:t>
            </w:r>
            <w:r w:rsidRPr="00172534">
              <w:rPr>
                <w:rFonts w:ascii="Times New Roman" w:eastAsia="Times New Roman" w:hAnsi="Times New Roman" w:cs="Times New Roman"/>
                <w:sz w:val="24"/>
                <w:szCs w:val="24"/>
                <w:lang w:eastAsia="uk-UA"/>
              </w:rPr>
              <w:t xml:space="preserve"> площі приблизно 2,4 тис. </w:t>
            </w:r>
            <w:proofErr w:type="spellStart"/>
            <w:r w:rsidRPr="00172534">
              <w:rPr>
                <w:rFonts w:ascii="Times New Roman" w:eastAsia="Times New Roman" w:hAnsi="Times New Roman" w:cs="Times New Roman"/>
                <w:sz w:val="24"/>
                <w:szCs w:val="24"/>
                <w:lang w:eastAsia="uk-UA"/>
              </w:rPr>
              <w:t>кв</w:t>
            </w:r>
            <w:proofErr w:type="spellEnd"/>
            <w:r w:rsidRPr="00172534">
              <w:rPr>
                <w:rFonts w:ascii="Times New Roman" w:eastAsia="Times New Roman" w:hAnsi="Times New Roman" w:cs="Times New Roman"/>
                <w:sz w:val="24"/>
                <w:szCs w:val="24"/>
                <w:lang w:eastAsia="uk-UA"/>
              </w:rPr>
              <w:t>. км</w:t>
            </w:r>
          </w:p>
        </w:tc>
      </w:tr>
      <w:tr w:rsidR="00623264" w:rsidRPr="000A2206" w:rsidTr="007A3B25">
        <w:tc>
          <w:tcPr>
            <w:tcW w:w="3402" w:type="dxa"/>
          </w:tcPr>
          <w:p w:rsidR="00623264" w:rsidRPr="000A2206"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0A2206">
              <w:rPr>
                <w:rFonts w:ascii="Times New Roman" w:eastAsia="Times New Roman" w:hAnsi="Times New Roman" w:cs="Times New Roman"/>
                <w:sz w:val="24"/>
                <w:szCs w:val="24"/>
                <w:lang w:eastAsia="uk-UA"/>
              </w:rPr>
              <w:lastRenderedPageBreak/>
              <w:t>8. Очікувані якісні результати від реалізації проектів на виконання технічного завдання</w:t>
            </w:r>
          </w:p>
        </w:tc>
        <w:tc>
          <w:tcPr>
            <w:tcW w:w="6096" w:type="dxa"/>
            <w:gridSpan w:val="4"/>
          </w:tcPr>
          <w:p w:rsidR="00623264" w:rsidRPr="000A2206" w:rsidRDefault="00623264" w:rsidP="002A2F71">
            <w:pPr>
              <w:shd w:val="clear" w:color="auto" w:fill="FFFFFF"/>
              <w:jc w:val="both"/>
              <w:textAlignment w:val="baseline"/>
              <w:rPr>
                <w:rFonts w:ascii="Times New Roman" w:eastAsia="Times New Roman" w:hAnsi="Times New Roman" w:cs="Times New Roman"/>
                <w:sz w:val="24"/>
                <w:szCs w:val="24"/>
                <w:lang w:eastAsia="uk-UA"/>
              </w:rPr>
            </w:pPr>
            <w:r w:rsidRPr="008D5D9D">
              <w:rPr>
                <w:rFonts w:ascii="Times New Roman" w:eastAsia="Times New Roman" w:hAnsi="Times New Roman" w:cs="Times New Roman"/>
                <w:sz w:val="24"/>
                <w:szCs w:val="24"/>
                <w:lang w:eastAsia="uk-UA"/>
              </w:rPr>
              <w:t>Протидія ворожому інформаційному сигналу, збільшення обсягів проукраїнського контенту та відновлення системи оповіщення про надзвичайні ситуації у регіоні</w:t>
            </w:r>
          </w:p>
        </w:tc>
      </w:tr>
      <w:tr w:rsidR="00623264" w:rsidRPr="00A95DAB" w:rsidTr="007A3B25">
        <w:tc>
          <w:tcPr>
            <w:tcW w:w="3402" w:type="dxa"/>
          </w:tcPr>
          <w:p w:rsidR="00623264" w:rsidRPr="000A2206" w:rsidRDefault="00623264" w:rsidP="002A2F71">
            <w:pPr>
              <w:shd w:val="clear" w:color="auto" w:fill="FFFFFF"/>
              <w:spacing w:after="120"/>
              <w:ind w:firstLine="38"/>
              <w:textAlignment w:val="baseline"/>
              <w:rPr>
                <w:rFonts w:ascii="Times New Roman" w:eastAsia="Times New Roman" w:hAnsi="Times New Roman" w:cs="Times New Roman"/>
                <w:sz w:val="24"/>
                <w:szCs w:val="24"/>
                <w:lang w:eastAsia="uk-UA"/>
              </w:rPr>
            </w:pPr>
            <w:r w:rsidRPr="000A2206">
              <w:rPr>
                <w:rFonts w:ascii="Times New Roman" w:eastAsia="Times New Roman" w:hAnsi="Times New Roman" w:cs="Times New Roman"/>
                <w:sz w:val="24"/>
                <w:szCs w:val="24"/>
                <w:lang w:eastAsia="uk-UA"/>
              </w:rPr>
              <w:t>9. Основні заходи технічного завдання</w:t>
            </w:r>
          </w:p>
        </w:tc>
        <w:tc>
          <w:tcPr>
            <w:tcW w:w="6096" w:type="dxa"/>
            <w:gridSpan w:val="4"/>
          </w:tcPr>
          <w:p w:rsidR="00623264" w:rsidRPr="00A95DAB" w:rsidRDefault="00623264" w:rsidP="00BB4B8C">
            <w:pPr>
              <w:pStyle w:val="a3"/>
              <w:numPr>
                <w:ilvl w:val="0"/>
                <w:numId w:val="193"/>
              </w:numPr>
              <w:shd w:val="clear" w:color="auto" w:fill="FFFFFF"/>
              <w:ind w:left="176" w:hanging="218"/>
              <w:jc w:val="both"/>
              <w:textAlignment w:val="baseline"/>
              <w:rPr>
                <w:rFonts w:ascii="Times New Roman" w:hAnsi="Times New Roman" w:cs="Times New Roman"/>
                <w:sz w:val="24"/>
                <w:szCs w:val="24"/>
              </w:rPr>
            </w:pPr>
            <w:r w:rsidRPr="00A95DAB">
              <w:rPr>
                <w:rFonts w:ascii="Times New Roman" w:hAnsi="Times New Roman" w:cs="Times New Roman"/>
                <w:sz w:val="24"/>
                <w:szCs w:val="24"/>
              </w:rPr>
              <w:t>Придбання 30 комплектів для трансляції радіосигналу.</w:t>
            </w:r>
          </w:p>
          <w:p w:rsidR="00623264" w:rsidRPr="00A95DAB" w:rsidRDefault="00623264" w:rsidP="00BB4B8C">
            <w:pPr>
              <w:pStyle w:val="a3"/>
              <w:numPr>
                <w:ilvl w:val="0"/>
                <w:numId w:val="193"/>
              </w:numPr>
              <w:shd w:val="clear" w:color="auto" w:fill="FFFFFF"/>
              <w:ind w:left="176" w:hanging="218"/>
              <w:jc w:val="both"/>
              <w:textAlignment w:val="baseline"/>
              <w:rPr>
                <w:rFonts w:ascii="Times New Roman" w:hAnsi="Times New Roman" w:cs="Times New Roman"/>
                <w:sz w:val="24"/>
                <w:szCs w:val="24"/>
              </w:rPr>
            </w:pPr>
            <w:r w:rsidRPr="00A95DAB">
              <w:rPr>
                <w:rFonts w:ascii="Times New Roman" w:hAnsi="Times New Roman" w:cs="Times New Roman"/>
                <w:sz w:val="24"/>
                <w:szCs w:val="24"/>
              </w:rPr>
              <w:t>Отримання ліцензії Національної ради з питань телебачення і радіомовлення на здійснення мовлення.</w:t>
            </w:r>
          </w:p>
          <w:p w:rsidR="00623264" w:rsidRPr="00A95DAB" w:rsidRDefault="00623264" w:rsidP="00BB4B8C">
            <w:pPr>
              <w:pStyle w:val="a3"/>
              <w:numPr>
                <w:ilvl w:val="0"/>
                <w:numId w:val="193"/>
              </w:numPr>
              <w:shd w:val="clear" w:color="auto" w:fill="FFFFFF"/>
              <w:ind w:left="176" w:hanging="218"/>
              <w:jc w:val="both"/>
              <w:textAlignment w:val="baseline"/>
              <w:rPr>
                <w:rFonts w:ascii="Times New Roman" w:eastAsia="Times New Roman" w:hAnsi="Times New Roman" w:cs="Times New Roman"/>
                <w:sz w:val="24"/>
                <w:szCs w:val="24"/>
                <w:lang w:eastAsia="uk-UA"/>
              </w:rPr>
            </w:pPr>
            <w:r w:rsidRPr="00A95DAB">
              <w:rPr>
                <w:rFonts w:ascii="Times New Roman" w:hAnsi="Times New Roman" w:cs="Times New Roman"/>
                <w:sz w:val="24"/>
                <w:szCs w:val="24"/>
              </w:rPr>
              <w:t>Створення радіоредакції при відповідній місцевій раді</w:t>
            </w:r>
          </w:p>
        </w:tc>
      </w:tr>
      <w:tr w:rsidR="00623264" w:rsidRPr="000A2206" w:rsidTr="007A3B25">
        <w:tc>
          <w:tcPr>
            <w:tcW w:w="3402" w:type="dxa"/>
          </w:tcPr>
          <w:p w:rsidR="00623264" w:rsidRPr="000A2206"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0A2206">
              <w:rPr>
                <w:rFonts w:ascii="Times New Roman" w:eastAsia="Times New Roman" w:hAnsi="Times New Roman" w:cs="Times New Roman"/>
                <w:sz w:val="24"/>
                <w:szCs w:val="24"/>
                <w:lang w:eastAsia="uk-UA"/>
              </w:rPr>
              <w:t xml:space="preserve">10. Обсяг фінансування технічного завдання </w:t>
            </w:r>
          </w:p>
        </w:tc>
        <w:tc>
          <w:tcPr>
            <w:tcW w:w="1560" w:type="dxa"/>
          </w:tcPr>
          <w:p w:rsidR="00623264" w:rsidRPr="000A2206" w:rsidRDefault="00623264" w:rsidP="002A2F71">
            <w:pPr>
              <w:shd w:val="clear" w:color="auto" w:fill="FFFFFF"/>
              <w:jc w:val="center"/>
              <w:textAlignment w:val="baseline"/>
              <w:rPr>
                <w:rFonts w:ascii="Times New Roman" w:eastAsia="Times New Roman" w:hAnsi="Times New Roman" w:cs="Times New Roman"/>
                <w:sz w:val="24"/>
                <w:szCs w:val="24"/>
                <w:lang w:eastAsia="uk-UA"/>
              </w:rPr>
            </w:pPr>
            <w:r w:rsidRPr="000A2206">
              <w:rPr>
                <w:rFonts w:ascii="Times New Roman" w:eastAsia="Times New Roman" w:hAnsi="Times New Roman" w:cs="Times New Roman"/>
                <w:sz w:val="24"/>
                <w:szCs w:val="24"/>
                <w:lang w:eastAsia="uk-UA"/>
              </w:rPr>
              <w:t>2021</w:t>
            </w:r>
          </w:p>
        </w:tc>
        <w:tc>
          <w:tcPr>
            <w:tcW w:w="1559" w:type="dxa"/>
          </w:tcPr>
          <w:p w:rsidR="00623264" w:rsidRPr="000A2206" w:rsidRDefault="00623264" w:rsidP="002A2F71">
            <w:pPr>
              <w:jc w:val="center"/>
              <w:rPr>
                <w:rFonts w:ascii="Times New Roman" w:hAnsi="Times New Roman" w:cs="Times New Roman"/>
                <w:sz w:val="24"/>
                <w:szCs w:val="24"/>
              </w:rPr>
            </w:pPr>
            <w:r w:rsidRPr="000A2206">
              <w:rPr>
                <w:rFonts w:ascii="Times New Roman" w:eastAsia="Times New Roman" w:hAnsi="Times New Roman" w:cs="Times New Roman"/>
                <w:color w:val="000000"/>
                <w:sz w:val="24"/>
                <w:szCs w:val="24"/>
                <w:lang w:eastAsia="uk-UA"/>
              </w:rPr>
              <w:t>2022</w:t>
            </w:r>
          </w:p>
        </w:tc>
        <w:tc>
          <w:tcPr>
            <w:tcW w:w="1417" w:type="dxa"/>
          </w:tcPr>
          <w:p w:rsidR="00623264" w:rsidRPr="000A2206" w:rsidRDefault="00623264" w:rsidP="002A2F71">
            <w:pPr>
              <w:jc w:val="center"/>
              <w:rPr>
                <w:rFonts w:ascii="Times New Roman" w:hAnsi="Times New Roman" w:cs="Times New Roman"/>
                <w:sz w:val="24"/>
                <w:szCs w:val="24"/>
              </w:rPr>
            </w:pPr>
            <w:r w:rsidRPr="000A2206">
              <w:rPr>
                <w:rFonts w:ascii="Times New Roman" w:eastAsia="Times New Roman" w:hAnsi="Times New Roman" w:cs="Times New Roman"/>
                <w:color w:val="000000"/>
                <w:sz w:val="24"/>
                <w:szCs w:val="24"/>
                <w:lang w:eastAsia="uk-UA"/>
              </w:rPr>
              <w:t>2023</w:t>
            </w:r>
          </w:p>
        </w:tc>
        <w:tc>
          <w:tcPr>
            <w:tcW w:w="1560" w:type="dxa"/>
          </w:tcPr>
          <w:p w:rsidR="00623264" w:rsidRPr="000A2206" w:rsidRDefault="00623264"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0A2206">
              <w:rPr>
                <w:rFonts w:ascii="Times New Roman" w:eastAsia="Times New Roman" w:hAnsi="Times New Roman" w:cs="Times New Roman"/>
                <w:color w:val="000000"/>
                <w:sz w:val="24"/>
                <w:szCs w:val="24"/>
                <w:lang w:eastAsia="uk-UA"/>
              </w:rPr>
              <w:t>Усього</w:t>
            </w:r>
          </w:p>
        </w:tc>
      </w:tr>
      <w:tr w:rsidR="00623264" w:rsidRPr="000A2206" w:rsidTr="007A3B25">
        <w:tc>
          <w:tcPr>
            <w:tcW w:w="3402" w:type="dxa"/>
          </w:tcPr>
          <w:p w:rsidR="00623264" w:rsidRPr="000A2206" w:rsidRDefault="00623264" w:rsidP="002A2F71">
            <w:pPr>
              <w:shd w:val="clear" w:color="auto" w:fill="FFFFFF"/>
              <w:ind w:firstLine="38"/>
              <w:textAlignment w:val="baseline"/>
              <w:rPr>
                <w:rFonts w:ascii="Times New Roman" w:eastAsia="Times New Roman" w:hAnsi="Times New Roman" w:cs="Times New Roman"/>
                <w:sz w:val="24"/>
                <w:szCs w:val="24"/>
                <w:lang w:eastAsia="uk-UA"/>
              </w:rPr>
            </w:pPr>
            <w:r w:rsidRPr="000A2206">
              <w:rPr>
                <w:rFonts w:ascii="Times New Roman" w:eastAsia="Times New Roman" w:hAnsi="Times New Roman" w:cs="Times New Roman"/>
                <w:sz w:val="24"/>
                <w:szCs w:val="24"/>
                <w:lang w:eastAsia="uk-UA"/>
              </w:rPr>
              <w:t>усього, тис. грн</w:t>
            </w:r>
          </w:p>
        </w:tc>
        <w:tc>
          <w:tcPr>
            <w:tcW w:w="1560" w:type="dxa"/>
          </w:tcPr>
          <w:p w:rsidR="00623264" w:rsidRPr="000A2206" w:rsidRDefault="00623264" w:rsidP="002A2F71">
            <w:pPr>
              <w:jc w:val="center"/>
              <w:rPr>
                <w:rStyle w:val="FontStyle25"/>
                <w:rFonts w:cs="Times New Roman"/>
                <w:sz w:val="24"/>
                <w:szCs w:val="24"/>
              </w:rPr>
            </w:pPr>
            <w:r w:rsidRPr="000A2206">
              <w:rPr>
                <w:rStyle w:val="FontStyle25"/>
                <w:rFonts w:cs="Times New Roman"/>
                <w:sz w:val="24"/>
                <w:szCs w:val="24"/>
              </w:rPr>
              <w:t>1000</w:t>
            </w:r>
          </w:p>
        </w:tc>
        <w:tc>
          <w:tcPr>
            <w:tcW w:w="1559" w:type="dxa"/>
          </w:tcPr>
          <w:p w:rsidR="00623264" w:rsidRPr="000A2206" w:rsidRDefault="00623264" w:rsidP="002A2F71">
            <w:pPr>
              <w:jc w:val="center"/>
              <w:rPr>
                <w:rStyle w:val="FontStyle25"/>
                <w:rFonts w:cs="Times New Roman"/>
                <w:sz w:val="24"/>
                <w:szCs w:val="24"/>
              </w:rPr>
            </w:pPr>
            <w:r w:rsidRPr="000A2206">
              <w:rPr>
                <w:rStyle w:val="FontStyle25"/>
                <w:rFonts w:cs="Times New Roman"/>
                <w:bCs/>
                <w:sz w:val="24"/>
                <w:szCs w:val="24"/>
              </w:rPr>
              <w:t>1100</w:t>
            </w:r>
          </w:p>
        </w:tc>
        <w:tc>
          <w:tcPr>
            <w:tcW w:w="1417" w:type="dxa"/>
          </w:tcPr>
          <w:p w:rsidR="00623264" w:rsidRPr="000A2206" w:rsidRDefault="00623264" w:rsidP="002A2F71">
            <w:pPr>
              <w:jc w:val="center"/>
              <w:rPr>
                <w:rStyle w:val="FontStyle25"/>
                <w:rFonts w:cs="Times New Roman"/>
                <w:sz w:val="24"/>
                <w:szCs w:val="24"/>
              </w:rPr>
            </w:pPr>
            <w:r w:rsidRPr="000A2206">
              <w:rPr>
                <w:rStyle w:val="FontStyle25"/>
                <w:rFonts w:cs="Times New Roman"/>
                <w:bCs/>
                <w:sz w:val="24"/>
                <w:szCs w:val="24"/>
              </w:rPr>
              <w:t>110</w:t>
            </w:r>
            <w:r>
              <w:rPr>
                <w:rStyle w:val="FontStyle25"/>
                <w:rFonts w:cs="Times New Roman"/>
                <w:bCs/>
                <w:sz w:val="24"/>
                <w:szCs w:val="24"/>
              </w:rPr>
              <w:t>0</w:t>
            </w:r>
          </w:p>
        </w:tc>
        <w:tc>
          <w:tcPr>
            <w:tcW w:w="1560" w:type="dxa"/>
          </w:tcPr>
          <w:p w:rsidR="00623264" w:rsidRPr="000A2206" w:rsidRDefault="00623264"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3200</w:t>
            </w:r>
          </w:p>
        </w:tc>
      </w:tr>
      <w:tr w:rsidR="00623264" w:rsidRPr="000A2206" w:rsidTr="007A3B25">
        <w:tc>
          <w:tcPr>
            <w:tcW w:w="3402" w:type="dxa"/>
          </w:tcPr>
          <w:p w:rsidR="00623264" w:rsidRPr="000A2206" w:rsidRDefault="00623264" w:rsidP="002A2F71">
            <w:pPr>
              <w:shd w:val="clear" w:color="auto" w:fill="FFFFFF"/>
              <w:ind w:left="314" w:firstLine="38"/>
              <w:textAlignment w:val="baseline"/>
              <w:rPr>
                <w:rFonts w:ascii="Times New Roman" w:eastAsia="Times New Roman" w:hAnsi="Times New Roman" w:cs="Times New Roman"/>
                <w:sz w:val="24"/>
                <w:szCs w:val="24"/>
                <w:lang w:eastAsia="uk-UA"/>
              </w:rPr>
            </w:pPr>
            <w:r w:rsidRPr="000A2206">
              <w:rPr>
                <w:rFonts w:ascii="Times New Roman" w:eastAsia="Times New Roman" w:hAnsi="Times New Roman" w:cs="Times New Roman"/>
                <w:sz w:val="24"/>
                <w:szCs w:val="24"/>
                <w:lang w:eastAsia="uk-UA"/>
              </w:rPr>
              <w:t>в т.</w:t>
            </w:r>
            <w:r w:rsidR="003760B5">
              <w:rPr>
                <w:rFonts w:ascii="Times New Roman" w:eastAsia="Times New Roman" w:hAnsi="Times New Roman" w:cs="Times New Roman"/>
                <w:sz w:val="24"/>
                <w:szCs w:val="24"/>
                <w:lang w:eastAsia="uk-UA"/>
              </w:rPr>
              <w:t xml:space="preserve"> </w:t>
            </w:r>
            <w:r w:rsidRPr="000A2206">
              <w:rPr>
                <w:rFonts w:ascii="Times New Roman" w:eastAsia="Times New Roman" w:hAnsi="Times New Roman" w:cs="Times New Roman"/>
                <w:sz w:val="24"/>
                <w:szCs w:val="24"/>
                <w:lang w:eastAsia="uk-UA"/>
              </w:rPr>
              <w:t>ч.:</w:t>
            </w:r>
          </w:p>
        </w:tc>
        <w:tc>
          <w:tcPr>
            <w:tcW w:w="1560" w:type="dxa"/>
          </w:tcPr>
          <w:p w:rsidR="00623264" w:rsidRPr="000A2206" w:rsidRDefault="00623264" w:rsidP="002A2F71">
            <w:pPr>
              <w:shd w:val="clear" w:color="auto" w:fill="FFFFFF"/>
              <w:textAlignment w:val="baseline"/>
              <w:rPr>
                <w:rFonts w:ascii="Times New Roman" w:eastAsia="Times New Roman" w:hAnsi="Times New Roman" w:cs="Times New Roman"/>
                <w:sz w:val="24"/>
                <w:szCs w:val="24"/>
                <w:lang w:eastAsia="uk-UA"/>
              </w:rPr>
            </w:pPr>
          </w:p>
        </w:tc>
        <w:tc>
          <w:tcPr>
            <w:tcW w:w="1559" w:type="dxa"/>
          </w:tcPr>
          <w:p w:rsidR="00623264" w:rsidRPr="000A2206" w:rsidRDefault="00623264" w:rsidP="002A2F71">
            <w:pPr>
              <w:rPr>
                <w:rFonts w:ascii="Times New Roman" w:eastAsia="Times New Roman" w:hAnsi="Times New Roman" w:cs="Times New Roman"/>
                <w:color w:val="000000"/>
                <w:sz w:val="24"/>
                <w:szCs w:val="24"/>
                <w:lang w:eastAsia="uk-UA"/>
              </w:rPr>
            </w:pPr>
          </w:p>
        </w:tc>
        <w:tc>
          <w:tcPr>
            <w:tcW w:w="1417" w:type="dxa"/>
          </w:tcPr>
          <w:p w:rsidR="00623264" w:rsidRPr="000A2206" w:rsidRDefault="00623264" w:rsidP="002A2F71">
            <w:pPr>
              <w:rPr>
                <w:rFonts w:ascii="Times New Roman" w:eastAsia="Times New Roman" w:hAnsi="Times New Roman" w:cs="Times New Roman"/>
                <w:color w:val="000000"/>
                <w:sz w:val="24"/>
                <w:szCs w:val="24"/>
                <w:lang w:eastAsia="uk-UA"/>
              </w:rPr>
            </w:pPr>
          </w:p>
        </w:tc>
        <w:tc>
          <w:tcPr>
            <w:tcW w:w="1560" w:type="dxa"/>
          </w:tcPr>
          <w:p w:rsidR="00623264" w:rsidRPr="000A2206" w:rsidRDefault="00623264" w:rsidP="002A2F71">
            <w:pPr>
              <w:shd w:val="clear" w:color="auto" w:fill="FFFFFF"/>
              <w:jc w:val="center"/>
              <w:textAlignment w:val="baseline"/>
              <w:rPr>
                <w:rFonts w:ascii="Times New Roman" w:eastAsia="Times New Roman" w:hAnsi="Times New Roman" w:cs="Times New Roman"/>
                <w:color w:val="000000"/>
                <w:sz w:val="24"/>
                <w:szCs w:val="24"/>
                <w:lang w:eastAsia="uk-UA"/>
              </w:rPr>
            </w:pPr>
          </w:p>
        </w:tc>
      </w:tr>
      <w:tr w:rsidR="00623264" w:rsidRPr="000A2206" w:rsidTr="007A3B25">
        <w:tc>
          <w:tcPr>
            <w:tcW w:w="3402" w:type="dxa"/>
          </w:tcPr>
          <w:p w:rsidR="00623264" w:rsidRPr="008D5D9D" w:rsidRDefault="00623264" w:rsidP="00BB4B8C">
            <w:pPr>
              <w:pStyle w:val="a3"/>
              <w:numPr>
                <w:ilvl w:val="0"/>
                <w:numId w:val="194"/>
              </w:numPr>
              <w:shd w:val="clear" w:color="auto" w:fill="FFFFFF"/>
              <w:textAlignment w:val="baseline"/>
              <w:rPr>
                <w:rFonts w:ascii="Times New Roman" w:eastAsia="Times New Roman" w:hAnsi="Times New Roman" w:cs="Times New Roman"/>
                <w:sz w:val="24"/>
                <w:szCs w:val="24"/>
                <w:lang w:eastAsia="uk-UA"/>
              </w:rPr>
            </w:pPr>
            <w:r w:rsidRPr="008D5D9D">
              <w:rPr>
                <w:rFonts w:ascii="Times New Roman" w:eastAsia="Times New Roman" w:hAnsi="Times New Roman" w:cs="Times New Roman"/>
                <w:sz w:val="24"/>
                <w:szCs w:val="24"/>
                <w:lang w:eastAsia="uk-UA"/>
              </w:rPr>
              <w:t>державний фонд регіонального розвитку</w:t>
            </w:r>
          </w:p>
        </w:tc>
        <w:tc>
          <w:tcPr>
            <w:tcW w:w="1560" w:type="dxa"/>
          </w:tcPr>
          <w:p w:rsidR="00623264" w:rsidRPr="000A2206" w:rsidRDefault="00623264" w:rsidP="002A2F71">
            <w:pPr>
              <w:jc w:val="center"/>
              <w:rPr>
                <w:rStyle w:val="FontStyle25"/>
                <w:rFonts w:cs="Times New Roman"/>
                <w:sz w:val="24"/>
                <w:szCs w:val="24"/>
              </w:rPr>
            </w:pPr>
            <w:r>
              <w:rPr>
                <w:rStyle w:val="FontStyle25"/>
                <w:rFonts w:cs="Times New Roman"/>
                <w:sz w:val="24"/>
                <w:szCs w:val="24"/>
              </w:rPr>
              <w:t>750</w:t>
            </w:r>
          </w:p>
        </w:tc>
        <w:tc>
          <w:tcPr>
            <w:tcW w:w="1559" w:type="dxa"/>
          </w:tcPr>
          <w:p w:rsidR="00623264" w:rsidRPr="000A2206" w:rsidRDefault="00623264" w:rsidP="002A2F71">
            <w:pPr>
              <w:jc w:val="center"/>
              <w:rPr>
                <w:rStyle w:val="FontStyle25"/>
                <w:rFonts w:cs="Times New Roman"/>
                <w:sz w:val="24"/>
                <w:szCs w:val="24"/>
              </w:rPr>
            </w:pPr>
            <w:r>
              <w:rPr>
                <w:rStyle w:val="FontStyle25"/>
                <w:rFonts w:cs="Times New Roman"/>
                <w:bCs/>
                <w:sz w:val="24"/>
                <w:szCs w:val="24"/>
              </w:rPr>
              <w:t>800</w:t>
            </w:r>
          </w:p>
        </w:tc>
        <w:tc>
          <w:tcPr>
            <w:tcW w:w="1417" w:type="dxa"/>
          </w:tcPr>
          <w:p w:rsidR="00623264" w:rsidRPr="000A2206" w:rsidRDefault="00623264" w:rsidP="002A2F71">
            <w:pPr>
              <w:jc w:val="center"/>
              <w:rPr>
                <w:rStyle w:val="FontStyle25"/>
                <w:rFonts w:cs="Times New Roman"/>
                <w:sz w:val="24"/>
                <w:szCs w:val="24"/>
              </w:rPr>
            </w:pPr>
            <w:r>
              <w:rPr>
                <w:rStyle w:val="FontStyle25"/>
                <w:rFonts w:cs="Times New Roman"/>
                <w:bCs/>
                <w:sz w:val="24"/>
                <w:szCs w:val="24"/>
              </w:rPr>
              <w:t>800</w:t>
            </w:r>
          </w:p>
        </w:tc>
        <w:tc>
          <w:tcPr>
            <w:tcW w:w="1560" w:type="dxa"/>
          </w:tcPr>
          <w:p w:rsidR="00623264" w:rsidRPr="000A2206" w:rsidRDefault="00623264"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0A2206">
              <w:rPr>
                <w:rFonts w:ascii="Times New Roman" w:eastAsia="Times New Roman" w:hAnsi="Times New Roman" w:cs="Times New Roman"/>
                <w:color w:val="000000"/>
                <w:sz w:val="24"/>
                <w:szCs w:val="24"/>
                <w:lang w:eastAsia="uk-UA"/>
              </w:rPr>
              <w:t>2350</w:t>
            </w:r>
          </w:p>
        </w:tc>
      </w:tr>
      <w:tr w:rsidR="00623264" w:rsidRPr="000A2206" w:rsidTr="007A3B25">
        <w:tc>
          <w:tcPr>
            <w:tcW w:w="3402" w:type="dxa"/>
          </w:tcPr>
          <w:p w:rsidR="00623264" w:rsidRPr="000A2206" w:rsidRDefault="00623264" w:rsidP="00BB4B8C">
            <w:pPr>
              <w:pStyle w:val="a3"/>
              <w:numPr>
                <w:ilvl w:val="0"/>
                <w:numId w:val="194"/>
              </w:numPr>
              <w:shd w:val="clear" w:color="auto" w:fill="FFFFFF"/>
              <w:textAlignment w:val="baseline"/>
              <w:rPr>
                <w:rFonts w:ascii="Times New Roman" w:eastAsia="Times New Roman" w:hAnsi="Times New Roman" w:cs="Times New Roman"/>
                <w:sz w:val="24"/>
                <w:szCs w:val="24"/>
                <w:lang w:eastAsia="uk-UA"/>
              </w:rPr>
            </w:pPr>
            <w:r w:rsidRPr="000A2206">
              <w:rPr>
                <w:rFonts w:ascii="Times New Roman" w:eastAsia="Times New Roman" w:hAnsi="Times New Roman" w:cs="Times New Roman"/>
                <w:sz w:val="24"/>
                <w:szCs w:val="24"/>
                <w:lang w:eastAsia="uk-UA"/>
              </w:rPr>
              <w:t>обласний бюджет</w:t>
            </w:r>
          </w:p>
        </w:tc>
        <w:tc>
          <w:tcPr>
            <w:tcW w:w="1560" w:type="dxa"/>
          </w:tcPr>
          <w:p w:rsidR="00623264" w:rsidRPr="000A2206" w:rsidRDefault="00623264" w:rsidP="002A2F71">
            <w:pPr>
              <w:jc w:val="center"/>
              <w:rPr>
                <w:rStyle w:val="FontStyle25"/>
                <w:rFonts w:cs="Times New Roman"/>
                <w:sz w:val="24"/>
                <w:szCs w:val="24"/>
              </w:rPr>
            </w:pPr>
            <w:r>
              <w:rPr>
                <w:rStyle w:val="FontStyle25"/>
                <w:rFonts w:cs="Times New Roman"/>
                <w:sz w:val="24"/>
                <w:szCs w:val="24"/>
              </w:rPr>
              <w:t>250</w:t>
            </w:r>
          </w:p>
        </w:tc>
        <w:tc>
          <w:tcPr>
            <w:tcW w:w="1559" w:type="dxa"/>
          </w:tcPr>
          <w:p w:rsidR="00623264" w:rsidRPr="000A2206" w:rsidRDefault="00623264" w:rsidP="002A2F71">
            <w:pPr>
              <w:jc w:val="center"/>
              <w:rPr>
                <w:rStyle w:val="FontStyle25"/>
                <w:rFonts w:cs="Times New Roman"/>
                <w:sz w:val="24"/>
                <w:szCs w:val="24"/>
              </w:rPr>
            </w:pPr>
            <w:r>
              <w:rPr>
                <w:rStyle w:val="FontStyle25"/>
                <w:rFonts w:cs="Times New Roman"/>
                <w:sz w:val="24"/>
                <w:szCs w:val="24"/>
              </w:rPr>
              <w:t>300</w:t>
            </w:r>
          </w:p>
        </w:tc>
        <w:tc>
          <w:tcPr>
            <w:tcW w:w="1417" w:type="dxa"/>
          </w:tcPr>
          <w:p w:rsidR="00623264" w:rsidRPr="000A2206" w:rsidRDefault="00623264" w:rsidP="002A2F71">
            <w:pPr>
              <w:jc w:val="center"/>
              <w:rPr>
                <w:rStyle w:val="FontStyle25"/>
                <w:rFonts w:cs="Times New Roman"/>
                <w:sz w:val="24"/>
                <w:szCs w:val="24"/>
              </w:rPr>
            </w:pPr>
            <w:r>
              <w:rPr>
                <w:rStyle w:val="FontStyle25"/>
                <w:rFonts w:cs="Times New Roman"/>
                <w:sz w:val="24"/>
                <w:szCs w:val="24"/>
              </w:rPr>
              <w:t>300</w:t>
            </w:r>
          </w:p>
        </w:tc>
        <w:tc>
          <w:tcPr>
            <w:tcW w:w="1560" w:type="dxa"/>
          </w:tcPr>
          <w:p w:rsidR="00623264" w:rsidRPr="000A2206" w:rsidRDefault="00623264" w:rsidP="002A2F71">
            <w:pPr>
              <w:shd w:val="clear" w:color="auto" w:fill="FFFFFF"/>
              <w:jc w:val="center"/>
              <w:textAlignment w:val="baseline"/>
              <w:rPr>
                <w:rFonts w:ascii="Times New Roman" w:eastAsia="Times New Roman" w:hAnsi="Times New Roman" w:cs="Times New Roman"/>
                <w:color w:val="000000"/>
                <w:sz w:val="24"/>
                <w:szCs w:val="24"/>
                <w:lang w:eastAsia="uk-UA"/>
              </w:rPr>
            </w:pPr>
            <w:r w:rsidRPr="000A2206">
              <w:rPr>
                <w:rFonts w:ascii="Times New Roman" w:eastAsia="Times New Roman" w:hAnsi="Times New Roman" w:cs="Times New Roman"/>
                <w:color w:val="000000"/>
                <w:sz w:val="24"/>
                <w:szCs w:val="24"/>
                <w:lang w:eastAsia="uk-UA"/>
              </w:rPr>
              <w:t>850</w:t>
            </w:r>
          </w:p>
        </w:tc>
      </w:tr>
      <w:tr w:rsidR="00623264" w:rsidRPr="000A2206" w:rsidTr="007A3B25">
        <w:tc>
          <w:tcPr>
            <w:tcW w:w="3402" w:type="dxa"/>
          </w:tcPr>
          <w:p w:rsidR="00623264" w:rsidRPr="000A2206" w:rsidRDefault="00623264" w:rsidP="002A2F71">
            <w:pPr>
              <w:shd w:val="clear" w:color="auto" w:fill="FFFFFF"/>
              <w:ind w:firstLine="38"/>
              <w:textAlignment w:val="baseline"/>
              <w:rPr>
                <w:rFonts w:ascii="Times New Roman" w:eastAsia="Times New Roman" w:hAnsi="Times New Roman" w:cs="Times New Roman"/>
                <w:color w:val="000000"/>
                <w:sz w:val="24"/>
                <w:szCs w:val="24"/>
                <w:lang w:eastAsia="uk-UA"/>
              </w:rPr>
            </w:pPr>
            <w:r w:rsidRPr="000A2206">
              <w:rPr>
                <w:rFonts w:ascii="Times New Roman" w:eastAsia="Times New Roman" w:hAnsi="Times New Roman" w:cs="Times New Roman"/>
                <w:sz w:val="24"/>
                <w:szCs w:val="24"/>
                <w:lang w:eastAsia="uk-UA"/>
              </w:rPr>
              <w:t>11. Інша інфор</w:t>
            </w:r>
            <w:r>
              <w:rPr>
                <w:rFonts w:ascii="Times New Roman" w:eastAsia="Times New Roman" w:hAnsi="Times New Roman" w:cs="Times New Roman"/>
                <w:sz w:val="24"/>
                <w:szCs w:val="24"/>
                <w:lang w:eastAsia="uk-UA"/>
              </w:rPr>
              <w:t xml:space="preserve">мація щодо технічного завдання </w:t>
            </w:r>
          </w:p>
        </w:tc>
        <w:tc>
          <w:tcPr>
            <w:tcW w:w="6096" w:type="dxa"/>
            <w:gridSpan w:val="4"/>
          </w:tcPr>
          <w:p w:rsidR="00623264" w:rsidRPr="000A2206" w:rsidRDefault="00623264" w:rsidP="002A2F71">
            <w:pPr>
              <w:shd w:val="clear" w:color="auto" w:fill="FFFFFF"/>
              <w:spacing w:after="120"/>
              <w:ind w:firstLine="38"/>
              <w:jc w:val="center"/>
              <w:textAlignment w:val="baseline"/>
              <w:rPr>
                <w:rFonts w:ascii="Times New Roman" w:eastAsia="Times New Roman" w:hAnsi="Times New Roman" w:cs="Times New Roman"/>
                <w:color w:val="000000"/>
                <w:sz w:val="24"/>
                <w:szCs w:val="24"/>
                <w:lang w:eastAsia="uk-UA"/>
              </w:rPr>
            </w:pPr>
          </w:p>
        </w:tc>
      </w:tr>
    </w:tbl>
    <w:p w:rsidR="00E3361D" w:rsidRDefault="00E3361D" w:rsidP="007B4AD9">
      <w:pPr>
        <w:outlineLvl w:val="1"/>
      </w:pPr>
    </w:p>
    <w:sectPr w:rsidR="00E3361D" w:rsidSect="00B6640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F6C" w:rsidRDefault="00BD1F6C" w:rsidP="000C08A9">
      <w:pPr>
        <w:spacing w:after="0" w:line="240" w:lineRule="auto"/>
      </w:pPr>
      <w:r>
        <w:separator/>
      </w:r>
    </w:p>
  </w:endnote>
  <w:endnote w:type="continuationSeparator" w:id="0">
    <w:p w:rsidR="00BD1F6C" w:rsidRDefault="00BD1F6C" w:rsidP="000C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CC"/>
    <w:family w:val="auto"/>
    <w:pitch w:val="variable"/>
    <w:sig w:usb0="A00002EF" w:usb1="4000204B" w:usb2="00000000" w:usb3="00000000" w:csb0="0000019F" w:csb1="00000000"/>
  </w:font>
  <w:font w:name="Noto Sans Symbols">
    <w:altName w:val="MV Bol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0">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F Square Sans Pro">
    <w:altName w:val="Times New Roman"/>
    <w:charset w:val="CC"/>
    <w:family w:val="auto"/>
    <w:pitch w:val="variable"/>
    <w:sig w:usb0="00000001" w:usb1="5000E0FB" w:usb2="00000000" w:usb3="00000000" w:csb0="0000019F" w:csb1="00000000"/>
  </w:font>
  <w:font w:name="Lohit Devanagari">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n-ea">
    <w:panose1 w:val="00000000000000000000"/>
    <w:charset w:val="00"/>
    <w:family w:val="roman"/>
    <w:notTrueType/>
    <w:pitch w:val="default"/>
  </w:font>
  <w:font w:name="font297">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07488"/>
      <w:docPartObj>
        <w:docPartGallery w:val="Page Numbers (Bottom of Page)"/>
        <w:docPartUnique/>
      </w:docPartObj>
    </w:sdtPr>
    <w:sdtEndPr/>
    <w:sdtContent>
      <w:p w:rsidR="00BD1F6C" w:rsidRDefault="00BD1F6C">
        <w:pPr>
          <w:pStyle w:val="a6"/>
          <w:jc w:val="center"/>
        </w:pPr>
        <w:r>
          <w:fldChar w:fldCharType="begin"/>
        </w:r>
        <w:r>
          <w:instrText>PAGE   \* MERGEFORMAT</w:instrText>
        </w:r>
        <w:r>
          <w:fldChar w:fldCharType="separate"/>
        </w:r>
        <w:r w:rsidR="00172534" w:rsidRPr="00172534">
          <w:rPr>
            <w:noProof/>
            <w:lang w:val="ru-RU"/>
          </w:rPr>
          <w:t>150</w:t>
        </w:r>
        <w:r>
          <w:fldChar w:fldCharType="end"/>
        </w:r>
      </w:p>
    </w:sdtContent>
  </w:sdt>
  <w:p w:rsidR="00BD1F6C" w:rsidRDefault="00BD1F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F6C" w:rsidRDefault="00BD1F6C" w:rsidP="000C08A9">
      <w:pPr>
        <w:spacing w:after="0" w:line="240" w:lineRule="auto"/>
      </w:pPr>
      <w:r>
        <w:separator/>
      </w:r>
    </w:p>
  </w:footnote>
  <w:footnote w:type="continuationSeparator" w:id="0">
    <w:p w:rsidR="00BD1F6C" w:rsidRDefault="00BD1F6C" w:rsidP="000C0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F6C" w:rsidRPr="002A2F71" w:rsidRDefault="00BD1F6C" w:rsidP="008C3C56">
    <w:pPr>
      <w:spacing w:after="0" w:line="240" w:lineRule="auto"/>
      <w:jc w:val="center"/>
      <w:rPr>
        <w:rFonts w:ascii="Times New Roman" w:hAnsi="Times New Roman" w:cs="Times New Roman"/>
        <w:b/>
        <w:sz w:val="20"/>
        <w:szCs w:val="20"/>
      </w:rPr>
    </w:pPr>
    <w:r w:rsidRPr="002A2F71">
      <w:rPr>
        <w:rFonts w:ascii="Times New Roman" w:hAnsi="Times New Roman" w:cs="Times New Roman"/>
        <w:b/>
        <w:sz w:val="20"/>
        <w:szCs w:val="20"/>
      </w:rPr>
      <w:t xml:space="preserve">ПЛАН ЗАХОДІВ </w:t>
    </w:r>
    <w:r>
      <w:rPr>
        <w:rFonts w:ascii="Times New Roman" w:hAnsi="Times New Roman" w:cs="Times New Roman"/>
        <w:b/>
        <w:sz w:val="20"/>
        <w:szCs w:val="20"/>
      </w:rPr>
      <w:t>на 2021-2023 роки</w:t>
    </w:r>
  </w:p>
  <w:p w:rsidR="00BD1F6C" w:rsidRPr="002A2F71" w:rsidRDefault="00BD1F6C" w:rsidP="008C3C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з реалізації </w:t>
    </w:r>
    <w:r w:rsidRPr="002A2F71">
      <w:rPr>
        <w:rFonts w:ascii="Times New Roman" w:hAnsi="Times New Roman" w:cs="Times New Roman"/>
        <w:b/>
        <w:sz w:val="20"/>
        <w:szCs w:val="20"/>
      </w:rPr>
      <w:t>Стратегі</w:t>
    </w:r>
    <w:r w:rsidRPr="002A2F71">
      <w:rPr>
        <w:rFonts w:ascii="Times New Roman" w:hAnsi="Times New Roman" w:cs="Times New Roman"/>
        <w:b/>
        <w:sz w:val="20"/>
        <w:szCs w:val="20"/>
        <w:lang w:val="ru-RU"/>
      </w:rPr>
      <w:t>ї</w:t>
    </w:r>
    <w:r w:rsidRPr="002A2F71">
      <w:rPr>
        <w:rFonts w:ascii="Times New Roman" w:hAnsi="Times New Roman" w:cs="Times New Roman"/>
        <w:b/>
        <w:sz w:val="20"/>
        <w:szCs w:val="20"/>
      </w:rPr>
      <w:t xml:space="preserve"> розвитку Луганської області </w:t>
    </w:r>
    <w:r>
      <w:rPr>
        <w:rFonts w:ascii="Times New Roman" w:hAnsi="Times New Roman" w:cs="Times New Roman"/>
        <w:b/>
        <w:sz w:val="20"/>
        <w:szCs w:val="20"/>
      </w:rPr>
      <w:t>на період 2021-2027 років</w:t>
    </w:r>
    <w:r w:rsidRPr="002A2F71">
      <w:rPr>
        <w:rFonts w:ascii="Times New Roman" w:hAnsi="Times New Roman" w:cs="Times New Roman"/>
        <w:b/>
        <w:sz w:val="20"/>
        <w:szCs w:val="20"/>
      </w:rPr>
      <w:t xml:space="preserve"> </w:t>
    </w:r>
  </w:p>
  <w:p w:rsidR="00BD1F6C" w:rsidRPr="000C08A9" w:rsidRDefault="00BD1F6C">
    <w:pPr>
      <w:pStyle w:val="a4"/>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008A"/>
    <w:multiLevelType w:val="hybridMultilevel"/>
    <w:tmpl w:val="B124363C"/>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1C495A"/>
    <w:multiLevelType w:val="hybridMultilevel"/>
    <w:tmpl w:val="7EB09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FC52F3"/>
    <w:multiLevelType w:val="hybridMultilevel"/>
    <w:tmpl w:val="DBC4A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203F55"/>
    <w:multiLevelType w:val="hybridMultilevel"/>
    <w:tmpl w:val="B85EA154"/>
    <w:lvl w:ilvl="0" w:tplc="04220005">
      <w:start w:val="1"/>
      <w:numFmt w:val="bullet"/>
      <w:lvlText w:val=""/>
      <w:lvlJc w:val="left"/>
      <w:pPr>
        <w:ind w:left="758" w:hanging="360"/>
      </w:pPr>
      <w:rPr>
        <w:rFonts w:ascii="Wingdings" w:hAnsi="Wingdings" w:hint="default"/>
      </w:rPr>
    </w:lvl>
    <w:lvl w:ilvl="1" w:tplc="04220003" w:tentative="1">
      <w:start w:val="1"/>
      <w:numFmt w:val="bullet"/>
      <w:lvlText w:val="o"/>
      <w:lvlJc w:val="left"/>
      <w:pPr>
        <w:ind w:left="1478" w:hanging="360"/>
      </w:pPr>
      <w:rPr>
        <w:rFonts w:ascii="Courier New" w:hAnsi="Courier New" w:cs="Courier New" w:hint="default"/>
      </w:rPr>
    </w:lvl>
    <w:lvl w:ilvl="2" w:tplc="04220005" w:tentative="1">
      <w:start w:val="1"/>
      <w:numFmt w:val="bullet"/>
      <w:lvlText w:val=""/>
      <w:lvlJc w:val="left"/>
      <w:pPr>
        <w:ind w:left="2198" w:hanging="360"/>
      </w:pPr>
      <w:rPr>
        <w:rFonts w:ascii="Wingdings" w:hAnsi="Wingdings" w:hint="default"/>
      </w:rPr>
    </w:lvl>
    <w:lvl w:ilvl="3" w:tplc="04220001" w:tentative="1">
      <w:start w:val="1"/>
      <w:numFmt w:val="bullet"/>
      <w:lvlText w:val=""/>
      <w:lvlJc w:val="left"/>
      <w:pPr>
        <w:ind w:left="2918" w:hanging="360"/>
      </w:pPr>
      <w:rPr>
        <w:rFonts w:ascii="Symbol" w:hAnsi="Symbol" w:hint="default"/>
      </w:rPr>
    </w:lvl>
    <w:lvl w:ilvl="4" w:tplc="04220003" w:tentative="1">
      <w:start w:val="1"/>
      <w:numFmt w:val="bullet"/>
      <w:lvlText w:val="o"/>
      <w:lvlJc w:val="left"/>
      <w:pPr>
        <w:ind w:left="3638" w:hanging="360"/>
      </w:pPr>
      <w:rPr>
        <w:rFonts w:ascii="Courier New" w:hAnsi="Courier New" w:cs="Courier New" w:hint="default"/>
      </w:rPr>
    </w:lvl>
    <w:lvl w:ilvl="5" w:tplc="04220005" w:tentative="1">
      <w:start w:val="1"/>
      <w:numFmt w:val="bullet"/>
      <w:lvlText w:val=""/>
      <w:lvlJc w:val="left"/>
      <w:pPr>
        <w:ind w:left="4358" w:hanging="360"/>
      </w:pPr>
      <w:rPr>
        <w:rFonts w:ascii="Wingdings" w:hAnsi="Wingdings" w:hint="default"/>
      </w:rPr>
    </w:lvl>
    <w:lvl w:ilvl="6" w:tplc="04220001" w:tentative="1">
      <w:start w:val="1"/>
      <w:numFmt w:val="bullet"/>
      <w:lvlText w:val=""/>
      <w:lvlJc w:val="left"/>
      <w:pPr>
        <w:ind w:left="5078" w:hanging="360"/>
      </w:pPr>
      <w:rPr>
        <w:rFonts w:ascii="Symbol" w:hAnsi="Symbol" w:hint="default"/>
      </w:rPr>
    </w:lvl>
    <w:lvl w:ilvl="7" w:tplc="04220003" w:tentative="1">
      <w:start w:val="1"/>
      <w:numFmt w:val="bullet"/>
      <w:lvlText w:val="o"/>
      <w:lvlJc w:val="left"/>
      <w:pPr>
        <w:ind w:left="5798" w:hanging="360"/>
      </w:pPr>
      <w:rPr>
        <w:rFonts w:ascii="Courier New" w:hAnsi="Courier New" w:cs="Courier New" w:hint="default"/>
      </w:rPr>
    </w:lvl>
    <w:lvl w:ilvl="8" w:tplc="04220005" w:tentative="1">
      <w:start w:val="1"/>
      <w:numFmt w:val="bullet"/>
      <w:lvlText w:val=""/>
      <w:lvlJc w:val="left"/>
      <w:pPr>
        <w:ind w:left="6518" w:hanging="360"/>
      </w:pPr>
      <w:rPr>
        <w:rFonts w:ascii="Wingdings" w:hAnsi="Wingdings" w:hint="default"/>
      </w:rPr>
    </w:lvl>
  </w:abstractNum>
  <w:abstractNum w:abstractNumId="4" w15:restartNumberingAfterBreak="0">
    <w:nsid w:val="02BF78C9"/>
    <w:multiLevelType w:val="hybridMultilevel"/>
    <w:tmpl w:val="1D7688E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4CE786E"/>
    <w:multiLevelType w:val="hybridMultilevel"/>
    <w:tmpl w:val="E326A476"/>
    <w:lvl w:ilvl="0" w:tplc="0422000F">
      <w:start w:val="1"/>
      <w:numFmt w:val="decimal"/>
      <w:lvlText w:val="%1."/>
      <w:lvlJc w:val="left"/>
      <w:pPr>
        <w:ind w:left="758" w:hanging="360"/>
      </w:pPr>
      <w:rPr>
        <w:rFonts w:hint="default"/>
      </w:rPr>
    </w:lvl>
    <w:lvl w:ilvl="1" w:tplc="04220003" w:tentative="1">
      <w:start w:val="1"/>
      <w:numFmt w:val="bullet"/>
      <w:lvlText w:val="o"/>
      <w:lvlJc w:val="left"/>
      <w:pPr>
        <w:ind w:left="1478" w:hanging="360"/>
      </w:pPr>
      <w:rPr>
        <w:rFonts w:ascii="Courier New" w:hAnsi="Courier New" w:cs="Courier New" w:hint="default"/>
      </w:rPr>
    </w:lvl>
    <w:lvl w:ilvl="2" w:tplc="04220005" w:tentative="1">
      <w:start w:val="1"/>
      <w:numFmt w:val="bullet"/>
      <w:lvlText w:val=""/>
      <w:lvlJc w:val="left"/>
      <w:pPr>
        <w:ind w:left="2198" w:hanging="360"/>
      </w:pPr>
      <w:rPr>
        <w:rFonts w:ascii="Wingdings" w:hAnsi="Wingdings" w:hint="default"/>
      </w:rPr>
    </w:lvl>
    <w:lvl w:ilvl="3" w:tplc="04220001" w:tentative="1">
      <w:start w:val="1"/>
      <w:numFmt w:val="bullet"/>
      <w:lvlText w:val=""/>
      <w:lvlJc w:val="left"/>
      <w:pPr>
        <w:ind w:left="2918" w:hanging="360"/>
      </w:pPr>
      <w:rPr>
        <w:rFonts w:ascii="Symbol" w:hAnsi="Symbol" w:hint="default"/>
      </w:rPr>
    </w:lvl>
    <w:lvl w:ilvl="4" w:tplc="04220003" w:tentative="1">
      <w:start w:val="1"/>
      <w:numFmt w:val="bullet"/>
      <w:lvlText w:val="o"/>
      <w:lvlJc w:val="left"/>
      <w:pPr>
        <w:ind w:left="3638" w:hanging="360"/>
      </w:pPr>
      <w:rPr>
        <w:rFonts w:ascii="Courier New" w:hAnsi="Courier New" w:cs="Courier New" w:hint="default"/>
      </w:rPr>
    </w:lvl>
    <w:lvl w:ilvl="5" w:tplc="04220005" w:tentative="1">
      <w:start w:val="1"/>
      <w:numFmt w:val="bullet"/>
      <w:lvlText w:val=""/>
      <w:lvlJc w:val="left"/>
      <w:pPr>
        <w:ind w:left="4358" w:hanging="360"/>
      </w:pPr>
      <w:rPr>
        <w:rFonts w:ascii="Wingdings" w:hAnsi="Wingdings" w:hint="default"/>
      </w:rPr>
    </w:lvl>
    <w:lvl w:ilvl="6" w:tplc="04220001" w:tentative="1">
      <w:start w:val="1"/>
      <w:numFmt w:val="bullet"/>
      <w:lvlText w:val=""/>
      <w:lvlJc w:val="left"/>
      <w:pPr>
        <w:ind w:left="5078" w:hanging="360"/>
      </w:pPr>
      <w:rPr>
        <w:rFonts w:ascii="Symbol" w:hAnsi="Symbol" w:hint="default"/>
      </w:rPr>
    </w:lvl>
    <w:lvl w:ilvl="7" w:tplc="04220003" w:tentative="1">
      <w:start w:val="1"/>
      <w:numFmt w:val="bullet"/>
      <w:lvlText w:val="o"/>
      <w:lvlJc w:val="left"/>
      <w:pPr>
        <w:ind w:left="5798" w:hanging="360"/>
      </w:pPr>
      <w:rPr>
        <w:rFonts w:ascii="Courier New" w:hAnsi="Courier New" w:cs="Courier New" w:hint="default"/>
      </w:rPr>
    </w:lvl>
    <w:lvl w:ilvl="8" w:tplc="04220005" w:tentative="1">
      <w:start w:val="1"/>
      <w:numFmt w:val="bullet"/>
      <w:lvlText w:val=""/>
      <w:lvlJc w:val="left"/>
      <w:pPr>
        <w:ind w:left="6518" w:hanging="360"/>
      </w:pPr>
      <w:rPr>
        <w:rFonts w:ascii="Wingdings" w:hAnsi="Wingdings" w:hint="default"/>
      </w:rPr>
    </w:lvl>
  </w:abstractNum>
  <w:abstractNum w:abstractNumId="6" w15:restartNumberingAfterBreak="0">
    <w:nsid w:val="05CD4828"/>
    <w:multiLevelType w:val="hybridMultilevel"/>
    <w:tmpl w:val="F41ECF56"/>
    <w:lvl w:ilvl="0" w:tplc="761C7A10">
      <w:start w:val="1"/>
      <w:numFmt w:val="bullet"/>
      <w:lvlText w:val="-"/>
      <w:lvlJc w:val="left"/>
      <w:pPr>
        <w:ind w:left="1428" w:hanging="360"/>
      </w:pPr>
      <w:rPr>
        <w:rFonts w:ascii="Sitka Text" w:hAnsi="Sitka Text"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7A6287D"/>
    <w:multiLevelType w:val="hybridMultilevel"/>
    <w:tmpl w:val="F27E5152"/>
    <w:lvl w:ilvl="0" w:tplc="761C7A1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C2412D"/>
    <w:multiLevelType w:val="hybridMultilevel"/>
    <w:tmpl w:val="37A663E6"/>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8281705"/>
    <w:multiLevelType w:val="hybridMultilevel"/>
    <w:tmpl w:val="90FC7A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0887470B"/>
    <w:multiLevelType w:val="hybridMultilevel"/>
    <w:tmpl w:val="CFC07D8A"/>
    <w:lvl w:ilvl="0" w:tplc="53EAADC8">
      <w:start w:val="1"/>
      <w:numFmt w:val="bullet"/>
      <w:pStyle w:val="01parapoint"/>
      <w:lvlText w:val="¶"/>
      <w:lvlJc w:val="left"/>
      <w:pPr>
        <w:tabs>
          <w:tab w:val="num" w:pos="1080"/>
        </w:tabs>
        <w:ind w:left="1008" w:hanging="288"/>
      </w:pPr>
      <w:rPr>
        <w:rFonts w:ascii="Times New Roman" w:hAnsi="Times New Roman" w:hint="default"/>
      </w:rPr>
    </w:lvl>
    <w:lvl w:ilvl="1" w:tplc="04090003">
      <w:start w:val="1"/>
      <w:numFmt w:val="bullet"/>
      <w:lvlText w:val="o"/>
      <w:lvlJc w:val="left"/>
      <w:pPr>
        <w:tabs>
          <w:tab w:val="num" w:pos="779"/>
        </w:tabs>
        <w:ind w:left="779" w:hanging="360"/>
      </w:pPr>
      <w:rPr>
        <w:rFonts w:ascii="Courier New" w:hAnsi="Courier New" w:hint="default"/>
      </w:rPr>
    </w:lvl>
    <w:lvl w:ilvl="2" w:tplc="04090005">
      <w:start w:val="1"/>
      <w:numFmt w:val="bullet"/>
      <w:lvlText w:val=""/>
      <w:lvlJc w:val="left"/>
      <w:pPr>
        <w:tabs>
          <w:tab w:val="num" w:pos="2189"/>
        </w:tabs>
        <w:ind w:left="2189" w:hanging="360"/>
      </w:pPr>
      <w:rPr>
        <w:rFonts w:ascii="Wingdings" w:hAnsi="Wingdings" w:hint="default"/>
      </w:rPr>
    </w:lvl>
    <w:lvl w:ilvl="3" w:tplc="04090001">
      <w:start w:val="1"/>
      <w:numFmt w:val="bullet"/>
      <w:lvlText w:val=""/>
      <w:lvlJc w:val="left"/>
      <w:pPr>
        <w:tabs>
          <w:tab w:val="num" w:pos="2909"/>
        </w:tabs>
        <w:ind w:left="2909" w:hanging="360"/>
      </w:pPr>
      <w:rPr>
        <w:rFonts w:ascii="Symbol" w:hAnsi="Symbol" w:hint="default"/>
      </w:rPr>
    </w:lvl>
    <w:lvl w:ilvl="4" w:tplc="04090003">
      <w:start w:val="1"/>
      <w:numFmt w:val="bullet"/>
      <w:lvlText w:val="o"/>
      <w:lvlJc w:val="left"/>
      <w:pPr>
        <w:tabs>
          <w:tab w:val="num" w:pos="3629"/>
        </w:tabs>
        <w:ind w:left="3629" w:hanging="360"/>
      </w:pPr>
      <w:rPr>
        <w:rFonts w:ascii="Courier New" w:hAnsi="Courier New" w:hint="default"/>
      </w:rPr>
    </w:lvl>
    <w:lvl w:ilvl="5" w:tplc="04090005">
      <w:start w:val="1"/>
      <w:numFmt w:val="bullet"/>
      <w:lvlText w:val=""/>
      <w:lvlJc w:val="left"/>
      <w:pPr>
        <w:tabs>
          <w:tab w:val="num" w:pos="4349"/>
        </w:tabs>
        <w:ind w:left="4349" w:hanging="360"/>
      </w:pPr>
      <w:rPr>
        <w:rFonts w:ascii="Wingdings" w:hAnsi="Wingdings" w:hint="default"/>
      </w:rPr>
    </w:lvl>
    <w:lvl w:ilvl="6" w:tplc="04090001">
      <w:start w:val="1"/>
      <w:numFmt w:val="bullet"/>
      <w:lvlText w:val=""/>
      <w:lvlJc w:val="left"/>
      <w:pPr>
        <w:tabs>
          <w:tab w:val="num" w:pos="5069"/>
        </w:tabs>
        <w:ind w:left="5069" w:hanging="360"/>
      </w:pPr>
      <w:rPr>
        <w:rFonts w:ascii="Symbol" w:hAnsi="Symbol" w:hint="default"/>
      </w:rPr>
    </w:lvl>
    <w:lvl w:ilvl="7" w:tplc="04090003">
      <w:start w:val="1"/>
      <w:numFmt w:val="bullet"/>
      <w:lvlText w:val="o"/>
      <w:lvlJc w:val="left"/>
      <w:pPr>
        <w:tabs>
          <w:tab w:val="num" w:pos="5789"/>
        </w:tabs>
        <w:ind w:left="5789" w:hanging="360"/>
      </w:pPr>
      <w:rPr>
        <w:rFonts w:ascii="Courier New" w:hAnsi="Courier New" w:hint="default"/>
      </w:rPr>
    </w:lvl>
    <w:lvl w:ilvl="8" w:tplc="04090005">
      <w:start w:val="1"/>
      <w:numFmt w:val="bullet"/>
      <w:lvlText w:val=""/>
      <w:lvlJc w:val="left"/>
      <w:pPr>
        <w:tabs>
          <w:tab w:val="num" w:pos="6509"/>
        </w:tabs>
        <w:ind w:left="6509" w:hanging="360"/>
      </w:pPr>
      <w:rPr>
        <w:rFonts w:ascii="Wingdings" w:hAnsi="Wingdings" w:hint="default"/>
      </w:rPr>
    </w:lvl>
  </w:abstractNum>
  <w:abstractNum w:abstractNumId="11" w15:restartNumberingAfterBreak="0">
    <w:nsid w:val="089444C1"/>
    <w:multiLevelType w:val="hybridMultilevel"/>
    <w:tmpl w:val="A8C4103C"/>
    <w:lvl w:ilvl="0" w:tplc="04220005">
      <w:start w:val="1"/>
      <w:numFmt w:val="bullet"/>
      <w:lvlText w:val=""/>
      <w:lvlJc w:val="left"/>
      <w:pPr>
        <w:ind w:left="797" w:hanging="360"/>
      </w:pPr>
      <w:rPr>
        <w:rFonts w:ascii="Wingdings" w:hAnsi="Wingdings" w:hint="default"/>
      </w:rPr>
    </w:lvl>
    <w:lvl w:ilvl="1" w:tplc="04220003" w:tentative="1">
      <w:start w:val="1"/>
      <w:numFmt w:val="bullet"/>
      <w:lvlText w:val="o"/>
      <w:lvlJc w:val="left"/>
      <w:pPr>
        <w:ind w:left="1517" w:hanging="360"/>
      </w:pPr>
      <w:rPr>
        <w:rFonts w:ascii="Courier New" w:hAnsi="Courier New" w:cs="Courier New" w:hint="default"/>
      </w:rPr>
    </w:lvl>
    <w:lvl w:ilvl="2" w:tplc="04220005" w:tentative="1">
      <w:start w:val="1"/>
      <w:numFmt w:val="bullet"/>
      <w:lvlText w:val=""/>
      <w:lvlJc w:val="left"/>
      <w:pPr>
        <w:ind w:left="2237" w:hanging="360"/>
      </w:pPr>
      <w:rPr>
        <w:rFonts w:ascii="Wingdings" w:hAnsi="Wingdings" w:hint="default"/>
      </w:rPr>
    </w:lvl>
    <w:lvl w:ilvl="3" w:tplc="04220001" w:tentative="1">
      <w:start w:val="1"/>
      <w:numFmt w:val="bullet"/>
      <w:lvlText w:val=""/>
      <w:lvlJc w:val="left"/>
      <w:pPr>
        <w:ind w:left="2957" w:hanging="360"/>
      </w:pPr>
      <w:rPr>
        <w:rFonts w:ascii="Symbol" w:hAnsi="Symbol" w:hint="default"/>
      </w:rPr>
    </w:lvl>
    <w:lvl w:ilvl="4" w:tplc="04220003" w:tentative="1">
      <w:start w:val="1"/>
      <w:numFmt w:val="bullet"/>
      <w:lvlText w:val="o"/>
      <w:lvlJc w:val="left"/>
      <w:pPr>
        <w:ind w:left="3677" w:hanging="360"/>
      </w:pPr>
      <w:rPr>
        <w:rFonts w:ascii="Courier New" w:hAnsi="Courier New" w:cs="Courier New" w:hint="default"/>
      </w:rPr>
    </w:lvl>
    <w:lvl w:ilvl="5" w:tplc="04220005" w:tentative="1">
      <w:start w:val="1"/>
      <w:numFmt w:val="bullet"/>
      <w:lvlText w:val=""/>
      <w:lvlJc w:val="left"/>
      <w:pPr>
        <w:ind w:left="4397" w:hanging="360"/>
      </w:pPr>
      <w:rPr>
        <w:rFonts w:ascii="Wingdings" w:hAnsi="Wingdings" w:hint="default"/>
      </w:rPr>
    </w:lvl>
    <w:lvl w:ilvl="6" w:tplc="04220001" w:tentative="1">
      <w:start w:val="1"/>
      <w:numFmt w:val="bullet"/>
      <w:lvlText w:val=""/>
      <w:lvlJc w:val="left"/>
      <w:pPr>
        <w:ind w:left="5117" w:hanging="360"/>
      </w:pPr>
      <w:rPr>
        <w:rFonts w:ascii="Symbol" w:hAnsi="Symbol" w:hint="default"/>
      </w:rPr>
    </w:lvl>
    <w:lvl w:ilvl="7" w:tplc="04220003" w:tentative="1">
      <w:start w:val="1"/>
      <w:numFmt w:val="bullet"/>
      <w:lvlText w:val="o"/>
      <w:lvlJc w:val="left"/>
      <w:pPr>
        <w:ind w:left="5837" w:hanging="360"/>
      </w:pPr>
      <w:rPr>
        <w:rFonts w:ascii="Courier New" w:hAnsi="Courier New" w:cs="Courier New" w:hint="default"/>
      </w:rPr>
    </w:lvl>
    <w:lvl w:ilvl="8" w:tplc="04220005" w:tentative="1">
      <w:start w:val="1"/>
      <w:numFmt w:val="bullet"/>
      <w:lvlText w:val=""/>
      <w:lvlJc w:val="left"/>
      <w:pPr>
        <w:ind w:left="6557" w:hanging="360"/>
      </w:pPr>
      <w:rPr>
        <w:rFonts w:ascii="Wingdings" w:hAnsi="Wingdings" w:hint="default"/>
      </w:rPr>
    </w:lvl>
  </w:abstractNum>
  <w:abstractNum w:abstractNumId="12" w15:restartNumberingAfterBreak="0">
    <w:nsid w:val="08E5701F"/>
    <w:multiLevelType w:val="hybridMultilevel"/>
    <w:tmpl w:val="6A2A609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0AC97EB5"/>
    <w:multiLevelType w:val="hybridMultilevel"/>
    <w:tmpl w:val="609A8622"/>
    <w:lvl w:ilvl="0" w:tplc="761C7A1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B346CF6"/>
    <w:multiLevelType w:val="hybridMultilevel"/>
    <w:tmpl w:val="D78A7E20"/>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0B980A3C"/>
    <w:multiLevelType w:val="hybridMultilevel"/>
    <w:tmpl w:val="95A42E4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0C9F4F7B"/>
    <w:multiLevelType w:val="hybridMultilevel"/>
    <w:tmpl w:val="E31AF60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0D8E2418"/>
    <w:multiLevelType w:val="hybridMultilevel"/>
    <w:tmpl w:val="B10E0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DB51A19"/>
    <w:multiLevelType w:val="hybridMultilevel"/>
    <w:tmpl w:val="B2A84D58"/>
    <w:lvl w:ilvl="0" w:tplc="8A961F7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630DA1"/>
    <w:multiLevelType w:val="hybridMultilevel"/>
    <w:tmpl w:val="370290FA"/>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0EDE7B12"/>
    <w:multiLevelType w:val="hybridMultilevel"/>
    <w:tmpl w:val="596856F0"/>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0F7935B5"/>
    <w:multiLevelType w:val="hybridMultilevel"/>
    <w:tmpl w:val="4324439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117727DC"/>
    <w:multiLevelType w:val="hybridMultilevel"/>
    <w:tmpl w:val="CDA82B1A"/>
    <w:lvl w:ilvl="0" w:tplc="04220005">
      <w:start w:val="1"/>
      <w:numFmt w:val="bullet"/>
      <w:lvlText w:val=""/>
      <w:lvlJc w:val="left"/>
      <w:pPr>
        <w:ind w:left="844" w:hanging="360"/>
      </w:pPr>
      <w:rPr>
        <w:rFonts w:ascii="Wingdings" w:hAnsi="Wingdings" w:hint="default"/>
      </w:rPr>
    </w:lvl>
    <w:lvl w:ilvl="1" w:tplc="04220005">
      <w:start w:val="1"/>
      <w:numFmt w:val="bullet"/>
      <w:lvlText w:val=""/>
      <w:lvlJc w:val="left"/>
      <w:pPr>
        <w:ind w:left="1564" w:hanging="360"/>
      </w:pPr>
      <w:rPr>
        <w:rFonts w:ascii="Wingdings" w:hAnsi="Wingdings" w:hint="default"/>
      </w:rPr>
    </w:lvl>
    <w:lvl w:ilvl="2" w:tplc="04220005" w:tentative="1">
      <w:start w:val="1"/>
      <w:numFmt w:val="bullet"/>
      <w:lvlText w:val=""/>
      <w:lvlJc w:val="left"/>
      <w:pPr>
        <w:ind w:left="2284" w:hanging="360"/>
      </w:pPr>
      <w:rPr>
        <w:rFonts w:ascii="Wingdings" w:hAnsi="Wingdings" w:hint="default"/>
      </w:rPr>
    </w:lvl>
    <w:lvl w:ilvl="3" w:tplc="04220001" w:tentative="1">
      <w:start w:val="1"/>
      <w:numFmt w:val="bullet"/>
      <w:lvlText w:val=""/>
      <w:lvlJc w:val="left"/>
      <w:pPr>
        <w:ind w:left="3004" w:hanging="360"/>
      </w:pPr>
      <w:rPr>
        <w:rFonts w:ascii="Symbol" w:hAnsi="Symbol" w:hint="default"/>
      </w:rPr>
    </w:lvl>
    <w:lvl w:ilvl="4" w:tplc="04220003" w:tentative="1">
      <w:start w:val="1"/>
      <w:numFmt w:val="bullet"/>
      <w:lvlText w:val="o"/>
      <w:lvlJc w:val="left"/>
      <w:pPr>
        <w:ind w:left="3724" w:hanging="360"/>
      </w:pPr>
      <w:rPr>
        <w:rFonts w:ascii="Courier New" w:hAnsi="Courier New" w:cs="Courier New" w:hint="default"/>
      </w:rPr>
    </w:lvl>
    <w:lvl w:ilvl="5" w:tplc="04220005" w:tentative="1">
      <w:start w:val="1"/>
      <w:numFmt w:val="bullet"/>
      <w:lvlText w:val=""/>
      <w:lvlJc w:val="left"/>
      <w:pPr>
        <w:ind w:left="4444" w:hanging="360"/>
      </w:pPr>
      <w:rPr>
        <w:rFonts w:ascii="Wingdings" w:hAnsi="Wingdings" w:hint="default"/>
      </w:rPr>
    </w:lvl>
    <w:lvl w:ilvl="6" w:tplc="04220001" w:tentative="1">
      <w:start w:val="1"/>
      <w:numFmt w:val="bullet"/>
      <w:lvlText w:val=""/>
      <w:lvlJc w:val="left"/>
      <w:pPr>
        <w:ind w:left="5164" w:hanging="360"/>
      </w:pPr>
      <w:rPr>
        <w:rFonts w:ascii="Symbol" w:hAnsi="Symbol" w:hint="default"/>
      </w:rPr>
    </w:lvl>
    <w:lvl w:ilvl="7" w:tplc="04220003" w:tentative="1">
      <w:start w:val="1"/>
      <w:numFmt w:val="bullet"/>
      <w:lvlText w:val="o"/>
      <w:lvlJc w:val="left"/>
      <w:pPr>
        <w:ind w:left="5884" w:hanging="360"/>
      </w:pPr>
      <w:rPr>
        <w:rFonts w:ascii="Courier New" w:hAnsi="Courier New" w:cs="Courier New" w:hint="default"/>
      </w:rPr>
    </w:lvl>
    <w:lvl w:ilvl="8" w:tplc="04220005" w:tentative="1">
      <w:start w:val="1"/>
      <w:numFmt w:val="bullet"/>
      <w:lvlText w:val=""/>
      <w:lvlJc w:val="left"/>
      <w:pPr>
        <w:ind w:left="6604" w:hanging="360"/>
      </w:pPr>
      <w:rPr>
        <w:rFonts w:ascii="Wingdings" w:hAnsi="Wingdings" w:hint="default"/>
      </w:rPr>
    </w:lvl>
  </w:abstractNum>
  <w:abstractNum w:abstractNumId="23" w15:restartNumberingAfterBreak="0">
    <w:nsid w:val="11D303F9"/>
    <w:multiLevelType w:val="hybridMultilevel"/>
    <w:tmpl w:val="181A2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29628F1"/>
    <w:multiLevelType w:val="hybridMultilevel"/>
    <w:tmpl w:val="A2A8B91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1363694C"/>
    <w:multiLevelType w:val="hybridMultilevel"/>
    <w:tmpl w:val="88BE8758"/>
    <w:lvl w:ilvl="0" w:tplc="761C7A10">
      <w:start w:val="1"/>
      <w:numFmt w:val="bullet"/>
      <w:lvlText w:val="-"/>
      <w:lvlJc w:val="left"/>
      <w:pPr>
        <w:ind w:left="844" w:hanging="360"/>
      </w:pPr>
      <w:rPr>
        <w:rFonts w:ascii="Sitka Text" w:hAnsi="Sitka Text" w:hint="default"/>
      </w:rPr>
    </w:lvl>
    <w:lvl w:ilvl="1" w:tplc="04190003" w:tentative="1">
      <w:start w:val="1"/>
      <w:numFmt w:val="bullet"/>
      <w:lvlText w:val="o"/>
      <w:lvlJc w:val="left"/>
      <w:pPr>
        <w:ind w:left="1564" w:hanging="360"/>
      </w:pPr>
      <w:rPr>
        <w:rFonts w:ascii="Courier New" w:hAnsi="Courier New" w:cs="Courier New" w:hint="default"/>
      </w:rPr>
    </w:lvl>
    <w:lvl w:ilvl="2" w:tplc="04190005" w:tentative="1">
      <w:start w:val="1"/>
      <w:numFmt w:val="bullet"/>
      <w:lvlText w:val=""/>
      <w:lvlJc w:val="left"/>
      <w:pPr>
        <w:ind w:left="2284" w:hanging="360"/>
      </w:pPr>
      <w:rPr>
        <w:rFonts w:ascii="Wingdings" w:hAnsi="Wingdings" w:hint="default"/>
      </w:rPr>
    </w:lvl>
    <w:lvl w:ilvl="3" w:tplc="04190001" w:tentative="1">
      <w:start w:val="1"/>
      <w:numFmt w:val="bullet"/>
      <w:lvlText w:val=""/>
      <w:lvlJc w:val="left"/>
      <w:pPr>
        <w:ind w:left="3004" w:hanging="360"/>
      </w:pPr>
      <w:rPr>
        <w:rFonts w:ascii="Symbol" w:hAnsi="Symbol" w:hint="default"/>
      </w:rPr>
    </w:lvl>
    <w:lvl w:ilvl="4" w:tplc="04190003" w:tentative="1">
      <w:start w:val="1"/>
      <w:numFmt w:val="bullet"/>
      <w:lvlText w:val="o"/>
      <w:lvlJc w:val="left"/>
      <w:pPr>
        <w:ind w:left="3724" w:hanging="360"/>
      </w:pPr>
      <w:rPr>
        <w:rFonts w:ascii="Courier New" w:hAnsi="Courier New" w:cs="Courier New" w:hint="default"/>
      </w:rPr>
    </w:lvl>
    <w:lvl w:ilvl="5" w:tplc="04190005" w:tentative="1">
      <w:start w:val="1"/>
      <w:numFmt w:val="bullet"/>
      <w:lvlText w:val=""/>
      <w:lvlJc w:val="left"/>
      <w:pPr>
        <w:ind w:left="4444" w:hanging="360"/>
      </w:pPr>
      <w:rPr>
        <w:rFonts w:ascii="Wingdings" w:hAnsi="Wingdings" w:hint="default"/>
      </w:rPr>
    </w:lvl>
    <w:lvl w:ilvl="6" w:tplc="04190001" w:tentative="1">
      <w:start w:val="1"/>
      <w:numFmt w:val="bullet"/>
      <w:lvlText w:val=""/>
      <w:lvlJc w:val="left"/>
      <w:pPr>
        <w:ind w:left="5164" w:hanging="360"/>
      </w:pPr>
      <w:rPr>
        <w:rFonts w:ascii="Symbol" w:hAnsi="Symbol" w:hint="default"/>
      </w:rPr>
    </w:lvl>
    <w:lvl w:ilvl="7" w:tplc="04190003" w:tentative="1">
      <w:start w:val="1"/>
      <w:numFmt w:val="bullet"/>
      <w:lvlText w:val="o"/>
      <w:lvlJc w:val="left"/>
      <w:pPr>
        <w:ind w:left="5884" w:hanging="360"/>
      </w:pPr>
      <w:rPr>
        <w:rFonts w:ascii="Courier New" w:hAnsi="Courier New" w:cs="Courier New" w:hint="default"/>
      </w:rPr>
    </w:lvl>
    <w:lvl w:ilvl="8" w:tplc="04190005" w:tentative="1">
      <w:start w:val="1"/>
      <w:numFmt w:val="bullet"/>
      <w:lvlText w:val=""/>
      <w:lvlJc w:val="left"/>
      <w:pPr>
        <w:ind w:left="6604" w:hanging="360"/>
      </w:pPr>
      <w:rPr>
        <w:rFonts w:ascii="Wingdings" w:hAnsi="Wingdings" w:hint="default"/>
      </w:rPr>
    </w:lvl>
  </w:abstractNum>
  <w:abstractNum w:abstractNumId="26" w15:restartNumberingAfterBreak="0">
    <w:nsid w:val="144D12A4"/>
    <w:multiLevelType w:val="hybridMultilevel"/>
    <w:tmpl w:val="9EA6CD2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14F05DC7"/>
    <w:multiLevelType w:val="hybridMultilevel"/>
    <w:tmpl w:val="BBD6ACB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17277828"/>
    <w:multiLevelType w:val="hybridMultilevel"/>
    <w:tmpl w:val="C6E4C86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18471F2A"/>
    <w:multiLevelType w:val="hybridMultilevel"/>
    <w:tmpl w:val="8C588C24"/>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18ED69F0"/>
    <w:multiLevelType w:val="hybridMultilevel"/>
    <w:tmpl w:val="E4C4F29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18FC3CEF"/>
    <w:multiLevelType w:val="hybridMultilevel"/>
    <w:tmpl w:val="A96E6F12"/>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32" w15:restartNumberingAfterBreak="0">
    <w:nsid w:val="1B391C7C"/>
    <w:multiLevelType w:val="hybridMultilevel"/>
    <w:tmpl w:val="D6EE1566"/>
    <w:lvl w:ilvl="0" w:tplc="8A961F76">
      <w:start w:val="6"/>
      <w:numFmt w:val="bullet"/>
      <w:lvlText w:val="-"/>
      <w:lvlJc w:val="left"/>
      <w:pPr>
        <w:ind w:left="784" w:hanging="360"/>
      </w:pPr>
      <w:rPr>
        <w:rFonts w:ascii="Times New Roman" w:eastAsia="Times New Roman" w:hAnsi="Times New Roman" w:cs="Times New Roman" w:hint="default"/>
      </w:rPr>
    </w:lvl>
    <w:lvl w:ilvl="1" w:tplc="04220003" w:tentative="1">
      <w:start w:val="1"/>
      <w:numFmt w:val="bullet"/>
      <w:lvlText w:val="o"/>
      <w:lvlJc w:val="left"/>
      <w:pPr>
        <w:ind w:left="1504" w:hanging="360"/>
      </w:pPr>
      <w:rPr>
        <w:rFonts w:ascii="Courier New" w:hAnsi="Courier New" w:cs="Courier New" w:hint="default"/>
      </w:rPr>
    </w:lvl>
    <w:lvl w:ilvl="2" w:tplc="04220005" w:tentative="1">
      <w:start w:val="1"/>
      <w:numFmt w:val="bullet"/>
      <w:lvlText w:val=""/>
      <w:lvlJc w:val="left"/>
      <w:pPr>
        <w:ind w:left="2224" w:hanging="360"/>
      </w:pPr>
      <w:rPr>
        <w:rFonts w:ascii="Wingdings" w:hAnsi="Wingdings" w:hint="default"/>
      </w:rPr>
    </w:lvl>
    <w:lvl w:ilvl="3" w:tplc="04220001" w:tentative="1">
      <w:start w:val="1"/>
      <w:numFmt w:val="bullet"/>
      <w:lvlText w:val=""/>
      <w:lvlJc w:val="left"/>
      <w:pPr>
        <w:ind w:left="2944" w:hanging="360"/>
      </w:pPr>
      <w:rPr>
        <w:rFonts w:ascii="Symbol" w:hAnsi="Symbol" w:hint="default"/>
      </w:rPr>
    </w:lvl>
    <w:lvl w:ilvl="4" w:tplc="04220003" w:tentative="1">
      <w:start w:val="1"/>
      <w:numFmt w:val="bullet"/>
      <w:lvlText w:val="o"/>
      <w:lvlJc w:val="left"/>
      <w:pPr>
        <w:ind w:left="3664" w:hanging="360"/>
      </w:pPr>
      <w:rPr>
        <w:rFonts w:ascii="Courier New" w:hAnsi="Courier New" w:cs="Courier New" w:hint="default"/>
      </w:rPr>
    </w:lvl>
    <w:lvl w:ilvl="5" w:tplc="04220005" w:tentative="1">
      <w:start w:val="1"/>
      <w:numFmt w:val="bullet"/>
      <w:lvlText w:val=""/>
      <w:lvlJc w:val="left"/>
      <w:pPr>
        <w:ind w:left="4384" w:hanging="360"/>
      </w:pPr>
      <w:rPr>
        <w:rFonts w:ascii="Wingdings" w:hAnsi="Wingdings" w:hint="default"/>
      </w:rPr>
    </w:lvl>
    <w:lvl w:ilvl="6" w:tplc="04220001" w:tentative="1">
      <w:start w:val="1"/>
      <w:numFmt w:val="bullet"/>
      <w:lvlText w:val=""/>
      <w:lvlJc w:val="left"/>
      <w:pPr>
        <w:ind w:left="5104" w:hanging="360"/>
      </w:pPr>
      <w:rPr>
        <w:rFonts w:ascii="Symbol" w:hAnsi="Symbol" w:hint="default"/>
      </w:rPr>
    </w:lvl>
    <w:lvl w:ilvl="7" w:tplc="04220003" w:tentative="1">
      <w:start w:val="1"/>
      <w:numFmt w:val="bullet"/>
      <w:lvlText w:val="o"/>
      <w:lvlJc w:val="left"/>
      <w:pPr>
        <w:ind w:left="5824" w:hanging="360"/>
      </w:pPr>
      <w:rPr>
        <w:rFonts w:ascii="Courier New" w:hAnsi="Courier New" w:cs="Courier New" w:hint="default"/>
      </w:rPr>
    </w:lvl>
    <w:lvl w:ilvl="8" w:tplc="04220005" w:tentative="1">
      <w:start w:val="1"/>
      <w:numFmt w:val="bullet"/>
      <w:lvlText w:val=""/>
      <w:lvlJc w:val="left"/>
      <w:pPr>
        <w:ind w:left="6544" w:hanging="360"/>
      </w:pPr>
      <w:rPr>
        <w:rFonts w:ascii="Wingdings" w:hAnsi="Wingdings" w:hint="default"/>
      </w:rPr>
    </w:lvl>
  </w:abstractNum>
  <w:abstractNum w:abstractNumId="33" w15:restartNumberingAfterBreak="0">
    <w:nsid w:val="1C5365C9"/>
    <w:multiLevelType w:val="hybridMultilevel"/>
    <w:tmpl w:val="44F86A8A"/>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1C7F633D"/>
    <w:multiLevelType w:val="hybridMultilevel"/>
    <w:tmpl w:val="C2629AC8"/>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1CC43DCB"/>
    <w:multiLevelType w:val="hybridMultilevel"/>
    <w:tmpl w:val="C2141CA8"/>
    <w:lvl w:ilvl="0" w:tplc="0422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D71DD4"/>
    <w:multiLevelType w:val="hybridMultilevel"/>
    <w:tmpl w:val="26968DC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1D021A1F"/>
    <w:multiLevelType w:val="hybridMultilevel"/>
    <w:tmpl w:val="90826FE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1ECC245C"/>
    <w:multiLevelType w:val="hybridMultilevel"/>
    <w:tmpl w:val="152C94B6"/>
    <w:lvl w:ilvl="0" w:tplc="8A961F76">
      <w:start w:val="6"/>
      <w:numFmt w:val="bullet"/>
      <w:lvlText w:val="-"/>
      <w:lvlJc w:val="left"/>
      <w:pPr>
        <w:ind w:left="1176" w:hanging="360"/>
      </w:pPr>
      <w:rPr>
        <w:rFonts w:ascii="Times New Roman" w:eastAsia="Times New Roman" w:hAnsi="Times New Roman" w:cs="Times New Roman" w:hint="default"/>
      </w:rPr>
    </w:lvl>
    <w:lvl w:ilvl="1" w:tplc="04220003" w:tentative="1">
      <w:start w:val="1"/>
      <w:numFmt w:val="bullet"/>
      <w:lvlText w:val="o"/>
      <w:lvlJc w:val="left"/>
      <w:pPr>
        <w:ind w:left="1896" w:hanging="360"/>
      </w:pPr>
      <w:rPr>
        <w:rFonts w:ascii="Courier New" w:hAnsi="Courier New" w:cs="Courier New" w:hint="default"/>
      </w:rPr>
    </w:lvl>
    <w:lvl w:ilvl="2" w:tplc="04220005" w:tentative="1">
      <w:start w:val="1"/>
      <w:numFmt w:val="bullet"/>
      <w:lvlText w:val=""/>
      <w:lvlJc w:val="left"/>
      <w:pPr>
        <w:ind w:left="2616" w:hanging="360"/>
      </w:pPr>
      <w:rPr>
        <w:rFonts w:ascii="Wingdings" w:hAnsi="Wingdings" w:hint="default"/>
      </w:rPr>
    </w:lvl>
    <w:lvl w:ilvl="3" w:tplc="04220001" w:tentative="1">
      <w:start w:val="1"/>
      <w:numFmt w:val="bullet"/>
      <w:lvlText w:val=""/>
      <w:lvlJc w:val="left"/>
      <w:pPr>
        <w:ind w:left="3336" w:hanging="360"/>
      </w:pPr>
      <w:rPr>
        <w:rFonts w:ascii="Symbol" w:hAnsi="Symbol" w:hint="default"/>
      </w:rPr>
    </w:lvl>
    <w:lvl w:ilvl="4" w:tplc="04220003" w:tentative="1">
      <w:start w:val="1"/>
      <w:numFmt w:val="bullet"/>
      <w:lvlText w:val="o"/>
      <w:lvlJc w:val="left"/>
      <w:pPr>
        <w:ind w:left="4056" w:hanging="360"/>
      </w:pPr>
      <w:rPr>
        <w:rFonts w:ascii="Courier New" w:hAnsi="Courier New" w:cs="Courier New" w:hint="default"/>
      </w:rPr>
    </w:lvl>
    <w:lvl w:ilvl="5" w:tplc="04220005" w:tentative="1">
      <w:start w:val="1"/>
      <w:numFmt w:val="bullet"/>
      <w:lvlText w:val=""/>
      <w:lvlJc w:val="left"/>
      <w:pPr>
        <w:ind w:left="4776" w:hanging="360"/>
      </w:pPr>
      <w:rPr>
        <w:rFonts w:ascii="Wingdings" w:hAnsi="Wingdings" w:hint="default"/>
      </w:rPr>
    </w:lvl>
    <w:lvl w:ilvl="6" w:tplc="04220001" w:tentative="1">
      <w:start w:val="1"/>
      <w:numFmt w:val="bullet"/>
      <w:lvlText w:val=""/>
      <w:lvlJc w:val="left"/>
      <w:pPr>
        <w:ind w:left="5496" w:hanging="360"/>
      </w:pPr>
      <w:rPr>
        <w:rFonts w:ascii="Symbol" w:hAnsi="Symbol" w:hint="default"/>
      </w:rPr>
    </w:lvl>
    <w:lvl w:ilvl="7" w:tplc="04220003" w:tentative="1">
      <w:start w:val="1"/>
      <w:numFmt w:val="bullet"/>
      <w:lvlText w:val="o"/>
      <w:lvlJc w:val="left"/>
      <w:pPr>
        <w:ind w:left="6216" w:hanging="360"/>
      </w:pPr>
      <w:rPr>
        <w:rFonts w:ascii="Courier New" w:hAnsi="Courier New" w:cs="Courier New" w:hint="default"/>
      </w:rPr>
    </w:lvl>
    <w:lvl w:ilvl="8" w:tplc="04220005" w:tentative="1">
      <w:start w:val="1"/>
      <w:numFmt w:val="bullet"/>
      <w:lvlText w:val=""/>
      <w:lvlJc w:val="left"/>
      <w:pPr>
        <w:ind w:left="6936" w:hanging="360"/>
      </w:pPr>
      <w:rPr>
        <w:rFonts w:ascii="Wingdings" w:hAnsi="Wingdings" w:hint="default"/>
      </w:rPr>
    </w:lvl>
  </w:abstractNum>
  <w:abstractNum w:abstractNumId="39" w15:restartNumberingAfterBreak="0">
    <w:nsid w:val="1F786358"/>
    <w:multiLevelType w:val="hybridMultilevel"/>
    <w:tmpl w:val="E52E9AE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1F7E6F59"/>
    <w:multiLevelType w:val="hybridMultilevel"/>
    <w:tmpl w:val="EFCE619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1FF53445"/>
    <w:multiLevelType w:val="hybridMultilevel"/>
    <w:tmpl w:val="F6ACE19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200A6A57"/>
    <w:multiLevelType w:val="hybridMultilevel"/>
    <w:tmpl w:val="C5B42AE0"/>
    <w:lvl w:ilvl="0" w:tplc="761C7A10">
      <w:start w:val="1"/>
      <w:numFmt w:val="bullet"/>
      <w:lvlText w:val="-"/>
      <w:lvlJc w:val="left"/>
      <w:pPr>
        <w:ind w:left="844" w:hanging="360"/>
      </w:pPr>
      <w:rPr>
        <w:rFonts w:ascii="Sitka Text" w:hAnsi="Sitka Text" w:hint="default"/>
      </w:rPr>
    </w:lvl>
    <w:lvl w:ilvl="1" w:tplc="04190003" w:tentative="1">
      <w:start w:val="1"/>
      <w:numFmt w:val="bullet"/>
      <w:lvlText w:val="o"/>
      <w:lvlJc w:val="left"/>
      <w:pPr>
        <w:ind w:left="1564" w:hanging="360"/>
      </w:pPr>
      <w:rPr>
        <w:rFonts w:ascii="Courier New" w:hAnsi="Courier New" w:cs="Courier New" w:hint="default"/>
      </w:rPr>
    </w:lvl>
    <w:lvl w:ilvl="2" w:tplc="04190005" w:tentative="1">
      <w:start w:val="1"/>
      <w:numFmt w:val="bullet"/>
      <w:lvlText w:val=""/>
      <w:lvlJc w:val="left"/>
      <w:pPr>
        <w:ind w:left="2284" w:hanging="360"/>
      </w:pPr>
      <w:rPr>
        <w:rFonts w:ascii="Wingdings" w:hAnsi="Wingdings" w:hint="default"/>
      </w:rPr>
    </w:lvl>
    <w:lvl w:ilvl="3" w:tplc="04190001" w:tentative="1">
      <w:start w:val="1"/>
      <w:numFmt w:val="bullet"/>
      <w:lvlText w:val=""/>
      <w:lvlJc w:val="left"/>
      <w:pPr>
        <w:ind w:left="3004" w:hanging="360"/>
      </w:pPr>
      <w:rPr>
        <w:rFonts w:ascii="Symbol" w:hAnsi="Symbol" w:hint="default"/>
      </w:rPr>
    </w:lvl>
    <w:lvl w:ilvl="4" w:tplc="04190003" w:tentative="1">
      <w:start w:val="1"/>
      <w:numFmt w:val="bullet"/>
      <w:lvlText w:val="o"/>
      <w:lvlJc w:val="left"/>
      <w:pPr>
        <w:ind w:left="3724" w:hanging="360"/>
      </w:pPr>
      <w:rPr>
        <w:rFonts w:ascii="Courier New" w:hAnsi="Courier New" w:cs="Courier New" w:hint="default"/>
      </w:rPr>
    </w:lvl>
    <w:lvl w:ilvl="5" w:tplc="04190005" w:tentative="1">
      <w:start w:val="1"/>
      <w:numFmt w:val="bullet"/>
      <w:lvlText w:val=""/>
      <w:lvlJc w:val="left"/>
      <w:pPr>
        <w:ind w:left="4444" w:hanging="360"/>
      </w:pPr>
      <w:rPr>
        <w:rFonts w:ascii="Wingdings" w:hAnsi="Wingdings" w:hint="default"/>
      </w:rPr>
    </w:lvl>
    <w:lvl w:ilvl="6" w:tplc="04190001" w:tentative="1">
      <w:start w:val="1"/>
      <w:numFmt w:val="bullet"/>
      <w:lvlText w:val=""/>
      <w:lvlJc w:val="left"/>
      <w:pPr>
        <w:ind w:left="5164" w:hanging="360"/>
      </w:pPr>
      <w:rPr>
        <w:rFonts w:ascii="Symbol" w:hAnsi="Symbol" w:hint="default"/>
      </w:rPr>
    </w:lvl>
    <w:lvl w:ilvl="7" w:tplc="04190003" w:tentative="1">
      <w:start w:val="1"/>
      <w:numFmt w:val="bullet"/>
      <w:lvlText w:val="o"/>
      <w:lvlJc w:val="left"/>
      <w:pPr>
        <w:ind w:left="5884" w:hanging="360"/>
      </w:pPr>
      <w:rPr>
        <w:rFonts w:ascii="Courier New" w:hAnsi="Courier New" w:cs="Courier New" w:hint="default"/>
      </w:rPr>
    </w:lvl>
    <w:lvl w:ilvl="8" w:tplc="04190005" w:tentative="1">
      <w:start w:val="1"/>
      <w:numFmt w:val="bullet"/>
      <w:lvlText w:val=""/>
      <w:lvlJc w:val="left"/>
      <w:pPr>
        <w:ind w:left="6604" w:hanging="360"/>
      </w:pPr>
      <w:rPr>
        <w:rFonts w:ascii="Wingdings" w:hAnsi="Wingdings" w:hint="default"/>
      </w:rPr>
    </w:lvl>
  </w:abstractNum>
  <w:abstractNum w:abstractNumId="43" w15:restartNumberingAfterBreak="0">
    <w:nsid w:val="201A48CF"/>
    <w:multiLevelType w:val="hybridMultilevel"/>
    <w:tmpl w:val="FDE61D4E"/>
    <w:lvl w:ilvl="0" w:tplc="761C7A10">
      <w:start w:val="1"/>
      <w:numFmt w:val="bullet"/>
      <w:lvlText w:val="-"/>
      <w:lvlJc w:val="left"/>
      <w:pPr>
        <w:ind w:left="758" w:hanging="360"/>
      </w:pPr>
      <w:rPr>
        <w:rFonts w:ascii="Sitka Text" w:hAnsi="Sitka Text"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44" w15:restartNumberingAfterBreak="0">
    <w:nsid w:val="21002C23"/>
    <w:multiLevelType w:val="hybridMultilevel"/>
    <w:tmpl w:val="E432E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1707F2F"/>
    <w:multiLevelType w:val="hybridMultilevel"/>
    <w:tmpl w:val="27263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19F7B89"/>
    <w:multiLevelType w:val="hybridMultilevel"/>
    <w:tmpl w:val="3894D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1D81DD1"/>
    <w:multiLevelType w:val="multilevel"/>
    <w:tmpl w:val="3050C4B2"/>
    <w:lvl w:ilvl="0">
      <w:start w:val="6"/>
      <w:numFmt w:val="bullet"/>
      <w:lvlText w:val="-"/>
      <w:lvlJc w:val="left"/>
      <w:pPr>
        <w:ind w:left="678" w:hanging="360"/>
      </w:pPr>
      <w:rPr>
        <w:rFonts w:ascii="Times New Roman" w:eastAsia="Times New Roman" w:hAnsi="Times New Roman" w:cs="Times New Roman"/>
      </w:rPr>
    </w:lvl>
    <w:lvl w:ilvl="1">
      <w:start w:val="1"/>
      <w:numFmt w:val="bullet"/>
      <w:lvlText w:val="o"/>
      <w:lvlJc w:val="left"/>
      <w:pPr>
        <w:ind w:left="1398" w:hanging="360"/>
      </w:pPr>
      <w:rPr>
        <w:rFonts w:ascii="Courier New" w:eastAsia="Courier New" w:hAnsi="Courier New" w:cs="Courier New"/>
      </w:rPr>
    </w:lvl>
    <w:lvl w:ilvl="2">
      <w:start w:val="1"/>
      <w:numFmt w:val="bullet"/>
      <w:lvlText w:val="▪"/>
      <w:lvlJc w:val="left"/>
      <w:pPr>
        <w:ind w:left="2118" w:hanging="360"/>
      </w:pPr>
      <w:rPr>
        <w:rFonts w:ascii="Noto Sans Symbols" w:eastAsia="Noto Sans Symbols" w:hAnsi="Noto Sans Symbols" w:cs="Noto Sans Symbols"/>
      </w:rPr>
    </w:lvl>
    <w:lvl w:ilvl="3">
      <w:start w:val="1"/>
      <w:numFmt w:val="bullet"/>
      <w:lvlText w:val="●"/>
      <w:lvlJc w:val="left"/>
      <w:pPr>
        <w:ind w:left="2838" w:hanging="360"/>
      </w:pPr>
      <w:rPr>
        <w:rFonts w:ascii="Noto Sans Symbols" w:eastAsia="Noto Sans Symbols" w:hAnsi="Noto Sans Symbols" w:cs="Noto Sans Symbols"/>
      </w:rPr>
    </w:lvl>
    <w:lvl w:ilvl="4">
      <w:start w:val="1"/>
      <w:numFmt w:val="bullet"/>
      <w:lvlText w:val="o"/>
      <w:lvlJc w:val="left"/>
      <w:pPr>
        <w:ind w:left="3558" w:hanging="360"/>
      </w:pPr>
      <w:rPr>
        <w:rFonts w:ascii="Courier New" w:eastAsia="Courier New" w:hAnsi="Courier New" w:cs="Courier New"/>
      </w:rPr>
    </w:lvl>
    <w:lvl w:ilvl="5">
      <w:start w:val="1"/>
      <w:numFmt w:val="bullet"/>
      <w:lvlText w:val="▪"/>
      <w:lvlJc w:val="left"/>
      <w:pPr>
        <w:ind w:left="4278" w:hanging="360"/>
      </w:pPr>
      <w:rPr>
        <w:rFonts w:ascii="Noto Sans Symbols" w:eastAsia="Noto Sans Symbols" w:hAnsi="Noto Sans Symbols" w:cs="Noto Sans Symbols"/>
      </w:rPr>
    </w:lvl>
    <w:lvl w:ilvl="6">
      <w:start w:val="1"/>
      <w:numFmt w:val="bullet"/>
      <w:lvlText w:val="●"/>
      <w:lvlJc w:val="left"/>
      <w:pPr>
        <w:ind w:left="4998" w:hanging="360"/>
      </w:pPr>
      <w:rPr>
        <w:rFonts w:ascii="Noto Sans Symbols" w:eastAsia="Noto Sans Symbols" w:hAnsi="Noto Sans Symbols" w:cs="Noto Sans Symbols"/>
      </w:rPr>
    </w:lvl>
    <w:lvl w:ilvl="7">
      <w:start w:val="1"/>
      <w:numFmt w:val="bullet"/>
      <w:lvlText w:val="o"/>
      <w:lvlJc w:val="left"/>
      <w:pPr>
        <w:ind w:left="5718" w:hanging="360"/>
      </w:pPr>
      <w:rPr>
        <w:rFonts w:ascii="Courier New" w:eastAsia="Courier New" w:hAnsi="Courier New" w:cs="Courier New"/>
      </w:rPr>
    </w:lvl>
    <w:lvl w:ilvl="8">
      <w:start w:val="1"/>
      <w:numFmt w:val="bullet"/>
      <w:lvlText w:val="▪"/>
      <w:lvlJc w:val="left"/>
      <w:pPr>
        <w:ind w:left="6438" w:hanging="360"/>
      </w:pPr>
      <w:rPr>
        <w:rFonts w:ascii="Noto Sans Symbols" w:eastAsia="Noto Sans Symbols" w:hAnsi="Noto Sans Symbols" w:cs="Noto Sans Symbols"/>
      </w:rPr>
    </w:lvl>
  </w:abstractNum>
  <w:abstractNum w:abstractNumId="48" w15:restartNumberingAfterBreak="0">
    <w:nsid w:val="21DC3C84"/>
    <w:multiLevelType w:val="hybridMultilevel"/>
    <w:tmpl w:val="98D6C41A"/>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223330FB"/>
    <w:multiLevelType w:val="hybridMultilevel"/>
    <w:tmpl w:val="8702E02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224A27D5"/>
    <w:multiLevelType w:val="hybridMultilevel"/>
    <w:tmpl w:val="9112C6B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22DD2D8E"/>
    <w:multiLevelType w:val="hybridMultilevel"/>
    <w:tmpl w:val="BFE434F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25723B9E"/>
    <w:multiLevelType w:val="hybridMultilevel"/>
    <w:tmpl w:val="DD34BA9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26084650"/>
    <w:multiLevelType w:val="hybridMultilevel"/>
    <w:tmpl w:val="5B34598C"/>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260A1009"/>
    <w:multiLevelType w:val="hybridMultilevel"/>
    <w:tmpl w:val="D842F380"/>
    <w:lvl w:ilvl="0" w:tplc="04220005">
      <w:start w:val="1"/>
      <w:numFmt w:val="bullet"/>
      <w:lvlText w:val=""/>
      <w:lvlJc w:val="left"/>
      <w:pPr>
        <w:ind w:left="678" w:hanging="360"/>
      </w:pPr>
      <w:rPr>
        <w:rFonts w:ascii="Wingdings" w:hAnsi="Wingdings" w:hint="default"/>
      </w:rPr>
    </w:lvl>
    <w:lvl w:ilvl="1" w:tplc="04220003" w:tentative="1">
      <w:start w:val="1"/>
      <w:numFmt w:val="bullet"/>
      <w:lvlText w:val="o"/>
      <w:lvlJc w:val="left"/>
      <w:pPr>
        <w:ind w:left="1398" w:hanging="360"/>
      </w:pPr>
      <w:rPr>
        <w:rFonts w:ascii="Courier New" w:hAnsi="Courier New" w:cs="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cs="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cs="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55" w15:restartNumberingAfterBreak="0">
    <w:nsid w:val="26461533"/>
    <w:multiLevelType w:val="hybridMultilevel"/>
    <w:tmpl w:val="E2543A0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15:restartNumberingAfterBreak="0">
    <w:nsid w:val="26E027FE"/>
    <w:multiLevelType w:val="hybridMultilevel"/>
    <w:tmpl w:val="F1E22CD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27F23521"/>
    <w:multiLevelType w:val="hybridMultilevel"/>
    <w:tmpl w:val="F37CA3C6"/>
    <w:lvl w:ilvl="0" w:tplc="04220005">
      <w:start w:val="1"/>
      <w:numFmt w:val="bullet"/>
      <w:lvlText w:val=""/>
      <w:lvlJc w:val="left"/>
      <w:pPr>
        <w:ind w:left="726" w:hanging="360"/>
      </w:pPr>
      <w:rPr>
        <w:rFonts w:ascii="Wingdings" w:hAnsi="Wingdings" w:hint="default"/>
      </w:rPr>
    </w:lvl>
    <w:lvl w:ilvl="1" w:tplc="04220003" w:tentative="1">
      <w:start w:val="1"/>
      <w:numFmt w:val="bullet"/>
      <w:lvlText w:val="o"/>
      <w:lvlJc w:val="left"/>
      <w:pPr>
        <w:ind w:left="1446" w:hanging="360"/>
      </w:pPr>
      <w:rPr>
        <w:rFonts w:ascii="Courier New" w:hAnsi="Courier New" w:cs="Courier New" w:hint="default"/>
      </w:rPr>
    </w:lvl>
    <w:lvl w:ilvl="2" w:tplc="04220005" w:tentative="1">
      <w:start w:val="1"/>
      <w:numFmt w:val="bullet"/>
      <w:lvlText w:val=""/>
      <w:lvlJc w:val="left"/>
      <w:pPr>
        <w:ind w:left="2166" w:hanging="360"/>
      </w:pPr>
      <w:rPr>
        <w:rFonts w:ascii="Wingdings" w:hAnsi="Wingdings" w:hint="default"/>
      </w:rPr>
    </w:lvl>
    <w:lvl w:ilvl="3" w:tplc="04220001" w:tentative="1">
      <w:start w:val="1"/>
      <w:numFmt w:val="bullet"/>
      <w:lvlText w:val=""/>
      <w:lvlJc w:val="left"/>
      <w:pPr>
        <w:ind w:left="2886" w:hanging="360"/>
      </w:pPr>
      <w:rPr>
        <w:rFonts w:ascii="Symbol" w:hAnsi="Symbol" w:hint="default"/>
      </w:rPr>
    </w:lvl>
    <w:lvl w:ilvl="4" w:tplc="04220003" w:tentative="1">
      <w:start w:val="1"/>
      <w:numFmt w:val="bullet"/>
      <w:lvlText w:val="o"/>
      <w:lvlJc w:val="left"/>
      <w:pPr>
        <w:ind w:left="3606" w:hanging="360"/>
      </w:pPr>
      <w:rPr>
        <w:rFonts w:ascii="Courier New" w:hAnsi="Courier New" w:cs="Courier New" w:hint="default"/>
      </w:rPr>
    </w:lvl>
    <w:lvl w:ilvl="5" w:tplc="04220005" w:tentative="1">
      <w:start w:val="1"/>
      <w:numFmt w:val="bullet"/>
      <w:lvlText w:val=""/>
      <w:lvlJc w:val="left"/>
      <w:pPr>
        <w:ind w:left="4326" w:hanging="360"/>
      </w:pPr>
      <w:rPr>
        <w:rFonts w:ascii="Wingdings" w:hAnsi="Wingdings" w:hint="default"/>
      </w:rPr>
    </w:lvl>
    <w:lvl w:ilvl="6" w:tplc="04220001" w:tentative="1">
      <w:start w:val="1"/>
      <w:numFmt w:val="bullet"/>
      <w:lvlText w:val=""/>
      <w:lvlJc w:val="left"/>
      <w:pPr>
        <w:ind w:left="5046" w:hanging="360"/>
      </w:pPr>
      <w:rPr>
        <w:rFonts w:ascii="Symbol" w:hAnsi="Symbol" w:hint="default"/>
      </w:rPr>
    </w:lvl>
    <w:lvl w:ilvl="7" w:tplc="04220003" w:tentative="1">
      <w:start w:val="1"/>
      <w:numFmt w:val="bullet"/>
      <w:lvlText w:val="o"/>
      <w:lvlJc w:val="left"/>
      <w:pPr>
        <w:ind w:left="5766" w:hanging="360"/>
      </w:pPr>
      <w:rPr>
        <w:rFonts w:ascii="Courier New" w:hAnsi="Courier New" w:cs="Courier New" w:hint="default"/>
      </w:rPr>
    </w:lvl>
    <w:lvl w:ilvl="8" w:tplc="04220005" w:tentative="1">
      <w:start w:val="1"/>
      <w:numFmt w:val="bullet"/>
      <w:lvlText w:val=""/>
      <w:lvlJc w:val="left"/>
      <w:pPr>
        <w:ind w:left="6486" w:hanging="360"/>
      </w:pPr>
      <w:rPr>
        <w:rFonts w:ascii="Wingdings" w:hAnsi="Wingdings" w:hint="default"/>
      </w:rPr>
    </w:lvl>
  </w:abstractNum>
  <w:abstractNum w:abstractNumId="58" w15:restartNumberingAfterBreak="0">
    <w:nsid w:val="281039B7"/>
    <w:multiLevelType w:val="hybridMultilevel"/>
    <w:tmpl w:val="DFE03DBE"/>
    <w:lvl w:ilvl="0" w:tplc="8A961F76">
      <w:start w:val="6"/>
      <w:numFmt w:val="bullet"/>
      <w:lvlText w:val="-"/>
      <w:lvlJc w:val="left"/>
      <w:pPr>
        <w:ind w:left="754" w:hanging="360"/>
      </w:pPr>
      <w:rPr>
        <w:rFonts w:ascii="Times New Roman" w:eastAsia="Times New Roman" w:hAnsi="Times New Roman" w:cs="Times New Roman"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59" w15:restartNumberingAfterBreak="0">
    <w:nsid w:val="282975CA"/>
    <w:multiLevelType w:val="hybridMultilevel"/>
    <w:tmpl w:val="3F343360"/>
    <w:lvl w:ilvl="0" w:tplc="04220005">
      <w:start w:val="1"/>
      <w:numFmt w:val="bullet"/>
      <w:lvlText w:val=""/>
      <w:lvlJc w:val="left"/>
      <w:pPr>
        <w:ind w:left="806" w:hanging="360"/>
      </w:pPr>
      <w:rPr>
        <w:rFonts w:ascii="Wingdings" w:hAnsi="Wingdings" w:hint="default"/>
      </w:rPr>
    </w:lvl>
    <w:lvl w:ilvl="1" w:tplc="04220003" w:tentative="1">
      <w:start w:val="1"/>
      <w:numFmt w:val="bullet"/>
      <w:lvlText w:val="o"/>
      <w:lvlJc w:val="left"/>
      <w:pPr>
        <w:ind w:left="1526" w:hanging="360"/>
      </w:pPr>
      <w:rPr>
        <w:rFonts w:ascii="Courier New" w:hAnsi="Courier New" w:cs="Courier New" w:hint="default"/>
      </w:rPr>
    </w:lvl>
    <w:lvl w:ilvl="2" w:tplc="04220005" w:tentative="1">
      <w:start w:val="1"/>
      <w:numFmt w:val="bullet"/>
      <w:lvlText w:val=""/>
      <w:lvlJc w:val="left"/>
      <w:pPr>
        <w:ind w:left="2246" w:hanging="360"/>
      </w:pPr>
      <w:rPr>
        <w:rFonts w:ascii="Wingdings" w:hAnsi="Wingdings" w:hint="default"/>
      </w:rPr>
    </w:lvl>
    <w:lvl w:ilvl="3" w:tplc="04220001" w:tentative="1">
      <w:start w:val="1"/>
      <w:numFmt w:val="bullet"/>
      <w:lvlText w:val=""/>
      <w:lvlJc w:val="left"/>
      <w:pPr>
        <w:ind w:left="2966" w:hanging="360"/>
      </w:pPr>
      <w:rPr>
        <w:rFonts w:ascii="Symbol" w:hAnsi="Symbol" w:hint="default"/>
      </w:rPr>
    </w:lvl>
    <w:lvl w:ilvl="4" w:tplc="04220003" w:tentative="1">
      <w:start w:val="1"/>
      <w:numFmt w:val="bullet"/>
      <w:lvlText w:val="o"/>
      <w:lvlJc w:val="left"/>
      <w:pPr>
        <w:ind w:left="3686" w:hanging="360"/>
      </w:pPr>
      <w:rPr>
        <w:rFonts w:ascii="Courier New" w:hAnsi="Courier New" w:cs="Courier New" w:hint="default"/>
      </w:rPr>
    </w:lvl>
    <w:lvl w:ilvl="5" w:tplc="04220005" w:tentative="1">
      <w:start w:val="1"/>
      <w:numFmt w:val="bullet"/>
      <w:lvlText w:val=""/>
      <w:lvlJc w:val="left"/>
      <w:pPr>
        <w:ind w:left="4406" w:hanging="360"/>
      </w:pPr>
      <w:rPr>
        <w:rFonts w:ascii="Wingdings" w:hAnsi="Wingdings" w:hint="default"/>
      </w:rPr>
    </w:lvl>
    <w:lvl w:ilvl="6" w:tplc="04220001" w:tentative="1">
      <w:start w:val="1"/>
      <w:numFmt w:val="bullet"/>
      <w:lvlText w:val=""/>
      <w:lvlJc w:val="left"/>
      <w:pPr>
        <w:ind w:left="5126" w:hanging="360"/>
      </w:pPr>
      <w:rPr>
        <w:rFonts w:ascii="Symbol" w:hAnsi="Symbol" w:hint="default"/>
      </w:rPr>
    </w:lvl>
    <w:lvl w:ilvl="7" w:tplc="04220003" w:tentative="1">
      <w:start w:val="1"/>
      <w:numFmt w:val="bullet"/>
      <w:lvlText w:val="o"/>
      <w:lvlJc w:val="left"/>
      <w:pPr>
        <w:ind w:left="5846" w:hanging="360"/>
      </w:pPr>
      <w:rPr>
        <w:rFonts w:ascii="Courier New" w:hAnsi="Courier New" w:cs="Courier New" w:hint="default"/>
      </w:rPr>
    </w:lvl>
    <w:lvl w:ilvl="8" w:tplc="04220005" w:tentative="1">
      <w:start w:val="1"/>
      <w:numFmt w:val="bullet"/>
      <w:lvlText w:val=""/>
      <w:lvlJc w:val="left"/>
      <w:pPr>
        <w:ind w:left="6566" w:hanging="360"/>
      </w:pPr>
      <w:rPr>
        <w:rFonts w:ascii="Wingdings" w:hAnsi="Wingdings" w:hint="default"/>
      </w:rPr>
    </w:lvl>
  </w:abstractNum>
  <w:abstractNum w:abstractNumId="60" w15:restartNumberingAfterBreak="0">
    <w:nsid w:val="28557E41"/>
    <w:multiLevelType w:val="hybridMultilevel"/>
    <w:tmpl w:val="8EC0FBAE"/>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1" w15:restartNumberingAfterBreak="0">
    <w:nsid w:val="28D70251"/>
    <w:multiLevelType w:val="hybridMultilevel"/>
    <w:tmpl w:val="3B826034"/>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2" w15:restartNumberingAfterBreak="0">
    <w:nsid w:val="2A617E44"/>
    <w:multiLevelType w:val="hybridMultilevel"/>
    <w:tmpl w:val="712074F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15:restartNumberingAfterBreak="0">
    <w:nsid w:val="2C987411"/>
    <w:multiLevelType w:val="hybridMultilevel"/>
    <w:tmpl w:val="09323AB0"/>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15:restartNumberingAfterBreak="0">
    <w:nsid w:val="2D096569"/>
    <w:multiLevelType w:val="hybridMultilevel"/>
    <w:tmpl w:val="54303838"/>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2D3045EF"/>
    <w:multiLevelType w:val="hybridMultilevel"/>
    <w:tmpl w:val="2E248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D3E5E81"/>
    <w:multiLevelType w:val="hybridMultilevel"/>
    <w:tmpl w:val="66728A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2D751057"/>
    <w:multiLevelType w:val="hybridMultilevel"/>
    <w:tmpl w:val="210631B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2DC065F0"/>
    <w:multiLevelType w:val="hybridMultilevel"/>
    <w:tmpl w:val="0F50BA60"/>
    <w:lvl w:ilvl="0" w:tplc="761C7A1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E482EB1"/>
    <w:multiLevelType w:val="hybridMultilevel"/>
    <w:tmpl w:val="F1AA909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15:restartNumberingAfterBreak="0">
    <w:nsid w:val="2E8F4D41"/>
    <w:multiLevelType w:val="hybridMultilevel"/>
    <w:tmpl w:val="DD36026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15:restartNumberingAfterBreak="0">
    <w:nsid w:val="2EDF6DCD"/>
    <w:multiLevelType w:val="hybridMultilevel"/>
    <w:tmpl w:val="65D04088"/>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15:restartNumberingAfterBreak="0">
    <w:nsid w:val="2F213616"/>
    <w:multiLevelType w:val="hybridMultilevel"/>
    <w:tmpl w:val="773A6674"/>
    <w:lvl w:ilvl="0" w:tplc="761C7A1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FA57E7B"/>
    <w:multiLevelType w:val="hybridMultilevel"/>
    <w:tmpl w:val="EDAA2C7E"/>
    <w:lvl w:ilvl="0" w:tplc="04220005">
      <w:start w:val="1"/>
      <w:numFmt w:val="bullet"/>
      <w:lvlText w:val=""/>
      <w:lvlJc w:val="left"/>
      <w:pPr>
        <w:ind w:left="2770" w:hanging="360"/>
      </w:pPr>
      <w:rPr>
        <w:rFonts w:ascii="Wingdings" w:hAnsi="Wingdings" w:hint="default"/>
      </w:rPr>
    </w:lvl>
    <w:lvl w:ilvl="1" w:tplc="04190003" w:tentative="1">
      <w:start w:val="1"/>
      <w:numFmt w:val="bullet"/>
      <w:lvlText w:val="o"/>
      <w:lvlJc w:val="left"/>
      <w:pPr>
        <w:ind w:left="3490" w:hanging="360"/>
      </w:pPr>
      <w:rPr>
        <w:rFonts w:ascii="Courier New" w:hAnsi="Courier New" w:cs="Courier New" w:hint="default"/>
      </w:rPr>
    </w:lvl>
    <w:lvl w:ilvl="2" w:tplc="04190005" w:tentative="1">
      <w:start w:val="1"/>
      <w:numFmt w:val="bullet"/>
      <w:lvlText w:val=""/>
      <w:lvlJc w:val="left"/>
      <w:pPr>
        <w:ind w:left="4210" w:hanging="360"/>
      </w:pPr>
      <w:rPr>
        <w:rFonts w:ascii="Wingdings" w:hAnsi="Wingdings" w:hint="default"/>
      </w:rPr>
    </w:lvl>
    <w:lvl w:ilvl="3" w:tplc="04190001" w:tentative="1">
      <w:start w:val="1"/>
      <w:numFmt w:val="bullet"/>
      <w:lvlText w:val=""/>
      <w:lvlJc w:val="left"/>
      <w:pPr>
        <w:ind w:left="4930" w:hanging="360"/>
      </w:pPr>
      <w:rPr>
        <w:rFonts w:ascii="Symbol" w:hAnsi="Symbol" w:hint="default"/>
      </w:rPr>
    </w:lvl>
    <w:lvl w:ilvl="4" w:tplc="04190003" w:tentative="1">
      <w:start w:val="1"/>
      <w:numFmt w:val="bullet"/>
      <w:lvlText w:val="o"/>
      <w:lvlJc w:val="left"/>
      <w:pPr>
        <w:ind w:left="5650" w:hanging="360"/>
      </w:pPr>
      <w:rPr>
        <w:rFonts w:ascii="Courier New" w:hAnsi="Courier New" w:cs="Courier New" w:hint="default"/>
      </w:rPr>
    </w:lvl>
    <w:lvl w:ilvl="5" w:tplc="04190005" w:tentative="1">
      <w:start w:val="1"/>
      <w:numFmt w:val="bullet"/>
      <w:lvlText w:val=""/>
      <w:lvlJc w:val="left"/>
      <w:pPr>
        <w:ind w:left="6370" w:hanging="360"/>
      </w:pPr>
      <w:rPr>
        <w:rFonts w:ascii="Wingdings" w:hAnsi="Wingdings" w:hint="default"/>
      </w:rPr>
    </w:lvl>
    <w:lvl w:ilvl="6" w:tplc="04190001" w:tentative="1">
      <w:start w:val="1"/>
      <w:numFmt w:val="bullet"/>
      <w:lvlText w:val=""/>
      <w:lvlJc w:val="left"/>
      <w:pPr>
        <w:ind w:left="7090" w:hanging="360"/>
      </w:pPr>
      <w:rPr>
        <w:rFonts w:ascii="Symbol" w:hAnsi="Symbol" w:hint="default"/>
      </w:rPr>
    </w:lvl>
    <w:lvl w:ilvl="7" w:tplc="04190003" w:tentative="1">
      <w:start w:val="1"/>
      <w:numFmt w:val="bullet"/>
      <w:lvlText w:val="o"/>
      <w:lvlJc w:val="left"/>
      <w:pPr>
        <w:ind w:left="7810" w:hanging="360"/>
      </w:pPr>
      <w:rPr>
        <w:rFonts w:ascii="Courier New" w:hAnsi="Courier New" w:cs="Courier New" w:hint="default"/>
      </w:rPr>
    </w:lvl>
    <w:lvl w:ilvl="8" w:tplc="04190005" w:tentative="1">
      <w:start w:val="1"/>
      <w:numFmt w:val="bullet"/>
      <w:lvlText w:val=""/>
      <w:lvlJc w:val="left"/>
      <w:pPr>
        <w:ind w:left="8530" w:hanging="360"/>
      </w:pPr>
      <w:rPr>
        <w:rFonts w:ascii="Wingdings" w:hAnsi="Wingdings" w:hint="default"/>
      </w:rPr>
    </w:lvl>
  </w:abstractNum>
  <w:abstractNum w:abstractNumId="74" w15:restartNumberingAfterBreak="0">
    <w:nsid w:val="303A5DDF"/>
    <w:multiLevelType w:val="hybridMultilevel"/>
    <w:tmpl w:val="F05802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34FB3F35"/>
    <w:multiLevelType w:val="hybridMultilevel"/>
    <w:tmpl w:val="213A2976"/>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6" w15:restartNumberingAfterBreak="0">
    <w:nsid w:val="35A94917"/>
    <w:multiLevelType w:val="hybridMultilevel"/>
    <w:tmpl w:val="49A0E242"/>
    <w:lvl w:ilvl="0" w:tplc="8ED4F972">
      <w:start w:val="2019"/>
      <w:numFmt w:val="bullet"/>
      <w:lvlText w:val="-"/>
      <w:lvlJc w:val="left"/>
      <w:pPr>
        <w:ind w:left="927" w:hanging="360"/>
      </w:pPr>
      <w:rPr>
        <w:rFonts w:ascii="Times New Roman" w:eastAsia="Arial Unicode M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7" w15:restartNumberingAfterBreak="0">
    <w:nsid w:val="363C5382"/>
    <w:multiLevelType w:val="hybridMultilevel"/>
    <w:tmpl w:val="BCD016B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8" w15:restartNumberingAfterBreak="0">
    <w:nsid w:val="36C4490F"/>
    <w:multiLevelType w:val="hybridMultilevel"/>
    <w:tmpl w:val="322293D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9" w15:restartNumberingAfterBreak="0">
    <w:nsid w:val="37EF1B42"/>
    <w:multiLevelType w:val="hybridMultilevel"/>
    <w:tmpl w:val="D5DA8C5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0" w15:restartNumberingAfterBreak="0">
    <w:nsid w:val="38457413"/>
    <w:multiLevelType w:val="hybridMultilevel"/>
    <w:tmpl w:val="AD147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86E095B"/>
    <w:multiLevelType w:val="hybridMultilevel"/>
    <w:tmpl w:val="4F165A64"/>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82" w15:restartNumberingAfterBreak="0">
    <w:nsid w:val="3873497D"/>
    <w:multiLevelType w:val="hybridMultilevel"/>
    <w:tmpl w:val="FB6A968C"/>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3" w15:restartNumberingAfterBreak="0">
    <w:nsid w:val="39EA04EE"/>
    <w:multiLevelType w:val="hybridMultilevel"/>
    <w:tmpl w:val="9930316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4" w15:restartNumberingAfterBreak="0">
    <w:nsid w:val="3A115428"/>
    <w:multiLevelType w:val="hybridMultilevel"/>
    <w:tmpl w:val="7BBE8FDC"/>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5" w15:restartNumberingAfterBreak="0">
    <w:nsid w:val="3A837607"/>
    <w:multiLevelType w:val="hybridMultilevel"/>
    <w:tmpl w:val="5BD470C2"/>
    <w:lvl w:ilvl="0" w:tplc="04220005">
      <w:start w:val="1"/>
      <w:numFmt w:val="bullet"/>
      <w:lvlText w:val=""/>
      <w:lvlJc w:val="left"/>
      <w:pPr>
        <w:ind w:left="863" w:hanging="360"/>
      </w:pPr>
      <w:rPr>
        <w:rFonts w:ascii="Wingdings" w:hAnsi="Wingdings" w:hint="default"/>
      </w:rPr>
    </w:lvl>
    <w:lvl w:ilvl="1" w:tplc="04220003" w:tentative="1">
      <w:start w:val="1"/>
      <w:numFmt w:val="bullet"/>
      <w:lvlText w:val="o"/>
      <w:lvlJc w:val="left"/>
      <w:pPr>
        <w:ind w:left="1583" w:hanging="360"/>
      </w:pPr>
      <w:rPr>
        <w:rFonts w:ascii="Courier New" w:hAnsi="Courier New" w:cs="Courier New" w:hint="default"/>
      </w:rPr>
    </w:lvl>
    <w:lvl w:ilvl="2" w:tplc="04220005" w:tentative="1">
      <w:start w:val="1"/>
      <w:numFmt w:val="bullet"/>
      <w:lvlText w:val=""/>
      <w:lvlJc w:val="left"/>
      <w:pPr>
        <w:ind w:left="2303" w:hanging="360"/>
      </w:pPr>
      <w:rPr>
        <w:rFonts w:ascii="Wingdings" w:hAnsi="Wingdings" w:hint="default"/>
      </w:rPr>
    </w:lvl>
    <w:lvl w:ilvl="3" w:tplc="04220001" w:tentative="1">
      <w:start w:val="1"/>
      <w:numFmt w:val="bullet"/>
      <w:lvlText w:val=""/>
      <w:lvlJc w:val="left"/>
      <w:pPr>
        <w:ind w:left="3023" w:hanging="360"/>
      </w:pPr>
      <w:rPr>
        <w:rFonts w:ascii="Symbol" w:hAnsi="Symbol" w:hint="default"/>
      </w:rPr>
    </w:lvl>
    <w:lvl w:ilvl="4" w:tplc="04220003" w:tentative="1">
      <w:start w:val="1"/>
      <w:numFmt w:val="bullet"/>
      <w:lvlText w:val="o"/>
      <w:lvlJc w:val="left"/>
      <w:pPr>
        <w:ind w:left="3743" w:hanging="360"/>
      </w:pPr>
      <w:rPr>
        <w:rFonts w:ascii="Courier New" w:hAnsi="Courier New" w:cs="Courier New" w:hint="default"/>
      </w:rPr>
    </w:lvl>
    <w:lvl w:ilvl="5" w:tplc="04220005" w:tentative="1">
      <w:start w:val="1"/>
      <w:numFmt w:val="bullet"/>
      <w:lvlText w:val=""/>
      <w:lvlJc w:val="left"/>
      <w:pPr>
        <w:ind w:left="4463" w:hanging="360"/>
      </w:pPr>
      <w:rPr>
        <w:rFonts w:ascii="Wingdings" w:hAnsi="Wingdings" w:hint="default"/>
      </w:rPr>
    </w:lvl>
    <w:lvl w:ilvl="6" w:tplc="04220001" w:tentative="1">
      <w:start w:val="1"/>
      <w:numFmt w:val="bullet"/>
      <w:lvlText w:val=""/>
      <w:lvlJc w:val="left"/>
      <w:pPr>
        <w:ind w:left="5183" w:hanging="360"/>
      </w:pPr>
      <w:rPr>
        <w:rFonts w:ascii="Symbol" w:hAnsi="Symbol" w:hint="default"/>
      </w:rPr>
    </w:lvl>
    <w:lvl w:ilvl="7" w:tplc="04220003" w:tentative="1">
      <w:start w:val="1"/>
      <w:numFmt w:val="bullet"/>
      <w:lvlText w:val="o"/>
      <w:lvlJc w:val="left"/>
      <w:pPr>
        <w:ind w:left="5903" w:hanging="360"/>
      </w:pPr>
      <w:rPr>
        <w:rFonts w:ascii="Courier New" w:hAnsi="Courier New" w:cs="Courier New" w:hint="default"/>
      </w:rPr>
    </w:lvl>
    <w:lvl w:ilvl="8" w:tplc="04220005" w:tentative="1">
      <w:start w:val="1"/>
      <w:numFmt w:val="bullet"/>
      <w:lvlText w:val=""/>
      <w:lvlJc w:val="left"/>
      <w:pPr>
        <w:ind w:left="6623" w:hanging="360"/>
      </w:pPr>
      <w:rPr>
        <w:rFonts w:ascii="Wingdings" w:hAnsi="Wingdings" w:hint="default"/>
      </w:rPr>
    </w:lvl>
  </w:abstractNum>
  <w:abstractNum w:abstractNumId="86" w15:restartNumberingAfterBreak="0">
    <w:nsid w:val="3A8B1EFB"/>
    <w:multiLevelType w:val="hybridMultilevel"/>
    <w:tmpl w:val="9AF074AC"/>
    <w:lvl w:ilvl="0" w:tplc="761C7A1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AF75292"/>
    <w:multiLevelType w:val="hybridMultilevel"/>
    <w:tmpl w:val="CF8E193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8" w15:restartNumberingAfterBreak="0">
    <w:nsid w:val="3BA60935"/>
    <w:multiLevelType w:val="hybridMultilevel"/>
    <w:tmpl w:val="CF84960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9" w15:restartNumberingAfterBreak="0">
    <w:nsid w:val="3BFC7FA2"/>
    <w:multiLevelType w:val="hybridMultilevel"/>
    <w:tmpl w:val="38405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D0D65A3"/>
    <w:multiLevelType w:val="hybridMultilevel"/>
    <w:tmpl w:val="DA3A6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D7A4424"/>
    <w:multiLevelType w:val="hybridMultilevel"/>
    <w:tmpl w:val="CD409758"/>
    <w:lvl w:ilvl="0" w:tplc="04220005">
      <w:start w:val="1"/>
      <w:numFmt w:val="bullet"/>
      <w:lvlText w:val=""/>
      <w:lvlJc w:val="left"/>
      <w:pPr>
        <w:ind w:left="408" w:hanging="360"/>
      </w:pPr>
      <w:rPr>
        <w:rFonts w:ascii="Wingdings" w:hAnsi="Wingdings" w:hint="default"/>
      </w:rPr>
    </w:lvl>
    <w:lvl w:ilvl="1" w:tplc="04220003" w:tentative="1">
      <w:start w:val="1"/>
      <w:numFmt w:val="bullet"/>
      <w:lvlText w:val="o"/>
      <w:lvlJc w:val="left"/>
      <w:pPr>
        <w:ind w:left="1128" w:hanging="360"/>
      </w:pPr>
      <w:rPr>
        <w:rFonts w:ascii="Courier New" w:hAnsi="Courier New" w:cs="Courier New" w:hint="default"/>
      </w:rPr>
    </w:lvl>
    <w:lvl w:ilvl="2" w:tplc="04220005" w:tentative="1">
      <w:start w:val="1"/>
      <w:numFmt w:val="bullet"/>
      <w:lvlText w:val=""/>
      <w:lvlJc w:val="left"/>
      <w:pPr>
        <w:ind w:left="1848" w:hanging="360"/>
      </w:pPr>
      <w:rPr>
        <w:rFonts w:ascii="Wingdings" w:hAnsi="Wingdings" w:hint="default"/>
      </w:rPr>
    </w:lvl>
    <w:lvl w:ilvl="3" w:tplc="04220001" w:tentative="1">
      <w:start w:val="1"/>
      <w:numFmt w:val="bullet"/>
      <w:lvlText w:val=""/>
      <w:lvlJc w:val="left"/>
      <w:pPr>
        <w:ind w:left="2568" w:hanging="360"/>
      </w:pPr>
      <w:rPr>
        <w:rFonts w:ascii="Symbol" w:hAnsi="Symbol" w:hint="default"/>
      </w:rPr>
    </w:lvl>
    <w:lvl w:ilvl="4" w:tplc="04220003" w:tentative="1">
      <w:start w:val="1"/>
      <w:numFmt w:val="bullet"/>
      <w:lvlText w:val="o"/>
      <w:lvlJc w:val="left"/>
      <w:pPr>
        <w:ind w:left="3288" w:hanging="360"/>
      </w:pPr>
      <w:rPr>
        <w:rFonts w:ascii="Courier New" w:hAnsi="Courier New" w:cs="Courier New" w:hint="default"/>
      </w:rPr>
    </w:lvl>
    <w:lvl w:ilvl="5" w:tplc="04220005" w:tentative="1">
      <w:start w:val="1"/>
      <w:numFmt w:val="bullet"/>
      <w:lvlText w:val=""/>
      <w:lvlJc w:val="left"/>
      <w:pPr>
        <w:ind w:left="4008" w:hanging="360"/>
      </w:pPr>
      <w:rPr>
        <w:rFonts w:ascii="Wingdings" w:hAnsi="Wingdings" w:hint="default"/>
      </w:rPr>
    </w:lvl>
    <w:lvl w:ilvl="6" w:tplc="04220001" w:tentative="1">
      <w:start w:val="1"/>
      <w:numFmt w:val="bullet"/>
      <w:lvlText w:val=""/>
      <w:lvlJc w:val="left"/>
      <w:pPr>
        <w:ind w:left="4728" w:hanging="360"/>
      </w:pPr>
      <w:rPr>
        <w:rFonts w:ascii="Symbol" w:hAnsi="Symbol" w:hint="default"/>
      </w:rPr>
    </w:lvl>
    <w:lvl w:ilvl="7" w:tplc="04220003" w:tentative="1">
      <w:start w:val="1"/>
      <w:numFmt w:val="bullet"/>
      <w:lvlText w:val="o"/>
      <w:lvlJc w:val="left"/>
      <w:pPr>
        <w:ind w:left="5448" w:hanging="360"/>
      </w:pPr>
      <w:rPr>
        <w:rFonts w:ascii="Courier New" w:hAnsi="Courier New" w:cs="Courier New" w:hint="default"/>
      </w:rPr>
    </w:lvl>
    <w:lvl w:ilvl="8" w:tplc="04220005" w:tentative="1">
      <w:start w:val="1"/>
      <w:numFmt w:val="bullet"/>
      <w:lvlText w:val=""/>
      <w:lvlJc w:val="left"/>
      <w:pPr>
        <w:ind w:left="6168" w:hanging="360"/>
      </w:pPr>
      <w:rPr>
        <w:rFonts w:ascii="Wingdings" w:hAnsi="Wingdings" w:hint="default"/>
      </w:rPr>
    </w:lvl>
  </w:abstractNum>
  <w:abstractNum w:abstractNumId="92" w15:restartNumberingAfterBreak="0">
    <w:nsid w:val="3EA57ED6"/>
    <w:multiLevelType w:val="hybridMultilevel"/>
    <w:tmpl w:val="71DEB5B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3" w15:restartNumberingAfterBreak="0">
    <w:nsid w:val="3F4A285D"/>
    <w:multiLevelType w:val="hybridMultilevel"/>
    <w:tmpl w:val="57CC8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4" w15:restartNumberingAfterBreak="0">
    <w:nsid w:val="3FF13D28"/>
    <w:multiLevelType w:val="hybridMultilevel"/>
    <w:tmpl w:val="ABBAA390"/>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5" w15:restartNumberingAfterBreak="0">
    <w:nsid w:val="42BB3668"/>
    <w:multiLevelType w:val="hybridMultilevel"/>
    <w:tmpl w:val="00C031AC"/>
    <w:lvl w:ilvl="0" w:tplc="04220005">
      <w:start w:val="1"/>
      <w:numFmt w:val="bullet"/>
      <w:lvlText w:val=""/>
      <w:lvlJc w:val="left"/>
      <w:pPr>
        <w:ind w:left="844" w:hanging="360"/>
      </w:pPr>
      <w:rPr>
        <w:rFonts w:ascii="Wingdings" w:hAnsi="Wingdings" w:hint="default"/>
      </w:rPr>
    </w:lvl>
    <w:lvl w:ilvl="1" w:tplc="EB3C03FC">
      <w:start w:val="2000"/>
      <w:numFmt w:val="bullet"/>
      <w:lvlText w:val="-"/>
      <w:lvlJc w:val="left"/>
      <w:pPr>
        <w:ind w:left="1564" w:hanging="360"/>
      </w:pPr>
      <w:rPr>
        <w:rFonts w:ascii="Times New Roman" w:eastAsia="Times New Roman" w:hAnsi="Times New Roman" w:cs="Times New Roman" w:hint="default"/>
      </w:rPr>
    </w:lvl>
    <w:lvl w:ilvl="2" w:tplc="04220005" w:tentative="1">
      <w:start w:val="1"/>
      <w:numFmt w:val="bullet"/>
      <w:lvlText w:val=""/>
      <w:lvlJc w:val="left"/>
      <w:pPr>
        <w:ind w:left="2284" w:hanging="360"/>
      </w:pPr>
      <w:rPr>
        <w:rFonts w:ascii="Wingdings" w:hAnsi="Wingdings" w:hint="default"/>
      </w:rPr>
    </w:lvl>
    <w:lvl w:ilvl="3" w:tplc="04220001" w:tentative="1">
      <w:start w:val="1"/>
      <w:numFmt w:val="bullet"/>
      <w:lvlText w:val=""/>
      <w:lvlJc w:val="left"/>
      <w:pPr>
        <w:ind w:left="3004" w:hanging="360"/>
      </w:pPr>
      <w:rPr>
        <w:rFonts w:ascii="Symbol" w:hAnsi="Symbol" w:hint="default"/>
      </w:rPr>
    </w:lvl>
    <w:lvl w:ilvl="4" w:tplc="04220003" w:tentative="1">
      <w:start w:val="1"/>
      <w:numFmt w:val="bullet"/>
      <w:lvlText w:val="o"/>
      <w:lvlJc w:val="left"/>
      <w:pPr>
        <w:ind w:left="3724" w:hanging="360"/>
      </w:pPr>
      <w:rPr>
        <w:rFonts w:ascii="Courier New" w:hAnsi="Courier New" w:cs="Courier New" w:hint="default"/>
      </w:rPr>
    </w:lvl>
    <w:lvl w:ilvl="5" w:tplc="04220005" w:tentative="1">
      <w:start w:val="1"/>
      <w:numFmt w:val="bullet"/>
      <w:lvlText w:val=""/>
      <w:lvlJc w:val="left"/>
      <w:pPr>
        <w:ind w:left="4444" w:hanging="360"/>
      </w:pPr>
      <w:rPr>
        <w:rFonts w:ascii="Wingdings" w:hAnsi="Wingdings" w:hint="default"/>
      </w:rPr>
    </w:lvl>
    <w:lvl w:ilvl="6" w:tplc="04220001" w:tentative="1">
      <w:start w:val="1"/>
      <w:numFmt w:val="bullet"/>
      <w:lvlText w:val=""/>
      <w:lvlJc w:val="left"/>
      <w:pPr>
        <w:ind w:left="5164" w:hanging="360"/>
      </w:pPr>
      <w:rPr>
        <w:rFonts w:ascii="Symbol" w:hAnsi="Symbol" w:hint="default"/>
      </w:rPr>
    </w:lvl>
    <w:lvl w:ilvl="7" w:tplc="04220003" w:tentative="1">
      <w:start w:val="1"/>
      <w:numFmt w:val="bullet"/>
      <w:lvlText w:val="o"/>
      <w:lvlJc w:val="left"/>
      <w:pPr>
        <w:ind w:left="5884" w:hanging="360"/>
      </w:pPr>
      <w:rPr>
        <w:rFonts w:ascii="Courier New" w:hAnsi="Courier New" w:cs="Courier New" w:hint="default"/>
      </w:rPr>
    </w:lvl>
    <w:lvl w:ilvl="8" w:tplc="04220005" w:tentative="1">
      <w:start w:val="1"/>
      <w:numFmt w:val="bullet"/>
      <w:lvlText w:val=""/>
      <w:lvlJc w:val="left"/>
      <w:pPr>
        <w:ind w:left="6604" w:hanging="360"/>
      </w:pPr>
      <w:rPr>
        <w:rFonts w:ascii="Wingdings" w:hAnsi="Wingdings" w:hint="default"/>
      </w:rPr>
    </w:lvl>
  </w:abstractNum>
  <w:abstractNum w:abstractNumId="96" w15:restartNumberingAfterBreak="0">
    <w:nsid w:val="42ED2F7F"/>
    <w:multiLevelType w:val="hybridMultilevel"/>
    <w:tmpl w:val="9C62D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2FD38D5"/>
    <w:multiLevelType w:val="hybridMultilevel"/>
    <w:tmpl w:val="FFCE205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8" w15:restartNumberingAfterBreak="0">
    <w:nsid w:val="43030821"/>
    <w:multiLevelType w:val="hybridMultilevel"/>
    <w:tmpl w:val="0302CE86"/>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9" w15:restartNumberingAfterBreak="0">
    <w:nsid w:val="44164B16"/>
    <w:multiLevelType w:val="hybridMultilevel"/>
    <w:tmpl w:val="7EC4917E"/>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0" w15:restartNumberingAfterBreak="0">
    <w:nsid w:val="44442530"/>
    <w:multiLevelType w:val="hybridMultilevel"/>
    <w:tmpl w:val="9508D20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1" w15:restartNumberingAfterBreak="0">
    <w:nsid w:val="476F3963"/>
    <w:multiLevelType w:val="multilevel"/>
    <w:tmpl w:val="A3183CC0"/>
    <w:styleLink w:val="WWNum1"/>
    <w:lvl w:ilvl="0">
      <w:numFmt w:val="bullet"/>
      <w:lvlText w:val="-"/>
      <w:lvlJc w:val="left"/>
      <w:pPr>
        <w:ind w:left="720" w:hanging="360"/>
      </w:pPr>
      <w:rPr>
        <w:rFonts w:ascii="Times New Roman" w:eastAsia="Times New Roman" w:hAnsi="Times New Roman"/>
        <w:sz w:val="24"/>
      </w:rPr>
    </w:lvl>
    <w:lvl w:ilvl="1">
      <w:numFmt w:val="bullet"/>
      <w:lvlText w:val="o"/>
      <w:lvlJc w:val="left"/>
      <w:pPr>
        <w:ind w:left="1080" w:hanging="360"/>
      </w:pPr>
      <w:rPr>
        <w:rFonts w:ascii="0" w:eastAsia="Courier New" w:hAnsi="0"/>
      </w:rPr>
    </w:lvl>
    <w:lvl w:ilvl="2">
      <w:numFmt w:val="bullet"/>
      <w:lvlText w:val=""/>
      <w:lvlJc w:val="left"/>
      <w:pPr>
        <w:ind w:left="1440" w:hanging="360"/>
      </w:pPr>
      <w:rPr>
        <w:rFonts w:ascii="0" w:eastAsia="Wingdings" w:hAnsi="0"/>
      </w:rPr>
    </w:lvl>
    <w:lvl w:ilvl="3">
      <w:numFmt w:val="bullet"/>
      <w:lvlText w:val=""/>
      <w:lvlJc w:val="left"/>
      <w:pPr>
        <w:ind w:left="1800" w:hanging="360"/>
      </w:pPr>
      <w:rPr>
        <w:rFonts w:ascii="0" w:eastAsia="Symbol" w:hAnsi="0"/>
      </w:rPr>
    </w:lvl>
    <w:lvl w:ilvl="4">
      <w:numFmt w:val="bullet"/>
      <w:lvlText w:val="o"/>
      <w:lvlJc w:val="left"/>
      <w:pPr>
        <w:ind w:left="2160" w:hanging="360"/>
      </w:pPr>
      <w:rPr>
        <w:rFonts w:ascii="0" w:eastAsia="Courier New" w:hAnsi="0"/>
      </w:rPr>
    </w:lvl>
    <w:lvl w:ilvl="5">
      <w:numFmt w:val="bullet"/>
      <w:lvlText w:val=""/>
      <w:lvlJc w:val="left"/>
      <w:pPr>
        <w:ind w:left="2520" w:hanging="360"/>
      </w:pPr>
      <w:rPr>
        <w:rFonts w:ascii="0" w:eastAsia="Wingdings" w:hAnsi="0"/>
      </w:rPr>
    </w:lvl>
    <w:lvl w:ilvl="6">
      <w:numFmt w:val="bullet"/>
      <w:lvlText w:val=""/>
      <w:lvlJc w:val="left"/>
      <w:pPr>
        <w:ind w:left="2880" w:hanging="360"/>
      </w:pPr>
      <w:rPr>
        <w:rFonts w:ascii="0" w:eastAsia="Symbol" w:hAnsi="0"/>
      </w:rPr>
    </w:lvl>
    <w:lvl w:ilvl="7">
      <w:numFmt w:val="bullet"/>
      <w:lvlText w:val="o"/>
      <w:lvlJc w:val="left"/>
      <w:pPr>
        <w:ind w:left="3240" w:hanging="360"/>
      </w:pPr>
      <w:rPr>
        <w:rFonts w:ascii="0" w:eastAsia="Courier New" w:hAnsi="0"/>
      </w:rPr>
    </w:lvl>
    <w:lvl w:ilvl="8">
      <w:numFmt w:val="bullet"/>
      <w:lvlText w:val=""/>
      <w:lvlJc w:val="left"/>
      <w:pPr>
        <w:ind w:left="3600" w:hanging="360"/>
      </w:pPr>
      <w:rPr>
        <w:rFonts w:ascii="0" w:eastAsia="Wingdings" w:hAnsi="0"/>
      </w:rPr>
    </w:lvl>
  </w:abstractNum>
  <w:abstractNum w:abstractNumId="102" w15:restartNumberingAfterBreak="0">
    <w:nsid w:val="48AA73CC"/>
    <w:multiLevelType w:val="hybridMultilevel"/>
    <w:tmpl w:val="34365D6A"/>
    <w:lvl w:ilvl="0" w:tplc="04220005">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03" w15:restartNumberingAfterBreak="0">
    <w:nsid w:val="48BE76D3"/>
    <w:multiLevelType w:val="hybridMultilevel"/>
    <w:tmpl w:val="BA5A7FAE"/>
    <w:lvl w:ilvl="0" w:tplc="04220005">
      <w:start w:val="1"/>
      <w:numFmt w:val="bullet"/>
      <w:lvlText w:val=""/>
      <w:lvlJc w:val="left"/>
      <w:pPr>
        <w:ind w:left="1037" w:hanging="360"/>
      </w:pPr>
      <w:rPr>
        <w:rFonts w:ascii="Wingdings" w:hAnsi="Wingdings"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104" w15:restartNumberingAfterBreak="0">
    <w:nsid w:val="48E41CF4"/>
    <w:multiLevelType w:val="hybridMultilevel"/>
    <w:tmpl w:val="03CAD52E"/>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5" w15:restartNumberingAfterBreak="0">
    <w:nsid w:val="4B106718"/>
    <w:multiLevelType w:val="hybridMultilevel"/>
    <w:tmpl w:val="83A02FF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6" w15:restartNumberingAfterBreak="0">
    <w:nsid w:val="4B570267"/>
    <w:multiLevelType w:val="hybridMultilevel"/>
    <w:tmpl w:val="966EA32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7" w15:restartNumberingAfterBreak="0">
    <w:nsid w:val="4B60744A"/>
    <w:multiLevelType w:val="hybridMultilevel"/>
    <w:tmpl w:val="0BEE2628"/>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08" w15:restartNumberingAfterBreak="0">
    <w:nsid w:val="4C521D8D"/>
    <w:multiLevelType w:val="hybridMultilevel"/>
    <w:tmpl w:val="AF9210E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C5220BF"/>
    <w:multiLevelType w:val="hybridMultilevel"/>
    <w:tmpl w:val="EC4A6D98"/>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0" w15:restartNumberingAfterBreak="0">
    <w:nsid w:val="4C56529A"/>
    <w:multiLevelType w:val="hybridMultilevel"/>
    <w:tmpl w:val="51BC117E"/>
    <w:lvl w:ilvl="0" w:tplc="04220005">
      <w:start w:val="1"/>
      <w:numFmt w:val="bullet"/>
      <w:lvlText w:val=""/>
      <w:lvlJc w:val="left"/>
      <w:pPr>
        <w:ind w:left="749" w:hanging="360"/>
      </w:pPr>
      <w:rPr>
        <w:rFonts w:ascii="Wingdings" w:hAnsi="Wingdings" w:hint="default"/>
      </w:rPr>
    </w:lvl>
    <w:lvl w:ilvl="1" w:tplc="04220003" w:tentative="1">
      <w:start w:val="1"/>
      <w:numFmt w:val="bullet"/>
      <w:lvlText w:val="o"/>
      <w:lvlJc w:val="left"/>
      <w:pPr>
        <w:ind w:left="1469" w:hanging="360"/>
      </w:pPr>
      <w:rPr>
        <w:rFonts w:ascii="Courier New" w:hAnsi="Courier New" w:cs="Courier New" w:hint="default"/>
      </w:rPr>
    </w:lvl>
    <w:lvl w:ilvl="2" w:tplc="04220005" w:tentative="1">
      <w:start w:val="1"/>
      <w:numFmt w:val="bullet"/>
      <w:lvlText w:val=""/>
      <w:lvlJc w:val="left"/>
      <w:pPr>
        <w:ind w:left="2189" w:hanging="360"/>
      </w:pPr>
      <w:rPr>
        <w:rFonts w:ascii="Wingdings" w:hAnsi="Wingdings" w:hint="default"/>
      </w:rPr>
    </w:lvl>
    <w:lvl w:ilvl="3" w:tplc="04220001" w:tentative="1">
      <w:start w:val="1"/>
      <w:numFmt w:val="bullet"/>
      <w:lvlText w:val=""/>
      <w:lvlJc w:val="left"/>
      <w:pPr>
        <w:ind w:left="2909" w:hanging="360"/>
      </w:pPr>
      <w:rPr>
        <w:rFonts w:ascii="Symbol" w:hAnsi="Symbol" w:hint="default"/>
      </w:rPr>
    </w:lvl>
    <w:lvl w:ilvl="4" w:tplc="04220003" w:tentative="1">
      <w:start w:val="1"/>
      <w:numFmt w:val="bullet"/>
      <w:lvlText w:val="o"/>
      <w:lvlJc w:val="left"/>
      <w:pPr>
        <w:ind w:left="3629" w:hanging="360"/>
      </w:pPr>
      <w:rPr>
        <w:rFonts w:ascii="Courier New" w:hAnsi="Courier New" w:cs="Courier New" w:hint="default"/>
      </w:rPr>
    </w:lvl>
    <w:lvl w:ilvl="5" w:tplc="04220005" w:tentative="1">
      <w:start w:val="1"/>
      <w:numFmt w:val="bullet"/>
      <w:lvlText w:val=""/>
      <w:lvlJc w:val="left"/>
      <w:pPr>
        <w:ind w:left="4349" w:hanging="360"/>
      </w:pPr>
      <w:rPr>
        <w:rFonts w:ascii="Wingdings" w:hAnsi="Wingdings" w:hint="default"/>
      </w:rPr>
    </w:lvl>
    <w:lvl w:ilvl="6" w:tplc="04220001" w:tentative="1">
      <w:start w:val="1"/>
      <w:numFmt w:val="bullet"/>
      <w:lvlText w:val=""/>
      <w:lvlJc w:val="left"/>
      <w:pPr>
        <w:ind w:left="5069" w:hanging="360"/>
      </w:pPr>
      <w:rPr>
        <w:rFonts w:ascii="Symbol" w:hAnsi="Symbol" w:hint="default"/>
      </w:rPr>
    </w:lvl>
    <w:lvl w:ilvl="7" w:tplc="04220003" w:tentative="1">
      <w:start w:val="1"/>
      <w:numFmt w:val="bullet"/>
      <w:lvlText w:val="o"/>
      <w:lvlJc w:val="left"/>
      <w:pPr>
        <w:ind w:left="5789" w:hanging="360"/>
      </w:pPr>
      <w:rPr>
        <w:rFonts w:ascii="Courier New" w:hAnsi="Courier New" w:cs="Courier New" w:hint="default"/>
      </w:rPr>
    </w:lvl>
    <w:lvl w:ilvl="8" w:tplc="04220005" w:tentative="1">
      <w:start w:val="1"/>
      <w:numFmt w:val="bullet"/>
      <w:lvlText w:val=""/>
      <w:lvlJc w:val="left"/>
      <w:pPr>
        <w:ind w:left="6509" w:hanging="360"/>
      </w:pPr>
      <w:rPr>
        <w:rFonts w:ascii="Wingdings" w:hAnsi="Wingdings" w:hint="default"/>
      </w:rPr>
    </w:lvl>
  </w:abstractNum>
  <w:abstractNum w:abstractNumId="111" w15:restartNumberingAfterBreak="0">
    <w:nsid w:val="4C5A6B3F"/>
    <w:multiLevelType w:val="hybridMultilevel"/>
    <w:tmpl w:val="44F031AE"/>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2" w15:restartNumberingAfterBreak="0">
    <w:nsid w:val="4C714F96"/>
    <w:multiLevelType w:val="hybridMultilevel"/>
    <w:tmpl w:val="EEACD2C4"/>
    <w:lvl w:ilvl="0" w:tplc="70700C8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D3A7BC2"/>
    <w:multiLevelType w:val="hybridMultilevel"/>
    <w:tmpl w:val="05480CD6"/>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15:restartNumberingAfterBreak="0">
    <w:nsid w:val="4D487851"/>
    <w:multiLevelType w:val="hybridMultilevel"/>
    <w:tmpl w:val="FC20EF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5" w15:restartNumberingAfterBreak="0">
    <w:nsid w:val="4DDE05DA"/>
    <w:multiLevelType w:val="hybridMultilevel"/>
    <w:tmpl w:val="6B647812"/>
    <w:lvl w:ilvl="0" w:tplc="8A961F76">
      <w:start w:val="6"/>
      <w:numFmt w:val="bullet"/>
      <w:lvlText w:val="-"/>
      <w:lvlJc w:val="left"/>
      <w:pPr>
        <w:ind w:left="847" w:hanging="360"/>
      </w:pPr>
      <w:rPr>
        <w:rFonts w:ascii="Times New Roman" w:eastAsia="Times New Roman" w:hAnsi="Times New Roman" w:cs="Times New Roman"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16" w15:restartNumberingAfterBreak="0">
    <w:nsid w:val="4DE765E0"/>
    <w:multiLevelType w:val="hybridMultilevel"/>
    <w:tmpl w:val="1BAAB16E"/>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7" w15:restartNumberingAfterBreak="0">
    <w:nsid w:val="509105AE"/>
    <w:multiLevelType w:val="hybridMultilevel"/>
    <w:tmpl w:val="493AB26A"/>
    <w:lvl w:ilvl="0" w:tplc="04220005">
      <w:start w:val="1"/>
      <w:numFmt w:val="bullet"/>
      <w:lvlText w:val=""/>
      <w:lvlJc w:val="left"/>
      <w:pPr>
        <w:ind w:left="753" w:hanging="360"/>
      </w:pPr>
      <w:rPr>
        <w:rFonts w:ascii="Wingdings" w:hAnsi="Wingdings"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118" w15:restartNumberingAfterBreak="0">
    <w:nsid w:val="509C448F"/>
    <w:multiLevelType w:val="hybridMultilevel"/>
    <w:tmpl w:val="B0485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0AF1E0D"/>
    <w:multiLevelType w:val="hybridMultilevel"/>
    <w:tmpl w:val="FB7A1B4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0" w15:restartNumberingAfterBreak="0">
    <w:nsid w:val="514642E5"/>
    <w:multiLevelType w:val="hybridMultilevel"/>
    <w:tmpl w:val="1F36C2D8"/>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1" w15:restartNumberingAfterBreak="0">
    <w:nsid w:val="518B7CA2"/>
    <w:multiLevelType w:val="hybridMultilevel"/>
    <w:tmpl w:val="516ACA0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2" w15:restartNumberingAfterBreak="0">
    <w:nsid w:val="519F02E6"/>
    <w:multiLevelType w:val="hybridMultilevel"/>
    <w:tmpl w:val="A1EEA8F0"/>
    <w:lvl w:ilvl="0" w:tplc="761C7A1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23B5BCE"/>
    <w:multiLevelType w:val="hybridMultilevel"/>
    <w:tmpl w:val="83F6F83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4" w15:restartNumberingAfterBreak="0">
    <w:nsid w:val="52652D53"/>
    <w:multiLevelType w:val="hybridMultilevel"/>
    <w:tmpl w:val="1458E1F6"/>
    <w:lvl w:ilvl="0" w:tplc="04220005">
      <w:start w:val="1"/>
      <w:numFmt w:val="bullet"/>
      <w:lvlText w:val=""/>
      <w:lvlJc w:val="left"/>
      <w:pPr>
        <w:ind w:left="677" w:hanging="360"/>
      </w:pPr>
      <w:rPr>
        <w:rFonts w:ascii="Wingdings" w:hAnsi="Wingdings" w:hint="default"/>
      </w:rPr>
    </w:lvl>
    <w:lvl w:ilvl="1" w:tplc="04220003" w:tentative="1">
      <w:start w:val="1"/>
      <w:numFmt w:val="bullet"/>
      <w:lvlText w:val="o"/>
      <w:lvlJc w:val="left"/>
      <w:pPr>
        <w:ind w:left="1397" w:hanging="360"/>
      </w:pPr>
      <w:rPr>
        <w:rFonts w:ascii="Courier New" w:hAnsi="Courier New" w:cs="Courier New" w:hint="default"/>
      </w:rPr>
    </w:lvl>
    <w:lvl w:ilvl="2" w:tplc="04220005" w:tentative="1">
      <w:start w:val="1"/>
      <w:numFmt w:val="bullet"/>
      <w:lvlText w:val=""/>
      <w:lvlJc w:val="left"/>
      <w:pPr>
        <w:ind w:left="2117" w:hanging="360"/>
      </w:pPr>
      <w:rPr>
        <w:rFonts w:ascii="Wingdings" w:hAnsi="Wingdings" w:hint="default"/>
      </w:rPr>
    </w:lvl>
    <w:lvl w:ilvl="3" w:tplc="04220001" w:tentative="1">
      <w:start w:val="1"/>
      <w:numFmt w:val="bullet"/>
      <w:lvlText w:val=""/>
      <w:lvlJc w:val="left"/>
      <w:pPr>
        <w:ind w:left="2837" w:hanging="360"/>
      </w:pPr>
      <w:rPr>
        <w:rFonts w:ascii="Symbol" w:hAnsi="Symbol" w:hint="default"/>
      </w:rPr>
    </w:lvl>
    <w:lvl w:ilvl="4" w:tplc="04220003" w:tentative="1">
      <w:start w:val="1"/>
      <w:numFmt w:val="bullet"/>
      <w:lvlText w:val="o"/>
      <w:lvlJc w:val="left"/>
      <w:pPr>
        <w:ind w:left="3557" w:hanging="360"/>
      </w:pPr>
      <w:rPr>
        <w:rFonts w:ascii="Courier New" w:hAnsi="Courier New" w:cs="Courier New" w:hint="default"/>
      </w:rPr>
    </w:lvl>
    <w:lvl w:ilvl="5" w:tplc="04220005" w:tentative="1">
      <w:start w:val="1"/>
      <w:numFmt w:val="bullet"/>
      <w:lvlText w:val=""/>
      <w:lvlJc w:val="left"/>
      <w:pPr>
        <w:ind w:left="4277" w:hanging="360"/>
      </w:pPr>
      <w:rPr>
        <w:rFonts w:ascii="Wingdings" w:hAnsi="Wingdings" w:hint="default"/>
      </w:rPr>
    </w:lvl>
    <w:lvl w:ilvl="6" w:tplc="04220001" w:tentative="1">
      <w:start w:val="1"/>
      <w:numFmt w:val="bullet"/>
      <w:lvlText w:val=""/>
      <w:lvlJc w:val="left"/>
      <w:pPr>
        <w:ind w:left="4997" w:hanging="360"/>
      </w:pPr>
      <w:rPr>
        <w:rFonts w:ascii="Symbol" w:hAnsi="Symbol" w:hint="default"/>
      </w:rPr>
    </w:lvl>
    <w:lvl w:ilvl="7" w:tplc="04220003" w:tentative="1">
      <w:start w:val="1"/>
      <w:numFmt w:val="bullet"/>
      <w:lvlText w:val="o"/>
      <w:lvlJc w:val="left"/>
      <w:pPr>
        <w:ind w:left="5717" w:hanging="360"/>
      </w:pPr>
      <w:rPr>
        <w:rFonts w:ascii="Courier New" w:hAnsi="Courier New" w:cs="Courier New" w:hint="default"/>
      </w:rPr>
    </w:lvl>
    <w:lvl w:ilvl="8" w:tplc="04220005" w:tentative="1">
      <w:start w:val="1"/>
      <w:numFmt w:val="bullet"/>
      <w:lvlText w:val=""/>
      <w:lvlJc w:val="left"/>
      <w:pPr>
        <w:ind w:left="6437" w:hanging="360"/>
      </w:pPr>
      <w:rPr>
        <w:rFonts w:ascii="Wingdings" w:hAnsi="Wingdings" w:hint="default"/>
      </w:rPr>
    </w:lvl>
  </w:abstractNum>
  <w:abstractNum w:abstractNumId="125" w15:restartNumberingAfterBreak="0">
    <w:nsid w:val="52B3624E"/>
    <w:multiLevelType w:val="hybridMultilevel"/>
    <w:tmpl w:val="3C4E0C8A"/>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6" w15:restartNumberingAfterBreak="0">
    <w:nsid w:val="55AD0401"/>
    <w:multiLevelType w:val="hybridMultilevel"/>
    <w:tmpl w:val="7D245BF8"/>
    <w:lvl w:ilvl="0" w:tplc="0419000F">
      <w:start w:val="1"/>
      <w:numFmt w:val="decimal"/>
      <w:lvlText w:val="%1."/>
      <w:lvlJc w:val="left"/>
      <w:pPr>
        <w:ind w:left="1179" w:hanging="360"/>
      </w:pPr>
      <w:rPr>
        <w:rFont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27" w15:restartNumberingAfterBreak="0">
    <w:nsid w:val="55CF3AE1"/>
    <w:multiLevelType w:val="multilevel"/>
    <w:tmpl w:val="12F6A560"/>
    <w:lvl w:ilvl="0">
      <w:start w:val="6"/>
      <w:numFmt w:val="bullet"/>
      <w:lvlText w:val="-"/>
      <w:lvlJc w:val="left"/>
      <w:pPr>
        <w:ind w:left="678" w:hanging="360"/>
      </w:pPr>
      <w:rPr>
        <w:rFonts w:ascii="Times New Roman" w:eastAsia="Times New Roman" w:hAnsi="Times New Roman" w:cs="Times New Roman"/>
      </w:rPr>
    </w:lvl>
    <w:lvl w:ilvl="1">
      <w:start w:val="1"/>
      <w:numFmt w:val="bullet"/>
      <w:lvlText w:val="o"/>
      <w:lvlJc w:val="left"/>
      <w:pPr>
        <w:ind w:left="1398" w:hanging="360"/>
      </w:pPr>
      <w:rPr>
        <w:rFonts w:ascii="Courier New" w:eastAsia="Courier New" w:hAnsi="Courier New" w:cs="Courier New"/>
      </w:rPr>
    </w:lvl>
    <w:lvl w:ilvl="2">
      <w:start w:val="1"/>
      <w:numFmt w:val="bullet"/>
      <w:lvlText w:val="▪"/>
      <w:lvlJc w:val="left"/>
      <w:pPr>
        <w:ind w:left="2118" w:hanging="360"/>
      </w:pPr>
      <w:rPr>
        <w:rFonts w:ascii="Noto Sans Symbols" w:eastAsia="Noto Sans Symbols" w:hAnsi="Noto Sans Symbols" w:cs="Noto Sans Symbols"/>
      </w:rPr>
    </w:lvl>
    <w:lvl w:ilvl="3">
      <w:start w:val="1"/>
      <w:numFmt w:val="bullet"/>
      <w:lvlText w:val="●"/>
      <w:lvlJc w:val="left"/>
      <w:pPr>
        <w:ind w:left="2838" w:hanging="360"/>
      </w:pPr>
      <w:rPr>
        <w:rFonts w:ascii="Noto Sans Symbols" w:eastAsia="Noto Sans Symbols" w:hAnsi="Noto Sans Symbols" w:cs="Noto Sans Symbols"/>
      </w:rPr>
    </w:lvl>
    <w:lvl w:ilvl="4">
      <w:start w:val="1"/>
      <w:numFmt w:val="bullet"/>
      <w:lvlText w:val="o"/>
      <w:lvlJc w:val="left"/>
      <w:pPr>
        <w:ind w:left="3558" w:hanging="360"/>
      </w:pPr>
      <w:rPr>
        <w:rFonts w:ascii="Courier New" w:eastAsia="Courier New" w:hAnsi="Courier New" w:cs="Courier New"/>
      </w:rPr>
    </w:lvl>
    <w:lvl w:ilvl="5">
      <w:start w:val="1"/>
      <w:numFmt w:val="bullet"/>
      <w:lvlText w:val="▪"/>
      <w:lvlJc w:val="left"/>
      <w:pPr>
        <w:ind w:left="4278" w:hanging="360"/>
      </w:pPr>
      <w:rPr>
        <w:rFonts w:ascii="Noto Sans Symbols" w:eastAsia="Noto Sans Symbols" w:hAnsi="Noto Sans Symbols" w:cs="Noto Sans Symbols"/>
      </w:rPr>
    </w:lvl>
    <w:lvl w:ilvl="6">
      <w:start w:val="1"/>
      <w:numFmt w:val="bullet"/>
      <w:lvlText w:val="●"/>
      <w:lvlJc w:val="left"/>
      <w:pPr>
        <w:ind w:left="4998" w:hanging="360"/>
      </w:pPr>
      <w:rPr>
        <w:rFonts w:ascii="Noto Sans Symbols" w:eastAsia="Noto Sans Symbols" w:hAnsi="Noto Sans Symbols" w:cs="Noto Sans Symbols"/>
      </w:rPr>
    </w:lvl>
    <w:lvl w:ilvl="7">
      <w:start w:val="1"/>
      <w:numFmt w:val="bullet"/>
      <w:lvlText w:val="o"/>
      <w:lvlJc w:val="left"/>
      <w:pPr>
        <w:ind w:left="5718" w:hanging="360"/>
      </w:pPr>
      <w:rPr>
        <w:rFonts w:ascii="Courier New" w:eastAsia="Courier New" w:hAnsi="Courier New" w:cs="Courier New"/>
      </w:rPr>
    </w:lvl>
    <w:lvl w:ilvl="8">
      <w:start w:val="1"/>
      <w:numFmt w:val="bullet"/>
      <w:lvlText w:val="▪"/>
      <w:lvlJc w:val="left"/>
      <w:pPr>
        <w:ind w:left="6438" w:hanging="360"/>
      </w:pPr>
      <w:rPr>
        <w:rFonts w:ascii="Noto Sans Symbols" w:eastAsia="Noto Sans Symbols" w:hAnsi="Noto Sans Symbols" w:cs="Noto Sans Symbols"/>
      </w:rPr>
    </w:lvl>
  </w:abstractNum>
  <w:abstractNum w:abstractNumId="128" w15:restartNumberingAfterBreak="0">
    <w:nsid w:val="56425825"/>
    <w:multiLevelType w:val="hybridMultilevel"/>
    <w:tmpl w:val="74A68734"/>
    <w:lvl w:ilvl="0" w:tplc="04220005">
      <w:start w:val="1"/>
      <w:numFmt w:val="bullet"/>
      <w:lvlText w:val=""/>
      <w:lvlJc w:val="left"/>
      <w:pPr>
        <w:ind w:left="678" w:hanging="360"/>
      </w:pPr>
      <w:rPr>
        <w:rFonts w:ascii="Wingdings" w:hAnsi="Wingdings" w:hint="default"/>
      </w:rPr>
    </w:lvl>
    <w:lvl w:ilvl="1" w:tplc="04220003" w:tentative="1">
      <w:start w:val="1"/>
      <w:numFmt w:val="bullet"/>
      <w:lvlText w:val="o"/>
      <w:lvlJc w:val="left"/>
      <w:pPr>
        <w:ind w:left="1398" w:hanging="360"/>
      </w:pPr>
      <w:rPr>
        <w:rFonts w:ascii="Courier New" w:hAnsi="Courier New" w:cs="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cs="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cs="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129" w15:restartNumberingAfterBreak="0">
    <w:nsid w:val="566764A1"/>
    <w:multiLevelType w:val="hybridMultilevel"/>
    <w:tmpl w:val="7F00AFC4"/>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0" w15:restartNumberingAfterBreak="0">
    <w:nsid w:val="57A765A5"/>
    <w:multiLevelType w:val="hybridMultilevel"/>
    <w:tmpl w:val="574C5E3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1" w15:restartNumberingAfterBreak="0">
    <w:nsid w:val="57A92F42"/>
    <w:multiLevelType w:val="hybridMultilevel"/>
    <w:tmpl w:val="57E8E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58A20CD5"/>
    <w:multiLevelType w:val="hybridMultilevel"/>
    <w:tmpl w:val="573C332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3" w15:restartNumberingAfterBreak="0">
    <w:nsid w:val="59EF6519"/>
    <w:multiLevelType w:val="hybridMultilevel"/>
    <w:tmpl w:val="5ABEBAB6"/>
    <w:lvl w:ilvl="0" w:tplc="0422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34" w15:restartNumberingAfterBreak="0">
    <w:nsid w:val="5A3026D9"/>
    <w:multiLevelType w:val="hybridMultilevel"/>
    <w:tmpl w:val="06845F44"/>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5" w15:restartNumberingAfterBreak="0">
    <w:nsid w:val="5AA10E66"/>
    <w:multiLevelType w:val="hybridMultilevel"/>
    <w:tmpl w:val="198A4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B0F0FF1"/>
    <w:multiLevelType w:val="hybridMultilevel"/>
    <w:tmpl w:val="61FEB16A"/>
    <w:lvl w:ilvl="0" w:tplc="0422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15:restartNumberingAfterBreak="0">
    <w:nsid w:val="5B220294"/>
    <w:multiLevelType w:val="hybridMultilevel"/>
    <w:tmpl w:val="1C86AE1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8" w15:restartNumberingAfterBreak="0">
    <w:nsid w:val="5BF04784"/>
    <w:multiLevelType w:val="hybridMultilevel"/>
    <w:tmpl w:val="90188B3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9" w15:restartNumberingAfterBreak="0">
    <w:nsid w:val="5C196433"/>
    <w:multiLevelType w:val="hybridMultilevel"/>
    <w:tmpl w:val="9CE80498"/>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0" w15:restartNumberingAfterBreak="0">
    <w:nsid w:val="5D106AB2"/>
    <w:multiLevelType w:val="hybridMultilevel"/>
    <w:tmpl w:val="13A4BA3C"/>
    <w:lvl w:ilvl="0" w:tplc="AEE0720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DED1B37"/>
    <w:multiLevelType w:val="hybridMultilevel"/>
    <w:tmpl w:val="A856996C"/>
    <w:lvl w:ilvl="0" w:tplc="04220005">
      <w:start w:val="1"/>
      <w:numFmt w:val="bullet"/>
      <w:lvlText w:val=""/>
      <w:lvlJc w:val="left"/>
      <w:pPr>
        <w:ind w:left="758" w:hanging="360"/>
      </w:pPr>
      <w:rPr>
        <w:rFonts w:ascii="Wingdings" w:hAnsi="Wingdings" w:hint="default"/>
      </w:rPr>
    </w:lvl>
    <w:lvl w:ilvl="1" w:tplc="04220003" w:tentative="1">
      <w:start w:val="1"/>
      <w:numFmt w:val="bullet"/>
      <w:lvlText w:val="o"/>
      <w:lvlJc w:val="left"/>
      <w:pPr>
        <w:ind w:left="1478" w:hanging="360"/>
      </w:pPr>
      <w:rPr>
        <w:rFonts w:ascii="Courier New" w:hAnsi="Courier New" w:cs="Courier New" w:hint="default"/>
      </w:rPr>
    </w:lvl>
    <w:lvl w:ilvl="2" w:tplc="04220005" w:tentative="1">
      <w:start w:val="1"/>
      <w:numFmt w:val="bullet"/>
      <w:lvlText w:val=""/>
      <w:lvlJc w:val="left"/>
      <w:pPr>
        <w:ind w:left="2198" w:hanging="360"/>
      </w:pPr>
      <w:rPr>
        <w:rFonts w:ascii="Wingdings" w:hAnsi="Wingdings" w:hint="default"/>
      </w:rPr>
    </w:lvl>
    <w:lvl w:ilvl="3" w:tplc="04220001" w:tentative="1">
      <w:start w:val="1"/>
      <w:numFmt w:val="bullet"/>
      <w:lvlText w:val=""/>
      <w:lvlJc w:val="left"/>
      <w:pPr>
        <w:ind w:left="2918" w:hanging="360"/>
      </w:pPr>
      <w:rPr>
        <w:rFonts w:ascii="Symbol" w:hAnsi="Symbol" w:hint="default"/>
      </w:rPr>
    </w:lvl>
    <w:lvl w:ilvl="4" w:tplc="04220003" w:tentative="1">
      <w:start w:val="1"/>
      <w:numFmt w:val="bullet"/>
      <w:lvlText w:val="o"/>
      <w:lvlJc w:val="left"/>
      <w:pPr>
        <w:ind w:left="3638" w:hanging="360"/>
      </w:pPr>
      <w:rPr>
        <w:rFonts w:ascii="Courier New" w:hAnsi="Courier New" w:cs="Courier New" w:hint="default"/>
      </w:rPr>
    </w:lvl>
    <w:lvl w:ilvl="5" w:tplc="04220005" w:tentative="1">
      <w:start w:val="1"/>
      <w:numFmt w:val="bullet"/>
      <w:lvlText w:val=""/>
      <w:lvlJc w:val="left"/>
      <w:pPr>
        <w:ind w:left="4358" w:hanging="360"/>
      </w:pPr>
      <w:rPr>
        <w:rFonts w:ascii="Wingdings" w:hAnsi="Wingdings" w:hint="default"/>
      </w:rPr>
    </w:lvl>
    <w:lvl w:ilvl="6" w:tplc="04220001" w:tentative="1">
      <w:start w:val="1"/>
      <w:numFmt w:val="bullet"/>
      <w:lvlText w:val=""/>
      <w:lvlJc w:val="left"/>
      <w:pPr>
        <w:ind w:left="5078" w:hanging="360"/>
      </w:pPr>
      <w:rPr>
        <w:rFonts w:ascii="Symbol" w:hAnsi="Symbol" w:hint="default"/>
      </w:rPr>
    </w:lvl>
    <w:lvl w:ilvl="7" w:tplc="04220003" w:tentative="1">
      <w:start w:val="1"/>
      <w:numFmt w:val="bullet"/>
      <w:lvlText w:val="o"/>
      <w:lvlJc w:val="left"/>
      <w:pPr>
        <w:ind w:left="5798" w:hanging="360"/>
      </w:pPr>
      <w:rPr>
        <w:rFonts w:ascii="Courier New" w:hAnsi="Courier New" w:cs="Courier New" w:hint="default"/>
      </w:rPr>
    </w:lvl>
    <w:lvl w:ilvl="8" w:tplc="04220005" w:tentative="1">
      <w:start w:val="1"/>
      <w:numFmt w:val="bullet"/>
      <w:lvlText w:val=""/>
      <w:lvlJc w:val="left"/>
      <w:pPr>
        <w:ind w:left="6518" w:hanging="360"/>
      </w:pPr>
      <w:rPr>
        <w:rFonts w:ascii="Wingdings" w:hAnsi="Wingdings" w:hint="default"/>
      </w:rPr>
    </w:lvl>
  </w:abstractNum>
  <w:abstractNum w:abstractNumId="142" w15:restartNumberingAfterBreak="0">
    <w:nsid w:val="5E0F3655"/>
    <w:multiLevelType w:val="hybridMultilevel"/>
    <w:tmpl w:val="3294BA6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3" w15:restartNumberingAfterBreak="0">
    <w:nsid w:val="5E6F172E"/>
    <w:multiLevelType w:val="hybridMultilevel"/>
    <w:tmpl w:val="DFFA106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4" w15:restartNumberingAfterBreak="0">
    <w:nsid w:val="5EA821C2"/>
    <w:multiLevelType w:val="hybridMultilevel"/>
    <w:tmpl w:val="A4BC735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5" w15:restartNumberingAfterBreak="0">
    <w:nsid w:val="5F9B1ABA"/>
    <w:multiLevelType w:val="hybridMultilevel"/>
    <w:tmpl w:val="23D61D7C"/>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46" w15:restartNumberingAfterBreak="0">
    <w:nsid w:val="5FB72AEF"/>
    <w:multiLevelType w:val="hybridMultilevel"/>
    <w:tmpl w:val="7DC20EE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7" w15:restartNumberingAfterBreak="0">
    <w:nsid w:val="602B1568"/>
    <w:multiLevelType w:val="hybridMultilevel"/>
    <w:tmpl w:val="FCFE3FA2"/>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8" w15:restartNumberingAfterBreak="0">
    <w:nsid w:val="60A27970"/>
    <w:multiLevelType w:val="hybridMultilevel"/>
    <w:tmpl w:val="102A6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61374AB4"/>
    <w:multiLevelType w:val="hybridMultilevel"/>
    <w:tmpl w:val="379A9A48"/>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0" w15:restartNumberingAfterBreak="0">
    <w:nsid w:val="61BC3CD1"/>
    <w:multiLevelType w:val="hybridMultilevel"/>
    <w:tmpl w:val="B25AB700"/>
    <w:lvl w:ilvl="0" w:tplc="2CE83FAC">
      <w:start w:val="1"/>
      <w:numFmt w:val="bullet"/>
      <w:lvlText w:val="-"/>
      <w:lvlJc w:val="left"/>
      <w:pPr>
        <w:ind w:left="1287" w:hanging="360"/>
      </w:pPr>
      <w:rPr>
        <w:rFonts w:ascii="Calibri" w:eastAsiaTheme="minorHAnsi" w:hAnsi="Calibri" w:cs="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1" w15:restartNumberingAfterBreak="0">
    <w:nsid w:val="62191824"/>
    <w:multiLevelType w:val="hybridMultilevel"/>
    <w:tmpl w:val="DABCF6AC"/>
    <w:lvl w:ilvl="0" w:tplc="0422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62D70D7D"/>
    <w:multiLevelType w:val="hybridMultilevel"/>
    <w:tmpl w:val="58BC8A46"/>
    <w:lvl w:ilvl="0" w:tplc="04220005">
      <w:start w:val="1"/>
      <w:numFmt w:val="bullet"/>
      <w:lvlText w:val=""/>
      <w:lvlJc w:val="left"/>
      <w:pPr>
        <w:ind w:left="760" w:hanging="360"/>
      </w:pPr>
      <w:rPr>
        <w:rFonts w:ascii="Wingdings" w:hAnsi="Wingdings" w:hint="default"/>
      </w:rPr>
    </w:lvl>
    <w:lvl w:ilvl="1" w:tplc="04220003" w:tentative="1">
      <w:start w:val="1"/>
      <w:numFmt w:val="bullet"/>
      <w:lvlText w:val="o"/>
      <w:lvlJc w:val="left"/>
      <w:pPr>
        <w:ind w:left="1480" w:hanging="360"/>
      </w:pPr>
      <w:rPr>
        <w:rFonts w:ascii="Courier New" w:hAnsi="Courier New" w:cs="Courier New" w:hint="default"/>
      </w:rPr>
    </w:lvl>
    <w:lvl w:ilvl="2" w:tplc="04220005" w:tentative="1">
      <w:start w:val="1"/>
      <w:numFmt w:val="bullet"/>
      <w:lvlText w:val=""/>
      <w:lvlJc w:val="left"/>
      <w:pPr>
        <w:ind w:left="2200" w:hanging="360"/>
      </w:pPr>
      <w:rPr>
        <w:rFonts w:ascii="Wingdings" w:hAnsi="Wingdings" w:hint="default"/>
      </w:rPr>
    </w:lvl>
    <w:lvl w:ilvl="3" w:tplc="04220001" w:tentative="1">
      <w:start w:val="1"/>
      <w:numFmt w:val="bullet"/>
      <w:lvlText w:val=""/>
      <w:lvlJc w:val="left"/>
      <w:pPr>
        <w:ind w:left="2920" w:hanging="360"/>
      </w:pPr>
      <w:rPr>
        <w:rFonts w:ascii="Symbol" w:hAnsi="Symbol" w:hint="default"/>
      </w:rPr>
    </w:lvl>
    <w:lvl w:ilvl="4" w:tplc="04220003" w:tentative="1">
      <w:start w:val="1"/>
      <w:numFmt w:val="bullet"/>
      <w:lvlText w:val="o"/>
      <w:lvlJc w:val="left"/>
      <w:pPr>
        <w:ind w:left="3640" w:hanging="360"/>
      </w:pPr>
      <w:rPr>
        <w:rFonts w:ascii="Courier New" w:hAnsi="Courier New" w:cs="Courier New" w:hint="default"/>
      </w:rPr>
    </w:lvl>
    <w:lvl w:ilvl="5" w:tplc="04220005" w:tentative="1">
      <w:start w:val="1"/>
      <w:numFmt w:val="bullet"/>
      <w:lvlText w:val=""/>
      <w:lvlJc w:val="left"/>
      <w:pPr>
        <w:ind w:left="4360" w:hanging="360"/>
      </w:pPr>
      <w:rPr>
        <w:rFonts w:ascii="Wingdings" w:hAnsi="Wingdings" w:hint="default"/>
      </w:rPr>
    </w:lvl>
    <w:lvl w:ilvl="6" w:tplc="04220001" w:tentative="1">
      <w:start w:val="1"/>
      <w:numFmt w:val="bullet"/>
      <w:lvlText w:val=""/>
      <w:lvlJc w:val="left"/>
      <w:pPr>
        <w:ind w:left="5080" w:hanging="360"/>
      </w:pPr>
      <w:rPr>
        <w:rFonts w:ascii="Symbol" w:hAnsi="Symbol" w:hint="default"/>
      </w:rPr>
    </w:lvl>
    <w:lvl w:ilvl="7" w:tplc="04220003" w:tentative="1">
      <w:start w:val="1"/>
      <w:numFmt w:val="bullet"/>
      <w:lvlText w:val="o"/>
      <w:lvlJc w:val="left"/>
      <w:pPr>
        <w:ind w:left="5800" w:hanging="360"/>
      </w:pPr>
      <w:rPr>
        <w:rFonts w:ascii="Courier New" w:hAnsi="Courier New" w:cs="Courier New" w:hint="default"/>
      </w:rPr>
    </w:lvl>
    <w:lvl w:ilvl="8" w:tplc="04220005" w:tentative="1">
      <w:start w:val="1"/>
      <w:numFmt w:val="bullet"/>
      <w:lvlText w:val=""/>
      <w:lvlJc w:val="left"/>
      <w:pPr>
        <w:ind w:left="6520" w:hanging="360"/>
      </w:pPr>
      <w:rPr>
        <w:rFonts w:ascii="Wingdings" w:hAnsi="Wingdings" w:hint="default"/>
      </w:rPr>
    </w:lvl>
  </w:abstractNum>
  <w:abstractNum w:abstractNumId="153" w15:restartNumberingAfterBreak="0">
    <w:nsid w:val="639F0EBB"/>
    <w:multiLevelType w:val="hybridMultilevel"/>
    <w:tmpl w:val="830619F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4" w15:restartNumberingAfterBreak="0">
    <w:nsid w:val="63DC27F3"/>
    <w:multiLevelType w:val="hybridMultilevel"/>
    <w:tmpl w:val="A9DE56E0"/>
    <w:lvl w:ilvl="0" w:tplc="8A961F76">
      <w:start w:val="6"/>
      <w:numFmt w:val="bullet"/>
      <w:lvlText w:val="-"/>
      <w:lvlJc w:val="left"/>
      <w:pPr>
        <w:ind w:left="838" w:hanging="360"/>
      </w:pPr>
      <w:rPr>
        <w:rFonts w:ascii="Times New Roman" w:eastAsia="Times New Roman" w:hAnsi="Times New Roman" w:cs="Times New Roman" w:hint="default"/>
      </w:rPr>
    </w:lvl>
    <w:lvl w:ilvl="1" w:tplc="04220003" w:tentative="1">
      <w:start w:val="1"/>
      <w:numFmt w:val="bullet"/>
      <w:lvlText w:val="o"/>
      <w:lvlJc w:val="left"/>
      <w:pPr>
        <w:ind w:left="1558" w:hanging="360"/>
      </w:pPr>
      <w:rPr>
        <w:rFonts w:ascii="Courier New" w:hAnsi="Courier New" w:cs="Courier New" w:hint="default"/>
      </w:rPr>
    </w:lvl>
    <w:lvl w:ilvl="2" w:tplc="04220005" w:tentative="1">
      <w:start w:val="1"/>
      <w:numFmt w:val="bullet"/>
      <w:lvlText w:val=""/>
      <w:lvlJc w:val="left"/>
      <w:pPr>
        <w:ind w:left="2278" w:hanging="360"/>
      </w:pPr>
      <w:rPr>
        <w:rFonts w:ascii="Wingdings" w:hAnsi="Wingdings" w:hint="default"/>
      </w:rPr>
    </w:lvl>
    <w:lvl w:ilvl="3" w:tplc="04220001" w:tentative="1">
      <w:start w:val="1"/>
      <w:numFmt w:val="bullet"/>
      <w:lvlText w:val=""/>
      <w:lvlJc w:val="left"/>
      <w:pPr>
        <w:ind w:left="2998" w:hanging="360"/>
      </w:pPr>
      <w:rPr>
        <w:rFonts w:ascii="Symbol" w:hAnsi="Symbol" w:hint="default"/>
      </w:rPr>
    </w:lvl>
    <w:lvl w:ilvl="4" w:tplc="04220003" w:tentative="1">
      <w:start w:val="1"/>
      <w:numFmt w:val="bullet"/>
      <w:lvlText w:val="o"/>
      <w:lvlJc w:val="left"/>
      <w:pPr>
        <w:ind w:left="3718" w:hanging="360"/>
      </w:pPr>
      <w:rPr>
        <w:rFonts w:ascii="Courier New" w:hAnsi="Courier New" w:cs="Courier New" w:hint="default"/>
      </w:rPr>
    </w:lvl>
    <w:lvl w:ilvl="5" w:tplc="04220005" w:tentative="1">
      <w:start w:val="1"/>
      <w:numFmt w:val="bullet"/>
      <w:lvlText w:val=""/>
      <w:lvlJc w:val="left"/>
      <w:pPr>
        <w:ind w:left="4438" w:hanging="360"/>
      </w:pPr>
      <w:rPr>
        <w:rFonts w:ascii="Wingdings" w:hAnsi="Wingdings" w:hint="default"/>
      </w:rPr>
    </w:lvl>
    <w:lvl w:ilvl="6" w:tplc="04220001" w:tentative="1">
      <w:start w:val="1"/>
      <w:numFmt w:val="bullet"/>
      <w:lvlText w:val=""/>
      <w:lvlJc w:val="left"/>
      <w:pPr>
        <w:ind w:left="5158" w:hanging="360"/>
      </w:pPr>
      <w:rPr>
        <w:rFonts w:ascii="Symbol" w:hAnsi="Symbol" w:hint="default"/>
      </w:rPr>
    </w:lvl>
    <w:lvl w:ilvl="7" w:tplc="04220003" w:tentative="1">
      <w:start w:val="1"/>
      <w:numFmt w:val="bullet"/>
      <w:lvlText w:val="o"/>
      <w:lvlJc w:val="left"/>
      <w:pPr>
        <w:ind w:left="5878" w:hanging="360"/>
      </w:pPr>
      <w:rPr>
        <w:rFonts w:ascii="Courier New" w:hAnsi="Courier New" w:cs="Courier New" w:hint="default"/>
      </w:rPr>
    </w:lvl>
    <w:lvl w:ilvl="8" w:tplc="04220005" w:tentative="1">
      <w:start w:val="1"/>
      <w:numFmt w:val="bullet"/>
      <w:lvlText w:val=""/>
      <w:lvlJc w:val="left"/>
      <w:pPr>
        <w:ind w:left="6598" w:hanging="360"/>
      </w:pPr>
      <w:rPr>
        <w:rFonts w:ascii="Wingdings" w:hAnsi="Wingdings" w:hint="default"/>
      </w:rPr>
    </w:lvl>
  </w:abstractNum>
  <w:abstractNum w:abstractNumId="155" w15:restartNumberingAfterBreak="0">
    <w:nsid w:val="653A3001"/>
    <w:multiLevelType w:val="hybridMultilevel"/>
    <w:tmpl w:val="C0C4C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6614558E"/>
    <w:multiLevelType w:val="hybridMultilevel"/>
    <w:tmpl w:val="C944CBD0"/>
    <w:lvl w:ilvl="0" w:tplc="04220005">
      <w:start w:val="1"/>
      <w:numFmt w:val="bullet"/>
      <w:lvlText w:val=""/>
      <w:lvlJc w:val="left"/>
      <w:pPr>
        <w:ind w:left="698" w:hanging="360"/>
      </w:pPr>
      <w:rPr>
        <w:rFonts w:ascii="Wingdings" w:hAnsi="Wingdings" w:hint="default"/>
      </w:rPr>
    </w:lvl>
    <w:lvl w:ilvl="1" w:tplc="04220003" w:tentative="1">
      <w:start w:val="1"/>
      <w:numFmt w:val="bullet"/>
      <w:lvlText w:val="o"/>
      <w:lvlJc w:val="left"/>
      <w:pPr>
        <w:ind w:left="1418" w:hanging="360"/>
      </w:pPr>
      <w:rPr>
        <w:rFonts w:ascii="Courier New" w:hAnsi="Courier New" w:cs="Courier New" w:hint="default"/>
      </w:rPr>
    </w:lvl>
    <w:lvl w:ilvl="2" w:tplc="04220005" w:tentative="1">
      <w:start w:val="1"/>
      <w:numFmt w:val="bullet"/>
      <w:lvlText w:val=""/>
      <w:lvlJc w:val="left"/>
      <w:pPr>
        <w:ind w:left="2138" w:hanging="360"/>
      </w:pPr>
      <w:rPr>
        <w:rFonts w:ascii="Wingdings" w:hAnsi="Wingdings" w:hint="default"/>
      </w:rPr>
    </w:lvl>
    <w:lvl w:ilvl="3" w:tplc="04220001" w:tentative="1">
      <w:start w:val="1"/>
      <w:numFmt w:val="bullet"/>
      <w:lvlText w:val=""/>
      <w:lvlJc w:val="left"/>
      <w:pPr>
        <w:ind w:left="2858" w:hanging="360"/>
      </w:pPr>
      <w:rPr>
        <w:rFonts w:ascii="Symbol" w:hAnsi="Symbol" w:hint="default"/>
      </w:rPr>
    </w:lvl>
    <w:lvl w:ilvl="4" w:tplc="04220003" w:tentative="1">
      <w:start w:val="1"/>
      <w:numFmt w:val="bullet"/>
      <w:lvlText w:val="o"/>
      <w:lvlJc w:val="left"/>
      <w:pPr>
        <w:ind w:left="3578" w:hanging="360"/>
      </w:pPr>
      <w:rPr>
        <w:rFonts w:ascii="Courier New" w:hAnsi="Courier New" w:cs="Courier New" w:hint="default"/>
      </w:rPr>
    </w:lvl>
    <w:lvl w:ilvl="5" w:tplc="04220005" w:tentative="1">
      <w:start w:val="1"/>
      <w:numFmt w:val="bullet"/>
      <w:lvlText w:val=""/>
      <w:lvlJc w:val="left"/>
      <w:pPr>
        <w:ind w:left="4298" w:hanging="360"/>
      </w:pPr>
      <w:rPr>
        <w:rFonts w:ascii="Wingdings" w:hAnsi="Wingdings" w:hint="default"/>
      </w:rPr>
    </w:lvl>
    <w:lvl w:ilvl="6" w:tplc="04220001" w:tentative="1">
      <w:start w:val="1"/>
      <w:numFmt w:val="bullet"/>
      <w:lvlText w:val=""/>
      <w:lvlJc w:val="left"/>
      <w:pPr>
        <w:ind w:left="5018" w:hanging="360"/>
      </w:pPr>
      <w:rPr>
        <w:rFonts w:ascii="Symbol" w:hAnsi="Symbol" w:hint="default"/>
      </w:rPr>
    </w:lvl>
    <w:lvl w:ilvl="7" w:tplc="04220003" w:tentative="1">
      <w:start w:val="1"/>
      <w:numFmt w:val="bullet"/>
      <w:lvlText w:val="o"/>
      <w:lvlJc w:val="left"/>
      <w:pPr>
        <w:ind w:left="5738" w:hanging="360"/>
      </w:pPr>
      <w:rPr>
        <w:rFonts w:ascii="Courier New" w:hAnsi="Courier New" w:cs="Courier New" w:hint="default"/>
      </w:rPr>
    </w:lvl>
    <w:lvl w:ilvl="8" w:tplc="04220005" w:tentative="1">
      <w:start w:val="1"/>
      <w:numFmt w:val="bullet"/>
      <w:lvlText w:val=""/>
      <w:lvlJc w:val="left"/>
      <w:pPr>
        <w:ind w:left="6458" w:hanging="360"/>
      </w:pPr>
      <w:rPr>
        <w:rFonts w:ascii="Wingdings" w:hAnsi="Wingdings" w:hint="default"/>
      </w:rPr>
    </w:lvl>
  </w:abstractNum>
  <w:abstractNum w:abstractNumId="157" w15:restartNumberingAfterBreak="0">
    <w:nsid w:val="66CF6A7C"/>
    <w:multiLevelType w:val="hybridMultilevel"/>
    <w:tmpl w:val="E2661024"/>
    <w:lvl w:ilvl="0" w:tplc="0422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8" w15:restartNumberingAfterBreak="0">
    <w:nsid w:val="67476408"/>
    <w:multiLevelType w:val="hybridMultilevel"/>
    <w:tmpl w:val="848420B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9" w15:restartNumberingAfterBreak="0">
    <w:nsid w:val="677411E0"/>
    <w:multiLevelType w:val="hybridMultilevel"/>
    <w:tmpl w:val="E53E1BBE"/>
    <w:lvl w:ilvl="0" w:tplc="0422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67BC7212"/>
    <w:multiLevelType w:val="hybridMultilevel"/>
    <w:tmpl w:val="DA220A2C"/>
    <w:lvl w:ilvl="0" w:tplc="04220005">
      <w:start w:val="1"/>
      <w:numFmt w:val="bullet"/>
      <w:lvlText w:val=""/>
      <w:lvlJc w:val="left"/>
      <w:pPr>
        <w:ind w:left="861" w:hanging="360"/>
      </w:pPr>
      <w:rPr>
        <w:rFonts w:ascii="Wingdings" w:hAnsi="Wingdings" w:hint="default"/>
      </w:rPr>
    </w:lvl>
    <w:lvl w:ilvl="1" w:tplc="04220003" w:tentative="1">
      <w:start w:val="1"/>
      <w:numFmt w:val="bullet"/>
      <w:lvlText w:val="o"/>
      <w:lvlJc w:val="left"/>
      <w:pPr>
        <w:ind w:left="1581" w:hanging="360"/>
      </w:pPr>
      <w:rPr>
        <w:rFonts w:ascii="Courier New" w:hAnsi="Courier New" w:cs="Courier New" w:hint="default"/>
      </w:rPr>
    </w:lvl>
    <w:lvl w:ilvl="2" w:tplc="04220005" w:tentative="1">
      <w:start w:val="1"/>
      <w:numFmt w:val="bullet"/>
      <w:lvlText w:val=""/>
      <w:lvlJc w:val="left"/>
      <w:pPr>
        <w:ind w:left="2301" w:hanging="360"/>
      </w:pPr>
      <w:rPr>
        <w:rFonts w:ascii="Wingdings" w:hAnsi="Wingdings" w:hint="default"/>
      </w:rPr>
    </w:lvl>
    <w:lvl w:ilvl="3" w:tplc="04220001" w:tentative="1">
      <w:start w:val="1"/>
      <w:numFmt w:val="bullet"/>
      <w:lvlText w:val=""/>
      <w:lvlJc w:val="left"/>
      <w:pPr>
        <w:ind w:left="3021" w:hanging="360"/>
      </w:pPr>
      <w:rPr>
        <w:rFonts w:ascii="Symbol" w:hAnsi="Symbol" w:hint="default"/>
      </w:rPr>
    </w:lvl>
    <w:lvl w:ilvl="4" w:tplc="04220003" w:tentative="1">
      <w:start w:val="1"/>
      <w:numFmt w:val="bullet"/>
      <w:lvlText w:val="o"/>
      <w:lvlJc w:val="left"/>
      <w:pPr>
        <w:ind w:left="3741" w:hanging="360"/>
      </w:pPr>
      <w:rPr>
        <w:rFonts w:ascii="Courier New" w:hAnsi="Courier New" w:cs="Courier New" w:hint="default"/>
      </w:rPr>
    </w:lvl>
    <w:lvl w:ilvl="5" w:tplc="04220005" w:tentative="1">
      <w:start w:val="1"/>
      <w:numFmt w:val="bullet"/>
      <w:lvlText w:val=""/>
      <w:lvlJc w:val="left"/>
      <w:pPr>
        <w:ind w:left="4461" w:hanging="360"/>
      </w:pPr>
      <w:rPr>
        <w:rFonts w:ascii="Wingdings" w:hAnsi="Wingdings" w:hint="default"/>
      </w:rPr>
    </w:lvl>
    <w:lvl w:ilvl="6" w:tplc="04220001" w:tentative="1">
      <w:start w:val="1"/>
      <w:numFmt w:val="bullet"/>
      <w:lvlText w:val=""/>
      <w:lvlJc w:val="left"/>
      <w:pPr>
        <w:ind w:left="5181" w:hanging="360"/>
      </w:pPr>
      <w:rPr>
        <w:rFonts w:ascii="Symbol" w:hAnsi="Symbol" w:hint="default"/>
      </w:rPr>
    </w:lvl>
    <w:lvl w:ilvl="7" w:tplc="04220003" w:tentative="1">
      <w:start w:val="1"/>
      <w:numFmt w:val="bullet"/>
      <w:lvlText w:val="o"/>
      <w:lvlJc w:val="left"/>
      <w:pPr>
        <w:ind w:left="5901" w:hanging="360"/>
      </w:pPr>
      <w:rPr>
        <w:rFonts w:ascii="Courier New" w:hAnsi="Courier New" w:cs="Courier New" w:hint="default"/>
      </w:rPr>
    </w:lvl>
    <w:lvl w:ilvl="8" w:tplc="04220005" w:tentative="1">
      <w:start w:val="1"/>
      <w:numFmt w:val="bullet"/>
      <w:lvlText w:val=""/>
      <w:lvlJc w:val="left"/>
      <w:pPr>
        <w:ind w:left="6621" w:hanging="360"/>
      </w:pPr>
      <w:rPr>
        <w:rFonts w:ascii="Wingdings" w:hAnsi="Wingdings" w:hint="default"/>
      </w:rPr>
    </w:lvl>
  </w:abstractNum>
  <w:abstractNum w:abstractNumId="161" w15:restartNumberingAfterBreak="0">
    <w:nsid w:val="688C0C5A"/>
    <w:multiLevelType w:val="hybridMultilevel"/>
    <w:tmpl w:val="225A2DD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2" w15:restartNumberingAfterBreak="0">
    <w:nsid w:val="6A0B7AD9"/>
    <w:multiLevelType w:val="hybridMultilevel"/>
    <w:tmpl w:val="3340961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3" w15:restartNumberingAfterBreak="0">
    <w:nsid w:val="6A2B36D6"/>
    <w:multiLevelType w:val="hybridMultilevel"/>
    <w:tmpl w:val="C2B66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6A4816BB"/>
    <w:multiLevelType w:val="hybridMultilevel"/>
    <w:tmpl w:val="80B4D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6A953055"/>
    <w:multiLevelType w:val="hybridMultilevel"/>
    <w:tmpl w:val="CBC86864"/>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6" w15:restartNumberingAfterBreak="0">
    <w:nsid w:val="6A98158F"/>
    <w:multiLevelType w:val="hybridMultilevel"/>
    <w:tmpl w:val="99A4B9C2"/>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7" w15:restartNumberingAfterBreak="0">
    <w:nsid w:val="6B39330D"/>
    <w:multiLevelType w:val="hybridMultilevel"/>
    <w:tmpl w:val="7578D9C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8" w15:restartNumberingAfterBreak="0">
    <w:nsid w:val="6B433E94"/>
    <w:multiLevelType w:val="hybridMultilevel"/>
    <w:tmpl w:val="C6F0A220"/>
    <w:lvl w:ilvl="0" w:tplc="8A961F76">
      <w:start w:val="6"/>
      <w:numFmt w:val="bullet"/>
      <w:lvlText w:val="-"/>
      <w:lvlJc w:val="left"/>
      <w:pPr>
        <w:ind w:left="1398" w:hanging="360"/>
      </w:pPr>
      <w:rPr>
        <w:rFonts w:ascii="Times New Roman" w:eastAsia="Times New Roman" w:hAnsi="Times New Roman" w:cs="Times New Roman" w:hint="default"/>
      </w:rPr>
    </w:lvl>
    <w:lvl w:ilvl="1" w:tplc="04220003" w:tentative="1">
      <w:start w:val="1"/>
      <w:numFmt w:val="bullet"/>
      <w:lvlText w:val="o"/>
      <w:lvlJc w:val="left"/>
      <w:pPr>
        <w:ind w:left="2118" w:hanging="360"/>
      </w:pPr>
      <w:rPr>
        <w:rFonts w:ascii="Courier New" w:hAnsi="Courier New" w:cs="Courier New" w:hint="default"/>
      </w:rPr>
    </w:lvl>
    <w:lvl w:ilvl="2" w:tplc="04220005" w:tentative="1">
      <w:start w:val="1"/>
      <w:numFmt w:val="bullet"/>
      <w:lvlText w:val=""/>
      <w:lvlJc w:val="left"/>
      <w:pPr>
        <w:ind w:left="2838" w:hanging="360"/>
      </w:pPr>
      <w:rPr>
        <w:rFonts w:ascii="Wingdings" w:hAnsi="Wingdings" w:hint="default"/>
      </w:rPr>
    </w:lvl>
    <w:lvl w:ilvl="3" w:tplc="04220001" w:tentative="1">
      <w:start w:val="1"/>
      <w:numFmt w:val="bullet"/>
      <w:lvlText w:val=""/>
      <w:lvlJc w:val="left"/>
      <w:pPr>
        <w:ind w:left="3558" w:hanging="360"/>
      </w:pPr>
      <w:rPr>
        <w:rFonts w:ascii="Symbol" w:hAnsi="Symbol" w:hint="default"/>
      </w:rPr>
    </w:lvl>
    <w:lvl w:ilvl="4" w:tplc="04220003" w:tentative="1">
      <w:start w:val="1"/>
      <w:numFmt w:val="bullet"/>
      <w:lvlText w:val="o"/>
      <w:lvlJc w:val="left"/>
      <w:pPr>
        <w:ind w:left="4278" w:hanging="360"/>
      </w:pPr>
      <w:rPr>
        <w:rFonts w:ascii="Courier New" w:hAnsi="Courier New" w:cs="Courier New" w:hint="default"/>
      </w:rPr>
    </w:lvl>
    <w:lvl w:ilvl="5" w:tplc="04220005" w:tentative="1">
      <w:start w:val="1"/>
      <w:numFmt w:val="bullet"/>
      <w:lvlText w:val=""/>
      <w:lvlJc w:val="left"/>
      <w:pPr>
        <w:ind w:left="4998" w:hanging="360"/>
      </w:pPr>
      <w:rPr>
        <w:rFonts w:ascii="Wingdings" w:hAnsi="Wingdings" w:hint="default"/>
      </w:rPr>
    </w:lvl>
    <w:lvl w:ilvl="6" w:tplc="04220001" w:tentative="1">
      <w:start w:val="1"/>
      <w:numFmt w:val="bullet"/>
      <w:lvlText w:val=""/>
      <w:lvlJc w:val="left"/>
      <w:pPr>
        <w:ind w:left="5718" w:hanging="360"/>
      </w:pPr>
      <w:rPr>
        <w:rFonts w:ascii="Symbol" w:hAnsi="Symbol" w:hint="default"/>
      </w:rPr>
    </w:lvl>
    <w:lvl w:ilvl="7" w:tplc="04220003" w:tentative="1">
      <w:start w:val="1"/>
      <w:numFmt w:val="bullet"/>
      <w:lvlText w:val="o"/>
      <w:lvlJc w:val="left"/>
      <w:pPr>
        <w:ind w:left="6438" w:hanging="360"/>
      </w:pPr>
      <w:rPr>
        <w:rFonts w:ascii="Courier New" w:hAnsi="Courier New" w:cs="Courier New" w:hint="default"/>
      </w:rPr>
    </w:lvl>
    <w:lvl w:ilvl="8" w:tplc="04220005" w:tentative="1">
      <w:start w:val="1"/>
      <w:numFmt w:val="bullet"/>
      <w:lvlText w:val=""/>
      <w:lvlJc w:val="left"/>
      <w:pPr>
        <w:ind w:left="7158" w:hanging="360"/>
      </w:pPr>
      <w:rPr>
        <w:rFonts w:ascii="Wingdings" w:hAnsi="Wingdings" w:hint="default"/>
      </w:rPr>
    </w:lvl>
  </w:abstractNum>
  <w:abstractNum w:abstractNumId="169" w15:restartNumberingAfterBreak="0">
    <w:nsid w:val="6D2607EF"/>
    <w:multiLevelType w:val="hybridMultilevel"/>
    <w:tmpl w:val="E62E0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6DA07361"/>
    <w:multiLevelType w:val="hybridMultilevel"/>
    <w:tmpl w:val="46B2A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E7A0AB8"/>
    <w:multiLevelType w:val="hybridMultilevel"/>
    <w:tmpl w:val="D4347316"/>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2" w15:restartNumberingAfterBreak="0">
    <w:nsid w:val="6FC40DA9"/>
    <w:multiLevelType w:val="hybridMultilevel"/>
    <w:tmpl w:val="925EB6D6"/>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3" w15:restartNumberingAfterBreak="0">
    <w:nsid w:val="70011B75"/>
    <w:multiLevelType w:val="hybridMultilevel"/>
    <w:tmpl w:val="3CF01FA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4" w15:restartNumberingAfterBreak="0">
    <w:nsid w:val="70164488"/>
    <w:multiLevelType w:val="hybridMultilevel"/>
    <w:tmpl w:val="F614E08C"/>
    <w:lvl w:ilvl="0" w:tplc="04220005">
      <w:start w:val="1"/>
      <w:numFmt w:val="bullet"/>
      <w:lvlText w:val=""/>
      <w:lvlJc w:val="left"/>
      <w:pPr>
        <w:ind w:left="720" w:hanging="360"/>
      </w:pPr>
      <w:rPr>
        <w:rFonts w:ascii="Wingdings" w:hAnsi="Wingdings" w:hint="default"/>
      </w:rPr>
    </w:lvl>
    <w:lvl w:ilvl="1" w:tplc="1A18910C">
      <w:numFmt w:val="bullet"/>
      <w:lvlText w:val="-"/>
      <w:lvlJc w:val="left"/>
      <w:pPr>
        <w:ind w:left="1440" w:hanging="360"/>
      </w:pPr>
      <w:rPr>
        <w:rFonts w:ascii="Times New Roman" w:eastAsia="Calibr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5" w15:restartNumberingAfterBreak="0">
    <w:nsid w:val="70357373"/>
    <w:multiLevelType w:val="hybridMultilevel"/>
    <w:tmpl w:val="8CA4F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70A83099"/>
    <w:multiLevelType w:val="hybridMultilevel"/>
    <w:tmpl w:val="55981A4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7" w15:restartNumberingAfterBreak="0">
    <w:nsid w:val="71936886"/>
    <w:multiLevelType w:val="hybridMultilevel"/>
    <w:tmpl w:val="210633EA"/>
    <w:lvl w:ilvl="0" w:tplc="010A3CDC">
      <w:start w:val="1"/>
      <w:numFmt w:val="decimal"/>
      <w:pStyle w:val="boxswatright"/>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8" w15:restartNumberingAfterBreak="0">
    <w:nsid w:val="766315D8"/>
    <w:multiLevelType w:val="hybridMultilevel"/>
    <w:tmpl w:val="5CA6D6D0"/>
    <w:lvl w:ilvl="0" w:tplc="8A961F7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9" w15:restartNumberingAfterBreak="0">
    <w:nsid w:val="7681141A"/>
    <w:multiLevelType w:val="hybridMultilevel"/>
    <w:tmpl w:val="CC2A0A2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0" w15:restartNumberingAfterBreak="0">
    <w:nsid w:val="76BB4340"/>
    <w:multiLevelType w:val="hybridMultilevel"/>
    <w:tmpl w:val="3F7C0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76E92CDB"/>
    <w:multiLevelType w:val="multilevel"/>
    <w:tmpl w:val="2A06A716"/>
    <w:lvl w:ilvl="0">
      <w:start w:val="6"/>
      <w:numFmt w:val="bullet"/>
      <w:lvlText w:val="-"/>
      <w:lvlJc w:val="left"/>
      <w:pPr>
        <w:ind w:left="678" w:hanging="360"/>
      </w:pPr>
      <w:rPr>
        <w:rFonts w:ascii="Times New Roman" w:eastAsia="Times New Roman" w:hAnsi="Times New Roman" w:cs="Times New Roman"/>
      </w:rPr>
    </w:lvl>
    <w:lvl w:ilvl="1">
      <w:start w:val="1"/>
      <w:numFmt w:val="bullet"/>
      <w:lvlText w:val="o"/>
      <w:lvlJc w:val="left"/>
      <w:pPr>
        <w:ind w:left="1398" w:hanging="360"/>
      </w:pPr>
      <w:rPr>
        <w:rFonts w:ascii="Courier New" w:eastAsia="Courier New" w:hAnsi="Courier New" w:cs="Courier New"/>
      </w:rPr>
    </w:lvl>
    <w:lvl w:ilvl="2">
      <w:start w:val="1"/>
      <w:numFmt w:val="bullet"/>
      <w:lvlText w:val="▪"/>
      <w:lvlJc w:val="left"/>
      <w:pPr>
        <w:ind w:left="2118" w:hanging="360"/>
      </w:pPr>
      <w:rPr>
        <w:rFonts w:ascii="Noto Sans Symbols" w:eastAsia="Noto Sans Symbols" w:hAnsi="Noto Sans Symbols" w:cs="Noto Sans Symbols"/>
      </w:rPr>
    </w:lvl>
    <w:lvl w:ilvl="3">
      <w:start w:val="1"/>
      <w:numFmt w:val="bullet"/>
      <w:lvlText w:val="●"/>
      <w:lvlJc w:val="left"/>
      <w:pPr>
        <w:ind w:left="2838" w:hanging="360"/>
      </w:pPr>
      <w:rPr>
        <w:rFonts w:ascii="Noto Sans Symbols" w:eastAsia="Noto Sans Symbols" w:hAnsi="Noto Sans Symbols" w:cs="Noto Sans Symbols"/>
      </w:rPr>
    </w:lvl>
    <w:lvl w:ilvl="4">
      <w:start w:val="1"/>
      <w:numFmt w:val="bullet"/>
      <w:lvlText w:val="o"/>
      <w:lvlJc w:val="left"/>
      <w:pPr>
        <w:ind w:left="3558" w:hanging="360"/>
      </w:pPr>
      <w:rPr>
        <w:rFonts w:ascii="Courier New" w:eastAsia="Courier New" w:hAnsi="Courier New" w:cs="Courier New"/>
      </w:rPr>
    </w:lvl>
    <w:lvl w:ilvl="5">
      <w:start w:val="1"/>
      <w:numFmt w:val="bullet"/>
      <w:lvlText w:val="▪"/>
      <w:lvlJc w:val="left"/>
      <w:pPr>
        <w:ind w:left="4278" w:hanging="360"/>
      </w:pPr>
      <w:rPr>
        <w:rFonts w:ascii="Noto Sans Symbols" w:eastAsia="Noto Sans Symbols" w:hAnsi="Noto Sans Symbols" w:cs="Noto Sans Symbols"/>
      </w:rPr>
    </w:lvl>
    <w:lvl w:ilvl="6">
      <w:start w:val="1"/>
      <w:numFmt w:val="bullet"/>
      <w:lvlText w:val="●"/>
      <w:lvlJc w:val="left"/>
      <w:pPr>
        <w:ind w:left="4998" w:hanging="360"/>
      </w:pPr>
      <w:rPr>
        <w:rFonts w:ascii="Noto Sans Symbols" w:eastAsia="Noto Sans Symbols" w:hAnsi="Noto Sans Symbols" w:cs="Noto Sans Symbols"/>
      </w:rPr>
    </w:lvl>
    <w:lvl w:ilvl="7">
      <w:start w:val="1"/>
      <w:numFmt w:val="bullet"/>
      <w:lvlText w:val="o"/>
      <w:lvlJc w:val="left"/>
      <w:pPr>
        <w:ind w:left="5718" w:hanging="360"/>
      </w:pPr>
      <w:rPr>
        <w:rFonts w:ascii="Courier New" w:eastAsia="Courier New" w:hAnsi="Courier New" w:cs="Courier New"/>
      </w:rPr>
    </w:lvl>
    <w:lvl w:ilvl="8">
      <w:start w:val="1"/>
      <w:numFmt w:val="bullet"/>
      <w:lvlText w:val="▪"/>
      <w:lvlJc w:val="left"/>
      <w:pPr>
        <w:ind w:left="6438" w:hanging="360"/>
      </w:pPr>
      <w:rPr>
        <w:rFonts w:ascii="Noto Sans Symbols" w:eastAsia="Noto Sans Symbols" w:hAnsi="Noto Sans Symbols" w:cs="Noto Sans Symbols"/>
      </w:rPr>
    </w:lvl>
  </w:abstractNum>
  <w:abstractNum w:abstractNumId="182" w15:restartNumberingAfterBreak="0">
    <w:nsid w:val="78065B62"/>
    <w:multiLevelType w:val="hybridMultilevel"/>
    <w:tmpl w:val="F1D03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793C54AE"/>
    <w:multiLevelType w:val="hybridMultilevel"/>
    <w:tmpl w:val="A5DA48D4"/>
    <w:lvl w:ilvl="0" w:tplc="0422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794A61A7"/>
    <w:multiLevelType w:val="hybridMultilevel"/>
    <w:tmpl w:val="41C6D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79686639"/>
    <w:multiLevelType w:val="hybridMultilevel"/>
    <w:tmpl w:val="CA9EC816"/>
    <w:lvl w:ilvl="0" w:tplc="761C7A1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9FB7501"/>
    <w:multiLevelType w:val="hybridMultilevel"/>
    <w:tmpl w:val="DF0A185C"/>
    <w:lvl w:ilvl="0" w:tplc="04220005">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87" w15:restartNumberingAfterBreak="0">
    <w:nsid w:val="7A1A0158"/>
    <w:multiLevelType w:val="hybridMultilevel"/>
    <w:tmpl w:val="57084E52"/>
    <w:lvl w:ilvl="0" w:tplc="04220005">
      <w:start w:val="1"/>
      <w:numFmt w:val="bullet"/>
      <w:lvlText w:val=""/>
      <w:lvlJc w:val="left"/>
      <w:pPr>
        <w:ind w:left="720" w:hanging="360"/>
      </w:pPr>
      <w:rPr>
        <w:rFonts w:ascii="Wingdings" w:hAnsi="Wingdings" w:hint="default"/>
      </w:rPr>
    </w:lvl>
    <w:lvl w:ilvl="1" w:tplc="04220005">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8" w15:restartNumberingAfterBreak="0">
    <w:nsid w:val="7A362BD3"/>
    <w:multiLevelType w:val="hybridMultilevel"/>
    <w:tmpl w:val="FDC4F2C6"/>
    <w:lvl w:ilvl="0" w:tplc="0422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7C395B3B"/>
    <w:multiLevelType w:val="hybridMultilevel"/>
    <w:tmpl w:val="6546A85A"/>
    <w:lvl w:ilvl="0" w:tplc="04220005">
      <w:start w:val="1"/>
      <w:numFmt w:val="bullet"/>
      <w:lvlText w:val=""/>
      <w:lvlJc w:val="left"/>
      <w:pPr>
        <w:ind w:left="959" w:hanging="360"/>
      </w:pPr>
      <w:rPr>
        <w:rFonts w:ascii="Wingdings" w:hAnsi="Wingdings" w:hint="default"/>
      </w:rPr>
    </w:lvl>
    <w:lvl w:ilvl="1" w:tplc="04190003" w:tentative="1">
      <w:start w:val="1"/>
      <w:numFmt w:val="bullet"/>
      <w:lvlText w:val="o"/>
      <w:lvlJc w:val="left"/>
      <w:pPr>
        <w:ind w:left="1679" w:hanging="360"/>
      </w:pPr>
      <w:rPr>
        <w:rFonts w:ascii="Courier New" w:hAnsi="Courier New" w:cs="Courier New" w:hint="default"/>
      </w:rPr>
    </w:lvl>
    <w:lvl w:ilvl="2" w:tplc="04190005" w:tentative="1">
      <w:start w:val="1"/>
      <w:numFmt w:val="bullet"/>
      <w:lvlText w:val=""/>
      <w:lvlJc w:val="left"/>
      <w:pPr>
        <w:ind w:left="2399" w:hanging="360"/>
      </w:pPr>
      <w:rPr>
        <w:rFonts w:ascii="Wingdings" w:hAnsi="Wingdings" w:hint="default"/>
      </w:rPr>
    </w:lvl>
    <w:lvl w:ilvl="3" w:tplc="04190001" w:tentative="1">
      <w:start w:val="1"/>
      <w:numFmt w:val="bullet"/>
      <w:lvlText w:val=""/>
      <w:lvlJc w:val="left"/>
      <w:pPr>
        <w:ind w:left="3119" w:hanging="360"/>
      </w:pPr>
      <w:rPr>
        <w:rFonts w:ascii="Symbol" w:hAnsi="Symbol" w:hint="default"/>
      </w:rPr>
    </w:lvl>
    <w:lvl w:ilvl="4" w:tplc="04190003" w:tentative="1">
      <w:start w:val="1"/>
      <w:numFmt w:val="bullet"/>
      <w:lvlText w:val="o"/>
      <w:lvlJc w:val="left"/>
      <w:pPr>
        <w:ind w:left="3839" w:hanging="360"/>
      </w:pPr>
      <w:rPr>
        <w:rFonts w:ascii="Courier New" w:hAnsi="Courier New" w:cs="Courier New" w:hint="default"/>
      </w:rPr>
    </w:lvl>
    <w:lvl w:ilvl="5" w:tplc="04190005" w:tentative="1">
      <w:start w:val="1"/>
      <w:numFmt w:val="bullet"/>
      <w:lvlText w:val=""/>
      <w:lvlJc w:val="left"/>
      <w:pPr>
        <w:ind w:left="4559" w:hanging="360"/>
      </w:pPr>
      <w:rPr>
        <w:rFonts w:ascii="Wingdings" w:hAnsi="Wingdings" w:hint="default"/>
      </w:rPr>
    </w:lvl>
    <w:lvl w:ilvl="6" w:tplc="04190001" w:tentative="1">
      <w:start w:val="1"/>
      <w:numFmt w:val="bullet"/>
      <w:lvlText w:val=""/>
      <w:lvlJc w:val="left"/>
      <w:pPr>
        <w:ind w:left="5279" w:hanging="360"/>
      </w:pPr>
      <w:rPr>
        <w:rFonts w:ascii="Symbol" w:hAnsi="Symbol" w:hint="default"/>
      </w:rPr>
    </w:lvl>
    <w:lvl w:ilvl="7" w:tplc="04190003" w:tentative="1">
      <w:start w:val="1"/>
      <w:numFmt w:val="bullet"/>
      <w:lvlText w:val="o"/>
      <w:lvlJc w:val="left"/>
      <w:pPr>
        <w:ind w:left="5999" w:hanging="360"/>
      </w:pPr>
      <w:rPr>
        <w:rFonts w:ascii="Courier New" w:hAnsi="Courier New" w:cs="Courier New" w:hint="default"/>
      </w:rPr>
    </w:lvl>
    <w:lvl w:ilvl="8" w:tplc="04190005" w:tentative="1">
      <w:start w:val="1"/>
      <w:numFmt w:val="bullet"/>
      <w:lvlText w:val=""/>
      <w:lvlJc w:val="left"/>
      <w:pPr>
        <w:ind w:left="6719" w:hanging="360"/>
      </w:pPr>
      <w:rPr>
        <w:rFonts w:ascii="Wingdings" w:hAnsi="Wingdings" w:hint="default"/>
      </w:rPr>
    </w:lvl>
  </w:abstractNum>
  <w:abstractNum w:abstractNumId="190" w15:restartNumberingAfterBreak="0">
    <w:nsid w:val="7C3E383F"/>
    <w:multiLevelType w:val="hybridMultilevel"/>
    <w:tmpl w:val="EFB0B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7D13226C"/>
    <w:multiLevelType w:val="hybridMultilevel"/>
    <w:tmpl w:val="93BAD874"/>
    <w:lvl w:ilvl="0" w:tplc="04220005">
      <w:start w:val="1"/>
      <w:numFmt w:val="bullet"/>
      <w:lvlText w:val=""/>
      <w:lvlJc w:val="left"/>
      <w:pPr>
        <w:ind w:left="726" w:hanging="360"/>
      </w:pPr>
      <w:rPr>
        <w:rFonts w:ascii="Wingdings" w:hAnsi="Wingdings" w:hint="default"/>
      </w:rPr>
    </w:lvl>
    <w:lvl w:ilvl="1" w:tplc="04220003" w:tentative="1">
      <w:start w:val="1"/>
      <w:numFmt w:val="bullet"/>
      <w:lvlText w:val="o"/>
      <w:lvlJc w:val="left"/>
      <w:pPr>
        <w:ind w:left="1446" w:hanging="360"/>
      </w:pPr>
      <w:rPr>
        <w:rFonts w:ascii="Courier New" w:hAnsi="Courier New" w:cs="Courier New" w:hint="default"/>
      </w:rPr>
    </w:lvl>
    <w:lvl w:ilvl="2" w:tplc="04220005" w:tentative="1">
      <w:start w:val="1"/>
      <w:numFmt w:val="bullet"/>
      <w:lvlText w:val=""/>
      <w:lvlJc w:val="left"/>
      <w:pPr>
        <w:ind w:left="2166" w:hanging="360"/>
      </w:pPr>
      <w:rPr>
        <w:rFonts w:ascii="Wingdings" w:hAnsi="Wingdings" w:hint="default"/>
      </w:rPr>
    </w:lvl>
    <w:lvl w:ilvl="3" w:tplc="04220001" w:tentative="1">
      <w:start w:val="1"/>
      <w:numFmt w:val="bullet"/>
      <w:lvlText w:val=""/>
      <w:lvlJc w:val="left"/>
      <w:pPr>
        <w:ind w:left="2886" w:hanging="360"/>
      </w:pPr>
      <w:rPr>
        <w:rFonts w:ascii="Symbol" w:hAnsi="Symbol" w:hint="default"/>
      </w:rPr>
    </w:lvl>
    <w:lvl w:ilvl="4" w:tplc="04220003" w:tentative="1">
      <w:start w:val="1"/>
      <w:numFmt w:val="bullet"/>
      <w:lvlText w:val="o"/>
      <w:lvlJc w:val="left"/>
      <w:pPr>
        <w:ind w:left="3606" w:hanging="360"/>
      </w:pPr>
      <w:rPr>
        <w:rFonts w:ascii="Courier New" w:hAnsi="Courier New" w:cs="Courier New" w:hint="default"/>
      </w:rPr>
    </w:lvl>
    <w:lvl w:ilvl="5" w:tplc="04220005" w:tentative="1">
      <w:start w:val="1"/>
      <w:numFmt w:val="bullet"/>
      <w:lvlText w:val=""/>
      <w:lvlJc w:val="left"/>
      <w:pPr>
        <w:ind w:left="4326" w:hanging="360"/>
      </w:pPr>
      <w:rPr>
        <w:rFonts w:ascii="Wingdings" w:hAnsi="Wingdings" w:hint="default"/>
      </w:rPr>
    </w:lvl>
    <w:lvl w:ilvl="6" w:tplc="04220001" w:tentative="1">
      <w:start w:val="1"/>
      <w:numFmt w:val="bullet"/>
      <w:lvlText w:val=""/>
      <w:lvlJc w:val="left"/>
      <w:pPr>
        <w:ind w:left="5046" w:hanging="360"/>
      </w:pPr>
      <w:rPr>
        <w:rFonts w:ascii="Symbol" w:hAnsi="Symbol" w:hint="default"/>
      </w:rPr>
    </w:lvl>
    <w:lvl w:ilvl="7" w:tplc="04220003" w:tentative="1">
      <w:start w:val="1"/>
      <w:numFmt w:val="bullet"/>
      <w:lvlText w:val="o"/>
      <w:lvlJc w:val="left"/>
      <w:pPr>
        <w:ind w:left="5766" w:hanging="360"/>
      </w:pPr>
      <w:rPr>
        <w:rFonts w:ascii="Courier New" w:hAnsi="Courier New" w:cs="Courier New" w:hint="default"/>
      </w:rPr>
    </w:lvl>
    <w:lvl w:ilvl="8" w:tplc="04220005" w:tentative="1">
      <w:start w:val="1"/>
      <w:numFmt w:val="bullet"/>
      <w:lvlText w:val=""/>
      <w:lvlJc w:val="left"/>
      <w:pPr>
        <w:ind w:left="6486" w:hanging="360"/>
      </w:pPr>
      <w:rPr>
        <w:rFonts w:ascii="Wingdings" w:hAnsi="Wingdings" w:hint="default"/>
      </w:rPr>
    </w:lvl>
  </w:abstractNum>
  <w:abstractNum w:abstractNumId="192" w15:restartNumberingAfterBreak="0">
    <w:nsid w:val="7DC24E74"/>
    <w:multiLevelType w:val="hybridMultilevel"/>
    <w:tmpl w:val="07B87F2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3" w15:restartNumberingAfterBreak="0">
    <w:nsid w:val="7DF90C05"/>
    <w:multiLevelType w:val="hybridMultilevel"/>
    <w:tmpl w:val="842AC13C"/>
    <w:lvl w:ilvl="0" w:tplc="761C7A1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7EA969B5"/>
    <w:multiLevelType w:val="hybridMultilevel"/>
    <w:tmpl w:val="3968CFB6"/>
    <w:lvl w:ilvl="0" w:tplc="8A961F76">
      <w:start w:val="6"/>
      <w:numFmt w:val="bullet"/>
      <w:lvlText w:val="-"/>
      <w:lvlJc w:val="left"/>
      <w:pPr>
        <w:ind w:left="678" w:hanging="360"/>
      </w:pPr>
      <w:rPr>
        <w:rFonts w:ascii="Times New Roman" w:eastAsia="Times New Roman" w:hAnsi="Times New Roman" w:cs="Times New Roman" w:hint="default"/>
      </w:rPr>
    </w:lvl>
    <w:lvl w:ilvl="1" w:tplc="04220003" w:tentative="1">
      <w:start w:val="1"/>
      <w:numFmt w:val="bullet"/>
      <w:lvlText w:val="o"/>
      <w:lvlJc w:val="left"/>
      <w:pPr>
        <w:ind w:left="1398" w:hanging="360"/>
      </w:pPr>
      <w:rPr>
        <w:rFonts w:ascii="Courier New" w:hAnsi="Courier New" w:cs="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cs="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cs="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195" w15:restartNumberingAfterBreak="0">
    <w:nsid w:val="7F110A00"/>
    <w:multiLevelType w:val="hybridMultilevel"/>
    <w:tmpl w:val="C97C4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7"/>
  </w:num>
  <w:num w:numId="2">
    <w:abstractNumId w:val="31"/>
  </w:num>
  <w:num w:numId="3">
    <w:abstractNumId w:val="9"/>
  </w:num>
  <w:num w:numId="4">
    <w:abstractNumId w:val="4"/>
  </w:num>
  <w:num w:numId="5">
    <w:abstractNumId w:val="55"/>
  </w:num>
  <w:num w:numId="6">
    <w:abstractNumId w:val="26"/>
  </w:num>
  <w:num w:numId="7">
    <w:abstractNumId w:val="77"/>
  </w:num>
  <w:num w:numId="8">
    <w:abstractNumId w:val="179"/>
  </w:num>
  <w:num w:numId="9">
    <w:abstractNumId w:val="97"/>
  </w:num>
  <w:num w:numId="10">
    <w:abstractNumId w:val="92"/>
  </w:num>
  <w:num w:numId="11">
    <w:abstractNumId w:val="49"/>
  </w:num>
  <w:num w:numId="12">
    <w:abstractNumId w:val="121"/>
  </w:num>
  <w:num w:numId="13">
    <w:abstractNumId w:val="119"/>
  </w:num>
  <w:num w:numId="14">
    <w:abstractNumId w:val="146"/>
  </w:num>
  <w:num w:numId="15">
    <w:abstractNumId w:val="79"/>
  </w:num>
  <w:num w:numId="16">
    <w:abstractNumId w:val="30"/>
  </w:num>
  <w:num w:numId="17">
    <w:abstractNumId w:val="27"/>
  </w:num>
  <w:num w:numId="18">
    <w:abstractNumId w:val="12"/>
  </w:num>
  <w:num w:numId="19">
    <w:abstractNumId w:val="130"/>
  </w:num>
  <w:num w:numId="20">
    <w:abstractNumId w:val="39"/>
  </w:num>
  <w:num w:numId="21">
    <w:abstractNumId w:val="40"/>
  </w:num>
  <w:num w:numId="22">
    <w:abstractNumId w:val="88"/>
  </w:num>
  <w:num w:numId="23">
    <w:abstractNumId w:val="100"/>
  </w:num>
  <w:num w:numId="24">
    <w:abstractNumId w:val="133"/>
  </w:num>
  <w:num w:numId="25">
    <w:abstractNumId w:val="93"/>
  </w:num>
  <w:num w:numId="26">
    <w:abstractNumId w:val="50"/>
  </w:num>
  <w:num w:numId="27">
    <w:abstractNumId w:val="194"/>
  </w:num>
  <w:num w:numId="28">
    <w:abstractNumId w:val="3"/>
  </w:num>
  <w:num w:numId="29">
    <w:abstractNumId w:val="21"/>
  </w:num>
  <w:num w:numId="30">
    <w:abstractNumId w:val="71"/>
  </w:num>
  <w:num w:numId="31">
    <w:abstractNumId w:val="74"/>
  </w:num>
  <w:num w:numId="32">
    <w:abstractNumId w:val="140"/>
  </w:num>
  <w:num w:numId="33">
    <w:abstractNumId w:val="85"/>
  </w:num>
  <w:num w:numId="34">
    <w:abstractNumId w:val="134"/>
  </w:num>
  <w:num w:numId="35">
    <w:abstractNumId w:val="194"/>
  </w:num>
  <w:num w:numId="36">
    <w:abstractNumId w:val="181"/>
  </w:num>
  <w:num w:numId="37">
    <w:abstractNumId w:val="152"/>
  </w:num>
  <w:num w:numId="38">
    <w:abstractNumId w:val="173"/>
  </w:num>
  <w:num w:numId="39">
    <w:abstractNumId w:val="53"/>
  </w:num>
  <w:num w:numId="40">
    <w:abstractNumId w:val="73"/>
  </w:num>
  <w:num w:numId="41">
    <w:abstractNumId w:val="47"/>
  </w:num>
  <w:num w:numId="42">
    <w:abstractNumId w:val="91"/>
  </w:num>
  <w:num w:numId="43">
    <w:abstractNumId w:val="1"/>
  </w:num>
  <w:num w:numId="44">
    <w:abstractNumId w:val="105"/>
  </w:num>
  <w:num w:numId="45">
    <w:abstractNumId w:val="188"/>
  </w:num>
  <w:num w:numId="46">
    <w:abstractNumId w:val="84"/>
  </w:num>
  <w:num w:numId="47">
    <w:abstractNumId w:val="141"/>
  </w:num>
  <w:num w:numId="48">
    <w:abstractNumId w:val="148"/>
  </w:num>
  <w:num w:numId="49">
    <w:abstractNumId w:val="128"/>
  </w:num>
  <w:num w:numId="50">
    <w:abstractNumId w:val="186"/>
  </w:num>
  <w:num w:numId="51">
    <w:abstractNumId w:val="172"/>
  </w:num>
  <w:num w:numId="52">
    <w:abstractNumId w:val="17"/>
  </w:num>
  <w:num w:numId="53">
    <w:abstractNumId w:val="102"/>
  </w:num>
  <w:num w:numId="54">
    <w:abstractNumId w:val="83"/>
  </w:num>
  <w:num w:numId="55">
    <w:abstractNumId w:val="158"/>
  </w:num>
  <w:num w:numId="56">
    <w:abstractNumId w:val="185"/>
  </w:num>
  <w:num w:numId="57">
    <w:abstractNumId w:val="193"/>
  </w:num>
  <w:num w:numId="58">
    <w:abstractNumId w:val="122"/>
  </w:num>
  <w:num w:numId="59">
    <w:abstractNumId w:val="72"/>
  </w:num>
  <w:num w:numId="60">
    <w:abstractNumId w:val="192"/>
  </w:num>
  <w:num w:numId="61">
    <w:abstractNumId w:val="18"/>
  </w:num>
  <w:num w:numId="62">
    <w:abstractNumId w:val="170"/>
  </w:num>
  <w:num w:numId="63">
    <w:abstractNumId w:val="70"/>
  </w:num>
  <w:num w:numId="64">
    <w:abstractNumId w:val="33"/>
  </w:num>
  <w:num w:numId="65">
    <w:abstractNumId w:val="126"/>
  </w:num>
  <w:num w:numId="66">
    <w:abstractNumId w:val="52"/>
  </w:num>
  <w:num w:numId="67">
    <w:abstractNumId w:val="149"/>
  </w:num>
  <w:num w:numId="68">
    <w:abstractNumId w:val="114"/>
  </w:num>
  <w:num w:numId="69">
    <w:abstractNumId w:val="166"/>
  </w:num>
  <w:num w:numId="70">
    <w:abstractNumId w:val="112"/>
  </w:num>
  <w:num w:numId="71">
    <w:abstractNumId w:val="108"/>
  </w:num>
  <w:num w:numId="72">
    <w:abstractNumId w:val="142"/>
  </w:num>
  <w:num w:numId="73">
    <w:abstractNumId w:val="10"/>
  </w:num>
  <w:num w:numId="74">
    <w:abstractNumId w:val="110"/>
  </w:num>
  <w:num w:numId="75">
    <w:abstractNumId w:val="189"/>
  </w:num>
  <w:num w:numId="76">
    <w:abstractNumId w:val="164"/>
  </w:num>
  <w:num w:numId="77">
    <w:abstractNumId w:val="23"/>
  </w:num>
  <w:num w:numId="78">
    <w:abstractNumId w:val="90"/>
  </w:num>
  <w:num w:numId="79">
    <w:abstractNumId w:val="109"/>
  </w:num>
  <w:num w:numId="80">
    <w:abstractNumId w:val="81"/>
  </w:num>
  <w:num w:numId="81">
    <w:abstractNumId w:val="103"/>
  </w:num>
  <w:num w:numId="82">
    <w:abstractNumId w:val="184"/>
  </w:num>
  <w:num w:numId="83">
    <w:abstractNumId w:val="183"/>
  </w:num>
  <w:num w:numId="84">
    <w:abstractNumId w:val="156"/>
  </w:num>
  <w:num w:numId="85">
    <w:abstractNumId w:val="135"/>
  </w:num>
  <w:num w:numId="86">
    <w:abstractNumId w:val="41"/>
  </w:num>
  <w:num w:numId="87">
    <w:abstractNumId w:val="129"/>
  </w:num>
  <w:num w:numId="88">
    <w:abstractNumId w:val="7"/>
  </w:num>
  <w:num w:numId="89">
    <w:abstractNumId w:val="24"/>
  </w:num>
  <w:num w:numId="90">
    <w:abstractNumId w:val="106"/>
  </w:num>
  <w:num w:numId="91">
    <w:abstractNumId w:val="138"/>
  </w:num>
  <w:num w:numId="92">
    <w:abstractNumId w:val="29"/>
  </w:num>
  <w:num w:numId="93">
    <w:abstractNumId w:val="51"/>
  </w:num>
  <w:num w:numId="94">
    <w:abstractNumId w:val="94"/>
  </w:num>
  <w:num w:numId="95">
    <w:abstractNumId w:val="61"/>
  </w:num>
  <w:num w:numId="96">
    <w:abstractNumId w:val="124"/>
  </w:num>
  <w:num w:numId="97">
    <w:abstractNumId w:val="165"/>
  </w:num>
  <w:num w:numId="98">
    <w:abstractNumId w:val="56"/>
  </w:num>
  <w:num w:numId="99">
    <w:abstractNumId w:val="111"/>
  </w:num>
  <w:num w:numId="100">
    <w:abstractNumId w:val="195"/>
  </w:num>
  <w:num w:numId="101">
    <w:abstractNumId w:val="54"/>
  </w:num>
  <w:num w:numId="102">
    <w:abstractNumId w:val="98"/>
  </w:num>
  <w:num w:numId="103">
    <w:abstractNumId w:val="118"/>
  </w:num>
  <w:num w:numId="104">
    <w:abstractNumId w:val="28"/>
  </w:num>
  <w:num w:numId="105">
    <w:abstractNumId w:val="19"/>
  </w:num>
  <w:num w:numId="106">
    <w:abstractNumId w:val="161"/>
  </w:num>
  <w:num w:numId="107">
    <w:abstractNumId w:val="65"/>
  </w:num>
  <w:num w:numId="108">
    <w:abstractNumId w:val="132"/>
  </w:num>
  <w:num w:numId="109">
    <w:abstractNumId w:val="162"/>
  </w:num>
  <w:num w:numId="110">
    <w:abstractNumId w:val="120"/>
  </w:num>
  <w:num w:numId="111">
    <w:abstractNumId w:val="176"/>
  </w:num>
  <w:num w:numId="112">
    <w:abstractNumId w:val="153"/>
  </w:num>
  <w:num w:numId="113">
    <w:abstractNumId w:val="15"/>
  </w:num>
  <w:num w:numId="114">
    <w:abstractNumId w:val="0"/>
  </w:num>
  <w:num w:numId="115">
    <w:abstractNumId w:val="43"/>
  </w:num>
  <w:num w:numId="116">
    <w:abstractNumId w:val="159"/>
  </w:num>
  <w:num w:numId="117">
    <w:abstractNumId w:val="125"/>
  </w:num>
  <w:num w:numId="118">
    <w:abstractNumId w:val="34"/>
  </w:num>
  <w:num w:numId="119">
    <w:abstractNumId w:val="127"/>
  </w:num>
  <w:num w:numId="120">
    <w:abstractNumId w:val="190"/>
  </w:num>
  <w:num w:numId="121">
    <w:abstractNumId w:val="45"/>
  </w:num>
  <w:num w:numId="122">
    <w:abstractNumId w:val="96"/>
  </w:num>
  <w:num w:numId="123">
    <w:abstractNumId w:val="155"/>
  </w:num>
  <w:num w:numId="124">
    <w:abstractNumId w:val="80"/>
  </w:num>
  <w:num w:numId="125">
    <w:abstractNumId w:val="46"/>
  </w:num>
  <w:num w:numId="126">
    <w:abstractNumId w:val="82"/>
  </w:num>
  <w:num w:numId="127">
    <w:abstractNumId w:val="60"/>
  </w:num>
  <w:num w:numId="128">
    <w:abstractNumId w:val="167"/>
  </w:num>
  <w:num w:numId="129">
    <w:abstractNumId w:val="178"/>
  </w:num>
  <w:num w:numId="130">
    <w:abstractNumId w:val="36"/>
  </w:num>
  <w:num w:numId="131">
    <w:abstractNumId w:val="139"/>
  </w:num>
  <w:num w:numId="132">
    <w:abstractNumId w:val="137"/>
  </w:num>
  <w:num w:numId="133">
    <w:abstractNumId w:val="107"/>
  </w:num>
  <w:num w:numId="134">
    <w:abstractNumId w:val="151"/>
  </w:num>
  <w:num w:numId="135">
    <w:abstractNumId w:val="16"/>
  </w:num>
  <w:num w:numId="136">
    <w:abstractNumId w:val="63"/>
  </w:num>
  <w:num w:numId="137">
    <w:abstractNumId w:val="174"/>
  </w:num>
  <w:num w:numId="138">
    <w:abstractNumId w:val="187"/>
  </w:num>
  <w:num w:numId="139">
    <w:abstractNumId w:val="99"/>
  </w:num>
  <w:num w:numId="140">
    <w:abstractNumId w:val="95"/>
  </w:num>
  <w:num w:numId="141">
    <w:abstractNumId w:val="22"/>
  </w:num>
  <w:num w:numId="142">
    <w:abstractNumId w:val="66"/>
  </w:num>
  <w:num w:numId="143">
    <w:abstractNumId w:val="169"/>
  </w:num>
  <w:num w:numId="144">
    <w:abstractNumId w:val="11"/>
  </w:num>
  <w:num w:numId="145">
    <w:abstractNumId w:val="8"/>
  </w:num>
  <w:num w:numId="146">
    <w:abstractNumId w:val="59"/>
  </w:num>
  <w:num w:numId="147">
    <w:abstractNumId w:val="5"/>
  </w:num>
  <w:num w:numId="148">
    <w:abstractNumId w:val="154"/>
  </w:num>
  <w:num w:numId="149">
    <w:abstractNumId w:val="163"/>
  </w:num>
  <w:num w:numId="150">
    <w:abstractNumId w:val="123"/>
  </w:num>
  <w:num w:numId="151">
    <w:abstractNumId w:val="147"/>
  </w:num>
  <w:num w:numId="152">
    <w:abstractNumId w:val="62"/>
  </w:num>
  <w:num w:numId="153">
    <w:abstractNumId w:val="38"/>
  </w:num>
  <w:num w:numId="154">
    <w:abstractNumId w:val="6"/>
  </w:num>
  <w:num w:numId="155">
    <w:abstractNumId w:val="89"/>
  </w:num>
  <w:num w:numId="156">
    <w:abstractNumId w:val="20"/>
  </w:num>
  <w:num w:numId="157">
    <w:abstractNumId w:val="13"/>
  </w:num>
  <w:num w:numId="158">
    <w:abstractNumId w:val="68"/>
  </w:num>
  <w:num w:numId="159">
    <w:abstractNumId w:val="131"/>
  </w:num>
  <w:num w:numId="160">
    <w:abstractNumId w:val="180"/>
  </w:num>
  <w:num w:numId="161">
    <w:abstractNumId w:val="35"/>
  </w:num>
  <w:num w:numId="162">
    <w:abstractNumId w:val="14"/>
  </w:num>
  <w:num w:numId="163">
    <w:abstractNumId w:val="42"/>
  </w:num>
  <w:num w:numId="164">
    <w:abstractNumId w:val="25"/>
  </w:num>
  <w:num w:numId="165">
    <w:abstractNumId w:val="115"/>
  </w:num>
  <w:num w:numId="166">
    <w:abstractNumId w:val="182"/>
  </w:num>
  <w:num w:numId="167">
    <w:abstractNumId w:val="58"/>
  </w:num>
  <w:num w:numId="168">
    <w:abstractNumId w:val="76"/>
  </w:num>
  <w:num w:numId="169">
    <w:abstractNumId w:val="150"/>
  </w:num>
  <w:num w:numId="170">
    <w:abstractNumId w:val="78"/>
  </w:num>
  <w:num w:numId="171">
    <w:abstractNumId w:val="171"/>
  </w:num>
  <w:num w:numId="172">
    <w:abstractNumId w:val="113"/>
  </w:num>
  <w:num w:numId="173">
    <w:abstractNumId w:val="191"/>
  </w:num>
  <w:num w:numId="174">
    <w:abstractNumId w:val="57"/>
  </w:num>
  <w:num w:numId="175">
    <w:abstractNumId w:val="37"/>
  </w:num>
  <w:num w:numId="176">
    <w:abstractNumId w:val="2"/>
  </w:num>
  <w:num w:numId="177">
    <w:abstractNumId w:val="144"/>
  </w:num>
  <w:num w:numId="178">
    <w:abstractNumId w:val="143"/>
  </w:num>
  <w:num w:numId="179">
    <w:abstractNumId w:val="104"/>
  </w:num>
  <w:num w:numId="180">
    <w:abstractNumId w:val="87"/>
  </w:num>
  <w:num w:numId="181">
    <w:abstractNumId w:val="116"/>
  </w:num>
  <w:num w:numId="182">
    <w:abstractNumId w:val="117"/>
  </w:num>
  <w:num w:numId="183">
    <w:abstractNumId w:val="75"/>
  </w:num>
  <w:num w:numId="184">
    <w:abstractNumId w:val="101"/>
  </w:num>
  <w:num w:numId="185">
    <w:abstractNumId w:val="160"/>
  </w:num>
  <w:num w:numId="186">
    <w:abstractNumId w:val="32"/>
  </w:num>
  <w:num w:numId="187">
    <w:abstractNumId w:val="168"/>
  </w:num>
  <w:num w:numId="188">
    <w:abstractNumId w:val="67"/>
  </w:num>
  <w:num w:numId="189">
    <w:abstractNumId w:val="136"/>
  </w:num>
  <w:num w:numId="190">
    <w:abstractNumId w:val="157"/>
  </w:num>
  <w:num w:numId="191">
    <w:abstractNumId w:val="48"/>
  </w:num>
  <w:num w:numId="192">
    <w:abstractNumId w:val="69"/>
  </w:num>
  <w:num w:numId="193">
    <w:abstractNumId w:val="44"/>
  </w:num>
  <w:num w:numId="194">
    <w:abstractNumId w:val="64"/>
  </w:num>
  <w:num w:numId="195">
    <w:abstractNumId w:val="145"/>
  </w:num>
  <w:num w:numId="196">
    <w:abstractNumId w:val="175"/>
  </w:num>
  <w:num w:numId="197">
    <w:abstractNumId w:val="8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GrammaticalErrors/>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A9"/>
    <w:rsid w:val="00001BC7"/>
    <w:rsid w:val="00015813"/>
    <w:rsid w:val="000213B3"/>
    <w:rsid w:val="00025DA2"/>
    <w:rsid w:val="00030325"/>
    <w:rsid w:val="00032A09"/>
    <w:rsid w:val="00033ABF"/>
    <w:rsid w:val="00054583"/>
    <w:rsid w:val="00057352"/>
    <w:rsid w:val="00057601"/>
    <w:rsid w:val="000632E7"/>
    <w:rsid w:val="00072DAB"/>
    <w:rsid w:val="0008288F"/>
    <w:rsid w:val="00083BE6"/>
    <w:rsid w:val="0008723D"/>
    <w:rsid w:val="0009419A"/>
    <w:rsid w:val="000958D9"/>
    <w:rsid w:val="000960E7"/>
    <w:rsid w:val="000A1C97"/>
    <w:rsid w:val="000A424E"/>
    <w:rsid w:val="000B2E91"/>
    <w:rsid w:val="000B2EBD"/>
    <w:rsid w:val="000C08A9"/>
    <w:rsid w:val="000C332A"/>
    <w:rsid w:val="000C657B"/>
    <w:rsid w:val="000D12B3"/>
    <w:rsid w:val="000D33BC"/>
    <w:rsid w:val="000D63E0"/>
    <w:rsid w:val="000E7008"/>
    <w:rsid w:val="000E7D75"/>
    <w:rsid w:val="000F01FA"/>
    <w:rsid w:val="000F4E2B"/>
    <w:rsid w:val="0010420A"/>
    <w:rsid w:val="00107D19"/>
    <w:rsid w:val="00117A7A"/>
    <w:rsid w:val="0012321B"/>
    <w:rsid w:val="0012771B"/>
    <w:rsid w:val="00134121"/>
    <w:rsid w:val="00135A2E"/>
    <w:rsid w:val="00145518"/>
    <w:rsid w:val="00150470"/>
    <w:rsid w:val="00152ABF"/>
    <w:rsid w:val="001531B8"/>
    <w:rsid w:val="00160125"/>
    <w:rsid w:val="00172534"/>
    <w:rsid w:val="00176334"/>
    <w:rsid w:val="00180974"/>
    <w:rsid w:val="001827BC"/>
    <w:rsid w:val="00182BB0"/>
    <w:rsid w:val="001864AC"/>
    <w:rsid w:val="0019021A"/>
    <w:rsid w:val="00192CD7"/>
    <w:rsid w:val="00197C2B"/>
    <w:rsid w:val="001A33E8"/>
    <w:rsid w:val="001B0606"/>
    <w:rsid w:val="001B3953"/>
    <w:rsid w:val="001C0D28"/>
    <w:rsid w:val="001C2AB3"/>
    <w:rsid w:val="001D0AFE"/>
    <w:rsid w:val="001D1B40"/>
    <w:rsid w:val="001D4294"/>
    <w:rsid w:val="001D7745"/>
    <w:rsid w:val="001E296B"/>
    <w:rsid w:val="001E5B2F"/>
    <w:rsid w:val="001F1E34"/>
    <w:rsid w:val="001F3F17"/>
    <w:rsid w:val="00203247"/>
    <w:rsid w:val="00211D56"/>
    <w:rsid w:val="00211F89"/>
    <w:rsid w:val="00212FF9"/>
    <w:rsid w:val="00214643"/>
    <w:rsid w:val="002153C3"/>
    <w:rsid w:val="00216398"/>
    <w:rsid w:val="00221A50"/>
    <w:rsid w:val="00232600"/>
    <w:rsid w:val="002369AA"/>
    <w:rsid w:val="00236ACD"/>
    <w:rsid w:val="00261880"/>
    <w:rsid w:val="0026451B"/>
    <w:rsid w:val="00266692"/>
    <w:rsid w:val="00292644"/>
    <w:rsid w:val="002A2F71"/>
    <w:rsid w:val="002A45DB"/>
    <w:rsid w:val="002B3923"/>
    <w:rsid w:val="002B60B8"/>
    <w:rsid w:val="002B7EE2"/>
    <w:rsid w:val="002C0733"/>
    <w:rsid w:val="002C6B37"/>
    <w:rsid w:val="002D2B26"/>
    <w:rsid w:val="002D4F76"/>
    <w:rsid w:val="002D52C0"/>
    <w:rsid w:val="002D758C"/>
    <w:rsid w:val="002D79D9"/>
    <w:rsid w:val="002E153B"/>
    <w:rsid w:val="002E3A9B"/>
    <w:rsid w:val="002F0198"/>
    <w:rsid w:val="002F0B95"/>
    <w:rsid w:val="002F1F1C"/>
    <w:rsid w:val="002F4C7C"/>
    <w:rsid w:val="00301752"/>
    <w:rsid w:val="00304BF6"/>
    <w:rsid w:val="00312983"/>
    <w:rsid w:val="00313C27"/>
    <w:rsid w:val="00315619"/>
    <w:rsid w:val="003167B6"/>
    <w:rsid w:val="00317DD1"/>
    <w:rsid w:val="00323BEB"/>
    <w:rsid w:val="003243F4"/>
    <w:rsid w:val="00325929"/>
    <w:rsid w:val="00326DC0"/>
    <w:rsid w:val="00334987"/>
    <w:rsid w:val="00335A53"/>
    <w:rsid w:val="0033717D"/>
    <w:rsid w:val="00343271"/>
    <w:rsid w:val="00344827"/>
    <w:rsid w:val="00354B61"/>
    <w:rsid w:val="00362725"/>
    <w:rsid w:val="003760B5"/>
    <w:rsid w:val="0038052F"/>
    <w:rsid w:val="0038305C"/>
    <w:rsid w:val="003835CF"/>
    <w:rsid w:val="00385222"/>
    <w:rsid w:val="00391F6C"/>
    <w:rsid w:val="0039685B"/>
    <w:rsid w:val="003A4964"/>
    <w:rsid w:val="003B1E8E"/>
    <w:rsid w:val="003B29C5"/>
    <w:rsid w:val="003B2CE4"/>
    <w:rsid w:val="003B2FEC"/>
    <w:rsid w:val="003B4090"/>
    <w:rsid w:val="003C09EF"/>
    <w:rsid w:val="003C551A"/>
    <w:rsid w:val="003D14C1"/>
    <w:rsid w:val="003E42E3"/>
    <w:rsid w:val="003F1EC5"/>
    <w:rsid w:val="004019C6"/>
    <w:rsid w:val="00402B85"/>
    <w:rsid w:val="00406DBF"/>
    <w:rsid w:val="00413B5D"/>
    <w:rsid w:val="00414916"/>
    <w:rsid w:val="0041786C"/>
    <w:rsid w:val="00417BD9"/>
    <w:rsid w:val="00427958"/>
    <w:rsid w:val="0043051B"/>
    <w:rsid w:val="00435188"/>
    <w:rsid w:val="00436C04"/>
    <w:rsid w:val="004400AB"/>
    <w:rsid w:val="004412A0"/>
    <w:rsid w:val="0044244F"/>
    <w:rsid w:val="00443322"/>
    <w:rsid w:val="00444A24"/>
    <w:rsid w:val="00447071"/>
    <w:rsid w:val="004567E3"/>
    <w:rsid w:val="00457F45"/>
    <w:rsid w:val="00462743"/>
    <w:rsid w:val="00463EA4"/>
    <w:rsid w:val="004644AD"/>
    <w:rsid w:val="00467B38"/>
    <w:rsid w:val="00474B3C"/>
    <w:rsid w:val="00480A48"/>
    <w:rsid w:val="00493C17"/>
    <w:rsid w:val="00494826"/>
    <w:rsid w:val="004A0843"/>
    <w:rsid w:val="004A3325"/>
    <w:rsid w:val="004A767B"/>
    <w:rsid w:val="004B49BA"/>
    <w:rsid w:val="004C02EC"/>
    <w:rsid w:val="004D551F"/>
    <w:rsid w:val="004E756B"/>
    <w:rsid w:val="00501C1B"/>
    <w:rsid w:val="00502FC9"/>
    <w:rsid w:val="0050367D"/>
    <w:rsid w:val="00505C72"/>
    <w:rsid w:val="005108BA"/>
    <w:rsid w:val="0052510D"/>
    <w:rsid w:val="00525972"/>
    <w:rsid w:val="00552F06"/>
    <w:rsid w:val="00554AB9"/>
    <w:rsid w:val="00555C6C"/>
    <w:rsid w:val="00562A53"/>
    <w:rsid w:val="00567C6A"/>
    <w:rsid w:val="00570FD1"/>
    <w:rsid w:val="0057349D"/>
    <w:rsid w:val="00580E37"/>
    <w:rsid w:val="00583BA8"/>
    <w:rsid w:val="00584074"/>
    <w:rsid w:val="005871B0"/>
    <w:rsid w:val="005915DC"/>
    <w:rsid w:val="005920FE"/>
    <w:rsid w:val="005978C2"/>
    <w:rsid w:val="005B13AF"/>
    <w:rsid w:val="005B565A"/>
    <w:rsid w:val="005C0594"/>
    <w:rsid w:val="005C2FED"/>
    <w:rsid w:val="005C7839"/>
    <w:rsid w:val="005D373B"/>
    <w:rsid w:val="005E2123"/>
    <w:rsid w:val="005F44B0"/>
    <w:rsid w:val="005F5CAE"/>
    <w:rsid w:val="005F62DC"/>
    <w:rsid w:val="0060243E"/>
    <w:rsid w:val="00614405"/>
    <w:rsid w:val="006173F8"/>
    <w:rsid w:val="006223AE"/>
    <w:rsid w:val="00622C76"/>
    <w:rsid w:val="00623264"/>
    <w:rsid w:val="00624267"/>
    <w:rsid w:val="0062759C"/>
    <w:rsid w:val="00627BAC"/>
    <w:rsid w:val="00644782"/>
    <w:rsid w:val="00650C9E"/>
    <w:rsid w:val="00653522"/>
    <w:rsid w:val="00657EE0"/>
    <w:rsid w:val="0066094E"/>
    <w:rsid w:val="00660F3B"/>
    <w:rsid w:val="0066262B"/>
    <w:rsid w:val="00663D3D"/>
    <w:rsid w:val="00673453"/>
    <w:rsid w:val="006746A8"/>
    <w:rsid w:val="006A4939"/>
    <w:rsid w:val="006A57B7"/>
    <w:rsid w:val="006B311E"/>
    <w:rsid w:val="006C432F"/>
    <w:rsid w:val="006C4B19"/>
    <w:rsid w:val="006C62DA"/>
    <w:rsid w:val="006D23D1"/>
    <w:rsid w:val="006E6804"/>
    <w:rsid w:val="006E696A"/>
    <w:rsid w:val="006F7C5A"/>
    <w:rsid w:val="00704A12"/>
    <w:rsid w:val="007054B8"/>
    <w:rsid w:val="0071352E"/>
    <w:rsid w:val="00713725"/>
    <w:rsid w:val="00717077"/>
    <w:rsid w:val="007273C4"/>
    <w:rsid w:val="007314A9"/>
    <w:rsid w:val="00747405"/>
    <w:rsid w:val="00767E47"/>
    <w:rsid w:val="00773437"/>
    <w:rsid w:val="00773E57"/>
    <w:rsid w:val="00782994"/>
    <w:rsid w:val="007859A6"/>
    <w:rsid w:val="007A3B25"/>
    <w:rsid w:val="007A3DD5"/>
    <w:rsid w:val="007B096C"/>
    <w:rsid w:val="007B3E23"/>
    <w:rsid w:val="007B4AD9"/>
    <w:rsid w:val="007B7DCE"/>
    <w:rsid w:val="007C510F"/>
    <w:rsid w:val="007D3619"/>
    <w:rsid w:val="007E37CD"/>
    <w:rsid w:val="007E3C46"/>
    <w:rsid w:val="007E722C"/>
    <w:rsid w:val="007E7CF2"/>
    <w:rsid w:val="007F2825"/>
    <w:rsid w:val="007F5E92"/>
    <w:rsid w:val="0080176E"/>
    <w:rsid w:val="008055D9"/>
    <w:rsid w:val="008058B3"/>
    <w:rsid w:val="0080729D"/>
    <w:rsid w:val="0081400C"/>
    <w:rsid w:val="008162D4"/>
    <w:rsid w:val="00816AC3"/>
    <w:rsid w:val="008324F0"/>
    <w:rsid w:val="00840C6E"/>
    <w:rsid w:val="00843A79"/>
    <w:rsid w:val="00850A1C"/>
    <w:rsid w:val="008552EF"/>
    <w:rsid w:val="00857162"/>
    <w:rsid w:val="00867BCE"/>
    <w:rsid w:val="008706EA"/>
    <w:rsid w:val="008803F4"/>
    <w:rsid w:val="00891E43"/>
    <w:rsid w:val="0089742C"/>
    <w:rsid w:val="008A25BC"/>
    <w:rsid w:val="008B1159"/>
    <w:rsid w:val="008B4111"/>
    <w:rsid w:val="008C2408"/>
    <w:rsid w:val="008C3C56"/>
    <w:rsid w:val="008D1C1C"/>
    <w:rsid w:val="008D21F2"/>
    <w:rsid w:val="008D485C"/>
    <w:rsid w:val="008E096C"/>
    <w:rsid w:val="008E364B"/>
    <w:rsid w:val="008E4197"/>
    <w:rsid w:val="008F35D8"/>
    <w:rsid w:val="008F48C9"/>
    <w:rsid w:val="009025B4"/>
    <w:rsid w:val="009108FE"/>
    <w:rsid w:val="00912D5F"/>
    <w:rsid w:val="009244F0"/>
    <w:rsid w:val="009319B8"/>
    <w:rsid w:val="00934C1E"/>
    <w:rsid w:val="00940527"/>
    <w:rsid w:val="00943AE9"/>
    <w:rsid w:val="00943BFE"/>
    <w:rsid w:val="00946C00"/>
    <w:rsid w:val="009616FF"/>
    <w:rsid w:val="009644E9"/>
    <w:rsid w:val="009649C8"/>
    <w:rsid w:val="00970264"/>
    <w:rsid w:val="00971517"/>
    <w:rsid w:val="009725FC"/>
    <w:rsid w:val="00972B04"/>
    <w:rsid w:val="009734C1"/>
    <w:rsid w:val="00975FBD"/>
    <w:rsid w:val="00982E0B"/>
    <w:rsid w:val="00983043"/>
    <w:rsid w:val="009869CE"/>
    <w:rsid w:val="00993CF8"/>
    <w:rsid w:val="009A34BD"/>
    <w:rsid w:val="009B01CA"/>
    <w:rsid w:val="009B4CE3"/>
    <w:rsid w:val="009C1DDD"/>
    <w:rsid w:val="009C4B64"/>
    <w:rsid w:val="009D3EF5"/>
    <w:rsid w:val="009D786B"/>
    <w:rsid w:val="009E4397"/>
    <w:rsid w:val="009F5058"/>
    <w:rsid w:val="009F5BA4"/>
    <w:rsid w:val="00A0221C"/>
    <w:rsid w:val="00A044F3"/>
    <w:rsid w:val="00A05891"/>
    <w:rsid w:val="00A05F70"/>
    <w:rsid w:val="00A11D3C"/>
    <w:rsid w:val="00A167D0"/>
    <w:rsid w:val="00A22345"/>
    <w:rsid w:val="00A23134"/>
    <w:rsid w:val="00A23494"/>
    <w:rsid w:val="00A26110"/>
    <w:rsid w:val="00A27554"/>
    <w:rsid w:val="00A42A2F"/>
    <w:rsid w:val="00A46351"/>
    <w:rsid w:val="00A465FC"/>
    <w:rsid w:val="00A513A3"/>
    <w:rsid w:val="00A557CB"/>
    <w:rsid w:val="00A566AB"/>
    <w:rsid w:val="00A60B18"/>
    <w:rsid w:val="00A62B97"/>
    <w:rsid w:val="00A650E4"/>
    <w:rsid w:val="00A70843"/>
    <w:rsid w:val="00A75257"/>
    <w:rsid w:val="00A761C5"/>
    <w:rsid w:val="00A93E56"/>
    <w:rsid w:val="00A97437"/>
    <w:rsid w:val="00AA6731"/>
    <w:rsid w:val="00AA6E53"/>
    <w:rsid w:val="00AB3A9E"/>
    <w:rsid w:val="00AB41C3"/>
    <w:rsid w:val="00AC4AFB"/>
    <w:rsid w:val="00AC7978"/>
    <w:rsid w:val="00AD005F"/>
    <w:rsid w:val="00AD465D"/>
    <w:rsid w:val="00AD4730"/>
    <w:rsid w:val="00AE38B6"/>
    <w:rsid w:val="00AF7638"/>
    <w:rsid w:val="00B03C70"/>
    <w:rsid w:val="00B04107"/>
    <w:rsid w:val="00B064AB"/>
    <w:rsid w:val="00B137B4"/>
    <w:rsid w:val="00B26FA4"/>
    <w:rsid w:val="00B27E7B"/>
    <w:rsid w:val="00B3188A"/>
    <w:rsid w:val="00B3230D"/>
    <w:rsid w:val="00B3507F"/>
    <w:rsid w:val="00B3529B"/>
    <w:rsid w:val="00B3559C"/>
    <w:rsid w:val="00B37834"/>
    <w:rsid w:val="00B43649"/>
    <w:rsid w:val="00B464D5"/>
    <w:rsid w:val="00B56BEE"/>
    <w:rsid w:val="00B60231"/>
    <w:rsid w:val="00B61D0F"/>
    <w:rsid w:val="00B646CA"/>
    <w:rsid w:val="00B6640B"/>
    <w:rsid w:val="00B66472"/>
    <w:rsid w:val="00B703FD"/>
    <w:rsid w:val="00B751C1"/>
    <w:rsid w:val="00B8019A"/>
    <w:rsid w:val="00B94DC6"/>
    <w:rsid w:val="00B979B5"/>
    <w:rsid w:val="00BA282B"/>
    <w:rsid w:val="00BB3CBC"/>
    <w:rsid w:val="00BB4B8C"/>
    <w:rsid w:val="00BB6263"/>
    <w:rsid w:val="00BC19AB"/>
    <w:rsid w:val="00BC381B"/>
    <w:rsid w:val="00BC69BE"/>
    <w:rsid w:val="00BD1F6C"/>
    <w:rsid w:val="00BD2F97"/>
    <w:rsid w:val="00BE5B99"/>
    <w:rsid w:val="00BF3BC7"/>
    <w:rsid w:val="00C05F45"/>
    <w:rsid w:val="00C1545A"/>
    <w:rsid w:val="00C204EB"/>
    <w:rsid w:val="00C20BE7"/>
    <w:rsid w:val="00C22D81"/>
    <w:rsid w:val="00C2503F"/>
    <w:rsid w:val="00C25BA4"/>
    <w:rsid w:val="00C30402"/>
    <w:rsid w:val="00C322DE"/>
    <w:rsid w:val="00C32A0F"/>
    <w:rsid w:val="00C44C1E"/>
    <w:rsid w:val="00C4614A"/>
    <w:rsid w:val="00C4633B"/>
    <w:rsid w:val="00C47FE3"/>
    <w:rsid w:val="00C546CB"/>
    <w:rsid w:val="00C5483A"/>
    <w:rsid w:val="00C63DBB"/>
    <w:rsid w:val="00C71E1E"/>
    <w:rsid w:val="00C74D2D"/>
    <w:rsid w:val="00C80438"/>
    <w:rsid w:val="00C87649"/>
    <w:rsid w:val="00C87FC0"/>
    <w:rsid w:val="00C92308"/>
    <w:rsid w:val="00C965DC"/>
    <w:rsid w:val="00CA07EC"/>
    <w:rsid w:val="00CA274C"/>
    <w:rsid w:val="00CA5BF8"/>
    <w:rsid w:val="00CA7917"/>
    <w:rsid w:val="00CB2DDD"/>
    <w:rsid w:val="00CB64F7"/>
    <w:rsid w:val="00CB6876"/>
    <w:rsid w:val="00CB7857"/>
    <w:rsid w:val="00CC02B0"/>
    <w:rsid w:val="00CC3716"/>
    <w:rsid w:val="00CC75A8"/>
    <w:rsid w:val="00CC7D0B"/>
    <w:rsid w:val="00CD1BE6"/>
    <w:rsid w:val="00CD2B96"/>
    <w:rsid w:val="00CE6D3F"/>
    <w:rsid w:val="00CF25AA"/>
    <w:rsid w:val="00CF64B0"/>
    <w:rsid w:val="00D00706"/>
    <w:rsid w:val="00D047AF"/>
    <w:rsid w:val="00D11076"/>
    <w:rsid w:val="00D11179"/>
    <w:rsid w:val="00D2010F"/>
    <w:rsid w:val="00D23F31"/>
    <w:rsid w:val="00D416FA"/>
    <w:rsid w:val="00D44B14"/>
    <w:rsid w:val="00D64E42"/>
    <w:rsid w:val="00D66CC6"/>
    <w:rsid w:val="00D71B1E"/>
    <w:rsid w:val="00D72733"/>
    <w:rsid w:val="00D76668"/>
    <w:rsid w:val="00D83C5F"/>
    <w:rsid w:val="00D83DD9"/>
    <w:rsid w:val="00D86133"/>
    <w:rsid w:val="00D87AD7"/>
    <w:rsid w:val="00D9583D"/>
    <w:rsid w:val="00DA1B67"/>
    <w:rsid w:val="00DC0E28"/>
    <w:rsid w:val="00DC28F0"/>
    <w:rsid w:val="00DC3420"/>
    <w:rsid w:val="00DD3289"/>
    <w:rsid w:val="00DD39F2"/>
    <w:rsid w:val="00DD3EF9"/>
    <w:rsid w:val="00DE1629"/>
    <w:rsid w:val="00DE2F27"/>
    <w:rsid w:val="00DE59DC"/>
    <w:rsid w:val="00DF3D6F"/>
    <w:rsid w:val="00DF3DC0"/>
    <w:rsid w:val="00E01FFD"/>
    <w:rsid w:val="00E150D2"/>
    <w:rsid w:val="00E20386"/>
    <w:rsid w:val="00E21676"/>
    <w:rsid w:val="00E23425"/>
    <w:rsid w:val="00E2355F"/>
    <w:rsid w:val="00E23A9B"/>
    <w:rsid w:val="00E24AD0"/>
    <w:rsid w:val="00E3361D"/>
    <w:rsid w:val="00E3535A"/>
    <w:rsid w:val="00E36174"/>
    <w:rsid w:val="00E3783E"/>
    <w:rsid w:val="00E37C70"/>
    <w:rsid w:val="00E42F18"/>
    <w:rsid w:val="00E505C1"/>
    <w:rsid w:val="00E56084"/>
    <w:rsid w:val="00E56692"/>
    <w:rsid w:val="00E772C0"/>
    <w:rsid w:val="00E82DB9"/>
    <w:rsid w:val="00E869E5"/>
    <w:rsid w:val="00E90132"/>
    <w:rsid w:val="00E92C4A"/>
    <w:rsid w:val="00E9354E"/>
    <w:rsid w:val="00EA1962"/>
    <w:rsid w:val="00EA3376"/>
    <w:rsid w:val="00EB72EC"/>
    <w:rsid w:val="00EC5340"/>
    <w:rsid w:val="00ED3510"/>
    <w:rsid w:val="00EE6D32"/>
    <w:rsid w:val="00EF055C"/>
    <w:rsid w:val="00EF205A"/>
    <w:rsid w:val="00EF3084"/>
    <w:rsid w:val="00F01F93"/>
    <w:rsid w:val="00F02F8F"/>
    <w:rsid w:val="00F0480E"/>
    <w:rsid w:val="00F04F8F"/>
    <w:rsid w:val="00F07D3C"/>
    <w:rsid w:val="00F1295B"/>
    <w:rsid w:val="00F13274"/>
    <w:rsid w:val="00F13876"/>
    <w:rsid w:val="00F1408E"/>
    <w:rsid w:val="00F164ED"/>
    <w:rsid w:val="00F169B7"/>
    <w:rsid w:val="00F17B4D"/>
    <w:rsid w:val="00F21884"/>
    <w:rsid w:val="00F43C85"/>
    <w:rsid w:val="00F54227"/>
    <w:rsid w:val="00F55FE5"/>
    <w:rsid w:val="00F5760B"/>
    <w:rsid w:val="00F636F5"/>
    <w:rsid w:val="00F7662D"/>
    <w:rsid w:val="00F81B86"/>
    <w:rsid w:val="00F91B6B"/>
    <w:rsid w:val="00F97287"/>
    <w:rsid w:val="00FA41E9"/>
    <w:rsid w:val="00FA6094"/>
    <w:rsid w:val="00FB35B2"/>
    <w:rsid w:val="00FB6741"/>
    <w:rsid w:val="00FC574A"/>
    <w:rsid w:val="00FD1AA0"/>
    <w:rsid w:val="00FD4A8F"/>
    <w:rsid w:val="00FD797D"/>
    <w:rsid w:val="00FE6E84"/>
    <w:rsid w:val="00FE7DE6"/>
    <w:rsid w:val="00FF277C"/>
    <w:rsid w:val="00FF4C7D"/>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0687E07E-91A3-4E18-A06C-2F0334F8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891"/>
  </w:style>
  <w:style w:type="paragraph" w:styleId="1">
    <w:name w:val="heading 1"/>
    <w:basedOn w:val="a"/>
    <w:next w:val="a"/>
    <w:link w:val="10"/>
    <w:uiPriority w:val="9"/>
    <w:qFormat/>
    <w:rsid w:val="000C08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024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D52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8A9"/>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0C08A9"/>
    <w:pPr>
      <w:ind w:left="720"/>
      <w:contextualSpacing/>
    </w:pPr>
  </w:style>
  <w:style w:type="paragraph" w:styleId="a4">
    <w:name w:val="header"/>
    <w:basedOn w:val="a"/>
    <w:link w:val="a5"/>
    <w:uiPriority w:val="99"/>
    <w:unhideWhenUsed/>
    <w:rsid w:val="000C08A9"/>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C08A9"/>
  </w:style>
  <w:style w:type="paragraph" w:styleId="a6">
    <w:name w:val="footer"/>
    <w:basedOn w:val="a"/>
    <w:link w:val="a7"/>
    <w:uiPriority w:val="99"/>
    <w:unhideWhenUsed/>
    <w:rsid w:val="000C08A9"/>
    <w:pPr>
      <w:tabs>
        <w:tab w:val="center" w:pos="4819"/>
        <w:tab w:val="right" w:pos="9639"/>
      </w:tabs>
      <w:spacing w:after="0" w:line="240" w:lineRule="auto"/>
    </w:pPr>
  </w:style>
  <w:style w:type="character" w:customStyle="1" w:styleId="a7">
    <w:name w:val="Нижний колонтитул Знак"/>
    <w:basedOn w:val="a0"/>
    <w:link w:val="a6"/>
    <w:uiPriority w:val="99"/>
    <w:rsid w:val="000C08A9"/>
  </w:style>
  <w:style w:type="paragraph" w:customStyle="1" w:styleId="Picture">
    <w:name w:val="Picture"/>
    <w:basedOn w:val="31"/>
    <w:link w:val="Picture0"/>
    <w:qFormat/>
    <w:rsid w:val="008D21F2"/>
    <w:pPr>
      <w:widowControl w:val="0"/>
      <w:tabs>
        <w:tab w:val="left" w:pos="900"/>
      </w:tabs>
      <w:spacing w:after="0" w:line="240" w:lineRule="auto"/>
      <w:ind w:left="0"/>
      <w:jc w:val="center"/>
    </w:pPr>
    <w:rPr>
      <w:rFonts w:ascii="PF Square Sans Pro" w:eastAsia="Times New Roman" w:hAnsi="PF Square Sans Pro" w:cs="Times New Roman"/>
      <w:b/>
      <w:color w:val="000000"/>
      <w:sz w:val="22"/>
      <w:szCs w:val="22"/>
      <w:lang w:eastAsia="uk-UA"/>
    </w:rPr>
  </w:style>
  <w:style w:type="character" w:customStyle="1" w:styleId="Picture0">
    <w:name w:val="Picture Знак"/>
    <w:link w:val="Picture"/>
    <w:rsid w:val="008D21F2"/>
    <w:rPr>
      <w:rFonts w:ascii="PF Square Sans Pro" w:eastAsia="Times New Roman" w:hAnsi="PF Square Sans Pro" w:cs="Times New Roman"/>
      <w:b/>
      <w:color w:val="000000"/>
      <w:lang w:eastAsia="uk-UA"/>
    </w:rPr>
  </w:style>
  <w:style w:type="paragraph" w:styleId="31">
    <w:name w:val="Body Text Indent 3"/>
    <w:basedOn w:val="a"/>
    <w:link w:val="32"/>
    <w:uiPriority w:val="99"/>
    <w:unhideWhenUsed/>
    <w:rsid w:val="008D21F2"/>
    <w:pPr>
      <w:spacing w:after="120"/>
      <w:ind w:left="283"/>
    </w:pPr>
    <w:rPr>
      <w:sz w:val="16"/>
      <w:szCs w:val="16"/>
    </w:rPr>
  </w:style>
  <w:style w:type="character" w:customStyle="1" w:styleId="32">
    <w:name w:val="Основной текст с отступом 3 Знак"/>
    <w:basedOn w:val="a0"/>
    <w:link w:val="31"/>
    <w:uiPriority w:val="99"/>
    <w:rsid w:val="008D21F2"/>
    <w:rPr>
      <w:sz w:val="16"/>
      <w:szCs w:val="16"/>
    </w:rPr>
  </w:style>
  <w:style w:type="character" w:customStyle="1" w:styleId="30">
    <w:name w:val="Заголовок 3 Знак"/>
    <w:basedOn w:val="a0"/>
    <w:link w:val="3"/>
    <w:uiPriority w:val="9"/>
    <w:rsid w:val="002D52C0"/>
    <w:rPr>
      <w:rFonts w:asciiTheme="majorHAnsi" w:eastAsiaTheme="majorEastAsia" w:hAnsiTheme="majorHAnsi" w:cstheme="majorBidi"/>
      <w:color w:val="1F4D78" w:themeColor="accent1" w:themeShade="7F"/>
      <w:sz w:val="24"/>
      <w:szCs w:val="24"/>
    </w:rPr>
  </w:style>
  <w:style w:type="character" w:styleId="a8">
    <w:name w:val="Hyperlink"/>
    <w:basedOn w:val="a0"/>
    <w:uiPriority w:val="99"/>
    <w:unhideWhenUsed/>
    <w:rsid w:val="008E096C"/>
    <w:rPr>
      <w:color w:val="0000FF"/>
      <w:u w:val="single"/>
    </w:rPr>
  </w:style>
  <w:style w:type="paragraph" w:styleId="a9">
    <w:name w:val="Body Text Indent"/>
    <w:basedOn w:val="a"/>
    <w:link w:val="aa"/>
    <w:uiPriority w:val="99"/>
    <w:unhideWhenUsed/>
    <w:rsid w:val="005F44B0"/>
    <w:pPr>
      <w:spacing w:after="120"/>
      <w:ind w:left="283"/>
    </w:pPr>
  </w:style>
  <w:style w:type="character" w:customStyle="1" w:styleId="aa">
    <w:name w:val="Основной текст с отступом Знак"/>
    <w:basedOn w:val="a0"/>
    <w:link w:val="a9"/>
    <w:uiPriority w:val="99"/>
    <w:rsid w:val="005F44B0"/>
  </w:style>
  <w:style w:type="paragraph" w:customStyle="1" w:styleId="aaagolovkatabl">
    <w:name w:val="aaa_golovka tabl"/>
    <w:basedOn w:val="a"/>
    <w:rsid w:val="00A75257"/>
    <w:pPr>
      <w:spacing w:before="40" w:after="40" w:line="240" w:lineRule="auto"/>
      <w:jc w:val="center"/>
    </w:pPr>
    <w:rPr>
      <w:rFonts w:ascii="Times New Roman" w:eastAsia="Times New Roman" w:hAnsi="Times New Roman" w:cs="Times New Roman"/>
      <w:b/>
      <w:bCs/>
      <w:sz w:val="14"/>
      <w:szCs w:val="20"/>
      <w:lang w:eastAsia="ru-RU"/>
    </w:rPr>
  </w:style>
  <w:style w:type="paragraph" w:customStyle="1" w:styleId="Table">
    <w:name w:val="Table"/>
    <w:basedOn w:val="a"/>
    <w:link w:val="Table0"/>
    <w:qFormat/>
    <w:rsid w:val="00A75257"/>
    <w:pPr>
      <w:keepNext/>
      <w:spacing w:before="120" w:after="120" w:line="240" w:lineRule="auto"/>
      <w:jc w:val="center"/>
    </w:pPr>
    <w:rPr>
      <w:rFonts w:ascii="PF Square Sans Pro" w:eastAsia="Times New Roman" w:hAnsi="PF Square Sans Pro" w:cs="Times New Roman"/>
      <w:b/>
      <w:bCs/>
      <w:color w:val="000000"/>
      <w:lang w:eastAsia="uk-UA"/>
    </w:rPr>
  </w:style>
  <w:style w:type="character" w:customStyle="1" w:styleId="Table0">
    <w:name w:val="Table Знак"/>
    <w:link w:val="Table"/>
    <w:rsid w:val="00A75257"/>
    <w:rPr>
      <w:rFonts w:ascii="PF Square Sans Pro" w:eastAsia="Times New Roman" w:hAnsi="PF Square Sans Pro" w:cs="Times New Roman"/>
      <w:b/>
      <w:bCs/>
      <w:color w:val="000000"/>
      <w:lang w:eastAsia="uk-UA"/>
    </w:rPr>
  </w:style>
  <w:style w:type="paragraph" w:customStyle="1" w:styleId="boxswat">
    <w:name w:val="box swat"/>
    <w:basedOn w:val="a3"/>
    <w:link w:val="boxswatChar"/>
    <w:autoRedefine/>
    <w:qFormat/>
    <w:rsid w:val="009F5058"/>
    <w:pPr>
      <w:spacing w:after="0" w:line="240" w:lineRule="auto"/>
      <w:ind w:left="397" w:hanging="340"/>
    </w:pPr>
    <w:rPr>
      <w:rFonts w:ascii="Times New Roman" w:eastAsia="Times New Roman" w:hAnsi="Times New Roman" w:cs="Times New Roman"/>
      <w:sz w:val="20"/>
      <w:szCs w:val="24"/>
      <w:lang w:val="ru-RU" w:eastAsia="ru-RU"/>
    </w:rPr>
  </w:style>
  <w:style w:type="paragraph" w:customStyle="1" w:styleId="boxswatright">
    <w:name w:val="box swat right"/>
    <w:basedOn w:val="a3"/>
    <w:link w:val="boxswatrightChar"/>
    <w:autoRedefine/>
    <w:qFormat/>
    <w:rsid w:val="009F5058"/>
    <w:pPr>
      <w:numPr>
        <w:numId w:val="1"/>
      </w:numPr>
      <w:spacing w:after="0" w:line="240" w:lineRule="auto"/>
      <w:ind w:left="397" w:hanging="340"/>
    </w:pPr>
    <w:rPr>
      <w:rFonts w:ascii="Times New Roman" w:eastAsia="Times New Roman" w:hAnsi="Times New Roman" w:cs="Times New Roman"/>
      <w:sz w:val="20"/>
      <w:szCs w:val="24"/>
      <w:lang w:val="ru-RU" w:eastAsia="ru-RU"/>
    </w:rPr>
  </w:style>
  <w:style w:type="character" w:customStyle="1" w:styleId="boxswatChar">
    <w:name w:val="box swat Char"/>
    <w:link w:val="boxswat"/>
    <w:rsid w:val="009F5058"/>
    <w:rPr>
      <w:rFonts w:ascii="Times New Roman" w:eastAsia="Times New Roman" w:hAnsi="Times New Roman" w:cs="Times New Roman"/>
      <w:sz w:val="20"/>
      <w:szCs w:val="24"/>
      <w:lang w:val="ru-RU" w:eastAsia="ru-RU"/>
    </w:rPr>
  </w:style>
  <w:style w:type="character" w:customStyle="1" w:styleId="boxswatrightChar">
    <w:name w:val="box swat right Char"/>
    <w:basedOn w:val="a0"/>
    <w:link w:val="boxswatright"/>
    <w:rsid w:val="009F5058"/>
    <w:rPr>
      <w:rFonts w:ascii="Times New Roman" w:eastAsia="Times New Roman" w:hAnsi="Times New Roman" w:cs="Times New Roman"/>
      <w:sz w:val="20"/>
      <w:szCs w:val="24"/>
      <w:lang w:val="ru-RU" w:eastAsia="ru-RU"/>
    </w:rPr>
  </w:style>
  <w:style w:type="paragraph" w:styleId="ab">
    <w:name w:val="Normal (Web)"/>
    <w:basedOn w:val="a"/>
    <w:uiPriority w:val="99"/>
    <w:unhideWhenUsed/>
    <w:rsid w:val="009F5058"/>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20">
    <w:name w:val="Заголовок 2 Знак"/>
    <w:basedOn w:val="a0"/>
    <w:link w:val="2"/>
    <w:uiPriority w:val="9"/>
    <w:rsid w:val="0060243E"/>
    <w:rPr>
      <w:rFonts w:asciiTheme="majorHAnsi" w:eastAsiaTheme="majorEastAsia" w:hAnsiTheme="majorHAnsi" w:cstheme="majorBidi"/>
      <w:color w:val="2E74B5" w:themeColor="accent1" w:themeShade="BF"/>
      <w:sz w:val="26"/>
      <w:szCs w:val="26"/>
    </w:rPr>
  </w:style>
  <w:style w:type="paragraph" w:styleId="ac">
    <w:name w:val="footnote text"/>
    <w:basedOn w:val="a"/>
    <w:link w:val="ad"/>
    <w:uiPriority w:val="99"/>
    <w:semiHidden/>
    <w:unhideWhenUsed/>
    <w:rsid w:val="00072DAB"/>
    <w:pPr>
      <w:spacing w:after="0" w:line="240" w:lineRule="auto"/>
    </w:pPr>
    <w:rPr>
      <w:sz w:val="20"/>
      <w:szCs w:val="20"/>
    </w:rPr>
  </w:style>
  <w:style w:type="character" w:customStyle="1" w:styleId="ad">
    <w:name w:val="Текст сноски Знак"/>
    <w:basedOn w:val="a0"/>
    <w:link w:val="ac"/>
    <w:uiPriority w:val="99"/>
    <w:semiHidden/>
    <w:rsid w:val="00072DAB"/>
    <w:rPr>
      <w:sz w:val="20"/>
      <w:szCs w:val="20"/>
    </w:rPr>
  </w:style>
  <w:style w:type="character" w:styleId="ae">
    <w:name w:val="footnote reference"/>
    <w:basedOn w:val="a0"/>
    <w:uiPriority w:val="99"/>
    <w:semiHidden/>
    <w:unhideWhenUsed/>
    <w:rsid w:val="00072DAB"/>
    <w:rPr>
      <w:vertAlign w:val="superscript"/>
    </w:rPr>
  </w:style>
  <w:style w:type="paragraph" w:styleId="33">
    <w:name w:val="Body Text 3"/>
    <w:basedOn w:val="a"/>
    <w:link w:val="34"/>
    <w:unhideWhenUsed/>
    <w:rsid w:val="006A57B7"/>
    <w:pPr>
      <w:spacing w:after="120"/>
    </w:pPr>
    <w:rPr>
      <w:sz w:val="16"/>
      <w:szCs w:val="16"/>
    </w:rPr>
  </w:style>
  <w:style w:type="character" w:customStyle="1" w:styleId="34">
    <w:name w:val="Основной текст 3 Знак"/>
    <w:basedOn w:val="a0"/>
    <w:link w:val="33"/>
    <w:rsid w:val="006A57B7"/>
    <w:rPr>
      <w:sz w:val="16"/>
      <w:szCs w:val="16"/>
    </w:rPr>
  </w:style>
  <w:style w:type="numbering" w:customStyle="1" w:styleId="11">
    <w:name w:val="Немає списку1"/>
    <w:next w:val="a2"/>
    <w:uiPriority w:val="99"/>
    <w:semiHidden/>
    <w:unhideWhenUsed/>
    <w:rsid w:val="006A57B7"/>
  </w:style>
  <w:style w:type="paragraph" w:styleId="af">
    <w:name w:val="Body Text"/>
    <w:basedOn w:val="a"/>
    <w:link w:val="af0"/>
    <w:uiPriority w:val="99"/>
    <w:unhideWhenUsed/>
    <w:rsid w:val="006A57B7"/>
    <w:pPr>
      <w:spacing w:after="120"/>
    </w:pPr>
  </w:style>
  <w:style w:type="character" w:customStyle="1" w:styleId="af0">
    <w:name w:val="Основной текст Знак"/>
    <w:basedOn w:val="a0"/>
    <w:link w:val="af"/>
    <w:uiPriority w:val="99"/>
    <w:rsid w:val="006A57B7"/>
  </w:style>
  <w:style w:type="table" w:styleId="af1">
    <w:name w:val="Table Grid"/>
    <w:basedOn w:val="a1"/>
    <w:uiPriority w:val="39"/>
    <w:rsid w:val="001C0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4">
    <w:name w:val="rvps14"/>
    <w:basedOn w:val="a"/>
    <w:rsid w:val="001C0D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1C0D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No Spacing"/>
    <w:uiPriority w:val="1"/>
    <w:qFormat/>
    <w:rsid w:val="00B3559C"/>
    <w:pPr>
      <w:spacing w:after="0" w:line="240" w:lineRule="auto"/>
    </w:pPr>
  </w:style>
  <w:style w:type="character" w:customStyle="1" w:styleId="docdata">
    <w:name w:val="docdata"/>
    <w:aliases w:val="docy,v5,1827,baiaagaaboqcaaadtauaaavabqaaaaaaaaaaaaaaaaaaaaaaaaaaaaaaaaaaaaaaaaaaaaaaaaaaaaaaaaaaaaaaaaaaaaaaaaaaaaaaaaaaaaaaaaaaaaaaaaaaaaaaaaaaaaaaaaaaaaaaaaaaaaaaaaaaaaaaaaaaaaaaaaaaaaaaaaaaaaaaaaaaaaaaaaaaaaaaaaaaaaaaaaaaaaaaaaaaaaaaaaaaaaaa"/>
    <w:basedOn w:val="a0"/>
    <w:rsid w:val="00B3559C"/>
  </w:style>
  <w:style w:type="character" w:customStyle="1" w:styleId="tlid-translation">
    <w:name w:val="tlid-translation"/>
    <w:rsid w:val="00B3559C"/>
  </w:style>
  <w:style w:type="paragraph" w:customStyle="1" w:styleId="01parapoint">
    <w:name w:val="01 parapoint"/>
    <w:basedOn w:val="a"/>
    <w:rsid w:val="00212FF9"/>
    <w:pPr>
      <w:numPr>
        <w:numId w:val="73"/>
      </w:numPr>
      <w:spacing w:after="60" w:line="240" w:lineRule="auto"/>
      <w:outlineLvl w:val="5"/>
    </w:pPr>
    <w:rPr>
      <w:rFonts w:ascii="Times New Roman" w:eastAsia="Calibri" w:hAnsi="Times New Roman" w:cs="Times New Roman"/>
      <w:sz w:val="24"/>
      <w:szCs w:val="20"/>
    </w:rPr>
  </w:style>
  <w:style w:type="table" w:customStyle="1" w:styleId="12">
    <w:name w:val="1"/>
    <w:basedOn w:val="a1"/>
    <w:rsid w:val="00212FF9"/>
    <w:pPr>
      <w:spacing w:after="0" w:line="240" w:lineRule="auto"/>
    </w:pPr>
    <w:rPr>
      <w:rFonts w:ascii="Calibri" w:eastAsia="Calibri" w:hAnsi="Calibri" w:cs="Calibri"/>
      <w:lang w:eastAsia="uk-UA"/>
    </w:rPr>
    <w:tblPr>
      <w:tblStyleRowBandSize w:val="1"/>
      <w:tblStyleColBandSize w:val="1"/>
      <w:tblInd w:w="0" w:type="nil"/>
    </w:tblPr>
  </w:style>
  <w:style w:type="character" w:customStyle="1" w:styleId="FontStyle12">
    <w:name w:val="Font Style12"/>
    <w:rsid w:val="0080729D"/>
    <w:rPr>
      <w:rFonts w:ascii="Times New Roman" w:hAnsi="Times New Roman" w:cs="Times New Roman"/>
      <w:sz w:val="26"/>
      <w:szCs w:val="26"/>
    </w:rPr>
  </w:style>
  <w:style w:type="paragraph" w:customStyle="1" w:styleId="Style6">
    <w:name w:val="Style6"/>
    <w:basedOn w:val="a"/>
    <w:rsid w:val="0080729D"/>
    <w:pPr>
      <w:widowControl w:val="0"/>
      <w:autoSpaceDE w:val="0"/>
      <w:autoSpaceDN w:val="0"/>
      <w:adjustRightInd w:val="0"/>
      <w:spacing w:after="0" w:line="329" w:lineRule="exact"/>
      <w:ind w:firstLine="566"/>
      <w:jc w:val="both"/>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rsid w:val="002D4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uiPriority w:val="99"/>
    <w:rsid w:val="002D4F76"/>
    <w:rPr>
      <w:rFonts w:ascii="Courier New" w:eastAsia="Calibri" w:hAnsi="Courier New" w:cs="Courier New"/>
      <w:sz w:val="20"/>
      <w:szCs w:val="20"/>
      <w:lang w:val="ru-RU" w:eastAsia="ru-RU"/>
    </w:rPr>
  </w:style>
  <w:style w:type="paragraph" w:customStyle="1" w:styleId="Standard">
    <w:name w:val="Standard"/>
    <w:rsid w:val="005920FE"/>
    <w:pPr>
      <w:suppressAutoHyphens/>
      <w:autoSpaceDN w:val="0"/>
      <w:spacing w:line="247" w:lineRule="auto"/>
      <w:textAlignment w:val="baseline"/>
    </w:pPr>
    <w:rPr>
      <w:rFonts w:ascii="Calibri" w:eastAsia="Calibri" w:hAnsi="Calibri" w:cs="Lohit Devanagari"/>
      <w:color w:val="00000A"/>
      <w:kern w:val="3"/>
    </w:rPr>
  </w:style>
  <w:style w:type="paragraph" w:customStyle="1" w:styleId="Textbody">
    <w:name w:val="Text body"/>
    <w:basedOn w:val="Standard"/>
    <w:rsid w:val="005920FE"/>
    <w:pPr>
      <w:spacing w:after="140" w:line="288" w:lineRule="auto"/>
    </w:pPr>
  </w:style>
  <w:style w:type="paragraph" w:customStyle="1" w:styleId="TableContents">
    <w:name w:val="Table Contents"/>
    <w:basedOn w:val="Standard"/>
    <w:rsid w:val="005920FE"/>
    <w:pPr>
      <w:suppressLineNumbers/>
    </w:pPr>
  </w:style>
  <w:style w:type="character" w:customStyle="1" w:styleId="Internetlink">
    <w:name w:val="Internet link"/>
    <w:basedOn w:val="a0"/>
    <w:rsid w:val="005920FE"/>
    <w:rPr>
      <w:color w:val="0000FF"/>
      <w:u w:val="single"/>
    </w:rPr>
  </w:style>
  <w:style w:type="numbering" w:customStyle="1" w:styleId="WWNum1">
    <w:name w:val="WWNum1"/>
    <w:basedOn w:val="a2"/>
    <w:rsid w:val="00623264"/>
    <w:pPr>
      <w:numPr>
        <w:numId w:val="184"/>
      </w:numPr>
    </w:pPr>
  </w:style>
  <w:style w:type="paragraph" w:styleId="21">
    <w:name w:val="Body Text Indent 2"/>
    <w:basedOn w:val="a"/>
    <w:link w:val="22"/>
    <w:uiPriority w:val="99"/>
    <w:unhideWhenUsed/>
    <w:rsid w:val="00623264"/>
    <w:pPr>
      <w:spacing w:after="120" w:line="480" w:lineRule="auto"/>
      <w:ind w:left="283"/>
    </w:pPr>
  </w:style>
  <w:style w:type="character" w:customStyle="1" w:styleId="22">
    <w:name w:val="Основной текст с отступом 2 Знак"/>
    <w:basedOn w:val="a0"/>
    <w:link w:val="21"/>
    <w:uiPriority w:val="99"/>
    <w:rsid w:val="00623264"/>
  </w:style>
  <w:style w:type="paragraph" w:customStyle="1" w:styleId="7309">
    <w:name w:val="7309"/>
    <w:aliases w:val="baiaagaaboqcaaadxbgaaavqgaaaaaaaaaaaaaaaaaaaaaaaaaaaaaaaaaaaaaaaaaaaaaaaaaaaaaaaaaaaaaaaaaaaaaaaaaaaaaaaaaaaaaaaaaaaaaaaaaaaaaaaaaaaaaaaaaaaaaaaaaaaaaaaaaaaaaaaaaaaaaaaaaaaaaaaaaaaaaaaaaaaaaaaaaaaaaaaaaaaaaaaaaaaaaaaaaaaaaaaaaaaaaaa"/>
    <w:basedOn w:val="a"/>
    <w:rsid w:val="006232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25">
    <w:name w:val="Font Style25"/>
    <w:rsid w:val="00623264"/>
    <w:rPr>
      <w:rFonts w:ascii="Times New Roman" w:hAnsi="Times New Roman"/>
      <w:sz w:val="26"/>
    </w:rPr>
  </w:style>
  <w:style w:type="paragraph" w:styleId="af3">
    <w:name w:val="Balloon Text"/>
    <w:basedOn w:val="a"/>
    <w:link w:val="af4"/>
    <w:uiPriority w:val="99"/>
    <w:semiHidden/>
    <w:unhideWhenUsed/>
    <w:rsid w:val="002A2F71"/>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2A2F71"/>
    <w:rPr>
      <w:rFonts w:ascii="Segoe UI" w:hAnsi="Segoe UI" w:cs="Segoe UI"/>
      <w:sz w:val="18"/>
      <w:szCs w:val="18"/>
    </w:rPr>
  </w:style>
  <w:style w:type="paragraph" w:customStyle="1" w:styleId="23">
    <w:name w:val="Стиль23"/>
    <w:basedOn w:val="a"/>
    <w:link w:val="230"/>
    <w:qFormat/>
    <w:rsid w:val="002D758C"/>
    <w:pPr>
      <w:keepNext/>
      <w:keepLines/>
      <w:shd w:val="clear" w:color="auto" w:fill="0070C0"/>
      <w:tabs>
        <w:tab w:val="left" w:pos="567"/>
      </w:tabs>
      <w:spacing w:after="0" w:line="240" w:lineRule="auto"/>
      <w:outlineLvl w:val="1"/>
    </w:pPr>
    <w:rPr>
      <w:rFonts w:ascii="Times New Roman" w:eastAsia="Times New Roman" w:hAnsi="Times New Roman" w:cs="Times New Roman"/>
      <w:b/>
      <w:bCs/>
      <w:color w:val="FFFFFF" w:themeColor="background1"/>
      <w:sz w:val="24"/>
      <w:szCs w:val="24"/>
      <w:lang w:eastAsia="x-none"/>
    </w:rPr>
  </w:style>
  <w:style w:type="paragraph" w:customStyle="1" w:styleId="af5">
    <w:name w:val="Над таблицей"/>
    <w:basedOn w:val="3"/>
    <w:link w:val="af6"/>
    <w:qFormat/>
    <w:rsid w:val="002D758C"/>
    <w:pPr>
      <w:jc w:val="center"/>
    </w:pPr>
    <w:rPr>
      <w:rFonts w:ascii="Times New Roman" w:eastAsia="Calibri" w:hAnsi="Times New Roman" w:cs="Times New Roman"/>
      <w:b/>
      <w:color w:val="auto"/>
    </w:rPr>
  </w:style>
  <w:style w:type="character" w:customStyle="1" w:styleId="230">
    <w:name w:val="Стиль23 Знак"/>
    <w:basedOn w:val="a0"/>
    <w:link w:val="23"/>
    <w:rsid w:val="002D758C"/>
    <w:rPr>
      <w:rFonts w:ascii="Times New Roman" w:eastAsia="Times New Roman" w:hAnsi="Times New Roman" w:cs="Times New Roman"/>
      <w:b/>
      <w:bCs/>
      <w:color w:val="FFFFFF" w:themeColor="background1"/>
      <w:sz w:val="24"/>
      <w:szCs w:val="24"/>
      <w:shd w:val="clear" w:color="auto" w:fill="0070C0"/>
      <w:lang w:eastAsia="x-none"/>
    </w:rPr>
  </w:style>
  <w:style w:type="character" w:customStyle="1" w:styleId="af6">
    <w:name w:val="Над таблицей Знак"/>
    <w:basedOn w:val="30"/>
    <w:link w:val="af5"/>
    <w:rsid w:val="002D758C"/>
    <w:rPr>
      <w:rFonts w:ascii="Times New Roman" w:eastAsia="Calibri" w:hAnsi="Times New Roman" w:cs="Times New Roman"/>
      <w:b/>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2141">
      <w:bodyDiv w:val="1"/>
      <w:marLeft w:val="0"/>
      <w:marRight w:val="0"/>
      <w:marTop w:val="0"/>
      <w:marBottom w:val="0"/>
      <w:divBdr>
        <w:top w:val="none" w:sz="0" w:space="0" w:color="auto"/>
        <w:left w:val="none" w:sz="0" w:space="0" w:color="auto"/>
        <w:bottom w:val="none" w:sz="0" w:space="0" w:color="auto"/>
        <w:right w:val="none" w:sz="0" w:space="0" w:color="auto"/>
      </w:divBdr>
      <w:divsChild>
        <w:div w:id="2060128876">
          <w:marLeft w:val="0"/>
          <w:marRight w:val="0"/>
          <w:marTop w:val="0"/>
          <w:marBottom w:val="0"/>
          <w:divBdr>
            <w:top w:val="none" w:sz="0" w:space="0" w:color="auto"/>
            <w:left w:val="none" w:sz="0" w:space="0" w:color="auto"/>
            <w:bottom w:val="none" w:sz="0" w:space="0" w:color="auto"/>
            <w:right w:val="none" w:sz="0" w:space="0" w:color="auto"/>
          </w:divBdr>
        </w:div>
        <w:div w:id="1726100791">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
            <w:div w:id="35457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7110">
      <w:bodyDiv w:val="1"/>
      <w:marLeft w:val="0"/>
      <w:marRight w:val="0"/>
      <w:marTop w:val="0"/>
      <w:marBottom w:val="0"/>
      <w:divBdr>
        <w:top w:val="none" w:sz="0" w:space="0" w:color="auto"/>
        <w:left w:val="none" w:sz="0" w:space="0" w:color="auto"/>
        <w:bottom w:val="none" w:sz="0" w:space="0" w:color="auto"/>
        <w:right w:val="none" w:sz="0" w:space="0" w:color="auto"/>
      </w:divBdr>
    </w:div>
    <w:div w:id="150119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385-2014-%D0%BF" TargetMode="External"/><Relationship Id="rId18" Type="http://schemas.openxmlformats.org/officeDocument/2006/relationships/hyperlink" Target="https://zakon.rada.gov.ua/laws/show/385-2014-%D0%BF" TargetMode="External"/><Relationship Id="rId26" Type="http://schemas.openxmlformats.org/officeDocument/2006/relationships/hyperlink" Target="https://zakon.rada.gov.ua/laws/show/385-2014-%D0%BF" TargetMode="External"/><Relationship Id="rId39" Type="http://schemas.openxmlformats.org/officeDocument/2006/relationships/hyperlink" Target="https://uk.wikipedia.org/w/index.php?title=%D0%9A%D0%B0%D0%B9%D1%82%D1%96%D0%BD%D0%B3&amp;action=edit&amp;redlink=1" TargetMode="External"/><Relationship Id="rId21" Type="http://schemas.openxmlformats.org/officeDocument/2006/relationships/hyperlink" Target="https://zakon.rada.gov.ua/laws/show/385-2014-%D0%BF" TargetMode="External"/><Relationship Id="rId34" Type="http://schemas.openxmlformats.org/officeDocument/2006/relationships/hyperlink" Target="https://uk.wikipedia.org/wiki/%D0%A0%D0%BE%D0%BB%D0%B8%D0%BA%D0%B8" TargetMode="External"/><Relationship Id="rId42" Type="http://schemas.openxmlformats.org/officeDocument/2006/relationships/hyperlink" Target="https://zakon.rada.gov.ua/laws/show/385-2014-%D0%BF" TargetMode="External"/><Relationship Id="rId47" Type="http://schemas.openxmlformats.org/officeDocument/2006/relationships/hyperlink" Target="https://zakon.rada.gov.ua/laws/show/385-2014-%D0%BF" TargetMode="External"/><Relationship Id="rId50" Type="http://schemas.openxmlformats.org/officeDocument/2006/relationships/hyperlink" Target="https://zakon.rada.gov.ua/laws/show/385-2014-%D0%BF" TargetMode="External"/><Relationship Id="rId55" Type="http://schemas.openxmlformats.org/officeDocument/2006/relationships/hyperlink" Target="https://zakon.rada.gov.ua/laws/show/385-2014-%D0%BF" TargetMode="External"/><Relationship Id="rId63" Type="http://schemas.openxmlformats.org/officeDocument/2006/relationships/hyperlink" Target="https://zakon.rada.gov.ua/laws/show/385-2014-%D0%BF" TargetMode="External"/><Relationship Id="rId68" Type="http://schemas.openxmlformats.org/officeDocument/2006/relationships/hyperlink" Target="https://zakon.rada.gov.ua/laws/show/385-2014-%D0%BF" TargetMode="External"/><Relationship Id="rId76" Type="http://schemas.openxmlformats.org/officeDocument/2006/relationships/hyperlink" Target="https://zakon.rada.gov.ua/laws/show/385-2014-%D0%BF" TargetMode="External"/><Relationship Id="rId84" Type="http://schemas.openxmlformats.org/officeDocument/2006/relationships/hyperlink" Target="https://zakon.rada.gov.ua/laws/show/385-2014-%D0%BF" TargetMode="External"/><Relationship Id="rId89" Type="http://schemas.openxmlformats.org/officeDocument/2006/relationships/hyperlink" Target="https://zakon.rada.gov.ua/laws/show/385-2014-%D0%BF" TargetMode="External"/><Relationship Id="rId7" Type="http://schemas.openxmlformats.org/officeDocument/2006/relationships/endnotes" Target="endnotes.xml"/><Relationship Id="rId71" Type="http://schemas.openxmlformats.org/officeDocument/2006/relationships/hyperlink" Target="https://zakon.rada.gov.ua/laws/show/385-2014-%D0%BF"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385-2014-%D0%BF" TargetMode="External"/><Relationship Id="rId29" Type="http://schemas.openxmlformats.org/officeDocument/2006/relationships/hyperlink" Target="https://uk.wikipedia.org/wiki/%D0%92%D0%B5%D0%BB%D0%BE%D1%81%D0%B8%D0%BF%D0%B5%D0%B4%D0%BD%D0%B8%D0%B9_%D1%82%D1%83%D1%80%D0%B8%D0%B7%D0%BC" TargetMode="External"/><Relationship Id="rId11" Type="http://schemas.openxmlformats.org/officeDocument/2006/relationships/footer" Target="footer1.xml"/><Relationship Id="rId24" Type="http://schemas.openxmlformats.org/officeDocument/2006/relationships/hyperlink" Target="https://zakon.rada.gov.ua/laws/show/385-2014-%D0%BF" TargetMode="External"/><Relationship Id="rId32" Type="http://schemas.openxmlformats.org/officeDocument/2006/relationships/hyperlink" Target="https://uk.wikipedia.org/wiki/%D0%92%D0%B5%D0%BB%D0%BE%D1%81%D0%B8%D0%BF%D0%B5%D0%B4" TargetMode="External"/><Relationship Id="rId37" Type="http://schemas.openxmlformats.org/officeDocument/2006/relationships/hyperlink" Target="https://uk.wikipedia.org/wiki/%D0%A0%D0%B8%D0%B1%D0%B0%D0%BB%D0%BA%D0%B0" TargetMode="External"/><Relationship Id="rId40" Type="http://schemas.openxmlformats.org/officeDocument/2006/relationships/hyperlink" Target="https://uk.wikipedia.org/wiki/%D0%93%D0%B5%D0%BE%D0%BA%D0%B5%D1%88%D0%B8%D0%BD%D0%B3" TargetMode="External"/><Relationship Id="rId45" Type="http://schemas.openxmlformats.org/officeDocument/2006/relationships/hyperlink" Target="https://zakon.rada.gov.ua/laws/show/385-2014-%D0%BF" TargetMode="External"/><Relationship Id="rId53" Type="http://schemas.openxmlformats.org/officeDocument/2006/relationships/hyperlink" Target="https://zakon.rada.gov.ua/laws/show/385-2014-%D0%BF" TargetMode="External"/><Relationship Id="rId58" Type="http://schemas.openxmlformats.org/officeDocument/2006/relationships/hyperlink" Target="https://zakon.rada.gov.ua/laws/show/385-2014-%D0%BF" TargetMode="External"/><Relationship Id="rId66" Type="http://schemas.openxmlformats.org/officeDocument/2006/relationships/hyperlink" Target="https://zakon.rada.gov.ua/laws/show/385-2014-%D0%BF" TargetMode="External"/><Relationship Id="rId74" Type="http://schemas.openxmlformats.org/officeDocument/2006/relationships/hyperlink" Target="https://zakon.rada.gov.ua/laws/show/385-2014-%D0%BF" TargetMode="External"/><Relationship Id="rId79" Type="http://schemas.openxmlformats.org/officeDocument/2006/relationships/hyperlink" Target="https://zakon.rada.gov.ua/laws/show/385-2014-%D0%BF" TargetMode="External"/><Relationship Id="rId87" Type="http://schemas.openxmlformats.org/officeDocument/2006/relationships/hyperlink" Target="https://zakon.rada.gov.ua/laws/show/385-2014-%D0%BF" TargetMode="External"/><Relationship Id="rId5" Type="http://schemas.openxmlformats.org/officeDocument/2006/relationships/webSettings" Target="webSettings.xml"/><Relationship Id="rId61" Type="http://schemas.openxmlformats.org/officeDocument/2006/relationships/hyperlink" Target="https://www.kyivsmartcity.com/initiative/" TargetMode="External"/><Relationship Id="rId82" Type="http://schemas.openxmlformats.org/officeDocument/2006/relationships/hyperlink" Target="https://zakon.rada.gov.ua/laws/show/385-2014-%D0%BF" TargetMode="External"/><Relationship Id="rId90" Type="http://schemas.openxmlformats.org/officeDocument/2006/relationships/hyperlink" Target="https://zakon.rada.gov.ua/laws/show/385-2014-%D0%BF" TargetMode="External"/><Relationship Id="rId19" Type="http://schemas.openxmlformats.org/officeDocument/2006/relationships/hyperlink" Target="https://zakon.rada.gov.ua/laws/show/385-2014-%D0%BF" TargetMode="External"/><Relationship Id="rId14" Type="http://schemas.openxmlformats.org/officeDocument/2006/relationships/hyperlink" Target="https://zakon.rada.gov.ua/laws/show/385-2014-%D0%BF" TargetMode="External"/><Relationship Id="rId22" Type="http://schemas.openxmlformats.org/officeDocument/2006/relationships/hyperlink" Target="https://zakon.rada.gov.ua/laws/show/385-2014-%D0%BF" TargetMode="External"/><Relationship Id="rId27" Type="http://schemas.openxmlformats.org/officeDocument/2006/relationships/hyperlink" Target="https://zakon.rada.gov.ua/laws/show/385-2014-%D0%BF" TargetMode="External"/><Relationship Id="rId30" Type="http://schemas.openxmlformats.org/officeDocument/2006/relationships/hyperlink" Target="https://uk.wikipedia.org/wiki/%D0%92%D0%BE%D0%B4%D0%BD%D0%B8%D0%B9_%D1%82%D1%83%D1%80%D0%B8%D0%B7%D0%BC" TargetMode="External"/><Relationship Id="rId35" Type="http://schemas.openxmlformats.org/officeDocument/2006/relationships/hyperlink" Target="https://uk.wikipedia.org/wiki/%D0%91%D1%96%D0%B3_%D0%BF%D1%96%D0%B4%D1%82%D1%8E%D0%BF%D1%86%D0%B5%D0%BC" TargetMode="External"/><Relationship Id="rId43" Type="http://schemas.openxmlformats.org/officeDocument/2006/relationships/hyperlink" Target="https://zakon.rada.gov.ua/laws/show/385-2014-%D0%BF" TargetMode="External"/><Relationship Id="rId48" Type="http://schemas.openxmlformats.org/officeDocument/2006/relationships/hyperlink" Target="https://zakon.rada.gov.ua/laws/show/385-2014-%D0%BF" TargetMode="External"/><Relationship Id="rId56" Type="http://schemas.openxmlformats.org/officeDocument/2006/relationships/hyperlink" Target="https://zakon.rada.gov.ua/laws/show/385-2014-%D0%BF" TargetMode="External"/><Relationship Id="rId64" Type="http://schemas.openxmlformats.org/officeDocument/2006/relationships/hyperlink" Target="https://zakon.rada.gov.ua/laws/show/385-2014-%D0%BF" TargetMode="External"/><Relationship Id="rId69" Type="http://schemas.openxmlformats.org/officeDocument/2006/relationships/hyperlink" Target="https://zakon.rada.gov.ua/laws/show/385-2014-%D0%BF" TargetMode="External"/><Relationship Id="rId77" Type="http://schemas.openxmlformats.org/officeDocument/2006/relationships/hyperlink" Target="https://zakon.rada.gov.ua/laws/show/385-2014-%D0%BF" TargetMode="External"/><Relationship Id="rId8" Type="http://schemas.openxmlformats.org/officeDocument/2006/relationships/image" Target="media/image1.png"/><Relationship Id="rId51" Type="http://schemas.openxmlformats.org/officeDocument/2006/relationships/hyperlink" Target="https://zakon.rada.gov.ua/laws/show/385-2014-%D0%BF" TargetMode="External"/><Relationship Id="rId72" Type="http://schemas.openxmlformats.org/officeDocument/2006/relationships/hyperlink" Target="https://zakon.rada.gov.ua/laws/show/385-2014-%D0%BF" TargetMode="External"/><Relationship Id="rId80" Type="http://schemas.openxmlformats.org/officeDocument/2006/relationships/hyperlink" Target="https://zakon.rada.gov.ua/laws/show/385-2014-%D0%BF" TargetMode="External"/><Relationship Id="rId85" Type="http://schemas.openxmlformats.org/officeDocument/2006/relationships/hyperlink" Target="https://zakon.rada.gov.ua/laws/show/385-2014-&#1087;" TargetMode="External"/><Relationship Id="rId3" Type="http://schemas.openxmlformats.org/officeDocument/2006/relationships/styles" Target="styles.xml"/><Relationship Id="rId12" Type="http://schemas.openxmlformats.org/officeDocument/2006/relationships/hyperlink" Target="https://zakon.rada.gov.ua/laws/show/385-2014-%D0%BF" TargetMode="External"/><Relationship Id="rId17" Type="http://schemas.openxmlformats.org/officeDocument/2006/relationships/hyperlink" Target="https://zakon.rada.gov.ua/laws/show/385-2014-%D0%BF" TargetMode="External"/><Relationship Id="rId25" Type="http://schemas.openxmlformats.org/officeDocument/2006/relationships/hyperlink" Target="https://zakon.rada.gov.ua/laws/show/385-2014-%D0%BF" TargetMode="External"/><Relationship Id="rId33" Type="http://schemas.openxmlformats.org/officeDocument/2006/relationships/hyperlink" Target="https://uk.wikipedia.org/wiki/%D0%A2%D0%B5%D0%BD%D1%96%D1%81" TargetMode="External"/><Relationship Id="rId38" Type="http://schemas.openxmlformats.org/officeDocument/2006/relationships/hyperlink" Target="https://uk.wikipedia.org/wiki/%D0%A1%D0%BA%D0%B5%D0%B9%D1%82%D0%B1%D0%BE%D1%80%D0%B4%D0%B8%D0%BD%D0%B3" TargetMode="External"/><Relationship Id="rId46" Type="http://schemas.openxmlformats.org/officeDocument/2006/relationships/hyperlink" Target="https://zakon.rada.gov.ua/laws/show/385-2014-%D0%BF" TargetMode="External"/><Relationship Id="rId59" Type="http://schemas.openxmlformats.org/officeDocument/2006/relationships/hyperlink" Target="https://zakon.rada.gov.ua/laws/show/385-2014-%D0%BF" TargetMode="External"/><Relationship Id="rId67" Type="http://schemas.openxmlformats.org/officeDocument/2006/relationships/hyperlink" Target="https://zakon.rada.gov.ua/laws/show/385-2014-%D0%BF" TargetMode="External"/><Relationship Id="rId20" Type="http://schemas.openxmlformats.org/officeDocument/2006/relationships/hyperlink" Target="https://zakon.rada.gov.ua/laws/show/385-2014-%D0%BF" TargetMode="External"/><Relationship Id="rId41" Type="http://schemas.openxmlformats.org/officeDocument/2006/relationships/hyperlink" Target="https://zakon.rada.gov.ua/laws/show/385-2014-%D0%BF" TargetMode="External"/><Relationship Id="rId54" Type="http://schemas.openxmlformats.org/officeDocument/2006/relationships/hyperlink" Target="https://zakon.rada.gov.ua/laws/show/385-2014-%D0%BF" TargetMode="External"/><Relationship Id="rId62" Type="http://schemas.openxmlformats.org/officeDocument/2006/relationships/hyperlink" Target="https://zakon.rada.gov.ua/laws/show/385-2014-%D0%BF" TargetMode="External"/><Relationship Id="rId70" Type="http://schemas.openxmlformats.org/officeDocument/2006/relationships/hyperlink" Target="https://zakon.rada.gov.ua/laws/show/385-2014-&#1087;" TargetMode="External"/><Relationship Id="rId75" Type="http://schemas.openxmlformats.org/officeDocument/2006/relationships/hyperlink" Target="https://zakon.rada.gov.ua/laws/show/385-2014-%D0%BF" TargetMode="External"/><Relationship Id="rId83" Type="http://schemas.openxmlformats.org/officeDocument/2006/relationships/hyperlink" Target="https://zakon.rada.gov.ua/laws/show/385-2014-%D0%BF" TargetMode="External"/><Relationship Id="rId88" Type="http://schemas.openxmlformats.org/officeDocument/2006/relationships/hyperlink" Target="https://zakon.rada.gov.ua/laws/show/385-2014-%D0%BF"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385-2014-%D0%BF" TargetMode="External"/><Relationship Id="rId23" Type="http://schemas.openxmlformats.org/officeDocument/2006/relationships/hyperlink" Target="https://zakon.rada.gov.ua/laws/show/385-2014-%D0%BF" TargetMode="External"/><Relationship Id="rId28" Type="http://schemas.openxmlformats.org/officeDocument/2006/relationships/hyperlink" Target="https://uk.wikipedia.org/wiki/%D0%9F%D1%96%D1%88%D0%BE%D1%85%D1%96%D0%B4%D0%BD%D0%B8%D0%B9_%D1%82%D1%83%D1%80%D0%B8%D0%B7%D0%BC" TargetMode="External"/><Relationship Id="rId36" Type="http://schemas.openxmlformats.org/officeDocument/2006/relationships/hyperlink" Target="https://uk.wikipedia.org/wiki/%D0%9A%D1%96%D0%BD%D0%BD%D0%B8%D0%B9_%D1%82%D1%83%D1%80%D0%B8%D0%B7%D0%BC" TargetMode="External"/><Relationship Id="rId49" Type="http://schemas.openxmlformats.org/officeDocument/2006/relationships/hyperlink" Target="https://zakon.rada.gov.ua/laws/show/385-2014-%D0%BF" TargetMode="External"/><Relationship Id="rId57" Type="http://schemas.openxmlformats.org/officeDocument/2006/relationships/hyperlink" Target="https://zakon.rada.gov.ua/laws/show/385-2014-%D0%BF" TargetMode="External"/><Relationship Id="rId10" Type="http://schemas.openxmlformats.org/officeDocument/2006/relationships/header" Target="header1.xml"/><Relationship Id="rId31" Type="http://schemas.openxmlformats.org/officeDocument/2006/relationships/hyperlink" Target="https://uk.wikipedia.org/wiki/%D0%A1%D0%BA%D0%B5%D0%BB%D0%B5%D0%BB%D0%B0%D0%B7%D1%96%D0%BD%D0%BD%D1%8F" TargetMode="External"/><Relationship Id="rId44" Type="http://schemas.openxmlformats.org/officeDocument/2006/relationships/hyperlink" Target="https://zakon.rada.gov.ua/laws/show/385-2014-%D0%BF" TargetMode="External"/><Relationship Id="rId52" Type="http://schemas.openxmlformats.org/officeDocument/2006/relationships/hyperlink" Target="https://zakon.rada.gov.ua/laws/show/385-2014-%D0%BF" TargetMode="External"/><Relationship Id="rId60" Type="http://schemas.openxmlformats.org/officeDocument/2006/relationships/hyperlink" Target="https://www.kyivsmartcity.com/initiative/" TargetMode="External"/><Relationship Id="rId65" Type="http://schemas.openxmlformats.org/officeDocument/2006/relationships/hyperlink" Target="https://zakon.rada.gov.ua/laws/show/385-2014-%D0%BF" TargetMode="External"/><Relationship Id="rId73" Type="http://schemas.openxmlformats.org/officeDocument/2006/relationships/hyperlink" Target="https://zakon.rada.gov.ua/laws/show/385-2014-%D0%BF" TargetMode="External"/><Relationship Id="rId78" Type="http://schemas.openxmlformats.org/officeDocument/2006/relationships/hyperlink" Target="https://zakon.rada.gov.ua/laws/show/385-2014-%D0%BF" TargetMode="External"/><Relationship Id="rId81" Type="http://schemas.openxmlformats.org/officeDocument/2006/relationships/hyperlink" Target="https://zakon.rada.gov.ua/laws/show/385-2014-%D0%BF" TargetMode="External"/><Relationship Id="rId86" Type="http://schemas.openxmlformats.org/officeDocument/2006/relationships/hyperlink" Target="https://zakon.rada.gov.ua/laws/show/385-2014-&#1087;"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0FFCD-CDFB-4E60-BEBF-3314F7DE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150</Pages>
  <Words>45513</Words>
  <Characters>259425</Characters>
  <Application>Microsoft Office Word</Application>
  <DocSecurity>0</DocSecurity>
  <Lines>2161</Lines>
  <Paragraphs>608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304330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Sofiy</dc:creator>
  <cp:keywords/>
  <dc:description/>
  <cp:lastModifiedBy>Lena2015</cp:lastModifiedBy>
  <cp:revision>98</cp:revision>
  <cp:lastPrinted>2020-01-24T12:57:00Z</cp:lastPrinted>
  <dcterms:created xsi:type="dcterms:W3CDTF">2020-01-22T14:28:00Z</dcterms:created>
  <dcterms:modified xsi:type="dcterms:W3CDTF">2020-01-27T07:53:00Z</dcterms:modified>
</cp:coreProperties>
</file>