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52" w:rsidRDefault="00D45852" w:rsidP="0000311B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0E2152">
        <w:rPr>
          <w:rFonts w:ascii="Times New Roman" w:hAnsi="Times New Roman"/>
          <w:sz w:val="28"/>
          <w:szCs w:val="28"/>
        </w:rPr>
        <w:t>ЗАТВЕРДЖЕНО</w:t>
      </w:r>
    </w:p>
    <w:p w:rsidR="006A7835" w:rsidRDefault="006A7835" w:rsidP="0000311B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обласної ради </w:t>
      </w:r>
    </w:p>
    <w:p w:rsidR="006A7835" w:rsidRDefault="006A7835" w:rsidP="0000311B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29.01.2009 № 26/21</w:t>
      </w:r>
    </w:p>
    <w:p w:rsidR="006A7835" w:rsidRPr="006A7835" w:rsidRDefault="006A7835" w:rsidP="0000311B">
      <w:pPr>
        <w:spacing w:after="0" w:line="240" w:lineRule="auto"/>
        <w:ind w:left="4395"/>
        <w:rPr>
          <w:rFonts w:ascii="Times New Roman" w:hAnsi="Times New Roman"/>
          <w:sz w:val="10"/>
          <w:szCs w:val="10"/>
        </w:rPr>
      </w:pPr>
    </w:p>
    <w:p w:rsidR="00D45852" w:rsidRPr="000E2152" w:rsidRDefault="006A7835" w:rsidP="0000311B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редакції </w:t>
      </w:r>
      <w:r w:rsidR="0054678D">
        <w:rPr>
          <w:rFonts w:ascii="Times New Roman" w:hAnsi="Times New Roman"/>
          <w:sz w:val="28"/>
          <w:szCs w:val="28"/>
        </w:rPr>
        <w:t>р</w:t>
      </w:r>
      <w:r w:rsidR="00D45852" w:rsidRPr="000E2152">
        <w:rPr>
          <w:rFonts w:ascii="Times New Roman" w:hAnsi="Times New Roman"/>
          <w:sz w:val="28"/>
          <w:szCs w:val="28"/>
        </w:rPr>
        <w:t xml:space="preserve">озпорядження голови облдержадміністрації – керівника обласної військово-цивільної адміністрації </w:t>
      </w:r>
    </w:p>
    <w:p w:rsidR="00D45852" w:rsidRPr="000E2152" w:rsidRDefault="00D45852" w:rsidP="0000311B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0E2152">
        <w:rPr>
          <w:rFonts w:ascii="Times New Roman" w:hAnsi="Times New Roman"/>
          <w:sz w:val="28"/>
          <w:szCs w:val="28"/>
        </w:rPr>
        <w:t>__________________ № _______</w:t>
      </w:r>
      <w:r w:rsidR="006A7835">
        <w:rPr>
          <w:rFonts w:ascii="Times New Roman" w:hAnsi="Times New Roman"/>
          <w:sz w:val="28"/>
          <w:szCs w:val="28"/>
        </w:rPr>
        <w:t>)</w:t>
      </w:r>
    </w:p>
    <w:p w:rsidR="00D45852" w:rsidRPr="000E2152" w:rsidRDefault="00D45852" w:rsidP="0000311B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EC054E" w:rsidRPr="0042562F" w:rsidRDefault="00EC054E" w:rsidP="0000311B">
      <w:pPr>
        <w:spacing w:after="0" w:line="240" w:lineRule="auto"/>
        <w:ind w:left="4536"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562F">
        <w:rPr>
          <w:rFonts w:ascii="Times New Roman" w:hAnsi="Times New Roman" w:cs="Times New Roman"/>
          <w:b/>
          <w:sz w:val="36"/>
          <w:szCs w:val="36"/>
        </w:rPr>
        <w:t>РЕГІОНАЛЬНА ПРОГРАМА</w:t>
      </w:r>
    </w:p>
    <w:p w:rsidR="00EC054E" w:rsidRPr="0042562F" w:rsidRDefault="007C328B" w:rsidP="00EC05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поводження </w:t>
      </w:r>
      <w:r w:rsidR="00EC054E" w:rsidRPr="0042562F">
        <w:rPr>
          <w:rFonts w:ascii="Times New Roman" w:hAnsi="Times New Roman" w:cs="Times New Roman"/>
          <w:sz w:val="36"/>
          <w:szCs w:val="36"/>
        </w:rPr>
        <w:t>з твердими побутовими відходами</w:t>
      </w:r>
    </w:p>
    <w:p w:rsidR="00EC054E" w:rsidRPr="006C771C" w:rsidRDefault="00EC054E" w:rsidP="00EC05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42562F">
        <w:rPr>
          <w:rFonts w:ascii="Times New Roman" w:hAnsi="Times New Roman" w:cs="Times New Roman"/>
          <w:sz w:val="36"/>
          <w:szCs w:val="36"/>
        </w:rPr>
        <w:t xml:space="preserve">у Луганській області </w:t>
      </w: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7835" w:rsidRDefault="006A7835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7835" w:rsidRDefault="006A7835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7835" w:rsidRPr="0042562F" w:rsidRDefault="006A7835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Default="00EC054E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11B" w:rsidRDefault="0000311B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1197" w:rsidRDefault="001E1197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485F" w:rsidRPr="0042562F" w:rsidRDefault="0034485F" w:rsidP="00EC0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54E" w:rsidRPr="0042562F" w:rsidRDefault="001E1197" w:rsidP="00EC05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="00EC054E" w:rsidRPr="0042562F">
        <w:rPr>
          <w:rFonts w:ascii="Times New Roman" w:hAnsi="Times New Roman" w:cs="Times New Roman"/>
          <w:sz w:val="28"/>
          <w:szCs w:val="28"/>
        </w:rPr>
        <w:t>Сєвєродонецьк</w:t>
      </w:r>
    </w:p>
    <w:p w:rsidR="00EC054E" w:rsidRPr="0042562F" w:rsidRDefault="00EC054E" w:rsidP="00EC05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2017</w:t>
      </w:r>
      <w:r w:rsidR="001E1197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EC054E" w:rsidRPr="006723FA" w:rsidRDefault="00EC054E" w:rsidP="00EC054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3FA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6723FA" w:rsidRDefault="00994B76" w:rsidP="00672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3FA">
        <w:rPr>
          <w:rFonts w:ascii="Times New Roman" w:hAnsi="Times New Roman" w:cs="Times New Roman"/>
          <w:b/>
          <w:sz w:val="28"/>
          <w:szCs w:val="28"/>
        </w:rPr>
        <w:t>Р</w:t>
      </w:r>
      <w:r w:rsidR="00EC054E" w:rsidRPr="006723FA">
        <w:rPr>
          <w:rFonts w:ascii="Times New Roman" w:hAnsi="Times New Roman" w:cs="Times New Roman"/>
          <w:b/>
          <w:sz w:val="28"/>
          <w:szCs w:val="28"/>
        </w:rPr>
        <w:t xml:space="preserve">егіональної </w:t>
      </w:r>
      <w:r w:rsidRPr="006723FA">
        <w:rPr>
          <w:rFonts w:ascii="Times New Roman" w:hAnsi="Times New Roman" w:cs="Times New Roman"/>
          <w:b/>
          <w:sz w:val="28"/>
          <w:szCs w:val="28"/>
        </w:rPr>
        <w:t>п</w:t>
      </w:r>
      <w:r w:rsidR="00EC054E" w:rsidRPr="006723FA">
        <w:rPr>
          <w:rFonts w:ascii="Times New Roman" w:hAnsi="Times New Roman" w:cs="Times New Roman"/>
          <w:b/>
          <w:sz w:val="28"/>
          <w:szCs w:val="28"/>
        </w:rPr>
        <w:t xml:space="preserve">рограми </w:t>
      </w:r>
      <w:r w:rsidR="000C27C0" w:rsidRPr="006723FA">
        <w:rPr>
          <w:rFonts w:ascii="Times New Roman" w:hAnsi="Times New Roman" w:cs="Times New Roman"/>
          <w:b/>
          <w:sz w:val="28"/>
          <w:szCs w:val="28"/>
        </w:rPr>
        <w:t>поводження</w:t>
      </w:r>
      <w:r w:rsidR="00C11639" w:rsidRPr="006723FA">
        <w:rPr>
          <w:rFonts w:ascii="Times New Roman" w:hAnsi="Times New Roman" w:cs="Times New Roman"/>
          <w:b/>
          <w:sz w:val="28"/>
          <w:szCs w:val="28"/>
        </w:rPr>
        <w:t xml:space="preserve"> з твердими побутовими </w:t>
      </w:r>
    </w:p>
    <w:p w:rsidR="00C11639" w:rsidRPr="006723FA" w:rsidRDefault="00C11639" w:rsidP="00672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3FA">
        <w:rPr>
          <w:rFonts w:ascii="Times New Roman" w:hAnsi="Times New Roman" w:cs="Times New Roman"/>
          <w:b/>
          <w:sz w:val="28"/>
          <w:szCs w:val="28"/>
        </w:rPr>
        <w:t>відходами у Луганській області</w:t>
      </w:r>
    </w:p>
    <w:p w:rsidR="00C11639" w:rsidRPr="0000311B" w:rsidRDefault="00C11639" w:rsidP="00C1163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6723FA" w:rsidRPr="006723FA" w:rsidRDefault="006723FA" w:rsidP="006723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62F">
        <w:rPr>
          <w:rFonts w:ascii="Times New Roman" w:hAnsi="Times New Roman" w:cs="Times New Roman"/>
          <w:bCs/>
          <w:sz w:val="28"/>
          <w:szCs w:val="28"/>
        </w:rPr>
        <w:t xml:space="preserve">Підстава для розроблення: </w:t>
      </w:r>
      <w:r w:rsidRPr="006723FA">
        <w:rPr>
          <w:rFonts w:ascii="Times New Roman" w:hAnsi="Times New Roman" w:cs="Times New Roman"/>
          <w:sz w:val="28"/>
          <w:szCs w:val="28"/>
        </w:rPr>
        <w:t>пункт 2 частини третьої статті 4, пункт 8 частини третьої статті 6 Закону України «Про військово-цивільні адміністрації», Указ Президента України від 05.03.2015 № 123/2015 «Про утворення військово-цивільних адміністрацій», статт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23FA">
        <w:rPr>
          <w:rFonts w:ascii="Times New Roman" w:hAnsi="Times New Roman" w:cs="Times New Roman"/>
          <w:sz w:val="28"/>
          <w:szCs w:val="28"/>
        </w:rPr>
        <w:t xml:space="preserve"> 20 Закону України «Про відходи», постанов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23FA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04.03.2004 № 265 «Про затвердження Програми поводження з твердими побутовими відходами»</w:t>
      </w:r>
      <w:r w:rsidR="006561C7">
        <w:rPr>
          <w:rFonts w:ascii="Times New Roman" w:hAnsi="Times New Roman" w:cs="Times New Roman"/>
          <w:sz w:val="28"/>
          <w:szCs w:val="28"/>
        </w:rPr>
        <w:t>.</w:t>
      </w:r>
    </w:p>
    <w:p w:rsidR="00EC054E" w:rsidRPr="0000311B" w:rsidRDefault="00EC054E" w:rsidP="00EC0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9889" w:type="dxa"/>
        <w:tblLook w:val="01E0"/>
      </w:tblPr>
      <w:tblGrid>
        <w:gridCol w:w="392"/>
        <w:gridCol w:w="3827"/>
        <w:gridCol w:w="5670"/>
      </w:tblGrid>
      <w:tr w:rsidR="00EC054E" w:rsidRPr="0042562F" w:rsidTr="0080314F">
        <w:tc>
          <w:tcPr>
            <w:tcW w:w="392" w:type="dxa"/>
          </w:tcPr>
          <w:p w:rsidR="00EC054E" w:rsidRPr="0042562F" w:rsidRDefault="00EC054E" w:rsidP="007C328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EC054E" w:rsidRPr="0042562F" w:rsidRDefault="00EC054E" w:rsidP="00BD500A">
            <w:pPr>
              <w:rPr>
                <w:sz w:val="28"/>
                <w:szCs w:val="28"/>
                <w:u w:val="single"/>
              </w:rPr>
            </w:pPr>
            <w:r w:rsidRPr="0042562F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670" w:type="dxa"/>
          </w:tcPr>
          <w:p w:rsidR="00BD500A" w:rsidRPr="0042562F" w:rsidRDefault="008E11F2" w:rsidP="00BD500A">
            <w:pPr>
              <w:rPr>
                <w:sz w:val="28"/>
                <w:szCs w:val="28"/>
                <w:u w:val="single"/>
              </w:rPr>
            </w:pPr>
            <w:r w:rsidRPr="0042562F">
              <w:rPr>
                <w:sz w:val="28"/>
                <w:szCs w:val="28"/>
              </w:rPr>
              <w:t>Департамент житлово-комунального господарства облдержадміністрації</w:t>
            </w:r>
          </w:p>
        </w:tc>
      </w:tr>
      <w:tr w:rsidR="00C11639" w:rsidRPr="0042562F" w:rsidTr="0080314F">
        <w:tc>
          <w:tcPr>
            <w:tcW w:w="392" w:type="dxa"/>
          </w:tcPr>
          <w:p w:rsidR="00C11639" w:rsidRPr="0042562F" w:rsidRDefault="00C11639" w:rsidP="007C328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C11639" w:rsidRPr="0042562F" w:rsidRDefault="00C11639" w:rsidP="00BD500A">
            <w:pPr>
              <w:rPr>
                <w:sz w:val="28"/>
                <w:szCs w:val="28"/>
                <w:u w:val="single"/>
              </w:rPr>
            </w:pPr>
            <w:r w:rsidRPr="0042562F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70" w:type="dxa"/>
          </w:tcPr>
          <w:p w:rsidR="00BD500A" w:rsidRPr="003872A8" w:rsidRDefault="0000311B" w:rsidP="00BD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D500A">
              <w:rPr>
                <w:sz w:val="28"/>
                <w:szCs w:val="28"/>
              </w:rPr>
              <w:t xml:space="preserve">ротокольні доручення за підсумками розширеної апаратної наради голови облдержадміністрації – керівника обласної військово-цивільної адміністрації за участю Міністра з питань тимчасово окупованих територій та внутрішньо переміщених осіб України </w:t>
            </w:r>
            <w:proofErr w:type="spellStart"/>
            <w:r w:rsidR="00BD500A">
              <w:rPr>
                <w:sz w:val="28"/>
                <w:szCs w:val="28"/>
              </w:rPr>
              <w:t>Черниша</w:t>
            </w:r>
            <w:proofErr w:type="spellEnd"/>
            <w:r w:rsidR="00BD500A">
              <w:rPr>
                <w:sz w:val="28"/>
                <w:szCs w:val="28"/>
              </w:rPr>
              <w:t xml:space="preserve"> В.О</w:t>
            </w:r>
            <w:r>
              <w:rPr>
                <w:sz w:val="28"/>
                <w:szCs w:val="28"/>
              </w:rPr>
              <w:t>.</w:t>
            </w:r>
            <w:r w:rsidR="002B4751">
              <w:rPr>
                <w:sz w:val="28"/>
                <w:szCs w:val="28"/>
              </w:rPr>
              <w:t xml:space="preserve"> від 13.09.2016 </w:t>
            </w:r>
          </w:p>
        </w:tc>
      </w:tr>
      <w:tr w:rsidR="00BD500A" w:rsidRPr="0042562F" w:rsidTr="0080314F">
        <w:tc>
          <w:tcPr>
            <w:tcW w:w="392" w:type="dxa"/>
          </w:tcPr>
          <w:p w:rsidR="00BD500A" w:rsidRPr="0042562F" w:rsidRDefault="00BD500A" w:rsidP="007C328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BD500A" w:rsidRPr="0042562F" w:rsidRDefault="00BD500A" w:rsidP="00BD500A">
            <w:pPr>
              <w:rPr>
                <w:sz w:val="28"/>
                <w:szCs w:val="28"/>
                <w:u w:val="single"/>
              </w:rPr>
            </w:pPr>
            <w:r w:rsidRPr="0042562F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670" w:type="dxa"/>
          </w:tcPr>
          <w:p w:rsidR="00BD500A" w:rsidRPr="0042562F" w:rsidRDefault="00BD500A" w:rsidP="00BD500A">
            <w:pPr>
              <w:rPr>
                <w:sz w:val="28"/>
                <w:szCs w:val="28"/>
                <w:u w:val="single"/>
              </w:rPr>
            </w:pPr>
            <w:r w:rsidRPr="0042562F">
              <w:rPr>
                <w:sz w:val="28"/>
                <w:szCs w:val="28"/>
              </w:rPr>
              <w:t>Департамент житлово-комунального господарства облдержадміністрації</w:t>
            </w:r>
          </w:p>
        </w:tc>
      </w:tr>
      <w:tr w:rsidR="00BD500A" w:rsidRPr="0042562F" w:rsidTr="0080314F">
        <w:tc>
          <w:tcPr>
            <w:tcW w:w="392" w:type="dxa"/>
          </w:tcPr>
          <w:p w:rsidR="00BD500A" w:rsidRPr="0042562F" w:rsidRDefault="00BD500A" w:rsidP="007C328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BD500A" w:rsidRPr="0042562F" w:rsidRDefault="00BD500A" w:rsidP="00BD500A">
            <w:pPr>
              <w:rPr>
                <w:sz w:val="28"/>
                <w:szCs w:val="28"/>
                <w:u w:val="single"/>
              </w:rPr>
            </w:pPr>
            <w:proofErr w:type="spellStart"/>
            <w:r w:rsidRPr="0042562F">
              <w:rPr>
                <w:sz w:val="28"/>
                <w:szCs w:val="28"/>
              </w:rPr>
              <w:t>Співрозробники</w:t>
            </w:r>
            <w:proofErr w:type="spellEnd"/>
            <w:r w:rsidRPr="0042562F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670" w:type="dxa"/>
          </w:tcPr>
          <w:p w:rsidR="00BD500A" w:rsidRPr="000C27C0" w:rsidRDefault="0000311B" w:rsidP="00BD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BD500A" w:rsidRPr="0042562F">
              <w:rPr>
                <w:sz w:val="28"/>
                <w:szCs w:val="28"/>
              </w:rPr>
              <w:t>овариство з обмеженою відповідальністю «Українсь</w:t>
            </w:r>
            <w:r w:rsidR="006561C7">
              <w:rPr>
                <w:sz w:val="28"/>
                <w:szCs w:val="28"/>
              </w:rPr>
              <w:t xml:space="preserve">кий науково-дослідний інститут </w:t>
            </w:r>
            <w:r w:rsidR="00BD500A" w:rsidRPr="0042562F">
              <w:rPr>
                <w:sz w:val="28"/>
                <w:szCs w:val="28"/>
              </w:rPr>
              <w:t>з розробки та впровадження комунальних програм та проектів»</w:t>
            </w:r>
          </w:p>
        </w:tc>
      </w:tr>
      <w:tr w:rsidR="00BD500A" w:rsidRPr="0042562F" w:rsidTr="0080314F">
        <w:tc>
          <w:tcPr>
            <w:tcW w:w="392" w:type="dxa"/>
          </w:tcPr>
          <w:p w:rsidR="00BD500A" w:rsidRPr="0042562F" w:rsidRDefault="00BD500A" w:rsidP="007C328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BD500A" w:rsidRPr="0042562F" w:rsidRDefault="00BD500A" w:rsidP="00BD500A">
            <w:pPr>
              <w:rPr>
                <w:sz w:val="28"/>
                <w:szCs w:val="28"/>
                <w:u w:val="single"/>
              </w:rPr>
            </w:pPr>
            <w:r w:rsidRPr="0042562F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670" w:type="dxa"/>
          </w:tcPr>
          <w:p w:rsidR="00BD500A" w:rsidRPr="0042562F" w:rsidRDefault="00BD500A" w:rsidP="00BD500A">
            <w:pPr>
              <w:rPr>
                <w:sz w:val="28"/>
                <w:szCs w:val="28"/>
              </w:rPr>
            </w:pPr>
            <w:r w:rsidRPr="0042562F">
              <w:rPr>
                <w:sz w:val="28"/>
                <w:szCs w:val="28"/>
              </w:rPr>
              <w:t xml:space="preserve">Департамент житлово-комунального господарства </w:t>
            </w:r>
            <w:r>
              <w:rPr>
                <w:sz w:val="28"/>
                <w:szCs w:val="28"/>
              </w:rPr>
              <w:t>облдерж</w:t>
            </w:r>
            <w:r w:rsidRPr="0042562F">
              <w:rPr>
                <w:sz w:val="28"/>
                <w:szCs w:val="28"/>
              </w:rPr>
              <w:t>адміністрації</w:t>
            </w:r>
          </w:p>
        </w:tc>
      </w:tr>
      <w:tr w:rsidR="00BD500A" w:rsidRPr="0042562F" w:rsidTr="0080314F">
        <w:tc>
          <w:tcPr>
            <w:tcW w:w="392" w:type="dxa"/>
          </w:tcPr>
          <w:p w:rsidR="00BD500A" w:rsidRPr="0042562F" w:rsidRDefault="00BD500A" w:rsidP="007C328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D500A" w:rsidRPr="0042562F" w:rsidRDefault="00BD500A" w:rsidP="00BD500A">
            <w:pPr>
              <w:rPr>
                <w:sz w:val="28"/>
                <w:szCs w:val="28"/>
                <w:u w:val="single"/>
              </w:rPr>
            </w:pPr>
            <w:r w:rsidRPr="0042562F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670" w:type="dxa"/>
          </w:tcPr>
          <w:p w:rsidR="00BD500A" w:rsidRPr="0042562F" w:rsidRDefault="00BD500A" w:rsidP="00BD500A">
            <w:pPr>
              <w:rPr>
                <w:sz w:val="28"/>
                <w:szCs w:val="28"/>
              </w:rPr>
            </w:pPr>
            <w:r w:rsidRPr="0042562F">
              <w:rPr>
                <w:sz w:val="28"/>
                <w:szCs w:val="28"/>
              </w:rPr>
              <w:t>Департамент житлово-комунального господарства об</w:t>
            </w:r>
            <w:r>
              <w:rPr>
                <w:sz w:val="28"/>
                <w:szCs w:val="28"/>
              </w:rPr>
              <w:t>л</w:t>
            </w:r>
            <w:r w:rsidR="006561C7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</w:rPr>
              <w:t>адміністрації,</w:t>
            </w:r>
          </w:p>
          <w:p w:rsidR="00BD500A" w:rsidRPr="0042562F" w:rsidRDefault="00BD500A" w:rsidP="00BD500A">
            <w:pPr>
              <w:rPr>
                <w:sz w:val="28"/>
                <w:szCs w:val="28"/>
              </w:rPr>
            </w:pPr>
            <w:r w:rsidRPr="0042562F">
              <w:rPr>
                <w:sz w:val="28"/>
                <w:szCs w:val="28"/>
              </w:rPr>
              <w:t xml:space="preserve">виконкоми міських рад міст обласного </w:t>
            </w:r>
            <w:r>
              <w:rPr>
                <w:sz w:val="28"/>
                <w:szCs w:val="28"/>
              </w:rPr>
              <w:t>значення (за згодою), райдержадміністрації</w:t>
            </w:r>
          </w:p>
        </w:tc>
      </w:tr>
      <w:tr w:rsidR="00BD500A" w:rsidRPr="0042562F" w:rsidTr="0080314F">
        <w:tc>
          <w:tcPr>
            <w:tcW w:w="392" w:type="dxa"/>
          </w:tcPr>
          <w:p w:rsidR="00BD500A" w:rsidRPr="0042562F" w:rsidRDefault="00BD500A" w:rsidP="007C328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D500A" w:rsidRPr="0042562F" w:rsidRDefault="00BD500A" w:rsidP="00BD500A">
            <w:pPr>
              <w:rPr>
                <w:sz w:val="28"/>
                <w:szCs w:val="28"/>
                <w:u w:val="single"/>
              </w:rPr>
            </w:pPr>
            <w:r w:rsidRPr="0042562F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670" w:type="dxa"/>
          </w:tcPr>
          <w:p w:rsidR="00BD500A" w:rsidRPr="007C328B" w:rsidRDefault="00BD500A" w:rsidP="0034485F">
            <w:pPr>
              <w:rPr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2017 – </w:t>
            </w:r>
            <w:r w:rsidRPr="0042562F">
              <w:rPr>
                <w:sz w:val="28"/>
                <w:szCs w:val="28"/>
              </w:rPr>
              <w:t>2020 роки</w:t>
            </w:r>
          </w:p>
        </w:tc>
      </w:tr>
      <w:tr w:rsidR="00BD500A" w:rsidRPr="0042562F" w:rsidTr="0080314F">
        <w:tc>
          <w:tcPr>
            <w:tcW w:w="392" w:type="dxa"/>
          </w:tcPr>
          <w:p w:rsidR="00BD500A" w:rsidRPr="0042562F" w:rsidRDefault="00BD500A" w:rsidP="007C328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D500A" w:rsidRPr="0042562F" w:rsidRDefault="00BD500A" w:rsidP="00BD500A">
            <w:pPr>
              <w:rPr>
                <w:sz w:val="28"/>
                <w:szCs w:val="28"/>
                <w:u w:val="single"/>
              </w:rPr>
            </w:pPr>
            <w:r w:rsidRPr="0042562F">
              <w:rPr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670" w:type="dxa"/>
          </w:tcPr>
          <w:p w:rsidR="00BD500A" w:rsidRPr="0042562F" w:rsidRDefault="00BD500A" w:rsidP="00BD500A">
            <w:pPr>
              <w:rPr>
                <w:sz w:val="28"/>
                <w:szCs w:val="28"/>
              </w:rPr>
            </w:pPr>
            <w:r w:rsidRPr="0042562F">
              <w:rPr>
                <w:sz w:val="28"/>
                <w:szCs w:val="28"/>
              </w:rPr>
              <w:t>обласний бюджет</w:t>
            </w:r>
            <w:r>
              <w:rPr>
                <w:sz w:val="28"/>
                <w:szCs w:val="28"/>
              </w:rPr>
              <w:t xml:space="preserve">, </w:t>
            </w:r>
            <w:r w:rsidRPr="000C27C0">
              <w:rPr>
                <w:sz w:val="28"/>
                <w:szCs w:val="28"/>
              </w:rPr>
              <w:t>міські (міст обла</w:t>
            </w:r>
            <w:r>
              <w:rPr>
                <w:sz w:val="28"/>
                <w:szCs w:val="28"/>
              </w:rPr>
              <w:t>сного значення), районні бюджети</w:t>
            </w:r>
          </w:p>
        </w:tc>
      </w:tr>
      <w:tr w:rsidR="00BD500A" w:rsidRPr="0042562F" w:rsidTr="0080314F">
        <w:tc>
          <w:tcPr>
            <w:tcW w:w="392" w:type="dxa"/>
          </w:tcPr>
          <w:p w:rsidR="00BD500A" w:rsidRPr="0042562F" w:rsidRDefault="00BD500A" w:rsidP="007C328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D500A" w:rsidRPr="0080480E" w:rsidRDefault="00BD500A" w:rsidP="00BD500A">
            <w:pPr>
              <w:rPr>
                <w:sz w:val="28"/>
                <w:szCs w:val="28"/>
              </w:rPr>
            </w:pPr>
            <w:r w:rsidRPr="0080480E">
              <w:rPr>
                <w:sz w:val="28"/>
                <w:szCs w:val="28"/>
              </w:rPr>
              <w:t>Загальний обсяг фінансових ресурсів, необхідних для реалі</w:t>
            </w:r>
            <w:r>
              <w:rPr>
                <w:sz w:val="28"/>
                <w:szCs w:val="28"/>
              </w:rPr>
              <w:t>зації Програми, у</w:t>
            </w:r>
            <w:r w:rsidRPr="0080480E">
              <w:rPr>
                <w:sz w:val="28"/>
                <w:szCs w:val="28"/>
              </w:rPr>
              <w:t>сього,</w:t>
            </w:r>
            <w:r>
              <w:rPr>
                <w:sz w:val="28"/>
                <w:szCs w:val="28"/>
              </w:rPr>
              <w:t xml:space="preserve"> </w:t>
            </w:r>
          </w:p>
          <w:p w:rsidR="00BD500A" w:rsidRPr="0080480E" w:rsidRDefault="00BD500A" w:rsidP="00BD500A">
            <w:pPr>
              <w:rPr>
                <w:sz w:val="28"/>
                <w:szCs w:val="28"/>
              </w:rPr>
            </w:pPr>
            <w:r w:rsidRPr="0080480E">
              <w:rPr>
                <w:sz w:val="28"/>
                <w:szCs w:val="28"/>
              </w:rPr>
              <w:t>у тому числі</w:t>
            </w:r>
            <w:r>
              <w:rPr>
                <w:sz w:val="28"/>
                <w:szCs w:val="28"/>
              </w:rPr>
              <w:t xml:space="preserve"> кошти</w:t>
            </w:r>
            <w:r w:rsidRPr="0080480E">
              <w:rPr>
                <w:sz w:val="28"/>
                <w:szCs w:val="28"/>
              </w:rPr>
              <w:t>:</w:t>
            </w:r>
          </w:p>
          <w:p w:rsidR="00BD500A" w:rsidRPr="0080480E" w:rsidRDefault="00BD500A" w:rsidP="0034485F">
            <w:pPr>
              <w:ind w:left="317"/>
              <w:rPr>
                <w:sz w:val="28"/>
                <w:szCs w:val="28"/>
              </w:rPr>
            </w:pPr>
            <w:r w:rsidRPr="0080480E">
              <w:rPr>
                <w:sz w:val="28"/>
                <w:szCs w:val="28"/>
              </w:rPr>
              <w:t>держбюджету</w:t>
            </w:r>
          </w:p>
          <w:p w:rsidR="00BD500A" w:rsidRPr="0080480E" w:rsidRDefault="00BD500A" w:rsidP="0034485F">
            <w:pPr>
              <w:ind w:left="317"/>
              <w:rPr>
                <w:sz w:val="28"/>
                <w:szCs w:val="28"/>
              </w:rPr>
            </w:pPr>
            <w:r w:rsidRPr="0080480E">
              <w:rPr>
                <w:sz w:val="28"/>
                <w:szCs w:val="28"/>
              </w:rPr>
              <w:t>обласного бюджету</w:t>
            </w:r>
          </w:p>
          <w:p w:rsidR="0034485F" w:rsidRDefault="00BD500A" w:rsidP="0034485F">
            <w:pPr>
              <w:ind w:left="317"/>
              <w:rPr>
                <w:sz w:val="28"/>
                <w:szCs w:val="28"/>
              </w:rPr>
            </w:pPr>
            <w:r w:rsidRPr="0080480E">
              <w:rPr>
                <w:sz w:val="28"/>
                <w:szCs w:val="28"/>
              </w:rPr>
              <w:t>районн</w:t>
            </w:r>
            <w:r>
              <w:rPr>
                <w:sz w:val="28"/>
                <w:szCs w:val="28"/>
              </w:rPr>
              <w:t>их</w:t>
            </w:r>
            <w:r w:rsidRPr="0080480E">
              <w:rPr>
                <w:sz w:val="28"/>
                <w:szCs w:val="28"/>
              </w:rPr>
              <w:t>, міськ</w:t>
            </w:r>
            <w:r>
              <w:rPr>
                <w:sz w:val="28"/>
                <w:szCs w:val="28"/>
              </w:rPr>
              <w:t>их</w:t>
            </w:r>
            <w:r w:rsidRPr="0080480E">
              <w:rPr>
                <w:sz w:val="28"/>
                <w:szCs w:val="28"/>
              </w:rPr>
              <w:t xml:space="preserve"> (міст обласного </w:t>
            </w:r>
            <w:r>
              <w:rPr>
                <w:sz w:val="28"/>
                <w:szCs w:val="28"/>
              </w:rPr>
              <w:t>значення) бюджетів</w:t>
            </w:r>
            <w:r w:rsidR="0034485F">
              <w:rPr>
                <w:sz w:val="28"/>
                <w:szCs w:val="28"/>
              </w:rPr>
              <w:t xml:space="preserve"> </w:t>
            </w:r>
          </w:p>
          <w:p w:rsidR="00BD500A" w:rsidRPr="0080480E" w:rsidRDefault="00BD500A" w:rsidP="0034485F">
            <w:pPr>
              <w:ind w:left="317"/>
              <w:rPr>
                <w:sz w:val="28"/>
                <w:szCs w:val="28"/>
              </w:rPr>
            </w:pPr>
            <w:r w:rsidRPr="0080480E">
              <w:rPr>
                <w:sz w:val="28"/>
                <w:szCs w:val="28"/>
              </w:rPr>
              <w:t>інших джерел</w:t>
            </w:r>
          </w:p>
        </w:tc>
        <w:tc>
          <w:tcPr>
            <w:tcW w:w="5670" w:type="dxa"/>
          </w:tcPr>
          <w:p w:rsidR="00BD500A" w:rsidRPr="00AD7DD9" w:rsidRDefault="00BD500A" w:rsidP="00BD500A">
            <w:pPr>
              <w:rPr>
                <w:sz w:val="28"/>
                <w:szCs w:val="28"/>
              </w:rPr>
            </w:pPr>
          </w:p>
          <w:p w:rsidR="00BD500A" w:rsidRPr="00AD7DD9" w:rsidRDefault="00BD500A" w:rsidP="00BD500A">
            <w:pPr>
              <w:rPr>
                <w:sz w:val="28"/>
                <w:szCs w:val="28"/>
              </w:rPr>
            </w:pPr>
          </w:p>
          <w:p w:rsidR="00BD500A" w:rsidRPr="000E6912" w:rsidRDefault="00BD500A" w:rsidP="00BD500A">
            <w:pPr>
              <w:rPr>
                <w:sz w:val="28"/>
                <w:szCs w:val="28"/>
              </w:rPr>
            </w:pPr>
            <w:r w:rsidRPr="000E6912">
              <w:rPr>
                <w:sz w:val="28"/>
                <w:szCs w:val="28"/>
              </w:rPr>
              <w:t>573 278,0</w:t>
            </w:r>
            <w:r>
              <w:rPr>
                <w:sz w:val="28"/>
                <w:szCs w:val="28"/>
              </w:rPr>
              <w:t>0</w:t>
            </w:r>
            <w:r w:rsidRPr="000E6912">
              <w:rPr>
                <w:sz w:val="28"/>
                <w:szCs w:val="28"/>
              </w:rPr>
              <w:t xml:space="preserve"> тис. </w:t>
            </w:r>
            <w:r>
              <w:rPr>
                <w:sz w:val="28"/>
                <w:szCs w:val="28"/>
              </w:rPr>
              <w:t>грн</w:t>
            </w:r>
          </w:p>
          <w:p w:rsidR="00BD500A" w:rsidRPr="000E6912" w:rsidRDefault="00BD500A" w:rsidP="00BD500A">
            <w:pPr>
              <w:rPr>
                <w:sz w:val="28"/>
                <w:szCs w:val="28"/>
              </w:rPr>
            </w:pPr>
          </w:p>
          <w:p w:rsidR="00BD500A" w:rsidRPr="008157CB" w:rsidRDefault="00BD500A" w:rsidP="00BD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ru-RU"/>
              </w:rPr>
              <w:t>700</w:t>
            </w:r>
            <w:r>
              <w:rPr>
                <w:sz w:val="28"/>
                <w:szCs w:val="28"/>
              </w:rPr>
              <w:t>,00 тис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рн</w:t>
            </w:r>
          </w:p>
          <w:p w:rsidR="00BD500A" w:rsidRPr="000E6912" w:rsidRDefault="00BD500A" w:rsidP="00BD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  <w:r w:rsidRPr="000E691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114</w:t>
            </w:r>
            <w:r w:rsidRPr="000E6912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Pr="000E6912">
              <w:rPr>
                <w:sz w:val="28"/>
                <w:szCs w:val="28"/>
              </w:rPr>
              <w:t xml:space="preserve"> тис. </w:t>
            </w:r>
            <w:r>
              <w:rPr>
                <w:sz w:val="28"/>
                <w:szCs w:val="28"/>
              </w:rPr>
              <w:t>грн</w:t>
            </w:r>
          </w:p>
          <w:p w:rsidR="00BD500A" w:rsidRPr="000E6912" w:rsidRDefault="00BD500A" w:rsidP="00BD500A">
            <w:pPr>
              <w:rPr>
                <w:sz w:val="28"/>
                <w:szCs w:val="28"/>
              </w:rPr>
            </w:pPr>
            <w:r w:rsidRPr="000E6912">
              <w:rPr>
                <w:sz w:val="28"/>
                <w:szCs w:val="28"/>
              </w:rPr>
              <w:t>27 009,0</w:t>
            </w:r>
            <w:r>
              <w:rPr>
                <w:sz w:val="28"/>
                <w:szCs w:val="28"/>
              </w:rPr>
              <w:t>0</w:t>
            </w:r>
            <w:r w:rsidRPr="000E6912">
              <w:rPr>
                <w:sz w:val="28"/>
                <w:szCs w:val="28"/>
              </w:rPr>
              <w:t xml:space="preserve"> тис. </w:t>
            </w:r>
            <w:r>
              <w:rPr>
                <w:sz w:val="28"/>
                <w:szCs w:val="28"/>
              </w:rPr>
              <w:t>грн</w:t>
            </w:r>
          </w:p>
          <w:p w:rsidR="00BD500A" w:rsidRPr="000E6912" w:rsidRDefault="00BD500A" w:rsidP="00BD500A">
            <w:pPr>
              <w:rPr>
                <w:sz w:val="28"/>
                <w:szCs w:val="28"/>
              </w:rPr>
            </w:pPr>
          </w:p>
          <w:p w:rsidR="00BD500A" w:rsidRPr="000E6912" w:rsidRDefault="00BD500A" w:rsidP="00BD500A">
            <w:pPr>
              <w:rPr>
                <w:sz w:val="28"/>
                <w:szCs w:val="28"/>
              </w:rPr>
            </w:pPr>
          </w:p>
          <w:p w:rsidR="00BD500A" w:rsidRPr="00AD7DD9" w:rsidRDefault="00BD500A" w:rsidP="00BD500A">
            <w:pPr>
              <w:rPr>
                <w:sz w:val="28"/>
                <w:szCs w:val="28"/>
              </w:rPr>
            </w:pPr>
            <w:r w:rsidRPr="000E6912">
              <w:rPr>
                <w:sz w:val="28"/>
                <w:szCs w:val="28"/>
              </w:rPr>
              <w:t>40 455,0</w:t>
            </w:r>
            <w:r>
              <w:rPr>
                <w:sz w:val="28"/>
                <w:szCs w:val="28"/>
              </w:rPr>
              <w:t>0</w:t>
            </w:r>
            <w:r w:rsidR="00752208">
              <w:rPr>
                <w:sz w:val="28"/>
                <w:szCs w:val="28"/>
              </w:rPr>
              <w:t xml:space="preserve"> тис. грн</w:t>
            </w:r>
          </w:p>
        </w:tc>
      </w:tr>
    </w:tbl>
    <w:p w:rsidR="00692F3A" w:rsidRPr="0042562F" w:rsidRDefault="0000311B" w:rsidP="00752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313CE" w:rsidRPr="0042562F">
        <w:rPr>
          <w:rFonts w:ascii="Times New Roman" w:hAnsi="Times New Roman" w:cs="Times New Roman"/>
          <w:b/>
          <w:sz w:val="28"/>
          <w:szCs w:val="28"/>
        </w:rPr>
        <w:t>. Визначення проблеми, на розв’язання якої спрямован</w:t>
      </w:r>
      <w:r w:rsidR="00752208">
        <w:rPr>
          <w:rFonts w:ascii="Times New Roman" w:hAnsi="Times New Roman" w:cs="Times New Roman"/>
          <w:b/>
          <w:sz w:val="28"/>
          <w:szCs w:val="28"/>
        </w:rPr>
        <w:t>а Програма</w:t>
      </w:r>
    </w:p>
    <w:p w:rsidR="00D313CE" w:rsidRPr="0042562F" w:rsidRDefault="00D313CE" w:rsidP="008E11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3" w:rsidRPr="00F30AD8" w:rsidRDefault="0000311B" w:rsidP="000031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Тверді побутові відходи (далі </w:t>
      </w:r>
      <w:r w:rsidRPr="0000311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92563" w:rsidRPr="00F30AD8">
        <w:rPr>
          <w:rFonts w:ascii="Times New Roman" w:hAnsi="Times New Roman" w:cs="Times New Roman"/>
          <w:sz w:val="28"/>
          <w:szCs w:val="28"/>
          <w:lang w:val="uk-UA"/>
        </w:rPr>
        <w:t xml:space="preserve">ТПВ) утворюються в процесі життєдіяльності людини та є найбільшою за обсягами накопичення групою відходів споживання. </w:t>
      </w:r>
    </w:p>
    <w:p w:rsidR="00992563" w:rsidRPr="00F30AD8" w:rsidRDefault="00992563" w:rsidP="000031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AD8">
        <w:rPr>
          <w:rFonts w:ascii="Times New Roman" w:hAnsi="Times New Roman" w:cs="Times New Roman"/>
          <w:sz w:val="28"/>
          <w:szCs w:val="28"/>
          <w:lang w:val="uk-UA"/>
        </w:rPr>
        <w:t xml:space="preserve">ТПВ містять </w:t>
      </w:r>
      <w:proofErr w:type="spellStart"/>
      <w:r w:rsidRPr="00F30AD8">
        <w:rPr>
          <w:rFonts w:ascii="Times New Roman" w:hAnsi="Times New Roman" w:cs="Times New Roman"/>
          <w:sz w:val="28"/>
          <w:szCs w:val="28"/>
          <w:lang w:val="uk-UA"/>
        </w:rPr>
        <w:t>ресурсоцінні</w:t>
      </w:r>
      <w:proofErr w:type="spellEnd"/>
      <w:r w:rsidRPr="00F30AD8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і є потенційним енергетичним джерелом, тому вкра</w:t>
      </w:r>
      <w:r w:rsidR="0000311B">
        <w:rPr>
          <w:rFonts w:ascii="Times New Roman" w:hAnsi="Times New Roman" w:cs="Times New Roman"/>
          <w:sz w:val="28"/>
          <w:szCs w:val="28"/>
          <w:lang w:val="uk-UA"/>
        </w:rPr>
        <w:t>й нераціонально як з економічног</w:t>
      </w:r>
      <w:r w:rsidR="002B47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AD8">
        <w:rPr>
          <w:rFonts w:ascii="Times New Roman" w:hAnsi="Times New Roman" w:cs="Times New Roman"/>
          <w:sz w:val="28"/>
          <w:szCs w:val="28"/>
          <w:lang w:val="uk-UA"/>
        </w:rPr>
        <w:t>, так і з екологічно</w:t>
      </w:r>
      <w:r w:rsidR="0000311B">
        <w:rPr>
          <w:rFonts w:ascii="Times New Roman" w:hAnsi="Times New Roman" w:cs="Times New Roman"/>
          <w:sz w:val="28"/>
          <w:szCs w:val="28"/>
          <w:lang w:val="uk-UA"/>
        </w:rPr>
        <w:t>го погляду</w:t>
      </w:r>
      <w:r w:rsidRPr="00F30AD8">
        <w:rPr>
          <w:rFonts w:ascii="Times New Roman" w:hAnsi="Times New Roman" w:cs="Times New Roman"/>
          <w:sz w:val="28"/>
          <w:szCs w:val="28"/>
          <w:lang w:val="uk-UA"/>
        </w:rPr>
        <w:t xml:space="preserve"> закопувати в землю </w:t>
      </w:r>
      <w:proofErr w:type="spellStart"/>
      <w:r w:rsidRPr="00F30AD8">
        <w:rPr>
          <w:rFonts w:ascii="Times New Roman" w:hAnsi="Times New Roman" w:cs="Times New Roman"/>
          <w:sz w:val="28"/>
          <w:szCs w:val="28"/>
          <w:lang w:val="uk-UA"/>
        </w:rPr>
        <w:t>ресурсоцінну</w:t>
      </w:r>
      <w:proofErr w:type="spellEnd"/>
      <w:r w:rsidRPr="00F30AD8">
        <w:rPr>
          <w:rFonts w:ascii="Times New Roman" w:hAnsi="Times New Roman" w:cs="Times New Roman"/>
          <w:sz w:val="28"/>
          <w:szCs w:val="28"/>
          <w:lang w:val="uk-UA"/>
        </w:rPr>
        <w:t xml:space="preserve"> сировину, придатну для використання. </w:t>
      </w:r>
      <w:r w:rsidR="002B4751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Pr="00F30AD8">
        <w:rPr>
          <w:rFonts w:ascii="Times New Roman" w:hAnsi="Times New Roman" w:cs="Times New Roman"/>
          <w:sz w:val="28"/>
          <w:szCs w:val="28"/>
          <w:lang w:val="uk-UA"/>
        </w:rPr>
        <w:t xml:space="preserve"> ТПВ забруднюють навколишнє природне середовище та створюють санітарно-гігієнічну та епідеміологічну небезпеку. </w:t>
      </w:r>
    </w:p>
    <w:p w:rsidR="00EB2399" w:rsidRPr="0042562F" w:rsidRDefault="00EB2399" w:rsidP="0000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пов</w:t>
      </w:r>
      <w:r w:rsidR="007C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одження з </w:t>
      </w:r>
      <w:r w:rsidR="0075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ТПВ</w:t>
      </w:r>
      <w:r w:rsidR="002B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75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області функціонує у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наступних умовах:</w:t>
      </w:r>
    </w:p>
    <w:p w:rsidR="00EB2399" w:rsidRPr="0042562F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відсутність організованої системи збирання та перероблення </w:t>
      </w:r>
      <w:proofErr w:type="spellStart"/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ресурсоцінних</w:t>
      </w:r>
      <w:proofErr w:type="spellEnd"/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складових ТПВ: паперу, картону, скла, різних видів пластмаси, комбінованої упаковки, чорних та кольорових металів;</w:t>
      </w:r>
    </w:p>
    <w:p w:rsidR="00EB2399" w:rsidRPr="0042562F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високий рівень морального та фізичного зношення парку сміттєзбиральних машин;</w:t>
      </w:r>
    </w:p>
    <w:p w:rsidR="00EB2399" w:rsidRPr="0042562F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низький рівень забезпечен</w:t>
      </w:r>
      <w:r w:rsidR="0000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ості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спеці</w:t>
      </w:r>
      <w:r w:rsidR="00E6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альною технікою та обладнанням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2399" w:rsidRPr="0042562F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територіальна обмеженість системи збирання відходів, практична відсутність </w:t>
      </w:r>
      <w:r w:rsidR="0000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 територіальних громад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2399" w:rsidRPr="0042562F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 перевантажувальних станцій, сортувальних ліній та технологій знешкодження відходів;</w:t>
      </w:r>
    </w:p>
    <w:p w:rsidR="00EB2399" w:rsidRPr="0042562F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невідповідність більшості </w:t>
      </w:r>
      <w:r w:rsidR="0075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місць видалення відходів (далі – 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МВВ</w:t>
      </w:r>
      <w:r w:rsidR="0075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вимогам природоохоронного законодавства;</w:t>
      </w:r>
    </w:p>
    <w:p w:rsidR="00EB2399" w:rsidRPr="0042562F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 інфраструктури роздільного збирання відходів, включаючи контейнери та спеціальний автотранспорт;</w:t>
      </w:r>
    </w:p>
    <w:p w:rsidR="00EB2399" w:rsidRPr="0042562F" w:rsidRDefault="002B4751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недосконалість </w:t>
      </w:r>
      <w:r w:rsidR="00EB239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 збирання небезпечних відходів у складі побутових відходів (акумулятори, електричні батарейки, фарби та розчини, технічні мастила, ме</w:t>
      </w:r>
      <w:r w:rsidR="0000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дикаменти, аерозолі, застаріле і</w:t>
      </w:r>
      <w:r w:rsidR="00EB239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непрацююче електрообладнання та електронна техніка, медичні апарати, які мають у своєму складі ртуть, люмінесце</w:t>
      </w:r>
      <w:r w:rsidR="0000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нтні лампи тощо</w:t>
      </w:r>
      <w:r w:rsidR="00EB239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B2399" w:rsidRPr="0042562F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 комплексної системи</w:t>
      </w:r>
      <w:r w:rsidR="00E6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обліку, контролю, регулювання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2399" w:rsidRPr="0042562F" w:rsidRDefault="002B4751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дефіцит</w:t>
      </w:r>
      <w:r w:rsidR="0000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потужностей для збирання, перероблення, утилізації </w:t>
      </w:r>
      <w:r w:rsidR="00EB239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відходів</w:t>
      </w:r>
      <w:r w:rsidR="0000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будівельних робіт, </w:t>
      </w:r>
      <w:r w:rsidR="00EB239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рослинництва та паркового господарства на території населених пунктів області;</w:t>
      </w:r>
    </w:p>
    <w:p w:rsidR="00EB2399" w:rsidRPr="0042562F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0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ідсутність роботи з населенням щ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0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впровадження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цивілізованої системи поводження з відходами, низький рівен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екологічної культури громадян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2399" w:rsidRPr="0042562F" w:rsidRDefault="002B4751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зниження </w:t>
      </w:r>
      <w:r w:rsidR="00EB239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інтересу інвесторів. Ринок послуг, пов’язаних із поводженням з відходами, має великий потенціал, уваг</w:t>
      </w:r>
      <w:r w:rsidR="00E00CE7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 нього з боку пот</w:t>
      </w:r>
      <w:r w:rsidR="00776BD7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r w:rsidR="00EB239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них операторів також росте, але потік інвестицій </w:t>
      </w:r>
      <w:r w:rsidR="00E6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B239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сферу поводження з відходами дуже бідний: і вітчизняні приватні компанії, і великі міжнародні оператори заходять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r w:rsidR="00EB239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ринок з обережністю</w:t>
      </w:r>
      <w:r w:rsidR="006E62A9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2399" w:rsidRDefault="00EB2399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 прозорих та зрозумілих механізмів регулювання ек</w:t>
      </w:r>
      <w:r w:rsidR="00E6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ономічно-обґрунтованих тарифів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гарантії повернення приват</w:t>
      </w:r>
      <w:r w:rsidR="0065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інвестором своїх інвестицій;</w:t>
      </w:r>
    </w:p>
    <w:p w:rsidR="006561C7" w:rsidRPr="006561C7" w:rsidRDefault="006561C7" w:rsidP="000031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тимчасова окупація окремих районів 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області.</w:t>
      </w:r>
    </w:p>
    <w:p w:rsidR="00486108" w:rsidRPr="0042562F" w:rsidRDefault="00486108" w:rsidP="0000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сьогодні у країнах ЄС впроваджено декілька технологій поводження з побутовими відходами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серед яких н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айбільш розповсюдженими є: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спалювання відходів;</w:t>
      </w:r>
    </w:p>
    <w:p w:rsidR="00486108" w:rsidRPr="0042562F" w:rsidRDefault="007E26B1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</w:t>
      </w:r>
      <w:r w:rsidR="00486108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«відходи в енергію»;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механіко-біологічна обробка (</w:t>
      </w:r>
      <w:r w:rsidR="0075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далі – 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МБО) в сукупності </w:t>
      </w:r>
      <w:r w:rsidR="002B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централізованим компостуванням;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компостування відходів з території зелених насаджень;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компостування в домашніх умовах.</w:t>
      </w:r>
    </w:p>
    <w:p w:rsidR="00486108" w:rsidRPr="0042562F" w:rsidRDefault="00486108" w:rsidP="0000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Спалювання, МБО та технологія «відходи в енергію» набули розповсюдження у країнах з розвинутою економікою та високими доходами населення, оскільки їх використання передбачає, передусім, великі інвестиційні та експлуатаційні витрати, що тягне за собою підвищення плати за надання послуг. Визначені методи мають низку переваг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найбільш ефективними способами зменшення обсягів відходів, що потрапляють на полігони;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 можуть бути розташовані на невеликій відстані від населених пунктів, що зменшує витрати на транспортування;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наявна можл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ивість використання теплової 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 електричної енергії;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думку фахівців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більш </w:t>
      </w:r>
      <w:proofErr w:type="spellStart"/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екологобезпечною</w:t>
      </w:r>
      <w:proofErr w:type="spellEnd"/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технологією у порівнянн</w:t>
      </w:r>
      <w:r w:rsidR="00F1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F1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захороненням на полігонах. 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Органічна складова ТПВ у випадку захоронення на полігонах трансформується в біогаз, який у своєму складі містить парникові гази (метан та вуглекислий газ). У випадку спалювання органічної складової у складі побутових відходів утворення біогазу не відбуватиметься;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шлак після термічної утилізації може використовуватися у дорожньому будівництві та виробництві будівельних матеріалів.</w:t>
      </w:r>
    </w:p>
    <w:p w:rsidR="00486108" w:rsidRPr="0042562F" w:rsidRDefault="00486108" w:rsidP="0000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цьом</w:t>
      </w:r>
      <w:r w:rsidR="00F1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недоліками для використання </w:t>
      </w:r>
      <w:r w:rsidR="007E26B1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визначених технологій </w:t>
      </w:r>
      <w:r w:rsidR="00F1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регіональній системі поводження з побутовими відходами є: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значні капітальні та експлуатаційні витрати, що тягн</w:t>
      </w:r>
      <w:r w:rsidR="008C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уть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собою збільшення вартості перероблення побутових відходів та, як наслідок, підвищення тарифів для споживачів;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1/3 експлуатаційних витрат сміттєспалювальних заводів йде на плату за захоронення золи, яка утворює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при спалюванні сміття і є 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екологічно </w:t>
      </w:r>
      <w:r w:rsidR="007E26B1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більш 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небезпечною речовиною, ніж тверді побутові відходи;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мінімальні вимоги до ТПВ </w:t>
      </w:r>
      <w:r w:rsidR="002B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(кількість, склад, калорійність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тощо), що потрапляють на ці об’єкти;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необхідність </w:t>
      </w:r>
      <w:r w:rsidR="002B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залучення 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кваліфікованих працівників для обслуговування підприємства;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6108" w:rsidRPr="0042562F" w:rsidRDefault="007E26B1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відсутність належної </w:t>
      </w:r>
      <w:r w:rsidR="00486108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 для реалізації електричної енергії;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високі ризики відсутності підтримки з боку місцевого населення;</w:t>
      </w:r>
    </w:p>
    <w:p w:rsidR="00486108" w:rsidRPr="0042562F" w:rsidRDefault="0048610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 національних стандартів та порядків для забезпечення спалювання компонентів побутових відходів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відповідно</w:t>
      </w:r>
      <w:r w:rsidR="002B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0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вимог,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Європейською комісією;</w:t>
      </w:r>
    </w:p>
    <w:p w:rsidR="00486108" w:rsidRPr="003D79C8" w:rsidRDefault="003D79C8" w:rsidP="007E2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86108" w:rsidRPr="003D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готовність населення до підвищення вартості надання послуг та 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відсутність </w:t>
      </w:r>
      <w:r w:rsidR="00486108" w:rsidRPr="003D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гарантії платоспроможності.</w:t>
      </w:r>
    </w:p>
    <w:p w:rsidR="00486108" w:rsidRPr="0042562F" w:rsidRDefault="00486108" w:rsidP="0000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Україні 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 </w:t>
      </w:r>
      <w:r w:rsidRPr="003D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використовується </w:t>
      </w:r>
      <w:r w:rsidR="004B5F91" w:rsidRPr="003D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 захоронення відходів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полігонах (звалищах),</w:t>
      </w:r>
      <w:r w:rsidR="004B5F91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5F91" w:rsidRPr="0042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иключенням є Київський сміттєспалювальний завод «Енергія».</w:t>
      </w:r>
    </w:p>
    <w:p w:rsidR="00D313CE" w:rsidRPr="0042562F" w:rsidRDefault="0007625A" w:rsidP="007E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Ефективне виріше</w:t>
      </w:r>
      <w:r w:rsidR="002B4751">
        <w:rPr>
          <w:rFonts w:ascii="Times New Roman" w:hAnsi="Times New Roman" w:cs="Times New Roman"/>
          <w:sz w:val="28"/>
          <w:szCs w:val="28"/>
        </w:rPr>
        <w:t>ння комплексу питань поводження</w:t>
      </w:r>
      <w:r w:rsidRPr="0042562F">
        <w:rPr>
          <w:rFonts w:ascii="Times New Roman" w:hAnsi="Times New Roman" w:cs="Times New Roman"/>
          <w:sz w:val="28"/>
          <w:szCs w:val="28"/>
        </w:rPr>
        <w:t xml:space="preserve"> з ТПВ можливе лише за умови визначення основних напрямі</w:t>
      </w:r>
      <w:r w:rsidR="0085725C">
        <w:rPr>
          <w:rFonts w:ascii="Times New Roman" w:hAnsi="Times New Roman" w:cs="Times New Roman"/>
          <w:sz w:val="28"/>
          <w:szCs w:val="28"/>
        </w:rPr>
        <w:t>в та розв’</w:t>
      </w:r>
      <w:r w:rsidRPr="0042562F">
        <w:rPr>
          <w:rFonts w:ascii="Times New Roman" w:hAnsi="Times New Roman" w:cs="Times New Roman"/>
          <w:sz w:val="28"/>
          <w:szCs w:val="28"/>
        </w:rPr>
        <w:t>язання завдань</w:t>
      </w:r>
      <w:r w:rsidR="0085725C">
        <w:rPr>
          <w:rFonts w:ascii="Times New Roman" w:hAnsi="Times New Roman" w:cs="Times New Roman"/>
          <w:sz w:val="28"/>
          <w:szCs w:val="28"/>
        </w:rPr>
        <w:t>,</w:t>
      </w:r>
      <w:r w:rsidRPr="0042562F">
        <w:rPr>
          <w:rFonts w:ascii="Times New Roman" w:hAnsi="Times New Roman" w:cs="Times New Roman"/>
          <w:sz w:val="28"/>
          <w:szCs w:val="28"/>
        </w:rPr>
        <w:t xml:space="preserve"> визначених Регіональною </w:t>
      </w:r>
      <w:r w:rsidR="00994B76">
        <w:rPr>
          <w:rFonts w:ascii="Times New Roman" w:hAnsi="Times New Roman" w:cs="Times New Roman"/>
          <w:sz w:val="28"/>
          <w:szCs w:val="28"/>
        </w:rPr>
        <w:t>п</w:t>
      </w:r>
      <w:r w:rsidRPr="0042562F">
        <w:rPr>
          <w:rFonts w:ascii="Times New Roman" w:hAnsi="Times New Roman" w:cs="Times New Roman"/>
          <w:sz w:val="28"/>
          <w:szCs w:val="28"/>
        </w:rPr>
        <w:t>рограмою поводження з</w:t>
      </w:r>
      <w:r w:rsidR="008C79AC">
        <w:rPr>
          <w:rFonts w:ascii="Times New Roman" w:hAnsi="Times New Roman" w:cs="Times New Roman"/>
          <w:sz w:val="28"/>
          <w:szCs w:val="28"/>
        </w:rPr>
        <w:t xml:space="preserve"> твердими побутовими  відходами</w:t>
      </w:r>
      <w:r w:rsidRPr="0042562F">
        <w:rPr>
          <w:rFonts w:ascii="Times New Roman" w:hAnsi="Times New Roman" w:cs="Times New Roman"/>
          <w:sz w:val="28"/>
          <w:szCs w:val="28"/>
        </w:rPr>
        <w:t xml:space="preserve"> у Луганській області.</w:t>
      </w:r>
    </w:p>
    <w:p w:rsidR="0014506F" w:rsidRPr="0042562F" w:rsidRDefault="0014506F" w:rsidP="000031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625A" w:rsidRPr="0042562F" w:rsidRDefault="0085725C" w:rsidP="000031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7625A" w:rsidRPr="00FC5DB7">
        <w:rPr>
          <w:rFonts w:ascii="Times New Roman" w:hAnsi="Times New Roman" w:cs="Times New Roman"/>
          <w:b/>
          <w:sz w:val="28"/>
          <w:szCs w:val="28"/>
        </w:rPr>
        <w:t>. Мета Програми</w:t>
      </w:r>
    </w:p>
    <w:p w:rsidR="0007625A" w:rsidRPr="0042562F" w:rsidRDefault="0007625A" w:rsidP="000031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10BB" w:rsidRPr="0042562F" w:rsidRDefault="00752208" w:rsidP="00003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F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D010BB" w:rsidRPr="005E3E4F">
        <w:rPr>
          <w:rFonts w:ascii="Times New Roman" w:hAnsi="Times New Roman" w:cs="Times New Roman"/>
          <w:sz w:val="28"/>
          <w:szCs w:val="28"/>
        </w:rPr>
        <w:t>зниження негативного впливу</w:t>
      </w:r>
      <w:r w:rsidR="0085725C" w:rsidRPr="008572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725C">
        <w:rPr>
          <w:rFonts w:ascii="Times New Roman" w:hAnsi="Times New Roman" w:cs="Times New Roman"/>
          <w:sz w:val="28"/>
          <w:szCs w:val="28"/>
        </w:rPr>
        <w:t>ТПВ</w:t>
      </w:r>
      <w:r w:rsidR="00D010BB" w:rsidRPr="005E3E4F">
        <w:rPr>
          <w:rFonts w:ascii="Times New Roman" w:hAnsi="Times New Roman" w:cs="Times New Roman"/>
          <w:sz w:val="28"/>
          <w:szCs w:val="28"/>
        </w:rPr>
        <w:t xml:space="preserve"> на навколишнє природне середовище та здоров</w:t>
      </w:r>
      <w:r w:rsidR="0085725C">
        <w:rPr>
          <w:rFonts w:ascii="Times New Roman" w:hAnsi="Times New Roman" w:cs="Times New Roman"/>
          <w:sz w:val="28"/>
          <w:szCs w:val="28"/>
        </w:rPr>
        <w:t>’</w:t>
      </w:r>
      <w:r w:rsidR="00D010BB" w:rsidRPr="005E3E4F">
        <w:rPr>
          <w:rFonts w:ascii="Times New Roman" w:hAnsi="Times New Roman" w:cs="Times New Roman"/>
          <w:sz w:val="28"/>
          <w:szCs w:val="28"/>
        </w:rPr>
        <w:t xml:space="preserve">я населення при забезпеченні економічно ефективної діяльності </w:t>
      </w:r>
      <w:r w:rsidR="0085725C">
        <w:rPr>
          <w:rFonts w:ascii="Times New Roman" w:hAnsi="Times New Roman" w:cs="Times New Roman"/>
          <w:sz w:val="28"/>
          <w:szCs w:val="28"/>
        </w:rPr>
        <w:t xml:space="preserve">системи </w:t>
      </w:r>
      <w:r w:rsidR="00D010BB" w:rsidRPr="005E3E4F">
        <w:rPr>
          <w:rFonts w:ascii="Times New Roman" w:hAnsi="Times New Roman" w:cs="Times New Roman"/>
          <w:sz w:val="28"/>
          <w:szCs w:val="28"/>
        </w:rPr>
        <w:t>управління відходами.</w:t>
      </w:r>
    </w:p>
    <w:p w:rsidR="006561C7" w:rsidRPr="006561C7" w:rsidRDefault="006561C7" w:rsidP="00003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1C7">
        <w:rPr>
          <w:rFonts w:ascii="Times New Roman" w:hAnsi="Times New Roman" w:cs="Times New Roman"/>
          <w:sz w:val="28"/>
          <w:szCs w:val="28"/>
        </w:rPr>
        <w:t xml:space="preserve">Мета Програми відповідає </w:t>
      </w:r>
      <w:r w:rsidR="0085725C">
        <w:rPr>
          <w:rFonts w:ascii="Times New Roman" w:hAnsi="Times New Roman" w:cs="Times New Roman"/>
          <w:sz w:val="28"/>
          <w:szCs w:val="28"/>
        </w:rPr>
        <w:t xml:space="preserve">принципам </w:t>
      </w:r>
      <w:r w:rsidRPr="006561C7">
        <w:rPr>
          <w:rFonts w:ascii="Times New Roman" w:hAnsi="Times New Roman" w:cs="Times New Roman"/>
          <w:sz w:val="28"/>
          <w:szCs w:val="28"/>
        </w:rPr>
        <w:t>Стратегії розвитку Луганської області до 2020 роки, затвердженої розпорядження</w:t>
      </w:r>
      <w:r w:rsidR="0085725C">
        <w:rPr>
          <w:rFonts w:ascii="Times New Roman" w:hAnsi="Times New Roman" w:cs="Times New Roman"/>
          <w:sz w:val="28"/>
          <w:szCs w:val="28"/>
        </w:rPr>
        <w:t xml:space="preserve">м голови облдержадміністрації – </w:t>
      </w:r>
      <w:r w:rsidRPr="006561C7">
        <w:rPr>
          <w:rFonts w:ascii="Times New Roman" w:hAnsi="Times New Roman" w:cs="Times New Roman"/>
          <w:sz w:val="28"/>
          <w:szCs w:val="28"/>
        </w:rPr>
        <w:t>керівника обласної військово-цивільної адміністрації від 28.10.2016 № 624</w:t>
      </w:r>
      <w:r w:rsidR="0085725C">
        <w:rPr>
          <w:rFonts w:ascii="Times New Roman" w:hAnsi="Times New Roman" w:cs="Times New Roman"/>
          <w:sz w:val="28"/>
          <w:szCs w:val="28"/>
        </w:rPr>
        <w:t xml:space="preserve"> </w:t>
      </w:r>
      <w:r w:rsidRPr="006561C7">
        <w:rPr>
          <w:rFonts w:ascii="Times New Roman" w:hAnsi="Times New Roman" w:cs="Times New Roman"/>
          <w:sz w:val="28"/>
          <w:szCs w:val="28"/>
        </w:rPr>
        <w:t xml:space="preserve">(зі змінами), </w:t>
      </w:r>
      <w:r w:rsidR="0085725C">
        <w:rPr>
          <w:rFonts w:ascii="Times New Roman" w:hAnsi="Times New Roman" w:cs="Times New Roman"/>
          <w:sz w:val="28"/>
          <w:szCs w:val="28"/>
        </w:rPr>
        <w:t xml:space="preserve">зокрема щодо </w:t>
      </w:r>
      <w:r w:rsidRPr="006561C7">
        <w:rPr>
          <w:rFonts w:ascii="Times New Roman" w:hAnsi="Times New Roman" w:cs="Times New Roman"/>
          <w:sz w:val="28"/>
          <w:szCs w:val="28"/>
        </w:rPr>
        <w:t>розроб</w:t>
      </w:r>
      <w:r w:rsidR="0085725C">
        <w:rPr>
          <w:rFonts w:ascii="Times New Roman" w:hAnsi="Times New Roman" w:cs="Times New Roman"/>
          <w:sz w:val="28"/>
          <w:szCs w:val="28"/>
        </w:rPr>
        <w:t xml:space="preserve">лення </w:t>
      </w:r>
      <w:r w:rsidRPr="006561C7">
        <w:rPr>
          <w:rFonts w:ascii="Times New Roman" w:hAnsi="Times New Roman" w:cs="Times New Roman"/>
          <w:sz w:val="28"/>
          <w:szCs w:val="28"/>
        </w:rPr>
        <w:t>та впровад</w:t>
      </w:r>
      <w:r w:rsidR="0085725C">
        <w:rPr>
          <w:rFonts w:ascii="Times New Roman" w:hAnsi="Times New Roman" w:cs="Times New Roman"/>
          <w:sz w:val="28"/>
          <w:szCs w:val="28"/>
        </w:rPr>
        <w:t xml:space="preserve">ження </w:t>
      </w:r>
      <w:r w:rsidRPr="006561C7">
        <w:rPr>
          <w:rFonts w:ascii="Times New Roman" w:hAnsi="Times New Roman" w:cs="Times New Roman"/>
          <w:sz w:val="28"/>
          <w:szCs w:val="28"/>
        </w:rPr>
        <w:t>ефективн</w:t>
      </w:r>
      <w:r w:rsidR="0085725C">
        <w:rPr>
          <w:rFonts w:ascii="Times New Roman" w:hAnsi="Times New Roman" w:cs="Times New Roman"/>
          <w:sz w:val="28"/>
          <w:szCs w:val="28"/>
        </w:rPr>
        <w:t>ої</w:t>
      </w:r>
      <w:r w:rsidRPr="006561C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5725C">
        <w:rPr>
          <w:rFonts w:ascii="Times New Roman" w:hAnsi="Times New Roman" w:cs="Times New Roman"/>
          <w:sz w:val="28"/>
          <w:szCs w:val="28"/>
        </w:rPr>
        <w:t>и</w:t>
      </w:r>
      <w:r w:rsidRPr="006561C7">
        <w:rPr>
          <w:rFonts w:ascii="Times New Roman" w:hAnsi="Times New Roman" w:cs="Times New Roman"/>
          <w:sz w:val="28"/>
          <w:szCs w:val="28"/>
        </w:rPr>
        <w:t xml:space="preserve"> поводження з побутовими відходами.</w:t>
      </w:r>
    </w:p>
    <w:p w:rsidR="002213F4" w:rsidRDefault="002213F4" w:rsidP="000031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0031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150" w:rsidRDefault="00177150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150" w:rsidRDefault="00177150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150" w:rsidRDefault="00177150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150" w:rsidRDefault="00177150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751" w:rsidRDefault="002B4751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751" w:rsidRDefault="002B4751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751" w:rsidRDefault="002B4751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751" w:rsidRDefault="002B4751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F" w:rsidRDefault="005E3E4F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0BB" w:rsidRDefault="00177150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D010BB" w:rsidRPr="0042562F">
        <w:rPr>
          <w:rFonts w:ascii="Times New Roman" w:hAnsi="Times New Roman" w:cs="Times New Roman"/>
          <w:b/>
          <w:sz w:val="28"/>
          <w:szCs w:val="28"/>
        </w:rPr>
        <w:t>. Аналіз факторів впливу на проблему та ресурсів для реалізації Програми (SWOT-аналіз)</w:t>
      </w:r>
      <w:r w:rsidR="00221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3F4" w:rsidRDefault="002213F4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5103"/>
      </w:tblGrid>
      <w:tr w:rsidR="00177150" w:rsidRPr="00177150" w:rsidTr="002B4751">
        <w:trPr>
          <w:trHeight w:val="300"/>
        </w:trPr>
        <w:tc>
          <w:tcPr>
            <w:tcW w:w="4786" w:type="dxa"/>
            <w:tcBorders>
              <w:bottom w:val="single" w:sz="4" w:space="0" w:color="auto"/>
            </w:tcBorders>
          </w:tcPr>
          <w:p w:rsidR="00177150" w:rsidRPr="000508FC" w:rsidRDefault="00177150" w:rsidP="0017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C">
              <w:rPr>
                <w:rFonts w:ascii="Times New Roman" w:hAnsi="Times New Roman" w:cs="Times New Roman"/>
                <w:b/>
                <w:sz w:val="24"/>
                <w:szCs w:val="24"/>
              </w:rPr>
              <w:t>СИЛЬНІ СТОРОНИ (</w:t>
            </w:r>
            <w:r w:rsidRPr="000508F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</w:t>
            </w:r>
            <w:r w:rsidRPr="000508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77150" w:rsidRPr="000508FC" w:rsidRDefault="00177150" w:rsidP="0017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C">
              <w:rPr>
                <w:rFonts w:ascii="Times New Roman" w:hAnsi="Times New Roman" w:cs="Times New Roman"/>
                <w:b/>
                <w:sz w:val="24"/>
                <w:szCs w:val="24"/>
              </w:rPr>
              <w:t>СЛАБКІ СТОРОНИ (</w:t>
            </w:r>
            <w:r w:rsidRPr="000508F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W</w:t>
            </w:r>
            <w:r w:rsidRPr="000508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10BB" w:rsidRPr="003A7A6B" w:rsidTr="002B4751">
        <w:trPr>
          <w:trHeight w:val="6249"/>
        </w:trPr>
        <w:tc>
          <w:tcPr>
            <w:tcW w:w="4786" w:type="dxa"/>
            <w:tcBorders>
              <w:bottom w:val="single" w:sz="4" w:space="0" w:color="auto"/>
            </w:tcBorders>
          </w:tcPr>
          <w:p w:rsidR="00D010BB" w:rsidRPr="003A7A6B" w:rsidRDefault="006F42BF" w:rsidP="002B4751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у складі ТПВ </w:t>
            </w:r>
            <w:proofErr w:type="spellStart"/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ресурсоцінних</w:t>
            </w:r>
            <w:proofErr w:type="spellEnd"/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складових</w:t>
            </w:r>
            <w:r w:rsidR="00D010BB"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які є потенційним </w:t>
            </w:r>
            <w:r w:rsidR="00D010BB" w:rsidRPr="003A7A6B">
              <w:rPr>
                <w:rFonts w:ascii="Times New Roman" w:hAnsi="Times New Roman" w:cs="Times New Roman"/>
                <w:sz w:val="24"/>
                <w:szCs w:val="24"/>
              </w:rPr>
              <w:t>джерелом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енергії та </w:t>
            </w:r>
            <w:proofErr w:type="spellStart"/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рециклінгу</w:t>
            </w:r>
            <w:proofErr w:type="spellEnd"/>
            <w:r w:rsidR="003026CD" w:rsidRPr="003A7A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0BB" w:rsidRPr="003A7A6B" w:rsidRDefault="00D010BB" w:rsidP="002B4751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світового досвіду впровадження </w:t>
            </w:r>
            <w:r w:rsidR="006F42BF" w:rsidRPr="003A7A6B">
              <w:rPr>
                <w:rFonts w:ascii="Times New Roman" w:hAnsi="Times New Roman" w:cs="Times New Roman"/>
                <w:sz w:val="24"/>
                <w:szCs w:val="24"/>
              </w:rPr>
              <w:t>ефективних технологій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2BF"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у сфері поводження з 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відходами;</w:t>
            </w:r>
          </w:p>
          <w:p w:rsidR="00871697" w:rsidRPr="003A7A6B" w:rsidRDefault="00871697" w:rsidP="002B4751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наявність досвіду вітчизняних проектних організацій у про</w:t>
            </w:r>
            <w:r w:rsidR="00177150" w:rsidRPr="003A7A6B">
              <w:rPr>
                <w:rFonts w:ascii="Times New Roman" w:hAnsi="Times New Roman" w:cs="Times New Roman"/>
                <w:sz w:val="24"/>
                <w:szCs w:val="24"/>
              </w:rPr>
              <w:t>ектуванні сучасних комплексів для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перероб</w:t>
            </w:r>
            <w:r w:rsidR="00177150" w:rsidRPr="003A7A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відходів;</w:t>
            </w:r>
          </w:p>
          <w:p w:rsidR="00871697" w:rsidRPr="003A7A6B" w:rsidRDefault="00871697" w:rsidP="002B4751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потреба суспільства у впроваджен</w:t>
            </w:r>
            <w:r w:rsidR="003026CD" w:rsidRPr="003A7A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і проектів, що позитивно впливають на стан довкілля;</w:t>
            </w:r>
          </w:p>
          <w:p w:rsidR="00D010BB" w:rsidRPr="003A7A6B" w:rsidRDefault="00D010BB" w:rsidP="002B4751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наявність інвесторів, зацікавлених у фінансуванні повного циклу зі</w:t>
            </w:r>
            <w:r w:rsidR="0082219C"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6CD" w:rsidRPr="003A7A6B">
              <w:rPr>
                <w:rFonts w:ascii="Times New Roman" w:hAnsi="Times New Roman" w:cs="Times New Roman"/>
                <w:sz w:val="24"/>
                <w:szCs w:val="24"/>
              </w:rPr>
              <w:t>збирання</w:t>
            </w:r>
            <w:r w:rsidR="0082219C" w:rsidRPr="003A7A6B">
              <w:rPr>
                <w:rFonts w:ascii="Times New Roman" w:hAnsi="Times New Roman" w:cs="Times New Roman"/>
                <w:sz w:val="24"/>
                <w:szCs w:val="24"/>
              </w:rPr>
              <w:t>, перевезення, утилізації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та захоронення ТПВ;</w:t>
            </w:r>
          </w:p>
          <w:p w:rsidR="00C257AB" w:rsidRPr="003A7A6B" w:rsidRDefault="00C257AB" w:rsidP="002B4751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забезпечення інвестиційної привабливості ст</w:t>
            </w:r>
            <w:r w:rsidR="00FC5DB7" w:rsidRPr="003A7A6B">
              <w:rPr>
                <w:rFonts w:ascii="Times New Roman" w:hAnsi="Times New Roman" w:cs="Times New Roman"/>
                <w:sz w:val="24"/>
                <w:szCs w:val="24"/>
              </w:rPr>
              <w:t>ворення системи управління ТПВ у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150" w:rsidRPr="003A7A6B">
              <w:rPr>
                <w:rFonts w:ascii="Times New Roman" w:hAnsi="Times New Roman" w:cs="Times New Roman"/>
                <w:sz w:val="24"/>
                <w:szCs w:val="24"/>
              </w:rPr>
              <w:t>регіоні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57AB" w:rsidRPr="003A7A6B" w:rsidRDefault="00FC5DB7" w:rsidP="002B4751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створення нових робочих місць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00CE7" w:rsidRPr="003A7A6B" w:rsidRDefault="00E00CE7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тимчасова окупація окремих районів області;</w:t>
            </w:r>
          </w:p>
          <w:p w:rsidR="00E00CE7" w:rsidRPr="003A7A6B" w:rsidRDefault="00E00CE7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організованої системи збирання ТПВ </w:t>
            </w:r>
            <w:r w:rsidR="00FC5DB7" w:rsidRPr="003A7A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багатьох населених пунктах;</w:t>
            </w:r>
          </w:p>
          <w:p w:rsidR="00E00CE7" w:rsidRPr="003A7A6B" w:rsidRDefault="00E00CE7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високий рівень морального та фізичного зношення контейнерів та сміттєвозів;</w:t>
            </w:r>
          </w:p>
          <w:p w:rsidR="00E00CE7" w:rsidRPr="003A7A6B" w:rsidRDefault="00E00CE7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територіальна обмеженість системи збирання відходів, практична відсутність співпраці територіальних громад </w:t>
            </w:r>
            <w:r w:rsidR="00FC5DB7" w:rsidRPr="003A7A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8FC" w:rsidRPr="003A7A6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ій сфері;</w:t>
            </w:r>
          </w:p>
          <w:p w:rsidR="00E00CE7" w:rsidRPr="003A7A6B" w:rsidRDefault="00E00CE7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</w:t>
            </w:r>
            <w:r w:rsidR="00F148A3"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впроваджених 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високотехнологічних методів поводження з відходами;</w:t>
            </w:r>
          </w:p>
          <w:p w:rsidR="00E00CE7" w:rsidRPr="003A7A6B" w:rsidRDefault="00E00CE7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невідповідність більшості МВВ вимогам природоохоронного законодавства;</w:t>
            </w:r>
          </w:p>
          <w:p w:rsidR="00E00CE7" w:rsidRPr="003A7A6B" w:rsidRDefault="00E00CE7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відсутність інфраструктури</w:t>
            </w:r>
            <w:r w:rsidR="000508FC"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роздільного збирання відходів;</w:t>
            </w:r>
          </w:p>
          <w:p w:rsidR="003026CD" w:rsidRPr="003A7A6B" w:rsidRDefault="00E00CE7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відсутність комплекс</w:t>
            </w:r>
            <w:r w:rsidR="00FC5DB7" w:rsidRPr="003A7A6B">
              <w:rPr>
                <w:rFonts w:ascii="Times New Roman" w:hAnsi="Times New Roman" w:cs="Times New Roman"/>
                <w:sz w:val="24"/>
                <w:szCs w:val="24"/>
              </w:rPr>
              <w:t>ної системи обліку та контролю у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сфері поводження з відходами;</w:t>
            </w:r>
          </w:p>
          <w:p w:rsidR="00D010BB" w:rsidRPr="003A7A6B" w:rsidRDefault="00D010BB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r w:rsidR="00C257AB"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несанкціонованих сміттєзвалищ;</w:t>
            </w:r>
          </w:p>
          <w:p w:rsidR="00777FCC" w:rsidRPr="003A7A6B" w:rsidRDefault="00C257AB" w:rsidP="002B4751">
            <w:pPr>
              <w:pStyle w:val="a6"/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обмеження органами місцевого самоврядування діяльності інвесторів щодо проведення повного циклу</w:t>
            </w:r>
            <w:r w:rsidR="000508FC"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заходів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зі збирання</w:t>
            </w:r>
            <w:r w:rsidR="000508FC"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, перевезення, сортування, 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перероблення (</w:t>
            </w:r>
            <w:r w:rsidR="00FC5DB7" w:rsidRPr="003A7A6B">
              <w:rPr>
                <w:rFonts w:ascii="Times New Roman" w:hAnsi="Times New Roman" w:cs="Times New Roman"/>
                <w:sz w:val="24"/>
                <w:szCs w:val="24"/>
              </w:rPr>
              <w:t>утилізації) та захоронення ТПВ</w:t>
            </w:r>
          </w:p>
        </w:tc>
      </w:tr>
      <w:tr w:rsidR="00177150" w:rsidRPr="003A7A6B" w:rsidTr="002B4751">
        <w:trPr>
          <w:trHeight w:val="310"/>
        </w:trPr>
        <w:tc>
          <w:tcPr>
            <w:tcW w:w="4786" w:type="dxa"/>
            <w:tcBorders>
              <w:bottom w:val="single" w:sz="4" w:space="0" w:color="auto"/>
            </w:tcBorders>
          </w:tcPr>
          <w:p w:rsidR="00177150" w:rsidRPr="003A7A6B" w:rsidRDefault="00177150" w:rsidP="0017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b/>
                <w:sz w:val="24"/>
                <w:szCs w:val="24"/>
              </w:rPr>
              <w:t>МОЖЛИВОСТІ (</w:t>
            </w:r>
            <w:r w:rsidRPr="003A7A6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A7A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77150" w:rsidRPr="003A7A6B" w:rsidRDefault="00177150" w:rsidP="0017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b/>
                <w:sz w:val="24"/>
                <w:szCs w:val="24"/>
              </w:rPr>
              <w:t>ЗАГРОЗИ (</w:t>
            </w:r>
            <w:r w:rsidRPr="003A7A6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</w:t>
            </w:r>
            <w:r w:rsidRPr="003A7A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10BB" w:rsidRPr="003A7A6B" w:rsidTr="002B4751">
        <w:tc>
          <w:tcPr>
            <w:tcW w:w="4786" w:type="dxa"/>
          </w:tcPr>
          <w:p w:rsidR="00D010BB" w:rsidRPr="003A7A6B" w:rsidRDefault="00D010BB" w:rsidP="002B4751">
            <w:pPr>
              <w:pStyle w:val="a6"/>
              <w:numPr>
                <w:ilvl w:val="0"/>
                <w:numId w:val="35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інвестицій; </w:t>
            </w:r>
          </w:p>
          <w:p w:rsidR="00D010BB" w:rsidRPr="003A7A6B" w:rsidRDefault="00D010BB" w:rsidP="002B4751">
            <w:pPr>
              <w:pStyle w:val="a6"/>
              <w:numPr>
                <w:ilvl w:val="0"/>
                <w:numId w:val="35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створення умов для рівноцінної конкуренції у сфері поводження з ТПВ;</w:t>
            </w:r>
          </w:p>
          <w:p w:rsidR="00D010BB" w:rsidRPr="003A7A6B" w:rsidRDefault="00D010BB" w:rsidP="002B4751">
            <w:pPr>
              <w:pStyle w:val="a6"/>
              <w:numPr>
                <w:ilvl w:val="0"/>
                <w:numId w:val="35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поліпшення екологічного стану навколишнього природного середовища;</w:t>
            </w:r>
          </w:p>
          <w:p w:rsidR="00C257AB" w:rsidRPr="003A7A6B" w:rsidRDefault="000508FC" w:rsidP="002B4751">
            <w:pPr>
              <w:pStyle w:val="a6"/>
              <w:numPr>
                <w:ilvl w:val="0"/>
                <w:numId w:val="35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реалізація</w:t>
            </w:r>
            <w:r w:rsidR="00C257AB"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політики з децентралізації влади;</w:t>
            </w:r>
          </w:p>
          <w:p w:rsidR="00D010BB" w:rsidRPr="003A7A6B" w:rsidRDefault="00C257AB" w:rsidP="002B4751">
            <w:pPr>
              <w:pStyle w:val="a6"/>
              <w:numPr>
                <w:ilvl w:val="0"/>
                <w:numId w:val="35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>наявність нормативної бази на національному рівні, яка дозволяє створити ефектив</w:t>
            </w:r>
            <w:r w:rsidR="003A7A6B" w:rsidRPr="003A7A6B">
              <w:rPr>
                <w:rFonts w:ascii="Times New Roman" w:hAnsi="Times New Roman" w:cs="Times New Roman"/>
                <w:sz w:val="24"/>
                <w:szCs w:val="24"/>
              </w:rPr>
              <w:t>ну систему управління відходами</w:t>
            </w:r>
          </w:p>
        </w:tc>
        <w:tc>
          <w:tcPr>
            <w:tcW w:w="5103" w:type="dxa"/>
          </w:tcPr>
          <w:p w:rsidR="003D79C8" w:rsidRPr="003A7A6B" w:rsidRDefault="003D79C8" w:rsidP="002B4751">
            <w:pPr>
              <w:pStyle w:val="a6"/>
              <w:numPr>
                <w:ilvl w:val="0"/>
                <w:numId w:val="36"/>
              </w:numPr>
              <w:tabs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можлива ескалація військового конфлікту в області; </w:t>
            </w:r>
          </w:p>
          <w:p w:rsidR="00D010BB" w:rsidRPr="003A7A6B" w:rsidRDefault="00D45852" w:rsidP="002B4751">
            <w:pPr>
              <w:pStyle w:val="a6"/>
              <w:numPr>
                <w:ilvl w:val="0"/>
                <w:numId w:val="36"/>
              </w:numPr>
              <w:tabs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зростання </w:t>
            </w:r>
            <w:r w:rsidR="00D010BB" w:rsidRPr="003A7A6B">
              <w:rPr>
                <w:rFonts w:ascii="Times New Roman" w:hAnsi="Times New Roman" w:cs="Times New Roman"/>
                <w:sz w:val="24"/>
                <w:szCs w:val="24"/>
              </w:rPr>
              <w:t>цін на енергоносії та обладнання;</w:t>
            </w:r>
          </w:p>
          <w:p w:rsidR="00D010BB" w:rsidRPr="003A7A6B" w:rsidRDefault="00D010BB" w:rsidP="002B4751">
            <w:pPr>
              <w:pStyle w:val="a6"/>
              <w:numPr>
                <w:ilvl w:val="0"/>
                <w:numId w:val="36"/>
              </w:numPr>
              <w:tabs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зниження рівня життя населення і неспроможність </w:t>
            </w:r>
            <w:r w:rsidR="003A7A6B" w:rsidRPr="003A7A6B">
              <w:rPr>
                <w:rFonts w:ascii="Times New Roman" w:hAnsi="Times New Roman" w:cs="Times New Roman"/>
                <w:sz w:val="24"/>
                <w:szCs w:val="24"/>
              </w:rPr>
              <w:t>здійснювати оплату</w:t>
            </w:r>
            <w:r w:rsidRPr="003A7A6B">
              <w:rPr>
                <w:rFonts w:ascii="Times New Roman" w:hAnsi="Times New Roman" w:cs="Times New Roman"/>
                <w:sz w:val="24"/>
                <w:szCs w:val="24"/>
              </w:rPr>
              <w:t xml:space="preserve"> послуг</w:t>
            </w:r>
          </w:p>
        </w:tc>
      </w:tr>
    </w:tbl>
    <w:p w:rsidR="00C257AB" w:rsidRDefault="00C257AB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A6B" w:rsidRDefault="003A7A6B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E6" w:rsidRDefault="00392AE6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E6" w:rsidRDefault="00392AE6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E6" w:rsidRDefault="00392AE6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E6" w:rsidRDefault="00392AE6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A6B" w:rsidRDefault="003A7A6B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A6B" w:rsidRDefault="003A7A6B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070" w:rsidRPr="00C257AB" w:rsidRDefault="00566070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0BB" w:rsidRPr="0042562F" w:rsidRDefault="003A7A6B" w:rsidP="00221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D010BB" w:rsidRPr="00473A3C">
        <w:rPr>
          <w:rFonts w:ascii="Times New Roman" w:hAnsi="Times New Roman" w:cs="Times New Roman"/>
          <w:b/>
          <w:sz w:val="28"/>
          <w:szCs w:val="28"/>
        </w:rPr>
        <w:t>. Обґрунтування шляхів і засобів розв’язання проблеми, о</w:t>
      </w:r>
      <w:r w:rsidR="00C11639" w:rsidRPr="00473A3C">
        <w:rPr>
          <w:rFonts w:ascii="Times New Roman" w:hAnsi="Times New Roman" w:cs="Times New Roman"/>
          <w:b/>
          <w:sz w:val="28"/>
          <w:szCs w:val="28"/>
        </w:rPr>
        <w:t>бсягів та джерел фінансування</w:t>
      </w:r>
      <w:r w:rsidR="00473A3C">
        <w:rPr>
          <w:rFonts w:ascii="Times New Roman" w:hAnsi="Times New Roman" w:cs="Times New Roman"/>
          <w:b/>
          <w:sz w:val="28"/>
          <w:szCs w:val="28"/>
        </w:rPr>
        <w:t>,</w:t>
      </w:r>
      <w:r w:rsidR="00C11639" w:rsidRPr="00473A3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010BB" w:rsidRPr="00473A3C">
        <w:rPr>
          <w:rFonts w:ascii="Times New Roman" w:hAnsi="Times New Roman" w:cs="Times New Roman"/>
          <w:b/>
          <w:sz w:val="28"/>
          <w:szCs w:val="28"/>
        </w:rPr>
        <w:t>троки та етапи виконання Програми</w:t>
      </w:r>
    </w:p>
    <w:p w:rsidR="00D010BB" w:rsidRPr="0042562F" w:rsidRDefault="00D010BB" w:rsidP="00D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F4D" w:rsidRDefault="003A7A6B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творення інтегрованої та розподіленої системи збирання відходів </w:t>
      </w:r>
      <w:r w:rsidR="00A10F4D">
        <w:rPr>
          <w:rFonts w:ascii="Times New Roman" w:hAnsi="Times New Roman" w:cs="Times New Roman"/>
          <w:sz w:val="28"/>
          <w:szCs w:val="28"/>
        </w:rPr>
        <w:t xml:space="preserve">на </w:t>
      </w:r>
      <w:r w:rsidR="00A10F4D" w:rsidRPr="008A7A84">
        <w:rPr>
          <w:rFonts w:ascii="Times New Roman" w:hAnsi="Times New Roman" w:cs="Times New Roman"/>
          <w:sz w:val="28"/>
          <w:szCs w:val="28"/>
        </w:rPr>
        <w:t>територі</w:t>
      </w:r>
      <w:r w:rsidR="00A10F4D">
        <w:rPr>
          <w:rFonts w:ascii="Times New Roman" w:hAnsi="Times New Roman" w:cs="Times New Roman"/>
          <w:sz w:val="28"/>
          <w:szCs w:val="28"/>
        </w:rPr>
        <w:t>ї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області, </w:t>
      </w:r>
      <w:r w:rsidR="00A10F4D" w:rsidRPr="008A7A84">
        <w:rPr>
          <w:rFonts w:ascii="Times New Roman" w:hAnsi="Times New Roman" w:cs="Times New Roman"/>
          <w:sz w:val="28"/>
          <w:szCs w:val="28"/>
        </w:rPr>
        <w:t>підконтрольн</w:t>
      </w:r>
      <w:r>
        <w:rPr>
          <w:rFonts w:ascii="Times New Roman" w:hAnsi="Times New Roman" w:cs="Times New Roman"/>
          <w:sz w:val="28"/>
          <w:szCs w:val="28"/>
        </w:rPr>
        <w:t>ій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владі України</w:t>
      </w:r>
      <w:r w:rsidR="00A10F4D">
        <w:rPr>
          <w:rFonts w:ascii="Times New Roman" w:hAnsi="Times New Roman" w:cs="Times New Roman"/>
          <w:sz w:val="28"/>
          <w:szCs w:val="28"/>
        </w:rPr>
        <w:t>,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 бути забезпечено </w:t>
      </w:r>
      <w:r w:rsidR="008C38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10F4D">
        <w:rPr>
          <w:rFonts w:ascii="Times New Roman" w:hAnsi="Times New Roman" w:cs="Times New Roman"/>
          <w:sz w:val="28"/>
          <w:szCs w:val="28"/>
        </w:rPr>
        <w:t>3 принципово різн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A10F4D">
        <w:rPr>
          <w:rFonts w:ascii="Times New Roman" w:hAnsi="Times New Roman" w:cs="Times New Roman"/>
          <w:sz w:val="28"/>
          <w:szCs w:val="28"/>
        </w:rPr>
        <w:t xml:space="preserve"> технологічн</w:t>
      </w:r>
      <w:r>
        <w:rPr>
          <w:rFonts w:ascii="Times New Roman" w:hAnsi="Times New Roman" w:cs="Times New Roman"/>
          <w:sz w:val="28"/>
          <w:szCs w:val="28"/>
        </w:rPr>
        <w:t>ими варіантами</w:t>
      </w:r>
      <w:r w:rsidR="00A10F4D">
        <w:rPr>
          <w:rFonts w:ascii="Times New Roman" w:hAnsi="Times New Roman" w:cs="Times New Roman"/>
          <w:sz w:val="28"/>
          <w:szCs w:val="28"/>
        </w:rPr>
        <w:t>:</w:t>
      </w:r>
    </w:p>
    <w:p w:rsidR="00A10F4D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Захоронення відходів на регіональних полігонах </w:t>
      </w:r>
      <w:r w:rsidR="0099333A">
        <w:rPr>
          <w:rFonts w:ascii="Times New Roman" w:hAnsi="Times New Roman" w:cs="Times New Roman"/>
          <w:sz w:val="28"/>
          <w:szCs w:val="28"/>
        </w:rPr>
        <w:t xml:space="preserve">ТПВ </w:t>
      </w:r>
      <w:r>
        <w:rPr>
          <w:rFonts w:ascii="Times New Roman" w:hAnsi="Times New Roman" w:cs="Times New Roman"/>
          <w:sz w:val="28"/>
          <w:szCs w:val="28"/>
        </w:rPr>
        <w:t xml:space="preserve">з попереднім </w:t>
      </w:r>
      <w:r w:rsidR="00F152CB">
        <w:rPr>
          <w:rFonts w:ascii="Times New Roman" w:hAnsi="Times New Roman" w:cs="Times New Roman"/>
          <w:sz w:val="28"/>
          <w:szCs w:val="28"/>
        </w:rPr>
        <w:t>вилученням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ресурсоцінних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складових.</w:t>
      </w:r>
    </w:p>
    <w:p w:rsidR="00A10F4D" w:rsidRDefault="0099333A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Захоронення</w:t>
      </w:r>
      <w:r w:rsidR="00A10F4D">
        <w:rPr>
          <w:rFonts w:ascii="Times New Roman" w:hAnsi="Times New Roman" w:cs="Times New Roman"/>
          <w:sz w:val="28"/>
          <w:szCs w:val="28"/>
        </w:rPr>
        <w:t xml:space="preserve"> відходів на центральному </w:t>
      </w:r>
      <w:r>
        <w:rPr>
          <w:rFonts w:ascii="Times New Roman" w:hAnsi="Times New Roman" w:cs="Times New Roman"/>
          <w:sz w:val="28"/>
          <w:szCs w:val="28"/>
        </w:rPr>
        <w:t>об’єкті поводження з відходами</w:t>
      </w:r>
      <w:r w:rsidR="00A10F4D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будівництво</w:t>
      </w:r>
      <w:r w:rsidR="00A10F4D">
        <w:rPr>
          <w:rFonts w:ascii="Times New Roman" w:hAnsi="Times New Roman" w:cs="Times New Roman"/>
          <w:sz w:val="28"/>
          <w:szCs w:val="28"/>
        </w:rPr>
        <w:t xml:space="preserve"> при ньому </w:t>
      </w:r>
      <w:r w:rsidR="003A7A6B">
        <w:rPr>
          <w:rFonts w:ascii="Times New Roman" w:hAnsi="Times New Roman" w:cs="Times New Roman"/>
          <w:sz w:val="28"/>
          <w:szCs w:val="28"/>
        </w:rPr>
        <w:t>комплексу інженерних споруд для</w:t>
      </w:r>
      <w:r>
        <w:rPr>
          <w:rFonts w:ascii="Times New Roman" w:hAnsi="Times New Roman" w:cs="Times New Roman"/>
          <w:sz w:val="28"/>
          <w:szCs w:val="28"/>
        </w:rPr>
        <w:t xml:space="preserve"> вироблення електричної енергії з о</w:t>
      </w:r>
      <w:r w:rsidR="00A10F4D">
        <w:rPr>
          <w:rFonts w:ascii="Times New Roman" w:hAnsi="Times New Roman" w:cs="Times New Roman"/>
          <w:sz w:val="28"/>
          <w:szCs w:val="28"/>
        </w:rPr>
        <w:t>рганічних відходів.</w:t>
      </w:r>
    </w:p>
    <w:p w:rsidR="00A10F4D" w:rsidRDefault="0099333A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Будівництво</w:t>
      </w:r>
      <w:r w:rsidR="00A10F4D">
        <w:rPr>
          <w:rFonts w:ascii="Times New Roman" w:hAnsi="Times New Roman" w:cs="Times New Roman"/>
          <w:sz w:val="28"/>
          <w:szCs w:val="28"/>
        </w:rPr>
        <w:t xml:space="preserve"> сміттєспалювального заводу.</w:t>
      </w:r>
    </w:p>
    <w:p w:rsidR="00A10F4D" w:rsidRPr="008A7A84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F4D" w:rsidRPr="00F45C36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Порі</w:t>
      </w:r>
      <w:r w:rsidR="00EE42FA">
        <w:rPr>
          <w:rFonts w:ascii="Times New Roman" w:hAnsi="Times New Roman" w:cs="Times New Roman"/>
          <w:sz w:val="28"/>
          <w:szCs w:val="28"/>
        </w:rPr>
        <w:t>вняльна характеристика варіантів:</w:t>
      </w:r>
    </w:p>
    <w:p w:rsidR="0099333A" w:rsidRPr="000B19DF" w:rsidRDefault="0099333A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jc w:val="center"/>
        <w:tblLook w:val="04A0"/>
      </w:tblPr>
      <w:tblGrid>
        <w:gridCol w:w="4606"/>
        <w:gridCol w:w="1756"/>
        <w:gridCol w:w="1731"/>
        <w:gridCol w:w="1761"/>
      </w:tblGrid>
      <w:tr w:rsidR="0099333A" w:rsidRPr="0099333A" w:rsidTr="00994B7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3A" w:rsidRPr="0099333A" w:rsidRDefault="0099333A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Характеристика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33A" w:rsidRPr="0099333A" w:rsidRDefault="0099333A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Варіант</w:t>
            </w:r>
          </w:p>
        </w:tc>
      </w:tr>
      <w:tr w:rsidR="0099333A" w:rsidRPr="0099333A" w:rsidTr="00994B7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33A" w:rsidRPr="0099333A" w:rsidRDefault="0099333A" w:rsidP="0099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3A" w:rsidRPr="0099333A" w:rsidRDefault="0099333A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3A" w:rsidRPr="0099333A" w:rsidRDefault="0099333A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3A" w:rsidRPr="0099333A" w:rsidRDefault="0099333A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99333A" w:rsidRPr="0099333A" w:rsidTr="00994B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99333A" w:rsidP="0099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Вартість проекту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ідносно низька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ередня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92AE6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ідносно висока</w:t>
            </w:r>
          </w:p>
        </w:tc>
      </w:tr>
      <w:tr w:rsidR="0099333A" w:rsidRPr="0099333A" w:rsidTr="00994B76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99333A" w:rsidP="0099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Експлуатаційні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ідносно низькі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ідносно низькі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ідносно високі</w:t>
            </w:r>
          </w:p>
        </w:tc>
      </w:tr>
      <w:tr w:rsidR="0099333A" w:rsidRPr="0099333A" w:rsidTr="00994B76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99333A" w:rsidP="0099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Негативний вплив на довкілля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ередній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изький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изький</w:t>
            </w:r>
          </w:p>
        </w:tc>
      </w:tr>
      <w:tr w:rsidR="0099333A" w:rsidRPr="0099333A" w:rsidTr="00994B76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566070" w:rsidP="0099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використання відходів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як вторинної сировини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ередній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исокий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исокий</w:t>
            </w:r>
          </w:p>
        </w:tc>
      </w:tr>
      <w:tr w:rsidR="0099333A" w:rsidRPr="0099333A" w:rsidTr="00994B76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99333A" w:rsidP="0099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доходності  проекту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изький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исокий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3A" w:rsidRPr="0099333A" w:rsidRDefault="003A7A6B" w:rsidP="0099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="0099333A" w:rsidRPr="0099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ередній</w:t>
            </w:r>
          </w:p>
        </w:tc>
      </w:tr>
    </w:tbl>
    <w:p w:rsidR="00A10F4D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0F4D" w:rsidRPr="00F45C36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Виходячи </w:t>
      </w:r>
      <w:r w:rsidR="0099333A">
        <w:rPr>
          <w:rFonts w:ascii="Times New Roman" w:hAnsi="Times New Roman" w:cs="Times New Roman"/>
          <w:sz w:val="28"/>
          <w:szCs w:val="28"/>
        </w:rPr>
        <w:t>з пріоритетності</w:t>
      </w:r>
      <w:r w:rsidRPr="0085346B">
        <w:rPr>
          <w:rFonts w:ascii="Times New Roman" w:hAnsi="Times New Roman" w:cs="Times New Roman"/>
          <w:sz w:val="28"/>
          <w:szCs w:val="28"/>
        </w:rPr>
        <w:t xml:space="preserve"> зниження негативного впливу</w:t>
      </w:r>
      <w:r w:rsidR="003A7A6B">
        <w:rPr>
          <w:rFonts w:ascii="Times New Roman" w:hAnsi="Times New Roman" w:cs="Times New Roman"/>
          <w:sz w:val="28"/>
          <w:szCs w:val="28"/>
        </w:rPr>
        <w:t xml:space="preserve"> </w:t>
      </w:r>
      <w:r w:rsidR="003A7A6B" w:rsidRPr="0085346B">
        <w:rPr>
          <w:rFonts w:ascii="Times New Roman" w:hAnsi="Times New Roman" w:cs="Times New Roman"/>
          <w:sz w:val="28"/>
          <w:szCs w:val="28"/>
        </w:rPr>
        <w:t>побутових відходів</w:t>
      </w:r>
      <w:r w:rsidRPr="0085346B">
        <w:rPr>
          <w:rFonts w:ascii="Times New Roman" w:hAnsi="Times New Roman" w:cs="Times New Roman"/>
          <w:sz w:val="28"/>
          <w:szCs w:val="28"/>
        </w:rPr>
        <w:t xml:space="preserve"> на навколишн</w:t>
      </w:r>
      <w:r w:rsidR="00566070">
        <w:rPr>
          <w:rFonts w:ascii="Times New Roman" w:hAnsi="Times New Roman" w:cs="Times New Roman"/>
          <w:sz w:val="28"/>
          <w:szCs w:val="28"/>
        </w:rPr>
        <w:t>є природне середовище і</w:t>
      </w:r>
      <w:r w:rsidR="003A7A6B">
        <w:rPr>
          <w:rFonts w:ascii="Times New Roman" w:hAnsi="Times New Roman" w:cs="Times New Roman"/>
          <w:sz w:val="28"/>
          <w:szCs w:val="28"/>
        </w:rPr>
        <w:t xml:space="preserve"> здоров’</w:t>
      </w:r>
      <w:r w:rsidRPr="0085346B">
        <w:rPr>
          <w:rFonts w:ascii="Times New Roman" w:hAnsi="Times New Roman" w:cs="Times New Roman"/>
          <w:sz w:val="28"/>
          <w:szCs w:val="28"/>
        </w:rPr>
        <w:t xml:space="preserve">я населення </w:t>
      </w:r>
      <w:r w:rsidR="003A7A6B">
        <w:rPr>
          <w:rFonts w:ascii="Times New Roman" w:hAnsi="Times New Roman" w:cs="Times New Roman"/>
          <w:sz w:val="28"/>
          <w:szCs w:val="28"/>
        </w:rPr>
        <w:t>та враховуючи економічну</w:t>
      </w:r>
      <w:r w:rsidRPr="0085346B">
        <w:rPr>
          <w:rFonts w:ascii="Times New Roman" w:hAnsi="Times New Roman" w:cs="Times New Roman"/>
          <w:sz w:val="28"/>
          <w:szCs w:val="28"/>
        </w:rPr>
        <w:t xml:space="preserve"> ефективн</w:t>
      </w:r>
      <w:r w:rsidR="00566070">
        <w:rPr>
          <w:rFonts w:ascii="Times New Roman" w:hAnsi="Times New Roman" w:cs="Times New Roman"/>
          <w:sz w:val="28"/>
          <w:szCs w:val="28"/>
        </w:rPr>
        <w:t>ість діяльно</w:t>
      </w:r>
      <w:r w:rsidR="003A7A6B">
        <w:rPr>
          <w:rFonts w:ascii="Times New Roman" w:hAnsi="Times New Roman" w:cs="Times New Roman"/>
          <w:sz w:val="28"/>
          <w:szCs w:val="28"/>
        </w:rPr>
        <w:t>ст</w:t>
      </w:r>
      <w:r w:rsidR="00566070">
        <w:rPr>
          <w:rFonts w:ascii="Times New Roman" w:hAnsi="Times New Roman" w:cs="Times New Roman"/>
          <w:sz w:val="28"/>
          <w:szCs w:val="28"/>
        </w:rPr>
        <w:t xml:space="preserve">і </w:t>
      </w:r>
      <w:r w:rsidR="003A7A6B">
        <w:rPr>
          <w:rFonts w:ascii="Times New Roman" w:hAnsi="Times New Roman" w:cs="Times New Roman"/>
          <w:sz w:val="28"/>
          <w:szCs w:val="28"/>
        </w:rPr>
        <w:t>з</w:t>
      </w:r>
      <w:r w:rsidRPr="0085346B">
        <w:rPr>
          <w:rFonts w:ascii="Times New Roman" w:hAnsi="Times New Roman" w:cs="Times New Roman"/>
          <w:sz w:val="28"/>
          <w:szCs w:val="28"/>
        </w:rPr>
        <w:t xml:space="preserve"> управління відходами</w:t>
      </w:r>
      <w:r w:rsidR="005660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A6B">
        <w:rPr>
          <w:rFonts w:ascii="Times New Roman" w:hAnsi="Times New Roman" w:cs="Times New Roman"/>
          <w:sz w:val="28"/>
          <w:szCs w:val="28"/>
        </w:rPr>
        <w:t xml:space="preserve">прийнятним є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7A6B">
        <w:rPr>
          <w:rFonts w:ascii="Times New Roman" w:hAnsi="Times New Roman" w:cs="Times New Roman"/>
          <w:sz w:val="28"/>
          <w:szCs w:val="28"/>
        </w:rPr>
        <w:t>-й варіант управління відходами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F4D" w:rsidRPr="008A7A84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створення ефективної системи збирання та перевезення відходів область </w:t>
      </w:r>
      <w:r w:rsidRPr="008A7A84">
        <w:rPr>
          <w:rFonts w:ascii="Times New Roman" w:hAnsi="Times New Roman" w:cs="Times New Roman"/>
          <w:sz w:val="28"/>
          <w:szCs w:val="28"/>
        </w:rPr>
        <w:t>умовно розподілена на 8 районів санітарного очищення (</w:t>
      </w:r>
      <w:r w:rsidR="002213F4">
        <w:rPr>
          <w:rFonts w:ascii="Times New Roman" w:hAnsi="Times New Roman" w:cs="Times New Roman"/>
          <w:sz w:val="28"/>
          <w:szCs w:val="28"/>
        </w:rPr>
        <w:t xml:space="preserve">далі – </w:t>
      </w:r>
      <w:r w:rsidRPr="008A7A84">
        <w:rPr>
          <w:rFonts w:ascii="Times New Roman" w:hAnsi="Times New Roman" w:cs="Times New Roman"/>
          <w:sz w:val="28"/>
          <w:szCs w:val="28"/>
        </w:rPr>
        <w:t>РСО):</w:t>
      </w:r>
    </w:p>
    <w:p w:rsidR="00A10F4D" w:rsidRPr="008A7A84" w:rsidRDefault="00A10F4D" w:rsidP="003A7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РСО 1 Тро</w:t>
      </w:r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цький розташований на північному заході області. До його складу входять території Тро</w:t>
      </w:r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>їцького ра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йону, південно-зах</w:t>
      </w:r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ідна частина </w:t>
      </w:r>
      <w:proofErr w:type="spellStart"/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>Білокура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кинського</w:t>
      </w:r>
      <w:proofErr w:type="spellEnd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північно-західн</w:t>
      </w:r>
      <w:r w:rsidR="00996AB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частин</w:t>
      </w:r>
      <w:r w:rsidR="00996AB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Новопсковського</w:t>
      </w:r>
      <w:proofErr w:type="spellEnd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району;</w:t>
      </w:r>
    </w:p>
    <w:p w:rsidR="00A10F4D" w:rsidRPr="008A7A84" w:rsidRDefault="00A10F4D" w:rsidP="009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РСО 2 Сватівський співпадає з адміністративним </w:t>
      </w:r>
      <w:proofErr w:type="spellStart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Сватівським</w:t>
      </w:r>
      <w:proofErr w:type="spellEnd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районом;</w:t>
      </w:r>
    </w:p>
    <w:p w:rsidR="00A10F4D" w:rsidRPr="008A7A84" w:rsidRDefault="00A10F4D" w:rsidP="009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РСО 3 </w:t>
      </w:r>
      <w:proofErr w:type="spellStart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Новопсковcький</w:t>
      </w:r>
      <w:proofErr w:type="spellEnd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розташований на півночі Луганської області. До його складу входять більша частина </w:t>
      </w:r>
      <w:proofErr w:type="spellStart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Новопсковського</w:t>
      </w:r>
      <w:proofErr w:type="spellEnd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району, південно-східна частина </w:t>
      </w:r>
      <w:proofErr w:type="spellStart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Білокур</w:t>
      </w:r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>акинського</w:t>
      </w:r>
      <w:proofErr w:type="spellEnd"/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району</w:t>
      </w:r>
      <w:r w:rsidR="00996AB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що </w:t>
      </w:r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>ключає</w:t>
      </w:r>
      <w:r w:rsidR="00996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>смт</w:t>
      </w:r>
      <w:proofErr w:type="spellEnd"/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Білокурак</w:t>
      </w:r>
      <w:r w:rsidR="00473A3C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proofErr w:type="spellEnd"/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Марківськ</w:t>
      </w:r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proofErr w:type="spellEnd"/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</w:t>
      </w:r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(за винятком 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південно-східної частини</w:t>
      </w:r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10F4D" w:rsidRPr="008A7A84" w:rsidRDefault="00996ABD" w:rsidP="009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РСО 4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Біловодcький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якого 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входять Бі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ловодський та Міловський райони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південно-східна частина </w:t>
      </w:r>
      <w:proofErr w:type="spellStart"/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Марківського</w:t>
      </w:r>
      <w:proofErr w:type="spellEnd"/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району;</w:t>
      </w:r>
    </w:p>
    <w:p w:rsidR="00A10F4D" w:rsidRPr="008A7A84" w:rsidRDefault="00996ABD" w:rsidP="009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РСО 5 Центральний,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щ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включає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Кремінський та Старобільський райони, північн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Попаснянського</w:t>
      </w:r>
      <w:proofErr w:type="spellEnd"/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району,</w:t>
      </w:r>
      <w:r w:rsidR="00A10F4D" w:rsidRPr="00996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західн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Новоайдарського</w:t>
      </w:r>
      <w:proofErr w:type="spellEnd"/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району та міста Лисичанськ, Рубіжне, Сєвєродонецьк;</w:t>
      </w:r>
    </w:p>
    <w:p w:rsidR="00A10F4D" w:rsidRPr="008A7A84" w:rsidRDefault="00A10F4D" w:rsidP="009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РСО 6 Попаснянський</w:t>
      </w:r>
      <w:r w:rsidR="00996ABD">
        <w:rPr>
          <w:rFonts w:ascii="Times New Roman" w:eastAsia="Times New Roman" w:hAnsi="Times New Roman" w:cs="Times New Roman"/>
          <w:sz w:val="28"/>
          <w:szCs w:val="20"/>
          <w:lang w:eastAsia="ru-RU"/>
        </w:rPr>
        <w:t>, д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996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якого 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входить Попаснянськ</w:t>
      </w:r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</w:t>
      </w:r>
      <w:r w:rsidR="008C38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(за винятком 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північної частини</w:t>
      </w:r>
      <w:r w:rsidR="0056607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10F4D" w:rsidRPr="008A7A84" w:rsidRDefault="00566070" w:rsidP="009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РСО 7 Новоайдарський, д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о складу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якого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входить Новоайдарськ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ий район (за винятком 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західної частини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10F4D"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10F4D" w:rsidRPr="008A7A84" w:rsidRDefault="00A10F4D" w:rsidP="009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РСО 8 Петропавлівський сп</w:t>
      </w:r>
      <w:r w:rsidR="005B090F">
        <w:rPr>
          <w:rFonts w:ascii="Times New Roman" w:eastAsia="Times New Roman" w:hAnsi="Times New Roman" w:cs="Times New Roman"/>
          <w:sz w:val="28"/>
          <w:szCs w:val="20"/>
          <w:lang w:eastAsia="ru-RU"/>
        </w:rPr>
        <w:t>івпадає з адміністративним Стани</w:t>
      </w:r>
      <w:r w:rsidRPr="008A7A84">
        <w:rPr>
          <w:rFonts w:ascii="Times New Roman" w:eastAsia="Times New Roman" w:hAnsi="Times New Roman" w:cs="Times New Roman"/>
          <w:sz w:val="28"/>
          <w:szCs w:val="20"/>
          <w:lang w:eastAsia="ru-RU"/>
        </w:rPr>
        <w:t>чно-Луганським районом.</w:t>
      </w:r>
    </w:p>
    <w:p w:rsidR="00A10F4D" w:rsidRPr="008A7A84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При </w:t>
      </w:r>
      <w:r w:rsidR="00996ABD">
        <w:rPr>
          <w:rFonts w:ascii="Times New Roman" w:hAnsi="Times New Roman" w:cs="Times New Roman"/>
          <w:sz w:val="28"/>
          <w:szCs w:val="28"/>
        </w:rPr>
        <w:t xml:space="preserve">формуванні РСО </w:t>
      </w:r>
      <w:r w:rsidRPr="008A7A84">
        <w:rPr>
          <w:rFonts w:ascii="Times New Roman" w:hAnsi="Times New Roman" w:cs="Times New Roman"/>
          <w:sz w:val="28"/>
          <w:szCs w:val="28"/>
        </w:rPr>
        <w:t>врахован</w:t>
      </w:r>
      <w:r w:rsidR="00996ABD">
        <w:rPr>
          <w:rFonts w:ascii="Times New Roman" w:hAnsi="Times New Roman" w:cs="Times New Roman"/>
          <w:sz w:val="28"/>
          <w:szCs w:val="28"/>
        </w:rPr>
        <w:t>о</w:t>
      </w:r>
      <w:r w:rsidRPr="008A7A84">
        <w:rPr>
          <w:rFonts w:ascii="Times New Roman" w:hAnsi="Times New Roman" w:cs="Times New Roman"/>
          <w:sz w:val="28"/>
          <w:szCs w:val="28"/>
        </w:rPr>
        <w:t xml:space="preserve"> особливості заселення територій (насамперед щільність населення), характер господарської діяльності, транспортні плечі.</w:t>
      </w:r>
      <w:r w:rsidR="00EE42FA">
        <w:rPr>
          <w:rFonts w:ascii="Times New Roman" w:hAnsi="Times New Roman" w:cs="Times New Roman"/>
          <w:sz w:val="28"/>
          <w:szCs w:val="28"/>
        </w:rPr>
        <w:t xml:space="preserve"> </w:t>
      </w:r>
      <w:r w:rsidR="00FB0351">
        <w:rPr>
          <w:rFonts w:ascii="Times New Roman" w:hAnsi="Times New Roman" w:cs="Times New Roman"/>
          <w:sz w:val="28"/>
          <w:szCs w:val="28"/>
        </w:rPr>
        <w:t>Схема розподілу території Луганс</w:t>
      </w:r>
      <w:r w:rsidR="00996ABD">
        <w:rPr>
          <w:rFonts w:ascii="Times New Roman" w:hAnsi="Times New Roman" w:cs="Times New Roman"/>
          <w:sz w:val="28"/>
          <w:szCs w:val="28"/>
        </w:rPr>
        <w:t>ької області на РСО наведена у д</w:t>
      </w:r>
      <w:r w:rsidR="00FB0351">
        <w:rPr>
          <w:rFonts w:ascii="Times New Roman" w:hAnsi="Times New Roman" w:cs="Times New Roman"/>
          <w:sz w:val="28"/>
          <w:szCs w:val="28"/>
        </w:rPr>
        <w:t>одатку 5.</w:t>
      </w:r>
    </w:p>
    <w:p w:rsidR="00A10F4D" w:rsidRPr="008A7A84" w:rsidRDefault="00996AB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РСО 5 Центральн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передбачається </w:t>
      </w:r>
      <w:r>
        <w:rPr>
          <w:rFonts w:ascii="Times New Roman" w:hAnsi="Times New Roman" w:cs="Times New Roman"/>
          <w:sz w:val="28"/>
          <w:szCs w:val="28"/>
        </w:rPr>
        <w:t>будівництво центрального об’єкта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поводження з відходами між </w:t>
      </w:r>
      <w:r w:rsidR="00695C5A">
        <w:rPr>
          <w:rFonts w:ascii="Times New Roman" w:hAnsi="Times New Roman" w:cs="Times New Roman"/>
          <w:sz w:val="28"/>
          <w:szCs w:val="28"/>
        </w:rPr>
        <w:t xml:space="preserve">містами </w:t>
      </w:r>
      <w:proofErr w:type="spellStart"/>
      <w:r w:rsidR="00695C5A">
        <w:rPr>
          <w:rFonts w:ascii="Times New Roman" w:hAnsi="Times New Roman" w:cs="Times New Roman"/>
          <w:sz w:val="28"/>
          <w:szCs w:val="28"/>
        </w:rPr>
        <w:t>Сєвєродонецьк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695C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95C5A">
        <w:rPr>
          <w:rFonts w:ascii="Times New Roman" w:hAnsi="Times New Roman" w:cs="Times New Roman"/>
          <w:sz w:val="28"/>
          <w:szCs w:val="28"/>
        </w:rPr>
        <w:t>Старобі</w:t>
      </w:r>
      <w:r w:rsidR="00A10F4D" w:rsidRPr="008A7A84">
        <w:rPr>
          <w:rFonts w:ascii="Times New Roman" w:hAnsi="Times New Roman" w:cs="Times New Roman"/>
          <w:sz w:val="28"/>
          <w:szCs w:val="28"/>
        </w:rPr>
        <w:t>льськ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A10F4D" w:rsidRPr="008A7A84">
        <w:rPr>
          <w:rFonts w:ascii="Times New Roman" w:hAnsi="Times New Roman" w:cs="Times New Roman"/>
          <w:sz w:val="28"/>
          <w:szCs w:val="28"/>
        </w:rPr>
        <w:t xml:space="preserve"> (поблизу</w:t>
      </w:r>
      <w:r w:rsidR="00C84127">
        <w:rPr>
          <w:rFonts w:ascii="Times New Roman" w:hAnsi="Times New Roman" w:cs="Times New Roman"/>
          <w:sz w:val="28"/>
          <w:szCs w:val="28"/>
        </w:rPr>
        <w:t xml:space="preserve"> </w:t>
      </w:r>
      <w:r w:rsidR="00A10F4D" w:rsidRPr="008A7A84">
        <w:rPr>
          <w:rFonts w:ascii="Times New Roman" w:hAnsi="Times New Roman" w:cs="Times New Roman"/>
          <w:sz w:val="28"/>
          <w:szCs w:val="28"/>
        </w:rPr>
        <w:t>с.</w:t>
      </w:r>
      <w:r w:rsidR="00473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21E">
        <w:rPr>
          <w:rFonts w:ascii="Times New Roman" w:hAnsi="Times New Roman" w:cs="Times New Roman"/>
          <w:sz w:val="28"/>
          <w:szCs w:val="28"/>
        </w:rPr>
        <w:t>Боровень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A10F4D" w:rsidRPr="008A7A84">
        <w:rPr>
          <w:rFonts w:ascii="Times New Roman" w:hAnsi="Times New Roman" w:cs="Times New Roman"/>
          <w:sz w:val="28"/>
          <w:szCs w:val="28"/>
        </w:rPr>
        <w:t xml:space="preserve">) для потреб </w:t>
      </w:r>
      <w:r>
        <w:rPr>
          <w:rFonts w:ascii="Times New Roman" w:hAnsi="Times New Roman" w:cs="Times New Roman"/>
          <w:sz w:val="28"/>
          <w:szCs w:val="28"/>
        </w:rPr>
        <w:t xml:space="preserve">частини 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області, що підконтрольна владі України. Об’єкт включає </w:t>
      </w:r>
      <w:proofErr w:type="spellStart"/>
      <w:r w:rsidR="00A10F4D" w:rsidRPr="008A7A84">
        <w:rPr>
          <w:rFonts w:ascii="Times New Roman" w:hAnsi="Times New Roman" w:cs="Times New Roman"/>
          <w:sz w:val="28"/>
          <w:szCs w:val="28"/>
        </w:rPr>
        <w:t>сміттєсортувальну</w:t>
      </w:r>
      <w:proofErr w:type="spellEnd"/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лінію, дільниц</w:t>
      </w:r>
      <w:r w:rsidR="00566070">
        <w:rPr>
          <w:rFonts w:ascii="Times New Roman" w:hAnsi="Times New Roman" w:cs="Times New Roman"/>
          <w:sz w:val="28"/>
          <w:szCs w:val="28"/>
        </w:rPr>
        <w:t>і пресування,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обробки органічної складової, компостування</w:t>
      </w:r>
      <w:r w:rsidR="00566070">
        <w:rPr>
          <w:rFonts w:ascii="Times New Roman" w:hAnsi="Times New Roman" w:cs="Times New Roman"/>
          <w:sz w:val="28"/>
          <w:szCs w:val="28"/>
        </w:rPr>
        <w:t xml:space="preserve">, </w:t>
      </w:r>
      <w:r w:rsidR="008C383A">
        <w:rPr>
          <w:rFonts w:ascii="Times New Roman" w:hAnsi="Times New Roman" w:cs="Times New Roman"/>
          <w:sz w:val="28"/>
          <w:szCs w:val="28"/>
        </w:rPr>
        <w:t xml:space="preserve">пункт переробки </w:t>
      </w:r>
      <w:r w:rsidR="005713AA" w:rsidRPr="00996ABD">
        <w:rPr>
          <w:rFonts w:ascii="Times New Roman" w:hAnsi="Times New Roman" w:cs="Times New Roman"/>
          <w:sz w:val="28"/>
          <w:szCs w:val="28"/>
        </w:rPr>
        <w:t>великогабари</w:t>
      </w:r>
      <w:r w:rsidR="005713AA">
        <w:rPr>
          <w:rFonts w:ascii="Times New Roman" w:hAnsi="Times New Roman" w:cs="Times New Roman"/>
          <w:sz w:val="28"/>
          <w:szCs w:val="28"/>
        </w:rPr>
        <w:t xml:space="preserve">тних відходів </w:t>
      </w:r>
      <w:r w:rsidR="005713AA" w:rsidRPr="00996ABD">
        <w:rPr>
          <w:rFonts w:ascii="Times New Roman" w:hAnsi="Times New Roman" w:cs="Times New Roman"/>
          <w:sz w:val="28"/>
          <w:szCs w:val="28"/>
        </w:rPr>
        <w:t>(далі – ВГВ) та ремонтних відходів (далі – РВ)</w:t>
      </w:r>
      <w:r w:rsidR="00A10F4D" w:rsidRPr="008A7A84">
        <w:rPr>
          <w:rFonts w:ascii="Times New Roman" w:hAnsi="Times New Roman" w:cs="Times New Roman"/>
          <w:sz w:val="28"/>
          <w:szCs w:val="28"/>
        </w:rPr>
        <w:t>.</w:t>
      </w:r>
    </w:p>
    <w:p w:rsidR="00A10F4D" w:rsidRPr="008A7A84" w:rsidRDefault="00996AB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РСО 6 </w:t>
      </w:r>
      <w:proofErr w:type="spellStart"/>
      <w:r w:rsidR="00A10F4D" w:rsidRPr="008A7A84">
        <w:rPr>
          <w:rFonts w:ascii="Times New Roman" w:hAnsi="Times New Roman" w:cs="Times New Roman"/>
          <w:sz w:val="28"/>
          <w:szCs w:val="28"/>
        </w:rPr>
        <w:t>Попаснянськ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A10F4D" w:rsidRPr="008A7A84">
        <w:rPr>
          <w:rFonts w:ascii="Times New Roman" w:hAnsi="Times New Roman" w:cs="Times New Roman"/>
          <w:sz w:val="28"/>
          <w:szCs w:val="28"/>
        </w:rPr>
        <w:t xml:space="preserve"> та РСО 8 Петропавлівськ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вводяться в експлуатацію 2 </w:t>
      </w:r>
      <w:r w:rsidR="00A10F4D" w:rsidRPr="00E03472">
        <w:rPr>
          <w:rFonts w:ascii="Times New Roman" w:hAnsi="Times New Roman" w:cs="Times New Roman"/>
          <w:sz w:val="28"/>
          <w:szCs w:val="28"/>
        </w:rPr>
        <w:t>сучасні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полігони ТПВ.</w:t>
      </w:r>
    </w:p>
    <w:p w:rsidR="00A10F4D" w:rsidRPr="008A7A84" w:rsidRDefault="00996AB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РСО 1 Тро</w:t>
      </w:r>
      <w:r w:rsidR="00BC70B7">
        <w:rPr>
          <w:rFonts w:ascii="Times New Roman" w:hAnsi="Times New Roman" w:cs="Times New Roman"/>
          <w:sz w:val="28"/>
          <w:szCs w:val="28"/>
        </w:rPr>
        <w:t>ї</w:t>
      </w:r>
      <w:r w:rsidR="00A10F4D" w:rsidRPr="008A7A84">
        <w:rPr>
          <w:rFonts w:ascii="Times New Roman" w:hAnsi="Times New Roman" w:cs="Times New Roman"/>
          <w:sz w:val="28"/>
          <w:szCs w:val="28"/>
        </w:rPr>
        <w:t>цьк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, РСО 2 </w:t>
      </w:r>
      <w:proofErr w:type="spellStart"/>
      <w:r w:rsidR="00A10F4D" w:rsidRPr="008A7A84">
        <w:rPr>
          <w:rFonts w:ascii="Times New Roman" w:hAnsi="Times New Roman" w:cs="Times New Roman"/>
          <w:sz w:val="28"/>
          <w:szCs w:val="28"/>
        </w:rPr>
        <w:t>Сватівськ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A10F4D" w:rsidRPr="008A7A84">
        <w:rPr>
          <w:rFonts w:ascii="Times New Roman" w:hAnsi="Times New Roman" w:cs="Times New Roman"/>
          <w:sz w:val="28"/>
          <w:szCs w:val="28"/>
        </w:rPr>
        <w:t xml:space="preserve">, РСО 3 </w:t>
      </w:r>
      <w:proofErr w:type="spellStart"/>
      <w:r w:rsidR="00A10F4D" w:rsidRPr="008A7A84">
        <w:rPr>
          <w:rFonts w:ascii="Times New Roman" w:hAnsi="Times New Roman" w:cs="Times New Roman"/>
          <w:sz w:val="28"/>
          <w:szCs w:val="28"/>
        </w:rPr>
        <w:t>Новопсковcьк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A10F4D" w:rsidRPr="008A7A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РСО 4 </w:t>
      </w:r>
      <w:proofErr w:type="spellStart"/>
      <w:r w:rsidR="00A10F4D" w:rsidRPr="008A7A84">
        <w:rPr>
          <w:rFonts w:ascii="Times New Roman" w:hAnsi="Times New Roman" w:cs="Times New Roman"/>
          <w:sz w:val="28"/>
          <w:szCs w:val="28"/>
        </w:rPr>
        <w:t>Біловодcьк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A10F4D" w:rsidRPr="008A7A84">
        <w:rPr>
          <w:rFonts w:ascii="Times New Roman" w:hAnsi="Times New Roman" w:cs="Times New Roman"/>
          <w:sz w:val="28"/>
          <w:szCs w:val="28"/>
        </w:rPr>
        <w:t>, РСО 7</w:t>
      </w:r>
      <w:r w:rsidR="00A10F4D" w:rsidRPr="008A7A84">
        <w:t xml:space="preserve"> </w:t>
      </w:r>
      <w:proofErr w:type="spellStart"/>
      <w:r w:rsidR="00A10F4D" w:rsidRPr="008A7A84">
        <w:rPr>
          <w:rFonts w:ascii="Times New Roman" w:hAnsi="Times New Roman" w:cs="Times New Roman"/>
          <w:sz w:val="28"/>
          <w:szCs w:val="28"/>
        </w:rPr>
        <w:t>Новоайдарськ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передбачається будівництво </w:t>
      </w:r>
      <w:proofErr w:type="spellStart"/>
      <w:r w:rsidR="00566070" w:rsidRPr="0042562F">
        <w:rPr>
          <w:rFonts w:ascii="Times New Roman" w:hAnsi="Times New Roman" w:cs="Times New Roman"/>
          <w:sz w:val="28"/>
          <w:szCs w:val="28"/>
        </w:rPr>
        <w:t>сміттєперевантажувальних</w:t>
      </w:r>
      <w:proofErr w:type="spellEnd"/>
      <w:r w:rsidR="00566070" w:rsidRPr="0042562F">
        <w:rPr>
          <w:rFonts w:ascii="Times New Roman" w:hAnsi="Times New Roman" w:cs="Times New Roman"/>
          <w:sz w:val="28"/>
          <w:szCs w:val="28"/>
        </w:rPr>
        <w:t xml:space="preserve"> станцій</w:t>
      </w:r>
      <w:r w:rsidR="00566070">
        <w:rPr>
          <w:rFonts w:ascii="Times New Roman" w:hAnsi="Times New Roman" w:cs="Times New Roman"/>
          <w:sz w:val="28"/>
          <w:szCs w:val="28"/>
        </w:rPr>
        <w:t xml:space="preserve"> (далі – СПС)</w:t>
      </w:r>
      <w:r w:rsidR="00A10F4D" w:rsidRPr="008A7A84">
        <w:rPr>
          <w:rFonts w:ascii="Times New Roman" w:hAnsi="Times New Roman" w:cs="Times New Roman"/>
          <w:sz w:val="28"/>
          <w:szCs w:val="28"/>
        </w:rPr>
        <w:t>, які можуть обладнуватися лінією або майданчик</w:t>
      </w:r>
      <w:r w:rsidR="00566070">
        <w:rPr>
          <w:rFonts w:ascii="Times New Roman" w:hAnsi="Times New Roman" w:cs="Times New Roman"/>
          <w:sz w:val="28"/>
          <w:szCs w:val="28"/>
        </w:rPr>
        <w:t xml:space="preserve">ом сортування відходів, дільницями пресування, </w:t>
      </w:r>
      <w:r w:rsidR="00A10F4D" w:rsidRPr="008A7A84">
        <w:rPr>
          <w:rFonts w:ascii="Times New Roman" w:hAnsi="Times New Roman" w:cs="Times New Roman"/>
          <w:sz w:val="28"/>
          <w:szCs w:val="28"/>
        </w:rPr>
        <w:t>компостув</w:t>
      </w:r>
      <w:r w:rsidR="005713AA">
        <w:rPr>
          <w:rFonts w:ascii="Times New Roman" w:hAnsi="Times New Roman" w:cs="Times New Roman"/>
          <w:sz w:val="28"/>
          <w:szCs w:val="28"/>
        </w:rPr>
        <w:t>ання, дробаркою для подрібнення ВГВ</w:t>
      </w:r>
      <w:r w:rsidRPr="00996ABD">
        <w:rPr>
          <w:rFonts w:ascii="Times New Roman" w:hAnsi="Times New Roman" w:cs="Times New Roman"/>
          <w:sz w:val="28"/>
          <w:szCs w:val="28"/>
        </w:rPr>
        <w:t xml:space="preserve"> та РВ</w:t>
      </w:r>
      <w:r w:rsidR="00A10F4D" w:rsidRPr="00996ABD">
        <w:rPr>
          <w:rFonts w:ascii="Times New Roman" w:hAnsi="Times New Roman" w:cs="Times New Roman"/>
          <w:sz w:val="28"/>
          <w:szCs w:val="28"/>
        </w:rPr>
        <w:t xml:space="preserve"> та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складом для зберігання сировини.</w:t>
      </w:r>
    </w:p>
    <w:p w:rsidR="00A10F4D" w:rsidRPr="008A7A84" w:rsidRDefault="00996AB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10F4D" w:rsidRPr="008A7A84">
        <w:rPr>
          <w:rFonts w:ascii="Times New Roman" w:hAnsi="Times New Roman" w:cs="Times New Roman"/>
          <w:sz w:val="28"/>
          <w:szCs w:val="28"/>
        </w:rPr>
        <w:t>сі діючі МВВ підлягають закриттю та рекультивації.</w:t>
      </w:r>
    </w:p>
    <w:p w:rsidR="00A10F4D" w:rsidRPr="008A7A84" w:rsidRDefault="00566070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Програмою передбачено застосування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базов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технологі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перероблення ТПВ, що мають позитивний досвід в Україні та інших країнах.</w:t>
      </w:r>
    </w:p>
    <w:p w:rsidR="00A10F4D" w:rsidRPr="008A7A84" w:rsidRDefault="00996AB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10F4D" w:rsidRPr="008A7A84">
        <w:rPr>
          <w:rFonts w:ascii="Times New Roman" w:hAnsi="Times New Roman" w:cs="Times New Roman"/>
          <w:sz w:val="28"/>
          <w:szCs w:val="28"/>
        </w:rPr>
        <w:t xml:space="preserve"> містах та селищах РСО відходи</w:t>
      </w:r>
      <w:r w:rsidR="007C1934">
        <w:rPr>
          <w:rFonts w:ascii="Times New Roman" w:hAnsi="Times New Roman" w:cs="Times New Roman"/>
          <w:sz w:val="28"/>
          <w:szCs w:val="28"/>
        </w:rPr>
        <w:t xml:space="preserve"> збираються зокрема</w:t>
      </w:r>
      <w:r w:rsidR="00A10F4D" w:rsidRPr="008A7A84">
        <w:rPr>
          <w:rFonts w:ascii="Times New Roman" w:hAnsi="Times New Roman" w:cs="Times New Roman"/>
          <w:sz w:val="28"/>
          <w:szCs w:val="28"/>
        </w:rPr>
        <w:t>:</w:t>
      </w:r>
    </w:p>
    <w:p w:rsidR="00A10F4D" w:rsidRPr="008A7A84" w:rsidRDefault="00A10F4D" w:rsidP="007C193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на території багатоповерхової забудови </w:t>
      </w:r>
      <w:r w:rsidR="007C1934">
        <w:rPr>
          <w:rFonts w:ascii="Times New Roman" w:hAnsi="Times New Roman" w:cs="Times New Roman"/>
          <w:sz w:val="28"/>
          <w:szCs w:val="28"/>
        </w:rPr>
        <w:t>–</w:t>
      </w:r>
      <w:r w:rsidRPr="008A7A84">
        <w:rPr>
          <w:rFonts w:ascii="Times New Roman" w:hAnsi="Times New Roman" w:cs="Times New Roman"/>
          <w:sz w:val="28"/>
          <w:szCs w:val="28"/>
        </w:rPr>
        <w:t xml:space="preserve"> у контейнери та доставляються сміттєвозами із заднім або боковим завантаженням до</w:t>
      </w:r>
      <w:r w:rsidR="007C1934">
        <w:rPr>
          <w:rFonts w:ascii="Times New Roman" w:hAnsi="Times New Roman" w:cs="Times New Roman"/>
          <w:sz w:val="28"/>
          <w:szCs w:val="28"/>
        </w:rPr>
        <w:t xml:space="preserve"> </w:t>
      </w:r>
      <w:r w:rsidRPr="008A7A84">
        <w:rPr>
          <w:rFonts w:ascii="Times New Roman" w:hAnsi="Times New Roman" w:cs="Times New Roman"/>
          <w:sz w:val="28"/>
          <w:szCs w:val="28"/>
        </w:rPr>
        <w:t xml:space="preserve">МВВ або </w:t>
      </w:r>
      <w:r w:rsidR="007C1934">
        <w:rPr>
          <w:rFonts w:ascii="Times New Roman" w:hAnsi="Times New Roman" w:cs="Times New Roman"/>
          <w:sz w:val="28"/>
          <w:szCs w:val="28"/>
        </w:rPr>
        <w:t xml:space="preserve">СПС. </w:t>
      </w:r>
      <w:r w:rsidRPr="008A7A84">
        <w:rPr>
          <w:rFonts w:ascii="Times New Roman" w:hAnsi="Times New Roman" w:cs="Times New Roman"/>
          <w:sz w:val="28"/>
          <w:szCs w:val="28"/>
        </w:rPr>
        <w:t>Спресовані від</w:t>
      </w:r>
      <w:r w:rsidR="007C1934">
        <w:rPr>
          <w:rFonts w:ascii="Times New Roman" w:hAnsi="Times New Roman" w:cs="Times New Roman"/>
          <w:sz w:val="28"/>
          <w:szCs w:val="28"/>
        </w:rPr>
        <w:t>ходи з СПС доставляються до МВВ;</w:t>
      </w:r>
    </w:p>
    <w:p w:rsidR="00A10F4D" w:rsidRPr="008A7A84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на території одноповерхової забудови (приватний сектор) </w:t>
      </w:r>
      <w:r w:rsidR="007C1934">
        <w:rPr>
          <w:rFonts w:ascii="Times New Roman" w:hAnsi="Times New Roman" w:cs="Times New Roman"/>
          <w:sz w:val="28"/>
          <w:szCs w:val="28"/>
        </w:rPr>
        <w:t>–</w:t>
      </w:r>
      <w:r w:rsidR="00566070">
        <w:rPr>
          <w:rFonts w:ascii="Times New Roman" w:hAnsi="Times New Roman" w:cs="Times New Roman"/>
          <w:sz w:val="28"/>
          <w:szCs w:val="28"/>
        </w:rPr>
        <w:t xml:space="preserve"> у</w:t>
      </w:r>
      <w:r w:rsidRPr="008A7A84">
        <w:rPr>
          <w:rFonts w:ascii="Times New Roman" w:hAnsi="Times New Roman" w:cs="Times New Roman"/>
          <w:sz w:val="28"/>
          <w:szCs w:val="28"/>
        </w:rPr>
        <w:t xml:space="preserve"> змінні бункери об’ємом 8</w:t>
      </w:r>
      <w:r w:rsidR="00BC70B7">
        <w:rPr>
          <w:rFonts w:ascii="Times New Roman" w:hAnsi="Times New Roman" w:cs="Times New Roman"/>
          <w:sz w:val="28"/>
          <w:szCs w:val="28"/>
        </w:rPr>
        <w:t xml:space="preserve"> </w:t>
      </w:r>
      <w:r w:rsidRPr="008A7A84">
        <w:rPr>
          <w:rFonts w:ascii="Times New Roman" w:hAnsi="Times New Roman" w:cs="Times New Roman"/>
          <w:sz w:val="28"/>
          <w:szCs w:val="28"/>
        </w:rPr>
        <w:t>м</w:t>
      </w:r>
      <w:r w:rsidRPr="008A7A8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7A84">
        <w:rPr>
          <w:rFonts w:ascii="Times New Roman" w:hAnsi="Times New Roman" w:cs="Times New Roman"/>
          <w:sz w:val="28"/>
          <w:szCs w:val="28"/>
        </w:rPr>
        <w:t xml:space="preserve"> (або в скіп-контейнери) або </w:t>
      </w:r>
      <w:proofErr w:type="spellStart"/>
      <w:r w:rsidRPr="008A7A84">
        <w:rPr>
          <w:rFonts w:ascii="Times New Roman" w:hAnsi="Times New Roman" w:cs="Times New Roman"/>
          <w:sz w:val="28"/>
          <w:szCs w:val="28"/>
        </w:rPr>
        <w:t>безконтейнерним</w:t>
      </w:r>
      <w:proofErr w:type="spellEnd"/>
      <w:r w:rsidRPr="008A7A84">
        <w:rPr>
          <w:rFonts w:ascii="Times New Roman" w:hAnsi="Times New Roman" w:cs="Times New Roman"/>
          <w:sz w:val="28"/>
          <w:szCs w:val="28"/>
        </w:rPr>
        <w:t xml:space="preserve"> методом тими ж спеціально обладнаними транспортними засобами із заднім завантаженням, що і за контейнерним методом (за графіком).</w:t>
      </w:r>
    </w:p>
    <w:p w:rsidR="00A10F4D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У селах</w:t>
      </w:r>
      <w:r w:rsidR="00566070">
        <w:rPr>
          <w:rFonts w:ascii="Times New Roman" w:hAnsi="Times New Roman" w:cs="Times New Roman"/>
          <w:sz w:val="28"/>
          <w:szCs w:val="28"/>
        </w:rPr>
        <w:t>,</w:t>
      </w:r>
      <w:r w:rsidRPr="008A7A84">
        <w:rPr>
          <w:rFonts w:ascii="Times New Roman" w:hAnsi="Times New Roman" w:cs="Times New Roman"/>
          <w:sz w:val="28"/>
          <w:szCs w:val="28"/>
        </w:rPr>
        <w:t xml:space="preserve"> </w:t>
      </w:r>
      <w:r w:rsidR="007C1934">
        <w:rPr>
          <w:rFonts w:ascii="Times New Roman" w:hAnsi="Times New Roman" w:cs="Times New Roman"/>
          <w:sz w:val="28"/>
          <w:szCs w:val="28"/>
        </w:rPr>
        <w:t xml:space="preserve">де кількість населення складає більше </w:t>
      </w:r>
      <w:r w:rsidRPr="008A7A84">
        <w:rPr>
          <w:rFonts w:ascii="Times New Roman" w:hAnsi="Times New Roman" w:cs="Times New Roman"/>
          <w:sz w:val="28"/>
          <w:szCs w:val="28"/>
        </w:rPr>
        <w:t xml:space="preserve">300 </w:t>
      </w:r>
      <w:r w:rsidR="007C1934">
        <w:rPr>
          <w:rFonts w:ascii="Times New Roman" w:hAnsi="Times New Roman" w:cs="Times New Roman"/>
          <w:sz w:val="28"/>
          <w:szCs w:val="28"/>
        </w:rPr>
        <w:t>осіб,</w:t>
      </w:r>
      <w:r w:rsidRPr="008A7A84">
        <w:rPr>
          <w:rFonts w:ascii="Times New Roman" w:hAnsi="Times New Roman" w:cs="Times New Roman"/>
          <w:sz w:val="28"/>
          <w:szCs w:val="28"/>
        </w:rPr>
        <w:t xml:space="preserve"> відходи збира</w:t>
      </w:r>
      <w:r w:rsidR="007C1934">
        <w:rPr>
          <w:rFonts w:ascii="Times New Roman" w:hAnsi="Times New Roman" w:cs="Times New Roman"/>
          <w:sz w:val="28"/>
          <w:szCs w:val="28"/>
        </w:rPr>
        <w:t>ються у</w:t>
      </w:r>
      <w:r w:rsidR="00BC70B7">
        <w:rPr>
          <w:rFonts w:ascii="Times New Roman" w:hAnsi="Times New Roman" w:cs="Times New Roman"/>
          <w:sz w:val="28"/>
          <w:szCs w:val="28"/>
        </w:rPr>
        <w:t xml:space="preserve"> змінні бункери об’ємом</w:t>
      </w:r>
      <w:r w:rsidRPr="008A7A84">
        <w:rPr>
          <w:rFonts w:ascii="Times New Roman" w:hAnsi="Times New Roman" w:cs="Times New Roman"/>
          <w:sz w:val="28"/>
          <w:szCs w:val="28"/>
        </w:rPr>
        <w:t xml:space="preserve"> 8</w:t>
      </w:r>
      <w:r w:rsidR="00BC70B7">
        <w:rPr>
          <w:rFonts w:ascii="Times New Roman" w:hAnsi="Times New Roman" w:cs="Times New Roman"/>
          <w:sz w:val="28"/>
          <w:szCs w:val="28"/>
        </w:rPr>
        <w:t xml:space="preserve"> </w:t>
      </w:r>
      <w:r w:rsidRPr="008A7A84">
        <w:rPr>
          <w:rFonts w:ascii="Times New Roman" w:hAnsi="Times New Roman" w:cs="Times New Roman"/>
          <w:sz w:val="28"/>
          <w:szCs w:val="28"/>
        </w:rPr>
        <w:t>м</w:t>
      </w:r>
      <w:r w:rsidRPr="008A7A8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7A84">
        <w:rPr>
          <w:rFonts w:ascii="Times New Roman" w:hAnsi="Times New Roman" w:cs="Times New Roman"/>
          <w:sz w:val="28"/>
          <w:szCs w:val="28"/>
        </w:rPr>
        <w:t xml:space="preserve"> (або в скіп-контейнери)</w:t>
      </w:r>
      <w:r w:rsidR="007C1934">
        <w:rPr>
          <w:rFonts w:ascii="Times New Roman" w:hAnsi="Times New Roman" w:cs="Times New Roman"/>
          <w:sz w:val="28"/>
          <w:szCs w:val="28"/>
        </w:rPr>
        <w:t>, і</w:t>
      </w:r>
      <w:r w:rsidRPr="008A7A84">
        <w:rPr>
          <w:rFonts w:ascii="Times New Roman" w:hAnsi="Times New Roman" w:cs="Times New Roman"/>
          <w:sz w:val="28"/>
          <w:szCs w:val="28"/>
        </w:rPr>
        <w:t xml:space="preserve">з меншою чисельністю населення </w:t>
      </w:r>
      <w:r w:rsidR="007C193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A7A84">
        <w:rPr>
          <w:rFonts w:ascii="Times New Roman" w:hAnsi="Times New Roman" w:cs="Times New Roman"/>
          <w:sz w:val="28"/>
          <w:szCs w:val="28"/>
        </w:rPr>
        <w:t>безконтейнерним</w:t>
      </w:r>
      <w:proofErr w:type="spellEnd"/>
      <w:r w:rsidRPr="008A7A84">
        <w:rPr>
          <w:rFonts w:ascii="Times New Roman" w:hAnsi="Times New Roman" w:cs="Times New Roman"/>
          <w:sz w:val="28"/>
          <w:szCs w:val="28"/>
        </w:rPr>
        <w:t xml:space="preserve"> методом тими ж спеціально обладнаними транспортними засобами із заднім завантаженням, які здійснюють вивезення ТПВ з контейнерів від багатоповерхової забудови. </w:t>
      </w:r>
    </w:p>
    <w:p w:rsidR="001D31C1" w:rsidRPr="00566070" w:rsidRDefault="00616256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070">
        <w:rPr>
          <w:rFonts w:ascii="Times New Roman" w:hAnsi="Times New Roman" w:cs="Times New Roman"/>
          <w:b/>
          <w:sz w:val="28"/>
          <w:szCs w:val="28"/>
        </w:rPr>
        <w:t xml:space="preserve">Програмою передбачено </w:t>
      </w:r>
      <w:r w:rsidR="001D31C1" w:rsidRPr="00566070">
        <w:rPr>
          <w:rFonts w:ascii="Times New Roman" w:hAnsi="Times New Roman" w:cs="Times New Roman"/>
          <w:b/>
          <w:sz w:val="28"/>
          <w:szCs w:val="28"/>
        </w:rPr>
        <w:t>систем</w:t>
      </w:r>
      <w:r w:rsidRPr="00566070">
        <w:rPr>
          <w:rFonts w:ascii="Times New Roman" w:hAnsi="Times New Roman" w:cs="Times New Roman"/>
          <w:b/>
          <w:sz w:val="28"/>
          <w:szCs w:val="28"/>
        </w:rPr>
        <w:t>у</w:t>
      </w:r>
      <w:r w:rsidR="001D31C1" w:rsidRPr="00566070">
        <w:rPr>
          <w:rFonts w:ascii="Times New Roman" w:hAnsi="Times New Roman" w:cs="Times New Roman"/>
          <w:b/>
          <w:sz w:val="28"/>
          <w:szCs w:val="28"/>
        </w:rPr>
        <w:t xml:space="preserve"> заходів, що мають </w:t>
      </w:r>
      <w:r w:rsidRPr="00566070">
        <w:rPr>
          <w:rFonts w:ascii="Times New Roman" w:hAnsi="Times New Roman" w:cs="Times New Roman"/>
          <w:b/>
          <w:sz w:val="28"/>
          <w:szCs w:val="28"/>
        </w:rPr>
        <w:t>здійснюватися</w:t>
      </w:r>
      <w:r w:rsidR="001D31C1" w:rsidRPr="00566070">
        <w:rPr>
          <w:rFonts w:ascii="Times New Roman" w:hAnsi="Times New Roman" w:cs="Times New Roman"/>
          <w:b/>
          <w:sz w:val="28"/>
          <w:szCs w:val="28"/>
        </w:rPr>
        <w:t xml:space="preserve"> на всі</w:t>
      </w:r>
      <w:r w:rsidR="007C1934" w:rsidRPr="00566070">
        <w:rPr>
          <w:rFonts w:ascii="Times New Roman" w:hAnsi="Times New Roman" w:cs="Times New Roman"/>
          <w:b/>
          <w:sz w:val="28"/>
          <w:szCs w:val="28"/>
        </w:rPr>
        <w:t>х етапах поводження з відходами:</w:t>
      </w:r>
    </w:p>
    <w:p w:rsidR="001D31C1" w:rsidRPr="007C1934" w:rsidRDefault="001D31C1" w:rsidP="007C1934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34">
        <w:rPr>
          <w:rFonts w:ascii="Times New Roman" w:hAnsi="Times New Roman" w:cs="Times New Roman"/>
          <w:sz w:val="28"/>
          <w:szCs w:val="28"/>
        </w:rPr>
        <w:t>З</w:t>
      </w:r>
      <w:r w:rsidR="007C1934">
        <w:rPr>
          <w:rFonts w:ascii="Times New Roman" w:hAnsi="Times New Roman" w:cs="Times New Roman"/>
          <w:sz w:val="28"/>
          <w:szCs w:val="28"/>
        </w:rPr>
        <w:t>бирання</w:t>
      </w:r>
      <w:r w:rsidRPr="007C1934">
        <w:rPr>
          <w:rFonts w:ascii="Times New Roman" w:hAnsi="Times New Roman" w:cs="Times New Roman"/>
          <w:sz w:val="28"/>
          <w:szCs w:val="28"/>
        </w:rPr>
        <w:t>.</w:t>
      </w:r>
    </w:p>
    <w:p w:rsidR="00996623" w:rsidRDefault="00BC70B7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Євроконтейнери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об’ємом 1,1 </w:t>
      </w:r>
      <w:r w:rsidR="001D31C1" w:rsidRPr="0042562F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1D31C1" w:rsidRPr="0042562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3</w:t>
      </w:r>
      <w:r w:rsidR="001D31C1" w:rsidRPr="0042562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Такі контейнери</w:t>
      </w:r>
      <w:r w:rsidR="001D31C1" w:rsidRPr="0042562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31C1" w:rsidRPr="0042562F">
        <w:rPr>
          <w:rFonts w:ascii="Times New Roman" w:hAnsi="Times New Roman" w:cs="Times New Roman"/>
          <w:sz w:val="28"/>
          <w:szCs w:val="28"/>
        </w:rPr>
        <w:t>можуть бути металевими або пластиковими, обладнані рухомою кришкою та колесами</w:t>
      </w:r>
      <w:r w:rsidR="00925E6D">
        <w:rPr>
          <w:rFonts w:ascii="Times New Roman" w:hAnsi="Times New Roman" w:cs="Times New Roman"/>
          <w:sz w:val="28"/>
          <w:szCs w:val="28"/>
        </w:rPr>
        <w:t>,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</w:t>
      </w:r>
      <w:r w:rsidR="00925E6D" w:rsidRPr="0042562F">
        <w:rPr>
          <w:rFonts w:ascii="Times New Roman" w:hAnsi="Times New Roman" w:cs="Times New Roman"/>
          <w:sz w:val="28"/>
          <w:szCs w:val="28"/>
        </w:rPr>
        <w:lastRenderedPageBreak/>
        <w:t xml:space="preserve">мають ефективний об’єм та швидко завантажуються, що призводить до зменшення операційних витрат. 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Термін їх експлуатації складає не менше </w:t>
      </w:r>
      <w:r w:rsidR="008C383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D31C1" w:rsidRPr="0042562F">
        <w:rPr>
          <w:rFonts w:ascii="Times New Roman" w:hAnsi="Times New Roman" w:cs="Times New Roman"/>
          <w:sz w:val="28"/>
          <w:szCs w:val="28"/>
        </w:rPr>
        <w:t>10 років</w:t>
      </w:r>
      <w:r w:rsidR="00925E6D">
        <w:rPr>
          <w:rFonts w:ascii="Times New Roman" w:hAnsi="Times New Roman" w:cs="Times New Roman"/>
          <w:sz w:val="28"/>
          <w:szCs w:val="28"/>
        </w:rPr>
        <w:t>.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Цей тип контейнерів буде використовуватис</w:t>
      </w:r>
      <w:r w:rsidR="00925E6D">
        <w:rPr>
          <w:rFonts w:ascii="Times New Roman" w:hAnsi="Times New Roman" w:cs="Times New Roman"/>
          <w:sz w:val="28"/>
          <w:szCs w:val="28"/>
        </w:rPr>
        <w:t>я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для надання послуг </w:t>
      </w:r>
      <w:r w:rsidR="00925E6D">
        <w:rPr>
          <w:rFonts w:ascii="Times New Roman" w:hAnsi="Times New Roman" w:cs="Times New Roman"/>
          <w:sz w:val="28"/>
          <w:szCs w:val="28"/>
        </w:rPr>
        <w:t>із вивезення побутових відходів у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містах та селищах області на подальших етапах розвитку системи поводження з відходами</w:t>
      </w:r>
      <w:r w:rsidR="00996623">
        <w:rPr>
          <w:rFonts w:ascii="Times New Roman" w:hAnsi="Times New Roman" w:cs="Times New Roman"/>
          <w:sz w:val="28"/>
          <w:szCs w:val="28"/>
        </w:rPr>
        <w:t>.</w:t>
      </w:r>
    </w:p>
    <w:p w:rsidR="001D31C1" w:rsidRPr="0042562F" w:rsidRDefault="00BC70B7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Змінні бункери об’ємом 8-10 </w:t>
      </w:r>
      <w:r w:rsidR="001D31C1" w:rsidRPr="0042562F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1D31C1" w:rsidRPr="0042562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3</w:t>
      </w:r>
      <w:r w:rsidR="001D31C1" w:rsidRPr="0042562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</w:t>
      </w:r>
      <w:r w:rsidR="00996623">
        <w:rPr>
          <w:rFonts w:ascii="Times New Roman" w:hAnsi="Times New Roman" w:cs="Times New Roman"/>
          <w:sz w:val="28"/>
          <w:szCs w:val="28"/>
        </w:rPr>
        <w:t>Такі</w:t>
      </w:r>
      <w:r>
        <w:rPr>
          <w:rFonts w:ascii="Times New Roman" w:hAnsi="Times New Roman" w:cs="Times New Roman"/>
          <w:sz w:val="28"/>
          <w:szCs w:val="28"/>
        </w:rPr>
        <w:t xml:space="preserve"> бункери 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мають низькі операційні витрати для надання послуг </w:t>
      </w:r>
      <w:r w:rsidR="00925E6D">
        <w:rPr>
          <w:rFonts w:ascii="Times New Roman" w:hAnsi="Times New Roman" w:cs="Times New Roman"/>
          <w:sz w:val="28"/>
          <w:szCs w:val="28"/>
        </w:rPr>
        <w:t>і</w:t>
      </w:r>
      <w:r w:rsidR="001D31C1" w:rsidRPr="0042562F">
        <w:rPr>
          <w:rFonts w:ascii="Times New Roman" w:hAnsi="Times New Roman" w:cs="Times New Roman"/>
          <w:sz w:val="28"/>
          <w:szCs w:val="28"/>
        </w:rPr>
        <w:t>з вивезення побутових відходів</w:t>
      </w:r>
      <w:r w:rsidR="00996623">
        <w:rPr>
          <w:rFonts w:ascii="Times New Roman" w:hAnsi="Times New Roman" w:cs="Times New Roman"/>
          <w:sz w:val="28"/>
          <w:szCs w:val="28"/>
        </w:rPr>
        <w:t xml:space="preserve"> та підходя</w:t>
      </w:r>
      <w:r w:rsidR="001D31C1" w:rsidRPr="0042562F">
        <w:rPr>
          <w:rFonts w:ascii="Times New Roman" w:hAnsi="Times New Roman" w:cs="Times New Roman"/>
          <w:sz w:val="28"/>
          <w:szCs w:val="28"/>
        </w:rPr>
        <w:t>ть для населених пунктів з невеликою щільністю населення. Вони не потребують великої кількості контейнерних майданчиків. Недоліком таких контейнерів є періодичність вивезення ТПВ та</w:t>
      </w:r>
      <w:r w:rsidR="00CC18D2">
        <w:rPr>
          <w:rFonts w:ascii="Times New Roman" w:hAnsi="Times New Roman" w:cs="Times New Roman"/>
          <w:sz w:val="28"/>
          <w:szCs w:val="28"/>
        </w:rPr>
        <w:t xml:space="preserve"> відсутність кришок. В</w:t>
      </w:r>
      <w:r w:rsidR="00925E6D" w:rsidRPr="0042562F">
        <w:rPr>
          <w:rFonts w:ascii="Times New Roman" w:hAnsi="Times New Roman" w:cs="Times New Roman"/>
          <w:sz w:val="28"/>
          <w:szCs w:val="28"/>
        </w:rPr>
        <w:t>икористання обладнання такого типу буде найбільш доцільним</w:t>
      </w:r>
      <w:r w:rsidR="00925E6D">
        <w:rPr>
          <w:rFonts w:ascii="Times New Roman" w:hAnsi="Times New Roman" w:cs="Times New Roman"/>
          <w:sz w:val="28"/>
          <w:szCs w:val="28"/>
        </w:rPr>
        <w:t xml:space="preserve"> </w:t>
      </w:r>
      <w:r w:rsidR="00925E6D" w:rsidRPr="0042562F">
        <w:rPr>
          <w:rFonts w:ascii="Times New Roman" w:hAnsi="Times New Roman" w:cs="Times New Roman"/>
          <w:sz w:val="28"/>
          <w:szCs w:val="28"/>
        </w:rPr>
        <w:t>у невеликих населених пунктах за відсутності доріг із твердим покриттям</w:t>
      </w:r>
      <w:r w:rsidR="001D31C1" w:rsidRPr="0042562F">
        <w:rPr>
          <w:rFonts w:ascii="Times New Roman" w:hAnsi="Times New Roman" w:cs="Times New Roman"/>
          <w:sz w:val="28"/>
          <w:szCs w:val="28"/>
        </w:rPr>
        <w:t>.</w:t>
      </w:r>
    </w:p>
    <w:p w:rsidR="001D31C1" w:rsidRPr="0042562F" w:rsidRDefault="001D31C1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b/>
          <w:i/>
          <w:sz w:val="28"/>
          <w:szCs w:val="28"/>
        </w:rPr>
        <w:t>Роздільне збирання.</w:t>
      </w:r>
      <w:r w:rsidRPr="0042562F">
        <w:rPr>
          <w:rFonts w:ascii="Times New Roman" w:hAnsi="Times New Roman" w:cs="Times New Roman"/>
          <w:sz w:val="28"/>
          <w:szCs w:val="28"/>
        </w:rPr>
        <w:t xml:space="preserve"> Відповідно до ст. 21 Закону України «Про відходи» органи місцевого самоврядування забезпечують організацію роздільного збирання корисних компонентів відходів, а відповід</w:t>
      </w:r>
      <w:r w:rsidR="00CC18D2">
        <w:rPr>
          <w:rFonts w:ascii="Times New Roman" w:hAnsi="Times New Roman" w:cs="Times New Roman"/>
          <w:sz w:val="28"/>
          <w:szCs w:val="28"/>
        </w:rPr>
        <w:t>но до ст. 17 цього</w:t>
      </w:r>
      <w:r w:rsidR="00925E6D">
        <w:rPr>
          <w:rFonts w:ascii="Times New Roman" w:hAnsi="Times New Roman" w:cs="Times New Roman"/>
          <w:sz w:val="28"/>
          <w:szCs w:val="28"/>
        </w:rPr>
        <w:t xml:space="preserve"> Закону суб’</w:t>
      </w:r>
      <w:r w:rsidRPr="0042562F">
        <w:rPr>
          <w:rFonts w:ascii="Times New Roman" w:hAnsi="Times New Roman" w:cs="Times New Roman"/>
          <w:sz w:val="28"/>
          <w:szCs w:val="28"/>
        </w:rPr>
        <w:t>єкти госпо</w:t>
      </w:r>
      <w:r w:rsidR="00BC70B7">
        <w:rPr>
          <w:rFonts w:ascii="Times New Roman" w:hAnsi="Times New Roman" w:cs="Times New Roman"/>
          <w:sz w:val="28"/>
          <w:szCs w:val="28"/>
        </w:rPr>
        <w:t xml:space="preserve">дарювання, які в установленому </w:t>
      </w:r>
      <w:r w:rsidRPr="0042562F">
        <w:rPr>
          <w:rFonts w:ascii="Times New Roman" w:hAnsi="Times New Roman" w:cs="Times New Roman"/>
          <w:sz w:val="28"/>
          <w:szCs w:val="28"/>
        </w:rPr>
        <w:t>пор</w:t>
      </w:r>
      <w:r w:rsidR="00BC70B7">
        <w:rPr>
          <w:rFonts w:ascii="Times New Roman" w:hAnsi="Times New Roman" w:cs="Times New Roman"/>
          <w:sz w:val="28"/>
          <w:szCs w:val="28"/>
        </w:rPr>
        <w:t>ядку визначені виконавцями</w:t>
      </w:r>
      <w:r w:rsidR="00CC18D2">
        <w:rPr>
          <w:rFonts w:ascii="Times New Roman" w:hAnsi="Times New Roman" w:cs="Times New Roman"/>
          <w:sz w:val="28"/>
          <w:szCs w:val="28"/>
        </w:rPr>
        <w:t xml:space="preserve"> послуг з</w:t>
      </w:r>
      <w:r w:rsidRPr="0042562F">
        <w:rPr>
          <w:rFonts w:ascii="Times New Roman" w:hAnsi="Times New Roman" w:cs="Times New Roman"/>
          <w:sz w:val="28"/>
          <w:szCs w:val="28"/>
        </w:rPr>
        <w:t xml:space="preserve"> вивезення побутових відходів на певній території, здійснюють їх роздільне збирання.</w:t>
      </w:r>
    </w:p>
    <w:p w:rsidR="001D31C1" w:rsidRPr="0042562F" w:rsidRDefault="001D31C1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>Імплементація Угоди про асоціацію між Україною та ЄС передбачає приведення</w:t>
      </w:r>
      <w:r w:rsidR="00925E6D">
        <w:rPr>
          <w:rFonts w:ascii="Times New Roman" w:hAnsi="Times New Roman" w:cs="Times New Roman"/>
          <w:sz w:val="28"/>
          <w:szCs w:val="28"/>
        </w:rPr>
        <w:t xml:space="preserve"> </w:t>
      </w:r>
      <w:r w:rsidR="00925E6D" w:rsidRPr="00C84127">
        <w:rPr>
          <w:rFonts w:ascii="Times New Roman" w:hAnsi="Times New Roman" w:cs="Times New Roman"/>
          <w:sz w:val="28"/>
          <w:szCs w:val="28"/>
        </w:rPr>
        <w:t>законодавства України у сфері поводження з відходами</w:t>
      </w:r>
      <w:r w:rsidRPr="00C84127">
        <w:rPr>
          <w:rFonts w:ascii="Times New Roman" w:hAnsi="Times New Roman" w:cs="Times New Roman"/>
          <w:sz w:val="28"/>
          <w:szCs w:val="28"/>
        </w:rPr>
        <w:t xml:space="preserve"> </w:t>
      </w:r>
      <w:r w:rsidR="00925E6D">
        <w:rPr>
          <w:rFonts w:ascii="Times New Roman" w:hAnsi="Times New Roman" w:cs="Times New Roman"/>
          <w:sz w:val="28"/>
          <w:szCs w:val="28"/>
        </w:rPr>
        <w:t>у</w:t>
      </w:r>
      <w:r w:rsidRPr="00C84127">
        <w:rPr>
          <w:rFonts w:ascii="Times New Roman" w:hAnsi="Times New Roman" w:cs="Times New Roman"/>
          <w:sz w:val="28"/>
          <w:szCs w:val="28"/>
        </w:rPr>
        <w:t xml:space="preserve"> відповідн</w:t>
      </w:r>
      <w:r w:rsidR="00925E6D">
        <w:rPr>
          <w:rFonts w:ascii="Times New Roman" w:hAnsi="Times New Roman" w:cs="Times New Roman"/>
          <w:sz w:val="28"/>
          <w:szCs w:val="28"/>
        </w:rPr>
        <w:t>і</w:t>
      </w:r>
      <w:r w:rsidRPr="00C84127">
        <w:rPr>
          <w:rFonts w:ascii="Times New Roman" w:hAnsi="Times New Roman" w:cs="Times New Roman"/>
          <w:sz w:val="28"/>
          <w:szCs w:val="28"/>
        </w:rPr>
        <w:t>ст</w:t>
      </w:r>
      <w:r w:rsidR="00925E6D">
        <w:rPr>
          <w:rFonts w:ascii="Times New Roman" w:hAnsi="Times New Roman" w:cs="Times New Roman"/>
          <w:sz w:val="28"/>
          <w:szCs w:val="28"/>
        </w:rPr>
        <w:t>ь</w:t>
      </w:r>
      <w:r w:rsidRPr="00C84127">
        <w:rPr>
          <w:rFonts w:ascii="Times New Roman" w:hAnsi="Times New Roman" w:cs="Times New Roman"/>
          <w:sz w:val="28"/>
          <w:szCs w:val="28"/>
        </w:rPr>
        <w:t xml:space="preserve"> </w:t>
      </w:r>
      <w:r w:rsidR="00925E6D">
        <w:rPr>
          <w:rFonts w:ascii="Times New Roman" w:hAnsi="Times New Roman" w:cs="Times New Roman"/>
          <w:sz w:val="28"/>
          <w:szCs w:val="28"/>
        </w:rPr>
        <w:t>до європейського</w:t>
      </w:r>
      <w:r w:rsidRPr="00C84127">
        <w:rPr>
          <w:rFonts w:ascii="Times New Roman" w:hAnsi="Times New Roman" w:cs="Times New Roman"/>
          <w:sz w:val="28"/>
          <w:szCs w:val="28"/>
        </w:rPr>
        <w:t xml:space="preserve"> законодавств</w:t>
      </w:r>
      <w:r w:rsidR="00925E6D">
        <w:rPr>
          <w:rFonts w:ascii="Times New Roman" w:hAnsi="Times New Roman" w:cs="Times New Roman"/>
          <w:sz w:val="28"/>
          <w:szCs w:val="28"/>
        </w:rPr>
        <w:t>а</w:t>
      </w:r>
      <w:r w:rsidR="00CC18D2">
        <w:rPr>
          <w:rFonts w:ascii="Times New Roman" w:hAnsi="Times New Roman" w:cs="Times New Roman"/>
          <w:sz w:val="28"/>
          <w:szCs w:val="28"/>
        </w:rPr>
        <w:t xml:space="preserve"> (зокрема</w:t>
      </w:r>
      <w:r w:rsidRPr="00C84127">
        <w:rPr>
          <w:rFonts w:ascii="Times New Roman" w:hAnsi="Times New Roman" w:cs="Times New Roman"/>
          <w:sz w:val="28"/>
          <w:szCs w:val="28"/>
        </w:rPr>
        <w:t xml:space="preserve"> щодо нормативів впровадження роздільно</w:t>
      </w:r>
      <w:r w:rsidR="00925E6D">
        <w:rPr>
          <w:rFonts w:ascii="Times New Roman" w:hAnsi="Times New Roman" w:cs="Times New Roman"/>
          <w:sz w:val="28"/>
          <w:szCs w:val="28"/>
        </w:rPr>
        <w:t>го збирання) протягом 5 років від</w:t>
      </w:r>
      <w:r w:rsidRPr="00C84127">
        <w:rPr>
          <w:rFonts w:ascii="Times New Roman" w:hAnsi="Times New Roman" w:cs="Times New Roman"/>
          <w:sz w:val="28"/>
          <w:szCs w:val="28"/>
        </w:rPr>
        <w:t xml:space="preserve"> д</w:t>
      </w:r>
      <w:r w:rsidR="00925E6D">
        <w:rPr>
          <w:rFonts w:ascii="Times New Roman" w:hAnsi="Times New Roman" w:cs="Times New Roman"/>
          <w:sz w:val="28"/>
          <w:szCs w:val="28"/>
        </w:rPr>
        <w:t>ати набрання чинності цією Угодою</w:t>
      </w:r>
      <w:r w:rsidRPr="00C84127">
        <w:rPr>
          <w:rFonts w:ascii="Times New Roman" w:hAnsi="Times New Roman" w:cs="Times New Roman"/>
          <w:sz w:val="28"/>
          <w:szCs w:val="28"/>
        </w:rPr>
        <w:t xml:space="preserve"> </w:t>
      </w:r>
      <w:r w:rsidRPr="00CC18D2">
        <w:rPr>
          <w:rFonts w:ascii="Times New Roman" w:hAnsi="Times New Roman" w:cs="Times New Roman"/>
          <w:sz w:val="28"/>
          <w:szCs w:val="28"/>
        </w:rPr>
        <w:t>(</w:t>
      </w:r>
      <w:r w:rsidR="00CC18D2" w:rsidRPr="00CC18D2">
        <w:rPr>
          <w:rFonts w:ascii="Times New Roman" w:hAnsi="Times New Roman" w:cs="Times New Roman"/>
          <w:sz w:val="28"/>
          <w:szCs w:val="28"/>
        </w:rPr>
        <w:t>д</w:t>
      </w:r>
      <w:r w:rsidRPr="00CC18D2">
        <w:rPr>
          <w:rFonts w:ascii="Times New Roman" w:hAnsi="Times New Roman" w:cs="Times New Roman"/>
          <w:sz w:val="28"/>
          <w:szCs w:val="28"/>
        </w:rPr>
        <w:t>одаток XXX до глави 6 «Навколишнє природне середовище» розділу V «Економічне і галузеве співробітництво»)</w:t>
      </w:r>
      <w:r w:rsidRPr="00C84127">
        <w:rPr>
          <w:rFonts w:ascii="Times New Roman" w:hAnsi="Times New Roman" w:cs="Times New Roman"/>
          <w:sz w:val="28"/>
          <w:szCs w:val="28"/>
        </w:rPr>
        <w:t xml:space="preserve">. Зокрема, згідно </w:t>
      </w:r>
      <w:r w:rsidR="00925E6D">
        <w:rPr>
          <w:rFonts w:ascii="Times New Roman" w:hAnsi="Times New Roman" w:cs="Times New Roman"/>
          <w:sz w:val="28"/>
          <w:szCs w:val="28"/>
        </w:rPr>
        <w:t xml:space="preserve">з </w:t>
      </w:r>
      <w:r w:rsidRPr="00C84127">
        <w:rPr>
          <w:rFonts w:ascii="Times New Roman" w:hAnsi="Times New Roman" w:cs="Times New Roman"/>
          <w:sz w:val="28"/>
          <w:szCs w:val="28"/>
        </w:rPr>
        <w:t>Директив</w:t>
      </w:r>
      <w:r w:rsidR="00925E6D">
        <w:rPr>
          <w:rFonts w:ascii="Times New Roman" w:hAnsi="Times New Roman" w:cs="Times New Roman"/>
          <w:sz w:val="28"/>
          <w:szCs w:val="28"/>
        </w:rPr>
        <w:t>ою</w:t>
      </w:r>
      <w:r w:rsidRPr="00C84127">
        <w:rPr>
          <w:rFonts w:ascii="Times New Roman" w:hAnsi="Times New Roman" w:cs="Times New Roman"/>
          <w:sz w:val="28"/>
          <w:szCs w:val="28"/>
        </w:rPr>
        <w:t xml:space="preserve"> Європейського Парламенту та Ради про упаковку і відходи від упаковки від 20.12.1994 №</w:t>
      </w:r>
      <w:r w:rsidR="00BC70B7" w:rsidRPr="00C84127">
        <w:rPr>
          <w:rFonts w:ascii="Times New Roman" w:hAnsi="Times New Roman" w:cs="Times New Roman"/>
          <w:sz w:val="28"/>
          <w:szCs w:val="28"/>
        </w:rPr>
        <w:t xml:space="preserve"> </w:t>
      </w:r>
      <w:r w:rsidRPr="00C84127">
        <w:rPr>
          <w:rFonts w:ascii="Times New Roman" w:hAnsi="Times New Roman" w:cs="Times New Roman"/>
          <w:sz w:val="28"/>
          <w:szCs w:val="28"/>
        </w:rPr>
        <w:t>94/62/ЄС «не пізніше ніж через 5 років з дати імплементації цієї Директиви в національному законодавстві буде забезпечено відновлення відходів від упаковки в обсязі мінімально від 50</w:t>
      </w:r>
      <w:r w:rsidR="00BC70B7" w:rsidRPr="00C84127">
        <w:rPr>
          <w:rFonts w:ascii="Times New Roman" w:hAnsi="Times New Roman" w:cs="Times New Roman"/>
          <w:sz w:val="28"/>
          <w:szCs w:val="28"/>
        </w:rPr>
        <w:t xml:space="preserve"> </w:t>
      </w:r>
      <w:r w:rsidRPr="00C84127">
        <w:rPr>
          <w:rFonts w:ascii="Times New Roman" w:hAnsi="Times New Roman" w:cs="Times New Roman"/>
          <w:sz w:val="28"/>
          <w:szCs w:val="28"/>
        </w:rPr>
        <w:t>% і до максимально 65</w:t>
      </w:r>
      <w:r w:rsidR="00BC70B7" w:rsidRPr="00C84127">
        <w:rPr>
          <w:rFonts w:ascii="Times New Roman" w:hAnsi="Times New Roman" w:cs="Times New Roman"/>
          <w:sz w:val="28"/>
          <w:szCs w:val="28"/>
        </w:rPr>
        <w:t xml:space="preserve"> </w:t>
      </w:r>
      <w:r w:rsidR="00925E6D">
        <w:rPr>
          <w:rFonts w:ascii="Times New Roman" w:hAnsi="Times New Roman" w:cs="Times New Roman"/>
          <w:sz w:val="28"/>
          <w:szCs w:val="28"/>
        </w:rPr>
        <w:t>% за вагою</w:t>
      </w:r>
      <w:r w:rsidRPr="00C84127">
        <w:rPr>
          <w:rFonts w:ascii="Times New Roman" w:hAnsi="Times New Roman" w:cs="Times New Roman"/>
          <w:sz w:val="28"/>
          <w:szCs w:val="28"/>
        </w:rPr>
        <w:t>».</w:t>
      </w:r>
    </w:p>
    <w:p w:rsidR="001D31C1" w:rsidRPr="0042562F" w:rsidRDefault="001D31C1" w:rsidP="001D3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 xml:space="preserve">Під час проектування житлових будинків, громадських, виробничих, складських та інших споруд рекомендовано </w:t>
      </w:r>
      <w:r w:rsidR="00CC18D2">
        <w:rPr>
          <w:rFonts w:ascii="Times New Roman" w:hAnsi="Times New Roman" w:cs="Times New Roman"/>
          <w:sz w:val="28"/>
          <w:szCs w:val="28"/>
        </w:rPr>
        <w:t>планувати</w:t>
      </w:r>
      <w:r w:rsidRPr="0042562F">
        <w:rPr>
          <w:rFonts w:ascii="Times New Roman" w:hAnsi="Times New Roman" w:cs="Times New Roman"/>
          <w:sz w:val="28"/>
          <w:szCs w:val="28"/>
        </w:rPr>
        <w:t xml:space="preserve"> будівництво та облаштування контейнерних майданчиків для роздільного збирання і зберігання побутових відходів.</w:t>
      </w:r>
    </w:p>
    <w:p w:rsidR="001D31C1" w:rsidRPr="0042562F" w:rsidRDefault="00CC18D2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низку заходів з </w:t>
      </w:r>
      <w:r w:rsidR="001D31C1" w:rsidRPr="0042562F">
        <w:rPr>
          <w:rFonts w:ascii="Times New Roman" w:hAnsi="Times New Roman" w:cs="Times New Roman"/>
          <w:sz w:val="28"/>
          <w:szCs w:val="28"/>
        </w:rPr>
        <w:t>роздільного збирання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1D31C1">
        <w:rPr>
          <w:rFonts w:ascii="Times New Roman" w:hAnsi="Times New Roman" w:cs="Times New Roman"/>
          <w:sz w:val="28"/>
          <w:szCs w:val="28"/>
        </w:rPr>
        <w:t>:</w:t>
      </w:r>
    </w:p>
    <w:p w:rsidR="001D31C1" w:rsidRPr="0042562F" w:rsidRDefault="001D31C1" w:rsidP="00925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 xml:space="preserve">у населених пунктах </w:t>
      </w:r>
      <w:r w:rsidR="00925E6D">
        <w:rPr>
          <w:rFonts w:ascii="Times New Roman" w:hAnsi="Times New Roman" w:cs="Times New Roman"/>
          <w:sz w:val="28"/>
          <w:szCs w:val="28"/>
        </w:rPr>
        <w:t>і</w:t>
      </w:r>
      <w:r w:rsidRPr="0042562F">
        <w:rPr>
          <w:rFonts w:ascii="Times New Roman" w:hAnsi="Times New Roman" w:cs="Times New Roman"/>
          <w:sz w:val="28"/>
          <w:szCs w:val="28"/>
        </w:rPr>
        <w:t xml:space="preserve">з кількістю населення більше 10 тис. </w:t>
      </w:r>
      <w:r w:rsidR="00925E6D">
        <w:rPr>
          <w:rFonts w:ascii="Times New Roman" w:hAnsi="Times New Roman" w:cs="Times New Roman"/>
          <w:sz w:val="28"/>
          <w:szCs w:val="28"/>
        </w:rPr>
        <w:t xml:space="preserve">мешканців – </w:t>
      </w:r>
      <w:r w:rsidRPr="0042562F">
        <w:rPr>
          <w:rFonts w:ascii="Times New Roman" w:hAnsi="Times New Roman" w:cs="Times New Roman"/>
          <w:sz w:val="28"/>
          <w:szCs w:val="28"/>
        </w:rPr>
        <w:t xml:space="preserve">забезпечення роздільного збирання </w:t>
      </w:r>
      <w:proofErr w:type="spellStart"/>
      <w:r w:rsidRPr="0042562F">
        <w:rPr>
          <w:rFonts w:ascii="Times New Roman" w:hAnsi="Times New Roman" w:cs="Times New Roman"/>
          <w:sz w:val="28"/>
          <w:szCs w:val="28"/>
        </w:rPr>
        <w:t>ресурсоцінних</w:t>
      </w:r>
      <w:proofErr w:type="spellEnd"/>
      <w:r w:rsidRPr="0042562F">
        <w:rPr>
          <w:rFonts w:ascii="Times New Roman" w:hAnsi="Times New Roman" w:cs="Times New Roman"/>
          <w:sz w:val="28"/>
          <w:szCs w:val="28"/>
        </w:rPr>
        <w:t xml:space="preserve"> складових у багатоквартирних житлових будинках за схемою із використанням </w:t>
      </w:r>
      <w:r w:rsidR="00CC18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2562F">
        <w:rPr>
          <w:rFonts w:ascii="Times New Roman" w:hAnsi="Times New Roman" w:cs="Times New Roman"/>
          <w:sz w:val="28"/>
          <w:szCs w:val="28"/>
        </w:rPr>
        <w:t>3-х контейнерів (суха фракція, скло, залишок);</w:t>
      </w:r>
    </w:p>
    <w:p w:rsidR="001D31C1" w:rsidRPr="0042562F" w:rsidRDefault="001D31C1" w:rsidP="00925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забезпечення</w:t>
      </w:r>
      <w:r w:rsidR="00BC70B7">
        <w:rPr>
          <w:rFonts w:ascii="Times New Roman" w:hAnsi="Times New Roman" w:cs="Times New Roman"/>
          <w:sz w:val="28"/>
          <w:szCs w:val="28"/>
        </w:rPr>
        <w:t xml:space="preserve"> збирання ТПВ у одноквартирних </w:t>
      </w:r>
      <w:r w:rsidRPr="0042562F">
        <w:rPr>
          <w:rFonts w:ascii="Times New Roman" w:hAnsi="Times New Roman" w:cs="Times New Roman"/>
          <w:sz w:val="28"/>
          <w:szCs w:val="28"/>
        </w:rPr>
        <w:t>житлових будинках у контейнери об’ємом 8-10 м</w:t>
      </w:r>
      <w:r w:rsidR="00CC18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2562F">
        <w:rPr>
          <w:rFonts w:ascii="Times New Roman" w:hAnsi="Times New Roman" w:cs="Times New Roman"/>
          <w:sz w:val="28"/>
          <w:szCs w:val="28"/>
        </w:rPr>
        <w:t>;</w:t>
      </w:r>
    </w:p>
    <w:p w:rsidR="001D31C1" w:rsidRPr="0042562F" w:rsidRDefault="001D31C1" w:rsidP="00925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забезпечення збирання великогабаритних відходів у житловій забудові у контейнери об’ємом 8-10 м</w:t>
      </w:r>
      <w:r w:rsidR="00CC18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2562F">
        <w:rPr>
          <w:rFonts w:ascii="Times New Roman" w:hAnsi="Times New Roman" w:cs="Times New Roman"/>
          <w:sz w:val="28"/>
          <w:szCs w:val="28"/>
        </w:rPr>
        <w:t>;</w:t>
      </w:r>
    </w:p>
    <w:p w:rsidR="001D31C1" w:rsidRDefault="001D31C1" w:rsidP="00925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забезпечення збирання ремонтних відходів у житловій забудові у контейнери об’ємом 8-10 м</w:t>
      </w:r>
      <w:r w:rsidR="00CC18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003" w:rsidRDefault="00212003" w:rsidP="00925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4CA" w:rsidRPr="00925E6D" w:rsidRDefault="00D204CA" w:rsidP="00925E6D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E6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25E6D">
        <w:rPr>
          <w:rFonts w:ascii="Times New Roman" w:hAnsi="Times New Roman" w:cs="Times New Roman"/>
          <w:sz w:val="28"/>
          <w:szCs w:val="28"/>
        </w:rPr>
        <w:t>еревезення</w:t>
      </w:r>
      <w:r w:rsidRPr="00925E6D">
        <w:rPr>
          <w:rFonts w:ascii="Times New Roman" w:hAnsi="Times New Roman" w:cs="Times New Roman"/>
          <w:sz w:val="28"/>
          <w:szCs w:val="28"/>
        </w:rPr>
        <w:t>.</w:t>
      </w:r>
    </w:p>
    <w:p w:rsidR="001D31C1" w:rsidRPr="0042562F" w:rsidRDefault="00D204CA" w:rsidP="001D3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ередбачається </w:t>
      </w:r>
      <w:proofErr w:type="spellStart"/>
      <w:r w:rsidR="001D31C1" w:rsidRPr="0042562F">
        <w:rPr>
          <w:rFonts w:ascii="Times New Roman" w:hAnsi="Times New Roman" w:cs="Times New Roman"/>
          <w:sz w:val="28"/>
          <w:szCs w:val="28"/>
        </w:rPr>
        <w:t>одноетапне</w:t>
      </w:r>
      <w:proofErr w:type="spellEnd"/>
      <w:r w:rsidR="001D31C1" w:rsidRPr="0042562F">
        <w:rPr>
          <w:rFonts w:ascii="Times New Roman" w:hAnsi="Times New Roman" w:cs="Times New Roman"/>
          <w:sz w:val="28"/>
          <w:szCs w:val="28"/>
        </w:rPr>
        <w:t xml:space="preserve"> (контейнер – місце захоронення або утилізації) та двоетапне (контейнер –</w:t>
      </w:r>
      <w:r w:rsidR="001D31C1" w:rsidRPr="0042562F">
        <w:rPr>
          <w:rFonts w:ascii="Calibri" w:eastAsia="Times New Roman" w:hAnsi="Times New Roman" w:cs="Times New Roman"/>
        </w:rPr>
        <w:t xml:space="preserve"> </w:t>
      </w:r>
      <w:r w:rsidR="00925E6D">
        <w:rPr>
          <w:rFonts w:ascii="Times New Roman" w:hAnsi="Times New Roman" w:cs="Times New Roman"/>
          <w:sz w:val="28"/>
          <w:szCs w:val="28"/>
        </w:rPr>
        <w:t>СПС</w:t>
      </w:r>
      <w:r w:rsidR="00BC70B7">
        <w:rPr>
          <w:rFonts w:ascii="Times New Roman" w:hAnsi="Times New Roman" w:cs="Times New Roman"/>
          <w:sz w:val="28"/>
          <w:szCs w:val="28"/>
        </w:rPr>
        <w:t xml:space="preserve"> – 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місце захоронення або утилізації) перевезення відходів. На різних етапах </w:t>
      </w:r>
      <w:r w:rsidR="00212003">
        <w:rPr>
          <w:rFonts w:ascii="Times New Roman" w:hAnsi="Times New Roman" w:cs="Times New Roman"/>
          <w:sz w:val="28"/>
          <w:szCs w:val="28"/>
        </w:rPr>
        <w:t>використовуватимуться</w:t>
      </w:r>
      <w:r w:rsidR="001D31C1">
        <w:rPr>
          <w:rFonts w:ascii="Times New Roman" w:hAnsi="Times New Roman" w:cs="Times New Roman"/>
          <w:sz w:val="28"/>
          <w:szCs w:val="28"/>
        </w:rPr>
        <w:t>:</w:t>
      </w:r>
    </w:p>
    <w:p w:rsidR="001D31C1" w:rsidRPr="0042562F" w:rsidRDefault="00212003" w:rsidP="00925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 обладнані транспортні засоби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для вивезення ТПВ та </w:t>
      </w:r>
      <w:proofErr w:type="spellStart"/>
      <w:r w:rsidR="001D31C1" w:rsidRPr="0042562F">
        <w:rPr>
          <w:rFonts w:ascii="Times New Roman" w:hAnsi="Times New Roman" w:cs="Times New Roman"/>
          <w:sz w:val="28"/>
          <w:szCs w:val="28"/>
        </w:rPr>
        <w:t>ресурсоцінних</w:t>
      </w:r>
      <w:proofErr w:type="spellEnd"/>
      <w:r w:rsidR="001D31C1" w:rsidRPr="0042562F">
        <w:rPr>
          <w:rFonts w:ascii="Times New Roman" w:hAnsi="Times New Roman" w:cs="Times New Roman"/>
          <w:sz w:val="28"/>
          <w:szCs w:val="28"/>
        </w:rPr>
        <w:t xml:space="preserve"> складових з об’ємом кузов</w:t>
      </w:r>
      <w:r w:rsidR="00925E6D">
        <w:rPr>
          <w:rFonts w:ascii="Times New Roman" w:hAnsi="Times New Roman" w:cs="Times New Roman"/>
          <w:sz w:val="28"/>
          <w:szCs w:val="28"/>
        </w:rPr>
        <w:t xml:space="preserve">а </w:t>
      </w:r>
      <w:r w:rsidR="001D31C1" w:rsidRPr="0042562F">
        <w:rPr>
          <w:rFonts w:ascii="Times New Roman" w:hAnsi="Times New Roman" w:cs="Times New Roman"/>
          <w:sz w:val="28"/>
          <w:szCs w:val="28"/>
        </w:rPr>
        <w:t>12-14 м</w:t>
      </w:r>
      <w:r w:rsidR="001D31C1" w:rsidRPr="004256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коефіцієнтом ущільнення 5-6;</w:t>
      </w:r>
      <w:bookmarkStart w:id="0" w:name="_GoBack"/>
      <w:bookmarkEnd w:id="0"/>
    </w:p>
    <w:p w:rsidR="001D31C1" w:rsidRPr="0042562F" w:rsidRDefault="001D31C1" w:rsidP="00925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портальн</w:t>
      </w:r>
      <w:r w:rsidR="00212003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212003">
        <w:rPr>
          <w:rFonts w:ascii="Times New Roman" w:hAnsi="Times New Roman" w:cs="Times New Roman"/>
          <w:sz w:val="28"/>
          <w:szCs w:val="28"/>
        </w:rPr>
        <w:t>бункеровози</w:t>
      </w:r>
      <w:proofErr w:type="spellEnd"/>
      <w:r w:rsidRPr="0042562F">
        <w:rPr>
          <w:rFonts w:ascii="Times New Roman" w:hAnsi="Times New Roman" w:cs="Times New Roman"/>
          <w:sz w:val="28"/>
          <w:szCs w:val="28"/>
        </w:rPr>
        <w:t xml:space="preserve"> для вивезення ТПВ </w:t>
      </w:r>
      <w:r w:rsidR="00925E6D">
        <w:rPr>
          <w:rFonts w:ascii="Times New Roman" w:hAnsi="Times New Roman" w:cs="Times New Roman"/>
          <w:sz w:val="28"/>
          <w:szCs w:val="28"/>
        </w:rPr>
        <w:t>і</w:t>
      </w:r>
      <w:r w:rsidRPr="0042562F">
        <w:rPr>
          <w:rFonts w:ascii="Times New Roman" w:hAnsi="Times New Roman" w:cs="Times New Roman"/>
          <w:sz w:val="28"/>
          <w:szCs w:val="28"/>
        </w:rPr>
        <w:t>з сільської місцевості, а також великогабаритних та ремонтних побутових відходів;</w:t>
      </w:r>
    </w:p>
    <w:p w:rsidR="001D31C1" w:rsidRPr="0042562F" w:rsidRDefault="001D31C1" w:rsidP="00925E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контейнеров</w:t>
      </w:r>
      <w:r w:rsidR="00212003">
        <w:rPr>
          <w:rFonts w:ascii="Times New Roman" w:hAnsi="Times New Roman" w:cs="Times New Roman"/>
          <w:sz w:val="28"/>
          <w:szCs w:val="28"/>
        </w:rPr>
        <w:t>ози</w:t>
      </w:r>
      <w:r>
        <w:rPr>
          <w:rFonts w:ascii="Times New Roman" w:hAnsi="Times New Roman" w:cs="Times New Roman"/>
          <w:sz w:val="28"/>
          <w:szCs w:val="28"/>
        </w:rPr>
        <w:t>, обладнан</w:t>
      </w:r>
      <w:r w:rsidR="0021200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системою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</w:t>
      </w:r>
      <w:r w:rsidRPr="0042562F">
        <w:rPr>
          <w:rFonts w:ascii="Times New Roman" w:hAnsi="Times New Roman" w:cs="Times New Roman"/>
          <w:sz w:val="28"/>
          <w:szCs w:val="28"/>
        </w:rPr>
        <w:t>ліфт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566DE">
        <w:rPr>
          <w:rFonts w:ascii="Times New Roman" w:hAnsi="Times New Roman" w:cs="Times New Roman"/>
          <w:sz w:val="28"/>
          <w:szCs w:val="28"/>
        </w:rPr>
        <w:t xml:space="preserve">, для вивезення відходів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9566DE">
        <w:rPr>
          <w:rFonts w:ascii="Times New Roman" w:hAnsi="Times New Roman" w:cs="Times New Roman"/>
          <w:sz w:val="28"/>
          <w:szCs w:val="28"/>
        </w:rPr>
        <w:t>з СПС</w:t>
      </w:r>
      <w:r w:rsidRPr="0042562F">
        <w:rPr>
          <w:rFonts w:ascii="Times New Roman" w:hAnsi="Times New Roman" w:cs="Times New Roman"/>
          <w:sz w:val="28"/>
          <w:szCs w:val="28"/>
        </w:rPr>
        <w:t>.</w:t>
      </w:r>
    </w:p>
    <w:p w:rsidR="001D31C1" w:rsidRPr="0042562F" w:rsidRDefault="00D204CA" w:rsidP="001D31C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Призначенням СПС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</w:t>
      </w:r>
      <w:r w:rsidR="00212003">
        <w:rPr>
          <w:rFonts w:ascii="Times New Roman" w:hAnsi="Times New Roman" w:cs="Times New Roman"/>
          <w:sz w:val="28"/>
          <w:szCs w:val="28"/>
        </w:rPr>
        <w:t>і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з пресуванням </w:t>
      </w:r>
      <w:r w:rsidR="001D31C1">
        <w:rPr>
          <w:rFonts w:ascii="Times New Roman" w:hAnsi="Times New Roman" w:cs="Times New Roman"/>
          <w:sz w:val="28"/>
          <w:szCs w:val="28"/>
        </w:rPr>
        <w:t xml:space="preserve">ТПВ </w:t>
      </w:r>
      <w:r w:rsidR="001D31C1" w:rsidRPr="0042562F">
        <w:rPr>
          <w:rFonts w:ascii="Times New Roman" w:hAnsi="Times New Roman" w:cs="Times New Roman"/>
          <w:sz w:val="28"/>
          <w:szCs w:val="28"/>
        </w:rPr>
        <w:t>є:</w:t>
      </w:r>
    </w:p>
    <w:p w:rsidR="001D31C1" w:rsidRPr="0042562F" w:rsidRDefault="001D31C1" w:rsidP="00C769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збільшення щільності відходів і, як наслідок, кількості відходів, що  транспортуються за один рейс;</w:t>
      </w:r>
    </w:p>
    <w:p w:rsidR="001D31C1" w:rsidRDefault="001D31C1" w:rsidP="00C769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 xml:space="preserve">вилучення твердих </w:t>
      </w:r>
      <w:proofErr w:type="spellStart"/>
      <w:r w:rsidRPr="0042562F">
        <w:rPr>
          <w:rFonts w:ascii="Times New Roman" w:hAnsi="Times New Roman" w:cs="Times New Roman"/>
          <w:sz w:val="28"/>
          <w:szCs w:val="28"/>
        </w:rPr>
        <w:t>ресурсоцінних</w:t>
      </w:r>
      <w:proofErr w:type="spellEnd"/>
      <w:r w:rsidRPr="0042562F">
        <w:rPr>
          <w:rFonts w:ascii="Times New Roman" w:hAnsi="Times New Roman" w:cs="Times New Roman"/>
          <w:sz w:val="28"/>
          <w:szCs w:val="28"/>
        </w:rPr>
        <w:t xml:space="preserve"> компонентів.</w:t>
      </w:r>
    </w:p>
    <w:p w:rsidR="008C383A" w:rsidRPr="0042562F" w:rsidRDefault="008C383A" w:rsidP="00C769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1C1" w:rsidRPr="009566DE" w:rsidRDefault="001D31C1" w:rsidP="001D31C1">
      <w:pPr>
        <w:pStyle w:val="a6"/>
        <w:spacing w:after="0" w:line="240" w:lineRule="auto"/>
        <w:ind w:left="1418"/>
        <w:jc w:val="both"/>
        <w:rPr>
          <w:rFonts w:ascii="Times New Roman" w:hAnsi="Times New Roman" w:cs="Times New Roman"/>
          <w:sz w:val="8"/>
          <w:szCs w:val="8"/>
        </w:rPr>
      </w:pPr>
    </w:p>
    <w:p w:rsidR="005C421E" w:rsidRPr="0042562F" w:rsidRDefault="005C421E" w:rsidP="005C421E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21E">
        <w:rPr>
          <w:noProof/>
          <w:lang w:eastAsia="uk-UA"/>
        </w:rPr>
        <w:drawing>
          <wp:inline distT="0" distB="0" distL="0" distR="0">
            <wp:extent cx="6156867" cy="13370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026" cy="13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C1" w:rsidRPr="009566DE" w:rsidRDefault="001D31C1" w:rsidP="009566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1D31C1" w:rsidRPr="0042562F" w:rsidRDefault="001D31C1" w:rsidP="00956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 xml:space="preserve">Рисунок 1. Принципова схема технологічного процесу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2562F">
        <w:rPr>
          <w:rFonts w:ascii="Times New Roman" w:hAnsi="Times New Roman" w:cs="Times New Roman"/>
          <w:sz w:val="28"/>
          <w:szCs w:val="28"/>
        </w:rPr>
        <w:t>СПС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127" w:rsidRPr="009566DE" w:rsidRDefault="00C84127" w:rsidP="009566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1C1" w:rsidRPr="009566DE" w:rsidRDefault="001D31C1" w:rsidP="009566DE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6DE">
        <w:rPr>
          <w:rFonts w:ascii="Times New Roman" w:hAnsi="Times New Roman" w:cs="Times New Roman"/>
          <w:sz w:val="28"/>
          <w:szCs w:val="28"/>
        </w:rPr>
        <w:t>У</w:t>
      </w:r>
      <w:r w:rsidR="009566DE">
        <w:rPr>
          <w:rFonts w:ascii="Times New Roman" w:hAnsi="Times New Roman" w:cs="Times New Roman"/>
          <w:sz w:val="28"/>
          <w:szCs w:val="28"/>
        </w:rPr>
        <w:t>тилізація та захоронення</w:t>
      </w:r>
      <w:r w:rsidRPr="009566DE">
        <w:rPr>
          <w:rFonts w:ascii="Times New Roman" w:hAnsi="Times New Roman" w:cs="Times New Roman"/>
          <w:sz w:val="28"/>
          <w:szCs w:val="28"/>
        </w:rPr>
        <w:t>.</w:t>
      </w:r>
    </w:p>
    <w:p w:rsidR="001D31C1" w:rsidRDefault="001D31C1" w:rsidP="001D3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Передбачається створення центрального об’єкт</w:t>
      </w:r>
      <w:r w:rsidR="009566DE">
        <w:rPr>
          <w:rFonts w:ascii="Times New Roman" w:hAnsi="Times New Roman" w:cs="Times New Roman"/>
          <w:sz w:val="28"/>
          <w:szCs w:val="28"/>
        </w:rPr>
        <w:t>а</w:t>
      </w:r>
      <w:r w:rsidRPr="0042562F">
        <w:rPr>
          <w:rFonts w:ascii="Times New Roman" w:hAnsi="Times New Roman" w:cs="Times New Roman"/>
          <w:sz w:val="28"/>
          <w:szCs w:val="28"/>
        </w:rPr>
        <w:t xml:space="preserve"> поводження з відходами.</w:t>
      </w:r>
    </w:p>
    <w:p w:rsidR="005C421E" w:rsidRPr="009566DE" w:rsidRDefault="005C421E" w:rsidP="001D3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C421E" w:rsidRDefault="005C421E" w:rsidP="005C4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1E">
        <w:rPr>
          <w:noProof/>
          <w:lang w:eastAsia="uk-UA"/>
        </w:rPr>
        <w:drawing>
          <wp:inline distT="0" distB="0" distL="0" distR="0">
            <wp:extent cx="6219645" cy="2984739"/>
            <wp:effectExtent l="0" t="0" r="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16" cy="298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C1" w:rsidRPr="0042562F" w:rsidRDefault="001D31C1" w:rsidP="001D31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 xml:space="preserve">Рисунок 2. Принципова схема технологічного процесу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2562F">
        <w:rPr>
          <w:rFonts w:ascii="Times New Roman" w:hAnsi="Times New Roman" w:cs="Times New Roman"/>
          <w:sz w:val="28"/>
          <w:szCs w:val="28"/>
        </w:rPr>
        <w:t>центрально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2562F">
        <w:rPr>
          <w:rFonts w:ascii="Times New Roman" w:hAnsi="Times New Roman" w:cs="Times New Roman"/>
          <w:sz w:val="28"/>
          <w:szCs w:val="28"/>
        </w:rPr>
        <w:t xml:space="preserve"> об’єкт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2562F">
        <w:rPr>
          <w:rFonts w:ascii="Times New Roman" w:hAnsi="Times New Roman" w:cs="Times New Roman"/>
          <w:sz w:val="28"/>
          <w:szCs w:val="28"/>
        </w:rPr>
        <w:t xml:space="preserve"> поводження з відходами.</w:t>
      </w:r>
    </w:p>
    <w:p w:rsidR="001D31C1" w:rsidRPr="0042562F" w:rsidRDefault="001D31C1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i/>
          <w:sz w:val="28"/>
          <w:szCs w:val="28"/>
        </w:rPr>
        <w:lastRenderedPageBreak/>
        <w:t>Дільниця обробки органічної складової.</w:t>
      </w:r>
      <w:r w:rsidRPr="0042562F">
        <w:rPr>
          <w:rFonts w:ascii="Times New Roman" w:hAnsi="Times New Roman" w:cs="Times New Roman"/>
          <w:sz w:val="28"/>
          <w:szCs w:val="28"/>
        </w:rPr>
        <w:t xml:space="preserve"> Основним елементом цієї дільниці є метантенк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562F">
        <w:rPr>
          <w:rFonts w:ascii="Times New Roman" w:hAnsi="Times New Roman" w:cs="Times New Roman"/>
          <w:sz w:val="28"/>
          <w:szCs w:val="28"/>
        </w:rPr>
        <w:t xml:space="preserve"> у якому шляхом анаеробного розкладання з органічної складової відходів утворюється біогаз.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2562F">
        <w:rPr>
          <w:rFonts w:ascii="Times New Roman" w:hAnsi="Times New Roman" w:cs="Times New Roman"/>
          <w:sz w:val="28"/>
          <w:szCs w:val="28"/>
        </w:rPr>
        <w:t>іогаз надходить до двигунів внутрішнього згоряння, механічн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562F">
        <w:rPr>
          <w:rFonts w:ascii="Times New Roman" w:hAnsi="Times New Roman" w:cs="Times New Roman"/>
          <w:sz w:val="28"/>
          <w:szCs w:val="28"/>
        </w:rPr>
        <w:t xml:space="preserve"> енергія яких у генераторі змінного струму перетворюється на електричну.</w:t>
      </w:r>
    </w:p>
    <w:p w:rsidR="001D31C1" w:rsidRPr="0042562F" w:rsidRDefault="00212003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Пункт переробки </w:t>
      </w:r>
      <w:r w:rsidR="001D31C1" w:rsidRPr="0042562F">
        <w:rPr>
          <w:rFonts w:ascii="Times New Roman" w:hAnsi="Times New Roman" w:cs="Times New Roman"/>
          <w:i/>
          <w:sz w:val="28"/>
          <w:szCs w:val="28"/>
        </w:rPr>
        <w:t>ВГВ та</w:t>
      </w:r>
      <w:r w:rsidR="009566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1C1" w:rsidRPr="0042562F">
        <w:rPr>
          <w:rFonts w:ascii="Times New Roman" w:hAnsi="Times New Roman" w:cs="Times New Roman"/>
          <w:i/>
          <w:sz w:val="28"/>
          <w:szCs w:val="28"/>
        </w:rPr>
        <w:t>РВ.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Місце, де </w:t>
      </w:r>
      <w:r w:rsidR="001D31C1">
        <w:rPr>
          <w:rFonts w:ascii="Times New Roman" w:hAnsi="Times New Roman" w:cs="Times New Roman"/>
          <w:sz w:val="28"/>
          <w:szCs w:val="28"/>
        </w:rPr>
        <w:t>відходи</w:t>
      </w:r>
      <w:r w:rsidR="009566DE">
        <w:rPr>
          <w:rFonts w:ascii="Times New Roman" w:hAnsi="Times New Roman" w:cs="Times New Roman"/>
          <w:sz w:val="28"/>
          <w:szCs w:val="28"/>
        </w:rPr>
        <w:t xml:space="preserve"> подрібнюються, </w:t>
      </w:r>
      <w:r w:rsidR="001D31C1">
        <w:rPr>
          <w:rFonts w:ascii="Times New Roman" w:hAnsi="Times New Roman" w:cs="Times New Roman"/>
          <w:sz w:val="28"/>
          <w:szCs w:val="28"/>
        </w:rPr>
        <w:t>придатні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для подальшого </w:t>
      </w:r>
      <w:r w:rsidR="001D31C1">
        <w:rPr>
          <w:rFonts w:ascii="Times New Roman" w:hAnsi="Times New Roman" w:cs="Times New Roman"/>
          <w:sz w:val="28"/>
          <w:szCs w:val="28"/>
        </w:rPr>
        <w:t>використання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реалізуються будівельн</w:t>
      </w:r>
      <w:r w:rsidR="001D31C1">
        <w:rPr>
          <w:rFonts w:ascii="Times New Roman" w:hAnsi="Times New Roman" w:cs="Times New Roman"/>
          <w:sz w:val="28"/>
          <w:szCs w:val="28"/>
        </w:rPr>
        <w:t>им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D31C1">
        <w:rPr>
          <w:rFonts w:ascii="Times New Roman" w:hAnsi="Times New Roman" w:cs="Times New Roman"/>
          <w:sz w:val="28"/>
          <w:szCs w:val="28"/>
        </w:rPr>
        <w:t>дорожньо-</w:t>
      </w:r>
      <w:r w:rsidR="001D31C1" w:rsidRPr="0042562F">
        <w:rPr>
          <w:rFonts w:ascii="Times New Roman" w:hAnsi="Times New Roman" w:cs="Times New Roman"/>
          <w:sz w:val="28"/>
          <w:szCs w:val="28"/>
        </w:rPr>
        <w:t>будівельн</w:t>
      </w:r>
      <w:r w:rsidR="001D31C1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1D31C1" w:rsidRPr="0042562F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1D31C1">
        <w:rPr>
          <w:rFonts w:ascii="Times New Roman" w:hAnsi="Times New Roman" w:cs="Times New Roman"/>
          <w:sz w:val="28"/>
          <w:szCs w:val="28"/>
        </w:rPr>
        <w:t>м,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інші </w:t>
      </w:r>
      <w:r w:rsidR="009566DE">
        <w:rPr>
          <w:rFonts w:ascii="Times New Roman" w:hAnsi="Times New Roman" w:cs="Times New Roman"/>
          <w:sz w:val="28"/>
          <w:szCs w:val="28"/>
        </w:rPr>
        <w:t xml:space="preserve">надходять </w:t>
      </w:r>
      <w:r w:rsidR="001D31C1">
        <w:rPr>
          <w:rFonts w:ascii="Times New Roman" w:hAnsi="Times New Roman" w:cs="Times New Roman"/>
          <w:sz w:val="28"/>
          <w:szCs w:val="28"/>
        </w:rPr>
        <w:t>на полігон для пересипання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 шар</w:t>
      </w:r>
      <w:r w:rsidR="001D31C1">
        <w:rPr>
          <w:rFonts w:ascii="Times New Roman" w:hAnsi="Times New Roman" w:cs="Times New Roman"/>
          <w:sz w:val="28"/>
          <w:szCs w:val="28"/>
        </w:rPr>
        <w:t>і</w:t>
      </w:r>
      <w:r w:rsidR="001D31C1" w:rsidRPr="004256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D31C1" w:rsidRPr="0042562F">
        <w:rPr>
          <w:rFonts w:ascii="Times New Roman" w:hAnsi="Times New Roman" w:cs="Times New Roman"/>
          <w:sz w:val="28"/>
          <w:szCs w:val="28"/>
        </w:rPr>
        <w:t>за</w:t>
      </w:r>
      <w:r w:rsidR="001D31C1">
        <w:rPr>
          <w:rFonts w:ascii="Times New Roman" w:hAnsi="Times New Roman" w:cs="Times New Roman"/>
          <w:sz w:val="28"/>
          <w:szCs w:val="28"/>
        </w:rPr>
        <w:t>х</w:t>
      </w:r>
      <w:r w:rsidR="001D31C1" w:rsidRPr="0042562F">
        <w:rPr>
          <w:rFonts w:ascii="Times New Roman" w:hAnsi="Times New Roman" w:cs="Times New Roman"/>
          <w:sz w:val="28"/>
          <w:szCs w:val="28"/>
        </w:rPr>
        <w:t>оронених</w:t>
      </w:r>
      <w:proofErr w:type="spellEnd"/>
      <w:r w:rsidR="001D31C1" w:rsidRPr="0042562F">
        <w:rPr>
          <w:rFonts w:ascii="Times New Roman" w:hAnsi="Times New Roman" w:cs="Times New Roman"/>
          <w:sz w:val="28"/>
          <w:szCs w:val="28"/>
        </w:rPr>
        <w:t xml:space="preserve"> ТПВ.</w:t>
      </w:r>
    </w:p>
    <w:p w:rsidR="001D31C1" w:rsidRPr="0042562F" w:rsidRDefault="001D31C1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i/>
          <w:sz w:val="28"/>
          <w:szCs w:val="28"/>
        </w:rPr>
        <w:t>Дільниця компостування.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003">
        <w:rPr>
          <w:rFonts w:ascii="Times New Roman" w:hAnsi="Times New Roman" w:cs="Times New Roman"/>
          <w:sz w:val="28"/>
          <w:szCs w:val="28"/>
        </w:rPr>
        <w:t xml:space="preserve">Частина центрального об’єкта, де </w:t>
      </w:r>
      <w:r>
        <w:rPr>
          <w:rFonts w:ascii="Times New Roman" w:hAnsi="Times New Roman" w:cs="Times New Roman"/>
          <w:sz w:val="28"/>
          <w:szCs w:val="28"/>
        </w:rPr>
        <w:t>здійснюється</w:t>
      </w:r>
      <w:r w:rsidRPr="0042562F">
        <w:rPr>
          <w:rFonts w:ascii="Times New Roman" w:hAnsi="Times New Roman" w:cs="Times New Roman"/>
          <w:sz w:val="28"/>
          <w:szCs w:val="28"/>
        </w:rPr>
        <w:t xml:space="preserve"> компостування відходів зеленого господарства.</w:t>
      </w:r>
    </w:p>
    <w:p w:rsidR="001D31C1" w:rsidRPr="0042562F" w:rsidRDefault="001D31C1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F7B">
        <w:rPr>
          <w:rFonts w:ascii="Times New Roman" w:hAnsi="Times New Roman" w:cs="Times New Roman"/>
          <w:sz w:val="28"/>
          <w:szCs w:val="28"/>
        </w:rPr>
        <w:t>В експлуатацію</w:t>
      </w:r>
      <w:r w:rsidR="009566DE">
        <w:rPr>
          <w:rFonts w:ascii="Times New Roman" w:hAnsi="Times New Roman" w:cs="Times New Roman"/>
          <w:sz w:val="28"/>
          <w:szCs w:val="28"/>
        </w:rPr>
        <w:t xml:space="preserve"> вводяться два сучасних полігони</w:t>
      </w:r>
      <w:r w:rsidRPr="006C0F7B">
        <w:rPr>
          <w:rFonts w:ascii="Times New Roman" w:hAnsi="Times New Roman" w:cs="Times New Roman"/>
          <w:sz w:val="28"/>
          <w:szCs w:val="28"/>
        </w:rPr>
        <w:t>: Попаснянський та Петропавлівський.</w:t>
      </w:r>
    </w:p>
    <w:p w:rsidR="001D31C1" w:rsidRPr="00C84127" w:rsidRDefault="001D31C1" w:rsidP="001D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D31C1" w:rsidRPr="0042562F" w:rsidRDefault="001D31C1" w:rsidP="001D31C1">
      <w:pPr>
        <w:jc w:val="center"/>
        <w:rPr>
          <w:rFonts w:ascii="Times New Roman" w:hAnsi="Times New Roman" w:cs="Times New Roman"/>
          <w:sz w:val="28"/>
          <w:szCs w:val="28"/>
        </w:rPr>
      </w:pPr>
      <w:r w:rsidRPr="0042562F">
        <w:rPr>
          <w:noProof/>
          <w:lang w:eastAsia="uk-UA"/>
        </w:rPr>
        <w:drawing>
          <wp:inline distT="0" distB="0" distL="0" distR="0">
            <wp:extent cx="6153150" cy="118980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119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C1" w:rsidRDefault="001D31C1" w:rsidP="001D31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Рисунок 3. Принципова схема технологічного процесу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42562F">
        <w:rPr>
          <w:rFonts w:ascii="Times New Roman" w:hAnsi="Times New Roman" w:cs="Times New Roman"/>
          <w:sz w:val="28"/>
          <w:szCs w:val="28"/>
        </w:rPr>
        <w:t xml:space="preserve"> об’єкт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2562F">
        <w:rPr>
          <w:rFonts w:ascii="Times New Roman" w:hAnsi="Times New Roman" w:cs="Times New Roman"/>
          <w:sz w:val="28"/>
          <w:szCs w:val="28"/>
        </w:rPr>
        <w:t xml:space="preserve"> поводження з відходами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003" w:rsidRDefault="00212003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F4D" w:rsidRPr="008A7A84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Визначені обсяги фінансування </w:t>
      </w:r>
      <w:r w:rsidR="003472DE">
        <w:rPr>
          <w:rFonts w:ascii="Times New Roman" w:hAnsi="Times New Roman" w:cs="Times New Roman"/>
          <w:sz w:val="28"/>
          <w:szCs w:val="28"/>
        </w:rPr>
        <w:t>Програми можуть кори</w:t>
      </w:r>
      <w:r w:rsidRPr="008A7A84">
        <w:rPr>
          <w:rFonts w:ascii="Times New Roman" w:hAnsi="Times New Roman" w:cs="Times New Roman"/>
          <w:sz w:val="28"/>
          <w:szCs w:val="28"/>
        </w:rPr>
        <w:t xml:space="preserve">гуватися </w:t>
      </w:r>
      <w:r w:rsidR="003472DE">
        <w:rPr>
          <w:rFonts w:ascii="Times New Roman" w:hAnsi="Times New Roman" w:cs="Times New Roman"/>
          <w:sz w:val="28"/>
          <w:szCs w:val="28"/>
        </w:rPr>
        <w:t xml:space="preserve">щороку </w:t>
      </w:r>
      <w:r w:rsidRPr="008A7A84">
        <w:rPr>
          <w:rFonts w:ascii="Times New Roman" w:hAnsi="Times New Roman" w:cs="Times New Roman"/>
          <w:sz w:val="28"/>
          <w:szCs w:val="28"/>
        </w:rPr>
        <w:t>з урахуванням індексу інфляції.</w:t>
      </w:r>
    </w:p>
    <w:p w:rsidR="00A10F4D" w:rsidRPr="008A7A84" w:rsidRDefault="00A10F4D" w:rsidP="00A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Обсяги коштів, необхідних для ліквідації несанкціонованих звалищ на підпорядкованій території, визначатимуться органами місцевого самоврядування щороку під час складання проектів бюджетів.</w:t>
      </w:r>
    </w:p>
    <w:p w:rsidR="00A664EB" w:rsidRPr="0042562F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4EB" w:rsidRPr="0042562F" w:rsidRDefault="003472DE" w:rsidP="005E3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664EB" w:rsidRPr="0042562F">
        <w:rPr>
          <w:rFonts w:ascii="Times New Roman" w:hAnsi="Times New Roman" w:cs="Times New Roman"/>
          <w:b/>
          <w:sz w:val="28"/>
          <w:szCs w:val="28"/>
        </w:rPr>
        <w:t>. Перелік завдань і заходів Програми та результативні показники</w:t>
      </w:r>
    </w:p>
    <w:p w:rsidR="00A664EB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Програмою передбачено такі заходи: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оновлення контейнерного господарства;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створення контейнерного господарства для великогабаритних ТПВ; 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оновлення парків </w:t>
      </w:r>
      <w:proofErr w:type="spellStart"/>
      <w:r w:rsidRPr="008A7A84">
        <w:rPr>
          <w:rFonts w:ascii="Times New Roman" w:hAnsi="Times New Roman" w:cs="Times New Roman"/>
          <w:sz w:val="28"/>
          <w:szCs w:val="28"/>
        </w:rPr>
        <w:t>сміттєвозних</w:t>
      </w:r>
      <w:proofErr w:type="spellEnd"/>
      <w:r w:rsidRPr="008A7A84">
        <w:rPr>
          <w:rFonts w:ascii="Times New Roman" w:hAnsi="Times New Roman" w:cs="Times New Roman"/>
          <w:sz w:val="28"/>
          <w:szCs w:val="28"/>
        </w:rPr>
        <w:t xml:space="preserve"> машин;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створення парку </w:t>
      </w:r>
      <w:proofErr w:type="spellStart"/>
      <w:r w:rsidRPr="008A7A84">
        <w:rPr>
          <w:rFonts w:ascii="Times New Roman" w:hAnsi="Times New Roman" w:cs="Times New Roman"/>
          <w:sz w:val="28"/>
          <w:szCs w:val="28"/>
        </w:rPr>
        <w:t>великотонажних</w:t>
      </w:r>
      <w:proofErr w:type="spellEnd"/>
      <w:r w:rsidRPr="008A7A84">
        <w:rPr>
          <w:rFonts w:ascii="Times New Roman" w:hAnsi="Times New Roman" w:cs="Times New Roman"/>
          <w:sz w:val="28"/>
          <w:szCs w:val="28"/>
        </w:rPr>
        <w:t xml:space="preserve"> сміттєвозів; 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облаштування контейнерних майданчиків; 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будівництво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сміттєперевантажувальних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станцій</w:t>
      </w:r>
      <w:r w:rsidRPr="008A7A84">
        <w:rPr>
          <w:rFonts w:ascii="Times New Roman" w:hAnsi="Times New Roman" w:cs="Times New Roman"/>
          <w:sz w:val="28"/>
          <w:szCs w:val="28"/>
        </w:rPr>
        <w:t>;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будівництво нових сучасних об’єктів поводження з відходами;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закриття та рекультивація </w:t>
      </w:r>
      <w:r>
        <w:rPr>
          <w:rFonts w:ascii="Times New Roman" w:hAnsi="Times New Roman" w:cs="Times New Roman"/>
          <w:sz w:val="28"/>
          <w:szCs w:val="28"/>
        </w:rPr>
        <w:t xml:space="preserve">існуючих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МВВ</w:t>
      </w:r>
      <w:proofErr w:type="spellEnd"/>
      <w:r w:rsidRPr="008A7A84">
        <w:rPr>
          <w:rFonts w:ascii="Times New Roman" w:hAnsi="Times New Roman" w:cs="Times New Roman"/>
          <w:sz w:val="28"/>
          <w:szCs w:val="28"/>
        </w:rPr>
        <w:t xml:space="preserve">, окрім </w:t>
      </w:r>
      <w:proofErr w:type="spellStart"/>
      <w:r w:rsidRPr="008A7A84">
        <w:rPr>
          <w:rFonts w:ascii="Times New Roman" w:hAnsi="Times New Roman" w:cs="Times New Roman"/>
          <w:sz w:val="28"/>
          <w:szCs w:val="28"/>
        </w:rPr>
        <w:t>Попаснянського</w:t>
      </w:r>
      <w:proofErr w:type="spellEnd"/>
      <w:r w:rsidRPr="008A7A84">
        <w:rPr>
          <w:rFonts w:ascii="Times New Roman" w:hAnsi="Times New Roman" w:cs="Times New Roman"/>
          <w:sz w:val="28"/>
          <w:szCs w:val="28"/>
        </w:rPr>
        <w:t xml:space="preserve"> та Петропавлівського;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ліквідація несанкціонованих сміттєзвалищ;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lastRenderedPageBreak/>
        <w:t xml:space="preserve">інформування населення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8A7A84">
        <w:rPr>
          <w:rFonts w:ascii="Times New Roman" w:hAnsi="Times New Roman" w:cs="Times New Roman"/>
          <w:sz w:val="28"/>
          <w:szCs w:val="28"/>
        </w:rPr>
        <w:t>о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7A84">
        <w:rPr>
          <w:rFonts w:ascii="Times New Roman" w:hAnsi="Times New Roman" w:cs="Times New Roman"/>
          <w:sz w:val="28"/>
          <w:szCs w:val="28"/>
        </w:rPr>
        <w:t xml:space="preserve"> поводження з ТПВ у навчальних закладах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7A84">
        <w:rPr>
          <w:rFonts w:ascii="Times New Roman" w:hAnsi="Times New Roman" w:cs="Times New Roman"/>
          <w:sz w:val="28"/>
          <w:szCs w:val="28"/>
        </w:rPr>
        <w:t xml:space="preserve">через засоби масової інформації </w:t>
      </w:r>
      <w:r>
        <w:rPr>
          <w:rFonts w:ascii="Times New Roman" w:hAnsi="Times New Roman" w:cs="Times New Roman"/>
          <w:sz w:val="28"/>
          <w:szCs w:val="28"/>
        </w:rPr>
        <w:t>та підвищення рівня екологічної культури громадян.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результаті виконання Програми</w:t>
      </w:r>
      <w:r w:rsidRPr="008A7A84">
        <w:rPr>
          <w:rFonts w:ascii="Times New Roman" w:hAnsi="Times New Roman" w:cs="Times New Roman"/>
          <w:sz w:val="28"/>
          <w:szCs w:val="28"/>
        </w:rPr>
        <w:t xml:space="preserve"> буде забезпечено:</w:t>
      </w:r>
    </w:p>
    <w:p w:rsidR="00D2225C" w:rsidRPr="008A7A84" w:rsidRDefault="00D2225C" w:rsidP="00D22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8A7A84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7A84">
        <w:rPr>
          <w:rFonts w:ascii="Times New Roman" w:hAnsi="Times New Roman" w:cs="Times New Roman"/>
          <w:sz w:val="28"/>
          <w:szCs w:val="28"/>
        </w:rPr>
        <w:t xml:space="preserve"> заходів щодо ефективного збирання ТПВ;</w:t>
      </w:r>
    </w:p>
    <w:p w:rsidR="00D2225C" w:rsidRPr="008A7A84" w:rsidRDefault="00D2225C" w:rsidP="00D22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перевезення ТПВ до СПС або МВВ;</w:t>
      </w:r>
    </w:p>
    <w:p w:rsidR="00D2225C" w:rsidRPr="008A7A84" w:rsidRDefault="00D2225C" w:rsidP="00D22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сортування ТПВ з вилученням їх </w:t>
      </w:r>
      <w:proofErr w:type="spellStart"/>
      <w:r w:rsidRPr="008A7A84">
        <w:rPr>
          <w:rFonts w:ascii="Times New Roman" w:hAnsi="Times New Roman" w:cs="Times New Roman"/>
          <w:sz w:val="28"/>
          <w:szCs w:val="28"/>
        </w:rPr>
        <w:t>ресурсоцінних</w:t>
      </w:r>
      <w:proofErr w:type="spellEnd"/>
      <w:r w:rsidRPr="008A7A84">
        <w:rPr>
          <w:rFonts w:ascii="Times New Roman" w:hAnsi="Times New Roman" w:cs="Times New Roman"/>
          <w:sz w:val="28"/>
          <w:szCs w:val="28"/>
        </w:rPr>
        <w:t xml:space="preserve"> компонентів;</w:t>
      </w:r>
    </w:p>
    <w:p w:rsidR="00D2225C" w:rsidRPr="008A7A84" w:rsidRDefault="00D2225C" w:rsidP="00D22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 xml:space="preserve">перероблення органічної складової з отриманням біогазу та електричної енергії; </w:t>
      </w:r>
    </w:p>
    <w:p w:rsidR="00D2225C" w:rsidRPr="008A7A84" w:rsidRDefault="00D2225C" w:rsidP="00D22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перероблення ВГВ та РВ з отриманням матеріалу для пересипання шарів відходів на полігоні або для іншого використання;</w:t>
      </w:r>
    </w:p>
    <w:p w:rsidR="00D2225C" w:rsidRPr="008A7A84" w:rsidRDefault="00D2225C" w:rsidP="00D22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компостування відходів зелених насаджень з отриманням компосту;</w:t>
      </w:r>
    </w:p>
    <w:p w:rsidR="00D2225C" w:rsidRPr="008A7A84" w:rsidRDefault="00D2225C" w:rsidP="00D22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A84">
        <w:rPr>
          <w:rFonts w:ascii="Times New Roman" w:hAnsi="Times New Roman" w:cs="Times New Roman"/>
          <w:sz w:val="28"/>
          <w:szCs w:val="28"/>
        </w:rPr>
        <w:t>захоронення ТПВ, що не підлягають подальшо</w:t>
      </w:r>
      <w:r>
        <w:rPr>
          <w:rFonts w:ascii="Times New Roman" w:hAnsi="Times New Roman" w:cs="Times New Roman"/>
          <w:sz w:val="28"/>
          <w:szCs w:val="28"/>
        </w:rPr>
        <w:t xml:space="preserve">му переробленню та утилізації, </w:t>
      </w:r>
      <w:r w:rsidRPr="008A7A84">
        <w:rPr>
          <w:rFonts w:ascii="Times New Roman" w:hAnsi="Times New Roman" w:cs="Times New Roman"/>
          <w:sz w:val="28"/>
          <w:szCs w:val="28"/>
        </w:rPr>
        <w:t>на сучасних екологічно безпечних полігонах;</w:t>
      </w:r>
    </w:p>
    <w:p w:rsidR="00D2225C" w:rsidRPr="008A7A84" w:rsidRDefault="00D2225C" w:rsidP="00D22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8A7A84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7A84">
        <w:rPr>
          <w:rFonts w:ascii="Times New Roman" w:hAnsi="Times New Roman" w:cs="Times New Roman"/>
          <w:sz w:val="28"/>
          <w:szCs w:val="28"/>
        </w:rPr>
        <w:t xml:space="preserve"> заходів з інформування та навчання населення щодо запропонованої системи поводження з ТПВ.</w:t>
      </w:r>
    </w:p>
    <w:p w:rsidR="00D2225C" w:rsidRPr="00D2225C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5C">
        <w:rPr>
          <w:rFonts w:ascii="Times New Roman" w:hAnsi="Times New Roman" w:cs="Times New Roman"/>
          <w:sz w:val="28"/>
          <w:szCs w:val="28"/>
        </w:rPr>
        <w:t xml:space="preserve">Щорічні обсяги оновлення контейнерного господарства і парку сміттєвозів наведено у додатку 2. </w:t>
      </w:r>
    </w:p>
    <w:p w:rsidR="00D2225C" w:rsidRPr="00D2225C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5C">
        <w:rPr>
          <w:rFonts w:ascii="Times New Roman" w:hAnsi="Times New Roman" w:cs="Times New Roman"/>
          <w:sz w:val="28"/>
          <w:szCs w:val="28"/>
        </w:rPr>
        <w:t xml:space="preserve">Капітальні вкладення на проектування, будівництво та експлуатацію об’єктів поводження з відходами, рекультивацію полігонів ТПВ викладено у додатку 3. </w:t>
      </w:r>
    </w:p>
    <w:p w:rsidR="00D2225C" w:rsidRPr="008A7A84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5C">
        <w:rPr>
          <w:rFonts w:ascii="Times New Roman" w:hAnsi="Times New Roman" w:cs="Times New Roman"/>
          <w:sz w:val="28"/>
          <w:szCs w:val="28"/>
        </w:rPr>
        <w:t>Нормативно-правове, науково-технічне та інформаційне забезпечення Регіональної програми поводження з твердими побутовими відходами у Луганській області наведено у додатку 4.</w:t>
      </w:r>
    </w:p>
    <w:p w:rsidR="00D2225C" w:rsidRDefault="00D2225C" w:rsidP="003D7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64EB" w:rsidRPr="0042562F" w:rsidRDefault="003472DE" w:rsidP="005E3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664EB" w:rsidRPr="0042562F">
        <w:rPr>
          <w:rFonts w:ascii="Times New Roman" w:hAnsi="Times New Roman" w:cs="Times New Roman"/>
          <w:b/>
          <w:sz w:val="28"/>
          <w:szCs w:val="28"/>
        </w:rPr>
        <w:t>. Напрями діяльності та заходи Програми</w:t>
      </w:r>
    </w:p>
    <w:p w:rsidR="00A664EB" w:rsidRDefault="00A664EB" w:rsidP="00A11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25C" w:rsidRPr="00D45852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>У Прогр</w:t>
      </w:r>
      <w:r>
        <w:rPr>
          <w:rFonts w:ascii="Times New Roman" w:hAnsi="Times New Roman" w:cs="Times New Roman"/>
          <w:sz w:val="28"/>
          <w:szCs w:val="28"/>
        </w:rPr>
        <w:t xml:space="preserve">амі передбачено чотири основні </w:t>
      </w:r>
      <w:r w:rsidRPr="00D45852">
        <w:rPr>
          <w:rFonts w:ascii="Times New Roman" w:hAnsi="Times New Roman" w:cs="Times New Roman"/>
          <w:sz w:val="28"/>
          <w:szCs w:val="28"/>
        </w:rPr>
        <w:t xml:space="preserve">напрями із вжиттям </w:t>
      </w:r>
      <w:r>
        <w:rPr>
          <w:rFonts w:ascii="Times New Roman" w:hAnsi="Times New Roman" w:cs="Times New Roman"/>
          <w:sz w:val="28"/>
          <w:szCs w:val="28"/>
        </w:rPr>
        <w:t>низки</w:t>
      </w:r>
      <w:r w:rsidRPr="00D45852">
        <w:rPr>
          <w:rFonts w:ascii="Times New Roman" w:hAnsi="Times New Roman" w:cs="Times New Roman"/>
          <w:sz w:val="28"/>
          <w:szCs w:val="28"/>
        </w:rPr>
        <w:t xml:space="preserve"> заходів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D45852">
        <w:rPr>
          <w:rFonts w:ascii="Times New Roman" w:hAnsi="Times New Roman" w:cs="Times New Roman"/>
          <w:sz w:val="28"/>
          <w:szCs w:val="28"/>
        </w:rPr>
        <w:t>:</w:t>
      </w:r>
    </w:p>
    <w:p w:rsidR="00D2225C" w:rsidRPr="00D45852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Напрям І –</w:t>
      </w:r>
      <w:r w:rsidRPr="00D45852">
        <w:rPr>
          <w:rFonts w:ascii="Times New Roman" w:hAnsi="Times New Roman" w:cs="Times New Roman"/>
          <w:sz w:val="28"/>
          <w:szCs w:val="28"/>
        </w:rPr>
        <w:t xml:space="preserve"> удосконалення системи збирання та перевезення ТПВ:</w:t>
      </w:r>
    </w:p>
    <w:p w:rsidR="00D2225C" w:rsidRPr="00D45852" w:rsidRDefault="00D2225C" w:rsidP="005009C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>оновлення контейнерного господарства (2018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852">
        <w:rPr>
          <w:rFonts w:ascii="Times New Roman" w:hAnsi="Times New Roman" w:cs="Times New Roman"/>
          <w:sz w:val="28"/>
          <w:szCs w:val="28"/>
        </w:rPr>
        <w:t>р.);</w:t>
      </w:r>
    </w:p>
    <w:p w:rsidR="00D2225C" w:rsidRPr="00D45852" w:rsidRDefault="00D2225C" w:rsidP="005009C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>оновлення парку сміттєвозів (2018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852">
        <w:rPr>
          <w:rFonts w:ascii="Times New Roman" w:hAnsi="Times New Roman" w:cs="Times New Roman"/>
          <w:sz w:val="28"/>
          <w:szCs w:val="28"/>
        </w:rPr>
        <w:t>р.);</w:t>
      </w:r>
    </w:p>
    <w:p w:rsidR="00D2225C" w:rsidRPr="00D45852" w:rsidRDefault="00D2225C" w:rsidP="005009C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>будівництво п’яти СПС</w:t>
      </w:r>
      <w:r>
        <w:rPr>
          <w:rFonts w:ascii="Times New Roman" w:hAnsi="Times New Roman" w:cs="Times New Roman"/>
          <w:sz w:val="28"/>
          <w:szCs w:val="28"/>
        </w:rPr>
        <w:t xml:space="preserve"> (2017-</w:t>
      </w:r>
      <w:r w:rsidRPr="00D45852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рр.).</w:t>
      </w:r>
    </w:p>
    <w:p w:rsidR="00D2225C" w:rsidRPr="00D45852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 xml:space="preserve">Напрям ІІ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45852">
        <w:rPr>
          <w:rFonts w:ascii="Times New Roman" w:hAnsi="Times New Roman" w:cs="Times New Roman"/>
          <w:sz w:val="28"/>
          <w:szCs w:val="28"/>
        </w:rPr>
        <w:t xml:space="preserve"> будівництво та введення в експлуатацію об’єктів поводження з відходами:</w:t>
      </w:r>
    </w:p>
    <w:p w:rsidR="00D2225C" w:rsidRPr="00D45852" w:rsidRDefault="00D2225C" w:rsidP="00D2225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>будівництво центрального об</w:t>
      </w:r>
      <w:r>
        <w:rPr>
          <w:rFonts w:ascii="Times New Roman" w:hAnsi="Times New Roman" w:cs="Times New Roman"/>
          <w:sz w:val="28"/>
          <w:szCs w:val="28"/>
        </w:rPr>
        <w:t>’єкта</w:t>
      </w:r>
      <w:r w:rsidRPr="00D45852">
        <w:rPr>
          <w:rFonts w:ascii="Times New Roman" w:hAnsi="Times New Roman" w:cs="Times New Roman"/>
          <w:sz w:val="28"/>
          <w:szCs w:val="28"/>
        </w:rPr>
        <w:t xml:space="preserve"> поводження з відхо</w:t>
      </w:r>
      <w:r>
        <w:rPr>
          <w:rFonts w:ascii="Times New Roman" w:hAnsi="Times New Roman" w:cs="Times New Roman"/>
          <w:sz w:val="28"/>
          <w:szCs w:val="28"/>
        </w:rPr>
        <w:t>дами                           (2017</w:t>
      </w:r>
      <w:r w:rsidRPr="00D45852">
        <w:rPr>
          <w:rFonts w:ascii="Times New Roman" w:hAnsi="Times New Roman" w:cs="Times New Roman"/>
          <w:sz w:val="28"/>
          <w:szCs w:val="28"/>
        </w:rPr>
        <w:t>-2020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852">
        <w:rPr>
          <w:rFonts w:ascii="Times New Roman" w:hAnsi="Times New Roman" w:cs="Times New Roman"/>
          <w:sz w:val="28"/>
          <w:szCs w:val="28"/>
        </w:rPr>
        <w:t>рр.);</w:t>
      </w:r>
    </w:p>
    <w:p w:rsidR="00D2225C" w:rsidRPr="00D45852" w:rsidRDefault="00D2225C" w:rsidP="005009C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>облаштування та введення в експлуатацію полігонів ТПВ (2018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852">
        <w:rPr>
          <w:rFonts w:ascii="Times New Roman" w:hAnsi="Times New Roman" w:cs="Times New Roman"/>
          <w:sz w:val="28"/>
          <w:szCs w:val="28"/>
        </w:rPr>
        <w:t>р.);</w:t>
      </w:r>
    </w:p>
    <w:p w:rsidR="00D2225C" w:rsidRPr="00D45852" w:rsidRDefault="00D2225C" w:rsidP="005009C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>придбання техніки для МВВ (201</w:t>
      </w:r>
      <w:r>
        <w:rPr>
          <w:rFonts w:ascii="Times New Roman" w:hAnsi="Times New Roman" w:cs="Times New Roman"/>
          <w:sz w:val="28"/>
          <w:szCs w:val="28"/>
        </w:rPr>
        <w:t>8-</w:t>
      </w:r>
      <w:r w:rsidRPr="00D45852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852">
        <w:rPr>
          <w:rFonts w:ascii="Times New Roman" w:hAnsi="Times New Roman" w:cs="Times New Roman"/>
          <w:sz w:val="28"/>
          <w:szCs w:val="28"/>
        </w:rPr>
        <w:t>рр.).</w:t>
      </w:r>
    </w:p>
    <w:p w:rsidR="00D2225C" w:rsidRPr="00D45852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 xml:space="preserve">Напрям ІІІ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45852">
        <w:rPr>
          <w:rFonts w:ascii="Times New Roman" w:hAnsi="Times New Roman" w:cs="Times New Roman"/>
          <w:sz w:val="28"/>
          <w:szCs w:val="28"/>
        </w:rPr>
        <w:t>скорочення шкідливого впливу ТПВ на навколишнє природне середовище:</w:t>
      </w:r>
    </w:p>
    <w:p w:rsidR="00D2225C" w:rsidRPr="00D45852" w:rsidRDefault="00D2225C" w:rsidP="005009C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>ліквідація несанкціонованих звалищ</w:t>
      </w:r>
      <w:r>
        <w:rPr>
          <w:rFonts w:ascii="Times New Roman" w:hAnsi="Times New Roman" w:cs="Times New Roman"/>
          <w:sz w:val="28"/>
          <w:szCs w:val="28"/>
        </w:rPr>
        <w:t xml:space="preserve"> (2017-</w:t>
      </w:r>
      <w:r w:rsidRPr="00D45852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852">
        <w:rPr>
          <w:rFonts w:ascii="Times New Roman" w:hAnsi="Times New Roman" w:cs="Times New Roman"/>
          <w:sz w:val="28"/>
          <w:szCs w:val="28"/>
        </w:rPr>
        <w:t>рр.);</w:t>
      </w:r>
    </w:p>
    <w:p w:rsidR="00D2225C" w:rsidRDefault="00D2225C" w:rsidP="005009C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5852">
        <w:rPr>
          <w:rFonts w:ascii="Times New Roman" w:hAnsi="Times New Roman" w:cs="Times New Roman"/>
          <w:sz w:val="28"/>
          <w:szCs w:val="28"/>
        </w:rPr>
        <w:t>рекультивація полігонів для захоронення ТПВ</w:t>
      </w:r>
      <w:r>
        <w:rPr>
          <w:rFonts w:ascii="Times New Roman" w:hAnsi="Times New Roman" w:cs="Times New Roman"/>
          <w:sz w:val="28"/>
          <w:szCs w:val="28"/>
        </w:rPr>
        <w:t xml:space="preserve"> (2018-</w:t>
      </w:r>
      <w:r w:rsidRPr="00D45852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852">
        <w:rPr>
          <w:rFonts w:ascii="Times New Roman" w:hAnsi="Times New Roman" w:cs="Times New Roman"/>
          <w:sz w:val="28"/>
          <w:szCs w:val="28"/>
        </w:rPr>
        <w:t>рр.).</w:t>
      </w:r>
    </w:p>
    <w:p w:rsidR="0084196C" w:rsidRPr="00D45852" w:rsidRDefault="0084196C" w:rsidP="005009C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225C" w:rsidRPr="00F743A7" w:rsidRDefault="00D2225C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A7">
        <w:rPr>
          <w:rFonts w:ascii="Times New Roman" w:hAnsi="Times New Roman" w:cs="Times New Roman"/>
          <w:sz w:val="28"/>
          <w:szCs w:val="28"/>
        </w:rPr>
        <w:lastRenderedPageBreak/>
        <w:t xml:space="preserve">Напрям ІV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43A7">
        <w:rPr>
          <w:rFonts w:ascii="Times New Roman" w:hAnsi="Times New Roman" w:cs="Times New Roman"/>
          <w:sz w:val="28"/>
          <w:szCs w:val="28"/>
        </w:rPr>
        <w:t xml:space="preserve"> нормативно-правове, науково-технічне та інформаційне забезпечення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743A7">
        <w:rPr>
          <w:rFonts w:ascii="Times New Roman" w:hAnsi="Times New Roman" w:cs="Times New Roman"/>
          <w:sz w:val="28"/>
          <w:szCs w:val="28"/>
        </w:rPr>
        <w:t>рограми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225C" w:rsidRPr="00F743A7" w:rsidRDefault="00D2225C" w:rsidP="00D2225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розробка схем санітарного очищення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(2018-</w:t>
      </w:r>
      <w:r w:rsidRPr="00F743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743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рр.);</w:t>
      </w:r>
    </w:p>
    <w:p w:rsidR="00D2225C" w:rsidRPr="00F743A7" w:rsidRDefault="00D2225C" w:rsidP="00D2225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43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 рекламно-інформаційної роботи з використанням засобів масової інформації, листівок, плакатів, стендів, виставок тощо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(2017-</w:t>
      </w:r>
      <w:r w:rsidRPr="00F743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743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рр.);</w:t>
      </w:r>
    </w:p>
    <w:p w:rsidR="00D2225C" w:rsidRPr="00043FB3" w:rsidRDefault="00D2225C" w:rsidP="00D2225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043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озробка освітніх програм та проведення занять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043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цивілізованого поводження з відходами з різними соціальними та професійними групами населення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(2017-2020 рр.);</w:t>
      </w:r>
    </w:p>
    <w:p w:rsidR="00D2225C" w:rsidRPr="00043FB3" w:rsidRDefault="00D2225C" w:rsidP="00D2225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043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ослідження морфологічного складу ТПВ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(2017 р.);</w:t>
      </w:r>
    </w:p>
    <w:p w:rsidR="00D2225C" w:rsidRPr="00043FB3" w:rsidRDefault="00D2225C" w:rsidP="00D2225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</w:t>
      </w:r>
      <w:r w:rsidRPr="00043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Програми на 2018-2019 рр.;</w:t>
      </w:r>
    </w:p>
    <w:p w:rsidR="00D2225C" w:rsidRDefault="00D2225C" w:rsidP="00D2225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043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озробка та впровадження інформаційно-аналітичної системи моніторингу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(2017-2020 рр.);</w:t>
      </w:r>
    </w:p>
    <w:p w:rsidR="00D2225C" w:rsidRPr="00D81985" w:rsidRDefault="00D2225C" w:rsidP="00D2225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19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розробка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819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егіональної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D819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рограми поводження з твердими побутовими відходами у Луганській області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2021-2030</w:t>
      </w:r>
      <w:r w:rsidRPr="00D819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(2020 р.)</w:t>
      </w:r>
      <w:r w:rsidRPr="00D819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B20A7" w:rsidRPr="0042562F" w:rsidRDefault="00D81985" w:rsidP="00D2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Напрями діяльності, і</w:t>
      </w:r>
      <w:r w:rsidR="00CE0F13">
        <w:rPr>
          <w:rFonts w:ascii="Times New Roman" w:hAnsi="Times New Roman" w:cs="Times New Roman"/>
          <w:sz w:val="28"/>
          <w:szCs w:val="28"/>
        </w:rPr>
        <w:t>нформацію щ</w:t>
      </w:r>
      <w:r w:rsidR="00FB20A7" w:rsidRPr="00043FB3">
        <w:rPr>
          <w:rFonts w:ascii="Times New Roman" w:hAnsi="Times New Roman" w:cs="Times New Roman"/>
          <w:sz w:val="28"/>
          <w:szCs w:val="28"/>
        </w:rPr>
        <w:t>о</w:t>
      </w:r>
      <w:r w:rsidR="00CE0F13">
        <w:rPr>
          <w:rFonts w:ascii="Times New Roman" w:hAnsi="Times New Roman" w:cs="Times New Roman"/>
          <w:sz w:val="28"/>
          <w:szCs w:val="28"/>
        </w:rPr>
        <w:t>до</w:t>
      </w:r>
      <w:r w:rsidR="00FB20A7" w:rsidRPr="00043FB3">
        <w:rPr>
          <w:rFonts w:ascii="Times New Roman" w:hAnsi="Times New Roman" w:cs="Times New Roman"/>
          <w:sz w:val="28"/>
          <w:szCs w:val="28"/>
        </w:rPr>
        <w:t xml:space="preserve"> виконавц</w:t>
      </w:r>
      <w:r w:rsidR="00CE0F13">
        <w:rPr>
          <w:rFonts w:ascii="Times New Roman" w:hAnsi="Times New Roman" w:cs="Times New Roman"/>
          <w:sz w:val="28"/>
          <w:szCs w:val="28"/>
        </w:rPr>
        <w:t>ів</w:t>
      </w:r>
      <w:r w:rsidR="00FB20A7" w:rsidRPr="00043FB3">
        <w:rPr>
          <w:rFonts w:ascii="Times New Roman" w:hAnsi="Times New Roman" w:cs="Times New Roman"/>
          <w:sz w:val="28"/>
          <w:szCs w:val="28"/>
        </w:rPr>
        <w:t xml:space="preserve"> та о</w:t>
      </w:r>
      <w:r w:rsidR="00A86659">
        <w:rPr>
          <w:rFonts w:ascii="Times New Roman" w:hAnsi="Times New Roman" w:cs="Times New Roman"/>
          <w:sz w:val="28"/>
          <w:szCs w:val="28"/>
        </w:rPr>
        <w:t>бсяг</w:t>
      </w:r>
      <w:r w:rsidR="00CE0F13">
        <w:rPr>
          <w:rFonts w:ascii="Times New Roman" w:hAnsi="Times New Roman" w:cs="Times New Roman"/>
          <w:sz w:val="28"/>
          <w:szCs w:val="28"/>
        </w:rPr>
        <w:t>ів</w:t>
      </w:r>
      <w:r w:rsidR="00A86659">
        <w:rPr>
          <w:rFonts w:ascii="Times New Roman" w:hAnsi="Times New Roman" w:cs="Times New Roman"/>
          <w:sz w:val="28"/>
          <w:szCs w:val="28"/>
        </w:rPr>
        <w:t xml:space="preserve"> фінансування наведено у</w:t>
      </w:r>
      <w:r w:rsidR="00CE0F13">
        <w:rPr>
          <w:rFonts w:ascii="Times New Roman" w:hAnsi="Times New Roman" w:cs="Times New Roman"/>
          <w:sz w:val="28"/>
          <w:szCs w:val="28"/>
        </w:rPr>
        <w:t xml:space="preserve"> д</w:t>
      </w:r>
      <w:r w:rsidR="00FB20A7" w:rsidRPr="00043FB3">
        <w:rPr>
          <w:rFonts w:ascii="Times New Roman" w:hAnsi="Times New Roman" w:cs="Times New Roman"/>
          <w:sz w:val="28"/>
          <w:szCs w:val="28"/>
        </w:rPr>
        <w:t xml:space="preserve">одатку </w:t>
      </w:r>
      <w:r w:rsidR="00FB0351">
        <w:rPr>
          <w:rFonts w:ascii="Times New Roman" w:hAnsi="Times New Roman" w:cs="Times New Roman"/>
          <w:sz w:val="28"/>
          <w:szCs w:val="28"/>
        </w:rPr>
        <w:t>6</w:t>
      </w:r>
      <w:r w:rsidR="00FB20A7" w:rsidRPr="00043FB3">
        <w:rPr>
          <w:rFonts w:ascii="Times New Roman" w:hAnsi="Times New Roman" w:cs="Times New Roman"/>
          <w:sz w:val="28"/>
          <w:szCs w:val="28"/>
        </w:rPr>
        <w:t xml:space="preserve"> до Програми.</w:t>
      </w:r>
    </w:p>
    <w:p w:rsidR="00FB0351" w:rsidRPr="0042562F" w:rsidRDefault="00FB0351" w:rsidP="00A11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4EB" w:rsidRPr="0042562F" w:rsidRDefault="003472DE" w:rsidP="005E3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A664EB" w:rsidRPr="0042562F">
        <w:rPr>
          <w:rFonts w:ascii="Times New Roman" w:hAnsi="Times New Roman" w:cs="Times New Roman"/>
          <w:b/>
          <w:sz w:val="28"/>
          <w:szCs w:val="28"/>
        </w:rPr>
        <w:t>. Ресурсне забезпечення Програми</w:t>
      </w:r>
    </w:p>
    <w:p w:rsidR="00A664EB" w:rsidRPr="0042562F" w:rsidRDefault="00A664EB" w:rsidP="00A11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4EB" w:rsidRPr="0042562F" w:rsidRDefault="00A664EB" w:rsidP="00A11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351">
        <w:rPr>
          <w:rFonts w:ascii="Times New Roman" w:hAnsi="Times New Roman" w:cs="Times New Roman"/>
          <w:sz w:val="28"/>
          <w:szCs w:val="28"/>
        </w:rPr>
        <w:t xml:space="preserve">Загальний обсяг фінансування, у тому числі за роками, </w:t>
      </w:r>
      <w:r w:rsidR="003472DE">
        <w:rPr>
          <w:rFonts w:ascii="Times New Roman" w:hAnsi="Times New Roman" w:cs="Times New Roman"/>
          <w:sz w:val="28"/>
          <w:szCs w:val="28"/>
        </w:rPr>
        <w:t xml:space="preserve">детально </w:t>
      </w:r>
      <w:r w:rsidR="00E85305">
        <w:rPr>
          <w:rFonts w:ascii="Times New Roman" w:hAnsi="Times New Roman" w:cs="Times New Roman"/>
          <w:sz w:val="28"/>
          <w:szCs w:val="28"/>
        </w:rPr>
        <w:t>наведено у д</w:t>
      </w:r>
      <w:r w:rsidRPr="00FB0351">
        <w:rPr>
          <w:rFonts w:ascii="Times New Roman" w:hAnsi="Times New Roman" w:cs="Times New Roman"/>
          <w:sz w:val="28"/>
          <w:szCs w:val="28"/>
        </w:rPr>
        <w:t>одатку 7 до Програми.</w:t>
      </w:r>
    </w:p>
    <w:p w:rsidR="00C84127" w:rsidRPr="00D81985" w:rsidRDefault="00C84127" w:rsidP="00A11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4EB" w:rsidRPr="0042562F" w:rsidRDefault="00787F1D" w:rsidP="005E3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A664EB" w:rsidRPr="004256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1639" w:rsidRPr="0042562F">
        <w:rPr>
          <w:rFonts w:ascii="Times New Roman" w:eastAsia="Calibri" w:hAnsi="Times New Roman" w:cs="Times New Roman"/>
          <w:b/>
          <w:sz w:val="28"/>
          <w:szCs w:val="28"/>
        </w:rPr>
        <w:t>Координація та контроль за ходом виконання Програми</w:t>
      </w:r>
    </w:p>
    <w:p w:rsidR="00C11639" w:rsidRPr="0042562F" w:rsidRDefault="00C11639" w:rsidP="00A11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1D" w:rsidRDefault="00787F1D" w:rsidP="00787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Координацію</w:t>
      </w:r>
      <w:r w:rsidR="00CE0F13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664EB" w:rsidRPr="00C86673">
        <w:rPr>
          <w:rFonts w:ascii="Times New Roman" w:hAnsi="Times New Roman" w:cs="Times New Roman"/>
          <w:sz w:val="28"/>
          <w:szCs w:val="28"/>
        </w:rPr>
        <w:t xml:space="preserve">онтроль за ходом виконання Програми </w:t>
      </w:r>
      <w:r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="00C86673" w:rsidRPr="00C86673">
        <w:rPr>
          <w:rFonts w:ascii="Times New Roman" w:hAnsi="Times New Roman" w:cs="Times New Roman"/>
          <w:sz w:val="28"/>
          <w:szCs w:val="28"/>
        </w:rPr>
        <w:t>Департамент житлово-комунального господарства обласної державної адміністрації, який</w:t>
      </w:r>
      <w:r w:rsidR="00A664EB" w:rsidRPr="00C86673">
        <w:rPr>
          <w:rFonts w:ascii="Times New Roman" w:hAnsi="Times New Roman" w:cs="Times New Roman"/>
          <w:sz w:val="28"/>
          <w:szCs w:val="28"/>
        </w:rPr>
        <w:t xml:space="preserve"> </w:t>
      </w:r>
      <w:r w:rsidRPr="00C86673">
        <w:rPr>
          <w:rFonts w:ascii="Times New Roman" w:hAnsi="Times New Roman" w:cs="Times New Roman"/>
          <w:sz w:val="28"/>
          <w:szCs w:val="28"/>
        </w:rPr>
        <w:t xml:space="preserve">щороку </w:t>
      </w:r>
      <w:r>
        <w:rPr>
          <w:rFonts w:ascii="Times New Roman" w:hAnsi="Times New Roman" w:cs="Times New Roman"/>
          <w:sz w:val="28"/>
          <w:szCs w:val="28"/>
        </w:rPr>
        <w:t xml:space="preserve">до 20 числа місяця, наступного за звітним періодом, готує звіт та інформує голову облдержадміністрації – керівника обласної військово-цивільної адміністрації. </w:t>
      </w:r>
    </w:p>
    <w:p w:rsidR="00A664EB" w:rsidRPr="00C86673" w:rsidRDefault="00787F1D" w:rsidP="00A6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Виконавці заходів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щопів</w:t>
      </w:r>
      <w:r w:rsidR="00A86659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A86659">
        <w:rPr>
          <w:rFonts w:ascii="Times New Roman" w:hAnsi="Times New Roman" w:cs="Times New Roman"/>
          <w:sz w:val="28"/>
          <w:szCs w:val="28"/>
        </w:rPr>
        <w:t xml:space="preserve"> до 10 числа місяця, </w:t>
      </w:r>
      <w:r w:rsidR="00A664EB" w:rsidRPr="00C86673">
        <w:rPr>
          <w:rFonts w:ascii="Times New Roman" w:hAnsi="Times New Roman" w:cs="Times New Roman"/>
          <w:sz w:val="28"/>
          <w:szCs w:val="28"/>
        </w:rPr>
        <w:t>наступного за звітним періодом</w:t>
      </w:r>
      <w:r>
        <w:rPr>
          <w:rFonts w:ascii="Times New Roman" w:hAnsi="Times New Roman" w:cs="Times New Roman"/>
          <w:sz w:val="28"/>
          <w:szCs w:val="28"/>
        </w:rPr>
        <w:t xml:space="preserve">, надають відповідну інформацію </w:t>
      </w:r>
      <w:r w:rsidR="00C86673" w:rsidRPr="00C86673"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 обласної державної адміністрації</w:t>
      </w:r>
      <w:r w:rsidR="00A664EB" w:rsidRPr="00C86673">
        <w:rPr>
          <w:rFonts w:ascii="Times New Roman" w:hAnsi="Times New Roman" w:cs="Times New Roman"/>
          <w:sz w:val="28"/>
          <w:szCs w:val="28"/>
        </w:rPr>
        <w:t>.</w:t>
      </w:r>
    </w:p>
    <w:p w:rsidR="00A664EB" w:rsidRPr="0042562F" w:rsidRDefault="00A664EB" w:rsidP="00A118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64EB" w:rsidRPr="0042562F" w:rsidRDefault="00787F1D" w:rsidP="005E3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ІХ</w:t>
      </w:r>
      <w:r w:rsidR="00A664EB" w:rsidRPr="0042562F">
        <w:rPr>
          <w:rFonts w:ascii="Times New Roman" w:hAnsi="Times New Roman" w:cs="Times New Roman"/>
          <w:b/>
          <w:sz w:val="28"/>
          <w:szCs w:val="28"/>
        </w:rPr>
        <w:t>. Розрахунок очікуваних результатів</w:t>
      </w:r>
    </w:p>
    <w:p w:rsidR="00A664EB" w:rsidRPr="00787F1D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DE8" w:rsidRPr="00C86673" w:rsidRDefault="00951DE8" w:rsidP="00951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73">
        <w:rPr>
          <w:rFonts w:ascii="Times New Roman" w:hAnsi="Times New Roman" w:cs="Times New Roman"/>
          <w:sz w:val="28"/>
          <w:szCs w:val="28"/>
        </w:rPr>
        <w:t xml:space="preserve">Виконання Програми </w:t>
      </w:r>
      <w:r w:rsidR="00787F1D">
        <w:rPr>
          <w:rFonts w:ascii="Times New Roman" w:hAnsi="Times New Roman" w:cs="Times New Roman"/>
          <w:sz w:val="28"/>
          <w:szCs w:val="28"/>
        </w:rPr>
        <w:t>на</w:t>
      </w:r>
      <w:r w:rsidRPr="00C86673">
        <w:rPr>
          <w:rFonts w:ascii="Times New Roman" w:hAnsi="Times New Roman" w:cs="Times New Roman"/>
          <w:sz w:val="28"/>
          <w:szCs w:val="28"/>
        </w:rPr>
        <w:t>дасть змогу:</w:t>
      </w:r>
    </w:p>
    <w:p w:rsidR="00951DE8" w:rsidRPr="00C86673" w:rsidRDefault="00951DE8" w:rsidP="00951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73">
        <w:rPr>
          <w:rFonts w:ascii="Times New Roman" w:hAnsi="Times New Roman" w:cs="Times New Roman"/>
          <w:sz w:val="28"/>
          <w:szCs w:val="28"/>
        </w:rPr>
        <w:t>1) в економічній сфері:</w:t>
      </w:r>
    </w:p>
    <w:p w:rsidR="00CE0F13" w:rsidRDefault="00951DE8" w:rsidP="00787F1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1">
        <w:rPr>
          <w:rFonts w:ascii="Times New Roman" w:hAnsi="Times New Roman" w:cs="Times New Roman"/>
          <w:sz w:val="28"/>
          <w:szCs w:val="28"/>
        </w:rPr>
        <w:t>створити сучасну систему поводження з ТПВ</w:t>
      </w:r>
      <w:r>
        <w:rPr>
          <w:rFonts w:ascii="Times New Roman" w:hAnsi="Times New Roman" w:cs="Times New Roman"/>
          <w:sz w:val="28"/>
          <w:szCs w:val="28"/>
        </w:rPr>
        <w:t>, у складі якої передбачається</w:t>
      </w:r>
      <w:r w:rsidR="005009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придбання</w:t>
      </w:r>
      <w:r w:rsidR="00787F1D">
        <w:rPr>
          <w:rFonts w:ascii="Times New Roman" w:hAnsi="Times New Roman" w:cs="Times New Roman"/>
          <w:sz w:val="28"/>
          <w:szCs w:val="28"/>
        </w:rPr>
        <w:t xml:space="preserve"> </w:t>
      </w:r>
      <w:r w:rsidR="00AD7DD9">
        <w:rPr>
          <w:rFonts w:ascii="Times New Roman" w:hAnsi="Times New Roman" w:cs="Times New Roman"/>
          <w:sz w:val="28"/>
          <w:szCs w:val="28"/>
        </w:rPr>
        <w:t>2782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B04">
        <w:rPr>
          <w:rFonts w:ascii="Times New Roman" w:hAnsi="Times New Roman" w:cs="Times New Roman"/>
          <w:sz w:val="28"/>
          <w:szCs w:val="28"/>
        </w:rPr>
        <w:t>євроконтейнерів</w:t>
      </w:r>
      <w:proofErr w:type="spellEnd"/>
      <w:r w:rsidRPr="00547B04">
        <w:rPr>
          <w:rFonts w:ascii="Times New Roman" w:hAnsi="Times New Roman" w:cs="Times New Roman"/>
          <w:sz w:val="28"/>
          <w:szCs w:val="28"/>
        </w:rPr>
        <w:t xml:space="preserve"> об’ємом 1,1</w:t>
      </w:r>
      <w:r w:rsidR="00A118C7">
        <w:rPr>
          <w:rFonts w:ascii="Times New Roman" w:hAnsi="Times New Roman" w:cs="Times New Roman"/>
          <w:sz w:val="28"/>
          <w:szCs w:val="28"/>
        </w:rPr>
        <w:t xml:space="preserve"> </w:t>
      </w:r>
      <w:r w:rsidRPr="00547B04">
        <w:rPr>
          <w:rFonts w:ascii="Times New Roman" w:hAnsi="Times New Roman" w:cs="Times New Roman"/>
          <w:sz w:val="28"/>
          <w:szCs w:val="28"/>
        </w:rPr>
        <w:t>м</w:t>
      </w:r>
      <w:r w:rsidRPr="00547B0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87F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233 змінних</w:t>
      </w:r>
      <w:r w:rsidRPr="00C77518">
        <w:rPr>
          <w:rFonts w:ascii="Times New Roman" w:hAnsi="Times New Roman" w:cs="Times New Roman"/>
          <w:sz w:val="28"/>
          <w:szCs w:val="28"/>
        </w:rPr>
        <w:t xml:space="preserve"> бункер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C77518">
        <w:rPr>
          <w:rFonts w:ascii="Times New Roman" w:hAnsi="Times New Roman" w:cs="Times New Roman"/>
          <w:sz w:val="28"/>
          <w:szCs w:val="28"/>
        </w:rPr>
        <w:t xml:space="preserve"> об’ємом 8-10 м</w:t>
      </w:r>
      <w:r w:rsidRPr="00C7751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87F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22 конте</w:t>
      </w:r>
      <w:r w:rsidR="00787F1D">
        <w:rPr>
          <w:rFonts w:ascii="Times New Roman" w:hAnsi="Times New Roman" w:cs="Times New Roman"/>
          <w:sz w:val="28"/>
          <w:szCs w:val="28"/>
        </w:rPr>
        <w:t xml:space="preserve">йнерів для спресованих відходів, </w:t>
      </w:r>
      <w:r w:rsidR="00CE0F1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24 сучасних сміттєвозів ємністю 12 </w:t>
      </w:r>
      <w:r w:rsidRPr="00C77518">
        <w:rPr>
          <w:rFonts w:ascii="Times New Roman" w:hAnsi="Times New Roman" w:cs="Times New Roman"/>
          <w:sz w:val="28"/>
          <w:szCs w:val="28"/>
        </w:rPr>
        <w:t>м</w:t>
      </w:r>
      <w:r w:rsidRPr="00C7751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87F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911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F13">
        <w:rPr>
          <w:rFonts w:ascii="Times New Roman" w:hAnsi="Times New Roman" w:cs="Times New Roman"/>
          <w:sz w:val="28"/>
          <w:szCs w:val="28"/>
        </w:rPr>
        <w:t>сучасних портальних сміттєвозів</w:t>
      </w:r>
      <w:r w:rsidR="00787F1D">
        <w:rPr>
          <w:rFonts w:ascii="Times New Roman" w:hAnsi="Times New Roman" w:cs="Times New Roman"/>
          <w:sz w:val="28"/>
          <w:szCs w:val="28"/>
        </w:rPr>
        <w:t xml:space="preserve">, </w:t>
      </w:r>
      <w:r w:rsidR="00CE0F1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2 сміттєвозів</w:t>
      </w:r>
      <w:r w:rsidR="00D971C2">
        <w:rPr>
          <w:rFonts w:ascii="Times New Roman" w:hAnsi="Times New Roman" w:cs="Times New Roman"/>
          <w:sz w:val="28"/>
          <w:szCs w:val="28"/>
        </w:rPr>
        <w:t xml:space="preserve">, обладнаних системою </w:t>
      </w:r>
      <w:r w:rsidR="00787F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7F1D">
        <w:rPr>
          <w:rFonts w:ascii="Times New Roman" w:hAnsi="Times New Roman" w:cs="Times New Roman"/>
          <w:sz w:val="28"/>
          <w:szCs w:val="28"/>
        </w:rPr>
        <w:t>мультиліфт</w:t>
      </w:r>
      <w:proofErr w:type="spellEnd"/>
      <w:r w:rsidR="00787F1D">
        <w:rPr>
          <w:rFonts w:ascii="Times New Roman" w:hAnsi="Times New Roman" w:cs="Times New Roman"/>
          <w:sz w:val="28"/>
          <w:szCs w:val="28"/>
        </w:rPr>
        <w:t>»</w:t>
      </w:r>
      <w:r w:rsidR="00CE0F13">
        <w:rPr>
          <w:rFonts w:ascii="Times New Roman" w:hAnsi="Times New Roman" w:cs="Times New Roman"/>
          <w:sz w:val="28"/>
          <w:szCs w:val="28"/>
        </w:rPr>
        <w:t>,</w:t>
      </w:r>
      <w:r w:rsidR="00787F1D">
        <w:rPr>
          <w:rFonts w:ascii="Times New Roman" w:hAnsi="Times New Roman" w:cs="Times New Roman"/>
          <w:sz w:val="28"/>
          <w:szCs w:val="28"/>
        </w:rPr>
        <w:t xml:space="preserve"> будівництво </w:t>
      </w:r>
      <w:r>
        <w:rPr>
          <w:rFonts w:ascii="Times New Roman" w:hAnsi="Times New Roman" w:cs="Times New Roman"/>
          <w:sz w:val="28"/>
          <w:szCs w:val="28"/>
        </w:rPr>
        <w:t xml:space="preserve">5 СПС </w:t>
      </w:r>
      <w:r w:rsidR="00787F1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з сучасним сортуваль</w:t>
      </w:r>
      <w:r w:rsidR="00787F1D">
        <w:rPr>
          <w:rFonts w:ascii="Times New Roman" w:hAnsi="Times New Roman" w:cs="Times New Roman"/>
          <w:sz w:val="28"/>
          <w:szCs w:val="28"/>
        </w:rPr>
        <w:t xml:space="preserve">ним та пресувальним обладнанням, </w:t>
      </w:r>
      <w:r>
        <w:rPr>
          <w:rFonts w:ascii="Times New Roman" w:hAnsi="Times New Roman" w:cs="Times New Roman"/>
          <w:sz w:val="28"/>
          <w:szCs w:val="28"/>
        </w:rPr>
        <w:t xml:space="preserve">2 полігонів ТПВ </w:t>
      </w:r>
      <w:r w:rsidR="00787F1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з су</w:t>
      </w:r>
      <w:r w:rsidR="00787F1D">
        <w:rPr>
          <w:rFonts w:ascii="Times New Roman" w:hAnsi="Times New Roman" w:cs="Times New Roman"/>
          <w:sz w:val="28"/>
          <w:szCs w:val="28"/>
        </w:rPr>
        <w:t xml:space="preserve">часним сортувальним обладнанням, </w:t>
      </w:r>
      <w:r w:rsidRPr="00951DE8">
        <w:rPr>
          <w:rFonts w:ascii="Times New Roman" w:hAnsi="Times New Roman" w:cs="Times New Roman"/>
          <w:sz w:val="28"/>
          <w:szCs w:val="28"/>
        </w:rPr>
        <w:t>центрального об’єкт</w:t>
      </w:r>
      <w:r w:rsidR="00787F1D">
        <w:rPr>
          <w:rFonts w:ascii="Times New Roman" w:hAnsi="Times New Roman" w:cs="Times New Roman"/>
          <w:sz w:val="28"/>
          <w:szCs w:val="28"/>
        </w:rPr>
        <w:t>а</w:t>
      </w:r>
      <w:r w:rsidRPr="00951DE8">
        <w:rPr>
          <w:rFonts w:ascii="Times New Roman" w:hAnsi="Times New Roman" w:cs="Times New Roman"/>
          <w:sz w:val="28"/>
          <w:szCs w:val="28"/>
        </w:rPr>
        <w:t xml:space="preserve"> поводження з відходами </w:t>
      </w:r>
      <w:r w:rsidR="00787F1D">
        <w:rPr>
          <w:rFonts w:ascii="Times New Roman" w:hAnsi="Times New Roman" w:cs="Times New Roman"/>
          <w:sz w:val="28"/>
          <w:szCs w:val="28"/>
        </w:rPr>
        <w:t>і</w:t>
      </w:r>
      <w:r w:rsidRPr="00951DE8">
        <w:rPr>
          <w:rFonts w:ascii="Times New Roman" w:hAnsi="Times New Roman" w:cs="Times New Roman"/>
          <w:sz w:val="28"/>
          <w:szCs w:val="28"/>
        </w:rPr>
        <w:t>з сучасн</w:t>
      </w:r>
      <w:r w:rsidR="00787F1D">
        <w:rPr>
          <w:rFonts w:ascii="Times New Roman" w:hAnsi="Times New Roman" w:cs="Times New Roman"/>
          <w:sz w:val="28"/>
          <w:szCs w:val="28"/>
        </w:rPr>
        <w:t>ими</w:t>
      </w:r>
      <w:r w:rsidRPr="00951DE8">
        <w:rPr>
          <w:rFonts w:ascii="Times New Roman" w:hAnsi="Times New Roman" w:cs="Times New Roman"/>
          <w:sz w:val="28"/>
          <w:szCs w:val="28"/>
        </w:rPr>
        <w:t xml:space="preserve"> дільниц</w:t>
      </w:r>
      <w:r w:rsidR="00787F1D">
        <w:rPr>
          <w:rFonts w:ascii="Times New Roman" w:hAnsi="Times New Roman" w:cs="Times New Roman"/>
          <w:sz w:val="28"/>
          <w:szCs w:val="28"/>
        </w:rPr>
        <w:t xml:space="preserve">ями захоронення відходів, </w:t>
      </w:r>
      <w:r w:rsidRPr="00951DE8">
        <w:rPr>
          <w:rFonts w:ascii="Times New Roman" w:hAnsi="Times New Roman" w:cs="Times New Roman"/>
          <w:sz w:val="28"/>
          <w:szCs w:val="28"/>
        </w:rPr>
        <w:t xml:space="preserve">обробки органічної </w:t>
      </w:r>
      <w:r w:rsidRPr="00951DE8">
        <w:rPr>
          <w:rFonts w:ascii="Times New Roman" w:hAnsi="Times New Roman" w:cs="Times New Roman"/>
          <w:sz w:val="28"/>
          <w:szCs w:val="28"/>
        </w:rPr>
        <w:lastRenderedPageBreak/>
        <w:t xml:space="preserve">складової ТПВ для виробництва електричної енергії, </w:t>
      </w:r>
      <w:r w:rsidR="00162FA3">
        <w:rPr>
          <w:rFonts w:ascii="Times New Roman" w:hAnsi="Times New Roman" w:cs="Times New Roman"/>
          <w:sz w:val="28"/>
          <w:szCs w:val="28"/>
        </w:rPr>
        <w:t xml:space="preserve">сортування, </w:t>
      </w:r>
      <w:r w:rsidRPr="00951DE8">
        <w:rPr>
          <w:rFonts w:ascii="Times New Roman" w:hAnsi="Times New Roman" w:cs="Times New Roman"/>
          <w:sz w:val="28"/>
          <w:szCs w:val="28"/>
        </w:rPr>
        <w:t>компостування</w:t>
      </w:r>
      <w:r w:rsidR="00162FA3">
        <w:rPr>
          <w:rFonts w:ascii="Times New Roman" w:hAnsi="Times New Roman" w:cs="Times New Roman"/>
          <w:sz w:val="28"/>
          <w:szCs w:val="28"/>
        </w:rPr>
        <w:t xml:space="preserve"> та</w:t>
      </w:r>
      <w:r w:rsidR="00162FA3" w:rsidRPr="00951DE8">
        <w:rPr>
          <w:rFonts w:ascii="Times New Roman" w:hAnsi="Times New Roman" w:cs="Times New Roman"/>
          <w:sz w:val="28"/>
          <w:szCs w:val="28"/>
        </w:rPr>
        <w:t xml:space="preserve"> пунктом переробки ВГВ та РВ</w:t>
      </w:r>
      <w:r w:rsidR="00CE0F13">
        <w:rPr>
          <w:rFonts w:ascii="Times New Roman" w:hAnsi="Times New Roman" w:cs="Times New Roman"/>
          <w:sz w:val="28"/>
          <w:szCs w:val="28"/>
        </w:rPr>
        <w:t>;</w:t>
      </w:r>
    </w:p>
    <w:p w:rsidR="00CE0F13" w:rsidRDefault="00951DE8" w:rsidP="00787F1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1">
        <w:rPr>
          <w:rFonts w:ascii="Times New Roman" w:hAnsi="Times New Roman" w:cs="Times New Roman"/>
          <w:sz w:val="28"/>
          <w:szCs w:val="28"/>
        </w:rPr>
        <w:t xml:space="preserve">забезпечити відновлення відходів від упаковки в обсязі мінімально від </w:t>
      </w:r>
      <w:r w:rsidR="005009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0351">
        <w:rPr>
          <w:rFonts w:ascii="Times New Roman" w:hAnsi="Times New Roman" w:cs="Times New Roman"/>
          <w:sz w:val="28"/>
          <w:szCs w:val="28"/>
        </w:rPr>
        <w:t>50</w:t>
      </w:r>
      <w:r w:rsidR="00A118C7">
        <w:rPr>
          <w:rFonts w:ascii="Times New Roman" w:hAnsi="Times New Roman" w:cs="Times New Roman"/>
          <w:sz w:val="28"/>
          <w:szCs w:val="28"/>
        </w:rPr>
        <w:t xml:space="preserve"> </w:t>
      </w:r>
      <w:r w:rsidRPr="00FB0351">
        <w:rPr>
          <w:rFonts w:ascii="Times New Roman" w:hAnsi="Times New Roman" w:cs="Times New Roman"/>
          <w:sz w:val="28"/>
          <w:szCs w:val="28"/>
        </w:rPr>
        <w:t>% і до максимально 65</w:t>
      </w:r>
      <w:r w:rsidR="00A118C7">
        <w:rPr>
          <w:rFonts w:ascii="Times New Roman" w:hAnsi="Times New Roman" w:cs="Times New Roman"/>
          <w:sz w:val="28"/>
          <w:szCs w:val="28"/>
        </w:rPr>
        <w:t xml:space="preserve"> </w:t>
      </w:r>
      <w:r w:rsidR="00787F1D">
        <w:rPr>
          <w:rFonts w:ascii="Times New Roman" w:hAnsi="Times New Roman" w:cs="Times New Roman"/>
          <w:sz w:val="28"/>
          <w:szCs w:val="28"/>
        </w:rPr>
        <w:t xml:space="preserve">% </w:t>
      </w:r>
      <w:r w:rsidR="00162FA3">
        <w:rPr>
          <w:rFonts w:ascii="Times New Roman" w:hAnsi="Times New Roman" w:cs="Times New Roman"/>
          <w:sz w:val="28"/>
          <w:szCs w:val="28"/>
        </w:rPr>
        <w:t>за вагою</w:t>
      </w:r>
      <w:r w:rsidR="00CE0F13">
        <w:rPr>
          <w:rFonts w:ascii="Times New Roman" w:hAnsi="Times New Roman" w:cs="Times New Roman"/>
          <w:sz w:val="28"/>
          <w:szCs w:val="28"/>
        </w:rPr>
        <w:t>;</w:t>
      </w:r>
    </w:p>
    <w:p w:rsidR="00CE0F13" w:rsidRDefault="00951DE8" w:rsidP="00787F1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1">
        <w:rPr>
          <w:rFonts w:ascii="Times New Roman" w:hAnsi="Times New Roman" w:cs="Times New Roman"/>
          <w:sz w:val="28"/>
          <w:szCs w:val="28"/>
        </w:rPr>
        <w:t xml:space="preserve">постачати до електромережі області </w:t>
      </w:r>
      <w:r>
        <w:rPr>
          <w:rFonts w:ascii="Times New Roman" w:hAnsi="Times New Roman" w:cs="Times New Roman"/>
          <w:sz w:val="28"/>
          <w:szCs w:val="28"/>
        </w:rPr>
        <w:t xml:space="preserve">електричної енергії </w:t>
      </w:r>
      <w:r w:rsidRPr="00FB0351">
        <w:rPr>
          <w:rFonts w:ascii="Times New Roman" w:hAnsi="Times New Roman" w:cs="Times New Roman"/>
          <w:sz w:val="28"/>
          <w:szCs w:val="28"/>
        </w:rPr>
        <w:t>до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B0351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 000 </w:t>
      </w:r>
      <w:r w:rsidRPr="00FB0351">
        <w:rPr>
          <w:rFonts w:ascii="Times New Roman" w:hAnsi="Times New Roman" w:cs="Times New Roman"/>
          <w:sz w:val="28"/>
          <w:szCs w:val="28"/>
        </w:rPr>
        <w:t>кВт на рік</w:t>
      </w:r>
      <w:r>
        <w:rPr>
          <w:rFonts w:ascii="Times New Roman" w:hAnsi="Times New Roman" w:cs="Times New Roman"/>
          <w:sz w:val="28"/>
          <w:szCs w:val="28"/>
        </w:rPr>
        <w:t xml:space="preserve"> починаючи з 2020 року</w:t>
      </w:r>
      <w:r w:rsidR="00CE0F13">
        <w:rPr>
          <w:rFonts w:ascii="Times New Roman" w:hAnsi="Times New Roman" w:cs="Times New Roman"/>
          <w:sz w:val="28"/>
          <w:szCs w:val="28"/>
        </w:rPr>
        <w:t>;</w:t>
      </w:r>
    </w:p>
    <w:p w:rsidR="00951DE8" w:rsidRPr="00FB0351" w:rsidRDefault="00951DE8" w:rsidP="00787F1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1">
        <w:rPr>
          <w:rFonts w:ascii="Times New Roman" w:hAnsi="Times New Roman" w:cs="Times New Roman"/>
          <w:sz w:val="28"/>
          <w:szCs w:val="28"/>
        </w:rPr>
        <w:t>перетворити сферу поводження з ТПВ на самоокупну та рентабельну галузь господарства;</w:t>
      </w:r>
    </w:p>
    <w:p w:rsidR="00951DE8" w:rsidRDefault="00951DE8" w:rsidP="0016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B5578">
        <w:rPr>
          <w:rFonts w:ascii="Times New Roman" w:hAnsi="Times New Roman" w:cs="Times New Roman"/>
          <w:sz w:val="28"/>
          <w:szCs w:val="28"/>
        </w:rPr>
        <w:t>у соціальній с</w:t>
      </w:r>
      <w:r w:rsidR="00162FA3">
        <w:rPr>
          <w:rFonts w:ascii="Times New Roman" w:hAnsi="Times New Roman" w:cs="Times New Roman"/>
          <w:sz w:val="28"/>
          <w:szCs w:val="28"/>
        </w:rPr>
        <w:t xml:space="preserve">фері долучити населення до культури утилізації побутових відходів та </w:t>
      </w:r>
      <w:r w:rsidRPr="00FB0351">
        <w:rPr>
          <w:rFonts w:ascii="Times New Roman" w:hAnsi="Times New Roman" w:cs="Times New Roman"/>
          <w:sz w:val="28"/>
          <w:szCs w:val="28"/>
        </w:rPr>
        <w:t>підвищити рівень</w:t>
      </w:r>
      <w:r w:rsidR="00162FA3">
        <w:rPr>
          <w:rFonts w:ascii="Times New Roman" w:hAnsi="Times New Roman" w:cs="Times New Roman"/>
          <w:sz w:val="28"/>
          <w:szCs w:val="28"/>
        </w:rPr>
        <w:t xml:space="preserve"> його</w:t>
      </w:r>
      <w:r w:rsidRPr="00FB0351">
        <w:rPr>
          <w:rFonts w:ascii="Times New Roman" w:hAnsi="Times New Roman" w:cs="Times New Roman"/>
          <w:sz w:val="28"/>
          <w:szCs w:val="28"/>
        </w:rPr>
        <w:t xml:space="preserve"> зайнятості шляхом створення понад 2</w:t>
      </w:r>
      <w:r>
        <w:rPr>
          <w:rFonts w:ascii="Times New Roman" w:hAnsi="Times New Roman" w:cs="Times New Roman"/>
          <w:sz w:val="28"/>
          <w:szCs w:val="28"/>
        </w:rPr>
        <w:t>00 нових робочих місць</w:t>
      </w:r>
      <w:r w:rsidR="00162FA3">
        <w:rPr>
          <w:rFonts w:ascii="Times New Roman" w:hAnsi="Times New Roman" w:cs="Times New Roman"/>
          <w:sz w:val="28"/>
          <w:szCs w:val="28"/>
        </w:rPr>
        <w:t>, зокрема за роками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1DE8" w:rsidRDefault="00951DE8" w:rsidP="00162FA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рік – 10;</w:t>
      </w:r>
    </w:p>
    <w:p w:rsidR="00951DE8" w:rsidRDefault="00951DE8" w:rsidP="00162FA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рік – 30;</w:t>
      </w:r>
    </w:p>
    <w:p w:rsidR="00951DE8" w:rsidRDefault="00951DE8" w:rsidP="00162FA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рік – 160;</w:t>
      </w:r>
    </w:p>
    <w:p w:rsidR="00951DE8" w:rsidRPr="001E3AF2" w:rsidRDefault="00951DE8" w:rsidP="00162FA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рік </w:t>
      </w:r>
      <w:r w:rsidRPr="007741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10;</w:t>
      </w:r>
    </w:p>
    <w:p w:rsidR="00951DE8" w:rsidRPr="006B5578" w:rsidRDefault="00A118C7" w:rsidP="00951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51DE8" w:rsidRPr="006B5578">
        <w:rPr>
          <w:rFonts w:ascii="Times New Roman" w:hAnsi="Times New Roman" w:cs="Times New Roman"/>
          <w:sz w:val="28"/>
          <w:szCs w:val="28"/>
        </w:rPr>
        <w:t>в екологічній сфері:</w:t>
      </w:r>
    </w:p>
    <w:p w:rsidR="00951DE8" w:rsidRPr="0014506F" w:rsidRDefault="00951DE8" w:rsidP="00162FA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подовжити</w:t>
      </w:r>
      <w:r w:rsidRPr="0014506F">
        <w:rPr>
          <w:rFonts w:ascii="Times New Roman" w:hAnsi="Times New Roman" w:cs="Times New Roman"/>
          <w:sz w:val="28"/>
          <w:szCs w:val="28"/>
        </w:rPr>
        <w:t xml:space="preserve"> термін </w:t>
      </w:r>
      <w:r>
        <w:rPr>
          <w:rFonts w:ascii="Times New Roman" w:hAnsi="Times New Roman" w:cs="Times New Roman"/>
          <w:sz w:val="28"/>
          <w:szCs w:val="28"/>
        </w:rPr>
        <w:t>експлуатації</w:t>
      </w:r>
      <w:r w:rsidRPr="0014506F">
        <w:rPr>
          <w:rFonts w:ascii="Times New Roman" w:hAnsi="Times New Roman" w:cs="Times New Roman"/>
          <w:sz w:val="28"/>
          <w:szCs w:val="28"/>
        </w:rPr>
        <w:t xml:space="preserve"> полігонів ТПВ за рахунок зменшення обсягів відходів, які надходять на захоронення</w:t>
      </w:r>
      <w:r w:rsidR="00162F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30-35</w:t>
      </w:r>
      <w:r w:rsidR="00A1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951DE8" w:rsidRPr="000B686E" w:rsidRDefault="000B686E" w:rsidP="00162FA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86E">
        <w:rPr>
          <w:rFonts w:ascii="Times New Roman" w:hAnsi="Times New Roman" w:cs="Times New Roman"/>
          <w:sz w:val="28"/>
          <w:szCs w:val="28"/>
        </w:rPr>
        <w:t xml:space="preserve">за рахунок вилучення </w:t>
      </w:r>
      <w:proofErr w:type="spellStart"/>
      <w:r w:rsidRPr="000B686E">
        <w:rPr>
          <w:rFonts w:ascii="Times New Roman" w:hAnsi="Times New Roman" w:cs="Times New Roman"/>
          <w:sz w:val="28"/>
          <w:szCs w:val="28"/>
        </w:rPr>
        <w:t>ресурсоцінних</w:t>
      </w:r>
      <w:proofErr w:type="spellEnd"/>
      <w:r w:rsidRPr="000B686E">
        <w:rPr>
          <w:rFonts w:ascii="Times New Roman" w:hAnsi="Times New Roman" w:cs="Times New Roman"/>
          <w:sz w:val="28"/>
          <w:szCs w:val="28"/>
        </w:rPr>
        <w:t xml:space="preserve"> складових </w:t>
      </w:r>
      <w:r w:rsidR="00951DE8" w:rsidRPr="000B686E">
        <w:rPr>
          <w:rFonts w:ascii="Times New Roman" w:hAnsi="Times New Roman" w:cs="Times New Roman"/>
          <w:sz w:val="28"/>
          <w:szCs w:val="28"/>
        </w:rPr>
        <w:t xml:space="preserve">зменшити </w:t>
      </w:r>
      <w:r w:rsidR="009F33DA" w:rsidRPr="000B686E">
        <w:rPr>
          <w:rFonts w:ascii="Times New Roman" w:hAnsi="Times New Roman" w:cs="Times New Roman"/>
          <w:sz w:val="28"/>
          <w:szCs w:val="28"/>
        </w:rPr>
        <w:t>масу ТПВ, що надходять на захоронення, до 3</w:t>
      </w:r>
      <w:r w:rsidR="00951DE8" w:rsidRPr="000B686E">
        <w:rPr>
          <w:rFonts w:ascii="Times New Roman" w:hAnsi="Times New Roman" w:cs="Times New Roman"/>
          <w:sz w:val="28"/>
          <w:szCs w:val="28"/>
        </w:rPr>
        <w:t>0%;</w:t>
      </w:r>
    </w:p>
    <w:p w:rsidR="00951DE8" w:rsidRPr="0014506F" w:rsidRDefault="00951DE8" w:rsidP="00162FA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06F">
        <w:rPr>
          <w:rFonts w:ascii="Times New Roman" w:hAnsi="Times New Roman" w:cs="Times New Roman"/>
          <w:sz w:val="28"/>
          <w:szCs w:val="28"/>
        </w:rPr>
        <w:t>скоротити кількість викидів парн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506F">
        <w:rPr>
          <w:rFonts w:ascii="Times New Roman" w:hAnsi="Times New Roman" w:cs="Times New Roman"/>
          <w:sz w:val="28"/>
          <w:szCs w:val="28"/>
        </w:rPr>
        <w:t>кових газів</w:t>
      </w:r>
      <w:r>
        <w:rPr>
          <w:rFonts w:ascii="Times New Roman" w:hAnsi="Times New Roman" w:cs="Times New Roman"/>
          <w:sz w:val="28"/>
          <w:szCs w:val="28"/>
        </w:rPr>
        <w:t xml:space="preserve"> до 80</w:t>
      </w:r>
      <w:r w:rsidR="00A1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14506F">
        <w:rPr>
          <w:rFonts w:ascii="Times New Roman" w:hAnsi="Times New Roman" w:cs="Times New Roman"/>
          <w:sz w:val="28"/>
          <w:szCs w:val="28"/>
        </w:rPr>
        <w:t>;</w:t>
      </w:r>
    </w:p>
    <w:p w:rsidR="00E2752C" w:rsidRDefault="00951DE8" w:rsidP="00752A1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06F">
        <w:rPr>
          <w:rFonts w:ascii="Times New Roman" w:hAnsi="Times New Roman" w:cs="Times New Roman"/>
          <w:sz w:val="28"/>
          <w:szCs w:val="28"/>
        </w:rPr>
        <w:t>не допустити повторн</w:t>
      </w:r>
      <w:r w:rsidR="00162FA3">
        <w:rPr>
          <w:rFonts w:ascii="Times New Roman" w:hAnsi="Times New Roman" w:cs="Times New Roman"/>
          <w:sz w:val="28"/>
          <w:szCs w:val="28"/>
        </w:rPr>
        <w:t>ого</w:t>
      </w:r>
      <w:r w:rsidRPr="0014506F">
        <w:rPr>
          <w:rFonts w:ascii="Times New Roman" w:hAnsi="Times New Roman" w:cs="Times New Roman"/>
          <w:sz w:val="28"/>
          <w:szCs w:val="28"/>
        </w:rPr>
        <w:t xml:space="preserve"> утворення несанкціонованих звалищ</w:t>
      </w:r>
      <w:r w:rsidR="00CE0F13">
        <w:rPr>
          <w:rFonts w:ascii="Times New Roman" w:hAnsi="Times New Roman" w:cs="Times New Roman"/>
          <w:sz w:val="28"/>
          <w:szCs w:val="28"/>
        </w:rPr>
        <w:t>.</w:t>
      </w:r>
    </w:p>
    <w:p w:rsidR="00AD69F0" w:rsidRDefault="00AD69F0" w:rsidP="00752A1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9F0" w:rsidRDefault="00AD69F0" w:rsidP="00752A1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9F0" w:rsidRDefault="00AD69F0" w:rsidP="00752A1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9F0" w:rsidRPr="00AD69F0" w:rsidRDefault="00AD69F0" w:rsidP="00AD69F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апарату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І.М.КАЛІНІНА</w:t>
      </w:r>
    </w:p>
    <w:p w:rsidR="0054678D" w:rsidRPr="0042562F" w:rsidRDefault="0054678D" w:rsidP="00752A1B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sectPr w:rsidR="0054678D" w:rsidRPr="0042562F" w:rsidSect="008C383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68" w:rsidRDefault="001D1568" w:rsidP="00BF17AB">
      <w:pPr>
        <w:spacing w:after="0" w:line="240" w:lineRule="auto"/>
      </w:pPr>
      <w:r>
        <w:separator/>
      </w:r>
    </w:p>
  </w:endnote>
  <w:endnote w:type="continuationSeparator" w:id="0">
    <w:p w:rsidR="001D1568" w:rsidRDefault="001D1568" w:rsidP="00BF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68" w:rsidRDefault="001D1568" w:rsidP="00BF17AB">
      <w:pPr>
        <w:spacing w:after="0" w:line="240" w:lineRule="auto"/>
      </w:pPr>
      <w:r>
        <w:separator/>
      </w:r>
    </w:p>
  </w:footnote>
  <w:footnote w:type="continuationSeparator" w:id="0">
    <w:p w:rsidR="001D1568" w:rsidRDefault="001D1568" w:rsidP="00BF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2171252"/>
      <w:docPartObj>
        <w:docPartGallery w:val="Page Numbers (Top of Page)"/>
        <w:docPartUnique/>
      </w:docPartObj>
    </w:sdtPr>
    <w:sdtEndPr>
      <w:rPr>
        <w:rFonts w:ascii="Times New Roman"/>
        <w:sz w:val="20"/>
        <w:szCs w:val="20"/>
      </w:rPr>
    </w:sdtEndPr>
    <w:sdtContent>
      <w:p w:rsidR="0000311B" w:rsidRPr="00D45852" w:rsidRDefault="00AE6E64">
        <w:pPr>
          <w:pStyle w:val="af3"/>
          <w:jc w:val="center"/>
          <w:rPr>
            <w:rFonts w:ascii="Times New Roman"/>
            <w:sz w:val="20"/>
            <w:szCs w:val="20"/>
          </w:rPr>
        </w:pPr>
        <w:r w:rsidRPr="00D45852">
          <w:rPr>
            <w:rFonts w:ascii="Times New Roman"/>
            <w:sz w:val="20"/>
            <w:szCs w:val="20"/>
          </w:rPr>
          <w:fldChar w:fldCharType="begin"/>
        </w:r>
        <w:r w:rsidR="0000311B" w:rsidRPr="00D45852">
          <w:rPr>
            <w:rFonts w:ascii="Times New Roman"/>
            <w:sz w:val="20"/>
            <w:szCs w:val="20"/>
          </w:rPr>
          <w:instrText>PAGE   \* MERGEFORMAT</w:instrText>
        </w:r>
        <w:r w:rsidRPr="00D45852">
          <w:rPr>
            <w:rFonts w:ascii="Times New Roman"/>
            <w:sz w:val="20"/>
            <w:szCs w:val="20"/>
          </w:rPr>
          <w:fldChar w:fldCharType="separate"/>
        </w:r>
        <w:r w:rsidR="005E58A6" w:rsidRPr="005E58A6">
          <w:rPr>
            <w:rFonts w:ascii="Times New Roman"/>
            <w:noProof/>
            <w:sz w:val="20"/>
            <w:szCs w:val="20"/>
            <w:lang w:val="ru-RU"/>
          </w:rPr>
          <w:t>14</w:t>
        </w:r>
        <w:r w:rsidRPr="00D45852">
          <w:rPr>
            <w:rFonts w:asci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ladimir Script" w:hAnsi="Vladimir Script"/>
      </w:rPr>
    </w:lvl>
    <w:lvl w:ilvl="1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ladimir Script" w:hAnsi="Vladimir Scrip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>
    <w:nsid w:val="001A0CA2"/>
    <w:multiLevelType w:val="singleLevel"/>
    <w:tmpl w:val="A808DB7A"/>
    <w:lvl w:ilvl="0">
      <w:start w:val="1"/>
      <w:numFmt w:val="bullet"/>
      <w:pStyle w:val="3"/>
      <w:lvlText w:val=""/>
      <w:lvlJc w:val="left"/>
      <w:pPr>
        <w:tabs>
          <w:tab w:val="left" w:pos="0"/>
        </w:tabs>
        <w:ind w:left="926" w:hanging="360"/>
      </w:pPr>
      <w:rPr>
        <w:rFonts w:ascii="Symbol" w:hAnsi="Symbol" w:hint="default"/>
      </w:rPr>
    </w:lvl>
  </w:abstractNum>
  <w:abstractNum w:abstractNumId="2">
    <w:nsid w:val="005320BB"/>
    <w:multiLevelType w:val="hybridMultilevel"/>
    <w:tmpl w:val="BAA0FBFE"/>
    <w:lvl w:ilvl="0" w:tplc="EE98E7BE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7947073"/>
    <w:multiLevelType w:val="hybridMultilevel"/>
    <w:tmpl w:val="6C4E8728"/>
    <w:lvl w:ilvl="0" w:tplc="089A77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6E2FC3"/>
    <w:multiLevelType w:val="hybridMultilevel"/>
    <w:tmpl w:val="F6E43F92"/>
    <w:lvl w:ilvl="0" w:tplc="089A77BC">
      <w:numFmt w:val="bullet"/>
      <w:lvlText w:val="-"/>
      <w:lvlJc w:val="left"/>
      <w:pPr>
        <w:ind w:left="3259" w:hanging="1275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32" w:hanging="360"/>
      </w:pPr>
    </w:lvl>
    <w:lvl w:ilvl="2" w:tplc="0422001B" w:tentative="1">
      <w:start w:val="1"/>
      <w:numFmt w:val="lowerRoman"/>
      <w:lvlText w:val="%3."/>
      <w:lvlJc w:val="right"/>
      <w:pPr>
        <w:ind w:left="3152" w:hanging="180"/>
      </w:pPr>
    </w:lvl>
    <w:lvl w:ilvl="3" w:tplc="0422000F" w:tentative="1">
      <w:start w:val="1"/>
      <w:numFmt w:val="decimal"/>
      <w:lvlText w:val="%4."/>
      <w:lvlJc w:val="left"/>
      <w:pPr>
        <w:ind w:left="3872" w:hanging="360"/>
      </w:pPr>
    </w:lvl>
    <w:lvl w:ilvl="4" w:tplc="04220019" w:tentative="1">
      <w:start w:val="1"/>
      <w:numFmt w:val="lowerLetter"/>
      <w:lvlText w:val="%5."/>
      <w:lvlJc w:val="left"/>
      <w:pPr>
        <w:ind w:left="4592" w:hanging="360"/>
      </w:pPr>
    </w:lvl>
    <w:lvl w:ilvl="5" w:tplc="0422001B" w:tentative="1">
      <w:start w:val="1"/>
      <w:numFmt w:val="lowerRoman"/>
      <w:lvlText w:val="%6."/>
      <w:lvlJc w:val="right"/>
      <w:pPr>
        <w:ind w:left="5312" w:hanging="180"/>
      </w:pPr>
    </w:lvl>
    <w:lvl w:ilvl="6" w:tplc="0422000F" w:tentative="1">
      <w:start w:val="1"/>
      <w:numFmt w:val="decimal"/>
      <w:lvlText w:val="%7."/>
      <w:lvlJc w:val="left"/>
      <w:pPr>
        <w:ind w:left="6032" w:hanging="360"/>
      </w:pPr>
    </w:lvl>
    <w:lvl w:ilvl="7" w:tplc="04220019" w:tentative="1">
      <w:start w:val="1"/>
      <w:numFmt w:val="lowerLetter"/>
      <w:lvlText w:val="%8."/>
      <w:lvlJc w:val="left"/>
      <w:pPr>
        <w:ind w:left="6752" w:hanging="360"/>
      </w:pPr>
    </w:lvl>
    <w:lvl w:ilvl="8" w:tplc="042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0F090DF0"/>
    <w:multiLevelType w:val="hybridMultilevel"/>
    <w:tmpl w:val="C4462C08"/>
    <w:lvl w:ilvl="0" w:tplc="EE98E7BE">
      <w:numFmt w:val="bullet"/>
      <w:lvlText w:val="•"/>
      <w:lvlJc w:val="left"/>
      <w:pPr>
        <w:ind w:left="199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4D56186"/>
    <w:multiLevelType w:val="hybridMultilevel"/>
    <w:tmpl w:val="5EC4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95902"/>
    <w:multiLevelType w:val="hybridMultilevel"/>
    <w:tmpl w:val="CCAC9A20"/>
    <w:lvl w:ilvl="0" w:tplc="6EAC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0038D2"/>
    <w:multiLevelType w:val="hybridMultilevel"/>
    <w:tmpl w:val="2D6CFBDC"/>
    <w:lvl w:ilvl="0" w:tplc="0422000F">
      <w:start w:val="1"/>
      <w:numFmt w:val="decimal"/>
      <w:lvlText w:val="%1."/>
      <w:lvlJc w:val="left"/>
      <w:pPr>
        <w:ind w:left="2716" w:hanging="360"/>
      </w:pPr>
    </w:lvl>
    <w:lvl w:ilvl="1" w:tplc="04220019" w:tentative="1">
      <w:start w:val="1"/>
      <w:numFmt w:val="lowerLetter"/>
      <w:lvlText w:val="%2."/>
      <w:lvlJc w:val="left"/>
      <w:pPr>
        <w:ind w:left="3436" w:hanging="360"/>
      </w:pPr>
    </w:lvl>
    <w:lvl w:ilvl="2" w:tplc="0422001B" w:tentative="1">
      <w:start w:val="1"/>
      <w:numFmt w:val="lowerRoman"/>
      <w:lvlText w:val="%3."/>
      <w:lvlJc w:val="right"/>
      <w:pPr>
        <w:ind w:left="4156" w:hanging="180"/>
      </w:pPr>
    </w:lvl>
    <w:lvl w:ilvl="3" w:tplc="0422000F" w:tentative="1">
      <w:start w:val="1"/>
      <w:numFmt w:val="decimal"/>
      <w:lvlText w:val="%4."/>
      <w:lvlJc w:val="left"/>
      <w:pPr>
        <w:ind w:left="4876" w:hanging="360"/>
      </w:pPr>
    </w:lvl>
    <w:lvl w:ilvl="4" w:tplc="04220019" w:tentative="1">
      <w:start w:val="1"/>
      <w:numFmt w:val="lowerLetter"/>
      <w:lvlText w:val="%5."/>
      <w:lvlJc w:val="left"/>
      <w:pPr>
        <w:ind w:left="5596" w:hanging="360"/>
      </w:pPr>
    </w:lvl>
    <w:lvl w:ilvl="5" w:tplc="0422001B" w:tentative="1">
      <w:start w:val="1"/>
      <w:numFmt w:val="lowerRoman"/>
      <w:lvlText w:val="%6."/>
      <w:lvlJc w:val="right"/>
      <w:pPr>
        <w:ind w:left="6316" w:hanging="180"/>
      </w:pPr>
    </w:lvl>
    <w:lvl w:ilvl="6" w:tplc="0422000F" w:tentative="1">
      <w:start w:val="1"/>
      <w:numFmt w:val="decimal"/>
      <w:lvlText w:val="%7."/>
      <w:lvlJc w:val="left"/>
      <w:pPr>
        <w:ind w:left="7036" w:hanging="360"/>
      </w:pPr>
    </w:lvl>
    <w:lvl w:ilvl="7" w:tplc="04220019" w:tentative="1">
      <w:start w:val="1"/>
      <w:numFmt w:val="lowerLetter"/>
      <w:lvlText w:val="%8."/>
      <w:lvlJc w:val="left"/>
      <w:pPr>
        <w:ind w:left="7756" w:hanging="360"/>
      </w:pPr>
    </w:lvl>
    <w:lvl w:ilvl="8" w:tplc="0422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9">
    <w:nsid w:val="21491A8B"/>
    <w:multiLevelType w:val="hybridMultilevel"/>
    <w:tmpl w:val="083EABF6"/>
    <w:lvl w:ilvl="0" w:tplc="089A77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1E2691"/>
    <w:multiLevelType w:val="hybridMultilevel"/>
    <w:tmpl w:val="7EE0CD16"/>
    <w:lvl w:ilvl="0" w:tplc="089A77BC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267467DF"/>
    <w:multiLevelType w:val="hybridMultilevel"/>
    <w:tmpl w:val="474E0DD0"/>
    <w:lvl w:ilvl="0" w:tplc="88000242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6955158"/>
    <w:multiLevelType w:val="hybridMultilevel"/>
    <w:tmpl w:val="C0389B5E"/>
    <w:lvl w:ilvl="0" w:tplc="089A77BC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</w:rPr>
    </w:lvl>
    <w:lvl w:ilvl="1" w:tplc="089A77BC">
      <w:numFmt w:val="bullet"/>
      <w:lvlText w:val="-"/>
      <w:lvlJc w:val="left"/>
      <w:pPr>
        <w:ind w:left="2432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FF16AA0"/>
    <w:multiLevelType w:val="hybridMultilevel"/>
    <w:tmpl w:val="9E940BB8"/>
    <w:lvl w:ilvl="0" w:tplc="089A77BC">
      <w:numFmt w:val="bullet"/>
      <w:lvlText w:val="-"/>
      <w:lvlJc w:val="left"/>
      <w:pPr>
        <w:ind w:left="1412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325D5FCB"/>
    <w:multiLevelType w:val="hybridMultilevel"/>
    <w:tmpl w:val="84228A3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C636C"/>
    <w:multiLevelType w:val="hybridMultilevel"/>
    <w:tmpl w:val="70B421EC"/>
    <w:lvl w:ilvl="0" w:tplc="BD4A53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2270E"/>
    <w:multiLevelType w:val="hybridMultilevel"/>
    <w:tmpl w:val="DF1CD568"/>
    <w:lvl w:ilvl="0" w:tplc="8800024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AF3D10"/>
    <w:multiLevelType w:val="singleLevel"/>
    <w:tmpl w:val="7BB0A1E4"/>
    <w:lvl w:ilvl="0">
      <w:start w:val="1"/>
      <w:numFmt w:val="decimal"/>
      <w:pStyle w:val="5"/>
      <w:lvlText w:val="%1."/>
      <w:lvlJc w:val="left"/>
      <w:pPr>
        <w:tabs>
          <w:tab w:val="left" w:pos="0"/>
        </w:tabs>
        <w:ind w:left="1492" w:hanging="360"/>
      </w:pPr>
    </w:lvl>
  </w:abstractNum>
  <w:abstractNum w:abstractNumId="18">
    <w:nsid w:val="41284B38"/>
    <w:multiLevelType w:val="hybridMultilevel"/>
    <w:tmpl w:val="D7E4BF72"/>
    <w:lvl w:ilvl="0" w:tplc="089A77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9A77BC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AC30CE"/>
    <w:multiLevelType w:val="singleLevel"/>
    <w:tmpl w:val="1FF45E30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20">
    <w:nsid w:val="487C7506"/>
    <w:multiLevelType w:val="hybridMultilevel"/>
    <w:tmpl w:val="7DD6F4E4"/>
    <w:lvl w:ilvl="0" w:tplc="8800024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F35764"/>
    <w:multiLevelType w:val="singleLevel"/>
    <w:tmpl w:val="D93693EA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1209" w:hanging="360"/>
      </w:pPr>
      <w:rPr>
        <w:rFonts w:ascii="Symbol" w:hAnsi="Symbol" w:hint="default"/>
      </w:rPr>
    </w:lvl>
  </w:abstractNum>
  <w:abstractNum w:abstractNumId="22">
    <w:nsid w:val="504B220B"/>
    <w:multiLevelType w:val="hybridMultilevel"/>
    <w:tmpl w:val="E52427B8"/>
    <w:lvl w:ilvl="0" w:tplc="98B872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EA7CFE"/>
    <w:multiLevelType w:val="hybridMultilevel"/>
    <w:tmpl w:val="473401E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C4F7F"/>
    <w:multiLevelType w:val="hybridMultilevel"/>
    <w:tmpl w:val="07E668F8"/>
    <w:lvl w:ilvl="0" w:tplc="089A77B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A6936"/>
    <w:multiLevelType w:val="singleLevel"/>
    <w:tmpl w:val="2CD2BF4E"/>
    <w:lvl w:ilvl="0">
      <w:start w:val="1"/>
      <w:numFmt w:val="decimal"/>
      <w:pStyle w:val="30"/>
      <w:lvlText w:val="%1."/>
      <w:lvlJc w:val="left"/>
      <w:pPr>
        <w:tabs>
          <w:tab w:val="left" w:pos="0"/>
        </w:tabs>
        <w:ind w:left="926" w:hanging="360"/>
      </w:pPr>
    </w:lvl>
  </w:abstractNum>
  <w:abstractNum w:abstractNumId="26">
    <w:nsid w:val="662319D4"/>
    <w:multiLevelType w:val="singleLevel"/>
    <w:tmpl w:val="06485482"/>
    <w:lvl w:ilvl="0">
      <w:start w:val="1"/>
      <w:numFmt w:val="decimal"/>
      <w:pStyle w:val="40"/>
      <w:lvlText w:val="%1."/>
      <w:lvlJc w:val="left"/>
      <w:pPr>
        <w:tabs>
          <w:tab w:val="left" w:pos="0"/>
        </w:tabs>
        <w:ind w:left="1209" w:hanging="360"/>
      </w:pPr>
    </w:lvl>
  </w:abstractNum>
  <w:abstractNum w:abstractNumId="27">
    <w:nsid w:val="676B380F"/>
    <w:multiLevelType w:val="hybridMultilevel"/>
    <w:tmpl w:val="C278E954"/>
    <w:lvl w:ilvl="0" w:tplc="089A77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911B21"/>
    <w:multiLevelType w:val="hybridMultilevel"/>
    <w:tmpl w:val="E91C56F8"/>
    <w:lvl w:ilvl="0" w:tplc="FFFFFFFF">
      <w:start w:val="7"/>
      <w:numFmt w:val="bullet"/>
      <w:lvlText w:val="-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DC272C3"/>
    <w:multiLevelType w:val="hybridMultilevel"/>
    <w:tmpl w:val="E730D136"/>
    <w:lvl w:ilvl="0" w:tplc="EE98E7BE">
      <w:numFmt w:val="bullet"/>
      <w:lvlText w:val="•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>
    <w:nsid w:val="6E6200CB"/>
    <w:multiLevelType w:val="singleLevel"/>
    <w:tmpl w:val="401E1BFC"/>
    <w:lvl w:ilvl="0">
      <w:start w:val="1"/>
      <w:numFmt w:val="bullet"/>
      <w:pStyle w:val="2"/>
      <w:lvlText w:val=""/>
      <w:lvlJc w:val="left"/>
      <w:pPr>
        <w:tabs>
          <w:tab w:val="left" w:pos="0"/>
        </w:tabs>
        <w:ind w:left="643" w:hanging="360"/>
      </w:pPr>
      <w:rPr>
        <w:rFonts w:ascii="Symbol" w:hAnsi="Symbol" w:hint="default"/>
      </w:rPr>
    </w:lvl>
  </w:abstractNum>
  <w:abstractNum w:abstractNumId="31">
    <w:nsid w:val="6EC124D2"/>
    <w:multiLevelType w:val="hybridMultilevel"/>
    <w:tmpl w:val="51CC70BC"/>
    <w:lvl w:ilvl="0" w:tplc="089A77BC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</w:rPr>
    </w:lvl>
    <w:lvl w:ilvl="1" w:tplc="3982797C">
      <w:numFmt w:val="bullet"/>
      <w:lvlText w:val="•"/>
      <w:lvlJc w:val="left"/>
      <w:pPr>
        <w:ind w:left="3482" w:hanging="141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>
    <w:nsid w:val="6F0E4654"/>
    <w:multiLevelType w:val="singleLevel"/>
    <w:tmpl w:val="7840C74A"/>
    <w:lvl w:ilvl="0">
      <w:start w:val="1"/>
      <w:numFmt w:val="decimal"/>
      <w:pStyle w:val="a0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33">
    <w:nsid w:val="727F46EF"/>
    <w:multiLevelType w:val="hybridMultilevel"/>
    <w:tmpl w:val="FC448030"/>
    <w:lvl w:ilvl="0" w:tplc="089A77BC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</w:rPr>
    </w:lvl>
    <w:lvl w:ilvl="1" w:tplc="089A77BC">
      <w:numFmt w:val="bullet"/>
      <w:lvlText w:val="-"/>
      <w:lvlJc w:val="left"/>
      <w:pPr>
        <w:ind w:left="2432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4">
    <w:nsid w:val="7867623C"/>
    <w:multiLevelType w:val="singleLevel"/>
    <w:tmpl w:val="BE28A238"/>
    <w:lvl w:ilvl="0">
      <w:start w:val="1"/>
      <w:numFmt w:val="decimal"/>
      <w:pStyle w:val="20"/>
      <w:lvlText w:val="%1."/>
      <w:lvlJc w:val="left"/>
      <w:pPr>
        <w:tabs>
          <w:tab w:val="left" w:pos="0"/>
        </w:tabs>
        <w:ind w:left="643" w:hanging="360"/>
      </w:pPr>
    </w:lvl>
  </w:abstractNum>
  <w:abstractNum w:abstractNumId="35">
    <w:nsid w:val="792B269A"/>
    <w:multiLevelType w:val="hybridMultilevel"/>
    <w:tmpl w:val="49B04236"/>
    <w:lvl w:ilvl="0" w:tplc="8800024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9C2541"/>
    <w:multiLevelType w:val="singleLevel"/>
    <w:tmpl w:val="B0EAA0F2"/>
    <w:lvl w:ilvl="0">
      <w:start w:val="1"/>
      <w:numFmt w:val="bullet"/>
      <w:pStyle w:val="50"/>
      <w:lvlText w:val=""/>
      <w:lvlJc w:val="left"/>
      <w:pPr>
        <w:tabs>
          <w:tab w:val="left" w:pos="0"/>
        </w:tabs>
        <w:ind w:left="1492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7"/>
  </w:num>
  <w:num w:numId="3">
    <w:abstractNumId w:val="28"/>
  </w:num>
  <w:num w:numId="4">
    <w:abstractNumId w:val="0"/>
  </w:num>
  <w:num w:numId="5">
    <w:abstractNumId w:val="19"/>
  </w:num>
  <w:num w:numId="6">
    <w:abstractNumId w:val="30"/>
  </w:num>
  <w:num w:numId="7">
    <w:abstractNumId w:val="1"/>
  </w:num>
  <w:num w:numId="8">
    <w:abstractNumId w:val="21"/>
  </w:num>
  <w:num w:numId="9">
    <w:abstractNumId w:val="36"/>
  </w:num>
  <w:num w:numId="10">
    <w:abstractNumId w:val="32"/>
  </w:num>
  <w:num w:numId="11">
    <w:abstractNumId w:val="34"/>
  </w:num>
  <w:num w:numId="12">
    <w:abstractNumId w:val="25"/>
  </w:num>
  <w:num w:numId="13">
    <w:abstractNumId w:val="26"/>
  </w:num>
  <w:num w:numId="14">
    <w:abstractNumId w:val="17"/>
  </w:num>
  <w:num w:numId="15">
    <w:abstractNumId w:val="15"/>
  </w:num>
  <w:num w:numId="16">
    <w:abstractNumId w:val="29"/>
  </w:num>
  <w:num w:numId="17">
    <w:abstractNumId w:val="13"/>
  </w:num>
  <w:num w:numId="18">
    <w:abstractNumId w:val="31"/>
  </w:num>
  <w:num w:numId="19">
    <w:abstractNumId w:val="33"/>
  </w:num>
  <w:num w:numId="20">
    <w:abstractNumId w:val="12"/>
  </w:num>
  <w:num w:numId="21">
    <w:abstractNumId w:val="18"/>
  </w:num>
  <w:num w:numId="22">
    <w:abstractNumId w:val="24"/>
  </w:num>
  <w:num w:numId="23">
    <w:abstractNumId w:val="4"/>
  </w:num>
  <w:num w:numId="24">
    <w:abstractNumId w:val="10"/>
  </w:num>
  <w:num w:numId="25">
    <w:abstractNumId w:val="9"/>
  </w:num>
  <w:num w:numId="26">
    <w:abstractNumId w:val="35"/>
  </w:num>
  <w:num w:numId="27">
    <w:abstractNumId w:val="16"/>
  </w:num>
  <w:num w:numId="28">
    <w:abstractNumId w:val="20"/>
  </w:num>
  <w:num w:numId="29">
    <w:abstractNumId w:val="11"/>
  </w:num>
  <w:num w:numId="30">
    <w:abstractNumId w:val="3"/>
  </w:num>
  <w:num w:numId="31">
    <w:abstractNumId w:val="5"/>
  </w:num>
  <w:num w:numId="32">
    <w:abstractNumId w:val="8"/>
  </w:num>
  <w:num w:numId="33">
    <w:abstractNumId w:val="2"/>
  </w:num>
  <w:num w:numId="34">
    <w:abstractNumId w:val="14"/>
  </w:num>
  <w:num w:numId="35">
    <w:abstractNumId w:val="23"/>
  </w:num>
  <w:num w:numId="36">
    <w:abstractNumId w:val="22"/>
  </w:num>
  <w:num w:numId="37">
    <w:abstractNumId w:val="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54E"/>
    <w:rsid w:val="00000F5F"/>
    <w:rsid w:val="0000311B"/>
    <w:rsid w:val="00011B28"/>
    <w:rsid w:val="0001358D"/>
    <w:rsid w:val="00014FA8"/>
    <w:rsid w:val="00017839"/>
    <w:rsid w:val="00017E30"/>
    <w:rsid w:val="00022F0E"/>
    <w:rsid w:val="00024907"/>
    <w:rsid w:val="00026432"/>
    <w:rsid w:val="0003586E"/>
    <w:rsid w:val="00040966"/>
    <w:rsid w:val="000412EB"/>
    <w:rsid w:val="00044061"/>
    <w:rsid w:val="00050000"/>
    <w:rsid w:val="000508FC"/>
    <w:rsid w:val="00050E6C"/>
    <w:rsid w:val="000543E2"/>
    <w:rsid w:val="000608F4"/>
    <w:rsid w:val="00064BC4"/>
    <w:rsid w:val="00066F7D"/>
    <w:rsid w:val="000674B7"/>
    <w:rsid w:val="00067BD7"/>
    <w:rsid w:val="00071E7C"/>
    <w:rsid w:val="00072085"/>
    <w:rsid w:val="00075266"/>
    <w:rsid w:val="00076069"/>
    <w:rsid w:val="0007625A"/>
    <w:rsid w:val="00080629"/>
    <w:rsid w:val="000811F3"/>
    <w:rsid w:val="0008317E"/>
    <w:rsid w:val="00086B0A"/>
    <w:rsid w:val="00095715"/>
    <w:rsid w:val="000B19DF"/>
    <w:rsid w:val="000B686E"/>
    <w:rsid w:val="000B7CF6"/>
    <w:rsid w:val="000C27C0"/>
    <w:rsid w:val="000D2501"/>
    <w:rsid w:val="000D4AA1"/>
    <w:rsid w:val="000D5FC2"/>
    <w:rsid w:val="000E1C1D"/>
    <w:rsid w:val="000E5893"/>
    <w:rsid w:val="000E6142"/>
    <w:rsid w:val="000E6912"/>
    <w:rsid w:val="000F705F"/>
    <w:rsid w:val="000F7A45"/>
    <w:rsid w:val="000F7BD7"/>
    <w:rsid w:val="000F7ED6"/>
    <w:rsid w:val="001030E8"/>
    <w:rsid w:val="001143E8"/>
    <w:rsid w:val="001163A1"/>
    <w:rsid w:val="001169B4"/>
    <w:rsid w:val="00123958"/>
    <w:rsid w:val="00130BE8"/>
    <w:rsid w:val="00132718"/>
    <w:rsid w:val="0013339A"/>
    <w:rsid w:val="0014506F"/>
    <w:rsid w:val="00154007"/>
    <w:rsid w:val="00160EF9"/>
    <w:rsid w:val="00162FA3"/>
    <w:rsid w:val="00171C46"/>
    <w:rsid w:val="00172048"/>
    <w:rsid w:val="00177150"/>
    <w:rsid w:val="001837E0"/>
    <w:rsid w:val="00197E8E"/>
    <w:rsid w:val="001A12EC"/>
    <w:rsid w:val="001A1D5B"/>
    <w:rsid w:val="001B6FEB"/>
    <w:rsid w:val="001C747E"/>
    <w:rsid w:val="001C7CDF"/>
    <w:rsid w:val="001D1568"/>
    <w:rsid w:val="001D182D"/>
    <w:rsid w:val="001D31C1"/>
    <w:rsid w:val="001E1197"/>
    <w:rsid w:val="001E33A0"/>
    <w:rsid w:val="001F2FEF"/>
    <w:rsid w:val="00212003"/>
    <w:rsid w:val="00214E79"/>
    <w:rsid w:val="00220228"/>
    <w:rsid w:val="0022119E"/>
    <w:rsid w:val="002213F4"/>
    <w:rsid w:val="00224F57"/>
    <w:rsid w:val="00233C2B"/>
    <w:rsid w:val="002368FD"/>
    <w:rsid w:val="00237081"/>
    <w:rsid w:val="00246CC8"/>
    <w:rsid w:val="00246CFB"/>
    <w:rsid w:val="00250103"/>
    <w:rsid w:val="00253CCC"/>
    <w:rsid w:val="00253E28"/>
    <w:rsid w:val="0025741A"/>
    <w:rsid w:val="002652E7"/>
    <w:rsid w:val="002745E4"/>
    <w:rsid w:val="0027504B"/>
    <w:rsid w:val="00294D67"/>
    <w:rsid w:val="00295DC2"/>
    <w:rsid w:val="002A1F78"/>
    <w:rsid w:val="002B1224"/>
    <w:rsid w:val="002B4751"/>
    <w:rsid w:val="002C3B59"/>
    <w:rsid w:val="002C7297"/>
    <w:rsid w:val="002D348C"/>
    <w:rsid w:val="002D374C"/>
    <w:rsid w:val="002D6490"/>
    <w:rsid w:val="002E3961"/>
    <w:rsid w:val="002E7E39"/>
    <w:rsid w:val="002F20F1"/>
    <w:rsid w:val="00301D71"/>
    <w:rsid w:val="003026CD"/>
    <w:rsid w:val="00316E76"/>
    <w:rsid w:val="00325A27"/>
    <w:rsid w:val="00325C6A"/>
    <w:rsid w:val="00326980"/>
    <w:rsid w:val="003326F4"/>
    <w:rsid w:val="003339D7"/>
    <w:rsid w:val="00342E70"/>
    <w:rsid w:val="0034485F"/>
    <w:rsid w:val="003472DE"/>
    <w:rsid w:val="003547E0"/>
    <w:rsid w:val="00372182"/>
    <w:rsid w:val="00375048"/>
    <w:rsid w:val="003812C1"/>
    <w:rsid w:val="003817ED"/>
    <w:rsid w:val="00383F37"/>
    <w:rsid w:val="00384C2D"/>
    <w:rsid w:val="003851F0"/>
    <w:rsid w:val="00387291"/>
    <w:rsid w:val="003872A8"/>
    <w:rsid w:val="00391164"/>
    <w:rsid w:val="00392AE6"/>
    <w:rsid w:val="003941DF"/>
    <w:rsid w:val="0039464B"/>
    <w:rsid w:val="00397313"/>
    <w:rsid w:val="003977C1"/>
    <w:rsid w:val="003A28E8"/>
    <w:rsid w:val="003A41A4"/>
    <w:rsid w:val="003A7305"/>
    <w:rsid w:val="003A7A6B"/>
    <w:rsid w:val="003B0D17"/>
    <w:rsid w:val="003B3096"/>
    <w:rsid w:val="003B58F2"/>
    <w:rsid w:val="003C5E70"/>
    <w:rsid w:val="003D79C8"/>
    <w:rsid w:val="003E4FA4"/>
    <w:rsid w:val="003F6513"/>
    <w:rsid w:val="004009C3"/>
    <w:rsid w:val="00402D80"/>
    <w:rsid w:val="004142AD"/>
    <w:rsid w:val="0042562F"/>
    <w:rsid w:val="00427D02"/>
    <w:rsid w:val="00427D84"/>
    <w:rsid w:val="00444029"/>
    <w:rsid w:val="00444911"/>
    <w:rsid w:val="00444E40"/>
    <w:rsid w:val="00446596"/>
    <w:rsid w:val="00451320"/>
    <w:rsid w:val="0045280B"/>
    <w:rsid w:val="00455009"/>
    <w:rsid w:val="004575FF"/>
    <w:rsid w:val="0046562E"/>
    <w:rsid w:val="00467A1C"/>
    <w:rsid w:val="00471DDD"/>
    <w:rsid w:val="00473A3C"/>
    <w:rsid w:val="00486108"/>
    <w:rsid w:val="0048649E"/>
    <w:rsid w:val="004B131B"/>
    <w:rsid w:val="004B5F91"/>
    <w:rsid w:val="004C12B2"/>
    <w:rsid w:val="004C436A"/>
    <w:rsid w:val="004C6C8B"/>
    <w:rsid w:val="004D733C"/>
    <w:rsid w:val="004E5FCC"/>
    <w:rsid w:val="004F2587"/>
    <w:rsid w:val="005009CA"/>
    <w:rsid w:val="0050270E"/>
    <w:rsid w:val="00510A02"/>
    <w:rsid w:val="00514E6E"/>
    <w:rsid w:val="005244F4"/>
    <w:rsid w:val="00524EB6"/>
    <w:rsid w:val="00532DBB"/>
    <w:rsid w:val="005343CA"/>
    <w:rsid w:val="00534AB0"/>
    <w:rsid w:val="0053586A"/>
    <w:rsid w:val="00540FEB"/>
    <w:rsid w:val="00541A12"/>
    <w:rsid w:val="00544E7D"/>
    <w:rsid w:val="0054678D"/>
    <w:rsid w:val="00564F85"/>
    <w:rsid w:val="00566070"/>
    <w:rsid w:val="005713AA"/>
    <w:rsid w:val="0057294F"/>
    <w:rsid w:val="0058082A"/>
    <w:rsid w:val="005842F6"/>
    <w:rsid w:val="005856D8"/>
    <w:rsid w:val="00585F1C"/>
    <w:rsid w:val="0059697C"/>
    <w:rsid w:val="00596E54"/>
    <w:rsid w:val="00597AA0"/>
    <w:rsid w:val="00597CE9"/>
    <w:rsid w:val="005A027E"/>
    <w:rsid w:val="005A6A23"/>
    <w:rsid w:val="005B090F"/>
    <w:rsid w:val="005B210F"/>
    <w:rsid w:val="005B44FE"/>
    <w:rsid w:val="005C421E"/>
    <w:rsid w:val="005D2FDD"/>
    <w:rsid w:val="005E26D8"/>
    <w:rsid w:val="005E3E4F"/>
    <w:rsid w:val="005E58A6"/>
    <w:rsid w:val="005E63C8"/>
    <w:rsid w:val="005F0AE6"/>
    <w:rsid w:val="005F1157"/>
    <w:rsid w:val="005F164B"/>
    <w:rsid w:val="005F3FA9"/>
    <w:rsid w:val="006006FB"/>
    <w:rsid w:val="00607338"/>
    <w:rsid w:val="00616256"/>
    <w:rsid w:val="00640167"/>
    <w:rsid w:val="006502D9"/>
    <w:rsid w:val="006523FE"/>
    <w:rsid w:val="006561C7"/>
    <w:rsid w:val="00663918"/>
    <w:rsid w:val="006674BA"/>
    <w:rsid w:val="00667CB6"/>
    <w:rsid w:val="006702A1"/>
    <w:rsid w:val="006723FA"/>
    <w:rsid w:val="00673832"/>
    <w:rsid w:val="0067555D"/>
    <w:rsid w:val="006760E5"/>
    <w:rsid w:val="00683D16"/>
    <w:rsid w:val="006875F9"/>
    <w:rsid w:val="00692F3A"/>
    <w:rsid w:val="00695C5A"/>
    <w:rsid w:val="00697E9E"/>
    <w:rsid w:val="006A7835"/>
    <w:rsid w:val="006B006C"/>
    <w:rsid w:val="006B2C87"/>
    <w:rsid w:val="006B3523"/>
    <w:rsid w:val="006B4099"/>
    <w:rsid w:val="006B5578"/>
    <w:rsid w:val="006B601F"/>
    <w:rsid w:val="006C0F7B"/>
    <w:rsid w:val="006C24D2"/>
    <w:rsid w:val="006C27D9"/>
    <w:rsid w:val="006C771C"/>
    <w:rsid w:val="006C7A54"/>
    <w:rsid w:val="006D0536"/>
    <w:rsid w:val="006D4424"/>
    <w:rsid w:val="006D5996"/>
    <w:rsid w:val="006E16B4"/>
    <w:rsid w:val="006E6110"/>
    <w:rsid w:val="006E62A9"/>
    <w:rsid w:val="006E757A"/>
    <w:rsid w:val="006E7F74"/>
    <w:rsid w:val="006F42BF"/>
    <w:rsid w:val="0071724C"/>
    <w:rsid w:val="007255D5"/>
    <w:rsid w:val="00747A55"/>
    <w:rsid w:val="00752208"/>
    <w:rsid w:val="00752A1B"/>
    <w:rsid w:val="0076302A"/>
    <w:rsid w:val="00765A9E"/>
    <w:rsid w:val="007700B8"/>
    <w:rsid w:val="00776BD7"/>
    <w:rsid w:val="00777FCC"/>
    <w:rsid w:val="0078239F"/>
    <w:rsid w:val="00787F1D"/>
    <w:rsid w:val="007900DE"/>
    <w:rsid w:val="007A3EF9"/>
    <w:rsid w:val="007C1934"/>
    <w:rsid w:val="007C2CF7"/>
    <w:rsid w:val="007C328B"/>
    <w:rsid w:val="007C4572"/>
    <w:rsid w:val="007D0197"/>
    <w:rsid w:val="007D1CEF"/>
    <w:rsid w:val="007D5B8D"/>
    <w:rsid w:val="007E0C4A"/>
    <w:rsid w:val="007E26B1"/>
    <w:rsid w:val="007E2FEE"/>
    <w:rsid w:val="007E6EFA"/>
    <w:rsid w:val="007F125E"/>
    <w:rsid w:val="007F1ADC"/>
    <w:rsid w:val="0080314F"/>
    <w:rsid w:val="0080480E"/>
    <w:rsid w:val="00807AA0"/>
    <w:rsid w:val="00812554"/>
    <w:rsid w:val="008157CB"/>
    <w:rsid w:val="008170F9"/>
    <w:rsid w:val="0081777A"/>
    <w:rsid w:val="0082219C"/>
    <w:rsid w:val="00832AF8"/>
    <w:rsid w:val="0084196C"/>
    <w:rsid w:val="00841FD6"/>
    <w:rsid w:val="008435C8"/>
    <w:rsid w:val="00845136"/>
    <w:rsid w:val="008463A7"/>
    <w:rsid w:val="00855A64"/>
    <w:rsid w:val="00855E50"/>
    <w:rsid w:val="0085725C"/>
    <w:rsid w:val="00860344"/>
    <w:rsid w:val="008675A6"/>
    <w:rsid w:val="00871697"/>
    <w:rsid w:val="00873CBA"/>
    <w:rsid w:val="00873E13"/>
    <w:rsid w:val="0087795F"/>
    <w:rsid w:val="00885BE4"/>
    <w:rsid w:val="008A04DC"/>
    <w:rsid w:val="008A06FE"/>
    <w:rsid w:val="008C383A"/>
    <w:rsid w:val="008C5746"/>
    <w:rsid w:val="008C79AC"/>
    <w:rsid w:val="008E11F2"/>
    <w:rsid w:val="008E4BEF"/>
    <w:rsid w:val="008F49C5"/>
    <w:rsid w:val="00904B22"/>
    <w:rsid w:val="00905B07"/>
    <w:rsid w:val="00916B01"/>
    <w:rsid w:val="00917717"/>
    <w:rsid w:val="009239FC"/>
    <w:rsid w:val="00925E6D"/>
    <w:rsid w:val="0093095A"/>
    <w:rsid w:val="00936BF6"/>
    <w:rsid w:val="00936C45"/>
    <w:rsid w:val="0094165F"/>
    <w:rsid w:val="00942F57"/>
    <w:rsid w:val="00945E14"/>
    <w:rsid w:val="00951280"/>
    <w:rsid w:val="00951DE8"/>
    <w:rsid w:val="009566DE"/>
    <w:rsid w:val="0096286C"/>
    <w:rsid w:val="00963D0F"/>
    <w:rsid w:val="009679E9"/>
    <w:rsid w:val="0097017D"/>
    <w:rsid w:val="009730C3"/>
    <w:rsid w:val="009771A6"/>
    <w:rsid w:val="00977771"/>
    <w:rsid w:val="009825E3"/>
    <w:rsid w:val="00984F20"/>
    <w:rsid w:val="00992563"/>
    <w:rsid w:val="0099333A"/>
    <w:rsid w:val="00994B76"/>
    <w:rsid w:val="00996623"/>
    <w:rsid w:val="00996ABD"/>
    <w:rsid w:val="009C585D"/>
    <w:rsid w:val="009D1D62"/>
    <w:rsid w:val="009D67D8"/>
    <w:rsid w:val="009E3166"/>
    <w:rsid w:val="009F1346"/>
    <w:rsid w:val="009F1932"/>
    <w:rsid w:val="009F33DA"/>
    <w:rsid w:val="009F6DAE"/>
    <w:rsid w:val="00A00A10"/>
    <w:rsid w:val="00A048E6"/>
    <w:rsid w:val="00A0795C"/>
    <w:rsid w:val="00A10F4D"/>
    <w:rsid w:val="00A1182A"/>
    <w:rsid w:val="00A118C7"/>
    <w:rsid w:val="00A120A3"/>
    <w:rsid w:val="00A1297A"/>
    <w:rsid w:val="00A14E22"/>
    <w:rsid w:val="00A21184"/>
    <w:rsid w:val="00A31B6D"/>
    <w:rsid w:val="00A32370"/>
    <w:rsid w:val="00A34C52"/>
    <w:rsid w:val="00A6246C"/>
    <w:rsid w:val="00A62B5B"/>
    <w:rsid w:val="00A634AE"/>
    <w:rsid w:val="00A664EB"/>
    <w:rsid w:val="00A70260"/>
    <w:rsid w:val="00A76E0E"/>
    <w:rsid w:val="00A77CB1"/>
    <w:rsid w:val="00A80F24"/>
    <w:rsid w:val="00A81514"/>
    <w:rsid w:val="00A86659"/>
    <w:rsid w:val="00A86D99"/>
    <w:rsid w:val="00A90DA3"/>
    <w:rsid w:val="00A9437C"/>
    <w:rsid w:val="00AA5D0C"/>
    <w:rsid w:val="00AA6B2E"/>
    <w:rsid w:val="00AA6DE3"/>
    <w:rsid w:val="00AA6E51"/>
    <w:rsid w:val="00AB5D53"/>
    <w:rsid w:val="00AB6592"/>
    <w:rsid w:val="00AC4C5F"/>
    <w:rsid w:val="00AD00A2"/>
    <w:rsid w:val="00AD112A"/>
    <w:rsid w:val="00AD6441"/>
    <w:rsid w:val="00AD69F0"/>
    <w:rsid w:val="00AD7DD9"/>
    <w:rsid w:val="00AE2469"/>
    <w:rsid w:val="00AE6595"/>
    <w:rsid w:val="00AE6E64"/>
    <w:rsid w:val="00AF1213"/>
    <w:rsid w:val="00B01EE7"/>
    <w:rsid w:val="00B040EB"/>
    <w:rsid w:val="00B052DA"/>
    <w:rsid w:val="00B10E41"/>
    <w:rsid w:val="00B1211A"/>
    <w:rsid w:val="00B12916"/>
    <w:rsid w:val="00B13AB1"/>
    <w:rsid w:val="00B13DA7"/>
    <w:rsid w:val="00B15F49"/>
    <w:rsid w:val="00B21D29"/>
    <w:rsid w:val="00B253FC"/>
    <w:rsid w:val="00B27F14"/>
    <w:rsid w:val="00B30DEB"/>
    <w:rsid w:val="00B43AFF"/>
    <w:rsid w:val="00B518C4"/>
    <w:rsid w:val="00B522B4"/>
    <w:rsid w:val="00B67824"/>
    <w:rsid w:val="00B679B0"/>
    <w:rsid w:val="00B8080E"/>
    <w:rsid w:val="00BA20A3"/>
    <w:rsid w:val="00BA64C0"/>
    <w:rsid w:val="00BA7DC8"/>
    <w:rsid w:val="00BB6DC8"/>
    <w:rsid w:val="00BC4A84"/>
    <w:rsid w:val="00BC6534"/>
    <w:rsid w:val="00BC70B7"/>
    <w:rsid w:val="00BD135C"/>
    <w:rsid w:val="00BD4038"/>
    <w:rsid w:val="00BD500A"/>
    <w:rsid w:val="00BD6743"/>
    <w:rsid w:val="00BE0A39"/>
    <w:rsid w:val="00BF17AB"/>
    <w:rsid w:val="00BF42FC"/>
    <w:rsid w:val="00C04677"/>
    <w:rsid w:val="00C04735"/>
    <w:rsid w:val="00C07E12"/>
    <w:rsid w:val="00C11639"/>
    <w:rsid w:val="00C16E47"/>
    <w:rsid w:val="00C20250"/>
    <w:rsid w:val="00C23858"/>
    <w:rsid w:val="00C257AB"/>
    <w:rsid w:val="00C25B58"/>
    <w:rsid w:val="00C27B82"/>
    <w:rsid w:val="00C343EF"/>
    <w:rsid w:val="00C3529C"/>
    <w:rsid w:val="00C377A5"/>
    <w:rsid w:val="00C442DA"/>
    <w:rsid w:val="00C55894"/>
    <w:rsid w:val="00C676D3"/>
    <w:rsid w:val="00C703D0"/>
    <w:rsid w:val="00C76912"/>
    <w:rsid w:val="00C82BCE"/>
    <w:rsid w:val="00C84127"/>
    <w:rsid w:val="00C85827"/>
    <w:rsid w:val="00C86673"/>
    <w:rsid w:val="00C9351D"/>
    <w:rsid w:val="00CA0429"/>
    <w:rsid w:val="00CA3032"/>
    <w:rsid w:val="00CA5178"/>
    <w:rsid w:val="00CB1DB2"/>
    <w:rsid w:val="00CB42AA"/>
    <w:rsid w:val="00CB725B"/>
    <w:rsid w:val="00CC18D2"/>
    <w:rsid w:val="00CC221A"/>
    <w:rsid w:val="00CC3888"/>
    <w:rsid w:val="00CC3FC7"/>
    <w:rsid w:val="00CE0F13"/>
    <w:rsid w:val="00CE5791"/>
    <w:rsid w:val="00CE70A9"/>
    <w:rsid w:val="00CF0BFC"/>
    <w:rsid w:val="00CF54F2"/>
    <w:rsid w:val="00D010BB"/>
    <w:rsid w:val="00D03F23"/>
    <w:rsid w:val="00D0509A"/>
    <w:rsid w:val="00D107CE"/>
    <w:rsid w:val="00D204CA"/>
    <w:rsid w:val="00D20F95"/>
    <w:rsid w:val="00D2225C"/>
    <w:rsid w:val="00D313CE"/>
    <w:rsid w:val="00D325BA"/>
    <w:rsid w:val="00D33D24"/>
    <w:rsid w:val="00D34F57"/>
    <w:rsid w:val="00D45852"/>
    <w:rsid w:val="00D518C3"/>
    <w:rsid w:val="00D53905"/>
    <w:rsid w:val="00D60832"/>
    <w:rsid w:val="00D73899"/>
    <w:rsid w:val="00D76FEA"/>
    <w:rsid w:val="00D81031"/>
    <w:rsid w:val="00D81985"/>
    <w:rsid w:val="00D81F10"/>
    <w:rsid w:val="00D85548"/>
    <w:rsid w:val="00D8617C"/>
    <w:rsid w:val="00D90819"/>
    <w:rsid w:val="00D971C2"/>
    <w:rsid w:val="00DB0BB1"/>
    <w:rsid w:val="00DB697C"/>
    <w:rsid w:val="00DB7D10"/>
    <w:rsid w:val="00DC44E6"/>
    <w:rsid w:val="00DC460F"/>
    <w:rsid w:val="00DC6EE6"/>
    <w:rsid w:val="00DC71CA"/>
    <w:rsid w:val="00DD15F3"/>
    <w:rsid w:val="00DD1D02"/>
    <w:rsid w:val="00DE4B33"/>
    <w:rsid w:val="00DF496A"/>
    <w:rsid w:val="00DF6790"/>
    <w:rsid w:val="00DF743A"/>
    <w:rsid w:val="00DF757D"/>
    <w:rsid w:val="00DF7ADF"/>
    <w:rsid w:val="00E002FA"/>
    <w:rsid w:val="00E00CE7"/>
    <w:rsid w:val="00E01E1A"/>
    <w:rsid w:val="00E03472"/>
    <w:rsid w:val="00E072B5"/>
    <w:rsid w:val="00E102BD"/>
    <w:rsid w:val="00E1440C"/>
    <w:rsid w:val="00E14A3A"/>
    <w:rsid w:val="00E2752C"/>
    <w:rsid w:val="00E316BC"/>
    <w:rsid w:val="00E40250"/>
    <w:rsid w:val="00E5395E"/>
    <w:rsid w:val="00E60253"/>
    <w:rsid w:val="00E72898"/>
    <w:rsid w:val="00E85305"/>
    <w:rsid w:val="00E903E1"/>
    <w:rsid w:val="00E91926"/>
    <w:rsid w:val="00E91B50"/>
    <w:rsid w:val="00E964DC"/>
    <w:rsid w:val="00E96CC5"/>
    <w:rsid w:val="00EA2536"/>
    <w:rsid w:val="00EA5B2A"/>
    <w:rsid w:val="00EA6FFC"/>
    <w:rsid w:val="00EB2399"/>
    <w:rsid w:val="00EC054E"/>
    <w:rsid w:val="00EC1916"/>
    <w:rsid w:val="00EC3568"/>
    <w:rsid w:val="00EC605A"/>
    <w:rsid w:val="00ED246F"/>
    <w:rsid w:val="00ED4EAA"/>
    <w:rsid w:val="00EE42FA"/>
    <w:rsid w:val="00EF45AA"/>
    <w:rsid w:val="00F02A35"/>
    <w:rsid w:val="00F10A06"/>
    <w:rsid w:val="00F1282A"/>
    <w:rsid w:val="00F1319B"/>
    <w:rsid w:val="00F148A3"/>
    <w:rsid w:val="00F152CB"/>
    <w:rsid w:val="00F16FA9"/>
    <w:rsid w:val="00F2276B"/>
    <w:rsid w:val="00F47021"/>
    <w:rsid w:val="00F477ED"/>
    <w:rsid w:val="00F47DB3"/>
    <w:rsid w:val="00F5021F"/>
    <w:rsid w:val="00F62493"/>
    <w:rsid w:val="00F668F8"/>
    <w:rsid w:val="00F743A7"/>
    <w:rsid w:val="00F75DE0"/>
    <w:rsid w:val="00F850C6"/>
    <w:rsid w:val="00F938EA"/>
    <w:rsid w:val="00F95609"/>
    <w:rsid w:val="00F9598B"/>
    <w:rsid w:val="00F96573"/>
    <w:rsid w:val="00FB0351"/>
    <w:rsid w:val="00FB20A7"/>
    <w:rsid w:val="00FC5DB7"/>
    <w:rsid w:val="00FD1DF9"/>
    <w:rsid w:val="00FD28B7"/>
    <w:rsid w:val="00FD4CF8"/>
    <w:rsid w:val="00FE1F02"/>
    <w:rsid w:val="00FE2CD3"/>
    <w:rsid w:val="00FE2D27"/>
    <w:rsid w:val="00FE7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0DEB"/>
  </w:style>
  <w:style w:type="paragraph" w:styleId="1">
    <w:name w:val="heading 1"/>
    <w:basedOn w:val="a1"/>
    <w:link w:val="10"/>
    <w:uiPriority w:val="9"/>
    <w:qFormat/>
    <w:rsid w:val="00CB42A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1">
    <w:name w:val="heading 2"/>
    <w:basedOn w:val="a1"/>
    <w:link w:val="22"/>
    <w:uiPriority w:val="9"/>
    <w:qFormat/>
    <w:rsid w:val="00CB42A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i/>
      <w:sz w:val="20"/>
      <w:szCs w:val="26"/>
    </w:rPr>
  </w:style>
  <w:style w:type="paragraph" w:styleId="31">
    <w:name w:val="heading 3"/>
    <w:basedOn w:val="a1"/>
    <w:link w:val="32"/>
    <w:uiPriority w:val="9"/>
    <w:qFormat/>
    <w:rsid w:val="00CB42AA"/>
    <w:pPr>
      <w:keepNext/>
      <w:keepLines/>
      <w:spacing w:before="40" w:after="0"/>
      <w:outlineLvl w:val="2"/>
    </w:pPr>
    <w:rPr>
      <w:rFonts w:ascii="Calibri Light" w:eastAsia="Times New Roman" w:hAnsi="Times New Roman" w:cs="Times New Roman"/>
      <w:color w:val="1F4D78"/>
      <w:sz w:val="24"/>
      <w:szCs w:val="24"/>
    </w:rPr>
  </w:style>
  <w:style w:type="paragraph" w:styleId="41">
    <w:name w:val="heading 4"/>
    <w:basedOn w:val="a1"/>
    <w:link w:val="42"/>
    <w:uiPriority w:val="9"/>
    <w:qFormat/>
    <w:rsid w:val="00CB42AA"/>
    <w:pPr>
      <w:keepNext/>
      <w:keepLines/>
      <w:spacing w:before="40" w:after="0"/>
      <w:outlineLvl w:val="3"/>
    </w:pPr>
    <w:rPr>
      <w:rFonts w:ascii="Calibri Light" w:eastAsia="Times New Roman" w:hAnsi="Times New Roman" w:cs="Times New Roman"/>
      <w:i/>
      <w:color w:val="2E74B5"/>
    </w:rPr>
  </w:style>
  <w:style w:type="paragraph" w:styleId="51">
    <w:name w:val="heading 5"/>
    <w:basedOn w:val="a1"/>
    <w:link w:val="52"/>
    <w:uiPriority w:val="9"/>
    <w:qFormat/>
    <w:rsid w:val="00CB42AA"/>
    <w:pPr>
      <w:keepNext/>
      <w:keepLines/>
      <w:spacing w:before="40" w:after="0"/>
      <w:outlineLvl w:val="4"/>
    </w:pPr>
    <w:rPr>
      <w:rFonts w:ascii="Calibri Light" w:eastAsia="Times New Roman" w:hAnsi="Times New Roman" w:cs="Times New Roman"/>
      <w:color w:val="2E74B5"/>
    </w:rPr>
  </w:style>
  <w:style w:type="paragraph" w:styleId="6">
    <w:name w:val="heading 6"/>
    <w:basedOn w:val="a1"/>
    <w:link w:val="60"/>
    <w:uiPriority w:val="9"/>
    <w:qFormat/>
    <w:rsid w:val="00CB42AA"/>
    <w:pPr>
      <w:keepNext/>
      <w:keepLines/>
      <w:spacing w:before="40" w:after="0"/>
      <w:outlineLvl w:val="5"/>
    </w:pPr>
    <w:rPr>
      <w:rFonts w:ascii="Calibri Light" w:eastAsia="Times New Roman" w:hAnsi="Times New Roman" w:cs="Times New Roman"/>
      <w:color w:val="1F4D78"/>
    </w:rPr>
  </w:style>
  <w:style w:type="paragraph" w:styleId="7">
    <w:name w:val="heading 7"/>
    <w:basedOn w:val="a1"/>
    <w:link w:val="70"/>
    <w:uiPriority w:val="9"/>
    <w:qFormat/>
    <w:rsid w:val="00CB42AA"/>
    <w:pPr>
      <w:keepNext/>
      <w:keepLines/>
      <w:spacing w:before="40" w:after="0"/>
      <w:outlineLvl w:val="6"/>
    </w:pPr>
    <w:rPr>
      <w:rFonts w:ascii="Calibri Light" w:eastAsia="Times New Roman" w:hAnsi="Times New Roman" w:cs="Times New Roman"/>
      <w:i/>
      <w:color w:val="1F4D78"/>
    </w:rPr>
  </w:style>
  <w:style w:type="paragraph" w:styleId="8">
    <w:name w:val="heading 8"/>
    <w:basedOn w:val="a1"/>
    <w:link w:val="80"/>
    <w:uiPriority w:val="9"/>
    <w:qFormat/>
    <w:rsid w:val="00CB42AA"/>
    <w:pPr>
      <w:keepNext/>
      <w:keepLines/>
      <w:spacing w:before="40" w:after="0"/>
      <w:outlineLvl w:val="7"/>
    </w:pPr>
    <w:rPr>
      <w:rFonts w:ascii="Calibri Light" w:eastAsia="Times New Roman" w:hAnsi="Times New Roman" w:cs="Times New Roman"/>
      <w:color w:val="272727"/>
      <w:sz w:val="21"/>
      <w:szCs w:val="21"/>
    </w:rPr>
  </w:style>
  <w:style w:type="paragraph" w:styleId="9">
    <w:name w:val="heading 9"/>
    <w:basedOn w:val="a1"/>
    <w:link w:val="90"/>
    <w:uiPriority w:val="9"/>
    <w:qFormat/>
    <w:rsid w:val="00CB42AA"/>
    <w:pPr>
      <w:keepNext/>
      <w:keepLines/>
      <w:spacing w:before="40" w:after="0"/>
      <w:outlineLvl w:val="8"/>
    </w:pPr>
    <w:rPr>
      <w:rFonts w:ascii="Calibri Light" w:eastAsia="Times New Roman" w:hAnsi="Times New Roman" w:cs="Times New Roman"/>
      <w:i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EC0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uiPriority w:val="34"/>
    <w:qFormat/>
    <w:rsid w:val="00692F3A"/>
    <w:pPr>
      <w:ind w:left="720"/>
      <w:contextualSpacing/>
    </w:pPr>
  </w:style>
  <w:style w:type="paragraph" w:styleId="a7">
    <w:name w:val="Normal (Web)"/>
    <w:basedOn w:val="a1"/>
    <w:rsid w:val="00FE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1"/>
    <w:link w:val="a9"/>
    <w:uiPriority w:val="99"/>
    <w:rsid w:val="00BF17AB"/>
    <w:pPr>
      <w:spacing w:after="0" w:line="240" w:lineRule="auto"/>
    </w:pPr>
    <w:rPr>
      <w:rFonts w:ascii="Calibri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2"/>
    <w:link w:val="a8"/>
    <w:uiPriority w:val="99"/>
    <w:rsid w:val="00BF17AB"/>
    <w:rPr>
      <w:rFonts w:ascii="Calibri" w:eastAsia="Times New Roman" w:hAnsi="Times New Roman" w:cs="Times New Roman"/>
      <w:sz w:val="20"/>
      <w:szCs w:val="20"/>
    </w:rPr>
  </w:style>
  <w:style w:type="character" w:styleId="aa">
    <w:name w:val="footnote reference"/>
    <w:basedOn w:val="a2"/>
    <w:uiPriority w:val="99"/>
    <w:rsid w:val="00BF17AB"/>
    <w:rPr>
      <w:vertAlign w:val="superscript"/>
    </w:rPr>
  </w:style>
  <w:style w:type="character" w:customStyle="1" w:styleId="10">
    <w:name w:val="Заголовок 1 Знак"/>
    <w:basedOn w:val="a2"/>
    <w:link w:val="1"/>
    <w:uiPriority w:val="9"/>
    <w:rsid w:val="00CB42AA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CB42AA"/>
    <w:rPr>
      <w:rFonts w:ascii="Times New Roman" w:eastAsia="Times New Roman" w:hAnsi="Times New Roman" w:cs="Times New Roman"/>
      <w:i/>
      <w:sz w:val="20"/>
      <w:szCs w:val="26"/>
    </w:rPr>
  </w:style>
  <w:style w:type="character" w:customStyle="1" w:styleId="32">
    <w:name w:val="Заголовок 3 Знак"/>
    <w:basedOn w:val="a2"/>
    <w:link w:val="31"/>
    <w:uiPriority w:val="9"/>
    <w:rsid w:val="00CB42AA"/>
    <w:rPr>
      <w:rFonts w:ascii="Calibri Light" w:eastAsia="Times New Roman" w:hAnsi="Times New Roman" w:cs="Times New Roman"/>
      <w:color w:val="1F4D78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rsid w:val="00CB42AA"/>
    <w:rPr>
      <w:rFonts w:ascii="Calibri Light" w:eastAsia="Times New Roman" w:hAnsi="Times New Roman" w:cs="Times New Roman"/>
      <w:i/>
      <w:color w:val="2E74B5"/>
    </w:rPr>
  </w:style>
  <w:style w:type="character" w:customStyle="1" w:styleId="52">
    <w:name w:val="Заголовок 5 Знак"/>
    <w:basedOn w:val="a2"/>
    <w:link w:val="51"/>
    <w:uiPriority w:val="9"/>
    <w:rsid w:val="00CB42AA"/>
    <w:rPr>
      <w:rFonts w:ascii="Calibri Light" w:eastAsia="Times New Roman" w:hAnsi="Times New Roman" w:cs="Times New Roman"/>
      <w:color w:val="2E74B5"/>
    </w:rPr>
  </w:style>
  <w:style w:type="character" w:customStyle="1" w:styleId="60">
    <w:name w:val="Заголовок 6 Знак"/>
    <w:basedOn w:val="a2"/>
    <w:link w:val="6"/>
    <w:uiPriority w:val="9"/>
    <w:rsid w:val="00CB42AA"/>
    <w:rPr>
      <w:rFonts w:ascii="Calibri Light" w:eastAsia="Times New Roman" w:hAnsi="Times New Roman" w:cs="Times New Roman"/>
      <w:color w:val="1F4D78"/>
    </w:rPr>
  </w:style>
  <w:style w:type="character" w:customStyle="1" w:styleId="70">
    <w:name w:val="Заголовок 7 Знак"/>
    <w:basedOn w:val="a2"/>
    <w:link w:val="7"/>
    <w:uiPriority w:val="9"/>
    <w:rsid w:val="00CB42AA"/>
    <w:rPr>
      <w:rFonts w:ascii="Calibri Light" w:eastAsia="Times New Roman" w:hAnsi="Times New Roman" w:cs="Times New Roman"/>
      <w:i/>
      <w:color w:val="1F4D78"/>
    </w:rPr>
  </w:style>
  <w:style w:type="character" w:customStyle="1" w:styleId="80">
    <w:name w:val="Заголовок 8 Знак"/>
    <w:basedOn w:val="a2"/>
    <w:link w:val="8"/>
    <w:uiPriority w:val="9"/>
    <w:rsid w:val="00CB42AA"/>
    <w:rPr>
      <w:rFonts w:ascii="Calibri Light" w:eastAsia="Times New Roman" w:hAnsi="Times New Roman" w:cs="Times New Roman"/>
      <w:color w:val="272727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rsid w:val="00CB42AA"/>
    <w:rPr>
      <w:rFonts w:ascii="Calibri Light" w:eastAsia="Times New Roman" w:hAnsi="Times New Roman" w:cs="Times New Roman"/>
      <w:i/>
      <w:color w:val="272727"/>
      <w:sz w:val="21"/>
      <w:szCs w:val="21"/>
    </w:rPr>
  </w:style>
  <w:style w:type="numbering" w:customStyle="1" w:styleId="11">
    <w:name w:val="Нет списка1"/>
    <w:next w:val="a4"/>
    <w:uiPriority w:val="99"/>
    <w:semiHidden/>
    <w:unhideWhenUsed/>
    <w:rsid w:val="00CB42AA"/>
  </w:style>
  <w:style w:type="character" w:styleId="ab">
    <w:name w:val="Hyperlink"/>
    <w:basedOn w:val="a2"/>
    <w:uiPriority w:val="99"/>
    <w:rsid w:val="00CB42AA"/>
    <w:rPr>
      <w:color w:val="0563C1"/>
      <w:u w:val="single"/>
    </w:rPr>
  </w:style>
  <w:style w:type="paragraph" w:styleId="12">
    <w:name w:val="toc 1"/>
    <w:basedOn w:val="a1"/>
    <w:uiPriority w:val="39"/>
    <w:rsid w:val="00CB42AA"/>
    <w:pPr>
      <w:spacing w:after="100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Без интервала Знак"/>
    <w:basedOn w:val="a2"/>
    <w:link w:val="ad"/>
    <w:uiPriority w:val="1"/>
    <w:rsid w:val="00CB42AA"/>
  </w:style>
  <w:style w:type="paragraph" w:styleId="ad">
    <w:name w:val="No Spacing"/>
    <w:link w:val="ac"/>
    <w:uiPriority w:val="1"/>
    <w:qFormat/>
    <w:rsid w:val="00CB42AA"/>
    <w:pPr>
      <w:spacing w:after="0" w:line="240" w:lineRule="auto"/>
    </w:pPr>
  </w:style>
  <w:style w:type="table" w:customStyle="1" w:styleId="13">
    <w:name w:val="Сетка таблицы1"/>
    <w:basedOn w:val="a3"/>
    <w:next w:val="a5"/>
    <w:rsid w:val="00CB42AA"/>
    <w:pPr>
      <w:spacing w:after="0" w:line="240" w:lineRule="auto"/>
    </w:pPr>
    <w:rPr>
      <w:rFonts w:ascii="Calibri" w:eastAsia="Times New Roman" w:hAnsi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2"/>
    <w:uiPriority w:val="22"/>
    <w:qFormat/>
    <w:rsid w:val="00CB42AA"/>
    <w:rPr>
      <w:b/>
    </w:rPr>
  </w:style>
  <w:style w:type="paragraph" w:styleId="af">
    <w:name w:val="Bibliography"/>
    <w:basedOn w:val="a1"/>
    <w:link w:val="af0"/>
    <w:uiPriority w:val="37"/>
    <w:rsid w:val="00CB42AA"/>
    <w:rPr>
      <w:rFonts w:ascii="Calibri" w:eastAsia="Times New Roman" w:hAnsi="Times New Roman" w:cs="Times New Roman"/>
    </w:rPr>
  </w:style>
  <w:style w:type="character" w:customStyle="1" w:styleId="af0">
    <w:name w:val="Список литературы Знак"/>
    <w:basedOn w:val="a2"/>
    <w:link w:val="af"/>
    <w:uiPriority w:val="37"/>
    <w:rsid w:val="00CB42AA"/>
    <w:rPr>
      <w:rFonts w:ascii="Calibri" w:eastAsia="Times New Roman" w:hAnsi="Times New Roman" w:cs="Times New Roman"/>
    </w:rPr>
  </w:style>
  <w:style w:type="character" w:customStyle="1" w:styleId="af1">
    <w:name w:val="Список літератури Знак"/>
    <w:basedOn w:val="af0"/>
    <w:link w:val="af2"/>
    <w:rsid w:val="00CB42AA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Список літератури"/>
    <w:basedOn w:val="af"/>
    <w:link w:val="af1"/>
    <w:qFormat/>
    <w:rsid w:val="00CB42AA"/>
    <w:rPr>
      <w:rFonts w:ascii="Times New Roman"/>
      <w:sz w:val="28"/>
      <w:szCs w:val="28"/>
    </w:rPr>
  </w:style>
  <w:style w:type="paragraph" w:styleId="af3">
    <w:name w:val="header"/>
    <w:basedOn w:val="a1"/>
    <w:link w:val="af4"/>
    <w:uiPriority w:val="99"/>
    <w:rsid w:val="00CB42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Times New Roman" w:cs="Times New Roman"/>
    </w:rPr>
  </w:style>
  <w:style w:type="character" w:customStyle="1" w:styleId="af4">
    <w:name w:val="Верхний колонтитул Знак"/>
    <w:basedOn w:val="a2"/>
    <w:link w:val="af3"/>
    <w:uiPriority w:val="99"/>
    <w:rsid w:val="00CB42AA"/>
    <w:rPr>
      <w:rFonts w:ascii="Calibri" w:eastAsia="Times New Roman" w:hAnsi="Times New Roman" w:cs="Times New Roman"/>
    </w:rPr>
  </w:style>
  <w:style w:type="paragraph" w:styleId="af5">
    <w:name w:val="footer"/>
    <w:basedOn w:val="a1"/>
    <w:link w:val="af6"/>
    <w:uiPriority w:val="99"/>
    <w:rsid w:val="00CB42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Times New Roman" w:cs="Times New Roman"/>
    </w:rPr>
  </w:style>
  <w:style w:type="character" w:customStyle="1" w:styleId="af6">
    <w:name w:val="Нижний колонтитул Знак"/>
    <w:basedOn w:val="a2"/>
    <w:link w:val="af5"/>
    <w:uiPriority w:val="99"/>
    <w:rsid w:val="00CB42AA"/>
    <w:rPr>
      <w:rFonts w:ascii="Calibri" w:eastAsia="Times New Roman" w:hAnsi="Times New Roman" w:cs="Times New Roman"/>
    </w:rPr>
  </w:style>
  <w:style w:type="paragraph" w:styleId="af7">
    <w:name w:val="Body Text Indent"/>
    <w:basedOn w:val="a1"/>
    <w:link w:val="af8"/>
    <w:qFormat/>
    <w:rsid w:val="00CB42AA"/>
    <w:pPr>
      <w:spacing w:after="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8">
    <w:name w:val="Основной текст с отступом Знак"/>
    <w:basedOn w:val="a2"/>
    <w:link w:val="af7"/>
    <w:rsid w:val="00CB42A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HTML">
    <w:name w:val="HTML Preformatted"/>
    <w:basedOn w:val="a1"/>
    <w:link w:val="HTML0"/>
    <w:rsid w:val="00CB4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rsid w:val="00CB42A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3">
    <w:name w:val="toc 2"/>
    <w:basedOn w:val="a1"/>
    <w:uiPriority w:val="39"/>
    <w:rsid w:val="00CB42AA"/>
    <w:pPr>
      <w:spacing w:after="100"/>
      <w:ind w:left="220"/>
    </w:pPr>
    <w:rPr>
      <w:rFonts w:ascii="Calibri" w:eastAsia="Times New Roman" w:hAnsi="Times New Roman" w:cs="Times New Roman"/>
    </w:rPr>
  </w:style>
  <w:style w:type="paragraph" w:styleId="af9">
    <w:name w:val="Balloon Text"/>
    <w:basedOn w:val="a1"/>
    <w:link w:val="afa"/>
    <w:uiPriority w:val="99"/>
    <w:rsid w:val="00CB42A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rsid w:val="00CB42AA"/>
    <w:rPr>
      <w:rFonts w:ascii="Segoe UI" w:eastAsia="Times New Roman" w:hAnsi="Segoe UI" w:cs="Segoe UI"/>
      <w:sz w:val="18"/>
      <w:szCs w:val="18"/>
    </w:rPr>
  </w:style>
  <w:style w:type="character" w:styleId="afb">
    <w:name w:val="annotation reference"/>
    <w:basedOn w:val="a2"/>
    <w:uiPriority w:val="99"/>
    <w:rsid w:val="00CB42AA"/>
    <w:rPr>
      <w:sz w:val="16"/>
      <w:szCs w:val="16"/>
    </w:rPr>
  </w:style>
  <w:style w:type="paragraph" w:styleId="afc">
    <w:name w:val="annotation text"/>
    <w:basedOn w:val="a1"/>
    <w:link w:val="afd"/>
    <w:uiPriority w:val="99"/>
    <w:rsid w:val="00CB42AA"/>
    <w:pPr>
      <w:spacing w:line="240" w:lineRule="auto"/>
    </w:pPr>
    <w:rPr>
      <w:rFonts w:ascii="Calibri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sid w:val="00CB42AA"/>
    <w:rPr>
      <w:rFonts w:ascii="Calibri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link w:val="aff"/>
    <w:uiPriority w:val="99"/>
    <w:rsid w:val="00CB42AA"/>
    <w:rPr>
      <w:b/>
    </w:rPr>
  </w:style>
  <w:style w:type="character" w:customStyle="1" w:styleId="aff">
    <w:name w:val="Тема примечания Знак"/>
    <w:basedOn w:val="afd"/>
    <w:link w:val="afe"/>
    <w:uiPriority w:val="99"/>
    <w:rsid w:val="00CB42AA"/>
    <w:rPr>
      <w:rFonts w:ascii="Calibri" w:eastAsia="Times New Roman" w:hAnsi="Times New Roman" w:cs="Times New Roman"/>
      <w:b/>
      <w:sz w:val="20"/>
      <w:szCs w:val="20"/>
    </w:rPr>
  </w:style>
  <w:style w:type="paragraph" w:styleId="aff0">
    <w:name w:val="Revision"/>
    <w:uiPriority w:val="99"/>
    <w:rsid w:val="00CB42AA"/>
    <w:pPr>
      <w:spacing w:after="0" w:line="240" w:lineRule="auto"/>
    </w:pPr>
    <w:rPr>
      <w:rFonts w:ascii="Calibri" w:eastAsia="Times New Roman" w:hAnsi="Times New Roman" w:cs="Times New Roman"/>
    </w:rPr>
  </w:style>
  <w:style w:type="paragraph" w:styleId="HTML1">
    <w:name w:val="HTML Address"/>
    <w:basedOn w:val="a1"/>
    <w:link w:val="HTML2"/>
    <w:uiPriority w:val="99"/>
    <w:rsid w:val="00CB42AA"/>
    <w:pPr>
      <w:spacing w:after="0" w:line="240" w:lineRule="auto"/>
    </w:pPr>
    <w:rPr>
      <w:rFonts w:ascii="Calibri" w:eastAsia="Times New Roman" w:hAnsi="Times New Roman" w:cs="Times New Roman"/>
      <w:i/>
    </w:rPr>
  </w:style>
  <w:style w:type="character" w:customStyle="1" w:styleId="HTML2">
    <w:name w:val="Адрес HTML Знак"/>
    <w:basedOn w:val="a2"/>
    <w:link w:val="HTML1"/>
    <w:uiPriority w:val="99"/>
    <w:rsid w:val="00CB42AA"/>
    <w:rPr>
      <w:rFonts w:ascii="Calibri" w:eastAsia="Times New Roman" w:hAnsi="Times New Roman" w:cs="Times New Roman"/>
      <w:i/>
    </w:rPr>
  </w:style>
  <w:style w:type="paragraph" w:styleId="aff1">
    <w:name w:val="envelope address"/>
    <w:basedOn w:val="a1"/>
    <w:uiPriority w:val="99"/>
    <w:rsid w:val="00CB42A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="Times New Roman" w:hAnsi="Times New Roman" w:cs="Times New Roman"/>
      <w:sz w:val="24"/>
      <w:szCs w:val="24"/>
    </w:rPr>
  </w:style>
  <w:style w:type="paragraph" w:customStyle="1" w:styleId="14">
    <w:name w:val="Выделенная цитата1"/>
    <w:basedOn w:val="a1"/>
    <w:next w:val="aff2"/>
    <w:link w:val="aff3"/>
    <w:uiPriority w:val="30"/>
    <w:qFormat/>
    <w:rsid w:val="00CB42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aff3">
    <w:name w:val="Выделенная цитата Знак"/>
    <w:basedOn w:val="a2"/>
    <w:link w:val="14"/>
    <w:uiPriority w:val="30"/>
    <w:rsid w:val="00CB42AA"/>
    <w:rPr>
      <w:i/>
      <w:color w:val="5B9BD5"/>
      <w:lang w:val="uk-UA"/>
    </w:rPr>
  </w:style>
  <w:style w:type="paragraph" w:styleId="aff4">
    <w:name w:val="Date"/>
    <w:basedOn w:val="a1"/>
    <w:link w:val="aff5"/>
    <w:uiPriority w:val="99"/>
    <w:rsid w:val="00CB42AA"/>
    <w:rPr>
      <w:rFonts w:ascii="Calibri" w:eastAsia="Times New Roman" w:hAnsi="Times New Roman" w:cs="Times New Roman"/>
    </w:rPr>
  </w:style>
  <w:style w:type="character" w:customStyle="1" w:styleId="aff5">
    <w:name w:val="Дата Знак"/>
    <w:basedOn w:val="a2"/>
    <w:link w:val="aff4"/>
    <w:uiPriority w:val="99"/>
    <w:rsid w:val="00CB42AA"/>
    <w:rPr>
      <w:rFonts w:ascii="Calibri" w:eastAsia="Times New Roman" w:hAnsi="Times New Roman" w:cs="Times New Roman"/>
    </w:rPr>
  </w:style>
  <w:style w:type="paragraph" w:styleId="aff6">
    <w:name w:val="Note Heading"/>
    <w:basedOn w:val="a1"/>
    <w:link w:val="aff7"/>
    <w:uiPriority w:val="99"/>
    <w:rsid w:val="00CB42AA"/>
    <w:pPr>
      <w:spacing w:after="0" w:line="240" w:lineRule="auto"/>
    </w:pPr>
    <w:rPr>
      <w:rFonts w:ascii="Calibri" w:eastAsia="Times New Roman" w:hAnsi="Times New Roman" w:cs="Times New Roman"/>
    </w:rPr>
  </w:style>
  <w:style w:type="character" w:customStyle="1" w:styleId="aff7">
    <w:name w:val="Заголовок записки Знак"/>
    <w:basedOn w:val="a2"/>
    <w:link w:val="aff6"/>
    <w:uiPriority w:val="99"/>
    <w:rsid w:val="00CB42AA"/>
    <w:rPr>
      <w:rFonts w:ascii="Calibri" w:eastAsia="Times New Roman" w:hAnsi="Times New Roman" w:cs="Times New Roman"/>
    </w:rPr>
  </w:style>
  <w:style w:type="paragraph" w:styleId="aff8">
    <w:name w:val="TOC Heading"/>
    <w:basedOn w:val="1"/>
    <w:uiPriority w:val="39"/>
    <w:qFormat/>
    <w:rsid w:val="00CB42AA"/>
    <w:pPr>
      <w:spacing w:before="240"/>
      <w:outlineLvl w:val="9"/>
    </w:pPr>
    <w:rPr>
      <w:rFonts w:ascii="Calibri Light"/>
      <w:b w:val="0"/>
      <w:color w:val="2E74B5"/>
      <w:sz w:val="32"/>
      <w:szCs w:val="32"/>
    </w:rPr>
  </w:style>
  <w:style w:type="paragraph" w:styleId="aff9">
    <w:name w:val="toa heading"/>
    <w:basedOn w:val="a1"/>
    <w:uiPriority w:val="99"/>
    <w:rsid w:val="00CB42AA"/>
    <w:pPr>
      <w:spacing w:before="120"/>
    </w:pPr>
    <w:rPr>
      <w:rFonts w:ascii="Calibri Light" w:eastAsia="Times New Roman" w:hAnsi="Times New Roman" w:cs="Times New Roman"/>
      <w:b/>
      <w:sz w:val="24"/>
      <w:szCs w:val="24"/>
    </w:rPr>
  </w:style>
  <w:style w:type="paragraph" w:styleId="affa">
    <w:name w:val="Body Text"/>
    <w:basedOn w:val="a1"/>
    <w:link w:val="affb"/>
    <w:uiPriority w:val="99"/>
    <w:rsid w:val="00CB42AA"/>
    <w:pPr>
      <w:spacing w:after="120"/>
    </w:pPr>
    <w:rPr>
      <w:rFonts w:ascii="Calibri" w:eastAsia="Times New Roman" w:hAnsi="Times New Roman" w:cs="Times New Roman"/>
    </w:rPr>
  </w:style>
  <w:style w:type="character" w:customStyle="1" w:styleId="affb">
    <w:name w:val="Основной текст Знак"/>
    <w:basedOn w:val="a2"/>
    <w:link w:val="affa"/>
    <w:uiPriority w:val="99"/>
    <w:rsid w:val="00CB42AA"/>
    <w:rPr>
      <w:rFonts w:ascii="Calibri" w:eastAsia="Times New Roman" w:hAnsi="Times New Roman" w:cs="Times New Roman"/>
    </w:rPr>
  </w:style>
  <w:style w:type="paragraph" w:styleId="affc">
    <w:name w:val="Body Text First Indent"/>
    <w:basedOn w:val="affa"/>
    <w:link w:val="affd"/>
    <w:uiPriority w:val="99"/>
    <w:rsid w:val="00CB42AA"/>
    <w:pPr>
      <w:spacing w:after="200"/>
      <w:ind w:firstLine="360"/>
    </w:pPr>
  </w:style>
  <w:style w:type="character" w:customStyle="1" w:styleId="affd">
    <w:name w:val="Красная строка Знак"/>
    <w:basedOn w:val="affb"/>
    <w:link w:val="affc"/>
    <w:uiPriority w:val="99"/>
    <w:rsid w:val="00CB42AA"/>
    <w:rPr>
      <w:rFonts w:ascii="Calibri" w:eastAsia="Times New Roman" w:hAnsi="Times New Roman" w:cs="Times New Roman"/>
    </w:rPr>
  </w:style>
  <w:style w:type="paragraph" w:styleId="24">
    <w:name w:val="Body Text First Indent 2"/>
    <w:basedOn w:val="af7"/>
    <w:link w:val="25"/>
    <w:uiPriority w:val="99"/>
    <w:rsid w:val="00CB42AA"/>
    <w:pPr>
      <w:spacing w:after="200" w:line="276" w:lineRule="auto"/>
      <w:ind w:left="360" w:firstLine="360"/>
      <w:jc w:val="left"/>
    </w:pPr>
    <w:rPr>
      <w:rFonts w:ascii="Calibri"/>
      <w:sz w:val="22"/>
      <w:szCs w:val="22"/>
      <w:lang w:val="uk-UA" w:eastAsia="en-US"/>
    </w:rPr>
  </w:style>
  <w:style w:type="character" w:customStyle="1" w:styleId="25">
    <w:name w:val="Красная строка 2 Знак"/>
    <w:basedOn w:val="af8"/>
    <w:link w:val="24"/>
    <w:uiPriority w:val="99"/>
    <w:rsid w:val="00CB42AA"/>
    <w:rPr>
      <w:rFonts w:ascii="Calibri" w:eastAsia="Times New Roman" w:hAnsi="Times New Roman" w:cs="Times New Roman"/>
      <w:sz w:val="28"/>
      <w:szCs w:val="20"/>
      <w:lang w:val="ru-RU" w:eastAsia="ru-RU"/>
    </w:rPr>
  </w:style>
  <w:style w:type="paragraph" w:styleId="a">
    <w:name w:val="List Bullet"/>
    <w:basedOn w:val="a1"/>
    <w:uiPriority w:val="99"/>
    <w:rsid w:val="00CB42AA"/>
    <w:pPr>
      <w:numPr>
        <w:numId w:val="5"/>
      </w:numPr>
      <w:contextualSpacing/>
    </w:pPr>
    <w:rPr>
      <w:rFonts w:ascii="Calibri" w:eastAsia="Times New Roman" w:hAnsi="Times New Roman" w:cs="Times New Roman"/>
    </w:rPr>
  </w:style>
  <w:style w:type="paragraph" w:styleId="2">
    <w:name w:val="List Bullet 2"/>
    <w:basedOn w:val="a1"/>
    <w:uiPriority w:val="99"/>
    <w:rsid w:val="00CB42AA"/>
    <w:pPr>
      <w:numPr>
        <w:numId w:val="6"/>
      </w:numPr>
      <w:contextualSpacing/>
    </w:pPr>
    <w:rPr>
      <w:rFonts w:ascii="Calibri" w:eastAsia="Times New Roman" w:hAnsi="Times New Roman" w:cs="Times New Roman"/>
    </w:rPr>
  </w:style>
  <w:style w:type="paragraph" w:styleId="3">
    <w:name w:val="List Bullet 3"/>
    <w:basedOn w:val="a1"/>
    <w:uiPriority w:val="99"/>
    <w:rsid w:val="00CB42AA"/>
    <w:pPr>
      <w:numPr>
        <w:numId w:val="7"/>
      </w:numPr>
      <w:contextualSpacing/>
    </w:pPr>
    <w:rPr>
      <w:rFonts w:ascii="Calibri" w:eastAsia="Times New Roman" w:hAnsi="Times New Roman" w:cs="Times New Roman"/>
    </w:rPr>
  </w:style>
  <w:style w:type="paragraph" w:styleId="4">
    <w:name w:val="List Bullet 4"/>
    <w:basedOn w:val="a1"/>
    <w:uiPriority w:val="99"/>
    <w:rsid w:val="00CB42AA"/>
    <w:pPr>
      <w:numPr>
        <w:numId w:val="8"/>
      </w:numPr>
      <w:contextualSpacing/>
    </w:pPr>
    <w:rPr>
      <w:rFonts w:ascii="Calibri" w:eastAsia="Times New Roman" w:hAnsi="Times New Roman" w:cs="Times New Roman"/>
    </w:rPr>
  </w:style>
  <w:style w:type="paragraph" w:styleId="50">
    <w:name w:val="List Bullet 5"/>
    <w:basedOn w:val="a1"/>
    <w:uiPriority w:val="99"/>
    <w:rsid w:val="00CB42AA"/>
    <w:pPr>
      <w:numPr>
        <w:numId w:val="9"/>
      </w:numPr>
      <w:contextualSpacing/>
    </w:pPr>
    <w:rPr>
      <w:rFonts w:ascii="Calibri" w:eastAsia="Times New Roman" w:hAnsi="Times New Roman" w:cs="Times New Roman"/>
    </w:rPr>
  </w:style>
  <w:style w:type="paragraph" w:styleId="affe">
    <w:name w:val="Title"/>
    <w:basedOn w:val="a1"/>
    <w:link w:val="afff"/>
    <w:uiPriority w:val="10"/>
    <w:qFormat/>
    <w:rsid w:val="00CB42AA"/>
    <w:pPr>
      <w:spacing w:after="0" w:line="240" w:lineRule="auto"/>
      <w:contextualSpacing/>
    </w:pPr>
    <w:rPr>
      <w:rFonts w:ascii="Calibri Light" w:eastAsia="Times New Roman" w:hAnsi="Times New Roman" w:cs="Times New Roman"/>
      <w:spacing w:val="-10"/>
      <w:kern w:val="28"/>
      <w:sz w:val="56"/>
      <w:szCs w:val="56"/>
    </w:rPr>
  </w:style>
  <w:style w:type="character" w:customStyle="1" w:styleId="afff">
    <w:name w:val="Название Знак"/>
    <w:basedOn w:val="a2"/>
    <w:link w:val="affe"/>
    <w:uiPriority w:val="10"/>
    <w:rsid w:val="00CB42AA"/>
    <w:rPr>
      <w:rFonts w:ascii="Calibri Light" w:eastAsia="Times New Roman" w:hAnsi="Times New Roman" w:cs="Times New Roman"/>
      <w:spacing w:val="-10"/>
      <w:kern w:val="28"/>
      <w:sz w:val="56"/>
      <w:szCs w:val="56"/>
    </w:rPr>
  </w:style>
  <w:style w:type="paragraph" w:styleId="afff0">
    <w:name w:val="caption"/>
    <w:basedOn w:val="a1"/>
    <w:uiPriority w:val="35"/>
    <w:qFormat/>
    <w:rsid w:val="00CB42AA"/>
    <w:pPr>
      <w:spacing w:line="240" w:lineRule="auto"/>
    </w:pPr>
    <w:rPr>
      <w:rFonts w:ascii="Calibri" w:eastAsia="Times New Roman" w:hAnsi="Times New Roman" w:cs="Times New Roman"/>
      <w:i/>
      <w:color w:val="44546A"/>
      <w:sz w:val="18"/>
      <w:szCs w:val="18"/>
    </w:rPr>
  </w:style>
  <w:style w:type="paragraph" w:styleId="a0">
    <w:name w:val="List Number"/>
    <w:basedOn w:val="a1"/>
    <w:uiPriority w:val="99"/>
    <w:rsid w:val="00CB42AA"/>
    <w:pPr>
      <w:numPr>
        <w:numId w:val="10"/>
      </w:numPr>
      <w:contextualSpacing/>
    </w:pPr>
    <w:rPr>
      <w:rFonts w:ascii="Calibri" w:eastAsia="Times New Roman" w:hAnsi="Times New Roman" w:cs="Times New Roman"/>
    </w:rPr>
  </w:style>
  <w:style w:type="paragraph" w:styleId="20">
    <w:name w:val="List Number 2"/>
    <w:basedOn w:val="a1"/>
    <w:uiPriority w:val="99"/>
    <w:rsid w:val="00CB42AA"/>
    <w:pPr>
      <w:numPr>
        <w:numId w:val="11"/>
      </w:numPr>
      <w:tabs>
        <w:tab w:val="clear" w:pos="0"/>
        <w:tab w:val="num" w:pos="360"/>
      </w:tabs>
      <w:ind w:left="0" w:firstLine="0"/>
      <w:contextualSpacing/>
    </w:pPr>
    <w:rPr>
      <w:rFonts w:ascii="Calibri" w:eastAsia="Times New Roman" w:hAnsi="Times New Roman" w:cs="Times New Roman"/>
    </w:rPr>
  </w:style>
  <w:style w:type="paragraph" w:styleId="30">
    <w:name w:val="List Number 3"/>
    <w:basedOn w:val="a1"/>
    <w:uiPriority w:val="99"/>
    <w:rsid w:val="00CB42AA"/>
    <w:pPr>
      <w:numPr>
        <w:numId w:val="12"/>
      </w:numPr>
      <w:contextualSpacing/>
    </w:pPr>
    <w:rPr>
      <w:rFonts w:ascii="Calibri" w:eastAsia="Times New Roman" w:hAnsi="Times New Roman" w:cs="Times New Roman"/>
    </w:rPr>
  </w:style>
  <w:style w:type="paragraph" w:styleId="40">
    <w:name w:val="List Number 4"/>
    <w:basedOn w:val="a1"/>
    <w:uiPriority w:val="99"/>
    <w:rsid w:val="00CB42AA"/>
    <w:pPr>
      <w:numPr>
        <w:numId w:val="13"/>
      </w:numPr>
      <w:contextualSpacing/>
    </w:pPr>
    <w:rPr>
      <w:rFonts w:ascii="Calibri" w:eastAsia="Times New Roman" w:hAnsi="Times New Roman" w:cs="Times New Roman"/>
    </w:rPr>
  </w:style>
  <w:style w:type="paragraph" w:styleId="5">
    <w:name w:val="List Number 5"/>
    <w:basedOn w:val="a1"/>
    <w:uiPriority w:val="99"/>
    <w:rsid w:val="00CB42AA"/>
    <w:pPr>
      <w:numPr>
        <w:numId w:val="14"/>
      </w:numPr>
      <w:contextualSpacing/>
    </w:pPr>
    <w:rPr>
      <w:rFonts w:ascii="Calibri" w:eastAsia="Times New Roman" w:hAnsi="Times New Roman" w:cs="Times New Roman"/>
    </w:rPr>
  </w:style>
  <w:style w:type="paragraph" w:styleId="26">
    <w:name w:val="envelope return"/>
    <w:basedOn w:val="a1"/>
    <w:uiPriority w:val="99"/>
    <w:rsid w:val="00CB42AA"/>
    <w:pPr>
      <w:spacing w:after="0" w:line="240" w:lineRule="auto"/>
    </w:pPr>
    <w:rPr>
      <w:rFonts w:ascii="Calibri Light" w:eastAsia="Times New Roman" w:hAnsi="Times New Roman" w:cs="Times New Roman"/>
      <w:sz w:val="20"/>
      <w:szCs w:val="20"/>
    </w:rPr>
  </w:style>
  <w:style w:type="paragraph" w:styleId="afff1">
    <w:name w:val="Normal Indent"/>
    <w:basedOn w:val="a1"/>
    <w:uiPriority w:val="99"/>
    <w:rsid w:val="00CB42AA"/>
    <w:pPr>
      <w:ind w:left="708"/>
    </w:pPr>
    <w:rPr>
      <w:rFonts w:ascii="Calibri" w:eastAsia="Times New Roman" w:hAnsi="Times New Roman" w:cs="Times New Roman"/>
    </w:rPr>
  </w:style>
  <w:style w:type="paragraph" w:styleId="33">
    <w:name w:val="toc 3"/>
    <w:basedOn w:val="a1"/>
    <w:uiPriority w:val="39"/>
    <w:rsid w:val="00CB42AA"/>
    <w:pPr>
      <w:spacing w:after="100"/>
      <w:ind w:left="440"/>
    </w:pPr>
    <w:rPr>
      <w:rFonts w:ascii="Calibri" w:eastAsia="Times New Roman" w:hAnsi="Times New Roman" w:cs="Times New Roman"/>
    </w:rPr>
  </w:style>
  <w:style w:type="paragraph" w:styleId="43">
    <w:name w:val="toc 4"/>
    <w:basedOn w:val="a1"/>
    <w:uiPriority w:val="39"/>
    <w:rsid w:val="00CB42AA"/>
    <w:pPr>
      <w:spacing w:after="100"/>
      <w:ind w:left="660"/>
    </w:pPr>
    <w:rPr>
      <w:rFonts w:ascii="Calibri" w:eastAsia="Times New Roman" w:hAnsi="Times New Roman" w:cs="Times New Roman"/>
    </w:rPr>
  </w:style>
  <w:style w:type="paragraph" w:styleId="53">
    <w:name w:val="toc 5"/>
    <w:basedOn w:val="a1"/>
    <w:uiPriority w:val="39"/>
    <w:rsid w:val="00CB42AA"/>
    <w:pPr>
      <w:spacing w:after="100"/>
      <w:ind w:left="880"/>
    </w:pPr>
    <w:rPr>
      <w:rFonts w:ascii="Calibri" w:eastAsia="Times New Roman" w:hAnsi="Times New Roman" w:cs="Times New Roman"/>
    </w:rPr>
  </w:style>
  <w:style w:type="paragraph" w:styleId="61">
    <w:name w:val="toc 6"/>
    <w:basedOn w:val="a1"/>
    <w:uiPriority w:val="39"/>
    <w:rsid w:val="00CB42AA"/>
    <w:pPr>
      <w:spacing w:after="100"/>
      <w:ind w:left="1100"/>
    </w:pPr>
    <w:rPr>
      <w:rFonts w:ascii="Calibri" w:eastAsia="Times New Roman" w:hAnsi="Times New Roman" w:cs="Times New Roman"/>
    </w:rPr>
  </w:style>
  <w:style w:type="paragraph" w:styleId="71">
    <w:name w:val="toc 7"/>
    <w:basedOn w:val="a1"/>
    <w:uiPriority w:val="39"/>
    <w:rsid w:val="00CB42AA"/>
    <w:pPr>
      <w:spacing w:after="100"/>
      <w:ind w:left="1320"/>
    </w:pPr>
    <w:rPr>
      <w:rFonts w:ascii="Calibri" w:eastAsia="Times New Roman" w:hAnsi="Times New Roman" w:cs="Times New Roman"/>
    </w:rPr>
  </w:style>
  <w:style w:type="paragraph" w:styleId="81">
    <w:name w:val="toc 8"/>
    <w:basedOn w:val="a1"/>
    <w:uiPriority w:val="39"/>
    <w:rsid w:val="00CB42AA"/>
    <w:pPr>
      <w:spacing w:after="100"/>
      <w:ind w:left="1540"/>
    </w:pPr>
    <w:rPr>
      <w:rFonts w:ascii="Calibri" w:eastAsia="Times New Roman" w:hAnsi="Times New Roman" w:cs="Times New Roman"/>
    </w:rPr>
  </w:style>
  <w:style w:type="paragraph" w:styleId="91">
    <w:name w:val="toc 9"/>
    <w:basedOn w:val="a1"/>
    <w:uiPriority w:val="39"/>
    <w:rsid w:val="00CB42AA"/>
    <w:pPr>
      <w:spacing w:after="100"/>
      <w:ind w:left="1760"/>
    </w:pPr>
    <w:rPr>
      <w:rFonts w:ascii="Calibri" w:eastAsia="Times New Roman" w:hAnsi="Times New Roman" w:cs="Times New Roman"/>
    </w:rPr>
  </w:style>
  <w:style w:type="paragraph" w:styleId="27">
    <w:name w:val="Body Text 2"/>
    <w:basedOn w:val="a1"/>
    <w:link w:val="28"/>
    <w:uiPriority w:val="99"/>
    <w:rsid w:val="00CB42AA"/>
    <w:pPr>
      <w:spacing w:after="120" w:line="480" w:lineRule="auto"/>
    </w:pPr>
    <w:rPr>
      <w:rFonts w:ascii="Calibri" w:eastAsia="Times New Roman" w:hAnsi="Times New Roman" w:cs="Times New Roman"/>
    </w:rPr>
  </w:style>
  <w:style w:type="character" w:customStyle="1" w:styleId="28">
    <w:name w:val="Основной текст 2 Знак"/>
    <w:basedOn w:val="a2"/>
    <w:link w:val="27"/>
    <w:uiPriority w:val="99"/>
    <w:rsid w:val="00CB42AA"/>
    <w:rPr>
      <w:rFonts w:ascii="Calibri" w:eastAsia="Times New Roman" w:hAnsi="Times New Roman" w:cs="Times New Roman"/>
    </w:rPr>
  </w:style>
  <w:style w:type="paragraph" w:styleId="34">
    <w:name w:val="Body Text 3"/>
    <w:basedOn w:val="a1"/>
    <w:link w:val="35"/>
    <w:uiPriority w:val="99"/>
    <w:rsid w:val="00CB42AA"/>
    <w:pPr>
      <w:spacing w:after="120"/>
    </w:pPr>
    <w:rPr>
      <w:rFonts w:ascii="Calibri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rsid w:val="00CB42AA"/>
    <w:rPr>
      <w:rFonts w:ascii="Calibri" w:eastAsia="Times New Roman" w:hAnsi="Times New Roman" w:cs="Times New Roman"/>
      <w:sz w:val="16"/>
      <w:szCs w:val="16"/>
    </w:rPr>
  </w:style>
  <w:style w:type="paragraph" w:styleId="29">
    <w:name w:val="Body Text Indent 2"/>
    <w:basedOn w:val="a1"/>
    <w:link w:val="2a"/>
    <w:rsid w:val="00CB42AA"/>
    <w:pPr>
      <w:spacing w:after="120" w:line="480" w:lineRule="auto"/>
      <w:ind w:left="283"/>
    </w:pPr>
    <w:rPr>
      <w:rFonts w:ascii="Calibri" w:eastAsia="Times New Roman" w:hAnsi="Times New Roman" w:cs="Times New Roman"/>
    </w:rPr>
  </w:style>
  <w:style w:type="character" w:customStyle="1" w:styleId="2a">
    <w:name w:val="Основной текст с отступом 2 Знак"/>
    <w:basedOn w:val="a2"/>
    <w:link w:val="29"/>
    <w:rsid w:val="00CB42AA"/>
    <w:rPr>
      <w:rFonts w:ascii="Calibri" w:eastAsia="Times New Roman" w:hAnsi="Times New Roman" w:cs="Times New Roman"/>
    </w:rPr>
  </w:style>
  <w:style w:type="paragraph" w:styleId="36">
    <w:name w:val="Body Text Indent 3"/>
    <w:basedOn w:val="a1"/>
    <w:link w:val="37"/>
    <w:uiPriority w:val="99"/>
    <w:rsid w:val="00CB42AA"/>
    <w:pPr>
      <w:spacing w:after="120"/>
      <w:ind w:left="283"/>
    </w:pPr>
    <w:rPr>
      <w:rFonts w:ascii="Calibri" w:eastAsia="Times New Roman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rsid w:val="00CB42AA"/>
    <w:rPr>
      <w:rFonts w:ascii="Calibri" w:eastAsia="Times New Roman" w:hAnsi="Times New Roman" w:cs="Times New Roman"/>
      <w:sz w:val="16"/>
      <w:szCs w:val="16"/>
    </w:rPr>
  </w:style>
  <w:style w:type="paragraph" w:styleId="afff2">
    <w:name w:val="table of figures"/>
    <w:basedOn w:val="a1"/>
    <w:uiPriority w:val="99"/>
    <w:rsid w:val="00CB42AA"/>
    <w:pPr>
      <w:spacing w:after="0"/>
    </w:pPr>
    <w:rPr>
      <w:rFonts w:ascii="Calibri" w:eastAsia="Times New Roman" w:hAnsi="Times New Roman" w:cs="Times New Roman"/>
    </w:rPr>
  </w:style>
  <w:style w:type="paragraph" w:styleId="afff3">
    <w:name w:val="Subtitle"/>
    <w:basedOn w:val="a1"/>
    <w:link w:val="afff4"/>
    <w:uiPriority w:val="11"/>
    <w:qFormat/>
    <w:rsid w:val="00CB42AA"/>
    <w:pPr>
      <w:numPr>
        <w:ilvl w:val="1"/>
      </w:numPr>
      <w:spacing w:after="160"/>
    </w:pPr>
    <w:rPr>
      <w:rFonts w:ascii="Calibri" w:eastAsia="Times New Roman" w:hAnsi="Times New Roman" w:cs="Times New Roman"/>
      <w:color w:val="5A5A5A"/>
      <w:spacing w:val="15"/>
    </w:rPr>
  </w:style>
  <w:style w:type="character" w:customStyle="1" w:styleId="afff4">
    <w:name w:val="Подзаголовок Знак"/>
    <w:basedOn w:val="a2"/>
    <w:link w:val="afff3"/>
    <w:uiPriority w:val="11"/>
    <w:rsid w:val="00CB42AA"/>
    <w:rPr>
      <w:rFonts w:ascii="Calibri" w:eastAsia="Times New Roman" w:hAnsi="Times New Roman" w:cs="Times New Roman"/>
      <w:color w:val="5A5A5A"/>
      <w:spacing w:val="15"/>
    </w:rPr>
  </w:style>
  <w:style w:type="paragraph" w:styleId="afff5">
    <w:name w:val="Signature"/>
    <w:basedOn w:val="a1"/>
    <w:link w:val="afff6"/>
    <w:uiPriority w:val="99"/>
    <w:rsid w:val="00CB42AA"/>
    <w:pPr>
      <w:spacing w:after="0" w:line="240" w:lineRule="auto"/>
      <w:ind w:left="4252"/>
    </w:pPr>
    <w:rPr>
      <w:rFonts w:ascii="Calibri" w:eastAsia="Times New Roman" w:hAnsi="Times New Roman" w:cs="Times New Roman"/>
    </w:rPr>
  </w:style>
  <w:style w:type="character" w:customStyle="1" w:styleId="afff6">
    <w:name w:val="Подпись Знак"/>
    <w:basedOn w:val="a2"/>
    <w:link w:val="afff5"/>
    <w:uiPriority w:val="99"/>
    <w:rsid w:val="00CB42AA"/>
    <w:rPr>
      <w:rFonts w:ascii="Calibri" w:eastAsia="Times New Roman" w:hAnsi="Times New Roman" w:cs="Times New Roman"/>
    </w:rPr>
  </w:style>
  <w:style w:type="paragraph" w:styleId="afff7">
    <w:name w:val="Salutation"/>
    <w:basedOn w:val="a1"/>
    <w:link w:val="afff8"/>
    <w:uiPriority w:val="99"/>
    <w:rsid w:val="00CB42AA"/>
    <w:rPr>
      <w:rFonts w:ascii="Calibri" w:eastAsia="Times New Roman" w:hAnsi="Times New Roman" w:cs="Times New Roman"/>
    </w:rPr>
  </w:style>
  <w:style w:type="character" w:customStyle="1" w:styleId="afff8">
    <w:name w:val="Приветствие Знак"/>
    <w:basedOn w:val="a2"/>
    <w:link w:val="afff7"/>
    <w:uiPriority w:val="99"/>
    <w:rsid w:val="00CB42AA"/>
    <w:rPr>
      <w:rFonts w:ascii="Calibri" w:eastAsia="Times New Roman" w:hAnsi="Times New Roman" w:cs="Times New Roman"/>
    </w:rPr>
  </w:style>
  <w:style w:type="paragraph" w:styleId="afff9">
    <w:name w:val="List Continue"/>
    <w:basedOn w:val="a1"/>
    <w:uiPriority w:val="99"/>
    <w:rsid w:val="00CB42AA"/>
    <w:pPr>
      <w:spacing w:after="120"/>
      <w:ind w:left="283"/>
      <w:contextualSpacing/>
    </w:pPr>
    <w:rPr>
      <w:rFonts w:ascii="Calibri" w:eastAsia="Times New Roman" w:hAnsi="Times New Roman" w:cs="Times New Roman"/>
    </w:rPr>
  </w:style>
  <w:style w:type="paragraph" w:styleId="2b">
    <w:name w:val="List Continue 2"/>
    <w:basedOn w:val="a1"/>
    <w:uiPriority w:val="99"/>
    <w:rsid w:val="00CB42AA"/>
    <w:pPr>
      <w:spacing w:after="120"/>
      <w:ind w:left="566"/>
      <w:contextualSpacing/>
    </w:pPr>
    <w:rPr>
      <w:rFonts w:ascii="Calibri" w:eastAsia="Times New Roman" w:hAnsi="Times New Roman" w:cs="Times New Roman"/>
    </w:rPr>
  </w:style>
  <w:style w:type="paragraph" w:styleId="38">
    <w:name w:val="List Continue 3"/>
    <w:basedOn w:val="a1"/>
    <w:uiPriority w:val="99"/>
    <w:rsid w:val="00CB42AA"/>
    <w:pPr>
      <w:spacing w:after="120"/>
      <w:ind w:left="849"/>
      <w:contextualSpacing/>
    </w:pPr>
    <w:rPr>
      <w:rFonts w:ascii="Calibri" w:eastAsia="Times New Roman" w:hAnsi="Times New Roman" w:cs="Times New Roman"/>
    </w:rPr>
  </w:style>
  <w:style w:type="paragraph" w:styleId="44">
    <w:name w:val="List Continue 4"/>
    <w:basedOn w:val="a1"/>
    <w:uiPriority w:val="99"/>
    <w:rsid w:val="00CB42AA"/>
    <w:pPr>
      <w:spacing w:after="120"/>
      <w:ind w:left="1132"/>
      <w:contextualSpacing/>
    </w:pPr>
    <w:rPr>
      <w:rFonts w:ascii="Calibri" w:eastAsia="Times New Roman" w:hAnsi="Times New Roman" w:cs="Times New Roman"/>
    </w:rPr>
  </w:style>
  <w:style w:type="paragraph" w:styleId="54">
    <w:name w:val="List Continue 5"/>
    <w:basedOn w:val="a1"/>
    <w:uiPriority w:val="99"/>
    <w:rsid w:val="00CB42AA"/>
    <w:pPr>
      <w:spacing w:after="120"/>
      <w:ind w:left="1415"/>
      <w:contextualSpacing/>
    </w:pPr>
    <w:rPr>
      <w:rFonts w:ascii="Calibri" w:eastAsia="Times New Roman" w:hAnsi="Times New Roman" w:cs="Times New Roman"/>
    </w:rPr>
  </w:style>
  <w:style w:type="paragraph" w:styleId="afffa">
    <w:name w:val="Closing"/>
    <w:basedOn w:val="a1"/>
    <w:link w:val="afffb"/>
    <w:uiPriority w:val="99"/>
    <w:rsid w:val="00CB42AA"/>
    <w:pPr>
      <w:spacing w:after="0" w:line="240" w:lineRule="auto"/>
      <w:ind w:left="4252"/>
    </w:pPr>
    <w:rPr>
      <w:rFonts w:ascii="Calibri" w:eastAsia="Times New Roman" w:hAnsi="Times New Roman" w:cs="Times New Roman"/>
    </w:rPr>
  </w:style>
  <w:style w:type="character" w:customStyle="1" w:styleId="afffb">
    <w:name w:val="Прощание Знак"/>
    <w:basedOn w:val="a2"/>
    <w:link w:val="afffa"/>
    <w:uiPriority w:val="99"/>
    <w:rsid w:val="00CB42AA"/>
    <w:rPr>
      <w:rFonts w:ascii="Calibri" w:eastAsia="Times New Roman" w:hAnsi="Times New Roman" w:cs="Times New Roman"/>
    </w:rPr>
  </w:style>
  <w:style w:type="paragraph" w:styleId="afffc">
    <w:name w:val="List"/>
    <w:basedOn w:val="a1"/>
    <w:uiPriority w:val="99"/>
    <w:rsid w:val="00CB42AA"/>
    <w:pPr>
      <w:ind w:left="283" w:hanging="283"/>
      <w:contextualSpacing/>
    </w:pPr>
    <w:rPr>
      <w:rFonts w:ascii="Calibri" w:eastAsia="Times New Roman" w:hAnsi="Times New Roman" w:cs="Times New Roman"/>
    </w:rPr>
  </w:style>
  <w:style w:type="paragraph" w:styleId="2c">
    <w:name w:val="List 2"/>
    <w:basedOn w:val="a1"/>
    <w:uiPriority w:val="99"/>
    <w:rsid w:val="00CB42AA"/>
    <w:pPr>
      <w:ind w:left="566" w:hanging="283"/>
      <w:contextualSpacing/>
    </w:pPr>
    <w:rPr>
      <w:rFonts w:ascii="Calibri" w:eastAsia="Times New Roman" w:hAnsi="Times New Roman" w:cs="Times New Roman"/>
    </w:rPr>
  </w:style>
  <w:style w:type="paragraph" w:styleId="39">
    <w:name w:val="List 3"/>
    <w:basedOn w:val="a1"/>
    <w:uiPriority w:val="99"/>
    <w:rsid w:val="00CB42AA"/>
    <w:pPr>
      <w:ind w:left="849" w:hanging="283"/>
      <w:contextualSpacing/>
    </w:pPr>
    <w:rPr>
      <w:rFonts w:ascii="Calibri" w:eastAsia="Times New Roman" w:hAnsi="Times New Roman" w:cs="Times New Roman"/>
    </w:rPr>
  </w:style>
  <w:style w:type="paragraph" w:styleId="45">
    <w:name w:val="List 4"/>
    <w:basedOn w:val="a1"/>
    <w:uiPriority w:val="99"/>
    <w:rsid w:val="00CB42AA"/>
    <w:pPr>
      <w:ind w:left="1132" w:hanging="283"/>
      <w:contextualSpacing/>
    </w:pPr>
    <w:rPr>
      <w:rFonts w:ascii="Calibri" w:eastAsia="Times New Roman" w:hAnsi="Times New Roman" w:cs="Times New Roman"/>
    </w:rPr>
  </w:style>
  <w:style w:type="paragraph" w:styleId="55">
    <w:name w:val="List 5"/>
    <w:basedOn w:val="a1"/>
    <w:uiPriority w:val="99"/>
    <w:rsid w:val="00CB42AA"/>
    <w:pPr>
      <w:ind w:left="1415" w:hanging="283"/>
      <w:contextualSpacing/>
    </w:pPr>
    <w:rPr>
      <w:rFonts w:ascii="Calibri" w:eastAsia="Times New Roman" w:hAnsi="Times New Roman" w:cs="Times New Roman"/>
    </w:rPr>
  </w:style>
  <w:style w:type="paragraph" w:styleId="afffd">
    <w:name w:val="Document Map"/>
    <w:basedOn w:val="a1"/>
    <w:link w:val="afffe"/>
    <w:uiPriority w:val="99"/>
    <w:rsid w:val="00CB42AA"/>
    <w:pPr>
      <w:spacing w:after="0" w:line="240" w:lineRule="auto"/>
    </w:pPr>
    <w:rPr>
      <w:rFonts w:ascii="Segoe UI" w:eastAsia="Times New Roman" w:hAnsi="Segoe UI" w:cs="Segoe UI"/>
      <w:sz w:val="16"/>
      <w:szCs w:val="16"/>
    </w:rPr>
  </w:style>
  <w:style w:type="character" w:customStyle="1" w:styleId="afffe">
    <w:name w:val="Схема документа Знак"/>
    <w:basedOn w:val="a2"/>
    <w:link w:val="afffd"/>
    <w:uiPriority w:val="99"/>
    <w:rsid w:val="00CB42AA"/>
    <w:rPr>
      <w:rFonts w:ascii="Segoe UI" w:eastAsia="Times New Roman" w:hAnsi="Segoe UI" w:cs="Segoe UI"/>
      <w:sz w:val="16"/>
      <w:szCs w:val="16"/>
    </w:rPr>
  </w:style>
  <w:style w:type="paragraph" w:styleId="affff">
    <w:name w:val="table of authorities"/>
    <w:basedOn w:val="a1"/>
    <w:uiPriority w:val="99"/>
    <w:rsid w:val="00CB42AA"/>
    <w:pPr>
      <w:spacing w:after="0"/>
      <w:ind w:left="220" w:hanging="220"/>
    </w:pPr>
    <w:rPr>
      <w:rFonts w:ascii="Calibri" w:eastAsia="Times New Roman" w:hAnsi="Times New Roman" w:cs="Times New Roman"/>
    </w:rPr>
  </w:style>
  <w:style w:type="paragraph" w:styleId="affff0">
    <w:name w:val="Plain Text"/>
    <w:basedOn w:val="a1"/>
    <w:link w:val="affff1"/>
    <w:rsid w:val="00CB42AA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ffff1">
    <w:name w:val="Текст Знак"/>
    <w:basedOn w:val="a2"/>
    <w:link w:val="affff0"/>
    <w:rsid w:val="00CB42AA"/>
    <w:rPr>
      <w:rFonts w:ascii="Consolas" w:eastAsia="Times New Roman" w:hAnsi="Consolas" w:cs="Consolas"/>
      <w:sz w:val="21"/>
      <w:szCs w:val="21"/>
    </w:rPr>
  </w:style>
  <w:style w:type="paragraph" w:styleId="affff2">
    <w:name w:val="endnote text"/>
    <w:basedOn w:val="a1"/>
    <w:link w:val="affff3"/>
    <w:uiPriority w:val="99"/>
    <w:rsid w:val="00CB42AA"/>
    <w:pPr>
      <w:spacing w:after="0" w:line="240" w:lineRule="auto"/>
    </w:pPr>
    <w:rPr>
      <w:rFonts w:ascii="Calibri" w:eastAsia="Times New Roman" w:hAnsi="Times New Roman" w:cs="Times New Roman"/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rsid w:val="00CB42AA"/>
    <w:rPr>
      <w:rFonts w:ascii="Calibri" w:eastAsia="Times New Roman" w:hAnsi="Times New Roman" w:cs="Times New Roman"/>
      <w:sz w:val="20"/>
      <w:szCs w:val="20"/>
    </w:rPr>
  </w:style>
  <w:style w:type="paragraph" w:styleId="affff4">
    <w:name w:val="macro"/>
    <w:link w:val="affff5"/>
    <w:uiPriority w:val="99"/>
    <w:rsid w:val="00CB42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rsid w:val="00CB42AA"/>
    <w:rPr>
      <w:rFonts w:ascii="Consolas" w:eastAsia="Times New Roman" w:hAnsi="Consolas" w:cs="Consolas"/>
      <w:sz w:val="20"/>
      <w:szCs w:val="20"/>
    </w:rPr>
  </w:style>
  <w:style w:type="paragraph" w:styleId="15">
    <w:name w:val="index 1"/>
    <w:basedOn w:val="a1"/>
    <w:uiPriority w:val="99"/>
    <w:rsid w:val="00CB42AA"/>
    <w:pPr>
      <w:spacing w:after="0" w:line="240" w:lineRule="auto"/>
      <w:ind w:left="220" w:hanging="220"/>
    </w:pPr>
    <w:rPr>
      <w:rFonts w:ascii="Calibri" w:eastAsia="Times New Roman" w:hAnsi="Times New Roman" w:cs="Times New Roman"/>
    </w:rPr>
  </w:style>
  <w:style w:type="paragraph" w:styleId="affff6">
    <w:name w:val="index heading"/>
    <w:basedOn w:val="a1"/>
    <w:uiPriority w:val="99"/>
    <w:rsid w:val="00CB42AA"/>
    <w:rPr>
      <w:rFonts w:ascii="Calibri Light" w:eastAsia="Times New Roman" w:hAnsi="Times New Roman" w:cs="Times New Roman"/>
      <w:b/>
    </w:rPr>
  </w:style>
  <w:style w:type="paragraph" w:styleId="2d">
    <w:name w:val="index 2"/>
    <w:basedOn w:val="a1"/>
    <w:uiPriority w:val="99"/>
    <w:rsid w:val="00CB42AA"/>
    <w:pPr>
      <w:spacing w:after="0" w:line="240" w:lineRule="auto"/>
      <w:ind w:left="440" w:hanging="220"/>
    </w:pPr>
    <w:rPr>
      <w:rFonts w:ascii="Calibri" w:eastAsia="Times New Roman" w:hAnsi="Times New Roman" w:cs="Times New Roman"/>
    </w:rPr>
  </w:style>
  <w:style w:type="paragraph" w:styleId="3a">
    <w:name w:val="index 3"/>
    <w:basedOn w:val="a1"/>
    <w:uiPriority w:val="99"/>
    <w:rsid w:val="00CB42AA"/>
    <w:pPr>
      <w:spacing w:after="0" w:line="240" w:lineRule="auto"/>
      <w:ind w:left="660" w:hanging="220"/>
    </w:pPr>
    <w:rPr>
      <w:rFonts w:ascii="Calibri" w:eastAsia="Times New Roman" w:hAnsi="Times New Roman" w:cs="Times New Roman"/>
    </w:rPr>
  </w:style>
  <w:style w:type="paragraph" w:styleId="46">
    <w:name w:val="index 4"/>
    <w:basedOn w:val="a1"/>
    <w:uiPriority w:val="99"/>
    <w:rsid w:val="00CB42AA"/>
    <w:pPr>
      <w:spacing w:after="0" w:line="240" w:lineRule="auto"/>
      <w:ind w:left="880" w:hanging="220"/>
    </w:pPr>
    <w:rPr>
      <w:rFonts w:ascii="Calibri" w:eastAsia="Times New Roman" w:hAnsi="Times New Roman" w:cs="Times New Roman"/>
    </w:rPr>
  </w:style>
  <w:style w:type="paragraph" w:styleId="56">
    <w:name w:val="index 5"/>
    <w:basedOn w:val="a1"/>
    <w:uiPriority w:val="99"/>
    <w:rsid w:val="00CB42AA"/>
    <w:pPr>
      <w:spacing w:after="0" w:line="240" w:lineRule="auto"/>
      <w:ind w:left="1100" w:hanging="220"/>
    </w:pPr>
    <w:rPr>
      <w:rFonts w:ascii="Calibri" w:eastAsia="Times New Roman" w:hAnsi="Times New Roman" w:cs="Times New Roman"/>
    </w:rPr>
  </w:style>
  <w:style w:type="paragraph" w:styleId="62">
    <w:name w:val="index 6"/>
    <w:basedOn w:val="a1"/>
    <w:uiPriority w:val="99"/>
    <w:rsid w:val="00CB42AA"/>
    <w:pPr>
      <w:spacing w:after="0" w:line="240" w:lineRule="auto"/>
      <w:ind w:left="1320" w:hanging="220"/>
    </w:pPr>
    <w:rPr>
      <w:rFonts w:ascii="Calibri" w:eastAsia="Times New Roman" w:hAnsi="Times New Roman" w:cs="Times New Roman"/>
    </w:rPr>
  </w:style>
  <w:style w:type="paragraph" w:styleId="72">
    <w:name w:val="index 7"/>
    <w:basedOn w:val="a1"/>
    <w:uiPriority w:val="99"/>
    <w:rsid w:val="00CB42AA"/>
    <w:pPr>
      <w:spacing w:after="0" w:line="240" w:lineRule="auto"/>
      <w:ind w:left="1540" w:hanging="220"/>
    </w:pPr>
    <w:rPr>
      <w:rFonts w:ascii="Calibri" w:eastAsia="Times New Roman" w:hAnsi="Times New Roman" w:cs="Times New Roman"/>
    </w:rPr>
  </w:style>
  <w:style w:type="paragraph" w:styleId="82">
    <w:name w:val="index 8"/>
    <w:basedOn w:val="a1"/>
    <w:uiPriority w:val="99"/>
    <w:rsid w:val="00CB42AA"/>
    <w:pPr>
      <w:spacing w:after="0" w:line="240" w:lineRule="auto"/>
      <w:ind w:left="1760" w:hanging="220"/>
    </w:pPr>
    <w:rPr>
      <w:rFonts w:ascii="Calibri" w:eastAsia="Times New Roman" w:hAnsi="Times New Roman" w:cs="Times New Roman"/>
    </w:rPr>
  </w:style>
  <w:style w:type="paragraph" w:styleId="92">
    <w:name w:val="index 9"/>
    <w:basedOn w:val="a1"/>
    <w:uiPriority w:val="99"/>
    <w:rsid w:val="00CB42AA"/>
    <w:pPr>
      <w:spacing w:after="0" w:line="240" w:lineRule="auto"/>
      <w:ind w:left="1980" w:hanging="220"/>
    </w:pPr>
    <w:rPr>
      <w:rFonts w:ascii="Calibri" w:eastAsia="Times New Roman" w:hAnsi="Times New Roman" w:cs="Times New Roman"/>
    </w:rPr>
  </w:style>
  <w:style w:type="paragraph" w:customStyle="1" w:styleId="16">
    <w:name w:val="Цитата1"/>
    <w:basedOn w:val="a1"/>
    <w:next w:val="affff7"/>
    <w:uiPriority w:val="99"/>
    <w:rsid w:val="00CB42AA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/>
    </w:pPr>
    <w:rPr>
      <w:rFonts w:ascii="Calibri" w:eastAsia="Times New Roman" w:hAnsi="Times New Roman" w:cs="Times New Roman"/>
      <w:i/>
      <w:color w:val="5B9BD5"/>
    </w:rPr>
  </w:style>
  <w:style w:type="paragraph" w:styleId="2e">
    <w:name w:val="Quote"/>
    <w:basedOn w:val="a1"/>
    <w:link w:val="2f"/>
    <w:uiPriority w:val="29"/>
    <w:qFormat/>
    <w:rsid w:val="00CB42AA"/>
    <w:pPr>
      <w:spacing w:before="200" w:after="160"/>
      <w:ind w:left="864" w:right="864"/>
      <w:jc w:val="center"/>
    </w:pPr>
    <w:rPr>
      <w:rFonts w:ascii="Calibri" w:eastAsia="Times New Roman" w:hAnsi="Times New Roman" w:cs="Times New Roman"/>
      <w:i/>
      <w:color w:val="404040"/>
    </w:rPr>
  </w:style>
  <w:style w:type="character" w:customStyle="1" w:styleId="2f">
    <w:name w:val="Цитата 2 Знак"/>
    <w:basedOn w:val="a2"/>
    <w:link w:val="2e"/>
    <w:uiPriority w:val="29"/>
    <w:rsid w:val="00CB42AA"/>
    <w:rPr>
      <w:rFonts w:ascii="Calibri" w:eastAsia="Times New Roman" w:hAnsi="Times New Roman" w:cs="Times New Roman"/>
      <w:i/>
      <w:color w:val="404040"/>
    </w:rPr>
  </w:style>
  <w:style w:type="paragraph" w:styleId="affff8">
    <w:name w:val="Message Header"/>
    <w:basedOn w:val="a1"/>
    <w:link w:val="affff9"/>
    <w:uiPriority w:val="99"/>
    <w:rsid w:val="00CB4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libri Light" w:eastAsia="Times New Roman" w:hAnsi="Times New Roman" w:cs="Times New Roman"/>
      <w:sz w:val="24"/>
      <w:szCs w:val="24"/>
    </w:rPr>
  </w:style>
  <w:style w:type="character" w:customStyle="1" w:styleId="affff9">
    <w:name w:val="Шапка Знак"/>
    <w:basedOn w:val="a2"/>
    <w:link w:val="affff8"/>
    <w:uiPriority w:val="99"/>
    <w:rsid w:val="00CB42AA"/>
    <w:rPr>
      <w:rFonts w:ascii="Calibri Light" w:eastAsia="Times New Roman" w:hAnsi="Times New Roman" w:cs="Times New Roman"/>
      <w:sz w:val="24"/>
      <w:szCs w:val="24"/>
      <w:shd w:val="pct20" w:color="auto" w:fill="auto"/>
    </w:rPr>
  </w:style>
  <w:style w:type="paragraph" w:styleId="affffa">
    <w:name w:val="E-mail Signature"/>
    <w:basedOn w:val="a1"/>
    <w:link w:val="affffb"/>
    <w:uiPriority w:val="99"/>
    <w:rsid w:val="00CB42AA"/>
    <w:pPr>
      <w:spacing w:after="0" w:line="240" w:lineRule="auto"/>
    </w:pPr>
    <w:rPr>
      <w:rFonts w:ascii="Calibri" w:eastAsia="Times New Roman" w:hAnsi="Times New Roman" w:cs="Times New Roman"/>
    </w:rPr>
  </w:style>
  <w:style w:type="character" w:customStyle="1" w:styleId="affffb">
    <w:name w:val="Электронная подпись Знак"/>
    <w:basedOn w:val="a2"/>
    <w:link w:val="affffa"/>
    <w:uiPriority w:val="99"/>
    <w:rsid w:val="00CB42AA"/>
    <w:rPr>
      <w:rFonts w:ascii="Calibri" w:eastAsia="Times New Roman" w:hAnsi="Times New Roman" w:cs="Times New Roman"/>
    </w:rPr>
  </w:style>
  <w:style w:type="character" w:styleId="affffc">
    <w:name w:val="FollowedHyperlink"/>
    <w:basedOn w:val="a2"/>
    <w:uiPriority w:val="99"/>
    <w:rsid w:val="00CB42AA"/>
    <w:rPr>
      <w:color w:val="954F72"/>
      <w:u w:val="single"/>
    </w:rPr>
  </w:style>
  <w:style w:type="character" w:customStyle="1" w:styleId="affffd">
    <w:name w:val="Основной текст_"/>
    <w:basedOn w:val="a2"/>
    <w:link w:val="3b"/>
    <w:rsid w:val="00CB42A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7">
    <w:name w:val="Заголовок №5_"/>
    <w:basedOn w:val="a2"/>
    <w:link w:val="58"/>
    <w:rsid w:val="00CB42A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b">
    <w:name w:val="Основной текст3"/>
    <w:basedOn w:val="a1"/>
    <w:link w:val="affffd"/>
    <w:rsid w:val="00CB42AA"/>
    <w:pPr>
      <w:widowControl w:val="0"/>
      <w:shd w:val="clear" w:color="auto" w:fill="FFFFFF"/>
      <w:spacing w:before="360" w:after="60" w:line="259" w:lineRule="exact"/>
      <w:ind w:hanging="1500"/>
    </w:pPr>
    <w:rPr>
      <w:rFonts w:ascii="Arial" w:eastAsia="Arial" w:hAnsi="Arial" w:cs="Arial"/>
      <w:sz w:val="19"/>
      <w:szCs w:val="19"/>
    </w:rPr>
  </w:style>
  <w:style w:type="paragraph" w:customStyle="1" w:styleId="58">
    <w:name w:val="Заголовок №5"/>
    <w:basedOn w:val="a1"/>
    <w:link w:val="57"/>
    <w:rsid w:val="00CB42AA"/>
    <w:pPr>
      <w:widowControl w:val="0"/>
      <w:shd w:val="clear" w:color="auto" w:fill="FFFFFF"/>
      <w:spacing w:before="240" w:after="0" w:line="283" w:lineRule="exact"/>
      <w:ind w:hanging="420"/>
      <w:outlineLvl w:val="4"/>
    </w:pPr>
    <w:rPr>
      <w:rFonts w:ascii="Arial" w:eastAsia="Arial" w:hAnsi="Arial" w:cs="Arial"/>
      <w:sz w:val="19"/>
      <w:szCs w:val="19"/>
    </w:rPr>
  </w:style>
  <w:style w:type="character" w:customStyle="1" w:styleId="affffe">
    <w:name w:val="Основной текст + Полужирный"/>
    <w:basedOn w:val="affffd"/>
    <w:rsid w:val="00CB42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73">
    <w:name w:val="Основной текст (7)_"/>
    <w:basedOn w:val="a2"/>
    <w:link w:val="74"/>
    <w:rsid w:val="00CB42A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74">
    <w:name w:val="Основной текст (7)"/>
    <w:basedOn w:val="a1"/>
    <w:link w:val="73"/>
    <w:rsid w:val="00CB42AA"/>
    <w:pPr>
      <w:widowControl w:val="0"/>
      <w:shd w:val="clear" w:color="auto" w:fill="FFFFFF"/>
      <w:spacing w:after="420" w:line="0" w:lineRule="atLeast"/>
      <w:ind w:hanging="380"/>
      <w:jc w:val="right"/>
    </w:pPr>
    <w:rPr>
      <w:rFonts w:ascii="Arial" w:eastAsia="Arial" w:hAnsi="Arial" w:cs="Arial"/>
      <w:b/>
      <w:bCs/>
      <w:sz w:val="19"/>
      <w:szCs w:val="19"/>
    </w:rPr>
  </w:style>
  <w:style w:type="character" w:customStyle="1" w:styleId="8pt">
    <w:name w:val="Основной текст + 8 pt"/>
    <w:basedOn w:val="affffd"/>
    <w:rsid w:val="00CB42A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uk-UA" w:eastAsia="uk-UA" w:bidi="uk-UA"/>
    </w:rPr>
  </w:style>
  <w:style w:type="character" w:styleId="afffff">
    <w:name w:val="page number"/>
    <w:basedOn w:val="a2"/>
    <w:rsid w:val="00CB42AA"/>
  </w:style>
  <w:style w:type="character" w:customStyle="1" w:styleId="rvts9">
    <w:name w:val="rvts9"/>
    <w:basedOn w:val="a2"/>
    <w:uiPriority w:val="99"/>
    <w:rsid w:val="00CB42AA"/>
    <w:rPr>
      <w:rFonts w:cs="Times New Roman"/>
    </w:rPr>
  </w:style>
  <w:style w:type="character" w:customStyle="1" w:styleId="rvts23">
    <w:name w:val="rvts23"/>
    <w:basedOn w:val="a2"/>
    <w:uiPriority w:val="99"/>
    <w:rsid w:val="00CB42AA"/>
    <w:rPr>
      <w:rFonts w:cs="Times New Roman"/>
    </w:rPr>
  </w:style>
  <w:style w:type="character" w:customStyle="1" w:styleId="rvts82">
    <w:name w:val="rvts82"/>
    <w:basedOn w:val="a2"/>
    <w:uiPriority w:val="99"/>
    <w:rsid w:val="00CB42AA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CB42A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next w:val="a5"/>
    <w:uiPriority w:val="59"/>
    <w:rsid w:val="00CB42A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B42A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0">
    <w:name w:val="Сетка таблицы2"/>
    <w:basedOn w:val="a3"/>
    <w:next w:val="a5"/>
    <w:uiPriority w:val="59"/>
    <w:rsid w:val="00CB42A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3"/>
    <w:next w:val="a5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C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a">
    <w:name w:val="Обычный (веб)1"/>
    <w:basedOn w:val="a1"/>
    <w:rsid w:val="00CB42A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hps">
    <w:name w:val="hps"/>
    <w:basedOn w:val="a2"/>
    <w:rsid w:val="00CB42AA"/>
  </w:style>
  <w:style w:type="character" w:customStyle="1" w:styleId="2f1">
    <w:name w:val="Основной текст2"/>
    <w:rsid w:val="00CB42A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17"/>
      <w:szCs w:val="17"/>
      <w:shd w:val="clear" w:color="auto" w:fill="FFFFFF"/>
      <w:lang w:val="uk-UA"/>
    </w:rPr>
  </w:style>
  <w:style w:type="paragraph" w:styleId="aff2">
    <w:name w:val="Intense Quote"/>
    <w:basedOn w:val="a1"/>
    <w:next w:val="a1"/>
    <w:link w:val="1b"/>
    <w:uiPriority w:val="30"/>
    <w:qFormat/>
    <w:rsid w:val="00CB42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b">
    <w:name w:val="Выделенная цитата Знак1"/>
    <w:basedOn w:val="a2"/>
    <w:link w:val="aff2"/>
    <w:uiPriority w:val="30"/>
    <w:rsid w:val="00CB42AA"/>
    <w:rPr>
      <w:b/>
      <w:bCs/>
      <w:i/>
      <w:iCs/>
      <w:color w:val="4F81BD" w:themeColor="accent1"/>
    </w:rPr>
  </w:style>
  <w:style w:type="paragraph" w:styleId="affff7">
    <w:name w:val="Block Text"/>
    <w:basedOn w:val="a1"/>
    <w:uiPriority w:val="99"/>
    <w:semiHidden/>
    <w:unhideWhenUsed/>
    <w:rsid w:val="00CB42A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customStyle="1" w:styleId="xl65">
    <w:name w:val="xl65"/>
    <w:basedOn w:val="a1"/>
    <w:rsid w:val="001D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1"/>
    <w:rsid w:val="001D18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1"/>
    <w:rsid w:val="001D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4">
    <w:name w:val="xl74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1"/>
    <w:rsid w:val="001D18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1"/>
    <w:rsid w:val="001D18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1"/>
    <w:rsid w:val="001D18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1"/>
    <w:rsid w:val="001D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1"/>
    <w:rsid w:val="00524E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6">
    <w:name w:val="xl86"/>
    <w:basedOn w:val="a1"/>
    <w:rsid w:val="00524E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1"/>
    <w:rsid w:val="00524E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1"/>
    <w:rsid w:val="00524E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9">
    <w:name w:val="xl89"/>
    <w:basedOn w:val="a1"/>
    <w:rsid w:val="00524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0">
    <w:name w:val="xl90"/>
    <w:basedOn w:val="a1"/>
    <w:rsid w:val="00524E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1">
    <w:name w:val="xl91"/>
    <w:basedOn w:val="a1"/>
    <w:rsid w:val="00524E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1"/>
    <w:rsid w:val="00524E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1"/>
    <w:rsid w:val="00524E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4">
    <w:name w:val="xl94"/>
    <w:basedOn w:val="a1"/>
    <w:rsid w:val="00524E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5">
    <w:name w:val="xl95"/>
    <w:basedOn w:val="a1"/>
    <w:rsid w:val="00524EB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6">
    <w:name w:val="xl96"/>
    <w:basedOn w:val="a1"/>
    <w:rsid w:val="00524E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7">
    <w:name w:val="xl97"/>
    <w:basedOn w:val="a1"/>
    <w:rsid w:val="00524E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8">
    <w:name w:val="xl98"/>
    <w:basedOn w:val="a1"/>
    <w:rsid w:val="00524EB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9">
    <w:name w:val="xl99"/>
    <w:basedOn w:val="a1"/>
    <w:rsid w:val="00524E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0">
    <w:name w:val="xl100"/>
    <w:basedOn w:val="a1"/>
    <w:rsid w:val="00BA7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1">
    <w:name w:val="xl101"/>
    <w:basedOn w:val="a1"/>
    <w:rsid w:val="00BA7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2">
    <w:name w:val="xl102"/>
    <w:basedOn w:val="a1"/>
    <w:rsid w:val="00BA7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3">
    <w:name w:val="xl103"/>
    <w:basedOn w:val="a1"/>
    <w:rsid w:val="00BA7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4">
    <w:name w:val="xl104"/>
    <w:basedOn w:val="a1"/>
    <w:rsid w:val="00BA7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5">
    <w:name w:val="xl105"/>
    <w:basedOn w:val="a1"/>
    <w:rsid w:val="00BA7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6">
    <w:name w:val="xl106"/>
    <w:basedOn w:val="a1"/>
    <w:rsid w:val="00BA7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F614-DF3B-454F-9780-EDC950D4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16787</Words>
  <Characters>9570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2017-03-29T13:54:00Z</cp:lastPrinted>
  <dcterms:created xsi:type="dcterms:W3CDTF">2017-06-07T18:15:00Z</dcterms:created>
  <dcterms:modified xsi:type="dcterms:W3CDTF">2017-06-07T18:15:00Z</dcterms:modified>
</cp:coreProperties>
</file>