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b/>
          <w:bCs/>
          <w:color w:val="222222"/>
          <w:sz w:val="28"/>
          <w:szCs w:val="28"/>
          <w:lang w:val="uk-UA"/>
        </w:rPr>
        <w:t>Україна – Німеччина: спільні «зелені» проекти активізують двосторонні економічні процеси та посилять енергобезпеку</w:t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У складі офіційної делегації України до Німеччини на чолі із Прем’єр-міністром України Володимиром </w:t>
      </w:r>
      <w:proofErr w:type="spellStart"/>
      <w:r>
        <w:rPr>
          <w:color w:val="222222"/>
          <w:sz w:val="28"/>
          <w:szCs w:val="28"/>
          <w:lang w:val="uk-UA"/>
        </w:rPr>
        <w:t>Гройсманом</w:t>
      </w:r>
      <w:proofErr w:type="spellEnd"/>
      <w:r>
        <w:rPr>
          <w:color w:val="222222"/>
          <w:sz w:val="28"/>
          <w:szCs w:val="28"/>
          <w:lang w:val="uk-UA"/>
        </w:rPr>
        <w:t xml:space="preserve"> </w:t>
      </w:r>
      <w:r w:rsidR="00651EF6">
        <w:rPr>
          <w:color w:val="222222"/>
          <w:sz w:val="28"/>
          <w:szCs w:val="28"/>
          <w:lang w:val="uk-UA"/>
        </w:rPr>
        <w:t xml:space="preserve">Голова Держенергоефективності Сергій Савчук </w:t>
      </w:r>
      <w:r>
        <w:rPr>
          <w:color w:val="222222"/>
          <w:sz w:val="28"/>
          <w:szCs w:val="28"/>
          <w:lang w:val="uk-UA"/>
        </w:rPr>
        <w:t>взяв участь у </w:t>
      </w:r>
      <w:r>
        <w:rPr>
          <w:color w:val="222222"/>
          <w:sz w:val="28"/>
          <w:szCs w:val="28"/>
          <w:lang w:val="en-US"/>
        </w:rPr>
        <w:t>III</w:t>
      </w:r>
      <w:r w:rsidR="00651EF6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Українсько-німецькому бізнес-форумі.</w:t>
      </w:r>
    </w:p>
    <w:p w:rsidR="00AB28F7" w:rsidRDefault="00AB28F7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AB28F7" w:rsidRDefault="00AB28F7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noProof/>
          <w:color w:val="222222"/>
          <w:sz w:val="22"/>
          <w:szCs w:val="22"/>
        </w:rPr>
        <w:drawing>
          <wp:inline distT="0" distB="0" distL="0" distR="0">
            <wp:extent cx="4962525" cy="3308351"/>
            <wp:effectExtent l="0" t="0" r="0" b="0"/>
            <wp:docPr id="1" name="Рисунок 1" descr="C:\Users\levina\Desktop\Розсилка 30.11.2018\1_MUS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ina\Desktop\Розсилка 30.11.2018\1_MUS0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958" cy="330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Форум, присвячений досягненням та планам партнерства двох країн, відкрили Прем’єр-міністр України Володимир </w:t>
      </w:r>
      <w:proofErr w:type="spellStart"/>
      <w:r>
        <w:rPr>
          <w:color w:val="222222"/>
          <w:sz w:val="28"/>
          <w:szCs w:val="28"/>
          <w:lang w:val="uk-UA"/>
        </w:rPr>
        <w:t>Гройсман</w:t>
      </w:r>
      <w:proofErr w:type="spellEnd"/>
      <w:r>
        <w:rPr>
          <w:color w:val="222222"/>
          <w:sz w:val="28"/>
          <w:szCs w:val="28"/>
          <w:lang w:val="uk-UA"/>
        </w:rPr>
        <w:t xml:space="preserve"> і Федеральний канцлер Німеччини Ангела Меркель.</w:t>
      </w:r>
    </w:p>
    <w:p w:rsidR="00AB28F7" w:rsidRDefault="00AB28F7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AB28F7" w:rsidRDefault="00AB28F7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noProof/>
          <w:color w:val="222222"/>
          <w:sz w:val="22"/>
          <w:szCs w:val="22"/>
        </w:rPr>
        <w:drawing>
          <wp:inline distT="0" distB="0" distL="0" distR="0">
            <wp:extent cx="4720281" cy="3146854"/>
            <wp:effectExtent l="0" t="0" r="0" b="0"/>
            <wp:docPr id="2" name="Рисунок 2" descr="C:\Users\levina\Desktop\Розсилка 30.11.2018\2 _MUS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vina\Desktop\Розсилка 30.11.2018\2 _MUS0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414" cy="315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Поглиблення секторальної взаємодії – пріоритет. Серед важливих напрямів співпраці також залишаються енергоефективність, відновлювана енергетика та сфера генерації енергії із сміття.</w:t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8546C8" w:rsidRPr="008546C8" w:rsidRDefault="00651EF6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lastRenderedPageBreak/>
        <w:t>«</w:t>
      </w:r>
      <w:r w:rsidR="008546C8">
        <w:rPr>
          <w:color w:val="222222"/>
          <w:sz w:val="28"/>
          <w:szCs w:val="28"/>
          <w:lang w:val="uk-UA"/>
        </w:rPr>
        <w:t xml:space="preserve">Для нас вкрай важлива підтримка Німеччини, яка у 2017 р. увійшла у ТОП-5 країн за найбільшим обсягом «зелених» інвестицій. За даними </w:t>
      </w:r>
      <w:r w:rsidR="003E5106">
        <w:rPr>
          <w:color w:val="222222"/>
          <w:sz w:val="28"/>
          <w:szCs w:val="28"/>
          <w:lang w:val="uk-UA"/>
        </w:rPr>
        <w:t xml:space="preserve">міжнародної організації </w:t>
      </w:r>
      <w:r w:rsidR="008546C8">
        <w:rPr>
          <w:color w:val="222222"/>
          <w:sz w:val="28"/>
          <w:szCs w:val="28"/>
          <w:lang w:val="uk-UA"/>
        </w:rPr>
        <w:t xml:space="preserve">"REN21", </w:t>
      </w:r>
      <w:proofErr w:type="spellStart"/>
      <w:r w:rsidR="008546C8">
        <w:rPr>
          <w:color w:val="222222"/>
          <w:sz w:val="28"/>
          <w:szCs w:val="28"/>
          <w:lang w:val="uk-UA"/>
        </w:rPr>
        <w:t>cтаном</w:t>
      </w:r>
      <w:proofErr w:type="spellEnd"/>
      <w:r w:rsidR="008546C8">
        <w:rPr>
          <w:color w:val="222222"/>
          <w:sz w:val="28"/>
          <w:szCs w:val="28"/>
          <w:lang w:val="uk-UA"/>
        </w:rPr>
        <w:t xml:space="preserve"> на кінець 2017 р. Німеччина - у трійці країн-лідерів за загальною потужністю відновлюваної електроенергетики (112 ГВт)</w:t>
      </w:r>
      <w:r>
        <w:rPr>
          <w:color w:val="222222"/>
          <w:sz w:val="28"/>
          <w:szCs w:val="28"/>
          <w:lang w:val="uk-UA"/>
        </w:rPr>
        <w:t>», - розповів С.Савчук</w:t>
      </w:r>
      <w:r w:rsidR="008546C8">
        <w:rPr>
          <w:color w:val="222222"/>
          <w:sz w:val="28"/>
          <w:szCs w:val="28"/>
          <w:lang w:val="uk-UA"/>
        </w:rPr>
        <w:t>.</w:t>
      </w:r>
    </w:p>
    <w:p w:rsidR="008546C8" w:rsidRP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 </w:t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Також Німеччина неодноразово фіксувала рекордні обсяги виробництва електроенергії саме з відновлюваних джерел.</w:t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 xml:space="preserve">Україна, у свою чергу, створила сприятливе законодавче </w:t>
      </w:r>
      <w:proofErr w:type="spellStart"/>
      <w:r>
        <w:rPr>
          <w:color w:val="222222"/>
          <w:sz w:val="28"/>
          <w:szCs w:val="28"/>
          <w:lang w:val="uk-UA"/>
        </w:rPr>
        <w:t>підгрунтя</w:t>
      </w:r>
      <w:proofErr w:type="spellEnd"/>
      <w:r>
        <w:rPr>
          <w:color w:val="222222"/>
          <w:sz w:val="28"/>
          <w:szCs w:val="28"/>
          <w:lang w:val="uk-UA"/>
        </w:rPr>
        <w:t xml:space="preserve"> та бізнес-клімат у «зеленій» тепло- та електроенергетиці. Завдяки цьому за останні 4 роки у цю сферу інвестовано більше 1,4 млрд євро.</w:t>
      </w:r>
    </w:p>
    <w:p w:rsid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8546C8" w:rsidRPr="008546C8" w:rsidRDefault="00651EF6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«</w:t>
      </w:r>
      <w:r w:rsidR="008546C8">
        <w:rPr>
          <w:color w:val="222222"/>
          <w:sz w:val="28"/>
          <w:szCs w:val="28"/>
          <w:lang w:val="uk-UA"/>
        </w:rPr>
        <w:t>На цьому ми не зупиняємося, а працюємо над низкою нових законопроектів і, головне, над впровадженням сучасної моделі розвитку «зеленої» енергетики – системи аукціонів. Підтримку та консультації у цій сфері активно надають експерти, зокрема, </w:t>
      </w:r>
      <w:r w:rsidR="003E5106">
        <w:rPr>
          <w:color w:val="222222"/>
          <w:sz w:val="28"/>
          <w:szCs w:val="28"/>
          <w:lang w:val="uk-UA"/>
        </w:rPr>
        <w:t>Міжнародного агентства з відновлюваних джерел енергії (</w:t>
      </w:r>
      <w:r w:rsidR="008546C8">
        <w:rPr>
          <w:color w:val="222222"/>
          <w:sz w:val="28"/>
          <w:szCs w:val="28"/>
          <w:lang w:val="en-US"/>
        </w:rPr>
        <w:t>IRENA</w:t>
      </w:r>
      <w:r w:rsidR="003E5106">
        <w:rPr>
          <w:color w:val="222222"/>
          <w:sz w:val="28"/>
          <w:szCs w:val="28"/>
          <w:lang w:val="uk-UA"/>
        </w:rPr>
        <w:t>)</w:t>
      </w:r>
      <w:r w:rsidR="008546C8">
        <w:rPr>
          <w:color w:val="222222"/>
          <w:sz w:val="28"/>
          <w:szCs w:val="28"/>
          <w:lang w:val="uk-UA"/>
        </w:rPr>
        <w:t xml:space="preserve">, Світового банку, </w:t>
      </w:r>
      <w:r w:rsidR="003E5106">
        <w:rPr>
          <w:color w:val="222222"/>
          <w:sz w:val="28"/>
          <w:szCs w:val="28"/>
          <w:lang w:val="uk-UA"/>
        </w:rPr>
        <w:t>Європейського банку реконструкції та розвитку (</w:t>
      </w:r>
      <w:r w:rsidR="008546C8">
        <w:rPr>
          <w:color w:val="222222"/>
          <w:sz w:val="28"/>
          <w:szCs w:val="28"/>
          <w:lang w:val="uk-UA"/>
        </w:rPr>
        <w:t>ЄБРР</w:t>
      </w:r>
      <w:r w:rsidR="003E5106">
        <w:rPr>
          <w:color w:val="222222"/>
          <w:sz w:val="28"/>
          <w:szCs w:val="28"/>
          <w:lang w:val="uk-UA"/>
        </w:rPr>
        <w:t>)</w:t>
      </w:r>
      <w:r w:rsidR="008546C8">
        <w:rPr>
          <w:color w:val="222222"/>
          <w:sz w:val="28"/>
          <w:szCs w:val="28"/>
          <w:lang w:val="uk-UA"/>
        </w:rPr>
        <w:t>,</w:t>
      </w:r>
      <w:r w:rsidR="003E5106">
        <w:rPr>
          <w:color w:val="222222"/>
          <w:sz w:val="28"/>
          <w:szCs w:val="28"/>
          <w:lang w:val="uk-UA"/>
        </w:rPr>
        <w:t xml:space="preserve"> Міжнародної фінансової корпорації (</w:t>
      </w:r>
      <w:r w:rsidR="008546C8">
        <w:rPr>
          <w:color w:val="222222"/>
          <w:sz w:val="28"/>
          <w:szCs w:val="28"/>
          <w:lang w:val="en-US"/>
        </w:rPr>
        <w:t>IFC</w:t>
      </w:r>
      <w:r w:rsidR="003E5106">
        <w:rPr>
          <w:color w:val="222222"/>
          <w:sz w:val="28"/>
          <w:szCs w:val="28"/>
          <w:lang w:val="uk-UA"/>
        </w:rPr>
        <w:t>)</w:t>
      </w:r>
      <w:r w:rsidR="008546C8">
        <w:rPr>
          <w:color w:val="222222"/>
          <w:sz w:val="28"/>
          <w:szCs w:val="28"/>
          <w:lang w:val="uk-UA"/>
        </w:rPr>
        <w:t> та інші гравці ринку</w:t>
      </w:r>
      <w:r>
        <w:rPr>
          <w:color w:val="222222"/>
          <w:sz w:val="28"/>
          <w:szCs w:val="28"/>
          <w:lang w:val="uk-UA"/>
        </w:rPr>
        <w:t>», - прокоментував С.Савчук</w:t>
      </w:r>
      <w:r w:rsidR="008546C8">
        <w:rPr>
          <w:color w:val="222222"/>
          <w:sz w:val="28"/>
          <w:szCs w:val="28"/>
          <w:lang w:val="uk-UA"/>
        </w:rPr>
        <w:t>.</w:t>
      </w:r>
    </w:p>
    <w:p w:rsidR="008546C8" w:rsidRP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 </w:t>
      </w:r>
    </w:p>
    <w:p w:rsidR="008546C8" w:rsidRP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Перспективними для німецького бізнесу є проекти у всіх секторах «зеленої» енергетики, генерації енергії з біогазу та сміття, а також щодо впровадження </w:t>
      </w:r>
      <w:proofErr w:type="spellStart"/>
      <w:r>
        <w:rPr>
          <w:color w:val="222222"/>
          <w:sz w:val="28"/>
          <w:szCs w:val="28"/>
          <w:lang w:val="uk-UA"/>
        </w:rPr>
        <w:t>енергоменеджменту</w:t>
      </w:r>
      <w:proofErr w:type="spellEnd"/>
      <w:r>
        <w:rPr>
          <w:color w:val="222222"/>
          <w:sz w:val="28"/>
          <w:szCs w:val="28"/>
          <w:lang w:val="uk-UA"/>
        </w:rPr>
        <w:t xml:space="preserve"> та </w:t>
      </w:r>
      <w:proofErr w:type="spellStart"/>
      <w:r w:rsidR="003E5106">
        <w:rPr>
          <w:color w:val="222222"/>
          <w:sz w:val="28"/>
          <w:szCs w:val="28"/>
          <w:lang w:val="uk-UA"/>
        </w:rPr>
        <w:t>енергосервісу</w:t>
      </w:r>
      <w:proofErr w:type="spellEnd"/>
      <w:r>
        <w:rPr>
          <w:color w:val="222222"/>
          <w:sz w:val="28"/>
          <w:szCs w:val="28"/>
          <w:lang w:val="uk-UA"/>
        </w:rPr>
        <w:t xml:space="preserve"> у бюджетних установах, об’єктах органів влади і промисловості.</w:t>
      </w:r>
    </w:p>
    <w:p w:rsidR="008546C8" w:rsidRPr="008546C8" w:rsidRDefault="008546C8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 </w:t>
      </w:r>
    </w:p>
    <w:p w:rsidR="008546C8" w:rsidRDefault="00651EF6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«</w:t>
      </w:r>
      <w:r w:rsidR="008546C8">
        <w:rPr>
          <w:color w:val="222222"/>
          <w:sz w:val="28"/>
          <w:szCs w:val="28"/>
          <w:lang w:val="uk-UA"/>
        </w:rPr>
        <w:t>Безперечно, ми цінуємо та готові посилювати співпрацю з міністерствами, відомствами та фінансовими установами Німеччини у зазначених сферах</w:t>
      </w:r>
      <w:r>
        <w:rPr>
          <w:color w:val="222222"/>
          <w:sz w:val="28"/>
          <w:szCs w:val="28"/>
          <w:lang w:val="uk-UA"/>
        </w:rPr>
        <w:t>», - підсумував Голова</w:t>
      </w:r>
      <w:r w:rsidR="008546C8">
        <w:rPr>
          <w:color w:val="222222"/>
          <w:sz w:val="28"/>
          <w:szCs w:val="28"/>
          <w:lang w:val="uk-UA"/>
        </w:rPr>
        <w:t>.</w:t>
      </w:r>
    </w:p>
    <w:p w:rsidR="00AB28F7" w:rsidRDefault="00AB28F7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AB28F7" w:rsidRPr="008546C8" w:rsidRDefault="00AB28F7" w:rsidP="008546C8">
      <w:pPr>
        <w:pStyle w:val="m-4566642336671139759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  <w:lang w:val="uk-UA"/>
        </w:rPr>
      </w:pPr>
      <w:r>
        <w:rPr>
          <w:rFonts w:ascii="Calibri" w:hAnsi="Calibri" w:cs="Calibri"/>
          <w:noProof/>
          <w:color w:val="222222"/>
          <w:sz w:val="22"/>
          <w:szCs w:val="22"/>
        </w:rPr>
        <w:drawing>
          <wp:inline distT="0" distB="0" distL="0" distR="0">
            <wp:extent cx="5219545" cy="2533135"/>
            <wp:effectExtent l="0" t="0" r="0" b="0"/>
            <wp:docPr id="3" name="Рисунок 3" descr="C:\Users\levina\Desktop\Розсилка 30.11.2018\5 51eb27f6-fab3-4545-bbec-0f89fc44bc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vina\Desktop\Розсилка 30.11.2018\5 51eb27f6-fab3-4545-bbec-0f89fc44bc2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62" cy="253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5B" w:rsidRDefault="000E5F5B" w:rsidP="008546C8">
      <w:pPr>
        <w:rPr>
          <w:lang w:val="uk-UA"/>
        </w:rPr>
      </w:pPr>
    </w:p>
    <w:p w:rsidR="00651EF6" w:rsidRPr="00651EF6" w:rsidRDefault="00651EF6" w:rsidP="008546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EF6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bookmarkStart w:id="0" w:name="_GoBack"/>
      <w:bookmarkEnd w:id="0"/>
    </w:p>
    <w:sectPr w:rsidR="00651EF6" w:rsidRPr="00651EF6" w:rsidSect="008C34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2F2E"/>
    <w:multiLevelType w:val="hybridMultilevel"/>
    <w:tmpl w:val="8E363D6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D386B"/>
    <w:multiLevelType w:val="hybridMultilevel"/>
    <w:tmpl w:val="661A63F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6C1"/>
    <w:rsid w:val="00014A20"/>
    <w:rsid w:val="00015624"/>
    <w:rsid w:val="00030DF7"/>
    <w:rsid w:val="00090D0F"/>
    <w:rsid w:val="000E5F5B"/>
    <w:rsid w:val="00103595"/>
    <w:rsid w:val="001072E8"/>
    <w:rsid w:val="00167B09"/>
    <w:rsid w:val="001919DF"/>
    <w:rsid w:val="001B7576"/>
    <w:rsid w:val="00231674"/>
    <w:rsid w:val="002C2F1B"/>
    <w:rsid w:val="003313A1"/>
    <w:rsid w:val="00350E15"/>
    <w:rsid w:val="00352FAF"/>
    <w:rsid w:val="003D7C28"/>
    <w:rsid w:val="003E345E"/>
    <w:rsid w:val="003E5106"/>
    <w:rsid w:val="003E69DA"/>
    <w:rsid w:val="003E7122"/>
    <w:rsid w:val="004A308E"/>
    <w:rsid w:val="004E0946"/>
    <w:rsid w:val="005346D7"/>
    <w:rsid w:val="005C2C5C"/>
    <w:rsid w:val="005F1E31"/>
    <w:rsid w:val="00645E6A"/>
    <w:rsid w:val="00651EF6"/>
    <w:rsid w:val="00655771"/>
    <w:rsid w:val="0067420D"/>
    <w:rsid w:val="006900AC"/>
    <w:rsid w:val="006B1D3D"/>
    <w:rsid w:val="006D18D7"/>
    <w:rsid w:val="00737D34"/>
    <w:rsid w:val="00771037"/>
    <w:rsid w:val="007E19F2"/>
    <w:rsid w:val="008140E8"/>
    <w:rsid w:val="00826994"/>
    <w:rsid w:val="008420F2"/>
    <w:rsid w:val="008546C8"/>
    <w:rsid w:val="008C0552"/>
    <w:rsid w:val="008C34D7"/>
    <w:rsid w:val="008D16E5"/>
    <w:rsid w:val="008E0A22"/>
    <w:rsid w:val="008E17F9"/>
    <w:rsid w:val="008E2F4B"/>
    <w:rsid w:val="009013A3"/>
    <w:rsid w:val="00972D78"/>
    <w:rsid w:val="00974445"/>
    <w:rsid w:val="00A279BD"/>
    <w:rsid w:val="00AA19B0"/>
    <w:rsid w:val="00AB26C1"/>
    <w:rsid w:val="00AB28F7"/>
    <w:rsid w:val="00AD5909"/>
    <w:rsid w:val="00AE3BC9"/>
    <w:rsid w:val="00B11F54"/>
    <w:rsid w:val="00BB4466"/>
    <w:rsid w:val="00BC2251"/>
    <w:rsid w:val="00C05EF0"/>
    <w:rsid w:val="00C63B4C"/>
    <w:rsid w:val="00C67D7E"/>
    <w:rsid w:val="00C93554"/>
    <w:rsid w:val="00D22E83"/>
    <w:rsid w:val="00D43F1F"/>
    <w:rsid w:val="00D539C2"/>
    <w:rsid w:val="00D7378E"/>
    <w:rsid w:val="00D87E06"/>
    <w:rsid w:val="00DC6A35"/>
    <w:rsid w:val="00DE6C3D"/>
    <w:rsid w:val="00E272E5"/>
    <w:rsid w:val="00E56F20"/>
    <w:rsid w:val="00EA299F"/>
    <w:rsid w:val="00EB4123"/>
    <w:rsid w:val="00F61545"/>
    <w:rsid w:val="00F95184"/>
    <w:rsid w:val="00FA12BA"/>
    <w:rsid w:val="00FA18AA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9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5F5B"/>
    <w:rPr>
      <w:color w:val="0000FF" w:themeColor="hyperlink"/>
      <w:u w:val="single"/>
    </w:rPr>
  </w:style>
  <w:style w:type="paragraph" w:customStyle="1" w:styleId="m-4566642336671139759gmail-msonospacing">
    <w:name w:val="m_-4566642336671139759gmail-msonospacing"/>
    <w:basedOn w:val="a"/>
    <w:rsid w:val="0085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9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5F5B"/>
    <w:rPr>
      <w:color w:val="0000FF" w:themeColor="hyperlink"/>
      <w:u w:val="single"/>
    </w:rPr>
  </w:style>
  <w:style w:type="paragraph" w:customStyle="1" w:styleId="m-4566642336671139759gmail-msonospacing">
    <w:name w:val="m_-4566642336671139759gmail-msonospacing"/>
    <w:basedOn w:val="a"/>
    <w:rsid w:val="0085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135</cp:revision>
  <dcterms:created xsi:type="dcterms:W3CDTF">2018-11-29T11:05:00Z</dcterms:created>
  <dcterms:modified xsi:type="dcterms:W3CDTF">2018-11-30T10:58:00Z</dcterms:modified>
</cp:coreProperties>
</file>