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EB1" w:rsidRPr="00FE0EB1" w:rsidRDefault="00FE0EB1" w:rsidP="00FE0EB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uk-UA"/>
        </w:rPr>
      </w:pPr>
      <w:r w:rsidRPr="00FE0EB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uk-UA"/>
        </w:rPr>
        <w:t xml:space="preserve">У березні понад 5200 сімей вже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uk-UA"/>
        </w:rPr>
        <w:t xml:space="preserve">встигли залучити 151 млн грн </w:t>
      </w:r>
      <w:r w:rsidRPr="00FE0EB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uk-UA"/>
        </w:rPr>
        <w:t>«тепли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uk-UA"/>
        </w:rPr>
        <w:t>х</w:t>
      </w:r>
      <w:r w:rsidRPr="00FE0EB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uk-UA"/>
        </w:rPr>
        <w:t xml:space="preserve"> кредит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uk-UA"/>
        </w:rPr>
        <w:t>ів</w:t>
      </w:r>
      <w:r w:rsidRPr="00FE0EB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uk-UA"/>
        </w:rPr>
        <w:t>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uk-UA"/>
        </w:rPr>
        <w:t xml:space="preserve"> в Ощадбанку та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uk-UA"/>
        </w:rPr>
        <w:t>Укргазбанку</w:t>
      </w:r>
      <w:proofErr w:type="spellEnd"/>
    </w:p>
    <w:p w:rsidR="00FE0EB1" w:rsidRPr="00FE0EB1" w:rsidRDefault="00FE0EB1" w:rsidP="00FE0EB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uk-UA"/>
        </w:rPr>
      </w:pPr>
    </w:p>
    <w:p w:rsidR="00011477" w:rsidRDefault="00011477" w:rsidP="00FE0EB1">
      <w:pPr>
        <w:pStyle w:val="a3"/>
        <w:spacing w:before="120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uk-UA"/>
        </w:rPr>
        <w:drawing>
          <wp:inline distT="0" distB="0" distL="0" distR="0">
            <wp:extent cx="6480175" cy="38976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89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477" w:rsidRDefault="00011477" w:rsidP="00FE0EB1">
      <w:pPr>
        <w:pStyle w:val="a3"/>
        <w:spacing w:before="120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97250F" w:rsidRDefault="00FE0EB1" w:rsidP="00FE0EB1">
      <w:pPr>
        <w:pStyle w:val="a3"/>
        <w:spacing w:before="120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За останній тиждень ще 1600 родин поспішили скористатися Урядовою програмою «теплих кредитів», залучивши 62 млн грн в Ощадбанку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Укргазбанку</w:t>
      </w:r>
      <w:proofErr w:type="spellEnd"/>
      <w:r w:rsidR="0097250F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. Це майже у півтора рази більше, ніж у попередній тиждень.</w:t>
      </w:r>
    </w:p>
    <w:p w:rsidR="00FE0EB1" w:rsidRDefault="0097250F" w:rsidP="00FE0EB1">
      <w:pPr>
        <w:pStyle w:val="a3"/>
        <w:spacing w:before="120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З</w:t>
      </w:r>
      <w:r w:rsidR="00FE0EB1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окрема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, за </w:t>
      </w:r>
      <w:r w:rsidR="00E92098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тиждень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видано</w:t>
      </w:r>
      <w:r w:rsidR="00FE0EB1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:</w:t>
      </w:r>
    </w:p>
    <w:p w:rsidR="00FE0EB1" w:rsidRDefault="00FE0EB1" w:rsidP="00FE0EB1">
      <w:pPr>
        <w:pStyle w:val="a3"/>
        <w:numPr>
          <w:ilvl w:val="0"/>
          <w:numId w:val="3"/>
        </w:numPr>
        <w:spacing w:before="120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близько 57 млн грн – на утеплення приватних будинків;</w:t>
      </w:r>
    </w:p>
    <w:p w:rsidR="00FE0EB1" w:rsidRDefault="00FE0EB1" w:rsidP="00FE0EB1">
      <w:pPr>
        <w:pStyle w:val="a3"/>
        <w:numPr>
          <w:ilvl w:val="0"/>
          <w:numId w:val="3"/>
        </w:numPr>
        <w:spacing w:before="120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4 млн грн – для 14 ОСББ;</w:t>
      </w:r>
    </w:p>
    <w:p w:rsidR="00FE0EB1" w:rsidRDefault="00FE0EB1" w:rsidP="00FE0EB1">
      <w:pPr>
        <w:pStyle w:val="a3"/>
        <w:numPr>
          <w:ilvl w:val="0"/>
          <w:numId w:val="3"/>
        </w:numPr>
        <w:spacing w:before="120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900 тис. грн – на твердопаливні котли.</w:t>
      </w:r>
    </w:p>
    <w:p w:rsidR="00FE0EB1" w:rsidRDefault="00FE0EB1" w:rsidP="00FE0EB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FE0EB1" w:rsidRDefault="0097250F" w:rsidP="00F7079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Важливо, що у питаннях енергоефективності вже активізувалися голови ОСББ. Так, за тиждень </w:t>
      </w:r>
      <w:r w:rsidR="00F7079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14 ОСББ взяли участь у програмі, щоб отримати </w:t>
      </w:r>
      <w:proofErr w:type="spellStart"/>
      <w:r w:rsidR="00F7079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співфінансування</w:t>
      </w:r>
      <w:proofErr w:type="spellEnd"/>
      <w:r w:rsidR="00F7079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на різні енергоефективні заходи.</w:t>
      </w:r>
    </w:p>
    <w:p w:rsidR="00F70795" w:rsidRDefault="00F70795" w:rsidP="00F7079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F70795" w:rsidRDefault="00F70795" w:rsidP="00F7079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Загалом, </w:t>
      </w:r>
      <w:r w:rsidR="009F5AEA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за підсумками березня понад 5200 українських родин</w:t>
      </w:r>
      <w:r w:rsidR="009F5AEA" w:rsidRPr="009F5AEA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9F5AEA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прийняли рішення на користь енергоефективності своїх осель та  залучили 151 млн грн «теплих кредитів».</w:t>
      </w:r>
    </w:p>
    <w:p w:rsidR="009F5AEA" w:rsidRDefault="009F5AEA" w:rsidP="00F7079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9F5AEA" w:rsidRDefault="009F5AEA" w:rsidP="00F7079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Нагаду</w:t>
      </w:r>
      <w:r w:rsidR="00356300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ємо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, що учасникам програми надається відшкодування:</w:t>
      </w:r>
    </w:p>
    <w:p w:rsidR="009F5AEA" w:rsidRDefault="009F5AEA" w:rsidP="00F7079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9F5AEA" w:rsidRPr="00E16ECD" w:rsidRDefault="009F5AEA" w:rsidP="009F5A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6ECD">
        <w:rPr>
          <w:rFonts w:ascii="Times New Roman" w:hAnsi="Times New Roman" w:cs="Times New Roman"/>
          <w:sz w:val="28"/>
          <w:szCs w:val="28"/>
        </w:rPr>
        <w:t xml:space="preserve">- 20% - на твердопаливні котли (35% - для </w:t>
      </w:r>
      <w:proofErr w:type="spellStart"/>
      <w:r w:rsidRPr="00E16ECD">
        <w:rPr>
          <w:rFonts w:ascii="Times New Roman" w:hAnsi="Times New Roman" w:cs="Times New Roman"/>
          <w:sz w:val="28"/>
          <w:szCs w:val="28"/>
        </w:rPr>
        <w:t>субсидіантів</w:t>
      </w:r>
      <w:proofErr w:type="spellEnd"/>
      <w:r w:rsidRPr="00E16ECD">
        <w:rPr>
          <w:rFonts w:ascii="Times New Roman" w:hAnsi="Times New Roman" w:cs="Times New Roman"/>
          <w:sz w:val="28"/>
          <w:szCs w:val="28"/>
        </w:rPr>
        <w:t>);</w:t>
      </w:r>
    </w:p>
    <w:p w:rsidR="009F5AEA" w:rsidRPr="00E16ECD" w:rsidRDefault="009F5AEA" w:rsidP="009F5A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5AEA" w:rsidRPr="00E16ECD" w:rsidRDefault="009F5AEA" w:rsidP="009F5A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6ECD">
        <w:rPr>
          <w:rFonts w:ascii="Times New Roman" w:hAnsi="Times New Roman" w:cs="Times New Roman"/>
          <w:sz w:val="28"/>
          <w:szCs w:val="28"/>
        </w:rPr>
        <w:lastRenderedPageBreak/>
        <w:t>- 35% - на утеплення приватних будинків;</w:t>
      </w:r>
    </w:p>
    <w:p w:rsidR="009F5AEA" w:rsidRPr="00E16ECD" w:rsidRDefault="009F5AEA" w:rsidP="009F5A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5AEA" w:rsidRDefault="009F5AEA" w:rsidP="009F5AE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6ECD">
        <w:rPr>
          <w:rFonts w:ascii="Times New Roman" w:hAnsi="Times New Roman" w:cs="Times New Roman"/>
          <w:sz w:val="28"/>
          <w:szCs w:val="28"/>
        </w:rPr>
        <w:t>- 40% - 70% - для ОСББ.</w:t>
      </w:r>
    </w:p>
    <w:p w:rsidR="009F5AEA" w:rsidRPr="009F5AEA" w:rsidRDefault="009F5AEA" w:rsidP="00F7079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uk-UA"/>
        </w:rPr>
      </w:pPr>
    </w:p>
    <w:p w:rsidR="009F5AEA" w:rsidRDefault="009F5AEA" w:rsidP="00F7079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Усі, хто бажає зменшити свої витрати на комунальних послугах і жити в комфорті, можуть</w:t>
      </w:r>
      <w:r w:rsidR="003C324E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взяти участь у програмі через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Ощадбанк,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Укргазбанк</w:t>
      </w:r>
      <w:proofErr w:type="spellEnd"/>
      <w:r w:rsidR="007F031B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ПриватБанк</w:t>
      </w:r>
      <w:r w:rsidR="007F031B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, Укрексімбанк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.</w:t>
      </w:r>
    </w:p>
    <w:p w:rsidR="009F5AEA" w:rsidRDefault="009F5AEA" w:rsidP="00F7079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uk-UA"/>
        </w:rPr>
      </w:pPr>
    </w:p>
    <w:p w:rsidR="00356300" w:rsidRPr="00011477" w:rsidRDefault="00356300" w:rsidP="00F7079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 w:eastAsia="uk-UA"/>
        </w:rPr>
      </w:pPr>
      <w:r w:rsidRPr="00356300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uk-UA"/>
        </w:rPr>
        <w:t>Управління комунікації та зв</w:t>
      </w:r>
      <w:r w:rsidRPr="0035630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 w:eastAsia="uk-UA"/>
        </w:rPr>
        <w:t>’</w:t>
      </w:r>
      <w:proofErr w:type="spellStart"/>
      <w:r w:rsidRPr="00356300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uk-UA"/>
        </w:rPr>
        <w:t>язків</w:t>
      </w:r>
      <w:proofErr w:type="spellEnd"/>
      <w:r w:rsidRPr="00356300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uk-UA"/>
        </w:rPr>
        <w:t xml:space="preserve"> з громадськістю</w:t>
      </w:r>
      <w:r w:rsidR="0001147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uk-UA"/>
        </w:rPr>
        <w:t xml:space="preserve"> Держенергоефективності</w:t>
      </w:r>
      <w:bookmarkStart w:id="0" w:name="_GoBack"/>
      <w:bookmarkEnd w:id="0"/>
    </w:p>
    <w:sectPr w:rsidR="00356300" w:rsidRPr="00011477" w:rsidSect="00B043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40065"/>
    <w:multiLevelType w:val="hybridMultilevel"/>
    <w:tmpl w:val="ABC2E3EA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9133E"/>
    <w:multiLevelType w:val="hybridMultilevel"/>
    <w:tmpl w:val="F046470C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F734B7"/>
    <w:multiLevelType w:val="hybridMultilevel"/>
    <w:tmpl w:val="19228352"/>
    <w:lvl w:ilvl="0" w:tplc="8A4E390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37140C"/>
    <w:multiLevelType w:val="hybridMultilevel"/>
    <w:tmpl w:val="711CCDFA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6470"/>
    <w:rsid w:val="00011477"/>
    <w:rsid w:val="00063690"/>
    <w:rsid w:val="002C71A0"/>
    <w:rsid w:val="00343E50"/>
    <w:rsid w:val="0034648E"/>
    <w:rsid w:val="0035198B"/>
    <w:rsid w:val="00356300"/>
    <w:rsid w:val="003C324E"/>
    <w:rsid w:val="004A207C"/>
    <w:rsid w:val="00526FEB"/>
    <w:rsid w:val="005C5915"/>
    <w:rsid w:val="006225C3"/>
    <w:rsid w:val="006C5737"/>
    <w:rsid w:val="0071404D"/>
    <w:rsid w:val="007F031B"/>
    <w:rsid w:val="00832E25"/>
    <w:rsid w:val="00857500"/>
    <w:rsid w:val="00886E81"/>
    <w:rsid w:val="008C1782"/>
    <w:rsid w:val="00926470"/>
    <w:rsid w:val="0097250F"/>
    <w:rsid w:val="009F5AEA"/>
    <w:rsid w:val="00AB2E10"/>
    <w:rsid w:val="00B0435D"/>
    <w:rsid w:val="00BD5402"/>
    <w:rsid w:val="00C4319E"/>
    <w:rsid w:val="00CC2357"/>
    <w:rsid w:val="00CF49E8"/>
    <w:rsid w:val="00DA53C0"/>
    <w:rsid w:val="00E92098"/>
    <w:rsid w:val="00EE47AE"/>
    <w:rsid w:val="00F70795"/>
    <w:rsid w:val="00F86F9B"/>
    <w:rsid w:val="00F906C4"/>
    <w:rsid w:val="00FE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35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0E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3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8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785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55</cp:revision>
  <cp:lastPrinted>2019-03-25T13:58:00Z</cp:lastPrinted>
  <dcterms:created xsi:type="dcterms:W3CDTF">2019-03-25T12:43:00Z</dcterms:created>
  <dcterms:modified xsi:type="dcterms:W3CDTF">2019-04-03T08:21:00Z</dcterms:modified>
</cp:coreProperties>
</file>