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1CD8" w14:textId="77777777" w:rsidR="00A75693" w:rsidRDefault="00A756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D0254B9" w14:textId="77777777" w:rsidR="00A227EB" w:rsidRPr="00A40114" w:rsidRDefault="00E544A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40114">
        <w:rPr>
          <w:rFonts w:ascii="Times New Roman" w:hAnsi="Times New Roman"/>
          <w:b/>
          <w:caps/>
          <w:sz w:val="28"/>
          <w:szCs w:val="28"/>
        </w:rPr>
        <w:t>Оголошення</w:t>
      </w:r>
      <w:r w:rsidR="00A227EB" w:rsidRPr="00A40114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3D791745" w14:textId="5C23875F" w:rsidR="0072550D" w:rsidRPr="00A40114" w:rsidRDefault="008D478B" w:rsidP="007255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01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</w:t>
      </w:r>
      <w:r w:rsidR="00E544A0" w:rsidRPr="00A401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початок</w:t>
      </w:r>
      <w:r w:rsidRPr="00A401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громадського обговорення </w:t>
      </w:r>
      <w:bookmarkStart w:id="0" w:name="_Hlk211326663"/>
    </w:p>
    <w:p w14:paraId="65F3AFAF" w14:textId="5CB29FC2" w:rsidR="003F7E61" w:rsidRPr="00A40114" w:rsidRDefault="00DE5E69" w:rsidP="00D07E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011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40114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A40114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203081266"/>
      <w:r w:rsidR="003F7E61" w:rsidRPr="00A40114">
        <w:rPr>
          <w:rFonts w:ascii="Times New Roman" w:hAnsi="Times New Roman"/>
          <w:b/>
          <w:bCs/>
          <w:sz w:val="28"/>
          <w:szCs w:val="28"/>
        </w:rPr>
        <w:t>Стратегії розвитку Луганської області на 2021</w:t>
      </w:r>
      <w:r w:rsidR="003731C0">
        <w:rPr>
          <w:rFonts w:ascii="Times New Roman" w:hAnsi="Times New Roman"/>
          <w:b/>
          <w:bCs/>
          <w:sz w:val="28"/>
          <w:szCs w:val="28"/>
        </w:rPr>
        <w:t>-</w:t>
      </w:r>
      <w:r w:rsidR="003F7E61" w:rsidRPr="00A40114">
        <w:rPr>
          <w:rFonts w:ascii="Times New Roman" w:hAnsi="Times New Roman"/>
          <w:b/>
          <w:bCs/>
          <w:sz w:val="28"/>
          <w:szCs w:val="28"/>
        </w:rPr>
        <w:t xml:space="preserve">2027 роки </w:t>
      </w:r>
    </w:p>
    <w:p w14:paraId="697E98A4" w14:textId="0C1D9542" w:rsidR="00DE5E69" w:rsidRPr="00A40114" w:rsidRDefault="003F7E61" w:rsidP="00D07E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0114">
        <w:rPr>
          <w:rFonts w:ascii="Times New Roman" w:hAnsi="Times New Roman"/>
          <w:b/>
          <w:bCs/>
          <w:sz w:val="28"/>
          <w:szCs w:val="28"/>
        </w:rPr>
        <w:t>(нова редакція)</w:t>
      </w:r>
    </w:p>
    <w:bookmarkEnd w:id="1"/>
    <w:p w14:paraId="38B2BEF8" w14:textId="49E09C9A" w:rsidR="00DE5E69" w:rsidRPr="00A40114" w:rsidRDefault="00DE5E69" w:rsidP="00923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E4AD31" w14:textId="77777777" w:rsidR="00192F42" w:rsidRPr="00A40114" w:rsidRDefault="00192F42" w:rsidP="00923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56662A9" w14:textId="623634E2" w:rsidR="00C67FF5" w:rsidRPr="00A40114" w:rsidRDefault="00C67FF5" w:rsidP="00C67FF5">
      <w:pPr>
        <w:pStyle w:val="ac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A40114">
        <w:rPr>
          <w:color w:val="333333"/>
          <w:sz w:val="28"/>
          <w:szCs w:val="28"/>
          <w:lang w:val="uk-UA"/>
        </w:rPr>
        <w:t xml:space="preserve">Департамент економічного розвитку та зовнішньоекономічної діяльності Луганської облдержадміністрації повідомляє </w:t>
      </w:r>
      <w:r w:rsidR="003731C0">
        <w:rPr>
          <w:color w:val="333333"/>
          <w:sz w:val="28"/>
          <w:szCs w:val="28"/>
          <w:lang w:val="uk-UA"/>
        </w:rPr>
        <w:t xml:space="preserve">про </w:t>
      </w:r>
      <w:r w:rsidRPr="00A40114">
        <w:rPr>
          <w:color w:val="333333"/>
          <w:sz w:val="28"/>
          <w:szCs w:val="28"/>
          <w:lang w:val="uk-UA"/>
        </w:rPr>
        <w:t>початок</w:t>
      </w:r>
      <w:r w:rsidRPr="00A40114">
        <w:rPr>
          <w:color w:val="000000"/>
          <w:sz w:val="28"/>
          <w:szCs w:val="28"/>
          <w:lang w:val="uk-UA"/>
        </w:rPr>
        <w:t xml:space="preserve"> громадського обговорення </w:t>
      </w:r>
      <w:proofErr w:type="spellStart"/>
      <w:r w:rsidRPr="00A40114">
        <w:rPr>
          <w:color w:val="000000"/>
          <w:sz w:val="28"/>
          <w:szCs w:val="28"/>
          <w:lang w:val="uk-UA"/>
        </w:rPr>
        <w:t>проєкту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нової редакції Стратегії розвитку Луганської області на 2021</w:t>
      </w:r>
      <w:r w:rsidR="003731C0">
        <w:rPr>
          <w:color w:val="000000"/>
          <w:sz w:val="28"/>
          <w:szCs w:val="28"/>
          <w:lang w:val="uk-UA"/>
        </w:rPr>
        <w:t>-</w:t>
      </w:r>
      <w:r w:rsidRPr="00A40114">
        <w:rPr>
          <w:color w:val="000000"/>
          <w:sz w:val="28"/>
          <w:szCs w:val="28"/>
          <w:lang w:val="uk-UA"/>
        </w:rPr>
        <w:t>2027 роки (далі – Стратегія).</w:t>
      </w:r>
    </w:p>
    <w:p w14:paraId="33E3C4D6" w14:textId="77777777" w:rsidR="00C67FF5" w:rsidRPr="00A40114" w:rsidRDefault="00C67FF5" w:rsidP="00C67FF5">
      <w:pPr>
        <w:pStyle w:val="ac"/>
        <w:spacing w:before="0" w:beforeAutospacing="0" w:after="0" w:afterAutospacing="0"/>
        <w:ind w:firstLine="567"/>
        <w:jc w:val="both"/>
        <w:rPr>
          <w:lang w:val="uk-UA"/>
        </w:rPr>
      </w:pPr>
      <w:r w:rsidRPr="00A40114">
        <w:rPr>
          <w:color w:val="000000"/>
          <w:sz w:val="28"/>
          <w:szCs w:val="28"/>
          <w:lang w:val="uk-UA"/>
        </w:rPr>
        <w:t>Стратегію розроблено на виконання пункту 3 постанови Кабінету Міністрів України від 13.08.2024 № 940 «Про внесення змін до Державної стратегії регіонального розвитку на 2021-2027 роки».</w:t>
      </w:r>
    </w:p>
    <w:p w14:paraId="44031E9B" w14:textId="77777777" w:rsidR="00C67FF5" w:rsidRPr="00A40114" w:rsidRDefault="00C67FF5" w:rsidP="00C67FF5">
      <w:pPr>
        <w:pStyle w:val="ac"/>
        <w:spacing w:before="0" w:beforeAutospacing="0" w:after="0" w:afterAutospacing="0"/>
        <w:ind w:firstLine="567"/>
        <w:jc w:val="both"/>
        <w:rPr>
          <w:lang w:val="uk-UA"/>
        </w:rPr>
      </w:pPr>
      <w:r w:rsidRPr="00A40114">
        <w:rPr>
          <w:color w:val="000000"/>
          <w:sz w:val="28"/>
          <w:szCs w:val="28"/>
          <w:lang w:val="uk-UA"/>
        </w:rPr>
        <w:t xml:space="preserve">Зазначений документ стратегічного планування державної регіональної політики зачіпає інтереси </w:t>
      </w:r>
      <w:proofErr w:type="spellStart"/>
      <w:r w:rsidRPr="00A40114">
        <w:rPr>
          <w:color w:val="000000"/>
          <w:sz w:val="28"/>
          <w:szCs w:val="28"/>
          <w:lang w:val="uk-UA"/>
        </w:rPr>
        <w:t>релокованих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інституцій, організацій, бізнесу, внутрішньо переміщених осіб, мешканців тимчасово окупованої території Луганської області. В результаті реалізації Стратегії очікується позитивний вплив на зазначені групи зацікавлених сторін.</w:t>
      </w:r>
    </w:p>
    <w:p w14:paraId="46BA0A7B" w14:textId="77777777" w:rsidR="00C67FF5" w:rsidRPr="00A40114" w:rsidRDefault="00C67FF5" w:rsidP="00C67FF5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A40114">
        <w:rPr>
          <w:color w:val="000000"/>
          <w:sz w:val="28"/>
          <w:szCs w:val="28"/>
          <w:lang w:val="uk-UA"/>
        </w:rPr>
        <w:t xml:space="preserve">Зауваження та пропозиції до </w:t>
      </w:r>
      <w:proofErr w:type="spellStart"/>
      <w:r w:rsidRPr="00A40114">
        <w:rPr>
          <w:color w:val="000000"/>
          <w:sz w:val="28"/>
          <w:szCs w:val="28"/>
          <w:lang w:val="uk-UA"/>
        </w:rPr>
        <w:t>проєкту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Стратегії просимо надсилати на електронну пошту </w:t>
      </w:r>
      <w:r w:rsidRPr="00A40114">
        <w:rPr>
          <w:color w:val="0563C1"/>
          <w:sz w:val="28"/>
          <w:szCs w:val="28"/>
          <w:u w:val="single"/>
          <w:lang w:val="uk-UA"/>
        </w:rPr>
        <w:t>strategy</w:t>
      </w:r>
      <w:hyperlink r:id="rId6" w:history="1">
        <w:r w:rsidRPr="00A40114">
          <w:rPr>
            <w:rStyle w:val="a3"/>
            <w:sz w:val="28"/>
            <w:szCs w:val="28"/>
            <w:lang w:val="uk-UA"/>
          </w:rPr>
          <w:t>@economy.loga.gov.ua</w:t>
        </w:r>
      </w:hyperlink>
      <w:r w:rsidRPr="00A40114">
        <w:rPr>
          <w:color w:val="000000"/>
          <w:sz w:val="28"/>
          <w:szCs w:val="28"/>
          <w:lang w:val="uk-UA"/>
        </w:rPr>
        <w:t xml:space="preserve"> до </w:t>
      </w:r>
      <w:r w:rsidRPr="00A40114">
        <w:rPr>
          <w:b/>
          <w:bCs/>
          <w:color w:val="000000"/>
          <w:sz w:val="28"/>
          <w:szCs w:val="28"/>
          <w:lang w:val="uk-UA"/>
        </w:rPr>
        <w:t>17:00 11 лютого 2026 року включно</w:t>
      </w:r>
      <w:r w:rsidRPr="00A40114">
        <w:rPr>
          <w:color w:val="000000"/>
          <w:sz w:val="28"/>
          <w:szCs w:val="28"/>
          <w:lang w:val="uk-UA"/>
        </w:rPr>
        <w:t xml:space="preserve"> з приміткою «Пропозиції до </w:t>
      </w:r>
      <w:proofErr w:type="spellStart"/>
      <w:r w:rsidRPr="00A40114">
        <w:rPr>
          <w:color w:val="000000"/>
          <w:sz w:val="28"/>
          <w:szCs w:val="28"/>
          <w:lang w:val="uk-UA"/>
        </w:rPr>
        <w:t>проєкту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Стратегії».</w:t>
      </w:r>
    </w:p>
    <w:p w14:paraId="6A30F948" w14:textId="709E5FBF" w:rsidR="00C67FF5" w:rsidRPr="00A40114" w:rsidRDefault="00C67FF5" w:rsidP="00C67FF5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A40114">
        <w:rPr>
          <w:color w:val="000000"/>
          <w:sz w:val="28"/>
          <w:szCs w:val="28"/>
          <w:lang w:val="uk-UA"/>
        </w:rPr>
        <w:t>Пропозиції мають бути надані в документах з текстовим вмістом, із зазначенням</w:t>
      </w:r>
      <w:r w:rsidR="003731C0">
        <w:rPr>
          <w:color w:val="000000"/>
          <w:sz w:val="28"/>
          <w:szCs w:val="28"/>
          <w:lang w:val="uk-UA"/>
        </w:rPr>
        <w:t xml:space="preserve"> прізвища, ім’я, по батькові, </w:t>
      </w:r>
      <w:r w:rsidRPr="00A40114">
        <w:rPr>
          <w:color w:val="000000"/>
          <w:sz w:val="28"/>
          <w:szCs w:val="28"/>
          <w:lang w:val="uk-UA"/>
        </w:rPr>
        <w:t>посади (за наявності) та контактних даних (за бажанням). </w:t>
      </w:r>
    </w:p>
    <w:p w14:paraId="73D82EDF" w14:textId="77777777" w:rsidR="00C67FF5" w:rsidRPr="00A40114" w:rsidRDefault="00C67FF5" w:rsidP="00C67FF5">
      <w:pPr>
        <w:pStyle w:val="ac"/>
        <w:spacing w:before="0" w:beforeAutospacing="0" w:after="0" w:afterAutospacing="0"/>
        <w:ind w:firstLine="550"/>
        <w:jc w:val="both"/>
        <w:rPr>
          <w:lang w:val="uk-UA"/>
        </w:rPr>
      </w:pPr>
      <w:r w:rsidRPr="00A40114">
        <w:rPr>
          <w:b/>
          <w:bCs/>
          <w:color w:val="000000"/>
          <w:sz w:val="28"/>
          <w:szCs w:val="28"/>
          <w:lang w:val="uk-UA"/>
        </w:rPr>
        <w:t>Анонімні пропозиції не розглядаються.</w:t>
      </w:r>
    </w:p>
    <w:p w14:paraId="478B1A8C" w14:textId="77777777" w:rsidR="00C67FF5" w:rsidRPr="00A40114" w:rsidRDefault="00C67FF5" w:rsidP="00C67FF5">
      <w:pPr>
        <w:pStyle w:val="ac"/>
        <w:spacing w:before="0" w:beforeAutospacing="0" w:after="200" w:afterAutospacing="0"/>
        <w:ind w:firstLine="550"/>
        <w:jc w:val="both"/>
        <w:rPr>
          <w:lang w:val="uk-UA"/>
        </w:rPr>
      </w:pPr>
      <w:r w:rsidRPr="00A40114">
        <w:rPr>
          <w:color w:val="000000"/>
          <w:sz w:val="28"/>
          <w:szCs w:val="28"/>
          <w:lang w:val="uk-UA"/>
        </w:rPr>
        <w:t xml:space="preserve">Результати проведення громадського обговорення будуть оприлюднені на офіційному </w:t>
      </w:r>
      <w:proofErr w:type="spellStart"/>
      <w:r w:rsidRPr="00A40114">
        <w:rPr>
          <w:color w:val="000000"/>
          <w:sz w:val="28"/>
          <w:szCs w:val="28"/>
          <w:lang w:val="uk-UA"/>
        </w:rPr>
        <w:t>вебсайті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облдержадміністрації.</w:t>
      </w:r>
    </w:p>
    <w:p w14:paraId="3F5C7A7E" w14:textId="589A7C9D" w:rsidR="00686FC1" w:rsidRDefault="00C67FF5" w:rsidP="00686FC1">
      <w:pPr>
        <w:pStyle w:val="ac"/>
        <w:spacing w:before="0" w:beforeAutospacing="0" w:after="200" w:afterAutospacing="0"/>
        <w:ind w:firstLine="550"/>
        <w:jc w:val="both"/>
        <w:rPr>
          <w:color w:val="000000"/>
          <w:sz w:val="28"/>
          <w:szCs w:val="28"/>
          <w:lang w:val="uk-UA"/>
        </w:rPr>
      </w:pPr>
      <w:r w:rsidRPr="00A40114">
        <w:rPr>
          <w:color w:val="000000"/>
          <w:sz w:val="28"/>
          <w:szCs w:val="28"/>
          <w:lang w:val="uk-UA"/>
        </w:rPr>
        <w:t xml:space="preserve">З </w:t>
      </w:r>
      <w:proofErr w:type="spellStart"/>
      <w:r w:rsidRPr="00A40114">
        <w:rPr>
          <w:color w:val="000000"/>
          <w:sz w:val="28"/>
          <w:szCs w:val="28"/>
          <w:lang w:val="uk-UA"/>
        </w:rPr>
        <w:t>проєктом</w:t>
      </w:r>
      <w:proofErr w:type="spellEnd"/>
      <w:r w:rsidRPr="00A40114">
        <w:rPr>
          <w:color w:val="000000"/>
          <w:sz w:val="28"/>
          <w:szCs w:val="28"/>
          <w:lang w:val="uk-UA"/>
        </w:rPr>
        <w:t xml:space="preserve"> нової редакції Стратегії розвитку Луганської області на 2021</w:t>
      </w:r>
      <w:r w:rsidR="003731C0">
        <w:rPr>
          <w:color w:val="000000"/>
          <w:sz w:val="28"/>
          <w:szCs w:val="28"/>
          <w:lang w:val="uk-UA"/>
        </w:rPr>
        <w:t>-</w:t>
      </w:r>
      <w:r w:rsidRPr="00A40114">
        <w:rPr>
          <w:color w:val="000000"/>
          <w:sz w:val="28"/>
          <w:szCs w:val="28"/>
          <w:lang w:val="uk-UA"/>
        </w:rPr>
        <w:t>2027 роки мож</w:t>
      </w:r>
      <w:r w:rsidR="0013527B">
        <w:rPr>
          <w:color w:val="000000"/>
          <w:sz w:val="28"/>
          <w:szCs w:val="28"/>
          <w:lang w:val="uk-UA"/>
        </w:rPr>
        <w:t xml:space="preserve">на ознайомитись за посиланням: </w:t>
      </w:r>
      <w:hyperlink r:id="rId7" w:history="1">
        <w:r w:rsidR="00686FC1" w:rsidRPr="006E46DD">
          <w:rPr>
            <w:rStyle w:val="a3"/>
            <w:sz w:val="28"/>
            <w:szCs w:val="28"/>
            <w:lang w:val="uk-UA"/>
          </w:rPr>
          <w:t>https://lova.gov.ua/sites/default/files/collections/stratehiya-28012026.docx</w:t>
        </w:r>
      </w:hyperlink>
    </w:p>
    <w:p w14:paraId="52911F68" w14:textId="77777777" w:rsidR="00686FC1" w:rsidRPr="00686FC1" w:rsidRDefault="00686FC1" w:rsidP="00686FC1">
      <w:pPr>
        <w:pStyle w:val="ac"/>
        <w:spacing w:before="0" w:beforeAutospacing="0" w:after="200" w:afterAutospacing="0"/>
        <w:ind w:firstLine="550"/>
        <w:jc w:val="both"/>
        <w:rPr>
          <w:color w:val="0563C1"/>
          <w:sz w:val="28"/>
          <w:szCs w:val="28"/>
          <w:u w:val="single"/>
          <w:lang w:val="uk-UA"/>
        </w:rPr>
      </w:pPr>
      <w:bookmarkStart w:id="2" w:name="_GoBack"/>
      <w:bookmarkEnd w:id="2"/>
    </w:p>
    <w:p w14:paraId="45B39274" w14:textId="77777777" w:rsidR="0013527B" w:rsidRPr="00A40114" w:rsidRDefault="0013527B" w:rsidP="00C67FF5">
      <w:pPr>
        <w:pStyle w:val="ac"/>
        <w:spacing w:before="0" w:beforeAutospacing="0" w:after="200" w:afterAutospacing="0"/>
        <w:ind w:firstLine="550"/>
        <w:jc w:val="both"/>
        <w:rPr>
          <w:lang w:val="uk-UA"/>
        </w:rPr>
      </w:pPr>
    </w:p>
    <w:p w14:paraId="232D8759" w14:textId="77777777" w:rsidR="008513A3" w:rsidRPr="00686FC1" w:rsidRDefault="008513A3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323116F7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04ADC3F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72F0208B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011D7587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sectPr w:rsidR="00A227EB">
      <w:headerReference w:type="even" r:id="rId8"/>
      <w:headerReference w:type="default" r:id="rId9"/>
      <w:headerReference w:type="first" r:id="rId10"/>
      <w:pgSz w:w="11906" w:h="16838"/>
      <w:pgMar w:top="851" w:right="567" w:bottom="539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8C65" w14:textId="77777777" w:rsidR="00802AF4" w:rsidRDefault="00802AF4">
      <w:pPr>
        <w:spacing w:after="0" w:line="240" w:lineRule="auto"/>
      </w:pPr>
      <w:r>
        <w:separator/>
      </w:r>
    </w:p>
  </w:endnote>
  <w:endnote w:type="continuationSeparator" w:id="0">
    <w:p w14:paraId="049217D4" w14:textId="77777777" w:rsidR="00802AF4" w:rsidRDefault="0080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97B1E" w14:textId="77777777" w:rsidR="00802AF4" w:rsidRDefault="00802AF4">
      <w:pPr>
        <w:spacing w:after="0" w:line="240" w:lineRule="auto"/>
      </w:pPr>
      <w:r>
        <w:separator/>
      </w:r>
    </w:p>
  </w:footnote>
  <w:footnote w:type="continuationSeparator" w:id="0">
    <w:p w14:paraId="08DCD6A7" w14:textId="77777777" w:rsidR="00802AF4" w:rsidRDefault="0080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5FC9" w14:textId="77777777" w:rsidR="00A227EB" w:rsidRDefault="00A227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57B64469" w14:textId="77777777" w:rsidR="00A227EB" w:rsidRDefault="00A227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2184" w14:textId="77777777" w:rsidR="00A227EB" w:rsidRDefault="00A227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uk-UA"/>
      </w:rPr>
      <w:t>3</w:t>
    </w:r>
    <w:r>
      <w:fldChar w:fldCharType="end"/>
    </w:r>
  </w:p>
  <w:p w14:paraId="7B3DB0D9" w14:textId="77777777" w:rsidR="00A227EB" w:rsidRDefault="00A227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C8FC" w14:textId="77777777" w:rsidR="00A227EB" w:rsidRDefault="00A227EB">
    <w:pPr>
      <w:spacing w:after="0"/>
      <w:rPr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8"/>
    <w:rsid w:val="00010893"/>
    <w:rsid w:val="0001149D"/>
    <w:rsid w:val="00011E69"/>
    <w:rsid w:val="000122F9"/>
    <w:rsid w:val="00015CC4"/>
    <w:rsid w:val="00017E92"/>
    <w:rsid w:val="00020044"/>
    <w:rsid w:val="00020EA3"/>
    <w:rsid w:val="00042856"/>
    <w:rsid w:val="00052551"/>
    <w:rsid w:val="00053624"/>
    <w:rsid w:val="00060AB1"/>
    <w:rsid w:val="00067A05"/>
    <w:rsid w:val="00084810"/>
    <w:rsid w:val="00085898"/>
    <w:rsid w:val="000A26CE"/>
    <w:rsid w:val="000A7837"/>
    <w:rsid w:val="000B4009"/>
    <w:rsid w:val="000C0687"/>
    <w:rsid w:val="000C0870"/>
    <w:rsid w:val="000C094D"/>
    <w:rsid w:val="000C5C98"/>
    <w:rsid w:val="000D1862"/>
    <w:rsid w:val="000D2AE5"/>
    <w:rsid w:val="000D423B"/>
    <w:rsid w:val="000E370F"/>
    <w:rsid w:val="000E48D2"/>
    <w:rsid w:val="000F0312"/>
    <w:rsid w:val="000F180B"/>
    <w:rsid w:val="000F7BA2"/>
    <w:rsid w:val="00105334"/>
    <w:rsid w:val="00110E1F"/>
    <w:rsid w:val="00123D12"/>
    <w:rsid w:val="00124E2D"/>
    <w:rsid w:val="0013527B"/>
    <w:rsid w:val="00145DEA"/>
    <w:rsid w:val="00155226"/>
    <w:rsid w:val="00155B25"/>
    <w:rsid w:val="00155EBF"/>
    <w:rsid w:val="00167FAA"/>
    <w:rsid w:val="00182F87"/>
    <w:rsid w:val="0018407C"/>
    <w:rsid w:val="00192F42"/>
    <w:rsid w:val="001A4BED"/>
    <w:rsid w:val="001A77FF"/>
    <w:rsid w:val="001B1EA6"/>
    <w:rsid w:val="001C03A5"/>
    <w:rsid w:val="001C12F4"/>
    <w:rsid w:val="001D5E2A"/>
    <w:rsid w:val="002061BE"/>
    <w:rsid w:val="002261C7"/>
    <w:rsid w:val="00230A8F"/>
    <w:rsid w:val="002377B2"/>
    <w:rsid w:val="002472C1"/>
    <w:rsid w:val="002568C0"/>
    <w:rsid w:val="002607A4"/>
    <w:rsid w:val="00266FF0"/>
    <w:rsid w:val="00273530"/>
    <w:rsid w:val="00283DDC"/>
    <w:rsid w:val="0028440F"/>
    <w:rsid w:val="00285E22"/>
    <w:rsid w:val="002B0F7C"/>
    <w:rsid w:val="002B25D5"/>
    <w:rsid w:val="002B4093"/>
    <w:rsid w:val="002B42E9"/>
    <w:rsid w:val="002B67A7"/>
    <w:rsid w:val="002B7CF5"/>
    <w:rsid w:val="002C02F1"/>
    <w:rsid w:val="002C47A1"/>
    <w:rsid w:val="002D3145"/>
    <w:rsid w:val="002E6811"/>
    <w:rsid w:val="002F0C98"/>
    <w:rsid w:val="002F3CBF"/>
    <w:rsid w:val="002F72F6"/>
    <w:rsid w:val="0033505C"/>
    <w:rsid w:val="00335FFA"/>
    <w:rsid w:val="00341F09"/>
    <w:rsid w:val="00356F43"/>
    <w:rsid w:val="0036180A"/>
    <w:rsid w:val="00367758"/>
    <w:rsid w:val="003731C0"/>
    <w:rsid w:val="00381415"/>
    <w:rsid w:val="00381FA2"/>
    <w:rsid w:val="00382994"/>
    <w:rsid w:val="003A702B"/>
    <w:rsid w:val="003B3CC6"/>
    <w:rsid w:val="003B7A1C"/>
    <w:rsid w:val="003C151A"/>
    <w:rsid w:val="003F73A8"/>
    <w:rsid w:val="003F7E61"/>
    <w:rsid w:val="004076C8"/>
    <w:rsid w:val="0041670D"/>
    <w:rsid w:val="004265BF"/>
    <w:rsid w:val="00440E6A"/>
    <w:rsid w:val="00445772"/>
    <w:rsid w:val="00463D6F"/>
    <w:rsid w:val="00472320"/>
    <w:rsid w:val="00474287"/>
    <w:rsid w:val="0047593A"/>
    <w:rsid w:val="004767FA"/>
    <w:rsid w:val="00482AAF"/>
    <w:rsid w:val="004939CE"/>
    <w:rsid w:val="004947D9"/>
    <w:rsid w:val="004A1460"/>
    <w:rsid w:val="004A4A12"/>
    <w:rsid w:val="004B52E3"/>
    <w:rsid w:val="004B6238"/>
    <w:rsid w:val="004C019C"/>
    <w:rsid w:val="004D0F6E"/>
    <w:rsid w:val="004D3DCA"/>
    <w:rsid w:val="004E7328"/>
    <w:rsid w:val="005001D2"/>
    <w:rsid w:val="00500263"/>
    <w:rsid w:val="00505DFC"/>
    <w:rsid w:val="0050722E"/>
    <w:rsid w:val="00510324"/>
    <w:rsid w:val="00514E14"/>
    <w:rsid w:val="00517D05"/>
    <w:rsid w:val="00520BAB"/>
    <w:rsid w:val="00521ACB"/>
    <w:rsid w:val="00551C7B"/>
    <w:rsid w:val="005606D3"/>
    <w:rsid w:val="00563A24"/>
    <w:rsid w:val="00566E4E"/>
    <w:rsid w:val="00575D67"/>
    <w:rsid w:val="00581817"/>
    <w:rsid w:val="00584CD3"/>
    <w:rsid w:val="0059742B"/>
    <w:rsid w:val="005A0670"/>
    <w:rsid w:val="005B4309"/>
    <w:rsid w:val="005B7970"/>
    <w:rsid w:val="005D27E4"/>
    <w:rsid w:val="005D3F7B"/>
    <w:rsid w:val="005E26F0"/>
    <w:rsid w:val="005F4833"/>
    <w:rsid w:val="006350EB"/>
    <w:rsid w:val="00640CAC"/>
    <w:rsid w:val="00650414"/>
    <w:rsid w:val="00650CF6"/>
    <w:rsid w:val="00654102"/>
    <w:rsid w:val="006564E3"/>
    <w:rsid w:val="0067264B"/>
    <w:rsid w:val="00686FC1"/>
    <w:rsid w:val="00690756"/>
    <w:rsid w:val="00690BB4"/>
    <w:rsid w:val="00690E79"/>
    <w:rsid w:val="00697C9C"/>
    <w:rsid w:val="006A1F99"/>
    <w:rsid w:val="006A57B6"/>
    <w:rsid w:val="006A75F1"/>
    <w:rsid w:val="006B148D"/>
    <w:rsid w:val="006B4570"/>
    <w:rsid w:val="006B73FD"/>
    <w:rsid w:val="006D5C43"/>
    <w:rsid w:val="006E0B2C"/>
    <w:rsid w:val="006E1242"/>
    <w:rsid w:val="006F0BCF"/>
    <w:rsid w:val="0070790E"/>
    <w:rsid w:val="00711103"/>
    <w:rsid w:val="00711895"/>
    <w:rsid w:val="00713B1E"/>
    <w:rsid w:val="0072550D"/>
    <w:rsid w:val="0073178B"/>
    <w:rsid w:val="007361C7"/>
    <w:rsid w:val="00755934"/>
    <w:rsid w:val="00770715"/>
    <w:rsid w:val="007750A2"/>
    <w:rsid w:val="00777DDE"/>
    <w:rsid w:val="00780B96"/>
    <w:rsid w:val="00784C4C"/>
    <w:rsid w:val="0078693F"/>
    <w:rsid w:val="00793A6F"/>
    <w:rsid w:val="007968F7"/>
    <w:rsid w:val="00797C84"/>
    <w:rsid w:val="007A3271"/>
    <w:rsid w:val="007A6B93"/>
    <w:rsid w:val="007B2D1C"/>
    <w:rsid w:val="007C25D0"/>
    <w:rsid w:val="007C3ECD"/>
    <w:rsid w:val="007D2C1B"/>
    <w:rsid w:val="007E0A97"/>
    <w:rsid w:val="007E676A"/>
    <w:rsid w:val="007E7A9F"/>
    <w:rsid w:val="007F4456"/>
    <w:rsid w:val="007F6A70"/>
    <w:rsid w:val="00802AF4"/>
    <w:rsid w:val="00810239"/>
    <w:rsid w:val="008313E5"/>
    <w:rsid w:val="00834FEF"/>
    <w:rsid w:val="00845400"/>
    <w:rsid w:val="008513A3"/>
    <w:rsid w:val="008559CA"/>
    <w:rsid w:val="00856E57"/>
    <w:rsid w:val="00856EB6"/>
    <w:rsid w:val="008576EB"/>
    <w:rsid w:val="00865A64"/>
    <w:rsid w:val="00865F0B"/>
    <w:rsid w:val="008811D3"/>
    <w:rsid w:val="00881896"/>
    <w:rsid w:val="00892CA7"/>
    <w:rsid w:val="00894F12"/>
    <w:rsid w:val="008A6457"/>
    <w:rsid w:val="008D478B"/>
    <w:rsid w:val="008D5768"/>
    <w:rsid w:val="008E0081"/>
    <w:rsid w:val="008E7A90"/>
    <w:rsid w:val="009153A5"/>
    <w:rsid w:val="00923EF4"/>
    <w:rsid w:val="00934518"/>
    <w:rsid w:val="0094172D"/>
    <w:rsid w:val="00945BF9"/>
    <w:rsid w:val="00950A31"/>
    <w:rsid w:val="00951EB2"/>
    <w:rsid w:val="0095282A"/>
    <w:rsid w:val="00957181"/>
    <w:rsid w:val="00957F8E"/>
    <w:rsid w:val="009617B6"/>
    <w:rsid w:val="009634FD"/>
    <w:rsid w:val="00971DAA"/>
    <w:rsid w:val="00975AD3"/>
    <w:rsid w:val="00993F07"/>
    <w:rsid w:val="009A6AEC"/>
    <w:rsid w:val="009B3835"/>
    <w:rsid w:val="009B5C6E"/>
    <w:rsid w:val="009B6CC5"/>
    <w:rsid w:val="009C236A"/>
    <w:rsid w:val="009D56D8"/>
    <w:rsid w:val="009D6260"/>
    <w:rsid w:val="009D7FC1"/>
    <w:rsid w:val="009E63C5"/>
    <w:rsid w:val="009F548D"/>
    <w:rsid w:val="00A11745"/>
    <w:rsid w:val="00A11E81"/>
    <w:rsid w:val="00A15039"/>
    <w:rsid w:val="00A227EB"/>
    <w:rsid w:val="00A2409D"/>
    <w:rsid w:val="00A257E6"/>
    <w:rsid w:val="00A40114"/>
    <w:rsid w:val="00A40C77"/>
    <w:rsid w:val="00A443CE"/>
    <w:rsid w:val="00A45F50"/>
    <w:rsid w:val="00A529A4"/>
    <w:rsid w:val="00A53996"/>
    <w:rsid w:val="00A54BD3"/>
    <w:rsid w:val="00A73F30"/>
    <w:rsid w:val="00A75693"/>
    <w:rsid w:val="00A7620A"/>
    <w:rsid w:val="00A9275F"/>
    <w:rsid w:val="00AA6908"/>
    <w:rsid w:val="00AD4446"/>
    <w:rsid w:val="00AD781F"/>
    <w:rsid w:val="00AD7ED6"/>
    <w:rsid w:val="00AE2FDE"/>
    <w:rsid w:val="00AE583A"/>
    <w:rsid w:val="00AE6AF8"/>
    <w:rsid w:val="00AF4AEE"/>
    <w:rsid w:val="00AF5437"/>
    <w:rsid w:val="00AF73FB"/>
    <w:rsid w:val="00B02240"/>
    <w:rsid w:val="00B03F96"/>
    <w:rsid w:val="00B04DC2"/>
    <w:rsid w:val="00B07C58"/>
    <w:rsid w:val="00B13FCB"/>
    <w:rsid w:val="00B27C4A"/>
    <w:rsid w:val="00B36E68"/>
    <w:rsid w:val="00B43E30"/>
    <w:rsid w:val="00B45A7C"/>
    <w:rsid w:val="00B54B93"/>
    <w:rsid w:val="00B641CB"/>
    <w:rsid w:val="00B677CD"/>
    <w:rsid w:val="00B714D8"/>
    <w:rsid w:val="00B9183C"/>
    <w:rsid w:val="00B921A5"/>
    <w:rsid w:val="00BA6D51"/>
    <w:rsid w:val="00BB274C"/>
    <w:rsid w:val="00BD3210"/>
    <w:rsid w:val="00BD32D1"/>
    <w:rsid w:val="00BD74F6"/>
    <w:rsid w:val="00BE668F"/>
    <w:rsid w:val="00BF5ADA"/>
    <w:rsid w:val="00C047B5"/>
    <w:rsid w:val="00C10608"/>
    <w:rsid w:val="00C1395D"/>
    <w:rsid w:val="00C145DB"/>
    <w:rsid w:val="00C33965"/>
    <w:rsid w:val="00C47701"/>
    <w:rsid w:val="00C62F9D"/>
    <w:rsid w:val="00C67B1E"/>
    <w:rsid w:val="00C67FF5"/>
    <w:rsid w:val="00C726E8"/>
    <w:rsid w:val="00C75D6B"/>
    <w:rsid w:val="00C836F8"/>
    <w:rsid w:val="00CA7CE9"/>
    <w:rsid w:val="00CB1F5C"/>
    <w:rsid w:val="00CC049E"/>
    <w:rsid w:val="00CC7DCF"/>
    <w:rsid w:val="00CD2C48"/>
    <w:rsid w:val="00CD5D29"/>
    <w:rsid w:val="00D07E15"/>
    <w:rsid w:val="00D10461"/>
    <w:rsid w:val="00D12EF7"/>
    <w:rsid w:val="00D16EA7"/>
    <w:rsid w:val="00D374AD"/>
    <w:rsid w:val="00D45B25"/>
    <w:rsid w:val="00D5232C"/>
    <w:rsid w:val="00D71BEC"/>
    <w:rsid w:val="00D72C10"/>
    <w:rsid w:val="00D75BD5"/>
    <w:rsid w:val="00D80E04"/>
    <w:rsid w:val="00D81162"/>
    <w:rsid w:val="00D85876"/>
    <w:rsid w:val="00D87BEB"/>
    <w:rsid w:val="00DA1A89"/>
    <w:rsid w:val="00DA7385"/>
    <w:rsid w:val="00DB053F"/>
    <w:rsid w:val="00DB0CF1"/>
    <w:rsid w:val="00DB31D0"/>
    <w:rsid w:val="00DB425B"/>
    <w:rsid w:val="00DC11ED"/>
    <w:rsid w:val="00DD1D0C"/>
    <w:rsid w:val="00DD59F0"/>
    <w:rsid w:val="00DE1E8E"/>
    <w:rsid w:val="00DE3A5C"/>
    <w:rsid w:val="00DE52A9"/>
    <w:rsid w:val="00DE5E69"/>
    <w:rsid w:val="00DF5812"/>
    <w:rsid w:val="00E2220C"/>
    <w:rsid w:val="00E24ADA"/>
    <w:rsid w:val="00E27D53"/>
    <w:rsid w:val="00E43A8D"/>
    <w:rsid w:val="00E52525"/>
    <w:rsid w:val="00E544A0"/>
    <w:rsid w:val="00E55689"/>
    <w:rsid w:val="00E63864"/>
    <w:rsid w:val="00E702F6"/>
    <w:rsid w:val="00E7296E"/>
    <w:rsid w:val="00E86EB0"/>
    <w:rsid w:val="00E92BB5"/>
    <w:rsid w:val="00E96936"/>
    <w:rsid w:val="00EB7CA3"/>
    <w:rsid w:val="00EC11D8"/>
    <w:rsid w:val="00EE0D24"/>
    <w:rsid w:val="00EE6CD2"/>
    <w:rsid w:val="00F12608"/>
    <w:rsid w:val="00F36112"/>
    <w:rsid w:val="00F51706"/>
    <w:rsid w:val="00F53C4C"/>
    <w:rsid w:val="00F57B2D"/>
    <w:rsid w:val="00F63CEF"/>
    <w:rsid w:val="00F6618D"/>
    <w:rsid w:val="00F74059"/>
    <w:rsid w:val="00F858C4"/>
    <w:rsid w:val="00F86F01"/>
    <w:rsid w:val="00F908EC"/>
    <w:rsid w:val="00F9302A"/>
    <w:rsid w:val="00FA0FB9"/>
    <w:rsid w:val="00FB6EF9"/>
    <w:rsid w:val="00FD1F31"/>
    <w:rsid w:val="00FD3004"/>
    <w:rsid w:val="00FE0646"/>
    <w:rsid w:val="00FE3364"/>
    <w:rsid w:val="00FE52DA"/>
    <w:rsid w:val="00FF09A3"/>
    <w:rsid w:val="00FF69DC"/>
    <w:rsid w:val="0CF831B9"/>
    <w:rsid w:val="109731CB"/>
    <w:rsid w:val="35124B5E"/>
    <w:rsid w:val="480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F87"/>
  <w15:chartTrackingRefBased/>
  <w15:docId w15:val="{D5B6CA1F-762D-EE46-9299-038A8E7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lang w:val="uk-UA"/>
    </w:rPr>
  </w:style>
  <w:style w:type="paragraph" w:styleId="a8">
    <w:name w:val="Body Text Indent"/>
    <w:basedOn w:val="a"/>
    <w:link w:val="a9"/>
    <w:uiPriority w:val="99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Pr>
      <w:lang w:val="uk-UA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Pr>
      <w:rFonts w:eastAsia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val="ru-RU" w:eastAsia="ru-RU"/>
    </w:rPr>
  </w:style>
  <w:style w:type="character" w:customStyle="1" w:styleId="fontstyle01">
    <w:name w:val="fontstyle01"/>
    <w:basedOn w:val="a0"/>
    <w:rsid w:val="004E73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Незакрита згадка1"/>
    <w:basedOn w:val="a0"/>
    <w:uiPriority w:val="99"/>
    <w:semiHidden/>
    <w:unhideWhenUsed/>
    <w:rsid w:val="00856E5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F7E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va.gov.ua/sites/default/files/collections/stratehiya-28012026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y@loga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Пользователь</dc:creator>
  <cp:keywords/>
  <cp:lastModifiedBy>1</cp:lastModifiedBy>
  <cp:revision>18</cp:revision>
  <cp:lastPrinted>2026-01-28T06:38:00Z</cp:lastPrinted>
  <dcterms:created xsi:type="dcterms:W3CDTF">2025-10-16T20:25:00Z</dcterms:created>
  <dcterms:modified xsi:type="dcterms:W3CDTF">2026-01-28T14:12:00Z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53D7F08050494C12958258193EA3B1D0</vt:lpwstr>
  </property>
</Properties>
</file>