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72145C" w:rsidRPr="0072145C" w:rsidTr="0072145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150" w:line="240" w:lineRule="auto"/>
              <w:jc w:val="center"/>
              <w:rPr>
                <w:rFonts w:ascii="Times New Roman" w:eastAsia="Times New Roman" w:hAnsi="Times New Roman" w:cs="Times New Roman"/>
                <w:sz w:val="24"/>
                <w:szCs w:val="24"/>
                <w:lang w:eastAsia="uk-UA"/>
              </w:rPr>
            </w:pPr>
            <w:r w:rsidRPr="0072145C">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2145C" w:rsidRPr="0072145C" w:rsidTr="0072145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0" w:line="240" w:lineRule="auto"/>
              <w:jc w:val="center"/>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28"/>
                <w:szCs w:val="28"/>
                <w:lang w:eastAsia="uk-UA"/>
              </w:rPr>
              <w:t>МІНІСТЕРСТВО СОЦІАЛЬНОЇ ПОЛІТИКИ УКРАЇНИ</w:t>
            </w:r>
          </w:p>
        </w:tc>
      </w:tr>
      <w:tr w:rsidR="0072145C" w:rsidRPr="0072145C" w:rsidTr="0072145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150" w:line="240" w:lineRule="auto"/>
              <w:jc w:val="center"/>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32"/>
                <w:szCs w:val="32"/>
                <w:lang w:eastAsia="uk-UA"/>
              </w:rPr>
              <w:t>НАКАЗ</w:t>
            </w:r>
          </w:p>
        </w:tc>
      </w:tr>
      <w:tr w:rsidR="0072145C" w:rsidRPr="0072145C" w:rsidTr="0072145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ind w:left="450" w:right="450"/>
              <w:jc w:val="center"/>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24"/>
                <w:szCs w:val="24"/>
                <w:lang w:eastAsia="uk-UA"/>
              </w:rPr>
              <w:t>20.01.2014  № 27</w:t>
            </w:r>
          </w:p>
        </w:tc>
      </w:tr>
      <w:tr w:rsidR="0072145C" w:rsidRPr="0072145C" w:rsidTr="0072145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bookmarkStart w:id="0" w:name="n3"/>
            <w:bookmarkEnd w:id="0"/>
            <w:r w:rsidRPr="0072145C">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24"/>
                <w:szCs w:val="24"/>
                <w:lang w:eastAsia="uk-UA"/>
              </w:rPr>
              <w:t>Зареєстровано в Міністерстві</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юстиції України</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4 лютого 2014 р.</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за № 216/24993</w:t>
            </w:r>
          </w:p>
        </w:tc>
      </w:tr>
    </w:tbl>
    <w:p w:rsidR="0072145C" w:rsidRPr="0072145C" w:rsidRDefault="0072145C" w:rsidP="0072145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72145C">
        <w:rPr>
          <w:rFonts w:ascii="Times New Roman" w:eastAsia="Times New Roman" w:hAnsi="Times New Roman" w:cs="Times New Roman"/>
          <w:b/>
          <w:bCs/>
          <w:color w:val="000000"/>
          <w:sz w:val="32"/>
          <w:szCs w:val="32"/>
          <w:lang w:eastAsia="uk-UA"/>
        </w:rPr>
        <w:t>Про Порядок ведення службами у справах дітей обліку дітей, які перебувають у складних життєвих обставинах</w:t>
      </w:r>
    </w:p>
    <w:p w:rsidR="0072145C" w:rsidRPr="0072145C" w:rsidRDefault="0072145C" w:rsidP="0072145C">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2" w:name="n73"/>
      <w:bookmarkEnd w:id="2"/>
      <w:r w:rsidRPr="0072145C">
        <w:rPr>
          <w:rFonts w:ascii="Times New Roman" w:eastAsia="Times New Roman" w:hAnsi="Times New Roman" w:cs="Times New Roman"/>
          <w:color w:val="000000"/>
          <w:sz w:val="24"/>
          <w:szCs w:val="24"/>
          <w:lang w:eastAsia="uk-UA"/>
        </w:rPr>
        <w:t>{Із змінами, внесеними згідно з Наказами Міністерства соціальної політики</w:t>
      </w:r>
      <w:r w:rsidRPr="0072145C">
        <w:rPr>
          <w:rFonts w:ascii="Times New Roman" w:eastAsia="Times New Roman" w:hAnsi="Times New Roman" w:cs="Times New Roman"/>
          <w:color w:val="000000"/>
          <w:sz w:val="24"/>
          <w:szCs w:val="24"/>
          <w:lang w:eastAsia="uk-UA"/>
        </w:rPr>
        <w:br/>
      </w:r>
      <w:hyperlink r:id="rId5" w:anchor="n2" w:tgtFrame="_blank" w:history="1">
        <w:r w:rsidRPr="0072145C">
          <w:rPr>
            <w:rFonts w:ascii="Times New Roman" w:eastAsia="Times New Roman" w:hAnsi="Times New Roman" w:cs="Times New Roman"/>
            <w:color w:val="000099"/>
            <w:sz w:val="24"/>
            <w:szCs w:val="24"/>
            <w:u w:val="single"/>
            <w:lang w:eastAsia="uk-UA"/>
          </w:rPr>
          <w:t>№ 387 від 16.06.2014</w:t>
        </w:r>
      </w:hyperlink>
      <w:r w:rsidRPr="0072145C">
        <w:rPr>
          <w:rFonts w:ascii="Times New Roman" w:eastAsia="Times New Roman" w:hAnsi="Times New Roman" w:cs="Times New Roman"/>
          <w:color w:val="000000"/>
          <w:sz w:val="24"/>
          <w:szCs w:val="24"/>
          <w:lang w:eastAsia="uk-UA"/>
        </w:rPr>
        <w:br/>
      </w:r>
      <w:hyperlink r:id="rId6" w:anchor="n2" w:tgtFrame="_blank" w:history="1">
        <w:r w:rsidRPr="0072145C">
          <w:rPr>
            <w:rFonts w:ascii="Times New Roman" w:eastAsia="Times New Roman" w:hAnsi="Times New Roman" w:cs="Times New Roman"/>
            <w:color w:val="000099"/>
            <w:sz w:val="24"/>
            <w:szCs w:val="24"/>
            <w:u w:val="single"/>
            <w:lang w:eastAsia="uk-UA"/>
          </w:rPr>
          <w:t>№ 121 від 09.02.2015</w:t>
        </w:r>
      </w:hyperlink>
      <w:r w:rsidRPr="0072145C">
        <w:rPr>
          <w:rFonts w:ascii="Times New Roman" w:eastAsia="Times New Roman" w:hAnsi="Times New Roman" w:cs="Times New Roman"/>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72145C">
        <w:rPr>
          <w:rFonts w:ascii="Times New Roman" w:eastAsia="Times New Roman" w:hAnsi="Times New Roman" w:cs="Times New Roman"/>
          <w:color w:val="000000"/>
          <w:sz w:val="24"/>
          <w:szCs w:val="24"/>
          <w:lang w:eastAsia="uk-UA"/>
        </w:rPr>
        <w:t>Відповідно до статті 4 </w:t>
      </w:r>
      <w:hyperlink r:id="rId7" w:tgtFrame="_blank" w:history="1">
        <w:r w:rsidRPr="0072145C">
          <w:rPr>
            <w:rFonts w:ascii="Times New Roman" w:eastAsia="Times New Roman" w:hAnsi="Times New Roman" w:cs="Times New Roman"/>
            <w:color w:val="000099"/>
            <w:sz w:val="24"/>
            <w:szCs w:val="24"/>
            <w:u w:val="single"/>
            <w:lang w:eastAsia="uk-UA"/>
          </w:rPr>
          <w:t>Закону України “Про органи і служби у справах дітей та спеціальні установи для дітей”</w:t>
        </w:r>
      </w:hyperlink>
      <w:r w:rsidRPr="0072145C">
        <w:rPr>
          <w:rFonts w:ascii="Times New Roman" w:eastAsia="Times New Roman" w:hAnsi="Times New Roman" w:cs="Times New Roman"/>
          <w:color w:val="000000"/>
          <w:sz w:val="24"/>
          <w:szCs w:val="24"/>
          <w:lang w:eastAsia="uk-UA"/>
        </w:rPr>
        <w:t>, </w:t>
      </w:r>
      <w:hyperlink r:id="rId8" w:anchor="n11" w:tgtFrame="_blank" w:history="1">
        <w:r w:rsidRPr="0072145C">
          <w:rPr>
            <w:rFonts w:ascii="Times New Roman" w:eastAsia="Times New Roman" w:hAnsi="Times New Roman" w:cs="Times New Roman"/>
            <w:color w:val="000099"/>
            <w:sz w:val="24"/>
            <w:szCs w:val="24"/>
            <w:u w:val="single"/>
            <w:lang w:eastAsia="uk-UA"/>
          </w:rPr>
          <w:t>Положення про Міністерство соціальної політики України</w:t>
        </w:r>
      </w:hyperlink>
      <w:r w:rsidRPr="0072145C">
        <w:rPr>
          <w:rFonts w:ascii="Times New Roman" w:eastAsia="Times New Roman" w:hAnsi="Times New Roman" w:cs="Times New Roman"/>
          <w:color w:val="000000"/>
          <w:sz w:val="24"/>
          <w:szCs w:val="24"/>
          <w:lang w:eastAsia="uk-UA"/>
        </w:rPr>
        <w:t>, затвердженого Указом Президента України від 6 квітня 2011 року № 389 (зі змінами), з метою вдосконалення організації соціального захисту дітей, які перебувають у складних життєвих обставинах, </w:t>
      </w:r>
      <w:r w:rsidRPr="0072145C">
        <w:rPr>
          <w:rFonts w:ascii="Times New Roman" w:eastAsia="Times New Roman" w:hAnsi="Times New Roman" w:cs="Times New Roman"/>
          <w:b/>
          <w:bCs/>
          <w:color w:val="000000"/>
          <w:spacing w:val="30"/>
          <w:sz w:val="24"/>
          <w:szCs w:val="24"/>
          <w:lang w:eastAsia="uk-UA"/>
        </w:rPr>
        <w:t>НАКАЗУЮ:</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6"/>
      <w:bookmarkEnd w:id="4"/>
      <w:r w:rsidRPr="0072145C">
        <w:rPr>
          <w:rFonts w:ascii="Times New Roman" w:eastAsia="Times New Roman" w:hAnsi="Times New Roman" w:cs="Times New Roman"/>
          <w:color w:val="000000"/>
          <w:sz w:val="24"/>
          <w:szCs w:val="24"/>
          <w:lang w:eastAsia="uk-UA"/>
        </w:rPr>
        <w:t>1. Затвердити </w:t>
      </w:r>
      <w:hyperlink r:id="rId9" w:anchor="n17" w:history="1">
        <w:r w:rsidRPr="0072145C">
          <w:rPr>
            <w:rFonts w:ascii="Times New Roman" w:eastAsia="Times New Roman" w:hAnsi="Times New Roman" w:cs="Times New Roman"/>
            <w:color w:val="006600"/>
            <w:sz w:val="24"/>
            <w:szCs w:val="24"/>
            <w:u w:val="single"/>
            <w:lang w:eastAsia="uk-UA"/>
          </w:rPr>
          <w:t>Порядок ведення службами у справах дітей обліку дітей, які перебувають у складних життєвих обставинах</w:t>
        </w:r>
      </w:hyperlink>
      <w:r w:rsidRPr="0072145C">
        <w:rPr>
          <w:rFonts w:ascii="Times New Roman" w:eastAsia="Times New Roman" w:hAnsi="Times New Roman" w:cs="Times New Roman"/>
          <w:color w:val="000000"/>
          <w:sz w:val="24"/>
          <w:szCs w:val="24"/>
          <w:lang w:eastAsia="uk-UA"/>
        </w:rPr>
        <w:t>, що додається.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7"/>
      <w:bookmarkEnd w:id="5"/>
      <w:r w:rsidRPr="0072145C">
        <w:rPr>
          <w:rFonts w:ascii="Times New Roman" w:eastAsia="Times New Roman" w:hAnsi="Times New Roman" w:cs="Times New Roman"/>
          <w:color w:val="000000"/>
          <w:sz w:val="24"/>
          <w:szCs w:val="24"/>
          <w:lang w:eastAsia="uk-UA"/>
        </w:rPr>
        <w:t>2. Визнати таким, що втратив чинність, </w:t>
      </w:r>
      <w:hyperlink r:id="rId10" w:tgtFrame="_blank" w:history="1">
        <w:r w:rsidRPr="0072145C">
          <w:rPr>
            <w:rFonts w:ascii="Times New Roman" w:eastAsia="Times New Roman" w:hAnsi="Times New Roman" w:cs="Times New Roman"/>
            <w:color w:val="000099"/>
            <w:sz w:val="24"/>
            <w:szCs w:val="24"/>
            <w:u w:val="single"/>
            <w:lang w:eastAsia="uk-UA"/>
          </w:rPr>
          <w:t>наказ Міністерства України у справах сім’ї, молоді та спорту від 29 липня 2009 року № 2669</w:t>
        </w:r>
      </w:hyperlink>
      <w:r w:rsidRPr="0072145C">
        <w:rPr>
          <w:rFonts w:ascii="Times New Roman" w:eastAsia="Times New Roman" w:hAnsi="Times New Roman" w:cs="Times New Roman"/>
          <w:color w:val="000000"/>
          <w:sz w:val="24"/>
          <w:szCs w:val="24"/>
          <w:lang w:eastAsia="uk-UA"/>
        </w:rPr>
        <w:t> “Про Порядок ведення службами у справах дітей обліку дітей, які опинилися у складних життєвих обставинах”, зареєстрований в Міністерстві юстиції України 20 серпня 2009 року за № 788/16804.</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72145C">
        <w:rPr>
          <w:rFonts w:ascii="Times New Roman" w:eastAsia="Times New Roman" w:hAnsi="Times New Roman" w:cs="Times New Roman"/>
          <w:color w:val="000000"/>
          <w:sz w:val="24"/>
          <w:szCs w:val="24"/>
          <w:lang w:eastAsia="uk-UA"/>
        </w:rPr>
        <w:t>3. Міністерству освіти і науки, молоді та спорту Автономної Республіки Крим, службам у справах дітей обласних, Київської та Севастопольської міських державних адміністрацій:</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72145C">
        <w:rPr>
          <w:rFonts w:ascii="Times New Roman" w:eastAsia="Times New Roman" w:hAnsi="Times New Roman" w:cs="Times New Roman"/>
          <w:color w:val="000000"/>
          <w:sz w:val="24"/>
          <w:szCs w:val="24"/>
          <w:lang w:eastAsia="uk-UA"/>
        </w:rPr>
        <w:t>1) забезпечити ведення службами у справах дітей районних, районних у містах Києві та Севастополі державних адміністрацій, виконавчих органів міських, районних у містах рад обліку дітей, які перебувають у складних життєвих обставинах;</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72145C">
        <w:rPr>
          <w:rFonts w:ascii="Times New Roman" w:eastAsia="Times New Roman" w:hAnsi="Times New Roman" w:cs="Times New Roman"/>
          <w:color w:val="000000"/>
          <w:sz w:val="24"/>
          <w:szCs w:val="24"/>
          <w:lang w:eastAsia="uk-UA"/>
        </w:rPr>
        <w:t>2) упорядкувати облік дітей, які перебувають у складних життєвих обставинах, відповідно до цього наказу.</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1"/>
      <w:bookmarkEnd w:id="9"/>
      <w:r w:rsidRPr="0072145C">
        <w:rPr>
          <w:rFonts w:ascii="Times New Roman" w:eastAsia="Times New Roman" w:hAnsi="Times New Roman" w:cs="Times New Roman"/>
          <w:color w:val="000000"/>
          <w:sz w:val="24"/>
          <w:szCs w:val="24"/>
          <w:lang w:eastAsia="uk-UA"/>
        </w:rPr>
        <w:t xml:space="preserve">4. Департаменту сім’ї та дітей (Р. </w:t>
      </w:r>
      <w:proofErr w:type="spellStart"/>
      <w:r w:rsidRPr="0072145C">
        <w:rPr>
          <w:rFonts w:ascii="Times New Roman" w:eastAsia="Times New Roman" w:hAnsi="Times New Roman" w:cs="Times New Roman"/>
          <w:color w:val="000000"/>
          <w:sz w:val="24"/>
          <w:szCs w:val="24"/>
          <w:lang w:eastAsia="uk-UA"/>
        </w:rPr>
        <w:t>Колбаса</w:t>
      </w:r>
      <w:proofErr w:type="spellEnd"/>
      <w:r w:rsidRPr="0072145C">
        <w:rPr>
          <w:rFonts w:ascii="Times New Roman" w:eastAsia="Times New Roman" w:hAnsi="Times New Roman" w:cs="Times New Roman"/>
          <w:color w:val="000000"/>
          <w:sz w:val="24"/>
          <w:szCs w:val="24"/>
          <w:lang w:eastAsia="uk-UA"/>
        </w:rPr>
        <w:t>) забезпечити подання цього наказу в установленому законодавством порядку на державну реєстрацію до Міністерства юстиції України.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2"/>
      <w:bookmarkEnd w:id="10"/>
      <w:r w:rsidRPr="0072145C">
        <w:rPr>
          <w:rFonts w:ascii="Times New Roman" w:eastAsia="Times New Roman" w:hAnsi="Times New Roman" w:cs="Times New Roman"/>
          <w:color w:val="000000"/>
          <w:sz w:val="24"/>
          <w:szCs w:val="24"/>
          <w:lang w:eastAsia="uk-UA"/>
        </w:rPr>
        <w:t>5. Цей наказ набирає чинності з дня його офіційного опублікування.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3"/>
      <w:bookmarkEnd w:id="11"/>
      <w:r w:rsidRPr="0072145C">
        <w:rPr>
          <w:rFonts w:ascii="Times New Roman" w:eastAsia="Times New Roman" w:hAnsi="Times New Roman" w:cs="Times New Roman"/>
          <w:color w:val="000000"/>
          <w:sz w:val="24"/>
          <w:szCs w:val="24"/>
          <w:lang w:eastAsia="uk-UA"/>
        </w:rPr>
        <w:t>6. Контроль за виконанням цього наказу покласти на заступника Міністра Л. Дроздову.</w:t>
      </w:r>
    </w:p>
    <w:tbl>
      <w:tblPr>
        <w:tblW w:w="5000" w:type="pct"/>
        <w:tblCellMar>
          <w:left w:w="0" w:type="dxa"/>
          <w:right w:w="0" w:type="dxa"/>
        </w:tblCellMar>
        <w:tblLook w:val="04A0" w:firstRow="1" w:lastRow="0" w:firstColumn="1" w:lastColumn="0" w:noHBand="0" w:noVBand="1"/>
      </w:tblPr>
      <w:tblGrid>
        <w:gridCol w:w="4046"/>
        <w:gridCol w:w="5587"/>
      </w:tblGrid>
      <w:tr w:rsidR="0072145C" w:rsidRPr="0072145C" w:rsidTr="0072145C">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150" w:line="240" w:lineRule="auto"/>
              <w:jc w:val="center"/>
              <w:rPr>
                <w:rFonts w:ascii="Times New Roman" w:eastAsia="Times New Roman" w:hAnsi="Times New Roman" w:cs="Times New Roman"/>
                <w:sz w:val="24"/>
                <w:szCs w:val="24"/>
                <w:lang w:eastAsia="uk-UA"/>
              </w:rPr>
            </w:pPr>
            <w:bookmarkStart w:id="12" w:name="n14"/>
            <w:bookmarkEnd w:id="12"/>
            <w:r w:rsidRPr="0072145C">
              <w:rPr>
                <w:rFonts w:ascii="Times New Roman" w:eastAsia="Times New Roman" w:hAnsi="Times New Roman" w:cs="Times New Roman"/>
                <w:b/>
                <w:bCs/>
                <w:color w:val="000000"/>
                <w:sz w:val="24"/>
                <w:szCs w:val="24"/>
                <w:lang w:eastAsia="uk-UA"/>
              </w:rPr>
              <w:lastRenderedPageBreak/>
              <w:t>Заступник Міністра -</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керівник апарату</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0" w:line="240" w:lineRule="auto"/>
              <w:jc w:val="right"/>
              <w:rPr>
                <w:rFonts w:ascii="Times New Roman" w:eastAsia="Times New Roman" w:hAnsi="Times New Roman" w:cs="Times New Roman"/>
                <w:sz w:val="24"/>
                <w:szCs w:val="24"/>
                <w:lang w:eastAsia="uk-UA"/>
              </w:rPr>
            </w:pP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В. Коломієць</w:t>
            </w:r>
          </w:p>
        </w:tc>
      </w:tr>
    </w:tbl>
    <w:p w:rsidR="0072145C" w:rsidRPr="0072145C" w:rsidRDefault="0072145C" w:rsidP="0072145C">
      <w:pPr>
        <w:spacing w:after="0" w:line="240" w:lineRule="auto"/>
        <w:rPr>
          <w:rFonts w:ascii="Times New Roman" w:eastAsia="Times New Roman" w:hAnsi="Times New Roman" w:cs="Times New Roman"/>
          <w:sz w:val="24"/>
          <w:szCs w:val="24"/>
          <w:lang w:eastAsia="uk-UA"/>
        </w:rPr>
      </w:pPr>
      <w:bookmarkStart w:id="13" w:name="n68"/>
      <w:bookmarkEnd w:id="13"/>
      <w:r w:rsidRPr="0072145C">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72145C" w:rsidRPr="0072145C" w:rsidRDefault="0072145C" w:rsidP="0072145C">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4" w:name="n67"/>
      <w:bookmarkEnd w:id="14"/>
    </w:p>
    <w:tbl>
      <w:tblPr>
        <w:tblW w:w="5000" w:type="pct"/>
        <w:tblCellMar>
          <w:left w:w="0" w:type="dxa"/>
          <w:right w:w="0" w:type="dxa"/>
        </w:tblCellMar>
        <w:tblLook w:val="04A0" w:firstRow="1" w:lastRow="0" w:firstColumn="1" w:lastColumn="0" w:noHBand="0" w:noVBand="1"/>
      </w:tblPr>
      <w:tblGrid>
        <w:gridCol w:w="5780"/>
        <w:gridCol w:w="3853"/>
      </w:tblGrid>
      <w:tr w:rsidR="0072145C" w:rsidRPr="0072145C" w:rsidTr="0072145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bookmarkStart w:id="15" w:name="n15"/>
            <w:bookmarkEnd w:id="15"/>
            <w:r w:rsidRPr="0072145C">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24"/>
                <w:szCs w:val="24"/>
                <w:lang w:eastAsia="uk-UA"/>
              </w:rPr>
              <w:t>ЗАТВЕРДЖЕНО</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Наказ Міністерства</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соціальної політики України</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20.01.2014  № 27</w:t>
            </w:r>
          </w:p>
        </w:tc>
      </w:tr>
      <w:tr w:rsidR="0072145C" w:rsidRPr="0072145C" w:rsidTr="0072145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bookmarkStart w:id="16" w:name="n16"/>
            <w:bookmarkEnd w:id="16"/>
            <w:r w:rsidRPr="0072145C">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r w:rsidRPr="0072145C">
              <w:rPr>
                <w:rFonts w:ascii="Times New Roman" w:eastAsia="Times New Roman" w:hAnsi="Times New Roman" w:cs="Times New Roman"/>
                <w:b/>
                <w:bCs/>
                <w:color w:val="000000"/>
                <w:sz w:val="24"/>
                <w:szCs w:val="24"/>
                <w:lang w:eastAsia="uk-UA"/>
              </w:rPr>
              <w:t>Зареєстровано в Міністерстві</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юстиції України</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4 лютого 2014 р.</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за № 216/24993</w:t>
            </w:r>
          </w:p>
        </w:tc>
      </w:tr>
    </w:tbl>
    <w:p w:rsidR="0072145C" w:rsidRPr="0072145C" w:rsidRDefault="0072145C" w:rsidP="0072145C">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7" w:name="n17"/>
      <w:bookmarkEnd w:id="17"/>
      <w:r w:rsidRPr="0072145C">
        <w:rPr>
          <w:rFonts w:ascii="Times New Roman" w:eastAsia="Times New Roman" w:hAnsi="Times New Roman" w:cs="Times New Roman"/>
          <w:b/>
          <w:bCs/>
          <w:color w:val="000000"/>
          <w:sz w:val="32"/>
          <w:szCs w:val="32"/>
          <w:lang w:eastAsia="uk-UA"/>
        </w:rPr>
        <w:t>ПОРЯДОК</w:t>
      </w:r>
      <w:r w:rsidRPr="0072145C">
        <w:rPr>
          <w:rFonts w:ascii="Times New Roman" w:eastAsia="Times New Roman" w:hAnsi="Times New Roman" w:cs="Times New Roman"/>
          <w:color w:val="000000"/>
          <w:sz w:val="24"/>
          <w:szCs w:val="24"/>
          <w:lang w:eastAsia="uk-UA"/>
        </w:rPr>
        <w:br/>
      </w:r>
      <w:r w:rsidRPr="0072145C">
        <w:rPr>
          <w:rFonts w:ascii="Times New Roman" w:eastAsia="Times New Roman" w:hAnsi="Times New Roman" w:cs="Times New Roman"/>
          <w:b/>
          <w:bCs/>
          <w:color w:val="000000"/>
          <w:sz w:val="32"/>
          <w:szCs w:val="32"/>
          <w:lang w:eastAsia="uk-UA"/>
        </w:rPr>
        <w:t>ведення службами у справах дітей обліку дітей, які перебувають у складних життєвих обставинах</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72145C">
        <w:rPr>
          <w:rFonts w:ascii="Times New Roman" w:eastAsia="Times New Roman" w:hAnsi="Times New Roman" w:cs="Times New Roman"/>
          <w:color w:val="000000"/>
          <w:sz w:val="24"/>
          <w:szCs w:val="24"/>
          <w:lang w:eastAsia="uk-UA"/>
        </w:rPr>
        <w:t>1. Цей Порядок розроблено з метою організації соціального захисту дітей, які перебувають у складних життєвих обставинах, здійснення соціальної роботи з ними, а також їх сім’ями (у разі наявності).</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72145C">
        <w:rPr>
          <w:rFonts w:ascii="Times New Roman" w:eastAsia="Times New Roman" w:hAnsi="Times New Roman" w:cs="Times New Roman"/>
          <w:color w:val="000000"/>
          <w:sz w:val="24"/>
          <w:szCs w:val="24"/>
          <w:lang w:eastAsia="uk-UA"/>
        </w:rPr>
        <w:t>Служби у справах дітей районних, районних у містах Києві та Севастополі державних адміністрацій, виконавчих органів міських, районних у містах рад (далі - служби у справах дітей) за місцем проживання (перебування) батьків дитини або одного з них, з ким проживає дитина, а в разі самовільного залишення дитиною місця постійного проживання (перебування) - за місцем її постійного проживання (перебування), за місцем проживання (перебування) дитини, якщо вона має статус сироти, або дитини, позбавленої батьківського піклування, здійснюють облік дітей, які перебувають у складних життєвих обставинах.</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72145C">
        <w:rPr>
          <w:rFonts w:ascii="Times New Roman" w:eastAsia="Times New Roman" w:hAnsi="Times New Roman" w:cs="Times New Roman"/>
          <w:color w:val="000000"/>
          <w:sz w:val="24"/>
          <w:szCs w:val="24"/>
          <w:lang w:eastAsia="uk-UA"/>
        </w:rPr>
        <w:t>2. Підставами для взяття дитини на облік дітей, які перебувають у складних життєвих обставинах, є:</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72145C">
        <w:rPr>
          <w:rFonts w:ascii="Times New Roman" w:eastAsia="Times New Roman" w:hAnsi="Times New Roman" w:cs="Times New Roman"/>
          <w:color w:val="000000"/>
          <w:sz w:val="24"/>
          <w:szCs w:val="24"/>
          <w:lang w:eastAsia="uk-UA"/>
        </w:rPr>
        <w:t>проживання в сім’ї, у якій батьки або особи, які їх замінюють, ухиляються від виконання своїх обов’язків з виховання дитини, а саме: коли вони без поважних причин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або може вплинути на її фізичний розвиток, не створюють умов для отримання нею освіти;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72145C">
        <w:rPr>
          <w:rFonts w:ascii="Times New Roman" w:eastAsia="Times New Roman" w:hAnsi="Times New Roman" w:cs="Times New Roman"/>
          <w:color w:val="000000"/>
          <w:sz w:val="24"/>
          <w:szCs w:val="24"/>
          <w:lang w:eastAsia="uk-UA"/>
        </w:rPr>
        <w:t>скоєння фізичного, психологічного, сексуального, економічного насильства над дитиною, жорстоке поводження з нею або загроза його вчинення;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72145C">
        <w:rPr>
          <w:rFonts w:ascii="Times New Roman" w:eastAsia="Times New Roman" w:hAnsi="Times New Roman" w:cs="Times New Roman"/>
          <w:color w:val="000000"/>
          <w:sz w:val="24"/>
          <w:szCs w:val="24"/>
          <w:lang w:eastAsia="uk-UA"/>
        </w:rPr>
        <w:t>залучення дитини до найгірших форм дитячої праці;</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72145C">
        <w:rPr>
          <w:rFonts w:ascii="Times New Roman" w:eastAsia="Times New Roman" w:hAnsi="Times New Roman" w:cs="Times New Roman"/>
          <w:color w:val="000000"/>
          <w:sz w:val="24"/>
          <w:szCs w:val="24"/>
          <w:lang w:eastAsia="uk-UA"/>
        </w:rPr>
        <w:t>систематичне самовільне залишення дитиною місця постійного проживання;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83"/>
      <w:bookmarkEnd w:id="25"/>
      <w:r w:rsidRPr="0072145C">
        <w:rPr>
          <w:rFonts w:ascii="Times New Roman" w:eastAsia="Times New Roman" w:hAnsi="Times New Roman" w:cs="Times New Roman"/>
          <w:color w:val="000000"/>
          <w:sz w:val="24"/>
          <w:szCs w:val="24"/>
          <w:lang w:eastAsia="uk-UA"/>
        </w:rPr>
        <w:t>переміщення дитини-сироти або дитини, позбавленої батьківського піклування, з тимчасово окупованої території або району проведення антитерористичної операції.</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85"/>
      <w:bookmarkEnd w:id="26"/>
      <w:r w:rsidRPr="0072145C">
        <w:rPr>
          <w:rFonts w:ascii="Times New Roman" w:eastAsia="Times New Roman" w:hAnsi="Times New Roman" w:cs="Times New Roman"/>
          <w:i/>
          <w:iCs/>
          <w:color w:val="000000"/>
          <w:sz w:val="24"/>
          <w:szCs w:val="24"/>
          <w:lang w:eastAsia="uk-UA"/>
        </w:rPr>
        <w:t>{Пункт 2 доповнено абзацом шостим згідно з Наказом Міністерства соціальної політики </w:t>
      </w:r>
      <w:hyperlink r:id="rId11" w:anchor="n7" w:tgtFrame="_blank" w:history="1">
        <w:r w:rsidRPr="0072145C">
          <w:rPr>
            <w:rFonts w:ascii="Times New Roman" w:eastAsia="Times New Roman" w:hAnsi="Times New Roman" w:cs="Times New Roman"/>
            <w:i/>
            <w:iCs/>
            <w:color w:val="000099"/>
            <w:sz w:val="24"/>
            <w:szCs w:val="24"/>
            <w:u w:val="single"/>
            <w:lang w:eastAsia="uk-UA"/>
          </w:rPr>
          <w:t>№ 121 від 09.02.2015</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84"/>
      <w:bookmarkEnd w:id="27"/>
      <w:r w:rsidRPr="0072145C">
        <w:rPr>
          <w:rFonts w:ascii="Times New Roman" w:eastAsia="Times New Roman" w:hAnsi="Times New Roman" w:cs="Times New Roman"/>
          <w:color w:val="000000"/>
          <w:sz w:val="24"/>
          <w:szCs w:val="24"/>
          <w:lang w:eastAsia="uk-UA"/>
        </w:rPr>
        <w:lastRenderedPageBreak/>
        <w:t>При взятті дитини-сироти або дитини, позбавленої батьківського піклування, переміщеної з тимчасово окупованої території або району проведення антитерористичної операції, на облік дітей, які перебувають у складних життєвих обставинах, служба у справах дітей за місцем виявлення дитини вносить відомості про таку дитину до книги обліку дітей-сиріт та дітей, позбавлених батьківського піклування, які прибули з інших територій, з окремою позначкою відповідно до </w:t>
      </w:r>
      <w:hyperlink r:id="rId12" w:anchor="n531" w:tgtFrame="_blank" w:history="1">
        <w:r w:rsidRPr="0072145C">
          <w:rPr>
            <w:rFonts w:ascii="Times New Roman" w:eastAsia="Times New Roman" w:hAnsi="Times New Roman" w:cs="Times New Roman"/>
            <w:color w:val="000099"/>
            <w:sz w:val="24"/>
            <w:szCs w:val="24"/>
            <w:u w:val="single"/>
            <w:lang w:eastAsia="uk-UA"/>
          </w:rPr>
          <w:t>пункту 77</w:t>
        </w:r>
      </w:hyperlink>
      <w:r w:rsidRPr="0072145C">
        <w:rPr>
          <w:rFonts w:ascii="Times New Roman" w:eastAsia="Times New Roman" w:hAnsi="Times New Roman" w:cs="Times New Roman"/>
          <w:color w:val="000000"/>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86"/>
      <w:bookmarkEnd w:id="28"/>
      <w:r w:rsidRPr="0072145C">
        <w:rPr>
          <w:rFonts w:ascii="Times New Roman" w:eastAsia="Times New Roman" w:hAnsi="Times New Roman" w:cs="Times New Roman"/>
          <w:i/>
          <w:iCs/>
          <w:color w:val="000000"/>
          <w:sz w:val="24"/>
          <w:szCs w:val="24"/>
          <w:lang w:eastAsia="uk-UA"/>
        </w:rPr>
        <w:t>{Пункт 2 доповнено абзацом сьомим згідно з Наказом Міністерства соціальної політики </w:t>
      </w:r>
      <w:hyperlink r:id="rId13" w:anchor="n7" w:tgtFrame="_blank" w:history="1">
        <w:r w:rsidRPr="0072145C">
          <w:rPr>
            <w:rFonts w:ascii="Times New Roman" w:eastAsia="Times New Roman" w:hAnsi="Times New Roman" w:cs="Times New Roman"/>
            <w:i/>
            <w:iCs/>
            <w:color w:val="000099"/>
            <w:sz w:val="24"/>
            <w:szCs w:val="24"/>
            <w:u w:val="single"/>
            <w:lang w:eastAsia="uk-UA"/>
          </w:rPr>
          <w:t>№ 121 від 09.02.2015</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5"/>
      <w:bookmarkEnd w:id="29"/>
      <w:r w:rsidRPr="0072145C">
        <w:rPr>
          <w:rFonts w:ascii="Times New Roman" w:eastAsia="Times New Roman" w:hAnsi="Times New Roman" w:cs="Times New Roman"/>
          <w:i/>
          <w:iCs/>
          <w:color w:val="000000"/>
          <w:sz w:val="24"/>
          <w:szCs w:val="24"/>
          <w:lang w:eastAsia="uk-UA"/>
        </w:rPr>
        <w:t>{Абзац шостий пункту 2 виключено на підставі Наказу Міністерства соціальної політики </w:t>
      </w:r>
      <w:hyperlink r:id="rId14" w:anchor="n7"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6"/>
      <w:bookmarkEnd w:id="30"/>
      <w:r w:rsidRPr="0072145C">
        <w:rPr>
          <w:rFonts w:ascii="Times New Roman" w:eastAsia="Times New Roman" w:hAnsi="Times New Roman" w:cs="Times New Roman"/>
          <w:i/>
          <w:iCs/>
          <w:color w:val="000000"/>
          <w:sz w:val="24"/>
          <w:szCs w:val="24"/>
          <w:lang w:eastAsia="uk-UA"/>
        </w:rPr>
        <w:t>{Абзац сьомий пункту 2 виключено на підставі Наказу Міністерства соціальної політики </w:t>
      </w:r>
      <w:hyperlink r:id="rId15" w:anchor="n7"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27"/>
      <w:bookmarkEnd w:id="31"/>
      <w:r w:rsidRPr="0072145C">
        <w:rPr>
          <w:rFonts w:ascii="Times New Roman" w:eastAsia="Times New Roman" w:hAnsi="Times New Roman" w:cs="Times New Roman"/>
          <w:i/>
          <w:iCs/>
          <w:color w:val="000000"/>
          <w:sz w:val="24"/>
          <w:szCs w:val="24"/>
          <w:lang w:eastAsia="uk-UA"/>
        </w:rPr>
        <w:t>{Абзац восьмий пункту 2 виключено на підставі Наказу Міністерства соціальної політики </w:t>
      </w:r>
      <w:hyperlink r:id="rId16" w:anchor="n7"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28"/>
      <w:bookmarkEnd w:id="32"/>
      <w:r w:rsidRPr="0072145C">
        <w:rPr>
          <w:rFonts w:ascii="Times New Roman" w:eastAsia="Times New Roman" w:hAnsi="Times New Roman" w:cs="Times New Roman"/>
          <w:i/>
          <w:iCs/>
          <w:color w:val="000000"/>
          <w:sz w:val="24"/>
          <w:szCs w:val="24"/>
          <w:lang w:eastAsia="uk-UA"/>
        </w:rPr>
        <w:t>{Абзац дев'ятий пункту 2 виключено на підставі Наказу Міністерства соціальної політики </w:t>
      </w:r>
      <w:hyperlink r:id="rId17" w:anchor="n7"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29"/>
      <w:bookmarkEnd w:id="33"/>
      <w:r w:rsidRPr="0072145C">
        <w:rPr>
          <w:rFonts w:ascii="Times New Roman" w:eastAsia="Times New Roman" w:hAnsi="Times New Roman" w:cs="Times New Roman"/>
          <w:color w:val="000000"/>
          <w:sz w:val="24"/>
          <w:szCs w:val="24"/>
          <w:lang w:eastAsia="uk-UA"/>
        </w:rPr>
        <w:t>Складні життєві обставини дитини можуть включати одну, декілька або всі перелічені у цьому пункті підстави, які повинні обов’язково враховуватись при здійсненні її соціального захисту та соціальної роботи з нею. При цьому при взятті дитини на облік повинна бути визначена домінуюча підстава (підстава, яка мала найбільший негативний вплив на стан її здоров’я та розвитку).</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0"/>
      <w:bookmarkEnd w:id="34"/>
      <w:r w:rsidRPr="0072145C">
        <w:rPr>
          <w:rFonts w:ascii="Times New Roman" w:eastAsia="Times New Roman" w:hAnsi="Times New Roman" w:cs="Times New Roman"/>
          <w:color w:val="000000"/>
          <w:sz w:val="24"/>
          <w:szCs w:val="24"/>
          <w:lang w:eastAsia="uk-UA"/>
        </w:rPr>
        <w:t xml:space="preserve">3. Виявлення дітей, які перебувають у складних життєвих обставинах, може </w:t>
      </w:r>
      <w:proofErr w:type="spellStart"/>
      <w:r w:rsidRPr="0072145C">
        <w:rPr>
          <w:rFonts w:ascii="Times New Roman" w:eastAsia="Times New Roman" w:hAnsi="Times New Roman" w:cs="Times New Roman"/>
          <w:color w:val="000000"/>
          <w:sz w:val="24"/>
          <w:szCs w:val="24"/>
          <w:lang w:eastAsia="uk-UA"/>
        </w:rPr>
        <w:t>здійснюватись</w:t>
      </w:r>
      <w:proofErr w:type="spellEnd"/>
      <w:r w:rsidRPr="0072145C">
        <w:rPr>
          <w:rFonts w:ascii="Times New Roman" w:eastAsia="Times New Roman" w:hAnsi="Times New Roman" w:cs="Times New Roman"/>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1"/>
      <w:bookmarkEnd w:id="35"/>
      <w:r w:rsidRPr="0072145C">
        <w:rPr>
          <w:rFonts w:ascii="Times New Roman" w:eastAsia="Times New Roman" w:hAnsi="Times New Roman" w:cs="Times New Roman"/>
          <w:color w:val="000000"/>
          <w:sz w:val="24"/>
          <w:szCs w:val="24"/>
          <w:lang w:eastAsia="uk-UA"/>
        </w:rPr>
        <w:t>шляхом безпосереднього звернення дитини або її законного представника до служби у справах дітей чи до інших суб’єктів соціальної роботи з сім’ями, дітьми та молоддю;</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2"/>
      <w:bookmarkEnd w:id="36"/>
      <w:r w:rsidRPr="0072145C">
        <w:rPr>
          <w:rFonts w:ascii="Times New Roman" w:eastAsia="Times New Roman" w:hAnsi="Times New Roman" w:cs="Times New Roman"/>
          <w:color w:val="000000"/>
          <w:sz w:val="24"/>
          <w:szCs w:val="24"/>
          <w:lang w:eastAsia="uk-UA"/>
        </w:rPr>
        <w:t>шляхом отримання повідомлень від суб’єктів соціальної роботи з сім’ями, дітьми та молоддю;</w:t>
      </w:r>
    </w:p>
    <w:p w:rsidR="0072145C" w:rsidRPr="0072145C" w:rsidRDefault="0072145C" w:rsidP="0072145C">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37" w:name="n33"/>
      <w:bookmarkEnd w:id="37"/>
      <w:r w:rsidRPr="0072145C">
        <w:rPr>
          <w:rFonts w:ascii="Times New Roman" w:eastAsia="Times New Roman" w:hAnsi="Times New Roman" w:cs="Times New Roman"/>
          <w:color w:val="000000"/>
          <w:sz w:val="24"/>
          <w:szCs w:val="24"/>
          <w:lang w:eastAsia="uk-UA"/>
        </w:rPr>
        <w:t>за зверненням громадян.</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4"/>
      <w:bookmarkEnd w:id="38"/>
      <w:r w:rsidRPr="0072145C">
        <w:rPr>
          <w:rFonts w:ascii="Times New Roman" w:eastAsia="Times New Roman" w:hAnsi="Times New Roman" w:cs="Times New Roman"/>
          <w:color w:val="000000"/>
          <w:sz w:val="24"/>
          <w:szCs w:val="24"/>
          <w:lang w:eastAsia="uk-UA"/>
        </w:rPr>
        <w:t>4. Отримана інформація про дитину, яка перебуває у складних життєвих обставинах, та достовірність підстав для взяття її на облік, за винятком документально засвідчених відомостей, які надійшли від органів внутрішніх справ, територіальних органів Державної пенітенціарної служби України, прокуратури та судів, перевіряються відповідною службою у справах дітей шляхом:</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5"/>
      <w:bookmarkEnd w:id="39"/>
      <w:r w:rsidRPr="0072145C">
        <w:rPr>
          <w:rFonts w:ascii="Times New Roman" w:eastAsia="Times New Roman" w:hAnsi="Times New Roman" w:cs="Times New Roman"/>
          <w:color w:val="000000"/>
          <w:sz w:val="24"/>
          <w:szCs w:val="24"/>
          <w:lang w:eastAsia="uk-UA"/>
        </w:rPr>
        <w:t>1) обстеження умов проживання дитини (у разі проживання дитини в закладі для дітей-сиріт та дітей, позбавлених батьківського піклування, - його відвідання), під час якого особлива увага приділяється умовам проживання, виховання та розвитку дитини, ставленню до неї батьків або осіб, які їх замінюють, та найближчого соціального оточення дитини.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6"/>
      <w:bookmarkEnd w:id="40"/>
      <w:r w:rsidRPr="0072145C">
        <w:rPr>
          <w:rFonts w:ascii="Times New Roman" w:eastAsia="Times New Roman" w:hAnsi="Times New Roman" w:cs="Times New Roman"/>
          <w:color w:val="000000"/>
          <w:sz w:val="24"/>
          <w:szCs w:val="24"/>
          <w:lang w:eastAsia="uk-UA"/>
        </w:rPr>
        <w:t>Для обстеження умов проживання дитини служба у справах дітей протягом трьох робочих днів залучає центр соціальних служб для сім’ї, дітей та молоді, а в разі скоєння фізичного, психологічного, сексуального, економічного насильства над дитиною, жорстокого поводження з нею або існування реальної загрози його вчинення - невідкладно (протягом доби), для здійснення екстреного втручання в ситуацію.</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74"/>
      <w:bookmarkEnd w:id="41"/>
      <w:r w:rsidRPr="0072145C">
        <w:rPr>
          <w:rFonts w:ascii="Times New Roman" w:eastAsia="Times New Roman" w:hAnsi="Times New Roman" w:cs="Times New Roman"/>
          <w:i/>
          <w:iCs/>
          <w:color w:val="000000"/>
          <w:sz w:val="24"/>
          <w:szCs w:val="24"/>
          <w:lang w:eastAsia="uk-UA"/>
        </w:rPr>
        <w:t>{Абзац другий підпункту 1 пункту 4 із змінами, внесеними згідно з Наказом Міністерства соціальної політики </w:t>
      </w:r>
      <w:hyperlink r:id="rId18" w:anchor="n10"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37"/>
      <w:bookmarkEnd w:id="42"/>
      <w:r w:rsidRPr="0072145C">
        <w:rPr>
          <w:rFonts w:ascii="Times New Roman" w:eastAsia="Times New Roman" w:hAnsi="Times New Roman" w:cs="Times New Roman"/>
          <w:color w:val="000000"/>
          <w:sz w:val="24"/>
          <w:szCs w:val="24"/>
          <w:lang w:eastAsia="uk-UA"/>
        </w:rPr>
        <w:lastRenderedPageBreak/>
        <w:t>Про результати оцінки потреб дитини та її сім’ї (у разі наявності), подальшу соціальну роботу із дитиною, її сім’єю, зокрема надання їй (їм) необхідних соціальних послуг, центр соціальних служб для сім’ї, дітей та молоді протягом семи робочих днів повідомляє службу у справах дітей за формами, передбаченими </w:t>
      </w:r>
      <w:hyperlink r:id="rId19" w:anchor="n49" w:tgtFrame="_blank" w:history="1">
        <w:r w:rsidRPr="0072145C">
          <w:rPr>
            <w:rFonts w:ascii="Times New Roman" w:eastAsia="Times New Roman" w:hAnsi="Times New Roman" w:cs="Times New Roman"/>
            <w:color w:val="000099"/>
            <w:sz w:val="24"/>
            <w:szCs w:val="24"/>
            <w:u w:val="single"/>
            <w:lang w:eastAsia="uk-UA"/>
          </w:rPr>
          <w:t>пунктами 11</w:t>
        </w:r>
      </w:hyperlink>
      <w:r w:rsidRPr="0072145C">
        <w:rPr>
          <w:rFonts w:ascii="Times New Roman" w:eastAsia="Times New Roman" w:hAnsi="Times New Roman" w:cs="Times New Roman"/>
          <w:color w:val="000000"/>
          <w:sz w:val="24"/>
          <w:szCs w:val="24"/>
          <w:lang w:eastAsia="uk-UA"/>
        </w:rPr>
        <w:t>, </w:t>
      </w:r>
      <w:hyperlink r:id="rId20" w:anchor="n90" w:tgtFrame="_blank" w:history="1">
        <w:r w:rsidRPr="0072145C">
          <w:rPr>
            <w:rFonts w:ascii="Times New Roman" w:eastAsia="Times New Roman" w:hAnsi="Times New Roman" w:cs="Times New Roman"/>
            <w:color w:val="000099"/>
            <w:sz w:val="24"/>
            <w:szCs w:val="24"/>
            <w:u w:val="single"/>
            <w:lang w:eastAsia="uk-UA"/>
          </w:rPr>
          <w:t>22 Порядку виявлення сімей (осіб), які перебувають у складних життєвих обставинах, надання їм соціальних послуг та здійснення соціального супроводу таких сімей (осіб)</w:t>
        </w:r>
      </w:hyperlink>
      <w:r w:rsidRPr="0072145C">
        <w:rPr>
          <w:rFonts w:ascii="Times New Roman" w:eastAsia="Times New Roman" w:hAnsi="Times New Roman" w:cs="Times New Roman"/>
          <w:color w:val="000000"/>
          <w:sz w:val="24"/>
          <w:szCs w:val="24"/>
          <w:lang w:eastAsia="uk-UA"/>
        </w:rPr>
        <w:t>, затвердженого постановою Кабінету Міністрів України від 21 листопада 2013 року № 896, а в разі виявлення фізичного, психологічного, сексуального, економічного насильства над дитиною, жорстокого поводження з нею або існування реальної загрози його вчинення - невідкладно (протягом доби);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75"/>
      <w:bookmarkEnd w:id="43"/>
      <w:r w:rsidRPr="0072145C">
        <w:rPr>
          <w:rFonts w:ascii="Times New Roman" w:eastAsia="Times New Roman" w:hAnsi="Times New Roman" w:cs="Times New Roman"/>
          <w:i/>
          <w:iCs/>
          <w:color w:val="000000"/>
          <w:sz w:val="24"/>
          <w:szCs w:val="24"/>
          <w:lang w:eastAsia="uk-UA"/>
        </w:rPr>
        <w:t>{Абзац третій підпункту 1 пункту 4 із змінами, внесеними згідно з Наказом Міністерства соціальної політики </w:t>
      </w:r>
      <w:hyperlink r:id="rId21" w:anchor="n10"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87"/>
      <w:bookmarkEnd w:id="44"/>
      <w:r w:rsidRPr="0072145C">
        <w:rPr>
          <w:rFonts w:ascii="Times New Roman" w:eastAsia="Times New Roman" w:hAnsi="Times New Roman" w:cs="Times New Roman"/>
          <w:color w:val="000000"/>
          <w:sz w:val="24"/>
          <w:szCs w:val="24"/>
          <w:lang w:eastAsia="uk-UA"/>
        </w:rPr>
        <w:t>2) звернення до Мінсоцполітики для отримання інформації про дитину-сироту або дитину, позбавлену батьківського піклування, переміщену з тимчасово окупованої території або району проведення антитерористичної операції, розміщеної у єдиній електронній системі обліку дітей-сиріт, дітей, позбавлених батьківського піклування, дітей, які опинились у складних життєвих обставинах та осіб, які бажають взяти їх на виховання;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88"/>
      <w:bookmarkEnd w:id="45"/>
      <w:r w:rsidRPr="0072145C">
        <w:rPr>
          <w:rFonts w:ascii="Times New Roman" w:eastAsia="Times New Roman" w:hAnsi="Times New Roman" w:cs="Times New Roman"/>
          <w:i/>
          <w:iCs/>
          <w:color w:val="000000"/>
          <w:sz w:val="24"/>
          <w:szCs w:val="24"/>
          <w:lang w:eastAsia="uk-UA"/>
        </w:rPr>
        <w:t>{Пункт 4 доповнено підпунктом 2 згідно з Наказом Міністерства соціальної політики </w:t>
      </w:r>
      <w:hyperlink r:id="rId22" w:anchor="n11" w:tgtFrame="_blank" w:history="1">
        <w:r w:rsidRPr="0072145C">
          <w:rPr>
            <w:rFonts w:ascii="Times New Roman" w:eastAsia="Times New Roman" w:hAnsi="Times New Roman" w:cs="Times New Roman"/>
            <w:i/>
            <w:iCs/>
            <w:color w:val="000099"/>
            <w:sz w:val="24"/>
            <w:szCs w:val="24"/>
            <w:u w:val="single"/>
            <w:lang w:eastAsia="uk-UA"/>
          </w:rPr>
          <w:t>№ 121 від 09.02.2015</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38"/>
      <w:bookmarkEnd w:id="46"/>
      <w:r w:rsidRPr="0072145C">
        <w:rPr>
          <w:rFonts w:ascii="Times New Roman" w:eastAsia="Times New Roman" w:hAnsi="Times New Roman" w:cs="Times New Roman"/>
          <w:color w:val="000000"/>
          <w:sz w:val="24"/>
          <w:szCs w:val="24"/>
          <w:lang w:eastAsia="uk-UA"/>
        </w:rPr>
        <w:t>3) збору додаткової інформації (за необхідності) із зверненням до:</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39"/>
      <w:bookmarkEnd w:id="47"/>
      <w:r w:rsidRPr="0072145C">
        <w:rPr>
          <w:rFonts w:ascii="Times New Roman" w:eastAsia="Times New Roman" w:hAnsi="Times New Roman" w:cs="Times New Roman"/>
          <w:color w:val="000000"/>
          <w:sz w:val="24"/>
          <w:szCs w:val="24"/>
          <w:lang w:eastAsia="uk-UA"/>
        </w:rPr>
        <w:t>органів внутрішніх справ (у разі скоєння фізичного, психологічного, сексуального, економічного насильства над дитиною, жорстокого поводження з нею або існування реальної загрози його вчинення інформування даного органу протягом одного робочого дня є обов’язковим);</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0"/>
      <w:bookmarkEnd w:id="48"/>
      <w:r w:rsidRPr="0072145C">
        <w:rPr>
          <w:rFonts w:ascii="Times New Roman" w:eastAsia="Times New Roman" w:hAnsi="Times New Roman" w:cs="Times New Roman"/>
          <w:color w:val="000000"/>
          <w:sz w:val="24"/>
          <w:szCs w:val="24"/>
          <w:lang w:eastAsia="uk-UA"/>
        </w:rPr>
        <w:t>органів освіти і науки, охорони здоров’я, соціального захисту населення, територіальних органів Державної пенітенціарної служби України;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1"/>
      <w:bookmarkEnd w:id="49"/>
      <w:r w:rsidRPr="0072145C">
        <w:rPr>
          <w:rFonts w:ascii="Times New Roman" w:eastAsia="Times New Roman" w:hAnsi="Times New Roman" w:cs="Times New Roman"/>
          <w:color w:val="000000"/>
          <w:sz w:val="24"/>
          <w:szCs w:val="24"/>
          <w:lang w:eastAsia="uk-UA"/>
        </w:rPr>
        <w:t>інших структурних підрозділів місцевих органів виконавчої влади та органів місцевого самоврядування, громадських організацій, житлово-експлуатаційних управлінь тощо.</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2"/>
      <w:bookmarkEnd w:id="50"/>
      <w:r w:rsidRPr="0072145C">
        <w:rPr>
          <w:rFonts w:ascii="Times New Roman" w:eastAsia="Times New Roman" w:hAnsi="Times New Roman" w:cs="Times New Roman"/>
          <w:color w:val="000000"/>
          <w:sz w:val="24"/>
          <w:szCs w:val="24"/>
          <w:lang w:eastAsia="uk-UA"/>
        </w:rPr>
        <w:t>Уся зібрана службою у справах дітей інформація в подальшому враховується при підготовці індивідуального плану соціального захисту дитини, яка перебуває у складних життєвих обставинах, дитини-сироти та дитини, позбавленої батьківського піклування, та повинна включати відомості про:</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43"/>
      <w:bookmarkEnd w:id="51"/>
      <w:r w:rsidRPr="0072145C">
        <w:rPr>
          <w:rFonts w:ascii="Times New Roman" w:eastAsia="Times New Roman" w:hAnsi="Times New Roman" w:cs="Times New Roman"/>
          <w:color w:val="000000"/>
          <w:sz w:val="24"/>
          <w:szCs w:val="24"/>
          <w:lang w:eastAsia="uk-UA"/>
        </w:rPr>
        <w:t>дитину, її батьків, осіб, які їх замінюють (наявність постійного заробітку (доходу), характеристики з місця роботи тощо), або заклад для дітей-сиріт та дітей, позбавлених батьківського піклування, в якому дитина виховується;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44"/>
      <w:bookmarkEnd w:id="52"/>
      <w:r w:rsidRPr="0072145C">
        <w:rPr>
          <w:rFonts w:ascii="Times New Roman" w:eastAsia="Times New Roman" w:hAnsi="Times New Roman" w:cs="Times New Roman"/>
          <w:color w:val="000000"/>
          <w:sz w:val="24"/>
          <w:szCs w:val="24"/>
          <w:lang w:eastAsia="uk-UA"/>
        </w:rPr>
        <w:t>умови життєдіяльності дитини (стан здоров’я та розвитку дитини, задоволення її основних потреб, її освітній рівень, характеристики дитини з навчального закладу);</w:t>
      </w:r>
    </w:p>
    <w:p w:rsidR="0072145C" w:rsidRPr="0072145C" w:rsidRDefault="0072145C" w:rsidP="0072145C">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53" w:name="n45"/>
      <w:bookmarkEnd w:id="53"/>
      <w:r w:rsidRPr="0072145C">
        <w:rPr>
          <w:rFonts w:ascii="Times New Roman" w:eastAsia="Times New Roman" w:hAnsi="Times New Roman" w:cs="Times New Roman"/>
          <w:color w:val="000000"/>
          <w:sz w:val="24"/>
          <w:szCs w:val="24"/>
          <w:lang w:eastAsia="uk-UA"/>
        </w:rPr>
        <w:t>причини та фактори, які обумовили виникнення складних життєвих обставин дитини;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46"/>
      <w:bookmarkEnd w:id="54"/>
      <w:r w:rsidRPr="0072145C">
        <w:rPr>
          <w:rFonts w:ascii="Times New Roman" w:eastAsia="Times New Roman" w:hAnsi="Times New Roman" w:cs="Times New Roman"/>
          <w:color w:val="000000"/>
          <w:sz w:val="24"/>
          <w:szCs w:val="24"/>
          <w:lang w:eastAsia="uk-UA"/>
        </w:rPr>
        <w:t>засоби та можливості батьків/осіб, які їх замінюють, або одного з них для подолання складних життєвих обставин дитини.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47"/>
      <w:bookmarkEnd w:id="55"/>
      <w:r w:rsidRPr="0072145C">
        <w:rPr>
          <w:rFonts w:ascii="Times New Roman" w:eastAsia="Times New Roman" w:hAnsi="Times New Roman" w:cs="Times New Roman"/>
          <w:color w:val="000000"/>
          <w:sz w:val="24"/>
          <w:szCs w:val="24"/>
          <w:lang w:eastAsia="uk-UA"/>
        </w:rPr>
        <w:t>5. Наказ про взяття дитини на облік дітей, які перебувають у складних життєвих обставинах, видається службою у справах дітей у разі підтвердження інформації про дитину, яка підлягає обліку, відповідно до пункту 4 цього Порядку:</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77"/>
      <w:bookmarkEnd w:id="56"/>
      <w:r w:rsidRPr="0072145C">
        <w:rPr>
          <w:rFonts w:ascii="Times New Roman" w:eastAsia="Times New Roman" w:hAnsi="Times New Roman" w:cs="Times New Roman"/>
          <w:color w:val="000000"/>
          <w:sz w:val="24"/>
          <w:szCs w:val="24"/>
          <w:lang w:eastAsia="uk-UA"/>
        </w:rPr>
        <w:t>протягом місяця після виявлення дитини, яка перебуває у складних життєвих обставинах, з підстав: проживання в сім’ї, у якій батьки або особи, які їх замінюють, ухиляються від виконання своїх обов’язків з виховання дитини; систематичного самовільного залишення дитиною місця постійного проживання;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78"/>
      <w:bookmarkEnd w:id="57"/>
      <w:r w:rsidRPr="0072145C">
        <w:rPr>
          <w:rFonts w:ascii="Times New Roman" w:eastAsia="Times New Roman" w:hAnsi="Times New Roman" w:cs="Times New Roman"/>
          <w:color w:val="000000"/>
          <w:sz w:val="24"/>
          <w:szCs w:val="24"/>
          <w:lang w:eastAsia="uk-UA"/>
        </w:rPr>
        <w:lastRenderedPageBreak/>
        <w:t>протягом семи робочих днів після виявлення дитини, яка перебуває у складних життєвих обставинах, з підстав: скоєння фізичного, психологічного, сексуального, економічного насильства над дитиною, жорстокого поводження з нею або загрози його вчинення; залучення дитини до найгірших форм дитячої праці; переміщення дитини-сироти або дитини, позбавленої батьківського піклування, з тимчасово окупованої території або району проведення антитерористичної операції.</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89"/>
      <w:bookmarkEnd w:id="58"/>
      <w:r w:rsidRPr="0072145C">
        <w:rPr>
          <w:rFonts w:ascii="Times New Roman" w:eastAsia="Times New Roman" w:hAnsi="Times New Roman" w:cs="Times New Roman"/>
          <w:i/>
          <w:iCs/>
          <w:color w:val="000000"/>
          <w:sz w:val="24"/>
          <w:szCs w:val="24"/>
          <w:lang w:eastAsia="uk-UA"/>
        </w:rPr>
        <w:t>{Абзац третій пункту 5 із змінами, внесеними згідно з Наказом Міністерства соціальної політики </w:t>
      </w:r>
      <w:hyperlink r:id="rId23" w:anchor="n14" w:tgtFrame="_blank" w:history="1">
        <w:r w:rsidRPr="0072145C">
          <w:rPr>
            <w:rFonts w:ascii="Times New Roman" w:eastAsia="Times New Roman" w:hAnsi="Times New Roman" w:cs="Times New Roman"/>
            <w:i/>
            <w:iCs/>
            <w:color w:val="000099"/>
            <w:sz w:val="24"/>
            <w:szCs w:val="24"/>
            <w:u w:val="single"/>
            <w:lang w:eastAsia="uk-UA"/>
          </w:rPr>
          <w:t>№ 121 від 09.02.2015</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79"/>
      <w:bookmarkEnd w:id="59"/>
      <w:r w:rsidRPr="0072145C">
        <w:rPr>
          <w:rFonts w:ascii="Times New Roman" w:eastAsia="Times New Roman" w:hAnsi="Times New Roman" w:cs="Times New Roman"/>
          <w:color w:val="000000"/>
          <w:sz w:val="24"/>
          <w:szCs w:val="24"/>
          <w:lang w:eastAsia="uk-UA"/>
        </w:rPr>
        <w:t>Інформація про дитину, яка перебуває у складних життєвих обставинах, вноситься до Журналу обліку дітей, які перебувають у складних життєвих обставинах, що ведеться за формою згідно з додатком до цього Порядку, та Єдиного електронного банку даних дітей, які перебувають у складних життєвих обставинах, шляхом заповнення електронної обліково-статистичної картки дитини за формою, встановленою Мінсоцполітики України.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76"/>
      <w:bookmarkEnd w:id="60"/>
      <w:r w:rsidRPr="0072145C">
        <w:rPr>
          <w:rFonts w:ascii="Times New Roman" w:eastAsia="Times New Roman" w:hAnsi="Times New Roman" w:cs="Times New Roman"/>
          <w:i/>
          <w:iCs/>
          <w:color w:val="000000"/>
          <w:sz w:val="24"/>
          <w:szCs w:val="24"/>
          <w:lang w:eastAsia="uk-UA"/>
        </w:rPr>
        <w:t>{Пункт 5 в редакції Наказу Міністерства соціальної політики </w:t>
      </w:r>
      <w:hyperlink r:id="rId24" w:anchor="n12"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49"/>
      <w:bookmarkEnd w:id="61"/>
      <w:r w:rsidRPr="0072145C">
        <w:rPr>
          <w:rFonts w:ascii="Times New Roman" w:eastAsia="Times New Roman" w:hAnsi="Times New Roman" w:cs="Times New Roman"/>
          <w:color w:val="000000"/>
          <w:sz w:val="24"/>
          <w:szCs w:val="24"/>
          <w:lang w:eastAsia="uk-UA"/>
        </w:rPr>
        <w:t>6. Інформація про дитину та джерела інформування стосовно дітей, які підлягають обліку, є конфіденційними.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50"/>
      <w:bookmarkEnd w:id="62"/>
      <w:r w:rsidRPr="0072145C">
        <w:rPr>
          <w:rFonts w:ascii="Times New Roman" w:eastAsia="Times New Roman" w:hAnsi="Times New Roman" w:cs="Times New Roman"/>
          <w:color w:val="000000"/>
          <w:sz w:val="24"/>
          <w:szCs w:val="24"/>
          <w:lang w:eastAsia="uk-UA"/>
        </w:rPr>
        <w:t xml:space="preserve">7. При взятті дитини, яка перебуває у складних життєвих обставинах, на облік після заповнення електронної обліково-статистичної картки дитини на паперовому носії інформації </w:t>
      </w:r>
      <w:proofErr w:type="spellStart"/>
      <w:r w:rsidRPr="0072145C">
        <w:rPr>
          <w:rFonts w:ascii="Times New Roman" w:eastAsia="Times New Roman" w:hAnsi="Times New Roman" w:cs="Times New Roman"/>
          <w:color w:val="000000"/>
          <w:sz w:val="24"/>
          <w:szCs w:val="24"/>
          <w:lang w:eastAsia="uk-UA"/>
        </w:rPr>
        <w:t>видруковується</w:t>
      </w:r>
      <w:proofErr w:type="spellEnd"/>
      <w:r w:rsidRPr="0072145C">
        <w:rPr>
          <w:rFonts w:ascii="Times New Roman" w:eastAsia="Times New Roman" w:hAnsi="Times New Roman" w:cs="Times New Roman"/>
          <w:color w:val="000000"/>
          <w:sz w:val="24"/>
          <w:szCs w:val="24"/>
          <w:lang w:eastAsia="uk-UA"/>
        </w:rPr>
        <w:t xml:space="preserve"> дублікат картки із зазначенням дати виготовлення, який підписується оператором єдиного банку даних, засвідчується підписом керівника та скріплюється печаткою служби у справах дітей.</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51"/>
      <w:bookmarkEnd w:id="63"/>
      <w:r w:rsidRPr="0072145C">
        <w:rPr>
          <w:rFonts w:ascii="Times New Roman" w:eastAsia="Times New Roman" w:hAnsi="Times New Roman" w:cs="Times New Roman"/>
          <w:color w:val="000000"/>
          <w:sz w:val="24"/>
          <w:szCs w:val="24"/>
          <w:lang w:eastAsia="uk-UA"/>
        </w:rPr>
        <w:t>8. До обліково-статистичної картки дитини додаються копії усіх наявних документів, що стосуються даної дитини, акти обстеження умов проживання за формою, наведеною у </w:t>
      </w:r>
      <w:hyperlink r:id="rId25" w:anchor="n377" w:tgtFrame="_blank" w:history="1">
        <w:r w:rsidRPr="0072145C">
          <w:rPr>
            <w:rFonts w:ascii="Times New Roman" w:eastAsia="Times New Roman" w:hAnsi="Times New Roman" w:cs="Times New Roman"/>
            <w:color w:val="000099"/>
            <w:sz w:val="24"/>
            <w:szCs w:val="24"/>
            <w:u w:val="single"/>
            <w:lang w:eastAsia="uk-UA"/>
          </w:rPr>
          <w:t>додатку 9 до Порядку провадження органами опіки та піклування діяльності, пов’язаної із захистом прав дитини</w:t>
        </w:r>
      </w:hyperlink>
      <w:r w:rsidRPr="0072145C">
        <w:rPr>
          <w:rFonts w:ascii="Times New Roman" w:eastAsia="Times New Roman" w:hAnsi="Times New Roman" w:cs="Times New Roman"/>
          <w:color w:val="000000"/>
          <w:sz w:val="24"/>
          <w:szCs w:val="24"/>
          <w:lang w:eastAsia="uk-UA"/>
        </w:rPr>
        <w:t>, затвердженого постановою Кабінету Міністрів України від 24 вересня 2008 року № 866, індивідуальний план соціального захисту дитини, яка перебуває у складних життєвих обставинах, дитини-сироти, дитини, позбавленої батьківського піклування.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52"/>
      <w:bookmarkEnd w:id="64"/>
      <w:r w:rsidRPr="0072145C">
        <w:rPr>
          <w:rFonts w:ascii="Times New Roman" w:eastAsia="Times New Roman" w:hAnsi="Times New Roman" w:cs="Times New Roman"/>
          <w:color w:val="000000"/>
          <w:sz w:val="24"/>
          <w:szCs w:val="24"/>
          <w:lang w:eastAsia="uk-UA"/>
        </w:rPr>
        <w:t>9.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готується і затверджується відповідно до </w:t>
      </w:r>
      <w:hyperlink r:id="rId26" w:anchor="n385" w:tgtFrame="_blank" w:history="1">
        <w:r w:rsidRPr="0072145C">
          <w:rPr>
            <w:rFonts w:ascii="Times New Roman" w:eastAsia="Times New Roman" w:hAnsi="Times New Roman" w:cs="Times New Roman"/>
            <w:color w:val="000099"/>
            <w:sz w:val="24"/>
            <w:szCs w:val="24"/>
            <w:u w:val="single"/>
            <w:lang w:eastAsia="uk-UA"/>
          </w:rPr>
          <w:t>пункту 4 Типового положення про комісію з питань захисту прав дитини</w:t>
        </w:r>
      </w:hyperlink>
      <w:r w:rsidRPr="0072145C">
        <w:rPr>
          <w:rFonts w:ascii="Times New Roman" w:eastAsia="Times New Roman" w:hAnsi="Times New Roman" w:cs="Times New Roman"/>
          <w:color w:val="000000"/>
          <w:sz w:val="24"/>
          <w:szCs w:val="24"/>
          <w:lang w:eastAsia="uk-UA"/>
        </w:rPr>
        <w:t>, затвердженого постановою Кабінету Міністрів України від 24 вересня 2008 року № 866, повинен відображати усі завдання і заходи стосовно соціального захисту дитини, яка перебуває у складних життєвих обставинах, та здійснення соціальної роботи з нею, її сім’єю.</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53"/>
      <w:bookmarkEnd w:id="65"/>
      <w:r w:rsidRPr="0072145C">
        <w:rPr>
          <w:rFonts w:ascii="Times New Roman" w:eastAsia="Times New Roman" w:hAnsi="Times New Roman" w:cs="Times New Roman"/>
          <w:color w:val="000000"/>
          <w:sz w:val="24"/>
          <w:szCs w:val="24"/>
          <w:lang w:eastAsia="uk-UA"/>
        </w:rPr>
        <w:t>10. Інформація про взяття на облік дитини, яка перебуває у складних життєвих обставинах, протягом трьох робочих днів передається в центр соціальних служб для сім’ї, дітей та молоді для надання соціальних послуг дитині, здійснення соціального супроводу сім’ї, в якій вона виховується (у разі наявності).</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54"/>
      <w:bookmarkEnd w:id="66"/>
      <w:r w:rsidRPr="0072145C">
        <w:rPr>
          <w:rFonts w:ascii="Times New Roman" w:eastAsia="Times New Roman" w:hAnsi="Times New Roman" w:cs="Times New Roman"/>
          <w:color w:val="000000"/>
          <w:sz w:val="24"/>
          <w:szCs w:val="24"/>
          <w:lang w:eastAsia="uk-UA"/>
        </w:rPr>
        <w:t>11. У 10-денний строк після отримання інформації про зміну місця проживання (перебування) дитини, яка перебуває на обліку, її батьків або одного з них, з ким проживає дитина, служба у справах дітей, яка взяла дитину на облік, надсилає повідомлення до служби у справах дітей за новим місцем проживання (перебування), до якого додається копія індивідуального плану соціального захисту дитини, яка перебуває у складних життєвих обставинах, дитини-сироти, дитини, позбавленої батьківського піклування, для врахування потреб дитини при складанні нового індивідуального плану соціального захисту дитини або черговому його перегляді.</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2"/>
      <w:bookmarkEnd w:id="67"/>
      <w:r w:rsidRPr="0072145C">
        <w:rPr>
          <w:rFonts w:ascii="Times New Roman" w:eastAsia="Times New Roman" w:hAnsi="Times New Roman" w:cs="Times New Roman"/>
          <w:color w:val="000000"/>
          <w:sz w:val="24"/>
          <w:szCs w:val="24"/>
          <w:lang w:eastAsia="uk-UA"/>
        </w:rPr>
        <w:t>Отримання такого повідомлення не звільняє службу у справах дітей за новим місцем проживання (перебування) дитини, її батьків або одного з них, з ким проживає дитина, від вжиття заходів, передбачених </w:t>
      </w:r>
      <w:hyperlink r:id="rId27" w:anchor="n34" w:history="1">
        <w:r w:rsidRPr="0072145C">
          <w:rPr>
            <w:rFonts w:ascii="Times New Roman" w:eastAsia="Times New Roman" w:hAnsi="Times New Roman" w:cs="Times New Roman"/>
            <w:color w:val="006600"/>
            <w:sz w:val="24"/>
            <w:szCs w:val="24"/>
            <w:u w:val="single"/>
            <w:lang w:eastAsia="uk-UA"/>
          </w:rPr>
          <w:t>пунктами 4-10</w:t>
        </w:r>
      </w:hyperlink>
      <w:r w:rsidRPr="0072145C">
        <w:rPr>
          <w:rFonts w:ascii="Times New Roman" w:eastAsia="Times New Roman" w:hAnsi="Times New Roman" w:cs="Times New Roman"/>
          <w:color w:val="000000"/>
          <w:sz w:val="24"/>
          <w:szCs w:val="24"/>
          <w:lang w:eastAsia="uk-UA"/>
        </w:rPr>
        <w:t> цього Порядку.</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55"/>
      <w:bookmarkEnd w:id="68"/>
      <w:r w:rsidRPr="0072145C">
        <w:rPr>
          <w:rFonts w:ascii="Times New Roman" w:eastAsia="Times New Roman" w:hAnsi="Times New Roman" w:cs="Times New Roman"/>
          <w:color w:val="000000"/>
          <w:sz w:val="24"/>
          <w:szCs w:val="24"/>
          <w:lang w:eastAsia="uk-UA"/>
        </w:rPr>
        <w:lastRenderedPageBreak/>
        <w:t>12. Зняття дитини з обліку дітей, які перебувають у складних життєвих обставинах, здійснюється наказом служби у справах дітей за умови:</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56"/>
      <w:bookmarkEnd w:id="69"/>
      <w:r w:rsidRPr="0072145C">
        <w:rPr>
          <w:rFonts w:ascii="Times New Roman" w:eastAsia="Times New Roman" w:hAnsi="Times New Roman" w:cs="Times New Roman"/>
          <w:color w:val="000000"/>
          <w:sz w:val="24"/>
          <w:szCs w:val="24"/>
          <w:lang w:eastAsia="uk-UA"/>
        </w:rPr>
        <w:t>зміни місця проживання та взяття на облік за новим місцем проживання;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57"/>
      <w:bookmarkEnd w:id="70"/>
      <w:r w:rsidRPr="0072145C">
        <w:rPr>
          <w:rFonts w:ascii="Times New Roman" w:eastAsia="Times New Roman" w:hAnsi="Times New Roman" w:cs="Times New Roman"/>
          <w:color w:val="000000"/>
          <w:sz w:val="24"/>
          <w:szCs w:val="24"/>
          <w:lang w:eastAsia="uk-UA"/>
        </w:rPr>
        <w:t>припинення підстав узяття дитини на облік, що може бути підтверджено: актом обстеження умов проживання дитини; інформацією про результати надання соціальних послуг дитині, оцінки її потреб та здійснення соціального супроводу її сім’ї; відомостями від органів та закладів освіти і науки, охорони здоров’я, соціального захисту населення, органів внутрішніх справ, інших структурних підрозділів місцевих органів виконавчої влади та органів місцевого самоврядування, громадських організацій, житлово-експлуатаційних управлінь, які засвідчують позитивну динаміку подолання складних життєвих обставин;</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58"/>
      <w:bookmarkEnd w:id="71"/>
      <w:r w:rsidRPr="0072145C">
        <w:rPr>
          <w:rFonts w:ascii="Times New Roman" w:eastAsia="Times New Roman" w:hAnsi="Times New Roman" w:cs="Times New Roman"/>
          <w:color w:val="000000"/>
          <w:sz w:val="24"/>
          <w:szCs w:val="24"/>
          <w:lang w:eastAsia="uk-UA"/>
        </w:rPr>
        <w:t>досягнення дитиною повноліття;</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59"/>
      <w:bookmarkEnd w:id="72"/>
      <w:r w:rsidRPr="0072145C">
        <w:rPr>
          <w:rFonts w:ascii="Times New Roman" w:eastAsia="Times New Roman" w:hAnsi="Times New Roman" w:cs="Times New Roman"/>
          <w:color w:val="000000"/>
          <w:sz w:val="24"/>
          <w:szCs w:val="24"/>
          <w:lang w:eastAsia="uk-UA"/>
        </w:rPr>
        <w:t>набуття дитиною повної цивільної дієздатності;</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60"/>
      <w:bookmarkEnd w:id="73"/>
      <w:r w:rsidRPr="0072145C">
        <w:rPr>
          <w:rFonts w:ascii="Times New Roman" w:eastAsia="Times New Roman" w:hAnsi="Times New Roman" w:cs="Times New Roman"/>
          <w:color w:val="000000"/>
          <w:sz w:val="24"/>
          <w:szCs w:val="24"/>
          <w:lang w:eastAsia="uk-UA"/>
        </w:rPr>
        <w:t>смерті дитини, яка перебувала на обліку.</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61"/>
      <w:bookmarkEnd w:id="74"/>
      <w:r w:rsidRPr="0072145C">
        <w:rPr>
          <w:rFonts w:ascii="Times New Roman" w:eastAsia="Times New Roman" w:hAnsi="Times New Roman" w:cs="Times New Roman"/>
          <w:color w:val="000000"/>
          <w:sz w:val="24"/>
          <w:szCs w:val="24"/>
          <w:lang w:eastAsia="uk-UA"/>
        </w:rPr>
        <w:t>Після зняття дитини з обліку до її обліково-статистичної картки вноситься відповідний запис.</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62"/>
      <w:bookmarkEnd w:id="75"/>
      <w:r w:rsidRPr="0072145C">
        <w:rPr>
          <w:rFonts w:ascii="Times New Roman" w:eastAsia="Times New Roman" w:hAnsi="Times New Roman" w:cs="Times New Roman"/>
          <w:color w:val="000000"/>
          <w:sz w:val="24"/>
          <w:szCs w:val="24"/>
          <w:lang w:eastAsia="uk-UA"/>
        </w:rPr>
        <w:t>Документи дитини після зняття з обліку зберігаються до досягнення нею повноліття в окремому файлі у папці справ дітей, знятих з обліку. Після завершення цього строку документи знищуються, про що складається відповідний акт довільної форми, який затверджується начальником служби у справах дітей або його заступником.</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63"/>
      <w:bookmarkEnd w:id="76"/>
      <w:r w:rsidRPr="0072145C">
        <w:rPr>
          <w:rFonts w:ascii="Times New Roman" w:eastAsia="Times New Roman" w:hAnsi="Times New Roman" w:cs="Times New Roman"/>
          <w:color w:val="000000"/>
          <w:sz w:val="24"/>
          <w:szCs w:val="24"/>
          <w:lang w:eastAsia="uk-UA"/>
        </w:rPr>
        <w:t>У разі виникнення підстав для поновлення дитини на обліку дітей, які перебувають у складних життєвих обставинах, обліково-статистична картка дитини поновлюється, про що в </w:t>
      </w:r>
      <w:hyperlink r:id="rId28" w:anchor="n66" w:history="1">
        <w:r w:rsidRPr="0072145C">
          <w:rPr>
            <w:rFonts w:ascii="Times New Roman" w:eastAsia="Times New Roman" w:hAnsi="Times New Roman" w:cs="Times New Roman"/>
            <w:color w:val="006600"/>
            <w:sz w:val="24"/>
            <w:szCs w:val="24"/>
            <w:u w:val="single"/>
            <w:lang w:eastAsia="uk-UA"/>
          </w:rPr>
          <w:t>Журналі обліку дітей, які перебувають у складних життєвих обставинах</w:t>
        </w:r>
      </w:hyperlink>
      <w:r w:rsidRPr="0072145C">
        <w:rPr>
          <w:rFonts w:ascii="Times New Roman" w:eastAsia="Times New Roman" w:hAnsi="Times New Roman" w:cs="Times New Roman"/>
          <w:color w:val="000000"/>
          <w:sz w:val="24"/>
          <w:szCs w:val="24"/>
          <w:lang w:eastAsia="uk-UA"/>
        </w:rPr>
        <w:t>, робиться відповідний запис.</w:t>
      </w:r>
    </w:p>
    <w:tbl>
      <w:tblPr>
        <w:tblW w:w="5000" w:type="pct"/>
        <w:tblCellMar>
          <w:left w:w="0" w:type="dxa"/>
          <w:right w:w="0" w:type="dxa"/>
        </w:tblCellMar>
        <w:tblLook w:val="04A0" w:firstRow="1" w:lastRow="0" w:firstColumn="1" w:lastColumn="0" w:noHBand="0" w:noVBand="1"/>
      </w:tblPr>
      <w:tblGrid>
        <w:gridCol w:w="4046"/>
        <w:gridCol w:w="5587"/>
      </w:tblGrid>
      <w:tr w:rsidR="0072145C" w:rsidRPr="0072145C" w:rsidTr="0072145C">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150" w:line="240" w:lineRule="auto"/>
              <w:jc w:val="center"/>
              <w:rPr>
                <w:rFonts w:ascii="Times New Roman" w:eastAsia="Times New Roman" w:hAnsi="Times New Roman" w:cs="Times New Roman"/>
                <w:sz w:val="24"/>
                <w:szCs w:val="24"/>
                <w:lang w:eastAsia="uk-UA"/>
              </w:rPr>
            </w:pPr>
            <w:bookmarkStart w:id="77" w:name="n64"/>
            <w:bookmarkEnd w:id="77"/>
            <w:r w:rsidRPr="0072145C">
              <w:rPr>
                <w:rFonts w:ascii="Times New Roman" w:eastAsia="Times New Roman" w:hAnsi="Times New Roman" w:cs="Times New Roman"/>
                <w:b/>
                <w:bCs/>
                <w:color w:val="000000"/>
                <w:sz w:val="24"/>
                <w:szCs w:val="24"/>
                <w:lang w:eastAsia="uk-UA"/>
              </w:rPr>
              <w:t>Директор Департаменту</w:t>
            </w: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сім’ї та дітей</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300" w:after="0" w:line="240" w:lineRule="auto"/>
              <w:jc w:val="right"/>
              <w:rPr>
                <w:rFonts w:ascii="Times New Roman" w:eastAsia="Times New Roman" w:hAnsi="Times New Roman" w:cs="Times New Roman"/>
                <w:sz w:val="24"/>
                <w:szCs w:val="24"/>
                <w:lang w:eastAsia="uk-UA"/>
              </w:rPr>
            </w:pPr>
            <w:r w:rsidRPr="0072145C">
              <w:rPr>
                <w:rFonts w:ascii="Times New Roman" w:eastAsia="Times New Roman" w:hAnsi="Times New Roman" w:cs="Times New Roman"/>
                <w:sz w:val="24"/>
                <w:szCs w:val="24"/>
                <w:lang w:eastAsia="uk-UA"/>
              </w:rPr>
              <w:br/>
            </w:r>
            <w:r w:rsidRPr="0072145C">
              <w:rPr>
                <w:rFonts w:ascii="Times New Roman" w:eastAsia="Times New Roman" w:hAnsi="Times New Roman" w:cs="Times New Roman"/>
                <w:b/>
                <w:bCs/>
                <w:color w:val="000000"/>
                <w:sz w:val="24"/>
                <w:szCs w:val="24"/>
                <w:lang w:eastAsia="uk-UA"/>
              </w:rPr>
              <w:t xml:space="preserve">Р. </w:t>
            </w:r>
            <w:proofErr w:type="spellStart"/>
            <w:r w:rsidRPr="0072145C">
              <w:rPr>
                <w:rFonts w:ascii="Times New Roman" w:eastAsia="Times New Roman" w:hAnsi="Times New Roman" w:cs="Times New Roman"/>
                <w:b/>
                <w:bCs/>
                <w:color w:val="000000"/>
                <w:sz w:val="24"/>
                <w:szCs w:val="24"/>
                <w:lang w:eastAsia="uk-UA"/>
              </w:rPr>
              <w:t>Колбаса</w:t>
            </w:r>
            <w:proofErr w:type="spellEnd"/>
          </w:p>
        </w:tc>
      </w:tr>
    </w:tbl>
    <w:p w:rsidR="0072145C" w:rsidRPr="0072145C" w:rsidRDefault="0072145C" w:rsidP="0072145C">
      <w:pPr>
        <w:spacing w:after="0" w:line="240" w:lineRule="auto"/>
        <w:rPr>
          <w:rFonts w:ascii="Times New Roman" w:eastAsia="Times New Roman" w:hAnsi="Times New Roman" w:cs="Times New Roman"/>
          <w:sz w:val="24"/>
          <w:szCs w:val="24"/>
          <w:lang w:eastAsia="uk-UA"/>
        </w:rPr>
      </w:pPr>
      <w:bookmarkStart w:id="78" w:name="n70"/>
      <w:bookmarkEnd w:id="78"/>
      <w:r w:rsidRPr="0072145C">
        <w:rPr>
          <w:rFonts w:ascii="Times New Roman" w:eastAsia="Times New Roman" w:hAnsi="Times New Roman" w:cs="Times New Roman"/>
          <w:sz w:val="24"/>
          <w:szCs w:val="24"/>
          <w:lang w:eastAsia="uk-UA"/>
        </w:rPr>
        <w:pict>
          <v:rect id="_x0000_i1026" style="width:0;height:0" o:hralign="center" o:hrstd="t" o:hrnoshade="t" o:hr="t" fillcolor="black" stroked="f"/>
        </w:pict>
      </w:r>
    </w:p>
    <w:p w:rsidR="0072145C" w:rsidRPr="0072145C" w:rsidRDefault="0072145C" w:rsidP="0072145C">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79" w:name="n69"/>
      <w:bookmarkEnd w:id="79"/>
      <w:r w:rsidRPr="0072145C">
        <w:rPr>
          <w:rFonts w:ascii="Times New Roman" w:eastAsia="Times New Roman" w:hAnsi="Times New Roman" w:cs="Times New Roman"/>
          <w:b/>
          <w:bCs/>
          <w:color w:val="000000"/>
          <w:sz w:val="32"/>
          <w:szCs w:val="32"/>
          <w:lang w:eastAsia="uk-UA"/>
        </w:rPr>
        <w:br/>
      </w:r>
    </w:p>
    <w:tbl>
      <w:tblPr>
        <w:tblW w:w="5000" w:type="pct"/>
        <w:tblCellMar>
          <w:left w:w="0" w:type="dxa"/>
          <w:right w:w="0" w:type="dxa"/>
        </w:tblCellMar>
        <w:tblLook w:val="04A0" w:firstRow="1" w:lastRow="0" w:firstColumn="1" w:lastColumn="0" w:noHBand="0" w:noVBand="1"/>
      </w:tblPr>
      <w:tblGrid>
        <w:gridCol w:w="5100"/>
        <w:gridCol w:w="4533"/>
      </w:tblGrid>
      <w:tr w:rsidR="0072145C" w:rsidRPr="0072145C" w:rsidTr="0072145C">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bookmarkStart w:id="80" w:name="n65"/>
            <w:bookmarkEnd w:id="8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72145C" w:rsidRPr="0072145C" w:rsidRDefault="0072145C" w:rsidP="0072145C">
            <w:pPr>
              <w:spacing w:before="150" w:after="150" w:line="240" w:lineRule="auto"/>
              <w:rPr>
                <w:rFonts w:ascii="Times New Roman" w:eastAsia="Times New Roman" w:hAnsi="Times New Roman" w:cs="Times New Roman"/>
                <w:sz w:val="24"/>
                <w:szCs w:val="24"/>
                <w:lang w:eastAsia="uk-UA"/>
              </w:rPr>
            </w:pPr>
            <w:r w:rsidRPr="0072145C">
              <w:rPr>
                <w:rFonts w:ascii="Times New Roman" w:eastAsia="Times New Roman" w:hAnsi="Times New Roman" w:cs="Times New Roman"/>
                <w:sz w:val="24"/>
                <w:szCs w:val="24"/>
                <w:lang w:eastAsia="uk-UA"/>
              </w:rPr>
              <w:t>Додаток</w:t>
            </w:r>
            <w:r w:rsidRPr="0072145C">
              <w:rPr>
                <w:rFonts w:ascii="Times New Roman" w:eastAsia="Times New Roman" w:hAnsi="Times New Roman" w:cs="Times New Roman"/>
                <w:sz w:val="24"/>
                <w:szCs w:val="24"/>
                <w:lang w:eastAsia="uk-UA"/>
              </w:rPr>
              <w:br/>
              <w:t>до Порядку ведення службами</w:t>
            </w:r>
            <w:r w:rsidRPr="0072145C">
              <w:rPr>
                <w:rFonts w:ascii="Times New Roman" w:eastAsia="Times New Roman" w:hAnsi="Times New Roman" w:cs="Times New Roman"/>
                <w:sz w:val="24"/>
                <w:szCs w:val="24"/>
                <w:lang w:eastAsia="uk-UA"/>
              </w:rPr>
              <w:br/>
              <w:t>у справах дітей обліку дітей,</w:t>
            </w:r>
            <w:r w:rsidRPr="0072145C">
              <w:rPr>
                <w:rFonts w:ascii="Times New Roman" w:eastAsia="Times New Roman" w:hAnsi="Times New Roman" w:cs="Times New Roman"/>
                <w:sz w:val="24"/>
                <w:szCs w:val="24"/>
                <w:lang w:eastAsia="uk-UA"/>
              </w:rPr>
              <w:br/>
              <w:t>які перебувають у складних</w:t>
            </w:r>
            <w:r w:rsidRPr="0072145C">
              <w:rPr>
                <w:rFonts w:ascii="Times New Roman" w:eastAsia="Times New Roman" w:hAnsi="Times New Roman" w:cs="Times New Roman"/>
                <w:sz w:val="24"/>
                <w:szCs w:val="24"/>
                <w:lang w:eastAsia="uk-UA"/>
              </w:rPr>
              <w:br/>
              <w:t>життєвих обставинах</w:t>
            </w:r>
            <w:r w:rsidRPr="0072145C">
              <w:rPr>
                <w:rFonts w:ascii="Times New Roman" w:eastAsia="Times New Roman" w:hAnsi="Times New Roman" w:cs="Times New Roman"/>
                <w:sz w:val="24"/>
                <w:szCs w:val="24"/>
                <w:lang w:eastAsia="uk-UA"/>
              </w:rPr>
              <w:br/>
              <w:t>(пункт 5)</w:t>
            </w:r>
          </w:p>
        </w:tc>
      </w:tr>
    </w:tbl>
    <w:bookmarkStart w:id="81" w:name="n66"/>
    <w:bookmarkEnd w:id="81"/>
    <w:p w:rsidR="0072145C" w:rsidRPr="0072145C" w:rsidRDefault="0072145C" w:rsidP="0072145C">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72145C">
        <w:rPr>
          <w:rFonts w:ascii="Times New Roman" w:eastAsia="Times New Roman" w:hAnsi="Times New Roman" w:cs="Times New Roman"/>
          <w:color w:val="000000"/>
          <w:sz w:val="24"/>
          <w:szCs w:val="24"/>
          <w:lang w:eastAsia="uk-UA"/>
        </w:rPr>
        <w:fldChar w:fldCharType="begin"/>
      </w:r>
      <w:r w:rsidRPr="0072145C">
        <w:rPr>
          <w:rFonts w:ascii="Times New Roman" w:eastAsia="Times New Roman" w:hAnsi="Times New Roman" w:cs="Times New Roman"/>
          <w:color w:val="000000"/>
          <w:sz w:val="24"/>
          <w:szCs w:val="24"/>
          <w:lang w:eastAsia="uk-UA"/>
        </w:rPr>
        <w:instrText xml:space="preserve"> HYPERLINK "https://zakon.rada.gov.ua/laws/file/text/25/f418248n81.doc" </w:instrText>
      </w:r>
      <w:r w:rsidRPr="0072145C">
        <w:rPr>
          <w:rFonts w:ascii="Times New Roman" w:eastAsia="Times New Roman" w:hAnsi="Times New Roman" w:cs="Times New Roman"/>
          <w:color w:val="000000"/>
          <w:sz w:val="24"/>
          <w:szCs w:val="24"/>
          <w:lang w:eastAsia="uk-UA"/>
        </w:rPr>
        <w:fldChar w:fldCharType="separate"/>
      </w:r>
      <w:r w:rsidRPr="0072145C">
        <w:rPr>
          <w:rFonts w:ascii="Times New Roman" w:eastAsia="Times New Roman" w:hAnsi="Times New Roman" w:cs="Times New Roman"/>
          <w:b/>
          <w:bCs/>
          <w:color w:val="C00909"/>
          <w:sz w:val="28"/>
          <w:szCs w:val="28"/>
          <w:u w:val="single"/>
          <w:lang w:eastAsia="uk-UA"/>
        </w:rPr>
        <w:t>ЖУРНАЛ</w:t>
      </w:r>
      <w:r w:rsidRPr="0072145C">
        <w:rPr>
          <w:rFonts w:ascii="Times New Roman" w:eastAsia="Times New Roman" w:hAnsi="Times New Roman" w:cs="Times New Roman"/>
          <w:color w:val="000000"/>
          <w:sz w:val="24"/>
          <w:szCs w:val="24"/>
          <w:lang w:eastAsia="uk-UA"/>
        </w:rPr>
        <w:fldChar w:fldCharType="end"/>
      </w:r>
      <w:r w:rsidRPr="0072145C">
        <w:rPr>
          <w:rFonts w:ascii="Times New Roman" w:eastAsia="Times New Roman" w:hAnsi="Times New Roman" w:cs="Times New Roman"/>
          <w:color w:val="000000"/>
          <w:sz w:val="24"/>
          <w:szCs w:val="24"/>
          <w:lang w:eastAsia="uk-UA"/>
        </w:rPr>
        <w:br/>
      </w:r>
      <w:r w:rsidRPr="0072145C">
        <w:rPr>
          <w:rFonts w:ascii="Times New Roman" w:eastAsia="Times New Roman" w:hAnsi="Times New Roman" w:cs="Times New Roman"/>
          <w:b/>
          <w:bCs/>
          <w:color w:val="000000"/>
          <w:sz w:val="28"/>
          <w:szCs w:val="28"/>
          <w:lang w:eastAsia="uk-UA"/>
        </w:rPr>
        <w:t>обліку дітей, які перебувають у складних життєвих обставинах</w:t>
      </w:r>
    </w:p>
    <w:p w:rsidR="0072145C" w:rsidRPr="0072145C" w:rsidRDefault="0072145C" w:rsidP="0072145C">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0"/>
      <w:bookmarkEnd w:id="82"/>
      <w:r w:rsidRPr="0072145C">
        <w:rPr>
          <w:rFonts w:ascii="Times New Roman" w:eastAsia="Times New Roman" w:hAnsi="Times New Roman" w:cs="Times New Roman"/>
          <w:i/>
          <w:iCs/>
          <w:color w:val="000000"/>
          <w:sz w:val="24"/>
          <w:szCs w:val="24"/>
          <w:lang w:eastAsia="uk-UA"/>
        </w:rPr>
        <w:t>{Додаток в редакції Наказу Міністерства соціальної політики </w:t>
      </w:r>
      <w:hyperlink r:id="rId29" w:anchor="n17" w:tgtFrame="_blank" w:history="1">
        <w:r w:rsidRPr="0072145C">
          <w:rPr>
            <w:rFonts w:ascii="Times New Roman" w:eastAsia="Times New Roman" w:hAnsi="Times New Roman" w:cs="Times New Roman"/>
            <w:i/>
            <w:iCs/>
            <w:color w:val="000099"/>
            <w:sz w:val="24"/>
            <w:szCs w:val="24"/>
            <w:u w:val="single"/>
            <w:lang w:eastAsia="uk-UA"/>
          </w:rPr>
          <w:t>№ 387 від 16.06.2014</w:t>
        </w:r>
      </w:hyperlink>
      <w:r w:rsidRPr="0072145C">
        <w:rPr>
          <w:rFonts w:ascii="Times New Roman" w:eastAsia="Times New Roman" w:hAnsi="Times New Roman" w:cs="Times New Roman"/>
          <w:i/>
          <w:iCs/>
          <w:color w:val="000000"/>
          <w:sz w:val="24"/>
          <w:szCs w:val="24"/>
          <w:lang w:eastAsia="uk-UA"/>
        </w:rPr>
        <w:t>}</w:t>
      </w:r>
    </w:p>
    <w:p w:rsidR="00127393" w:rsidRDefault="00127393">
      <w:bookmarkStart w:id="83" w:name="_GoBack"/>
      <w:bookmarkEnd w:id="83"/>
    </w:p>
    <w:sectPr w:rsidR="00127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5C"/>
    <w:rsid w:val="00127393"/>
    <w:rsid w:val="00721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E4C89-82A6-446F-9B91-F9ACB6A8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2145C"/>
  </w:style>
  <w:style w:type="character" w:customStyle="1" w:styleId="rvts23">
    <w:name w:val="rvts23"/>
    <w:basedOn w:val="a0"/>
    <w:rsid w:val="0072145C"/>
  </w:style>
  <w:style w:type="paragraph" w:customStyle="1" w:styleId="rvps7">
    <w:name w:val="rvps7"/>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2145C"/>
  </w:style>
  <w:style w:type="paragraph" w:customStyle="1" w:styleId="rvps14">
    <w:name w:val="rvps14"/>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2145C"/>
    <w:rPr>
      <w:color w:val="0000FF"/>
      <w:u w:val="single"/>
    </w:rPr>
  </w:style>
  <w:style w:type="paragraph" w:customStyle="1" w:styleId="rvps2">
    <w:name w:val="rvps2"/>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72145C"/>
  </w:style>
  <w:style w:type="character" w:customStyle="1" w:styleId="rvts44">
    <w:name w:val="rvts44"/>
    <w:basedOn w:val="a0"/>
    <w:rsid w:val="0072145C"/>
  </w:style>
  <w:style w:type="paragraph" w:customStyle="1" w:styleId="rvps15">
    <w:name w:val="rvps15"/>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7214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2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98870">
      <w:bodyDiv w:val="1"/>
      <w:marLeft w:val="0"/>
      <w:marRight w:val="0"/>
      <w:marTop w:val="0"/>
      <w:marBottom w:val="0"/>
      <w:divBdr>
        <w:top w:val="none" w:sz="0" w:space="0" w:color="auto"/>
        <w:left w:val="none" w:sz="0" w:space="0" w:color="auto"/>
        <w:bottom w:val="none" w:sz="0" w:space="0" w:color="auto"/>
        <w:right w:val="none" w:sz="0" w:space="0" w:color="auto"/>
      </w:divBdr>
      <w:divsChild>
        <w:div w:id="321467073">
          <w:marLeft w:val="0"/>
          <w:marRight w:val="0"/>
          <w:marTop w:val="150"/>
          <w:marBottom w:val="150"/>
          <w:divBdr>
            <w:top w:val="none" w:sz="0" w:space="0" w:color="auto"/>
            <w:left w:val="none" w:sz="0" w:space="0" w:color="auto"/>
            <w:bottom w:val="none" w:sz="0" w:space="0" w:color="auto"/>
            <w:right w:val="none" w:sz="0" w:space="0" w:color="auto"/>
          </w:divBdr>
        </w:div>
        <w:div w:id="1188524867">
          <w:marLeft w:val="0"/>
          <w:marRight w:val="0"/>
          <w:marTop w:val="0"/>
          <w:marBottom w:val="150"/>
          <w:divBdr>
            <w:top w:val="none" w:sz="0" w:space="0" w:color="auto"/>
            <w:left w:val="none" w:sz="0" w:space="0" w:color="auto"/>
            <w:bottom w:val="none" w:sz="0" w:space="0" w:color="auto"/>
            <w:right w:val="none" w:sz="0" w:space="0" w:color="auto"/>
          </w:divBdr>
        </w:div>
        <w:div w:id="1634214119">
          <w:marLeft w:val="0"/>
          <w:marRight w:val="0"/>
          <w:marTop w:val="0"/>
          <w:marBottom w:val="150"/>
          <w:divBdr>
            <w:top w:val="none" w:sz="0" w:space="0" w:color="auto"/>
            <w:left w:val="none" w:sz="0" w:space="0" w:color="auto"/>
            <w:bottom w:val="none" w:sz="0" w:space="0" w:color="auto"/>
            <w:right w:val="none" w:sz="0" w:space="0" w:color="auto"/>
          </w:divBdr>
        </w:div>
        <w:div w:id="197862469">
          <w:marLeft w:val="0"/>
          <w:marRight w:val="0"/>
          <w:marTop w:val="0"/>
          <w:marBottom w:val="150"/>
          <w:divBdr>
            <w:top w:val="none" w:sz="0" w:space="0" w:color="auto"/>
            <w:left w:val="none" w:sz="0" w:space="0" w:color="auto"/>
            <w:bottom w:val="none" w:sz="0" w:space="0" w:color="auto"/>
            <w:right w:val="none" w:sz="0" w:space="0" w:color="auto"/>
          </w:divBdr>
        </w:div>
        <w:div w:id="70833321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2011" TargetMode="External"/><Relationship Id="rId13" Type="http://schemas.openxmlformats.org/officeDocument/2006/relationships/hyperlink" Target="https://zakon.rada.gov.ua/laws/show/z0213-15" TargetMode="External"/><Relationship Id="rId18" Type="http://schemas.openxmlformats.org/officeDocument/2006/relationships/hyperlink" Target="https://zakon.rada.gov.ua/laws/show/z0726-14" TargetMode="External"/><Relationship Id="rId26" Type="http://schemas.openxmlformats.org/officeDocument/2006/relationships/hyperlink" Target="https://zakon.rada.gov.ua/laws/show/866-2008-%D0%BF" TargetMode="External"/><Relationship Id="rId3" Type="http://schemas.openxmlformats.org/officeDocument/2006/relationships/webSettings" Target="webSettings.xml"/><Relationship Id="rId21" Type="http://schemas.openxmlformats.org/officeDocument/2006/relationships/hyperlink" Target="https://zakon.rada.gov.ua/laws/show/z0726-14" TargetMode="External"/><Relationship Id="rId7" Type="http://schemas.openxmlformats.org/officeDocument/2006/relationships/hyperlink" Target="https://zakon.rada.gov.ua/laws/show/20/95-%D0%B2%D1%80" TargetMode="External"/><Relationship Id="rId12" Type="http://schemas.openxmlformats.org/officeDocument/2006/relationships/hyperlink" Target="https://zakon.rada.gov.ua/laws/show/866-2008-%D0%BF" TargetMode="External"/><Relationship Id="rId17" Type="http://schemas.openxmlformats.org/officeDocument/2006/relationships/hyperlink" Target="https://zakon.rada.gov.ua/laws/show/z0726-14" TargetMode="External"/><Relationship Id="rId25" Type="http://schemas.openxmlformats.org/officeDocument/2006/relationships/hyperlink" Target="https://zakon.rada.gov.ua/laws/show/866-2008-%D0%BF" TargetMode="External"/><Relationship Id="rId2" Type="http://schemas.openxmlformats.org/officeDocument/2006/relationships/settings" Target="settings.xml"/><Relationship Id="rId16" Type="http://schemas.openxmlformats.org/officeDocument/2006/relationships/hyperlink" Target="https://zakon.rada.gov.ua/laws/show/z0726-14" TargetMode="External"/><Relationship Id="rId20" Type="http://schemas.openxmlformats.org/officeDocument/2006/relationships/hyperlink" Target="https://zakon.rada.gov.ua/laws/show/896-2013-%D0%BF" TargetMode="External"/><Relationship Id="rId29" Type="http://schemas.openxmlformats.org/officeDocument/2006/relationships/hyperlink" Target="https://zakon.rada.gov.ua/laws/show/z0726-14" TargetMode="External"/><Relationship Id="rId1" Type="http://schemas.openxmlformats.org/officeDocument/2006/relationships/styles" Target="styles.xml"/><Relationship Id="rId6" Type="http://schemas.openxmlformats.org/officeDocument/2006/relationships/hyperlink" Target="https://zakon.rada.gov.ua/laws/show/z0213-15" TargetMode="External"/><Relationship Id="rId11" Type="http://schemas.openxmlformats.org/officeDocument/2006/relationships/hyperlink" Target="https://zakon.rada.gov.ua/laws/show/z0213-15" TargetMode="External"/><Relationship Id="rId24" Type="http://schemas.openxmlformats.org/officeDocument/2006/relationships/hyperlink" Target="https://zakon.rada.gov.ua/laws/show/z0726-14" TargetMode="External"/><Relationship Id="rId5" Type="http://schemas.openxmlformats.org/officeDocument/2006/relationships/hyperlink" Target="https://zakon.rada.gov.ua/laws/show/z0726-14" TargetMode="External"/><Relationship Id="rId15" Type="http://schemas.openxmlformats.org/officeDocument/2006/relationships/hyperlink" Target="https://zakon.rada.gov.ua/laws/show/z0726-14" TargetMode="External"/><Relationship Id="rId23" Type="http://schemas.openxmlformats.org/officeDocument/2006/relationships/hyperlink" Target="https://zakon.rada.gov.ua/laws/show/z0213-15" TargetMode="External"/><Relationship Id="rId28" Type="http://schemas.openxmlformats.org/officeDocument/2006/relationships/hyperlink" Target="https://zakon.rada.gov.ua/laws/show/z0216-14" TargetMode="External"/><Relationship Id="rId10" Type="http://schemas.openxmlformats.org/officeDocument/2006/relationships/hyperlink" Target="https://zakon.rada.gov.ua/laws/show/z0788-09" TargetMode="External"/><Relationship Id="rId19" Type="http://schemas.openxmlformats.org/officeDocument/2006/relationships/hyperlink" Target="https://zakon.rada.gov.ua/laws/show/896-2013-%D0%BF" TargetMode="External"/><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z0216-14" TargetMode="External"/><Relationship Id="rId14" Type="http://schemas.openxmlformats.org/officeDocument/2006/relationships/hyperlink" Target="https://zakon.rada.gov.ua/laws/show/z0726-14" TargetMode="External"/><Relationship Id="rId22" Type="http://schemas.openxmlformats.org/officeDocument/2006/relationships/hyperlink" Target="https://zakon.rada.gov.ua/laws/show/z0213-15" TargetMode="External"/><Relationship Id="rId27" Type="http://schemas.openxmlformats.org/officeDocument/2006/relationships/hyperlink" Target="https://zakon.rada.gov.ua/laws/show/z0216-1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11871</Words>
  <Characters>6767</Characters>
  <Application>Microsoft Office Word</Application>
  <DocSecurity>0</DocSecurity>
  <Lines>56</Lines>
  <Paragraphs>37</Paragraphs>
  <ScaleCrop>false</ScaleCrop>
  <Company>SSD ODA</Company>
  <LinksUpToDate>false</LinksUpToDate>
  <CharactersWithSpaces>18601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2020-05-14T07:41:00Z</dcterms:created>
  <dcterms:modified xsi:type="dcterms:W3CDTF">2020-05-14T07:42:00Z</dcterms:modified>
</cp:coreProperties>
</file>