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F9" w:rsidRDefault="007834FC">
      <w:pPr>
        <w:spacing w:after="160" w:line="240" w:lineRule="auto"/>
        <w:ind w:left="5558" w:right="-45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Додаток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до листа Головного територіального управління   юстиції у Луганській області   ___________ № ____________</w:t>
      </w:r>
    </w:p>
    <w:p w:rsidR="00B665F9" w:rsidRDefault="00B665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665F9" w:rsidRDefault="007834FC">
      <w:pPr>
        <w:spacing w:after="16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Якщо змінився керівник чи склад керівного органу профспілки</w:t>
      </w:r>
    </w:p>
    <w:p w:rsidR="00B665F9" w:rsidRDefault="007834FC">
      <w:pPr>
        <w:spacing w:after="15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Зміна керівника, складу керівного органу професійної спілки може відбуватися з різних причин. Це може бути переобрання керівних органів (наприклад у зв'язку із закінченням строку їх повноважень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звільнення керівника, членів керівного органу тощо. 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>Зміна керівника, складу керівного органу профспілки підлягає державній реєстрації.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>Для того, щоб здійснити зміну керівника або складу керівного органу профспілки, потрібно провести засідання уповноваженого органу управління  відповідно до статуту профспілки (наприклад: загальні збори, конференція тощо), на якому потрібно вирішити питання про зміну керівника, складу керівного органу профспілки, а також підготувати документи для державної реєстрації зміни керівника, складу керівного органу профспілки. Документи для державної реєстрації змін профспілка може подати до Головного територіального управління юстиції у Луганській області, центрів надання адміністративних послуг або місцевих центрів з надання безоплатної вторинної правової допомоги.</w:t>
      </w:r>
    </w:p>
    <w:p w:rsidR="00B665F9" w:rsidRDefault="007834FC">
      <w:pPr>
        <w:spacing w:after="16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Для того щоб зареєструвати зміни до відомостей про професійну спілку подаються наступні документи: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>1. Заява про державну реєстрацію змін до відомостей про юридичну особу, що містяться в Єдиному державному реєстрі юридичних осіб, фізичних осіб - підприємців та громадських формувань – форма 3, затверджена наказом Міністерства юстиції України «Про затвердження форм заяв у сфері державної реєстрації юридичних осіб, фізичних осіб – підприємців та громадських формувань» від 18.11.2016 № 3268/5 (із змінами).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2. Примірник оригіналу (нотаріально засвідчена копія) рішення уповноваженого органу управління профспілки про зміни, що вносяться до Єдиного державного реєстру юридичних осіб, фізичних осіб-підприємців та громадських формувань. 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Таке рішення може оформлюватись протоколом. У випадку зміни керівника, зміни у складі керівного органу профспілки, в протоколі зазначаються відомості про те, повноваження яких саме осіб припиняються та які особи обираються до складу керівного органу, на які посади та на який термін. </w:t>
      </w:r>
    </w:p>
    <w:p w:rsidR="00B665F9" w:rsidRDefault="007834FC">
      <w:pPr>
        <w:spacing w:after="16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Рішення уповноваженого органу управління профспілки, що подається для державної реєстрації змін, викладається у письмовій формі, прошивається,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пронумеровується та підписується головою та секретарем уповноваженого органу управління профспілки. Справжність підписів голови та секретаря на такому рішенні нотаріально засвідчується.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3. Відомості про керівні органи профспілки (ім’я, дата народження керівника, інших членів керівних органів, реєстраційний номер облікової картки платника податків (за наявності), посаду в профспілці, контактний номер телефону та інші засоби зв’язку (адреса електронної пошти тощо). 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В деяких випадках, передбачених статутами профспілок, для зміни керівника, складу керівного органу організації профспілки, потрібна згода вищестоящого керівного органу профспілки. 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Документи для державної реєстрації можна подати особисто або надіслати поштою з додержанням вимог до оформлення документів, визначених законом. 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>Строк розгляду документів, поданих для державної реєстрації зміни керівника, складу керівного органу профспілки становить п'ятнадцять робочих днів з дати подання документів для державної реєстрації.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>Адміністративний збір за державну реєстрацію змін до відомостей про профспілку не справляється.</w:t>
      </w:r>
    </w:p>
    <w:p w:rsidR="00B665F9" w:rsidRDefault="007834FC">
      <w:pPr>
        <w:spacing w:after="160"/>
        <w:contextualSpacing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Головне територіальне управління</w:t>
      </w:r>
    </w:p>
    <w:p w:rsidR="00B665F9" w:rsidRDefault="007834FC">
      <w:pPr>
        <w:spacing w:after="160"/>
        <w:contextualSpacing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юстиції у Луганській області</w:t>
      </w:r>
    </w:p>
    <w:p w:rsidR="00B665F9" w:rsidRDefault="007834FC">
      <w:pPr>
        <w:spacing w:after="160"/>
        <w:contextualSpacing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_________________________________________________________________</w:t>
      </w:r>
    </w:p>
    <w:p w:rsidR="00B665F9" w:rsidRDefault="00B665F9">
      <w:pPr>
        <w:spacing w:after="160"/>
        <w:contextualSpacing/>
        <w:jc w:val="both"/>
        <w:rPr>
          <w:sz w:val="28"/>
          <w:szCs w:val="28"/>
        </w:rPr>
      </w:pPr>
    </w:p>
    <w:sectPr w:rsidR="00B665F9" w:rsidSect="007834FC">
      <w:footerReference w:type="first" r:id="rId6"/>
      <w:pgSz w:w="11906" w:h="16838"/>
      <w:pgMar w:top="1134" w:right="850" w:bottom="851" w:left="1701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0E" w:rsidRDefault="000C3C0E" w:rsidP="007834FC">
      <w:pPr>
        <w:spacing w:line="240" w:lineRule="auto"/>
      </w:pPr>
      <w:r>
        <w:separator/>
      </w:r>
    </w:p>
  </w:endnote>
  <w:endnote w:type="continuationSeparator" w:id="0">
    <w:p w:rsidR="000C3C0E" w:rsidRDefault="000C3C0E" w:rsidP="00783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foPlus CODE128 60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InfoPlus CODE128 12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FC" w:rsidRDefault="00D651AD">
    <w:pPr>
      <w:pStyle w:val="a7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940425" cy="805180"/>
              <wp:effectExtent l="0" t="0" r="317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0425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9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461"/>
                            <w:gridCol w:w="3931"/>
                            <w:gridCol w:w="1627"/>
                          </w:tblGrid>
                          <w:tr w:rsidR="007834FC" w:rsidRPr="006963FA" w:rsidTr="0056060F">
                            <w:trPr>
                              <w:trHeight w:val="381"/>
                            </w:trPr>
                            <w:tc>
                              <w:tcPr>
                                <w:tcW w:w="1809" w:type="dxa"/>
                              </w:tcPr>
                              <w:p w:rsidR="007834FC" w:rsidRPr="006963FA" w:rsidRDefault="00A9011C" w:rsidP="007834FC">
                                <w:pPr>
                                  <w:rPr>
                                    <w:rFonts w:ascii="InfoPlus CODE128 12" w:hAnsi="InfoPlus CODE128 12" w:cs="InfoPlus CODE128 12"/>
                                    <w:sz w:val="18"/>
                                    <w:szCs w:val="18"/>
                                    <w:lang w:val="uk-UA" w:eastAsia="en-US"/>
                                  </w:rPr>
                                </w:pPr>
                                <w:r w:rsidRPr="00A9011C">
                                  <w:rPr>
                                    <w:rFonts w:cs="InfoPlus CODE128 60"/>
                                    <w:noProof/>
                                    <w:sz w:val="18"/>
                                    <w:szCs w:val="18"/>
                                    <w:lang w:val="uk-UA" w:eastAsia="uk-UA"/>
                                  </w:rPr>
                                  <w:drawing>
                                    <wp:inline distT="0" distB="0" distL="0" distR="0">
                                      <wp:extent cx="790575" cy="790575"/>
                                      <wp:effectExtent l="0" t="0" r="0" b="0"/>
                                      <wp:docPr id="3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0575" cy="790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820" w:type="dxa"/>
                              </w:tcPr>
                              <w:p w:rsidR="007834FC" w:rsidRPr="006963FA" w:rsidRDefault="007834FC" w:rsidP="007834FC">
                                <w:pPr>
                                  <w:rPr>
                                    <w:rFonts w:cs="InfoPlus CODE128 60"/>
                                    <w:sz w:val="18"/>
                                    <w:szCs w:val="18"/>
                                    <w:lang w:val="uk-UA" w:eastAsia="en-US"/>
                                  </w:rPr>
                                </w:pP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  <w:lang w:val="uk-UA" w:eastAsia="en-US"/>
                                  </w:rPr>
                                  <w:t>ДОКУМЕНТ СЕД АСКОД</w:t>
                                </w:r>
                              </w:p>
                              <w:p w:rsidR="007834FC" w:rsidRPr="006963FA" w:rsidRDefault="007834FC" w:rsidP="007834FC">
                                <w:pPr>
                                  <w:rPr>
                                    <w:rFonts w:cs="InfoPlus CODE128 60"/>
                                    <w:sz w:val="18"/>
                                    <w:szCs w:val="18"/>
                                    <w:lang w:val="uk-UA" w:eastAsia="en-US"/>
                                  </w:rPr>
                                </w:pP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  <w:lang w:val="uk-UA" w:eastAsia="en-US"/>
                                  </w:rPr>
                                  <w:t xml:space="preserve">Сертифікат </w:t>
                                </w: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  <w:u w:val="single"/>
                                    <w:lang w:val="uk-UA" w:eastAsia="en-US"/>
                                  </w:rPr>
                                  <w:t>1A15A67BC8E82F4C04000000AF5604002CA90A00</w:t>
                                </w: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  <w:lang w:val="uk-UA" w:eastAsia="en-US"/>
                                  </w:rPr>
                                  <w:t xml:space="preserve"> </w:t>
                                </w:r>
                              </w:p>
                              <w:p w:rsidR="007834FC" w:rsidRPr="006963FA" w:rsidRDefault="007834FC" w:rsidP="007834FC">
                                <w:pPr>
                                  <w:rPr>
                                    <w:rFonts w:cs="InfoPlus CODE128 60"/>
                                    <w:sz w:val="18"/>
                                    <w:szCs w:val="18"/>
                                    <w:lang w:val="uk-UA" w:eastAsia="en-US"/>
                                  </w:rPr>
                                </w:pP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  <w:lang w:val="uk-UA" w:eastAsia="en-US"/>
                                  </w:rPr>
                                  <w:t xml:space="preserve">Підписувач </w:t>
                                </w: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  <w:u w:val="single"/>
                                    <w:lang w:val="uk-UA" w:eastAsia="en-US"/>
                                  </w:rPr>
                                  <w:t>Журба Еліна Борисівна</w:t>
                                </w:r>
                              </w:p>
                              <w:p w:rsidR="007834FC" w:rsidRPr="006963FA" w:rsidRDefault="007834FC" w:rsidP="007834FC">
                                <w:pPr>
                                  <w:rPr>
                                    <w:rFonts w:ascii="InfoPlus CODE128 12" w:hAnsi="InfoPlus CODE128 12" w:cs="InfoPlus CODE128 12"/>
                                    <w:sz w:val="18"/>
                                    <w:szCs w:val="18"/>
                                    <w:lang w:val="uk-UA" w:eastAsia="en-US"/>
                                  </w:rPr>
                                </w:pP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  <w:lang w:val="uk-UA" w:eastAsia="en-US"/>
                                  </w:rPr>
                                  <w:t xml:space="preserve">Дійсний з </w:t>
                                </w: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  <w:u w:val="single"/>
                                    <w:lang w:val="uk-UA" w:eastAsia="en-US"/>
                                  </w:rPr>
                                  <w:t>21.02.2018 15:49:41</w:t>
                                </w: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  <w:lang w:val="uk-UA" w:eastAsia="en-US"/>
                                  </w:rPr>
                                  <w:t xml:space="preserve"> по </w:t>
                                </w: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  <w:u w:val="single"/>
                                    <w:lang w:val="uk-UA" w:eastAsia="en-US"/>
                                  </w:rPr>
                                  <w:t>21.02.2020 15:49:41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:rsidR="007834FC" w:rsidRDefault="007834FC" w:rsidP="007834FC">
                                <w:pPr>
                                  <w:jc w:val="center"/>
                                  <w:rPr>
                                    <w:rFonts w:cs="InfoPlus CODE128 60"/>
                                    <w:sz w:val="18"/>
                                    <w:szCs w:val="18"/>
                                    <w:lang w:val="uk-UA" w:eastAsia="en-US"/>
                                  </w:rPr>
                                </w:pPr>
                                <w:r>
                                  <w:rPr>
                                    <w:rFonts w:cs="InfoPlus CODE128 60"/>
                                    <w:sz w:val="18"/>
                                    <w:szCs w:val="18"/>
                                    <w:lang w:val="uk-UA" w:eastAsia="en-US"/>
                                  </w:rPr>
                                  <w:t>Головне територіальне управління юстиції у Луганській області</w:t>
                                </w:r>
                              </w:p>
                              <w:p w:rsidR="007834FC" w:rsidRPr="006963FA" w:rsidRDefault="007834FC" w:rsidP="007834FC">
                                <w:pPr>
                                  <w:jc w:val="center"/>
                                  <w:rPr>
                                    <w:rFonts w:ascii="InfoPlus CODE128 12" w:hAnsi="InfoPlus CODE128 12" w:cs="InfoPlus CODE128 12"/>
                                    <w:sz w:val="18"/>
                                    <w:szCs w:val="18"/>
                                    <w:lang w:val="uk-UA" w:eastAsia="en-US"/>
                                  </w:rPr>
                                </w:pPr>
                                <w:r w:rsidRPr="006963FA">
                                  <w:rPr>
                                    <w:rFonts w:ascii="InfoPlus CODE128 12" w:hAnsi="InfoPlus CODE128 12" w:cs="InfoPlus CODE128 12"/>
                                    <w:sz w:val="18"/>
                                    <w:szCs w:val="18"/>
                                    <w:lang w:val="uk-UA" w:eastAsia="en-US"/>
                                  </w:rPr>
                                  <w:t xml:space="preserve">Н4В#pВВC*N18О  </w:t>
                                </w:r>
                              </w:p>
                              <w:p w:rsidR="007834FC" w:rsidRPr="006963FA" w:rsidRDefault="007834FC" w:rsidP="007834FC">
                                <w:pPr>
                                  <w:jc w:val="center"/>
                                  <w:rPr>
                                    <w:rFonts w:ascii="InfoPlus CODE128 12" w:hAnsi="InfoPlus CODE128 12" w:cs="InfoPlus CODE128 12"/>
                                    <w:sz w:val="18"/>
                                    <w:szCs w:val="18"/>
                                    <w:lang w:val="uk-UA" w:eastAsia="en-US"/>
                                  </w:rPr>
                                </w:pPr>
                                <w:r>
                                  <w:rPr>
                                    <w:rFonts w:cs="InfoPlus CODE128 60"/>
                                    <w:sz w:val="18"/>
                                    <w:szCs w:val="18"/>
                                    <w:lang w:val="uk-UA" w:eastAsia="en-US"/>
                                  </w:rPr>
                                  <w:t xml:space="preserve">№ </w:t>
                                </w: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  <w:lang w:val="uk-UA" w:eastAsia="en-US"/>
                                  </w:rPr>
                                  <w:t>5929/03.2-15/19 від 19.08.2019</w:t>
                                </w:r>
                              </w:p>
                            </w:tc>
                          </w:tr>
                        </w:tbl>
                        <w:p w:rsidR="007834FC" w:rsidRPr="0084416E" w:rsidRDefault="007834FC" w:rsidP="007834FC">
                          <w:pPr>
                            <w:spacing w:line="240" w:lineRule="auto"/>
                            <w:rPr>
                              <w:rFonts w:ascii="InfoPlus CODE128 12" w:hAnsi="InfoPlus CODE128 12" w:cs="InfoPlus CODE128 12"/>
                              <w:sz w:val="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67.75pt;height:63.4pt;z-index:251659264;visibility:visible;mso-wrap-style:non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" o:allowincell="f" stroked="f">
              <v:textbox style="mso-fit-shape-to-text:t" inset="0,0,0,0">
                <w:txbxContent>
                  <w:tbl>
                    <w:tblPr>
                      <w:tblStyle w:val="a9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461"/>
                      <w:gridCol w:w="3931"/>
                      <w:gridCol w:w="1627"/>
                    </w:tblGrid>
                    <w:tr w:rsidR="007834FC" w:rsidRPr="006963FA" w:rsidTr="0056060F">
                      <w:trPr>
                        <w:trHeight w:val="381"/>
                      </w:trPr>
                      <w:tc>
                        <w:tcPr>
                          <w:tcW w:w="1809" w:type="dxa"/>
                        </w:tcPr>
                        <w:p w:rsidR="007834FC" w:rsidRPr="006963FA" w:rsidRDefault="00A9011C" w:rsidP="007834FC">
                          <w:pPr>
                            <w:rPr>
                              <w:rFonts w:ascii="InfoPlus CODE128 12" w:hAnsi="InfoPlus CODE128 12" w:cs="InfoPlus CODE128 12"/>
                              <w:sz w:val="18"/>
                              <w:szCs w:val="18"/>
                              <w:lang w:val="uk-UA" w:eastAsia="en-US"/>
                            </w:rPr>
                          </w:pPr>
                          <w:r w:rsidRPr="00A9011C">
                            <w:rPr>
                              <w:rFonts w:cs="InfoPlus CODE128 60"/>
                              <w:noProof/>
                              <w:sz w:val="18"/>
                              <w:szCs w:val="18"/>
                              <w:lang w:val="uk-UA" w:eastAsia="uk-UA"/>
                            </w:rPr>
                            <w:drawing>
                              <wp:inline distT="0" distB="0" distL="0" distR="0">
                                <wp:extent cx="790575" cy="790575"/>
                                <wp:effectExtent l="0" t="0" r="0" b="0"/>
                                <wp:docPr id="3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7834FC" w:rsidRPr="006963FA" w:rsidRDefault="007834FC" w:rsidP="007834FC">
                          <w:pPr>
                            <w:rPr>
                              <w:rFonts w:cs="InfoPlus CODE128 60"/>
                              <w:sz w:val="18"/>
                              <w:szCs w:val="18"/>
                              <w:lang w:val="uk-UA" w:eastAsia="en-US"/>
                            </w:rPr>
                          </w:pP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  <w:lang w:val="uk-UA" w:eastAsia="en-US"/>
                            </w:rPr>
                            <w:t>ДОКУМЕНТ СЕД АСКОД</w:t>
                          </w:r>
                        </w:p>
                        <w:p w:rsidR="007834FC" w:rsidRPr="006963FA" w:rsidRDefault="007834FC" w:rsidP="007834FC">
                          <w:pPr>
                            <w:rPr>
                              <w:rFonts w:cs="InfoPlus CODE128 60"/>
                              <w:sz w:val="18"/>
                              <w:szCs w:val="18"/>
                              <w:lang w:val="uk-UA" w:eastAsia="en-US"/>
                            </w:rPr>
                          </w:pP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  <w:lang w:val="uk-UA" w:eastAsia="en-US"/>
                            </w:rPr>
                            <w:t xml:space="preserve">Сертифікат </w:t>
                          </w: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  <w:u w:val="single"/>
                              <w:lang w:val="uk-UA" w:eastAsia="en-US"/>
                            </w:rPr>
                            <w:t>1A15A67BC8E82F4C04000000AF5604002CA90A00</w:t>
                          </w: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  <w:lang w:val="uk-UA" w:eastAsia="en-US"/>
                            </w:rPr>
                            <w:t xml:space="preserve"> </w:t>
                          </w:r>
                        </w:p>
                        <w:p w:rsidR="007834FC" w:rsidRPr="006963FA" w:rsidRDefault="007834FC" w:rsidP="007834FC">
                          <w:pPr>
                            <w:rPr>
                              <w:rFonts w:cs="InfoPlus CODE128 60"/>
                              <w:sz w:val="18"/>
                              <w:szCs w:val="18"/>
                              <w:lang w:val="uk-UA" w:eastAsia="en-US"/>
                            </w:rPr>
                          </w:pP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  <w:lang w:val="uk-UA" w:eastAsia="en-US"/>
                            </w:rPr>
                            <w:t xml:space="preserve">Підписувач </w:t>
                          </w: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  <w:u w:val="single"/>
                              <w:lang w:val="uk-UA" w:eastAsia="en-US"/>
                            </w:rPr>
                            <w:t>Журба Еліна Борисівна</w:t>
                          </w:r>
                        </w:p>
                        <w:p w:rsidR="007834FC" w:rsidRPr="006963FA" w:rsidRDefault="007834FC" w:rsidP="007834FC">
                          <w:pPr>
                            <w:rPr>
                              <w:rFonts w:ascii="InfoPlus CODE128 12" w:hAnsi="InfoPlus CODE128 12" w:cs="InfoPlus CODE128 12"/>
                              <w:sz w:val="18"/>
                              <w:szCs w:val="18"/>
                              <w:lang w:val="uk-UA" w:eastAsia="en-US"/>
                            </w:rPr>
                          </w:pP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  <w:lang w:val="uk-UA" w:eastAsia="en-US"/>
                            </w:rPr>
                            <w:t xml:space="preserve">Дійсний з </w:t>
                          </w: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  <w:u w:val="single"/>
                              <w:lang w:val="uk-UA" w:eastAsia="en-US"/>
                            </w:rPr>
                            <w:t>21.02.2018 15:49:41</w:t>
                          </w: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  <w:lang w:val="uk-UA" w:eastAsia="en-US"/>
                            </w:rPr>
                            <w:t xml:space="preserve"> по </w:t>
                          </w: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  <w:u w:val="single"/>
                              <w:lang w:val="uk-UA" w:eastAsia="en-US"/>
                            </w:rPr>
                            <w:t>21.02.2020 15:49:41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:rsidR="007834FC" w:rsidRDefault="007834FC" w:rsidP="007834FC">
                          <w:pPr>
                            <w:jc w:val="center"/>
                            <w:rPr>
                              <w:rFonts w:cs="InfoPlus CODE128 60"/>
                              <w:sz w:val="18"/>
                              <w:szCs w:val="18"/>
                              <w:lang w:val="uk-UA" w:eastAsia="en-US"/>
                            </w:rPr>
                          </w:pPr>
                          <w:r>
                            <w:rPr>
                              <w:rFonts w:cs="InfoPlus CODE128 60"/>
                              <w:sz w:val="18"/>
                              <w:szCs w:val="18"/>
                              <w:lang w:val="uk-UA" w:eastAsia="en-US"/>
                            </w:rPr>
                            <w:t>Головне територіальне управління юстиції у Луганській області</w:t>
                          </w:r>
                        </w:p>
                        <w:p w:rsidR="007834FC" w:rsidRPr="006963FA" w:rsidRDefault="007834FC" w:rsidP="007834FC">
                          <w:pPr>
                            <w:jc w:val="center"/>
                            <w:rPr>
                              <w:rFonts w:ascii="InfoPlus CODE128 12" w:hAnsi="InfoPlus CODE128 12" w:cs="InfoPlus CODE128 12"/>
                              <w:sz w:val="18"/>
                              <w:szCs w:val="18"/>
                              <w:lang w:val="uk-UA" w:eastAsia="en-US"/>
                            </w:rPr>
                          </w:pPr>
                          <w:r w:rsidRPr="006963FA">
                            <w:rPr>
                              <w:rFonts w:ascii="InfoPlus CODE128 12" w:hAnsi="InfoPlus CODE128 12" w:cs="InfoPlus CODE128 12"/>
                              <w:sz w:val="18"/>
                              <w:szCs w:val="18"/>
                              <w:lang w:val="uk-UA" w:eastAsia="en-US"/>
                            </w:rPr>
                            <w:t xml:space="preserve">Н4В#pВВC*N18О  </w:t>
                          </w:r>
                        </w:p>
                        <w:p w:rsidR="007834FC" w:rsidRPr="006963FA" w:rsidRDefault="007834FC" w:rsidP="007834FC">
                          <w:pPr>
                            <w:jc w:val="center"/>
                            <w:rPr>
                              <w:rFonts w:ascii="InfoPlus CODE128 12" w:hAnsi="InfoPlus CODE128 12" w:cs="InfoPlus CODE128 12"/>
                              <w:sz w:val="18"/>
                              <w:szCs w:val="18"/>
                              <w:lang w:val="uk-UA" w:eastAsia="en-US"/>
                            </w:rPr>
                          </w:pPr>
                          <w:r>
                            <w:rPr>
                              <w:rFonts w:cs="InfoPlus CODE128 60"/>
                              <w:sz w:val="18"/>
                              <w:szCs w:val="18"/>
                              <w:lang w:val="uk-UA" w:eastAsia="en-US"/>
                            </w:rPr>
                            <w:t xml:space="preserve">№ </w:t>
                          </w: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  <w:lang w:val="uk-UA" w:eastAsia="en-US"/>
                            </w:rPr>
                            <w:t>5929/03.2-15/19 від 19.08.2019</w:t>
                          </w:r>
                        </w:p>
                      </w:tc>
                    </w:tr>
                  </w:tbl>
                  <w:p w:rsidR="007834FC" w:rsidRPr="0084416E" w:rsidRDefault="007834FC" w:rsidP="007834FC">
                    <w:pPr>
                      <w:spacing w:line="240" w:lineRule="auto"/>
                      <w:rPr>
                        <w:rFonts w:ascii="InfoPlus CODE128 12" w:hAnsi="InfoPlus CODE128 12" w:cs="InfoPlus CODE128 12"/>
                        <w:sz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0E" w:rsidRDefault="000C3C0E" w:rsidP="007834FC">
      <w:pPr>
        <w:spacing w:line="240" w:lineRule="auto"/>
      </w:pPr>
      <w:r>
        <w:separator/>
      </w:r>
    </w:p>
  </w:footnote>
  <w:footnote w:type="continuationSeparator" w:id="0">
    <w:p w:rsidR="000C3C0E" w:rsidRDefault="000C3C0E" w:rsidP="007834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FC"/>
    <w:rsid w:val="00023D7F"/>
    <w:rsid w:val="000C3C0E"/>
    <w:rsid w:val="0056060F"/>
    <w:rsid w:val="006963FA"/>
    <w:rsid w:val="007834FC"/>
    <w:rsid w:val="0084416E"/>
    <w:rsid w:val="00A9011C"/>
    <w:rsid w:val="00B665F9"/>
    <w:rsid w:val="00D6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A028070-012B-4855-84EB-37EAD35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240" w:line="240" w:lineRule="auto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color w:val="2E74B5"/>
      <w:sz w:val="32"/>
      <w:szCs w:val="32"/>
    </w:rPr>
  </w:style>
  <w:style w:type="table" w:styleId="11">
    <w:name w:val="Table Simple 1"/>
    <w:basedOn w:val="a1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3">
    <w:name w:val="line number"/>
    <w:basedOn w:val="a0"/>
    <w:uiPriority w:val="99"/>
    <w:rPr>
      <w:rFonts w:cs="Times New Roman"/>
      <w:sz w:val="22"/>
      <w:szCs w:val="22"/>
    </w:rPr>
  </w:style>
  <w:style w:type="character" w:styleId="a4">
    <w:name w:val="Hyperlink"/>
    <w:basedOn w:val="a0"/>
    <w:uiPriority w:val="99"/>
    <w:rPr>
      <w:rFonts w:cs="Times New Roman"/>
      <w:color w:val="0000FF"/>
      <w:sz w:val="22"/>
      <w:szCs w:val="22"/>
      <w:u w:val="single"/>
    </w:rPr>
  </w:style>
  <w:style w:type="paragraph" w:styleId="a5">
    <w:name w:val="header"/>
    <w:basedOn w:val="a"/>
    <w:link w:val="a6"/>
    <w:uiPriority w:val="99"/>
    <w:unhideWhenUsed/>
    <w:rsid w:val="007834F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34FC"/>
    <w:rPr>
      <w:rFonts w:ascii="Calibri" w:hAnsi="Calibri" w:cs="Calibri"/>
    </w:rPr>
  </w:style>
  <w:style w:type="paragraph" w:styleId="a7">
    <w:name w:val="footer"/>
    <w:basedOn w:val="a"/>
    <w:link w:val="a8"/>
    <w:uiPriority w:val="99"/>
    <w:unhideWhenUsed/>
    <w:rsid w:val="007834F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834FC"/>
    <w:rPr>
      <w:rFonts w:ascii="Calibri" w:hAnsi="Calibri" w:cs="Calibri"/>
    </w:rPr>
  </w:style>
  <w:style w:type="table" w:styleId="a9">
    <w:name w:val="Grid Table Light"/>
    <w:basedOn w:val="a1"/>
    <w:uiPriority w:val="40"/>
    <w:rsid w:val="007834FC"/>
    <w:pPr>
      <w:spacing w:after="0" w:line="240" w:lineRule="auto"/>
    </w:pPr>
    <w:rPr>
      <w:rFonts w:asciiTheme="minorHAnsi" w:hAnsiTheme="minorHAnsi" w:cs="Calibr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2276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Демьян</cp:lastModifiedBy>
  <cp:revision>2</cp:revision>
  <cp:lastPrinted>2019-08-16T06:34:00Z</cp:lastPrinted>
  <dcterms:created xsi:type="dcterms:W3CDTF">2019-08-20T06:07:00Z</dcterms:created>
  <dcterms:modified xsi:type="dcterms:W3CDTF">2019-08-20T06:07:00Z</dcterms:modified>
</cp:coreProperties>
</file>