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7A4" w:rsidRPr="00153CD3" w:rsidRDefault="00D837A4" w:rsidP="00D837A4">
      <w:pPr>
        <w:spacing w:after="0" w:line="240" w:lineRule="auto"/>
        <w:ind w:firstLine="567"/>
        <w:jc w:val="both"/>
        <w:rPr>
          <w:rStyle w:val="textexposedshow"/>
          <w:rFonts w:ascii="Times New Roman" w:hAnsi="Times New Roman" w:cs="Times New Roman"/>
          <w:i/>
          <w:sz w:val="27"/>
          <w:szCs w:val="27"/>
          <w:shd w:val="clear" w:color="auto" w:fill="FFFFFF"/>
        </w:rPr>
      </w:pPr>
      <w:r w:rsidRPr="00153CD3">
        <w:rPr>
          <w:rFonts w:ascii="Times New Roman" w:hAnsi="Times New Roman" w:cs="Times New Roman"/>
          <w:i/>
          <w:sz w:val="27"/>
          <w:szCs w:val="27"/>
        </w:rPr>
        <w:t xml:space="preserve">Для збільшення ролі громадськості в процесі </w:t>
      </w:r>
      <w:r w:rsidRPr="00153CD3">
        <w:rPr>
          <w:rFonts w:ascii="Times New Roman" w:hAnsi="Times New Roman" w:cs="Times New Roman"/>
          <w:i/>
          <w:iCs/>
          <w:sz w:val="27"/>
          <w:szCs w:val="27"/>
        </w:rPr>
        <w:t xml:space="preserve">розробки </w:t>
      </w:r>
      <w:r w:rsidRPr="00153CD3">
        <w:rPr>
          <w:rFonts w:ascii="Times New Roman" w:hAnsi="Times New Roman" w:cs="Times New Roman"/>
          <w:i/>
          <w:sz w:val="27"/>
          <w:szCs w:val="27"/>
        </w:rPr>
        <w:t xml:space="preserve">регіональної стратегії та планів заходів з її реалізації та у </w:t>
      </w:r>
      <w:proofErr w:type="spellStart"/>
      <w:r w:rsidRPr="00153CD3">
        <w:rPr>
          <w:rFonts w:ascii="Times New Roman" w:hAnsi="Times New Roman" w:cs="Times New Roman"/>
          <w:i/>
          <w:sz w:val="27"/>
          <w:szCs w:val="27"/>
        </w:rPr>
        <w:t>звʼязку</w:t>
      </w:r>
      <w:proofErr w:type="spellEnd"/>
      <w:r w:rsidRPr="00153CD3">
        <w:rPr>
          <w:rFonts w:ascii="Times New Roman" w:hAnsi="Times New Roman" w:cs="Times New Roman"/>
          <w:i/>
          <w:sz w:val="27"/>
          <w:szCs w:val="27"/>
        </w:rPr>
        <w:t xml:space="preserve"> з кадровими та структурними змінами в облдержадміністрації Департаментом економічного розвитку, зовнішньоекономічної торгівлі та туризму облдержадміністрації здійснено оновлення складу робочої групи з розроблення проектів Стратегії розвитку Луганської області та планів заходів з їх реалізації, затвердженої розпорядженням голови облдержадміністрації – керівника обласної військово-цивільної адміністрації від 30.01.2019 № 76</w:t>
      </w:r>
      <w:r w:rsidRPr="00153CD3">
        <w:rPr>
          <w:rStyle w:val="textexposedshow"/>
          <w:rFonts w:ascii="Times New Roman" w:hAnsi="Times New Roman" w:cs="Times New Roman"/>
          <w:i/>
          <w:sz w:val="27"/>
          <w:szCs w:val="27"/>
          <w:shd w:val="clear" w:color="auto" w:fill="FFFFFF"/>
        </w:rPr>
        <w:t xml:space="preserve">. З метою максимального врахування інтересів громад, бізнесу та окремих категорій громадян до участі в роботі групи залучено представників </w:t>
      </w:r>
      <w:r w:rsidRPr="00153CD3">
        <w:rPr>
          <w:rFonts w:ascii="Times New Roman" w:hAnsi="Times New Roman" w:cs="Times New Roman"/>
          <w:i/>
          <w:color w:val="000000"/>
          <w:spacing w:val="-12"/>
          <w:sz w:val="27"/>
          <w:szCs w:val="27"/>
          <w:lang w:eastAsia="zh-CN"/>
        </w:rPr>
        <w:t xml:space="preserve">структурних підрозділів облдержадміністрації, </w:t>
      </w:r>
      <w:r w:rsidRPr="00153CD3">
        <w:rPr>
          <w:rFonts w:ascii="Times New Roman" w:hAnsi="Times New Roman" w:cs="Times New Roman"/>
          <w:i/>
          <w:sz w:val="27"/>
          <w:szCs w:val="27"/>
        </w:rPr>
        <w:t>Агенції регіонального розвитку Луганської області, асоціацій та інших об’єднань органів місцевого самоврядування, суб’єктів підприємництва, громадських та наукових організацій, фахівців з місцевого розвитку, які прийматимуть участь у</w:t>
      </w:r>
      <w:r w:rsidRPr="00153CD3">
        <w:rPr>
          <w:rFonts w:ascii="Times New Roman" w:hAnsi="Times New Roman" w:cs="Times New Roman"/>
          <w:i/>
          <w:color w:val="000000"/>
          <w:spacing w:val="-12"/>
          <w:sz w:val="27"/>
          <w:szCs w:val="27"/>
          <w:lang w:eastAsia="zh-CN"/>
        </w:rPr>
        <w:t xml:space="preserve"> </w:t>
      </w:r>
      <w:r w:rsidRPr="00153CD3">
        <w:rPr>
          <w:rFonts w:ascii="Times New Roman" w:hAnsi="Times New Roman" w:cs="Times New Roman"/>
          <w:i/>
          <w:iCs/>
          <w:sz w:val="27"/>
          <w:szCs w:val="27"/>
        </w:rPr>
        <w:t>визначенні стратегічних пріоритетів сталого розвитку регіону та розробленні Стратегії розвитку Луганської області та планів заходів з її реалізації</w:t>
      </w:r>
      <w:r w:rsidRPr="00153CD3">
        <w:rPr>
          <w:rStyle w:val="textexposedshow"/>
          <w:rFonts w:ascii="Times New Roman" w:hAnsi="Times New Roman" w:cs="Times New Roman"/>
          <w:i/>
          <w:sz w:val="27"/>
          <w:szCs w:val="27"/>
          <w:shd w:val="clear" w:color="auto" w:fill="FFFFFF"/>
        </w:rPr>
        <w:t>.</w:t>
      </w:r>
    </w:p>
    <w:p w:rsidR="00D837A4" w:rsidRPr="00153CD3" w:rsidRDefault="00D837A4" w:rsidP="00D837A4">
      <w:pPr>
        <w:spacing w:after="0" w:line="240" w:lineRule="auto"/>
        <w:ind w:firstLine="567"/>
        <w:jc w:val="both"/>
        <w:rPr>
          <w:rStyle w:val="textexposedshow"/>
          <w:rFonts w:ascii="Times New Roman" w:hAnsi="Times New Roman" w:cs="Times New Roman"/>
          <w:i/>
          <w:sz w:val="27"/>
          <w:szCs w:val="27"/>
          <w:shd w:val="clear" w:color="auto" w:fill="FFFFFF"/>
        </w:rPr>
      </w:pPr>
      <w:r w:rsidRPr="00153CD3">
        <w:rPr>
          <w:rStyle w:val="textexposedshow"/>
          <w:rFonts w:ascii="Times New Roman" w:hAnsi="Times New Roman" w:cs="Times New Roman"/>
          <w:i/>
          <w:sz w:val="27"/>
          <w:szCs w:val="27"/>
          <w:shd w:val="clear" w:color="auto" w:fill="FFFFFF"/>
        </w:rPr>
        <w:t xml:space="preserve">Оновлений склад </w:t>
      </w:r>
      <w:r w:rsidRPr="00153CD3">
        <w:rPr>
          <w:rFonts w:ascii="Times New Roman" w:hAnsi="Times New Roman" w:cs="Times New Roman"/>
          <w:i/>
          <w:sz w:val="27"/>
          <w:szCs w:val="27"/>
        </w:rPr>
        <w:t xml:space="preserve">робочої групи з розроблення проектів Стратегії розвитку Луганської області та планів заходів з їх реалізації затверджено розпорядженням голови облдержадміністрації – керівника обласної військово-цивільної адміністрації від 10.10.2019 № 827 та розміщено на офіційному </w:t>
      </w:r>
      <w:proofErr w:type="spellStart"/>
      <w:r w:rsidRPr="00153CD3">
        <w:rPr>
          <w:rFonts w:ascii="Times New Roman" w:hAnsi="Times New Roman" w:cs="Times New Roman"/>
          <w:i/>
          <w:sz w:val="27"/>
          <w:szCs w:val="27"/>
        </w:rPr>
        <w:t>вебсайті</w:t>
      </w:r>
      <w:proofErr w:type="spellEnd"/>
      <w:r w:rsidRPr="00153CD3">
        <w:rPr>
          <w:rFonts w:ascii="Times New Roman" w:hAnsi="Times New Roman" w:cs="Times New Roman"/>
          <w:i/>
          <w:sz w:val="27"/>
          <w:szCs w:val="27"/>
        </w:rPr>
        <w:t xml:space="preserve"> облдержадміністрації </w:t>
      </w:r>
      <w:r w:rsidRPr="00153CD3">
        <w:rPr>
          <w:rFonts w:ascii="Times New Roman" w:hAnsi="Times New Roman" w:cs="Times New Roman"/>
          <w:i/>
          <w:sz w:val="27"/>
          <w:szCs w:val="27"/>
          <w:lang w:val="en-US"/>
        </w:rPr>
        <w:t>http</w:t>
      </w:r>
      <w:r w:rsidRPr="00153CD3">
        <w:rPr>
          <w:rFonts w:ascii="Times New Roman" w:hAnsi="Times New Roman" w:cs="Times New Roman"/>
          <w:i/>
          <w:sz w:val="27"/>
          <w:szCs w:val="27"/>
        </w:rPr>
        <w:t>//</w:t>
      </w:r>
      <w:proofErr w:type="spellStart"/>
      <w:r w:rsidRPr="00153CD3">
        <w:rPr>
          <w:rFonts w:ascii="Times New Roman" w:hAnsi="Times New Roman" w:cs="Times New Roman"/>
          <w:i/>
          <w:sz w:val="27"/>
          <w:szCs w:val="27"/>
          <w:lang w:val="en-US"/>
        </w:rPr>
        <w:t>loga</w:t>
      </w:r>
      <w:proofErr w:type="spellEnd"/>
      <w:r w:rsidRPr="00153CD3">
        <w:rPr>
          <w:rFonts w:ascii="Times New Roman" w:hAnsi="Times New Roman" w:cs="Times New Roman"/>
          <w:i/>
          <w:sz w:val="27"/>
          <w:szCs w:val="27"/>
        </w:rPr>
        <w:t>.</w:t>
      </w:r>
      <w:proofErr w:type="spellStart"/>
      <w:r w:rsidRPr="00153CD3">
        <w:rPr>
          <w:rFonts w:ascii="Times New Roman" w:hAnsi="Times New Roman" w:cs="Times New Roman"/>
          <w:i/>
          <w:sz w:val="27"/>
          <w:szCs w:val="27"/>
          <w:lang w:val="en-US"/>
        </w:rPr>
        <w:t>gov</w:t>
      </w:r>
      <w:proofErr w:type="spellEnd"/>
      <w:r w:rsidRPr="00153CD3">
        <w:rPr>
          <w:rFonts w:ascii="Times New Roman" w:hAnsi="Times New Roman" w:cs="Times New Roman"/>
          <w:i/>
          <w:sz w:val="27"/>
          <w:szCs w:val="27"/>
        </w:rPr>
        <w:t>.</w:t>
      </w:r>
      <w:proofErr w:type="spellStart"/>
      <w:r w:rsidRPr="00153CD3">
        <w:rPr>
          <w:rFonts w:ascii="Times New Roman" w:hAnsi="Times New Roman" w:cs="Times New Roman"/>
          <w:i/>
          <w:sz w:val="27"/>
          <w:szCs w:val="27"/>
          <w:lang w:val="en-US"/>
        </w:rPr>
        <w:t>ua</w:t>
      </w:r>
      <w:proofErr w:type="spellEnd"/>
      <w:r w:rsidRPr="00153CD3">
        <w:rPr>
          <w:rFonts w:ascii="Times New Roman" w:hAnsi="Times New Roman" w:cs="Times New Roman"/>
          <w:i/>
          <w:sz w:val="27"/>
          <w:szCs w:val="27"/>
        </w:rPr>
        <w:t xml:space="preserve"> (розділ Нормативні документи – Розпорядження голови).</w:t>
      </w:r>
    </w:p>
    <w:p w:rsidR="009C6F13" w:rsidRDefault="009C6F13">
      <w:bookmarkStart w:id="0" w:name="_GoBack"/>
      <w:bookmarkEnd w:id="0"/>
    </w:p>
    <w:sectPr w:rsidR="009C6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5FE"/>
    <w:rsid w:val="009C6F13"/>
    <w:rsid w:val="00C245FE"/>
    <w:rsid w:val="00D8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82267-6293-40A0-9E31-FFE52D75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7A4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rsid w:val="00D83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2</cp:revision>
  <dcterms:created xsi:type="dcterms:W3CDTF">2019-10-30T12:11:00Z</dcterms:created>
  <dcterms:modified xsi:type="dcterms:W3CDTF">2019-10-30T12:11:00Z</dcterms:modified>
</cp:coreProperties>
</file>