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5F" w:rsidRDefault="00AB7E5F" w:rsidP="00D904C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AB7E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Підбірка</w:t>
      </w:r>
      <w:proofErr w:type="spellEnd"/>
      <w:r w:rsidRPr="00AB7E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державних послуг на Гіді щодо послуг зв’язку </w:t>
      </w:r>
    </w:p>
    <w:p w:rsidR="00205B7D" w:rsidRDefault="00E70870" w:rsidP="00BD62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37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Пропонуємо Вашій увазі підбірку державних послуг на Урядовій онлайн-платформі «Гід державних послуг» на  Порталі «Дія» </w:t>
      </w:r>
      <w:r w:rsidR="008E5FBE" w:rsidRPr="007B3781">
        <w:rPr>
          <w:rFonts w:ascii="Times New Roman" w:eastAsia="Times New Roman" w:hAnsi="Times New Roman" w:cs="Times New Roman"/>
          <w:sz w:val="24"/>
          <w:szCs w:val="24"/>
          <w:lang w:val="uk-UA"/>
        </w:rPr>
        <w:t>щодо послуг зв’язку</w:t>
      </w:r>
      <w:r w:rsidR="007B37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8E5FBE" w:rsidRPr="006D5681" w:rsidRDefault="008E5FBE" w:rsidP="00BD62B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B3781">
        <w:rPr>
          <w:rFonts w:ascii="e-Ukraine-Regular" w:eastAsia="Times New Roman" w:hAnsi="e-Ukraine-Regular" w:cs="Times New Roman"/>
          <w:b/>
          <w:bCs/>
          <w:sz w:val="24"/>
          <w:szCs w:val="24"/>
          <w:lang w:val="uk-UA"/>
        </w:rPr>
        <w:t>Для появи зв'язку</w:t>
      </w:r>
    </w:p>
    <w:p w:rsidR="008E5FBE" w:rsidRPr="007B3781" w:rsidRDefault="008E5FBE" w:rsidP="00205B7D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Встановлення споруд електрозв’язку </w:t>
      </w:r>
    </w:p>
    <w:p w:rsidR="00D23894" w:rsidRPr="00BD62BF" w:rsidRDefault="008E5FBE" w:rsidP="00205B7D">
      <w:pPr>
        <w:shd w:val="clear" w:color="auto" w:fill="FFFFFF"/>
        <w:spacing w:after="240" w:line="240" w:lineRule="auto"/>
        <w:ind w:left="720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>на території населеного пункту</w:t>
      </w:r>
      <w:r w:rsidR="00473A43"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r w:rsidRPr="007B378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drawing>
          <wp:inline distT="0" distB="0" distL="0" distR="0" wp14:anchorId="507A2B62" wp14:editId="79DF23CB">
            <wp:extent cx="148590" cy="148590"/>
            <wp:effectExtent l="0" t="0" r="3810" b="3810"/>
            <wp:docPr id="27" name="Рисунок 2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hyperlink r:id="rId6" w:history="1">
        <w:r w:rsidR="007B3781" w:rsidRPr="007B3781">
          <w:rPr>
            <w:rStyle w:val="a5"/>
            <w:rFonts w:ascii="e-Ukraine-Medium" w:eastAsia="Times New Roman" w:hAnsi="e-Ukraine-Medium" w:cs="Times New Roman"/>
            <w:sz w:val="24"/>
            <w:szCs w:val="24"/>
            <w:lang w:val="uk-UA"/>
          </w:rPr>
          <w:t>https://cutt.ly/WVmJukv</w:t>
        </w:r>
      </w:hyperlink>
      <w:r w:rsidR="007B3781"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</w:p>
    <w:p w:rsidR="008E5FBE" w:rsidRPr="006D5681" w:rsidRDefault="008E5FBE" w:rsidP="00D23894">
      <w:pPr>
        <w:shd w:val="clear" w:color="auto" w:fill="FFFFFF"/>
        <w:spacing w:after="120" w:line="240" w:lineRule="auto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Regular" w:eastAsia="Times New Roman" w:hAnsi="e-Ukraine-Regular" w:cs="Times New Roman"/>
          <w:b/>
          <w:bCs/>
          <w:sz w:val="24"/>
          <w:szCs w:val="24"/>
          <w:lang w:val="uk-UA"/>
        </w:rPr>
        <w:t>Для роботи провайдерів</w:t>
      </w:r>
    </w:p>
    <w:p w:rsidR="000C3C38" w:rsidRPr="000C3C38" w:rsidRDefault="008E5FBE" w:rsidP="00205B7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Видача ліцензії провайдера програмної </w:t>
      </w:r>
    </w:p>
    <w:p w:rsidR="008E5FBE" w:rsidRPr="006D5681" w:rsidRDefault="008E5FBE" w:rsidP="00205B7D">
      <w:pPr>
        <w:shd w:val="clear" w:color="auto" w:fill="FFFFFF"/>
        <w:spacing w:after="120" w:line="240" w:lineRule="auto"/>
        <w:ind w:left="714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>послуги</w:t>
      </w:r>
      <w:r w:rsidR="005618B9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r w:rsidR="005618B9" w:rsidRPr="007B378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drawing>
          <wp:inline distT="0" distB="0" distL="0" distR="0" wp14:anchorId="667BF35B" wp14:editId="3C33D7FB">
            <wp:extent cx="148590" cy="148590"/>
            <wp:effectExtent l="0" t="0" r="3810" b="381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B9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hyperlink r:id="rId7" w:history="1">
        <w:r w:rsidR="005618B9" w:rsidRPr="00E03812">
          <w:rPr>
            <w:rStyle w:val="a5"/>
            <w:rFonts w:ascii="e-Ukraine-Medium" w:eastAsia="Times New Roman" w:hAnsi="e-Ukraine-Medium" w:cs="Times New Roman"/>
            <w:sz w:val="24"/>
            <w:szCs w:val="24"/>
            <w:lang w:val="uk-UA"/>
          </w:rPr>
          <w:t>https://cutt.ly/iVmKdAA</w:t>
        </w:r>
      </w:hyperlink>
      <w:r w:rsidR="005618B9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</w:p>
    <w:p w:rsidR="000C3C38" w:rsidRPr="000C3C38" w:rsidRDefault="008E5FBE" w:rsidP="00205B7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Переоформлення ліцензії провайдера </w:t>
      </w:r>
    </w:p>
    <w:p w:rsidR="008E5FBE" w:rsidRPr="006D5681" w:rsidRDefault="008E5FBE" w:rsidP="00205B7D">
      <w:pPr>
        <w:shd w:val="clear" w:color="auto" w:fill="FFFFFF"/>
        <w:spacing w:after="120" w:line="240" w:lineRule="auto"/>
        <w:ind w:left="714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>програмної послуги</w:t>
      </w:r>
      <w:r w:rsidR="005618B9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r w:rsidR="005618B9" w:rsidRPr="007B378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drawing>
          <wp:inline distT="0" distB="0" distL="0" distR="0" wp14:anchorId="667BF35B" wp14:editId="3C33D7FB">
            <wp:extent cx="148590" cy="148590"/>
            <wp:effectExtent l="0" t="0" r="3810" b="381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B9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hyperlink r:id="rId8" w:history="1">
        <w:r w:rsidR="00AB7E5F" w:rsidRPr="00E03812">
          <w:rPr>
            <w:rStyle w:val="a5"/>
            <w:rFonts w:ascii="e-Ukraine-Medium" w:eastAsia="Times New Roman" w:hAnsi="e-Ukraine-Medium" w:cs="Times New Roman"/>
            <w:sz w:val="24"/>
            <w:szCs w:val="24"/>
            <w:lang w:val="uk-UA"/>
          </w:rPr>
          <w:t>https://cutt.ly/4VmKOyP</w:t>
        </w:r>
      </w:hyperlink>
      <w:r w:rsidR="00AB7E5F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</w:p>
    <w:p w:rsidR="00D23894" w:rsidRDefault="008E5FBE" w:rsidP="00205B7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Продовження строку дії ліцензії провайдера </w:t>
      </w:r>
    </w:p>
    <w:p w:rsidR="008E5FBE" w:rsidRPr="006D5681" w:rsidRDefault="008E5FBE" w:rsidP="00205B7D">
      <w:pPr>
        <w:shd w:val="clear" w:color="auto" w:fill="FFFFFF"/>
        <w:spacing w:after="120" w:line="240" w:lineRule="auto"/>
        <w:ind w:left="720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D23894">
        <w:rPr>
          <w:rFonts w:ascii="e-Ukraine-Medium" w:eastAsia="Times New Roman" w:hAnsi="e-Ukraine-Medium" w:cs="Times New Roman"/>
          <w:sz w:val="24"/>
          <w:szCs w:val="24"/>
          <w:lang w:val="uk-UA"/>
        </w:rPr>
        <w:t>програмної послуги</w:t>
      </w:r>
      <w:r w:rsidR="005618B9" w:rsidRPr="00D23894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r w:rsidR="005618B9" w:rsidRPr="007B378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drawing>
          <wp:inline distT="0" distB="0" distL="0" distR="0" wp14:anchorId="667BF35B" wp14:editId="3C33D7FB">
            <wp:extent cx="148590" cy="148590"/>
            <wp:effectExtent l="0" t="0" r="3810" b="381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B9" w:rsidRPr="00D23894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r w:rsidR="00AB7E5F" w:rsidRPr="00D23894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hyperlink r:id="rId9" w:history="1">
        <w:r w:rsidR="00AB7E5F" w:rsidRPr="00D23894">
          <w:rPr>
            <w:rStyle w:val="a5"/>
            <w:rFonts w:ascii="e-Ukraine-Medium" w:eastAsia="Times New Roman" w:hAnsi="e-Ukraine-Medium" w:cs="Times New Roman"/>
            <w:sz w:val="24"/>
            <w:szCs w:val="24"/>
            <w:lang w:val="uk-UA"/>
          </w:rPr>
          <w:t>https://cutt.ly/WVmLpG9</w:t>
        </w:r>
      </w:hyperlink>
      <w:r w:rsidR="00AB7E5F" w:rsidRPr="00D23894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</w:p>
    <w:p w:rsidR="000C3C38" w:rsidRPr="000C3C38" w:rsidRDefault="008E5FBE" w:rsidP="00205B7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Видача дубліката ліцензії провайдера </w:t>
      </w:r>
    </w:p>
    <w:p w:rsidR="008E5FBE" w:rsidRPr="006D5681" w:rsidRDefault="008E5FBE" w:rsidP="00205B7D">
      <w:pPr>
        <w:shd w:val="clear" w:color="auto" w:fill="FFFFFF"/>
        <w:spacing w:after="120" w:line="240" w:lineRule="auto"/>
        <w:ind w:left="714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>програмної послуги</w:t>
      </w:r>
      <w:r w:rsidR="005618B9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r w:rsidR="005618B9" w:rsidRPr="007B378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drawing>
          <wp:inline distT="0" distB="0" distL="0" distR="0" wp14:anchorId="667BF35B" wp14:editId="3C33D7FB">
            <wp:extent cx="148590" cy="148590"/>
            <wp:effectExtent l="0" t="0" r="3810" b="381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B9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hyperlink r:id="rId10" w:history="1">
        <w:r w:rsidR="00257208" w:rsidRPr="00E03812">
          <w:rPr>
            <w:rStyle w:val="a5"/>
            <w:rFonts w:ascii="e-Ukraine-Medium" w:eastAsia="Times New Roman" w:hAnsi="e-Ukraine-Medium" w:cs="Times New Roman"/>
            <w:sz w:val="24"/>
            <w:szCs w:val="24"/>
            <w:lang w:val="uk-UA"/>
          </w:rPr>
          <w:t>https://cutt.ly/OVmLcTe</w:t>
        </w:r>
      </w:hyperlink>
      <w:r w:rsidR="00257208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</w:p>
    <w:p w:rsidR="00257208" w:rsidRPr="00257208" w:rsidRDefault="008E5FBE" w:rsidP="00205B7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Анулювання ліцензії провайдера програмної послуги </w:t>
      </w:r>
    </w:p>
    <w:p w:rsidR="008E5FBE" w:rsidRPr="006D5681" w:rsidRDefault="008E5FBE" w:rsidP="00205B7D">
      <w:pPr>
        <w:shd w:val="clear" w:color="auto" w:fill="FFFFFF"/>
        <w:spacing w:after="240" w:line="240" w:lineRule="auto"/>
        <w:ind w:left="720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>за заявою ліцензіата</w:t>
      </w:r>
      <w:r w:rsidR="005618B9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r w:rsidR="005618B9" w:rsidRPr="007B378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drawing>
          <wp:inline distT="0" distB="0" distL="0" distR="0" wp14:anchorId="667BF35B" wp14:editId="3C33D7FB">
            <wp:extent cx="148590" cy="148590"/>
            <wp:effectExtent l="0" t="0" r="3810" b="381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08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hyperlink r:id="rId11" w:history="1">
        <w:r w:rsidR="00257208" w:rsidRPr="00E03812">
          <w:rPr>
            <w:rStyle w:val="a5"/>
            <w:rFonts w:ascii="e-Ukraine-Medium" w:eastAsia="Times New Roman" w:hAnsi="e-Ukraine-Medium" w:cs="Times New Roman"/>
            <w:sz w:val="24"/>
            <w:szCs w:val="24"/>
            <w:lang w:val="uk-UA"/>
          </w:rPr>
          <w:t>https://cutt.ly/UVmLWzq</w:t>
        </w:r>
      </w:hyperlink>
      <w:r w:rsidR="00257208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</w:p>
    <w:p w:rsidR="008E5FBE" w:rsidRPr="006D5681" w:rsidRDefault="008E5FBE" w:rsidP="00D44879">
      <w:pPr>
        <w:shd w:val="clear" w:color="auto" w:fill="FFFFFF"/>
        <w:spacing w:after="120" w:line="240" w:lineRule="auto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Regular" w:eastAsia="Times New Roman" w:hAnsi="e-Ukraine-Regular" w:cs="Times New Roman"/>
          <w:b/>
          <w:bCs/>
          <w:sz w:val="24"/>
          <w:szCs w:val="24"/>
          <w:lang w:val="uk-UA"/>
        </w:rPr>
        <w:t>Для інформаційної діяльності</w:t>
      </w:r>
    </w:p>
    <w:p w:rsidR="00257208" w:rsidRPr="00257208" w:rsidRDefault="008E5FBE" w:rsidP="00205B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Державна реєстрація суб’єктів господарювання </w:t>
      </w:r>
    </w:p>
    <w:p w:rsidR="008E5FBE" w:rsidRPr="006D5681" w:rsidRDefault="008E5FBE" w:rsidP="00205B7D">
      <w:pPr>
        <w:shd w:val="clear" w:color="auto" w:fill="FFFFFF"/>
        <w:spacing w:after="0" w:line="240" w:lineRule="auto"/>
        <w:ind w:left="720"/>
        <w:rPr>
          <w:rFonts w:ascii="e-Ukraine-Regular" w:eastAsia="Times New Roman" w:hAnsi="e-Ukraine-Regular" w:cs="Times New Roman"/>
          <w:sz w:val="24"/>
          <w:szCs w:val="24"/>
          <w:lang w:val="uk-UA"/>
        </w:rPr>
      </w:pPr>
      <w:r w:rsidRPr="007B3781">
        <w:rPr>
          <w:rFonts w:ascii="e-Ukraine-Medium" w:eastAsia="Times New Roman" w:hAnsi="e-Ukraine-Medium" w:cs="Times New Roman"/>
          <w:sz w:val="24"/>
          <w:szCs w:val="24"/>
          <w:lang w:val="uk-UA"/>
        </w:rPr>
        <w:t>як суб’єктів інформаційної діяльності</w:t>
      </w:r>
      <w:r w:rsidR="005618B9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r w:rsidR="005618B9" w:rsidRPr="007B3781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drawing>
          <wp:inline distT="0" distB="0" distL="0" distR="0" wp14:anchorId="667BF35B" wp14:editId="3C33D7FB">
            <wp:extent cx="148590" cy="148590"/>
            <wp:effectExtent l="0" t="0" r="3810" b="381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208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  <w:hyperlink r:id="rId12" w:history="1">
        <w:r w:rsidR="00257208" w:rsidRPr="00E03812">
          <w:rPr>
            <w:rStyle w:val="a5"/>
            <w:rFonts w:ascii="e-Ukraine-Medium" w:eastAsia="Times New Roman" w:hAnsi="e-Ukraine-Medium" w:cs="Times New Roman"/>
            <w:sz w:val="24"/>
            <w:szCs w:val="24"/>
            <w:lang w:val="uk-UA"/>
          </w:rPr>
          <w:t>https://cutt.ly/uVmLU0c</w:t>
        </w:r>
      </w:hyperlink>
      <w:r w:rsidR="00257208">
        <w:rPr>
          <w:rFonts w:ascii="e-Ukraine-Medium" w:eastAsia="Times New Roman" w:hAnsi="e-Ukraine-Medium" w:cs="Times New Roman"/>
          <w:sz w:val="24"/>
          <w:szCs w:val="24"/>
          <w:lang w:val="uk-UA"/>
        </w:rPr>
        <w:t xml:space="preserve"> </w:t>
      </w:r>
    </w:p>
    <w:p w:rsidR="008E5FBE" w:rsidRDefault="008E5FBE" w:rsidP="00D2389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F42" w:rsidRPr="00A00B47" w:rsidRDefault="0043210B" w:rsidP="00033D74">
      <w:pPr>
        <w:spacing w:after="12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1539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Зберігайте добірку, діліться з тими, ком</w:t>
      </w:r>
      <w:r w:rsidR="00033D7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у ця інформація стане в пригоді</w:t>
      </w:r>
      <w:bookmarkStart w:id="0" w:name="_GoBack"/>
      <w:bookmarkEnd w:id="0"/>
    </w:p>
    <w:p w:rsidR="008D7F42" w:rsidRPr="0043210B" w:rsidRDefault="008D7F42" w:rsidP="00D23894">
      <w:pPr>
        <w:spacing w:after="12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</w:p>
    <w:sectPr w:rsidR="008D7F42" w:rsidRPr="004321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-Ukraine-Regular">
    <w:altName w:val="Times New Roman"/>
    <w:panose1 w:val="00000000000000000000"/>
    <w:charset w:val="00"/>
    <w:family w:val="roman"/>
    <w:notTrueType/>
    <w:pitch w:val="default"/>
  </w:font>
  <w:font w:name="e-Ukraine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C2FF7"/>
    <w:multiLevelType w:val="multilevel"/>
    <w:tmpl w:val="A9AA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B759D"/>
    <w:multiLevelType w:val="multilevel"/>
    <w:tmpl w:val="990A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0769F"/>
    <w:multiLevelType w:val="multilevel"/>
    <w:tmpl w:val="08E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72"/>
    <w:rsid w:val="00033D74"/>
    <w:rsid w:val="00061F7C"/>
    <w:rsid w:val="000C3C38"/>
    <w:rsid w:val="00205B7D"/>
    <w:rsid w:val="00242F67"/>
    <w:rsid w:val="00257208"/>
    <w:rsid w:val="0043210B"/>
    <w:rsid w:val="00473A43"/>
    <w:rsid w:val="005618B9"/>
    <w:rsid w:val="006D5681"/>
    <w:rsid w:val="007B3781"/>
    <w:rsid w:val="008D7F42"/>
    <w:rsid w:val="008E5FBE"/>
    <w:rsid w:val="00A00B47"/>
    <w:rsid w:val="00AB7E5F"/>
    <w:rsid w:val="00B16C72"/>
    <w:rsid w:val="00BD62BF"/>
    <w:rsid w:val="00D23894"/>
    <w:rsid w:val="00D44879"/>
    <w:rsid w:val="00D904C3"/>
    <w:rsid w:val="00E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6CFFA-D706-412A-AD25-EE1F19D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6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5681"/>
    <w:rPr>
      <w:b/>
      <w:bCs/>
    </w:rPr>
  </w:style>
  <w:style w:type="character" w:styleId="a5">
    <w:name w:val="Hyperlink"/>
    <w:basedOn w:val="a0"/>
    <w:uiPriority w:val="99"/>
    <w:unhideWhenUsed/>
    <w:rsid w:val="006D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4VmKOy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tt.ly/iVmKdAA" TargetMode="External"/><Relationship Id="rId12" Type="http://schemas.openxmlformats.org/officeDocument/2006/relationships/hyperlink" Target="https://cutt.ly/uVmLU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WVmJukv" TargetMode="External"/><Relationship Id="rId11" Type="http://schemas.openxmlformats.org/officeDocument/2006/relationships/hyperlink" Target="https://cutt.ly/UVmLWzq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utt.ly/OVmLc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WVmLpG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2022-09-23T11:01:00Z</dcterms:created>
  <dcterms:modified xsi:type="dcterms:W3CDTF">2022-09-23T12:03:00Z</dcterms:modified>
</cp:coreProperties>
</file>