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01" w:rsidRPr="00EB7E0D" w:rsidRDefault="001A5601" w:rsidP="001A56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E0D">
        <w:rPr>
          <w:rFonts w:ascii="Times New Roman" w:hAnsi="Times New Roman" w:cs="Times New Roman"/>
          <w:i/>
          <w:sz w:val="28"/>
          <w:szCs w:val="28"/>
          <w:lang w:val="ru-RU"/>
        </w:rPr>
        <w:t>21</w:t>
      </w:r>
      <w:r w:rsidRPr="00EB7E0D">
        <w:rPr>
          <w:rFonts w:ascii="Times New Roman" w:hAnsi="Times New Roman" w:cs="Times New Roman"/>
          <w:i/>
          <w:sz w:val="28"/>
          <w:szCs w:val="28"/>
        </w:rPr>
        <w:t>.10.2019 в приміщенні «</w:t>
      </w:r>
      <w:proofErr w:type="spellStart"/>
      <w:r w:rsidRPr="00EB7E0D">
        <w:rPr>
          <w:rFonts w:ascii="Times New Roman" w:hAnsi="Times New Roman" w:cs="Times New Roman"/>
          <w:i/>
          <w:sz w:val="28"/>
          <w:szCs w:val="28"/>
        </w:rPr>
        <w:t>Мультихаб</w:t>
      </w:r>
      <w:proofErr w:type="spellEnd"/>
      <w:r w:rsidRPr="00EB7E0D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EB7E0D">
        <w:rPr>
          <w:rFonts w:ascii="Times New Roman" w:hAnsi="Times New Roman" w:cs="Times New Roman"/>
          <w:i/>
          <w:sz w:val="28"/>
          <w:szCs w:val="28"/>
        </w:rPr>
        <w:t>GreenLab</w:t>
      </w:r>
      <w:proofErr w:type="spellEnd"/>
      <w:r w:rsidRPr="00EB7E0D">
        <w:rPr>
          <w:rFonts w:ascii="Times New Roman" w:hAnsi="Times New Roman" w:cs="Times New Roman"/>
          <w:i/>
          <w:sz w:val="28"/>
          <w:szCs w:val="28"/>
        </w:rPr>
        <w:t>» за адресою м.</w:t>
      </w:r>
      <w:r w:rsidRPr="00EB7E0D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EB7E0D">
        <w:rPr>
          <w:rFonts w:ascii="Times New Roman" w:hAnsi="Times New Roman" w:cs="Times New Roman"/>
          <w:i/>
          <w:sz w:val="28"/>
          <w:szCs w:val="28"/>
        </w:rPr>
        <w:t xml:space="preserve">Сєвєродонецьк, </w:t>
      </w:r>
      <w:proofErr w:type="spellStart"/>
      <w:r w:rsidRPr="00EB7E0D">
        <w:rPr>
          <w:rFonts w:ascii="Times New Roman" w:hAnsi="Times New Roman" w:cs="Times New Roman"/>
          <w:i/>
          <w:sz w:val="28"/>
          <w:szCs w:val="28"/>
        </w:rPr>
        <w:t>просп</w:t>
      </w:r>
      <w:proofErr w:type="spellEnd"/>
      <w:r w:rsidRPr="00EB7E0D">
        <w:rPr>
          <w:rFonts w:ascii="Times New Roman" w:hAnsi="Times New Roman" w:cs="Times New Roman"/>
          <w:i/>
          <w:sz w:val="28"/>
          <w:szCs w:val="28"/>
        </w:rPr>
        <w:t xml:space="preserve">. Центральний, 59 (Східноукраїнський національний університет імені В. Даля), в рамках впровадження підходу смарт-спеціалізації в Україні за участю незалежного експерта Європейської комісії «Спільний дослідницький центр» Манфреда </w:t>
      </w:r>
      <w:proofErr w:type="spellStart"/>
      <w:r w:rsidRPr="00EB7E0D">
        <w:rPr>
          <w:rFonts w:ascii="Times New Roman" w:hAnsi="Times New Roman" w:cs="Times New Roman"/>
          <w:i/>
          <w:sz w:val="28"/>
          <w:szCs w:val="28"/>
        </w:rPr>
        <w:t>Спісбергера</w:t>
      </w:r>
      <w:proofErr w:type="spellEnd"/>
      <w:r w:rsidRPr="00EB7E0D">
        <w:rPr>
          <w:rFonts w:ascii="Times New Roman" w:hAnsi="Times New Roman" w:cs="Times New Roman"/>
          <w:i/>
          <w:sz w:val="28"/>
          <w:szCs w:val="28"/>
        </w:rPr>
        <w:t xml:space="preserve"> відбулося засідання робочої групи з розроблення проектів Стратегії розвитку Луганської області та планів заходів з її реалізації.</w:t>
      </w:r>
    </w:p>
    <w:p w:rsidR="001A5601" w:rsidRPr="00EB7E0D" w:rsidRDefault="001A5601" w:rsidP="001A56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7E0D">
        <w:rPr>
          <w:rFonts w:ascii="Times New Roman" w:eastAsia="Calibri" w:hAnsi="Times New Roman" w:cs="Times New Roman"/>
          <w:i/>
          <w:sz w:val="28"/>
          <w:szCs w:val="28"/>
        </w:rPr>
        <w:t>Метою заходу є розробити практичний план подальшого впровадження підходу смарт-спеціалізації в області, визначення галузей, які мають економічний та інноваційний потенціал та можуть сприяти економічному перетворенню та розвитку області, а також залучити та поінформувати щодо особливостей підходу усі зацікавлені сторони спільноти регіону.</w:t>
      </w:r>
    </w:p>
    <w:p w:rsidR="001A5601" w:rsidRPr="00EB7E0D" w:rsidRDefault="001A5601" w:rsidP="001A56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E0D">
        <w:rPr>
          <w:rFonts w:ascii="Times New Roman" w:hAnsi="Times New Roman" w:cs="Times New Roman"/>
          <w:i/>
          <w:sz w:val="28"/>
          <w:szCs w:val="28"/>
        </w:rPr>
        <w:t xml:space="preserve">У засіданні прийняли участь представники облдержадміністрації, бізнесу, громадських організацій та науковці. З вітальним словом виступив Сергій Медведчук – директор Департаменту економічного розвитку, зовнішньоекономічної діяльності та туризму облдержадміністрації, та Ніно </w:t>
      </w:r>
      <w:proofErr w:type="spellStart"/>
      <w:r w:rsidRPr="00EB7E0D">
        <w:rPr>
          <w:rFonts w:ascii="Times New Roman" w:hAnsi="Times New Roman" w:cs="Times New Roman"/>
          <w:i/>
          <w:sz w:val="28"/>
          <w:szCs w:val="28"/>
        </w:rPr>
        <w:t>Даменія</w:t>
      </w:r>
      <w:proofErr w:type="spellEnd"/>
      <w:r w:rsidRPr="00EB7E0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B7E0D">
        <w:rPr>
          <w:rFonts w:ascii="Times New Roman" w:hAnsi="Times New Roman"/>
          <w:i/>
          <w:sz w:val="28"/>
          <w:szCs w:val="28"/>
        </w:rPr>
        <w:t xml:space="preserve">старший експерт зі смарт-спеціалізації та розвитку промисловості Команди підтримки реформ Міністерства розвитку економіки, торгівлі та сільського господарства України. </w:t>
      </w:r>
    </w:p>
    <w:p w:rsidR="001A5601" w:rsidRDefault="001A5601" w:rsidP="001A56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E0D">
        <w:rPr>
          <w:rFonts w:ascii="Times New Roman" w:hAnsi="Times New Roman" w:cs="Times New Roman"/>
          <w:i/>
          <w:sz w:val="28"/>
          <w:szCs w:val="28"/>
        </w:rPr>
        <w:t xml:space="preserve">Активно обговорювались питання щодо стану розробки Стратегії розвитку області на період 2021-2027 рр., </w:t>
      </w:r>
      <w:r w:rsidRPr="00EB7E0D">
        <w:rPr>
          <w:rFonts w:ascii="Times New Roman" w:hAnsi="Times New Roman"/>
          <w:i/>
          <w:sz w:val="28"/>
          <w:szCs w:val="28"/>
        </w:rPr>
        <w:t>основних засад європейського підходу з впровадження смарт-спеціалізації, результатів дослідження щодо визначення смарт-спеціалізації згідно з методологією ЄС,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45872">
        <w:rPr>
          <w:rFonts w:ascii="Times New Roman" w:hAnsi="Times New Roman" w:cs="Times New Roman"/>
          <w:i/>
          <w:color w:val="1D1D1B"/>
          <w:sz w:val="28"/>
          <w:szCs w:val="28"/>
          <w:shd w:val="clear" w:color="auto" w:fill="FFFFFF"/>
        </w:rPr>
        <w:t>пошуку ефективних рішень для конкурентного розвитку області з урахуванням застосування смарт-спеціалізації в країнах ЄС,</w:t>
      </w:r>
      <w:r w:rsidRPr="00EB7E0D">
        <w:rPr>
          <w:rFonts w:ascii="Times New Roman" w:hAnsi="Times New Roman"/>
          <w:i/>
          <w:sz w:val="28"/>
          <w:szCs w:val="28"/>
        </w:rPr>
        <w:t xml:space="preserve"> а також перспектив формування смарт-спеціалізації Луганської області на основі розвитку потенціалу хімічного виробництва</w:t>
      </w:r>
      <w:r w:rsidRPr="00EB7E0D">
        <w:rPr>
          <w:rFonts w:ascii="Times New Roman" w:hAnsi="Times New Roman" w:cs="Times New Roman"/>
          <w:i/>
          <w:sz w:val="28"/>
          <w:szCs w:val="28"/>
        </w:rPr>
        <w:t>. Усі напрацьовані матеріали передані фахівцям зі стратегічного планування для врахування в робочій версії Стратегії розвитку Луганської області на період 2021-2027 роки.</w:t>
      </w:r>
    </w:p>
    <w:p w:rsidR="002E4F2D" w:rsidRPr="00EB7E0D" w:rsidRDefault="002E4F2D" w:rsidP="001A56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6F13" w:rsidRDefault="002E4F2D">
      <w:r w:rsidRPr="002E4F2D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031FA98A" wp14:editId="70B7C0FC">
            <wp:extent cx="3872204" cy="2904153"/>
            <wp:effectExtent l="0" t="0" r="0" b="0"/>
            <wp:docPr id="1" name="Рисунок 1" descr="C:\Users\Lena2015\Downloads\смарт 21.10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2015\Downloads\смарт 21.10.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04" cy="290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2D" w:rsidRDefault="002E4F2D">
      <w:r w:rsidRPr="002E4F2D">
        <w:rPr>
          <w:noProof/>
          <w:lang w:val="ru-RU" w:eastAsia="ru-RU"/>
        </w:rPr>
        <w:lastRenderedPageBreak/>
        <w:drawing>
          <wp:inline distT="0" distB="0" distL="0" distR="0">
            <wp:extent cx="3928188" cy="2946141"/>
            <wp:effectExtent l="0" t="0" r="0" b="6985"/>
            <wp:docPr id="2" name="Рисунок 2" descr="C:\Users\Lena2015\Downloads\смарт 21.10.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2015\Downloads\смарт 21.10.19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61" cy="295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F2D" w:rsidSect="002E4F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1C"/>
    <w:rsid w:val="001A5601"/>
    <w:rsid w:val="002E4F2D"/>
    <w:rsid w:val="005B321C"/>
    <w:rsid w:val="009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1E607-1F32-476C-89D2-C41E7CBF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0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Lena2015</cp:lastModifiedBy>
  <cp:revision>2</cp:revision>
  <dcterms:created xsi:type="dcterms:W3CDTF">2019-10-30T13:00:00Z</dcterms:created>
  <dcterms:modified xsi:type="dcterms:W3CDTF">2019-10-30T13:00:00Z</dcterms:modified>
</cp:coreProperties>
</file>