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9C" w:rsidRPr="00B97D20" w:rsidRDefault="0082279C" w:rsidP="00B97D2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B97D20">
        <w:rPr>
          <w:rFonts w:ascii="Times New Roman" w:hAnsi="Times New Roman"/>
          <w:b/>
          <w:sz w:val="28"/>
          <w:szCs w:val="28"/>
          <w:lang w:val="uk-UA"/>
        </w:rPr>
        <w:t xml:space="preserve">Вже більше 2 тис. сімей залучили </w:t>
      </w:r>
      <w:r w:rsidR="00B965EA">
        <w:rPr>
          <w:rFonts w:ascii="Times New Roman" w:hAnsi="Times New Roman"/>
          <w:b/>
          <w:sz w:val="28"/>
          <w:szCs w:val="28"/>
          <w:lang w:val="uk-UA"/>
        </w:rPr>
        <w:t xml:space="preserve">майже </w:t>
      </w:r>
      <w:r w:rsidRPr="00B97D20">
        <w:rPr>
          <w:rFonts w:ascii="Times New Roman" w:hAnsi="Times New Roman"/>
          <w:b/>
          <w:sz w:val="28"/>
          <w:szCs w:val="28"/>
          <w:lang w:val="uk-UA"/>
        </w:rPr>
        <w:t>8</w:t>
      </w:r>
      <w:r w:rsidR="00B965EA">
        <w:rPr>
          <w:rFonts w:ascii="Times New Roman" w:hAnsi="Times New Roman"/>
          <w:b/>
          <w:sz w:val="28"/>
          <w:szCs w:val="28"/>
          <w:lang w:val="uk-UA"/>
        </w:rPr>
        <w:t>4</w:t>
      </w:r>
      <w:r w:rsidRPr="00B97D20">
        <w:rPr>
          <w:rFonts w:ascii="Times New Roman" w:hAnsi="Times New Roman"/>
          <w:b/>
          <w:sz w:val="28"/>
          <w:szCs w:val="28"/>
          <w:lang w:val="uk-UA"/>
        </w:rPr>
        <w:t xml:space="preserve"> млн грн «теплих кредитів» за 2 тижні </w:t>
      </w:r>
      <w:r w:rsidR="00B965EA">
        <w:rPr>
          <w:rFonts w:ascii="Times New Roman" w:hAnsi="Times New Roman"/>
          <w:b/>
          <w:sz w:val="28"/>
          <w:szCs w:val="28"/>
          <w:lang w:val="uk-UA"/>
        </w:rPr>
        <w:t xml:space="preserve">роботи </w:t>
      </w:r>
      <w:r w:rsidRPr="00B97D20">
        <w:rPr>
          <w:rFonts w:ascii="Times New Roman" w:hAnsi="Times New Roman"/>
          <w:b/>
          <w:sz w:val="28"/>
          <w:szCs w:val="28"/>
          <w:lang w:val="uk-UA"/>
        </w:rPr>
        <w:t>програми у цьому році</w:t>
      </w:r>
    </w:p>
    <w:p w:rsidR="00E91D7E" w:rsidRDefault="00E91D7E" w:rsidP="00B97D2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0E6B" w:rsidRDefault="00870E6B" w:rsidP="00B97D2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3644900"/>
            <wp:effectExtent l="19050" t="0" r="0" b="0"/>
            <wp:docPr id="1" name="Рисунок 0" descr="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E6B" w:rsidRDefault="00870E6B" w:rsidP="00B97D2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65EA" w:rsidRDefault="00E91D7E" w:rsidP="00B97D2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моменту старту у ц.р. державна програма з енергоефективності залучає все більше учасників</w:t>
      </w:r>
      <w:r w:rsidR="0082279C">
        <w:rPr>
          <w:rFonts w:ascii="Times New Roman" w:hAnsi="Times New Roman"/>
          <w:sz w:val="28"/>
          <w:szCs w:val="28"/>
          <w:lang w:val="uk-UA"/>
        </w:rPr>
        <w:t>.</w:t>
      </w:r>
    </w:p>
    <w:p w:rsidR="00B965EA" w:rsidRDefault="00B965EA" w:rsidP="00B97D2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D20" w:rsidRDefault="00B97D20" w:rsidP="00B97D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Якщо</w:t>
      </w:r>
      <w:r w:rsidRPr="00B97D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перший тиждень роботи програми у ц.р. </w:t>
      </w:r>
      <w:r>
        <w:rPr>
          <w:rFonts w:ascii="Times New Roman" w:hAnsi="Times New Roman"/>
          <w:sz w:val="28"/>
          <w:szCs w:val="28"/>
          <w:lang w:val="uk-UA"/>
        </w:rPr>
        <w:t>сім</w:t>
      </w:r>
      <w:r w:rsidRPr="00B97D2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ї отримали майже 33 млн грн кредитів, то у другий тиждень – вже 50 млн гривень.</w:t>
      </w:r>
      <w:r w:rsidRPr="00B97D20">
        <w:rPr>
          <w:rFonts w:ascii="Times New Roman" w:hAnsi="Times New Roman"/>
          <w:sz w:val="28"/>
          <w:szCs w:val="28"/>
        </w:rPr>
        <w:t xml:space="preserve"> </w:t>
      </w:r>
    </w:p>
    <w:p w:rsidR="00B97D20" w:rsidRDefault="00B97D20" w:rsidP="00B97D2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65EA" w:rsidRDefault="00B965EA" w:rsidP="00B97D2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Всього банки видали 83,8 млн грн «теплих кредитів», з яких:</w:t>
      </w:r>
    </w:p>
    <w:p w:rsidR="00B965EA" w:rsidRDefault="00B965EA" w:rsidP="00B97D2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65EA" w:rsidRDefault="00B965EA" w:rsidP="00B965E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82 млн грн – на енергоефективні заходи у приватних будинках;</w:t>
      </w:r>
    </w:p>
    <w:p w:rsidR="00B965EA" w:rsidRDefault="00B965EA" w:rsidP="00B97D2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65EA" w:rsidRDefault="00B965EA" w:rsidP="00B965E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1,8 млн грн – на твердопаливні котли.</w:t>
      </w:r>
    </w:p>
    <w:p w:rsidR="00B965EA" w:rsidRDefault="00B965EA" w:rsidP="00B97D2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2D03" w:rsidRDefault="00352D03" w:rsidP="00B97D2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«Підвищити енергоефективність у своїй оселі, менше сплачувати за комунальні послуги, жити в комфорті – </w:t>
      </w:r>
      <w:r w:rsidRPr="00352D03">
        <w:rPr>
          <w:rFonts w:ascii="Times New Roman" w:hAnsi="Times New Roman"/>
          <w:sz w:val="28"/>
          <w:szCs w:val="28"/>
          <w:lang w:val="uk-UA"/>
        </w:rPr>
        <w:t>ус</w:t>
      </w:r>
      <w:r>
        <w:rPr>
          <w:rFonts w:ascii="Times New Roman" w:hAnsi="Times New Roman"/>
          <w:sz w:val="28"/>
          <w:szCs w:val="28"/>
          <w:lang w:val="uk-UA"/>
        </w:rPr>
        <w:t>і ці бажані цілі мотивують сім</w:t>
      </w:r>
      <w:r w:rsidRPr="00352D03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ї до активних дій. І держава надає допомогу у вигляді часткової компенсації від 20 % до 35% за «теплим кредитом», - повідомив Костянтин Гура, т.в.о. Голови Держенергоефективності.</w:t>
      </w:r>
    </w:p>
    <w:p w:rsidR="00352D03" w:rsidRDefault="00352D03" w:rsidP="00B97D2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2D03" w:rsidRDefault="00352D03" w:rsidP="00B97D2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Нагадуємо, що «теплі кредити» для індивідуальних домогосподарств надають Ощадбанк та Укргазбанк. </w:t>
      </w:r>
    </w:p>
    <w:p w:rsidR="00352D03" w:rsidRDefault="00352D03" w:rsidP="00B97D2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2D03" w:rsidRDefault="00352D03" w:rsidP="00B97D2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Із повним переліком обладнання, що підпадає під програму, можна ознайомитися на сайті Держенергоефективності:</w:t>
      </w:r>
      <w:r w:rsidRPr="00352D03">
        <w:t xml:space="preserve"> </w:t>
      </w:r>
      <w:hyperlink r:id="rId6" w:history="1">
        <w:r w:rsidRPr="001A036B">
          <w:rPr>
            <w:rStyle w:val="a4"/>
            <w:rFonts w:ascii="Times New Roman" w:hAnsi="Times New Roman"/>
            <w:sz w:val="28"/>
            <w:szCs w:val="28"/>
            <w:lang w:val="uk-UA"/>
          </w:rPr>
          <w:t>https://saee.gov.ua/uk/consumers/tepli-kredyty</w:t>
        </w:r>
      </w:hyperlink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52D03" w:rsidRDefault="00352D03" w:rsidP="00B97D2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2D03" w:rsidRDefault="00352D03" w:rsidP="00B97D2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Зробіть своє житло теплим і комфортним! Будьте енергоефективними! </w:t>
      </w:r>
    </w:p>
    <w:p w:rsidR="00352D03" w:rsidRDefault="00352D03" w:rsidP="00B97D2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D20" w:rsidRPr="00B97D20" w:rsidRDefault="00B97D20" w:rsidP="00B97D20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97D20">
        <w:rPr>
          <w:rFonts w:ascii="Times New Roman" w:hAnsi="Times New Roman"/>
          <w:b/>
          <w:sz w:val="28"/>
          <w:szCs w:val="28"/>
          <w:lang w:val="uk-UA"/>
        </w:rPr>
        <w:t>Управління комунікації та зв’язків з громадськістю</w:t>
      </w:r>
    </w:p>
    <w:p w:rsidR="00B97D20" w:rsidRPr="00B97D20" w:rsidRDefault="00B97D20" w:rsidP="00B97D2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D20" w:rsidRPr="00B97D20" w:rsidRDefault="00B97D20" w:rsidP="00B97D2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D20" w:rsidRPr="00B97D20" w:rsidRDefault="00B97D20" w:rsidP="00B97D2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279C" w:rsidRDefault="00B97D20" w:rsidP="00F56BF1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2279C" w:rsidRPr="00F56BF1" w:rsidRDefault="0082279C" w:rsidP="00F56BF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sectPr w:rsidR="0082279C" w:rsidRPr="00F56BF1" w:rsidSect="00F56BF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FA4"/>
    <w:multiLevelType w:val="hybridMultilevel"/>
    <w:tmpl w:val="D3B44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6AB6"/>
    <w:rsid w:val="00104B60"/>
    <w:rsid w:val="00135EDE"/>
    <w:rsid w:val="00206AB6"/>
    <w:rsid w:val="0030553C"/>
    <w:rsid w:val="00352D03"/>
    <w:rsid w:val="003663A4"/>
    <w:rsid w:val="007018DE"/>
    <w:rsid w:val="0082279C"/>
    <w:rsid w:val="00870E6B"/>
    <w:rsid w:val="00B965EA"/>
    <w:rsid w:val="00B97D20"/>
    <w:rsid w:val="00E91D7E"/>
    <w:rsid w:val="00F5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BF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52D0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BF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52D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ee.gov.ua/uk/consumers/tepli-kredyt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SAEE_Z</dc:creator>
  <cp:keywords/>
  <dc:description/>
  <cp:lastModifiedBy>Zverdvd.org</cp:lastModifiedBy>
  <cp:revision>17</cp:revision>
  <dcterms:created xsi:type="dcterms:W3CDTF">2021-04-12T15:09:00Z</dcterms:created>
  <dcterms:modified xsi:type="dcterms:W3CDTF">2021-04-16T07:52:00Z</dcterms:modified>
</cp:coreProperties>
</file>