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DD" w:rsidRDefault="00FB1FDD" w:rsidP="00FB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227">
        <w:rPr>
          <w:rFonts w:ascii="Times New Roman" w:hAnsi="Times New Roman" w:cs="Times New Roman"/>
          <w:sz w:val="28"/>
          <w:szCs w:val="28"/>
        </w:rPr>
        <w:t xml:space="preserve">01.11.2019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відбу</w:t>
      </w:r>
      <w:r>
        <w:rPr>
          <w:rFonts w:ascii="Times New Roman" w:hAnsi="Times New Roman" w:cs="Times New Roman"/>
          <w:sz w:val="28"/>
          <w:szCs w:val="28"/>
        </w:rPr>
        <w:t>лось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друге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Луганської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донорських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 xml:space="preserve"> обговорено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робочу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версію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76">
        <w:rPr>
          <w:rFonts w:ascii="Times New Roman" w:hAnsi="Times New Roman" w:cs="Times New Roman"/>
          <w:sz w:val="28"/>
          <w:szCs w:val="28"/>
        </w:rPr>
        <w:t>соціально-ек</w:t>
      </w:r>
      <w:r>
        <w:rPr>
          <w:rFonts w:ascii="Times New Roman" w:hAnsi="Times New Roman" w:cs="Times New Roman"/>
          <w:sz w:val="28"/>
          <w:szCs w:val="28"/>
        </w:rPr>
        <w:t>ономічного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7227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5F7227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порівняльних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722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конструктивного </w:t>
      </w:r>
      <w:proofErr w:type="spellStart"/>
      <w:r w:rsidRPr="005F7227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5F7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кроки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76">
        <w:rPr>
          <w:rFonts w:ascii="Times New Roman" w:hAnsi="Times New Roman" w:cs="Times New Roman"/>
          <w:bCs/>
          <w:sz w:val="28"/>
          <w:szCs w:val="28"/>
        </w:rPr>
        <w:t>стратегії</w:t>
      </w:r>
      <w:proofErr w:type="spellEnd"/>
      <w:r w:rsidRPr="00DA09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A0976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DA09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A0976">
        <w:rPr>
          <w:rFonts w:ascii="Times New Roman" w:hAnsi="Times New Roman" w:cs="Times New Roman"/>
          <w:bCs/>
          <w:sz w:val="28"/>
          <w:szCs w:val="28"/>
        </w:rPr>
        <w:t>Луганської</w:t>
      </w:r>
      <w:proofErr w:type="spellEnd"/>
      <w:r w:rsidRPr="00DA09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A0976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DA097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DA0976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DA0976">
        <w:rPr>
          <w:rFonts w:ascii="Times New Roman" w:hAnsi="Times New Roman" w:cs="Times New Roman"/>
          <w:bCs/>
          <w:sz w:val="28"/>
          <w:szCs w:val="28"/>
        </w:rPr>
        <w:t xml:space="preserve"> плану </w:t>
      </w:r>
      <w:proofErr w:type="spellStart"/>
      <w:r w:rsidRPr="00DA0976">
        <w:rPr>
          <w:rFonts w:ascii="Times New Roman" w:hAnsi="Times New Roman" w:cs="Times New Roman"/>
          <w:bCs/>
          <w:sz w:val="28"/>
          <w:szCs w:val="28"/>
        </w:rPr>
        <w:t>реалізації</w:t>
      </w:r>
      <w:proofErr w:type="spellEnd"/>
      <w:r w:rsidRPr="00DA0976">
        <w:rPr>
          <w:rFonts w:ascii="Times New Roman" w:hAnsi="Times New Roman" w:cs="Times New Roman"/>
          <w:sz w:val="28"/>
          <w:szCs w:val="28"/>
        </w:rPr>
        <w:t>.</w:t>
      </w:r>
    </w:p>
    <w:p w:rsidR="00FB1FDD" w:rsidRPr="00DA0976" w:rsidRDefault="00FB1FDD" w:rsidP="00FB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8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C3879FE" wp14:editId="7DACED1F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2938780" cy="2263775"/>
            <wp:effectExtent l="0" t="0" r="0" b="3175"/>
            <wp:wrapSquare wrapText="bothSides"/>
            <wp:docPr id="3" name="Рисунок 3" descr="C:\Users\Lena2015\Downloads\74667390_118158412933442_70224521366297640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a2015\Downloads\74667390_118158412933442_7022452136629764096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1EEF" w:rsidRDefault="00FB1FDD">
      <w:bookmarkStart w:id="0" w:name="_GoBack"/>
      <w:r w:rsidRPr="00D51B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21BC23" wp14:editId="013B6875">
            <wp:extent cx="2466457" cy="3288609"/>
            <wp:effectExtent l="0" t="0" r="0" b="7620"/>
            <wp:docPr id="4" name="Рисунок 4" descr="C:\Users\Lena2015\Downloads\73475309_118067216275895_47307730190252113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a2015\Downloads\73475309_118067216275895_4730773019025211392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057" cy="330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1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1"/>
    <w:rsid w:val="00041EEF"/>
    <w:rsid w:val="00117CD1"/>
    <w:rsid w:val="00F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BD402-A482-4600-9AC6-460FEB48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2019-11-07T07:07:00Z</dcterms:created>
  <dcterms:modified xsi:type="dcterms:W3CDTF">2019-11-07T07:07:00Z</dcterms:modified>
</cp:coreProperties>
</file>